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1712A1" w14:textId="77777777" w:rsidR="005B325F" w:rsidRDefault="002B378C" w:rsidP="002D0705">
      <w:pPr>
        <w:rPr>
          <w:b/>
          <w:bCs/>
        </w:rPr>
      </w:pPr>
      <w:r>
        <w:rPr>
          <w:b/>
          <w:bCs/>
        </w:rPr>
        <w:t xml:space="preserve"> </w:t>
      </w:r>
    </w:p>
    <w:tbl>
      <w:tblPr>
        <w:tblW w:w="10835" w:type="dxa"/>
        <w:tblInd w:w="-544" w:type="dxa"/>
        <w:tblLook w:val="04A0" w:firstRow="1" w:lastRow="0" w:firstColumn="1" w:lastColumn="0" w:noHBand="0" w:noVBand="1"/>
      </w:tblPr>
      <w:tblGrid>
        <w:gridCol w:w="2234"/>
        <w:gridCol w:w="6381"/>
        <w:gridCol w:w="2220"/>
      </w:tblGrid>
      <w:tr w:rsidR="005B325F" w:rsidRPr="0056661B" w14:paraId="415D7B0F" w14:textId="77777777" w:rsidTr="00156B7E">
        <w:trPr>
          <w:trHeight w:val="1388"/>
        </w:trPr>
        <w:tc>
          <w:tcPr>
            <w:tcW w:w="2234" w:type="dxa"/>
          </w:tcPr>
          <w:p w14:paraId="223274F8" w14:textId="77777777" w:rsidR="005B325F" w:rsidRPr="0056661B" w:rsidRDefault="005B325F" w:rsidP="00156B7E">
            <w:pPr>
              <w:tabs>
                <w:tab w:val="center" w:pos="4536"/>
                <w:tab w:val="right" w:pos="9072"/>
              </w:tabs>
              <w:jc w:val="center"/>
              <w:rPr>
                <w:rFonts w:eastAsiaTheme="minorEastAsia"/>
                <w:sz w:val="28"/>
                <w:szCs w:val="28"/>
                <w:lang w:eastAsia="ro-RO"/>
              </w:rPr>
            </w:pPr>
            <w:r w:rsidRPr="0056661B">
              <w:rPr>
                <w:rFonts w:eastAsiaTheme="minorEastAsia"/>
                <w:noProof/>
                <w:lang w:eastAsia="ro-RO"/>
              </w:rPr>
              <w:drawing>
                <wp:inline distT="0" distB="0" distL="0" distR="0" wp14:anchorId="788BD6EB" wp14:editId="27C0F606">
                  <wp:extent cx="523875" cy="704850"/>
                  <wp:effectExtent l="19050" t="0" r="9525"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04BE16B4" w14:textId="77777777" w:rsidR="005B325F" w:rsidRPr="0056661B" w:rsidRDefault="005B325F" w:rsidP="00156B7E">
            <w:pPr>
              <w:tabs>
                <w:tab w:val="center" w:pos="4536"/>
                <w:tab w:val="right" w:pos="9072"/>
              </w:tabs>
              <w:jc w:val="center"/>
              <w:rPr>
                <w:rFonts w:ascii="Courier New" w:eastAsiaTheme="minorEastAsia" w:hAnsi="Courier New" w:cs="Courier New"/>
                <w:sz w:val="28"/>
                <w:szCs w:val="28"/>
                <w:lang w:eastAsia="ro-RO"/>
              </w:rPr>
            </w:pPr>
            <w:r w:rsidRPr="0056661B">
              <w:rPr>
                <w:rFonts w:ascii="Courier New" w:eastAsiaTheme="minorEastAsia" w:hAnsi="Courier New" w:cs="Courier New"/>
                <w:sz w:val="28"/>
                <w:szCs w:val="28"/>
                <w:lang w:eastAsia="ro-RO"/>
              </w:rPr>
              <w:t>ROMÂNIA</w:t>
            </w:r>
          </w:p>
          <w:p w14:paraId="0B79AB3F" w14:textId="77777777" w:rsidR="005B325F" w:rsidRPr="0056661B" w:rsidRDefault="005B325F" w:rsidP="00156B7E">
            <w:pPr>
              <w:tabs>
                <w:tab w:val="center" w:pos="4536"/>
                <w:tab w:val="right" w:pos="9072"/>
              </w:tabs>
              <w:jc w:val="center"/>
              <w:rPr>
                <w:rFonts w:ascii="Courier New" w:eastAsiaTheme="minorEastAsia" w:hAnsi="Courier New" w:cs="Courier New"/>
                <w:sz w:val="28"/>
                <w:szCs w:val="28"/>
                <w:lang w:eastAsia="ro-RO"/>
              </w:rPr>
            </w:pPr>
            <w:r w:rsidRPr="0056661B">
              <w:rPr>
                <w:rFonts w:ascii="Courier New" w:eastAsiaTheme="minorEastAsia" w:hAnsi="Courier New" w:cs="Courier New"/>
                <w:sz w:val="28"/>
                <w:szCs w:val="28"/>
                <w:lang w:eastAsia="ro-RO"/>
              </w:rPr>
              <w:t>JUDEȚUL CONSTANȚA</w:t>
            </w:r>
          </w:p>
          <w:p w14:paraId="55AB37AC" w14:textId="77777777" w:rsidR="005B325F" w:rsidRDefault="005B325F" w:rsidP="00156B7E">
            <w:pPr>
              <w:tabs>
                <w:tab w:val="center" w:pos="4536"/>
                <w:tab w:val="right" w:pos="9072"/>
              </w:tabs>
              <w:jc w:val="center"/>
              <w:rPr>
                <w:rFonts w:ascii="Courier New" w:eastAsiaTheme="minorEastAsia" w:hAnsi="Courier New" w:cs="Courier New"/>
                <w:b/>
                <w:sz w:val="28"/>
                <w:szCs w:val="28"/>
                <w:lang w:eastAsia="ro-RO"/>
              </w:rPr>
            </w:pPr>
            <w:r w:rsidRPr="0056661B">
              <w:rPr>
                <w:rFonts w:ascii="Courier New" w:eastAsiaTheme="minorEastAsia" w:hAnsi="Courier New" w:cs="Courier New"/>
                <w:b/>
                <w:sz w:val="28"/>
                <w:szCs w:val="28"/>
                <w:lang w:eastAsia="ro-RO"/>
              </w:rPr>
              <w:t>CONSILIUL LOCAL AL COMUNEI TÂRGUȘOR</w:t>
            </w:r>
          </w:p>
          <w:p w14:paraId="2483ACA2" w14:textId="77777777" w:rsidR="005B325F" w:rsidRPr="00370DC1" w:rsidRDefault="005B325F" w:rsidP="00156B7E">
            <w:pPr>
              <w:jc w:val="center"/>
              <w:rPr>
                <w:rFonts w:ascii="Calibri" w:eastAsia="Calibri" w:hAnsi="Calibri"/>
              </w:rPr>
            </w:pPr>
            <w:r w:rsidRPr="00370DC1">
              <w:rPr>
                <w:rFonts w:ascii="Calibri" w:eastAsia="Calibri" w:hAnsi="Calibri"/>
              </w:rPr>
              <w:t xml:space="preserve">Compartimentul Buget, Finanțe, Contabilitate, </w:t>
            </w:r>
          </w:p>
          <w:p w14:paraId="6A8292F3" w14:textId="77777777" w:rsidR="005B325F" w:rsidRPr="0056661B" w:rsidRDefault="005B325F" w:rsidP="00156B7E">
            <w:pPr>
              <w:tabs>
                <w:tab w:val="center" w:pos="4536"/>
                <w:tab w:val="right" w:pos="9072"/>
              </w:tabs>
              <w:jc w:val="center"/>
              <w:rPr>
                <w:rFonts w:eastAsiaTheme="minorEastAsia"/>
                <w:b/>
                <w:sz w:val="28"/>
                <w:szCs w:val="28"/>
                <w:lang w:eastAsia="ro-RO"/>
              </w:rPr>
            </w:pPr>
            <w:r w:rsidRPr="00370DC1">
              <w:rPr>
                <w:rFonts w:ascii="Calibri" w:eastAsia="Calibri" w:hAnsi="Calibri"/>
              </w:rPr>
              <w:t>Salarizare, Resurse Umane, Impozite și Taxe</w:t>
            </w:r>
          </w:p>
        </w:tc>
        <w:tc>
          <w:tcPr>
            <w:tcW w:w="2220" w:type="dxa"/>
          </w:tcPr>
          <w:p w14:paraId="2E4C54C9" w14:textId="77777777" w:rsidR="005B325F" w:rsidRPr="0056661B" w:rsidRDefault="005B325F" w:rsidP="00156B7E">
            <w:pPr>
              <w:tabs>
                <w:tab w:val="center" w:pos="4536"/>
                <w:tab w:val="right" w:pos="9072"/>
              </w:tabs>
              <w:jc w:val="center"/>
              <w:rPr>
                <w:rFonts w:eastAsiaTheme="minorEastAsia"/>
                <w:sz w:val="28"/>
                <w:szCs w:val="28"/>
                <w:lang w:eastAsia="ro-RO"/>
              </w:rPr>
            </w:pPr>
            <w:r w:rsidRPr="0056661B">
              <w:rPr>
                <w:rFonts w:eastAsiaTheme="minorEastAsia"/>
                <w:noProof/>
                <w:sz w:val="28"/>
                <w:szCs w:val="28"/>
                <w:lang w:eastAsia="ro-RO"/>
              </w:rPr>
              <w:drawing>
                <wp:inline distT="0" distB="0" distL="0" distR="0" wp14:anchorId="30AB1960" wp14:editId="2EF93F82">
                  <wp:extent cx="533400" cy="704850"/>
                  <wp:effectExtent l="19050" t="0" r="0" b="0"/>
                  <wp:docPr id="3"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3A46D8B3" w14:textId="77777777" w:rsidR="005B325F" w:rsidRPr="0056661B" w:rsidRDefault="005B325F" w:rsidP="005B325F">
      <w:pPr>
        <w:tabs>
          <w:tab w:val="left" w:pos="0"/>
        </w:tabs>
        <w:rPr>
          <w:sz w:val="28"/>
        </w:rPr>
      </w:pPr>
      <w:r w:rsidRPr="0056661B">
        <w:rPr>
          <w:sz w:val="28"/>
        </w:rPr>
        <w:t>____________________________________________________________</w:t>
      </w:r>
    </w:p>
    <w:p w14:paraId="4AF4143B" w14:textId="77777777" w:rsidR="005B325F" w:rsidRPr="0056661B" w:rsidRDefault="005B325F" w:rsidP="005B325F">
      <w:pPr>
        <w:tabs>
          <w:tab w:val="left" w:pos="6972"/>
        </w:tabs>
        <w:rPr>
          <w:sz w:val="28"/>
        </w:rPr>
      </w:pPr>
    </w:p>
    <w:p w14:paraId="10B90709" w14:textId="1C550377" w:rsidR="005B325F" w:rsidRPr="0056661B" w:rsidRDefault="005B325F" w:rsidP="005B325F">
      <w:pPr>
        <w:rPr>
          <w:b/>
          <w:bCs/>
          <w:kern w:val="1"/>
          <w:sz w:val="28"/>
        </w:rPr>
      </w:pPr>
      <w:r w:rsidRPr="0056661B">
        <w:rPr>
          <w:b/>
          <w:bCs/>
          <w:kern w:val="1"/>
          <w:sz w:val="28"/>
        </w:rPr>
        <w:t>Nr.</w:t>
      </w:r>
      <w:r>
        <w:rPr>
          <w:b/>
          <w:bCs/>
          <w:kern w:val="1"/>
          <w:sz w:val="28"/>
        </w:rPr>
        <w:t xml:space="preserve"> 2</w:t>
      </w:r>
      <w:r w:rsidR="003632D4">
        <w:rPr>
          <w:b/>
          <w:bCs/>
          <w:kern w:val="1"/>
          <w:sz w:val="28"/>
        </w:rPr>
        <w:t>789</w:t>
      </w:r>
      <w:r w:rsidRPr="0056661B">
        <w:rPr>
          <w:b/>
          <w:bCs/>
          <w:kern w:val="1"/>
          <w:sz w:val="28"/>
        </w:rPr>
        <w:t xml:space="preserve"> / </w:t>
      </w:r>
      <w:r w:rsidR="003632D4">
        <w:rPr>
          <w:b/>
          <w:bCs/>
          <w:kern w:val="1"/>
          <w:sz w:val="28"/>
        </w:rPr>
        <w:t>20</w:t>
      </w:r>
      <w:r>
        <w:rPr>
          <w:b/>
          <w:bCs/>
          <w:kern w:val="1"/>
          <w:sz w:val="28"/>
        </w:rPr>
        <w:t xml:space="preserve"> iunie</w:t>
      </w:r>
      <w:r w:rsidRPr="0056661B">
        <w:rPr>
          <w:b/>
          <w:bCs/>
          <w:kern w:val="1"/>
          <w:sz w:val="28"/>
        </w:rPr>
        <w:t xml:space="preserve"> 202</w:t>
      </w:r>
      <w:r w:rsidR="003632D4">
        <w:rPr>
          <w:b/>
          <w:bCs/>
          <w:kern w:val="1"/>
          <w:sz w:val="28"/>
        </w:rPr>
        <w:t>2</w:t>
      </w:r>
      <w:r w:rsidRPr="0056661B">
        <w:rPr>
          <w:b/>
          <w:bCs/>
          <w:kern w:val="1"/>
          <w:sz w:val="28"/>
        </w:rPr>
        <w:t xml:space="preserve"> </w:t>
      </w:r>
    </w:p>
    <w:p w14:paraId="254F9174" w14:textId="77777777" w:rsidR="005B325F" w:rsidRPr="0056661B" w:rsidRDefault="005B325F" w:rsidP="005B325F">
      <w:pPr>
        <w:rPr>
          <w:b/>
          <w:bCs/>
          <w:kern w:val="1"/>
          <w:sz w:val="28"/>
        </w:rPr>
      </w:pPr>
    </w:p>
    <w:p w14:paraId="0738DD9E" w14:textId="3F9E61B4" w:rsidR="00BA7FEE" w:rsidRDefault="002B378C" w:rsidP="002D0705">
      <w:pPr>
        <w:rPr>
          <w:sz w:val="16"/>
          <w:szCs w:val="16"/>
        </w:rPr>
      </w:pPr>
      <w:r>
        <w:rPr>
          <w:b/>
          <w:bCs/>
        </w:rPr>
        <w:t xml:space="preserve">        </w:t>
      </w:r>
    </w:p>
    <w:p w14:paraId="3CFED0FC" w14:textId="77777777" w:rsidR="00BA7FEE" w:rsidRDefault="00BA7FEE" w:rsidP="005B325F">
      <w:pPr>
        <w:pStyle w:val="Corptext31"/>
        <w:rPr>
          <w:b/>
          <w:bCs/>
          <w:sz w:val="24"/>
        </w:rPr>
      </w:pPr>
      <w:r>
        <w:rPr>
          <w:b/>
          <w:bCs/>
          <w:sz w:val="24"/>
        </w:rPr>
        <w:t>R A P O R T</w:t>
      </w:r>
    </w:p>
    <w:p w14:paraId="4A65D7B4" w14:textId="3E489EB3" w:rsidR="005B325F" w:rsidRDefault="00BA7FEE" w:rsidP="005B325F">
      <w:pPr>
        <w:jc w:val="center"/>
        <w:rPr>
          <w:b/>
          <w:sz w:val="22"/>
          <w:szCs w:val="22"/>
        </w:rPr>
      </w:pPr>
      <w:r w:rsidRPr="00113ADC">
        <w:rPr>
          <w:b/>
          <w:sz w:val="22"/>
          <w:szCs w:val="22"/>
        </w:rPr>
        <w:t>privind alocarea sumei de</w:t>
      </w:r>
      <w:r w:rsidRPr="00BA7FEE">
        <w:rPr>
          <w:b/>
          <w:sz w:val="22"/>
          <w:szCs w:val="22"/>
        </w:rPr>
        <w:t xml:space="preserve"> </w:t>
      </w:r>
      <w:r w:rsidRPr="00E02539">
        <w:rPr>
          <w:b/>
          <w:sz w:val="22"/>
          <w:szCs w:val="22"/>
        </w:rPr>
        <w:t xml:space="preserve">privind alocarea sumei de </w:t>
      </w:r>
      <w:r w:rsidR="003632D4">
        <w:rPr>
          <w:b/>
          <w:sz w:val="22"/>
          <w:szCs w:val="22"/>
        </w:rPr>
        <w:t>8</w:t>
      </w:r>
      <w:r w:rsidR="005B325F">
        <w:rPr>
          <w:b/>
          <w:sz w:val="22"/>
          <w:szCs w:val="22"/>
        </w:rPr>
        <w:t>0</w:t>
      </w:r>
      <w:r w:rsidRPr="00E02539">
        <w:rPr>
          <w:b/>
          <w:sz w:val="22"/>
          <w:szCs w:val="22"/>
        </w:rPr>
        <w:t xml:space="preserve">.000 lei din bugetul local </w:t>
      </w:r>
    </w:p>
    <w:p w14:paraId="72AC28E3" w14:textId="77777777" w:rsidR="005B325F" w:rsidRDefault="00BA7FEE" w:rsidP="005B325F">
      <w:pPr>
        <w:jc w:val="center"/>
        <w:rPr>
          <w:b/>
          <w:sz w:val="22"/>
          <w:szCs w:val="22"/>
        </w:rPr>
      </w:pPr>
      <w:r w:rsidRPr="00E02539">
        <w:rPr>
          <w:b/>
          <w:sz w:val="22"/>
          <w:szCs w:val="22"/>
        </w:rPr>
        <w:t xml:space="preserve">al comunei Târgușor, județul Constanța, în vederea </w:t>
      </w:r>
      <w:bookmarkStart w:id="0" w:name="_Hlk46225950"/>
      <w:r w:rsidRPr="00E02539">
        <w:rPr>
          <w:b/>
          <w:sz w:val="22"/>
          <w:szCs w:val="22"/>
        </w:rPr>
        <w:t>achiziționării de c</w:t>
      </w:r>
      <w:r w:rsidR="005B325F">
        <w:rPr>
          <w:b/>
          <w:sz w:val="22"/>
          <w:szCs w:val="22"/>
        </w:rPr>
        <w:t>ombustibil solid</w:t>
      </w:r>
    </w:p>
    <w:p w14:paraId="4150389C" w14:textId="44224B36" w:rsidR="00BA7FEE" w:rsidRDefault="00BA7FEE" w:rsidP="005B325F">
      <w:pPr>
        <w:jc w:val="center"/>
        <w:rPr>
          <w:b/>
          <w:sz w:val="22"/>
          <w:szCs w:val="22"/>
        </w:rPr>
      </w:pPr>
      <w:r w:rsidRPr="00E02539">
        <w:rPr>
          <w:b/>
          <w:sz w:val="22"/>
          <w:szCs w:val="22"/>
        </w:rPr>
        <w:t xml:space="preserve"> pentru încalzire în perioada sezonului rece a școlii, gradiniței, căminului cultural,</w:t>
      </w:r>
    </w:p>
    <w:p w14:paraId="3D98907D" w14:textId="77777777" w:rsidR="00BA7FEE" w:rsidRPr="00E02539" w:rsidRDefault="00BA7FEE" w:rsidP="00BA7FEE">
      <w:pPr>
        <w:jc w:val="center"/>
        <w:rPr>
          <w:b/>
          <w:sz w:val="22"/>
          <w:szCs w:val="22"/>
        </w:rPr>
      </w:pPr>
      <w:r w:rsidRPr="00E02539">
        <w:rPr>
          <w:b/>
          <w:sz w:val="22"/>
          <w:szCs w:val="22"/>
        </w:rPr>
        <w:t xml:space="preserve"> bibliotecii comunale și a sediului primăriei comunei Târgușor</w:t>
      </w:r>
      <w:bookmarkEnd w:id="0"/>
    </w:p>
    <w:p w14:paraId="20EBE0C1" w14:textId="77777777" w:rsidR="00BA7FEE" w:rsidRDefault="00BA7FEE" w:rsidP="00BA7FEE">
      <w:pPr>
        <w:spacing w:after="240"/>
        <w:jc w:val="center"/>
        <w:rPr>
          <w:rFonts w:cs="Arial"/>
          <w:color w:val="000000"/>
        </w:rPr>
      </w:pPr>
    </w:p>
    <w:p w14:paraId="73BFE9AE" w14:textId="41736433" w:rsidR="00BA7FEE" w:rsidRPr="005A62D7" w:rsidRDefault="00BA7FEE" w:rsidP="005B325F">
      <w:pPr>
        <w:ind w:firstLine="720"/>
        <w:jc w:val="both"/>
        <w:rPr>
          <w:b/>
          <w:sz w:val="22"/>
          <w:szCs w:val="22"/>
        </w:rPr>
      </w:pPr>
      <w:r>
        <w:rPr>
          <w:b/>
          <w:bCs/>
        </w:rPr>
        <w:t xml:space="preserve">Analizând Referatul de aprobare şi Proiectul de hotărâre privind alocarea sumei de </w:t>
      </w:r>
      <w:r w:rsidR="003632D4">
        <w:rPr>
          <w:b/>
          <w:bCs/>
        </w:rPr>
        <w:t>8</w:t>
      </w:r>
      <w:r w:rsidR="005B325F">
        <w:rPr>
          <w:b/>
          <w:bCs/>
        </w:rPr>
        <w:t>0</w:t>
      </w:r>
      <w:r>
        <w:rPr>
          <w:b/>
          <w:bCs/>
        </w:rPr>
        <w:t>.000 lei, din bugetul local al comunei Târguşor, judeţul Constanţa,</w:t>
      </w:r>
      <w:r w:rsidRPr="00BA7FEE">
        <w:rPr>
          <w:b/>
          <w:sz w:val="22"/>
          <w:szCs w:val="22"/>
        </w:rPr>
        <w:t xml:space="preserve"> </w:t>
      </w:r>
      <w:r w:rsidRPr="00E02539">
        <w:rPr>
          <w:b/>
          <w:sz w:val="22"/>
          <w:szCs w:val="22"/>
        </w:rPr>
        <w:t>în vederea achiziționării de co</w:t>
      </w:r>
      <w:r w:rsidR="005B325F">
        <w:rPr>
          <w:b/>
          <w:sz w:val="22"/>
          <w:szCs w:val="22"/>
        </w:rPr>
        <w:t>mbustibil solid</w:t>
      </w:r>
      <w:r w:rsidRPr="00E02539">
        <w:rPr>
          <w:b/>
          <w:sz w:val="22"/>
          <w:szCs w:val="22"/>
        </w:rPr>
        <w:t xml:space="preserve"> pentru încalzire în perioada sezonului rece a școlii, gradiniței, căminului cultural, bibliotecii comunale și a sediului primăriei comunei Târgușor</w:t>
      </w:r>
      <w:r w:rsidRPr="005A62D7">
        <w:rPr>
          <w:b/>
          <w:bCs/>
        </w:rPr>
        <w:t>, iniţiat de do</w:t>
      </w:r>
      <w:r w:rsidR="005B325F">
        <w:rPr>
          <w:b/>
          <w:bCs/>
        </w:rPr>
        <w:t>amna</w:t>
      </w:r>
      <w:r w:rsidRPr="005A62D7">
        <w:rPr>
          <w:b/>
          <w:bCs/>
        </w:rPr>
        <w:t xml:space="preserve"> </w:t>
      </w:r>
      <w:r w:rsidR="005B325F">
        <w:rPr>
          <w:b/>
          <w:bCs/>
        </w:rPr>
        <w:t>Mădălina NEGRU</w:t>
      </w:r>
      <w:r w:rsidRPr="005A62D7">
        <w:rPr>
          <w:b/>
          <w:bCs/>
        </w:rPr>
        <w:t>, primarul Comunei Târguşor, consider ca legală şi oportună adoptarea acesteia.</w:t>
      </w:r>
    </w:p>
    <w:p w14:paraId="2474BDCF" w14:textId="34934E81" w:rsidR="00BA7FEE" w:rsidRPr="004D7BF5" w:rsidRDefault="00BA7FEE" w:rsidP="00BA7FEE">
      <w:pPr>
        <w:numPr>
          <w:ilvl w:val="0"/>
          <w:numId w:val="1"/>
        </w:numPr>
        <w:tabs>
          <w:tab w:val="left" w:pos="1035"/>
        </w:tabs>
        <w:jc w:val="both"/>
        <w:rPr>
          <w:b/>
          <w:sz w:val="22"/>
          <w:szCs w:val="22"/>
        </w:rPr>
      </w:pPr>
      <w:r>
        <w:rPr>
          <w:b/>
          <w:bCs/>
        </w:rPr>
        <w:t xml:space="preserve">          Consider ca legal acest proiect de hotărâre </w:t>
      </w:r>
      <w:r w:rsidR="005B325F">
        <w:rPr>
          <w:b/>
          <w:bCs/>
        </w:rPr>
        <w:t>î</w:t>
      </w:r>
      <w:r>
        <w:rPr>
          <w:b/>
          <w:bCs/>
        </w:rPr>
        <w:t xml:space="preserve">n conformitate cu </w:t>
      </w:r>
      <w:r w:rsidRPr="005A62D7">
        <w:rPr>
          <w:b/>
          <w:sz w:val="22"/>
          <w:szCs w:val="22"/>
        </w:rPr>
        <w:t>prevederile art.</w:t>
      </w:r>
      <w:r w:rsidR="005B325F">
        <w:rPr>
          <w:b/>
          <w:sz w:val="22"/>
          <w:szCs w:val="22"/>
        </w:rPr>
        <w:t xml:space="preserve"> </w:t>
      </w:r>
      <w:r w:rsidRPr="005A62D7">
        <w:rPr>
          <w:b/>
          <w:sz w:val="22"/>
          <w:szCs w:val="22"/>
        </w:rPr>
        <w:t>3 și art. 4 din Legea nr. 500/ 2002 privind finanțele publice, cu modificările și completările ulterioare</w:t>
      </w:r>
      <w:r>
        <w:rPr>
          <w:b/>
          <w:sz w:val="22"/>
          <w:szCs w:val="22"/>
        </w:rPr>
        <w:t xml:space="preserve">, </w:t>
      </w:r>
      <w:r w:rsidRPr="005A62D7">
        <w:rPr>
          <w:b/>
          <w:sz w:val="22"/>
          <w:szCs w:val="22"/>
        </w:rPr>
        <w:t>prevederile art. 3</w:t>
      </w:r>
      <w:r w:rsidRPr="004D7BF5">
        <w:rPr>
          <w:b/>
          <w:sz w:val="22"/>
          <w:szCs w:val="22"/>
        </w:rPr>
        <w:t xml:space="preserve"> </w:t>
      </w:r>
      <w:r w:rsidRPr="005A62D7">
        <w:rPr>
          <w:b/>
          <w:sz w:val="22"/>
          <w:szCs w:val="22"/>
        </w:rPr>
        <w:t xml:space="preserve"> din Legea nr. 273/ 2006 privind finanțele publice locale, cu modificările și completările</w:t>
      </w:r>
      <w:r>
        <w:rPr>
          <w:b/>
          <w:sz w:val="22"/>
          <w:szCs w:val="22"/>
        </w:rPr>
        <w:t xml:space="preserve"> </w:t>
      </w:r>
      <w:r w:rsidRPr="005A62D7">
        <w:rPr>
          <w:b/>
          <w:sz w:val="22"/>
          <w:szCs w:val="22"/>
        </w:rPr>
        <w:t>ulterioare</w:t>
      </w:r>
      <w:r>
        <w:rPr>
          <w:b/>
          <w:sz w:val="22"/>
          <w:szCs w:val="22"/>
        </w:rPr>
        <w:t xml:space="preserve"> </w:t>
      </w:r>
      <w:r w:rsidRPr="004D7BF5">
        <w:rPr>
          <w:b/>
          <w:sz w:val="22"/>
          <w:szCs w:val="22"/>
        </w:rPr>
        <w:t>,prevederile art. 3 din Legea bugetului de stat pe anul 202</w:t>
      </w:r>
      <w:r w:rsidR="003632D4">
        <w:rPr>
          <w:b/>
          <w:sz w:val="22"/>
          <w:szCs w:val="22"/>
        </w:rPr>
        <w:t>2</w:t>
      </w:r>
      <w:r w:rsidRPr="004D7BF5">
        <w:rPr>
          <w:b/>
          <w:sz w:val="22"/>
          <w:szCs w:val="22"/>
        </w:rPr>
        <w:t>, nr.</w:t>
      </w:r>
      <w:r w:rsidR="005B325F">
        <w:rPr>
          <w:b/>
          <w:sz w:val="22"/>
          <w:szCs w:val="22"/>
        </w:rPr>
        <w:t xml:space="preserve"> </w:t>
      </w:r>
      <w:r w:rsidR="003632D4">
        <w:rPr>
          <w:b/>
          <w:sz w:val="22"/>
          <w:szCs w:val="22"/>
        </w:rPr>
        <w:t>317</w:t>
      </w:r>
      <w:r w:rsidR="005B325F">
        <w:rPr>
          <w:b/>
          <w:sz w:val="22"/>
          <w:szCs w:val="22"/>
        </w:rPr>
        <w:t xml:space="preserve"> </w:t>
      </w:r>
      <w:r w:rsidRPr="004D7BF5">
        <w:rPr>
          <w:b/>
          <w:sz w:val="22"/>
          <w:szCs w:val="22"/>
        </w:rPr>
        <w:t>/202</w:t>
      </w:r>
      <w:r w:rsidR="005B325F">
        <w:rPr>
          <w:b/>
          <w:sz w:val="22"/>
          <w:szCs w:val="22"/>
        </w:rPr>
        <w:t xml:space="preserve">1, </w:t>
      </w:r>
      <w:r w:rsidRPr="004D7BF5">
        <w:rPr>
          <w:rFonts w:cs="Arial"/>
          <w:b/>
          <w:bCs/>
          <w:color w:val="000000"/>
        </w:rPr>
        <w:t>art. 139 alin. (1) şi alin. (3) lit. a) şi art 196 alin. (1) lit. a) din OUG nr. 57/2019 privind Codul Administrativ</w:t>
      </w:r>
      <w:r w:rsidR="005B325F">
        <w:rPr>
          <w:rFonts w:cs="Arial"/>
          <w:b/>
          <w:bCs/>
          <w:color w:val="000000"/>
        </w:rPr>
        <w:t>, cu modificările și completările ulterioare</w:t>
      </w:r>
      <w:r w:rsidRPr="004D7BF5">
        <w:rPr>
          <w:rFonts w:cs="Arial"/>
          <w:b/>
          <w:bCs/>
          <w:color w:val="000000"/>
        </w:rPr>
        <w:t>;</w:t>
      </w:r>
    </w:p>
    <w:p w14:paraId="2DA282F2" w14:textId="77777777" w:rsidR="00FB7D1A" w:rsidRDefault="00FB7D1A" w:rsidP="00FB7D1A">
      <w:pPr>
        <w:pStyle w:val="Corptext"/>
      </w:pPr>
      <w:r>
        <w:rPr>
          <w:color w:val="000000"/>
        </w:rPr>
        <w:t xml:space="preserve">          </w:t>
      </w:r>
      <w:r w:rsidR="002D0705">
        <w:rPr>
          <w:color w:val="000000"/>
        </w:rPr>
        <w:t xml:space="preserve"> </w:t>
      </w:r>
      <w:r w:rsidR="00BA7FEE" w:rsidRPr="00F8474A">
        <w:rPr>
          <w:color w:val="000000"/>
        </w:rPr>
        <w:t>Consider ca oportun</w:t>
      </w:r>
      <w:r w:rsidRPr="00FB7D1A">
        <w:t xml:space="preserve"> </w:t>
      </w:r>
      <w:r>
        <w:t xml:space="preserve"> acest proiect de hotărâre având în vedere faptul că </w:t>
      </w:r>
      <w:r>
        <w:rPr>
          <w:rFonts w:cs="Arial"/>
          <w:color w:val="000000"/>
        </w:rPr>
        <w:t>Primăria comunei Târguşor este ordonatorul principal de credite pentru toate instituţiile subordonate de pe raza comunei Târguşor: şcoli, grdiniţe, cămin cultural, biblioteca comunală şi primăria comunei, de aceea se impune ca în fiecare an să asigure pe lângă toate cheltuielile de întreţinere ale acestora şi cheltuielile privind încalzirea pe toată perioada sezonului rece</w:t>
      </w:r>
      <w:r>
        <w:t>.</w:t>
      </w:r>
    </w:p>
    <w:p w14:paraId="4E864219" w14:textId="77777777" w:rsidR="00BA7FEE" w:rsidRPr="002A62F5" w:rsidRDefault="00FB7D1A" w:rsidP="00FB7D1A">
      <w:pPr>
        <w:jc w:val="both"/>
        <w:rPr>
          <w:b/>
          <w:bCs/>
        </w:rPr>
      </w:pPr>
      <w:r>
        <w:rPr>
          <w:b/>
          <w:bCs/>
          <w:color w:val="000000"/>
        </w:rPr>
        <w:t xml:space="preserve">         </w:t>
      </w:r>
      <w:r w:rsidR="00BA7FEE">
        <w:rPr>
          <w:b/>
          <w:bCs/>
          <w:color w:val="000000"/>
        </w:rPr>
        <w:t xml:space="preserve">    </w:t>
      </w:r>
      <w:r w:rsidR="00BA7FEE" w:rsidRPr="002A62F5">
        <w:rPr>
          <w:b/>
          <w:bCs/>
        </w:rPr>
        <w:t>Avand în vedere cele menţionate mai sus, propun membrilor consiliului local al comunei Târguşor, judeţul Constanţa, adoptarea hotărârii în forma prezentată în proiect.</w:t>
      </w:r>
    </w:p>
    <w:p w14:paraId="0FA29E2A" w14:textId="77777777" w:rsidR="00BA7FEE" w:rsidRDefault="00BA7FEE" w:rsidP="00BA7FEE">
      <w:pPr>
        <w:jc w:val="center"/>
        <w:rPr>
          <w:b/>
        </w:rPr>
      </w:pPr>
    </w:p>
    <w:p w14:paraId="6C9A6601" w14:textId="77777777" w:rsidR="00BA7FEE" w:rsidRDefault="00BA7FEE" w:rsidP="00BA7FEE">
      <w:pPr>
        <w:jc w:val="center"/>
        <w:rPr>
          <w:b/>
        </w:rPr>
      </w:pPr>
    </w:p>
    <w:p w14:paraId="22EC46AB" w14:textId="3526700D" w:rsidR="00BA7FEE" w:rsidRDefault="005B325F" w:rsidP="00BA7FEE">
      <w:pPr>
        <w:rPr>
          <w:b/>
          <w:bCs/>
        </w:rPr>
      </w:pPr>
      <w:r>
        <w:rPr>
          <w:b/>
        </w:rPr>
        <w:t xml:space="preserve">                                                                    </w:t>
      </w:r>
      <w:r w:rsidR="00BA7FEE">
        <w:rPr>
          <w:b/>
          <w:bCs/>
        </w:rPr>
        <w:t>INSPECTOR,</w:t>
      </w:r>
    </w:p>
    <w:p w14:paraId="5D5FC737" w14:textId="77777777" w:rsidR="00BA7FEE" w:rsidRDefault="00BA7FEE" w:rsidP="00BA7FEE">
      <w:pPr>
        <w:ind w:firstLine="708"/>
        <w:jc w:val="center"/>
        <w:rPr>
          <w:b/>
          <w:bCs/>
        </w:rPr>
      </w:pPr>
    </w:p>
    <w:p w14:paraId="3E6A728E" w14:textId="77777777" w:rsidR="00BA7FEE" w:rsidRDefault="00BA7FEE" w:rsidP="00BA7FEE">
      <w:pPr>
        <w:ind w:firstLine="708"/>
        <w:jc w:val="center"/>
        <w:rPr>
          <w:b/>
          <w:bCs/>
        </w:rPr>
      </w:pPr>
    </w:p>
    <w:p w14:paraId="4D4F55FE" w14:textId="11FB5183" w:rsidR="005B325F" w:rsidRDefault="00BA7FEE" w:rsidP="005B325F">
      <w:pPr>
        <w:ind w:firstLine="708"/>
        <w:jc w:val="both"/>
        <w:rPr>
          <w:b/>
          <w:bCs/>
        </w:rPr>
      </w:pPr>
      <w:r>
        <w:rPr>
          <w:b/>
          <w:bCs/>
        </w:rPr>
        <w:t xml:space="preserve">                                                         Simion E</w:t>
      </w:r>
      <w:r w:rsidR="005B325F">
        <w:rPr>
          <w:b/>
          <w:bCs/>
        </w:rPr>
        <w:t>lena</w:t>
      </w:r>
    </w:p>
    <w:p w14:paraId="3D2B7421" w14:textId="77777777" w:rsidR="005B325F" w:rsidRDefault="005B325F" w:rsidP="005B325F">
      <w:pPr>
        <w:ind w:firstLine="708"/>
        <w:jc w:val="both"/>
        <w:rPr>
          <w:b/>
          <w:bCs/>
        </w:rPr>
      </w:pPr>
    </w:p>
    <w:p w14:paraId="398ACC17" w14:textId="77777777" w:rsidR="005B325F" w:rsidRDefault="005B325F" w:rsidP="005B325F">
      <w:pPr>
        <w:ind w:firstLine="708"/>
        <w:jc w:val="both"/>
        <w:rPr>
          <w:b/>
          <w:bCs/>
        </w:rPr>
      </w:pPr>
    </w:p>
    <w:p w14:paraId="335A34CE" w14:textId="77777777" w:rsidR="005B325F" w:rsidRDefault="005B325F" w:rsidP="005B325F">
      <w:pPr>
        <w:ind w:firstLine="708"/>
        <w:jc w:val="both"/>
        <w:rPr>
          <w:b/>
          <w:bCs/>
        </w:rPr>
      </w:pPr>
    </w:p>
    <w:p w14:paraId="3F7CD8BC" w14:textId="77777777" w:rsidR="005B325F" w:rsidRDefault="00FB7D1A" w:rsidP="005B325F">
      <w:pPr>
        <w:ind w:firstLine="708"/>
        <w:jc w:val="both"/>
        <w:rPr>
          <w:sz w:val="16"/>
          <w:szCs w:val="16"/>
        </w:rPr>
      </w:pPr>
      <w:r w:rsidRPr="00FB7D1A">
        <w:rPr>
          <w:sz w:val="16"/>
          <w:szCs w:val="16"/>
        </w:rPr>
        <w:t>Dact.</w:t>
      </w:r>
      <w:r w:rsidR="005B325F">
        <w:rPr>
          <w:sz w:val="16"/>
          <w:szCs w:val="16"/>
        </w:rPr>
        <w:t>S</w:t>
      </w:r>
      <w:r w:rsidRPr="00FB7D1A">
        <w:rPr>
          <w:sz w:val="16"/>
          <w:szCs w:val="16"/>
        </w:rPr>
        <w:t>.</w:t>
      </w:r>
      <w:r w:rsidR="005B325F">
        <w:rPr>
          <w:sz w:val="16"/>
          <w:szCs w:val="16"/>
        </w:rPr>
        <w:t>E</w:t>
      </w:r>
      <w:r w:rsidRPr="00FB7D1A">
        <w:rPr>
          <w:sz w:val="16"/>
          <w:szCs w:val="16"/>
        </w:rPr>
        <w:t>.</w:t>
      </w:r>
    </w:p>
    <w:p w14:paraId="270A8BC6" w14:textId="577BB287" w:rsidR="00BA7FEE" w:rsidRPr="005B325F" w:rsidRDefault="002D0705" w:rsidP="005B325F">
      <w:pPr>
        <w:ind w:firstLine="708"/>
        <w:jc w:val="both"/>
        <w:rPr>
          <w:b/>
          <w:bCs/>
        </w:rPr>
      </w:pPr>
      <w:r>
        <w:rPr>
          <w:sz w:val="16"/>
          <w:szCs w:val="16"/>
        </w:rPr>
        <w:t>4 ex</w:t>
      </w:r>
    </w:p>
    <w:sectPr w:rsidR="00BA7FEE" w:rsidRPr="005B325F" w:rsidSect="00E94C7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2E52ED" w14:textId="77777777" w:rsidR="00140CD2" w:rsidRDefault="00140CD2" w:rsidP="00BA7FEE">
      <w:r>
        <w:separator/>
      </w:r>
    </w:p>
  </w:endnote>
  <w:endnote w:type="continuationSeparator" w:id="0">
    <w:p w14:paraId="15A1320D" w14:textId="77777777" w:rsidR="00140CD2" w:rsidRDefault="00140CD2" w:rsidP="00BA7F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237181" w14:textId="77777777" w:rsidR="00140CD2" w:rsidRDefault="00140CD2" w:rsidP="00BA7FEE">
      <w:r>
        <w:separator/>
      </w:r>
    </w:p>
  </w:footnote>
  <w:footnote w:type="continuationSeparator" w:id="0">
    <w:p w14:paraId="37A96DBD" w14:textId="77777777" w:rsidR="00140CD2" w:rsidRDefault="00140CD2" w:rsidP="00BA7F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9893603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380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56544"/>
    <w:rsid w:val="00140CD2"/>
    <w:rsid w:val="00156544"/>
    <w:rsid w:val="001B44EB"/>
    <w:rsid w:val="002A62F5"/>
    <w:rsid w:val="002B378C"/>
    <w:rsid w:val="002D0705"/>
    <w:rsid w:val="0030312B"/>
    <w:rsid w:val="003632D4"/>
    <w:rsid w:val="004A4365"/>
    <w:rsid w:val="005B325F"/>
    <w:rsid w:val="00711587"/>
    <w:rsid w:val="00917DBA"/>
    <w:rsid w:val="00961ABF"/>
    <w:rsid w:val="009A1D02"/>
    <w:rsid w:val="00A01B40"/>
    <w:rsid w:val="00B66045"/>
    <w:rsid w:val="00BA7FEE"/>
    <w:rsid w:val="00BD5311"/>
    <w:rsid w:val="00E94C71"/>
    <w:rsid w:val="00F8474A"/>
    <w:rsid w:val="00FB7D1A"/>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8C9CB"/>
  <w15:docId w15:val="{F6DFC90C-9040-4BB7-987B-FFFEB3112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78C"/>
    <w:pPr>
      <w:suppressAutoHyphens/>
      <w:spacing w:after="0" w:line="240" w:lineRule="auto"/>
    </w:pPr>
    <w:rPr>
      <w:rFonts w:ascii="Times New Roman" w:eastAsia="Times New Roman" w:hAnsi="Times New Roman" w:cs="Times New Roman"/>
      <w:sz w:val="24"/>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Corptext31">
    <w:name w:val="Corp text 31"/>
    <w:basedOn w:val="Normal"/>
    <w:rsid w:val="002B378C"/>
    <w:pPr>
      <w:jc w:val="center"/>
    </w:pPr>
    <w:rPr>
      <w:sz w:val="22"/>
    </w:rPr>
  </w:style>
  <w:style w:type="paragraph" w:styleId="Antet">
    <w:name w:val="header"/>
    <w:basedOn w:val="Normal"/>
    <w:link w:val="AntetCaracter"/>
    <w:uiPriority w:val="99"/>
    <w:unhideWhenUsed/>
    <w:rsid w:val="00BA7FEE"/>
    <w:pPr>
      <w:tabs>
        <w:tab w:val="center" w:pos="4513"/>
        <w:tab w:val="right" w:pos="9026"/>
      </w:tabs>
    </w:pPr>
  </w:style>
  <w:style w:type="character" w:customStyle="1" w:styleId="AntetCaracter">
    <w:name w:val="Antet Caracter"/>
    <w:basedOn w:val="Fontdeparagrafimplicit"/>
    <w:link w:val="Antet"/>
    <w:uiPriority w:val="99"/>
    <w:rsid w:val="00BA7FEE"/>
    <w:rPr>
      <w:rFonts w:ascii="Times New Roman" w:eastAsia="Times New Roman" w:hAnsi="Times New Roman" w:cs="Times New Roman"/>
      <w:sz w:val="24"/>
      <w:szCs w:val="24"/>
      <w:lang w:val="ro-RO" w:eastAsia="ar-SA"/>
    </w:rPr>
  </w:style>
  <w:style w:type="paragraph" w:styleId="Subsol">
    <w:name w:val="footer"/>
    <w:basedOn w:val="Normal"/>
    <w:link w:val="SubsolCaracter"/>
    <w:uiPriority w:val="99"/>
    <w:unhideWhenUsed/>
    <w:rsid w:val="00BA7FEE"/>
    <w:pPr>
      <w:tabs>
        <w:tab w:val="center" w:pos="4513"/>
        <w:tab w:val="right" w:pos="9026"/>
      </w:tabs>
    </w:pPr>
  </w:style>
  <w:style w:type="character" w:customStyle="1" w:styleId="SubsolCaracter">
    <w:name w:val="Subsol Caracter"/>
    <w:basedOn w:val="Fontdeparagrafimplicit"/>
    <w:link w:val="Subsol"/>
    <w:uiPriority w:val="99"/>
    <w:rsid w:val="00BA7FEE"/>
    <w:rPr>
      <w:rFonts w:ascii="Times New Roman" w:eastAsia="Times New Roman" w:hAnsi="Times New Roman" w:cs="Times New Roman"/>
      <w:sz w:val="24"/>
      <w:szCs w:val="24"/>
      <w:lang w:val="ro-RO" w:eastAsia="ar-SA"/>
    </w:rPr>
  </w:style>
  <w:style w:type="paragraph" w:styleId="Corptext">
    <w:name w:val="Body Text"/>
    <w:basedOn w:val="Normal"/>
    <w:link w:val="CorptextCaracter"/>
    <w:semiHidden/>
    <w:rsid w:val="00FB7D1A"/>
    <w:pPr>
      <w:jc w:val="both"/>
    </w:pPr>
    <w:rPr>
      <w:b/>
      <w:bCs/>
    </w:rPr>
  </w:style>
  <w:style w:type="character" w:customStyle="1" w:styleId="CorptextCaracter">
    <w:name w:val="Corp text Caracter"/>
    <w:basedOn w:val="Fontdeparagrafimplicit"/>
    <w:link w:val="Corptext"/>
    <w:semiHidden/>
    <w:rsid w:val="00FB7D1A"/>
    <w:rPr>
      <w:rFonts w:ascii="Times New Roman" w:eastAsia="Times New Roman" w:hAnsi="Times New Roman" w:cs="Times New Roman"/>
      <w:b/>
      <w:bCs/>
      <w:sz w:val="24"/>
      <w:szCs w:val="24"/>
      <w:lang w:val="ro-RO"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Pages>
  <Words>361</Words>
  <Characters>2060</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 Simion</dc:creator>
  <cp:keywords/>
  <dc:description/>
  <cp:lastModifiedBy>Elena Simion</cp:lastModifiedBy>
  <cp:revision>12</cp:revision>
  <cp:lastPrinted>2021-06-16T09:31:00Z</cp:lastPrinted>
  <dcterms:created xsi:type="dcterms:W3CDTF">2020-06-30T10:10:00Z</dcterms:created>
  <dcterms:modified xsi:type="dcterms:W3CDTF">2022-06-22T08:19:00Z</dcterms:modified>
</cp:coreProperties>
</file>