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2F8" w:rsidRDefault="00D772F8" w:rsidP="00D772F8">
      <w:pPr>
        <w:jc w:val="both"/>
        <w:rPr>
          <w:b/>
          <w:lang w:val="it-IT"/>
        </w:rPr>
      </w:pPr>
      <w:r>
        <w:rPr>
          <w:b/>
          <w:lang w:val="it-IT"/>
        </w:rPr>
        <w:t xml:space="preserve">                                         ANEXĂ la Hot</w:t>
      </w:r>
      <w:r w:rsidR="00C57813">
        <w:rPr>
          <w:b/>
          <w:lang w:val="it-IT"/>
        </w:rPr>
        <w:t>ărâre Consiliului Local nr.   26  din 21.06.</w:t>
      </w:r>
      <w:r>
        <w:rPr>
          <w:b/>
          <w:lang w:val="it-IT"/>
        </w:rPr>
        <w:t>2022</w:t>
      </w:r>
    </w:p>
    <w:p w:rsidR="00D772F8" w:rsidRDefault="00D772F8" w:rsidP="00D772F8">
      <w:pPr>
        <w:jc w:val="both"/>
        <w:rPr>
          <w:b/>
          <w:lang w:val="it-IT"/>
        </w:rPr>
      </w:pPr>
    </w:p>
    <w:p w:rsidR="00D772F8" w:rsidRDefault="00D772F8" w:rsidP="00D772F8">
      <w:pPr>
        <w:tabs>
          <w:tab w:val="center" w:pos="2121"/>
          <w:tab w:val="right" w:pos="4242"/>
        </w:tabs>
        <w:jc w:val="center"/>
        <w:rPr>
          <w:b/>
        </w:rPr>
      </w:pPr>
      <w:r>
        <w:rPr>
          <w:b/>
        </w:rPr>
        <w:t>PROCEDURA</w:t>
      </w:r>
    </w:p>
    <w:p w:rsidR="00D772F8" w:rsidRDefault="00D772F8" w:rsidP="00D772F8">
      <w:pPr>
        <w:tabs>
          <w:tab w:val="center" w:pos="2121"/>
          <w:tab w:val="right" w:pos="4242"/>
        </w:tabs>
        <w:jc w:val="center"/>
      </w:pPr>
      <w:r>
        <w:t xml:space="preserve"> privind scutirea de la plata majorărilor de întârziere şi penalităţilor aferente obligaţiilor bugetare constând în impozite şi taxe locale, datorate bugetului local de către persoanele fizice </w:t>
      </w:r>
      <w:r w:rsidR="00C57813">
        <w:t xml:space="preserve">și juridice, </w:t>
      </w:r>
      <w:r>
        <w:t>de pe raza administrativ teritorială a Comunei Cernești</w:t>
      </w:r>
    </w:p>
    <w:p w:rsidR="00D772F8" w:rsidRDefault="00D772F8" w:rsidP="00D772F8">
      <w:pPr>
        <w:tabs>
          <w:tab w:val="center" w:pos="2121"/>
          <w:tab w:val="right" w:pos="4242"/>
        </w:tabs>
        <w:jc w:val="center"/>
      </w:pPr>
    </w:p>
    <w:p w:rsidR="00D772F8" w:rsidRDefault="00D772F8" w:rsidP="00D772F8">
      <w:pPr>
        <w:tabs>
          <w:tab w:val="center" w:pos="2121"/>
          <w:tab w:val="right" w:pos="4242"/>
        </w:tabs>
        <w:rPr>
          <w:b/>
        </w:rPr>
      </w:pPr>
      <w:r>
        <w:rPr>
          <w:b/>
        </w:rPr>
        <w:t xml:space="preserve"> I. Dispoziţii generale</w:t>
      </w:r>
    </w:p>
    <w:p w:rsidR="00D772F8" w:rsidRDefault="00D772F8" w:rsidP="00D772F8">
      <w:pPr>
        <w:tabs>
          <w:tab w:val="center" w:pos="2121"/>
          <w:tab w:val="right" w:pos="4242"/>
        </w:tabs>
        <w:jc w:val="both"/>
      </w:pPr>
      <w:r>
        <w:t xml:space="preserve"> (1) Prezenta procedură se aplică persoanelor fizice și juridice care, la data intrării în vigoare a prezentei proceduri, datorează majorări/penalităţi de întârzire bugetului local al Comunei Cernești pentru neachitarea impozitelor şi taxelor locale,  calculate în limita termenului de prescripţie prevăzut de actele normative în vigoare . </w:t>
      </w:r>
    </w:p>
    <w:p w:rsidR="00D772F8" w:rsidRDefault="00D772F8" w:rsidP="00D772F8">
      <w:pPr>
        <w:tabs>
          <w:tab w:val="center" w:pos="2121"/>
          <w:tab w:val="right" w:pos="4242"/>
        </w:tabs>
      </w:pPr>
      <w:r>
        <w:t>(2) Prezenta procedură se aplică pe raza administrativ – teritorială a Comunei Cernești.</w:t>
      </w:r>
    </w:p>
    <w:p w:rsidR="00D772F8" w:rsidRDefault="00D772F8" w:rsidP="00D772F8">
      <w:pPr>
        <w:tabs>
          <w:tab w:val="center" w:pos="2121"/>
          <w:tab w:val="right" w:pos="4242"/>
        </w:tabs>
        <w:rPr>
          <w:i/>
        </w:rPr>
      </w:pPr>
      <w:r>
        <w:rPr>
          <w:i/>
        </w:rPr>
        <w:t xml:space="preserve"> </w:t>
      </w:r>
    </w:p>
    <w:p w:rsidR="00D772F8" w:rsidRDefault="00D772F8" w:rsidP="00D772F8">
      <w:pPr>
        <w:tabs>
          <w:tab w:val="center" w:pos="2121"/>
          <w:tab w:val="right" w:pos="4242"/>
        </w:tabs>
        <w:rPr>
          <w:b/>
        </w:rPr>
      </w:pPr>
      <w:r>
        <w:rPr>
          <w:b/>
        </w:rPr>
        <w:t>II. Obiectivul şi scopul procedurii</w:t>
      </w:r>
    </w:p>
    <w:p w:rsidR="00D772F8" w:rsidRDefault="00D772F8" w:rsidP="00D772F8">
      <w:pPr>
        <w:tabs>
          <w:tab w:val="center" w:pos="2121"/>
          <w:tab w:val="right" w:pos="4242"/>
        </w:tabs>
        <w:jc w:val="both"/>
      </w:pPr>
      <w:r>
        <w:t>(1)Atragerea de venituri cu celeritate la bugetul local, precum şi de respectarea principiului egalitaţii de tratament, respectiv stabilirea în mod nediscriminatoriu a criteriilor şi mijloacelor de acordare a facilităţilor fiscale, atât în cazul persoanelor juridice angajate în activităţi comerciale, cât şi al persoanelor fizice.</w:t>
      </w:r>
    </w:p>
    <w:p w:rsidR="00D772F8" w:rsidRDefault="00D772F8" w:rsidP="00D772F8">
      <w:pPr>
        <w:tabs>
          <w:tab w:val="center" w:pos="2121"/>
          <w:tab w:val="right" w:pos="4242"/>
        </w:tabs>
      </w:pPr>
    </w:p>
    <w:p w:rsidR="00D772F8" w:rsidRDefault="00D772F8" w:rsidP="00D772F8">
      <w:pPr>
        <w:tabs>
          <w:tab w:val="center" w:pos="2121"/>
          <w:tab w:val="right" w:pos="4242"/>
        </w:tabs>
        <w:rPr>
          <w:b/>
        </w:rPr>
      </w:pPr>
      <w:r>
        <w:rPr>
          <w:b/>
        </w:rPr>
        <w:t xml:space="preserve"> III. Durata aplicării procedurii </w:t>
      </w:r>
    </w:p>
    <w:p w:rsidR="00D772F8" w:rsidRDefault="00D772F8" w:rsidP="00D772F8">
      <w:pPr>
        <w:tabs>
          <w:tab w:val="center" w:pos="2121"/>
          <w:tab w:val="right" w:pos="4242"/>
        </w:tabs>
      </w:pPr>
      <w:r>
        <w:t xml:space="preserve">(1)Prezenta procedură se aplică de la data intrării în vigoare a Hotărârii Consiliului local și până la data de 30 septembrie 2022. </w:t>
      </w:r>
    </w:p>
    <w:p w:rsidR="00D772F8" w:rsidRDefault="00D772F8" w:rsidP="00D772F8">
      <w:pPr>
        <w:tabs>
          <w:tab w:val="center" w:pos="2121"/>
          <w:tab w:val="right" w:pos="4242"/>
        </w:tabs>
      </w:pPr>
    </w:p>
    <w:p w:rsidR="00D772F8" w:rsidRDefault="00D772F8" w:rsidP="00D772F8">
      <w:pPr>
        <w:tabs>
          <w:tab w:val="center" w:pos="2121"/>
          <w:tab w:val="right" w:pos="4242"/>
        </w:tabs>
        <w:rPr>
          <w:b/>
        </w:rPr>
      </w:pPr>
      <w:r>
        <w:rPr>
          <w:b/>
        </w:rPr>
        <w:t xml:space="preserve">IV. Beneficiarii </w:t>
      </w:r>
    </w:p>
    <w:p w:rsidR="00D772F8" w:rsidRDefault="00D772F8" w:rsidP="00D772F8">
      <w:pPr>
        <w:tabs>
          <w:tab w:val="center" w:pos="2121"/>
          <w:tab w:val="right" w:pos="4242"/>
        </w:tabs>
      </w:pPr>
      <w:r>
        <w:t xml:space="preserve"> (1) Beneficiarii sunt persoanele fizice și juridice, contribuabili la bugetul Comunei Cernești, înregistrate în evidențele fiscale. </w:t>
      </w:r>
    </w:p>
    <w:p w:rsidR="00D772F8" w:rsidRDefault="00D772F8" w:rsidP="00D772F8">
      <w:pPr>
        <w:tabs>
          <w:tab w:val="center" w:pos="2121"/>
          <w:tab w:val="right" w:pos="4242"/>
        </w:tabs>
      </w:pPr>
    </w:p>
    <w:p w:rsidR="00D772F8" w:rsidRDefault="00D772F8" w:rsidP="00D772F8">
      <w:pPr>
        <w:tabs>
          <w:tab w:val="center" w:pos="2121"/>
          <w:tab w:val="right" w:pos="4242"/>
        </w:tabs>
        <w:rPr>
          <w:b/>
        </w:rPr>
      </w:pPr>
      <w:r>
        <w:rPr>
          <w:b/>
        </w:rPr>
        <w:t>V. Condiţii de eligibilitate a procedurii</w:t>
      </w:r>
    </w:p>
    <w:p w:rsidR="00D772F8" w:rsidRDefault="00D772F8" w:rsidP="00D772F8">
      <w:pPr>
        <w:tabs>
          <w:tab w:val="center" w:pos="2121"/>
          <w:tab w:val="right" w:pos="4242"/>
        </w:tabs>
      </w:pPr>
      <w:r>
        <w:t xml:space="preserve"> (1) Scutirile ce vor fi acordate prin prezenta procedură, sunt cele prevăzute de Codul de procedură fiscală, în cuprinsul art. 185 alin. (1), lit. (b), respectiv scutiri de majorări/penalităţi de întârziere reprezentând obligaţii bugetare.</w:t>
      </w:r>
    </w:p>
    <w:p w:rsidR="00D772F8" w:rsidRDefault="00D772F8" w:rsidP="00D772F8">
      <w:pPr>
        <w:tabs>
          <w:tab w:val="center" w:pos="2121"/>
          <w:tab w:val="right" w:pos="4242"/>
        </w:tabs>
      </w:pPr>
      <w:r>
        <w:t xml:space="preserve"> (2) Scutirea se aplică majorărilor/penalităţilor aferente obligaţiilor principale stinse până la data de 30 septembrie 2022.</w:t>
      </w:r>
    </w:p>
    <w:p w:rsidR="00D772F8" w:rsidRDefault="00D772F8" w:rsidP="00D772F8">
      <w:pPr>
        <w:tabs>
          <w:tab w:val="center" w:pos="2121"/>
          <w:tab w:val="right" w:pos="4242"/>
        </w:tabs>
      </w:pPr>
      <w:r>
        <w:t xml:space="preserve"> (3) Pot beneficia de scutirile prevăzute în prezenta procedură persoanele fizice și juridice, care îndeplinesc cumulativ următoarele condiţii:</w:t>
      </w:r>
    </w:p>
    <w:p w:rsidR="00D772F8" w:rsidRDefault="00D772F8" w:rsidP="00D772F8">
      <w:pPr>
        <w:tabs>
          <w:tab w:val="center" w:pos="2121"/>
          <w:tab w:val="right" w:pos="4242"/>
        </w:tabs>
        <w:jc w:val="both"/>
      </w:pPr>
      <w:r>
        <w:tab/>
        <w:t xml:space="preserve">             a) sting integral, până la data de 30 septembrie 2022, obligaţiile principale constând în impozite, taxe,  datorate bugetului local al Comunei Cernești;</w:t>
      </w:r>
    </w:p>
    <w:p w:rsidR="00D772F8" w:rsidRDefault="00D772F8" w:rsidP="00D772F8">
      <w:pPr>
        <w:tabs>
          <w:tab w:val="center" w:pos="2121"/>
          <w:tab w:val="right" w:pos="4242"/>
        </w:tabs>
      </w:pPr>
      <w:r>
        <w:t xml:space="preserve">             b) depun cerere pentru a beneficia de aceste facilităţi, până la data de 30 septembrie 2022. </w:t>
      </w:r>
    </w:p>
    <w:p w:rsidR="00D772F8" w:rsidRDefault="00D772F8" w:rsidP="00D772F8">
      <w:pPr>
        <w:tabs>
          <w:tab w:val="center" w:pos="2121"/>
          <w:tab w:val="right" w:pos="4242"/>
        </w:tabs>
        <w:jc w:val="both"/>
      </w:pPr>
      <w:r>
        <w:t xml:space="preserve">(4) Dacă persoana fizică sau juridică are mai multe tipuri de obligaţii la bugetul local al Comunei Cernești şi face plata integrală numai pentru un anumit impozit, taxă, prezenta procedură de scutire de la plată se va aplica, în mod corespunzător, numai pentru majorările/penalităţile de întârziere, aferente respectivului impozit local/taxă locală. </w:t>
      </w:r>
    </w:p>
    <w:p w:rsidR="00D772F8" w:rsidRDefault="00D772F8" w:rsidP="00D772F8">
      <w:pPr>
        <w:tabs>
          <w:tab w:val="center" w:pos="2121"/>
          <w:tab w:val="right" w:pos="4242"/>
        </w:tabs>
        <w:rPr>
          <w:b/>
        </w:rPr>
      </w:pPr>
      <w:r>
        <w:rPr>
          <w:b/>
        </w:rPr>
        <w:t xml:space="preserve">VI. Modalitatea de implementare a procedurii </w:t>
      </w:r>
    </w:p>
    <w:p w:rsidR="00D772F8" w:rsidRDefault="00D772F8" w:rsidP="00D772F8">
      <w:pPr>
        <w:tabs>
          <w:tab w:val="center" w:pos="2121"/>
          <w:tab w:val="right" w:pos="4242"/>
        </w:tabs>
      </w:pPr>
      <w:r>
        <w:lastRenderedPageBreak/>
        <w:t>(1) Pentru a beneficia de scutire, solicitanţii vor depune la sediul Comunei Cernești, până la data de 30 septembre 2022, inclusiv, o cerere temeinic justificată.</w:t>
      </w:r>
    </w:p>
    <w:p w:rsidR="00D772F8" w:rsidRDefault="00D772F8" w:rsidP="00D772F8">
      <w:pPr>
        <w:tabs>
          <w:tab w:val="center" w:pos="2121"/>
          <w:tab w:val="right" w:pos="4242"/>
        </w:tabs>
        <w:jc w:val="both"/>
      </w:pPr>
      <w:r>
        <w:t xml:space="preserve"> (2) Cuantumul scutirii pentru fiecare beneficiar este reprezentat de cuantumul majorărilor/penalităţilor de întârziere aferente impozitului , taxei, achitate integral, în condiţiile prezentei proceduri.</w:t>
      </w:r>
    </w:p>
    <w:p w:rsidR="00D772F8" w:rsidRDefault="00D772F8" w:rsidP="00D772F8">
      <w:pPr>
        <w:tabs>
          <w:tab w:val="center" w:pos="2121"/>
          <w:tab w:val="right" w:pos="4242"/>
        </w:tabs>
        <w:jc w:val="both"/>
      </w:pPr>
      <w:r>
        <w:t xml:space="preserve"> (3)Cererea privind scutirea de la plata majorărilor/penalităţilor de întârziere aferente impozitelor și taxelor locale, va fi analizată în termen de 30 zile de la data înregistrării de către compartimentul  de specialitate din cadrul Comunei Cernești. În urma analizei efectuate, cererea  va fi supusă spre aprobare Primarului Comunei Cernești, fără a fi necesară aprobarea fiecărei cereri prin hotărâre a Consiliului Local. </w:t>
      </w:r>
    </w:p>
    <w:p w:rsidR="00D772F8" w:rsidRDefault="00D772F8" w:rsidP="00D772F8">
      <w:pPr>
        <w:tabs>
          <w:tab w:val="center" w:pos="2121"/>
          <w:tab w:val="right" w:pos="4242"/>
        </w:tabs>
        <w:jc w:val="both"/>
      </w:pPr>
      <w:r>
        <w:t xml:space="preserve">(4) Operarea efectivă a facilităţilor acordate se va efectua în baza cererii aprobată de către Primarul comunei Cernești şi a deciziei de calcul a majorărilor/penalităţilor de întârziere aferente impozitelor şi taxelor, datorate bugetului local pentru care sunt îndeplinite condiţiile prevăzute de prezenta procedură, după care vor fi scăzute din evidenţele fiscale, despre acest lucru fiind înştiinţată persoana fizică sau juridică care a depus cererea. </w:t>
      </w:r>
    </w:p>
    <w:p w:rsidR="00D772F8" w:rsidRDefault="00D772F8" w:rsidP="00D772F8">
      <w:pPr>
        <w:tabs>
          <w:tab w:val="center" w:pos="2121"/>
          <w:tab w:val="right" w:pos="4242"/>
        </w:tabs>
        <w:jc w:val="both"/>
      </w:pPr>
      <w:r>
        <w:t xml:space="preserve">(5) Compartimentul de specialitate, verifică: îndeplinirea condiţiei privind achitarea integrală, la data solicitării, a impozitelor şi taxelor locale,  datorate bugetului local, pentru care se solicită scutirea, precum şi respectarea oricărei alte prevederi a prezentei proceduri. </w:t>
      </w:r>
    </w:p>
    <w:p w:rsidR="00D772F8" w:rsidRDefault="00D772F8" w:rsidP="00D772F8">
      <w:pPr>
        <w:tabs>
          <w:tab w:val="center" w:pos="2121"/>
          <w:tab w:val="right" w:pos="4242"/>
        </w:tabs>
        <w:jc w:val="both"/>
        <w:rPr>
          <w:i/>
        </w:rPr>
      </w:pPr>
      <w:r>
        <w:t xml:space="preserve">(6) În cazul în care persoana fizică sau juridică nu este eligibilă raportat la condiţiile prezentei proceduri, serviciul de specialitate îi comunică în scris acest lucru. </w:t>
      </w:r>
    </w:p>
    <w:p w:rsidR="00D772F8" w:rsidRDefault="00D772F8" w:rsidP="00D772F8">
      <w:pPr>
        <w:tabs>
          <w:tab w:val="center" w:pos="2121"/>
          <w:tab w:val="right" w:pos="4242"/>
        </w:tabs>
        <w:jc w:val="both"/>
        <w:rPr>
          <w:i/>
        </w:rPr>
      </w:pPr>
    </w:p>
    <w:p w:rsidR="00D772F8" w:rsidRDefault="00D772F8" w:rsidP="00D772F8">
      <w:pPr>
        <w:tabs>
          <w:tab w:val="left" w:pos="1876"/>
          <w:tab w:val="center" w:pos="5112"/>
          <w:tab w:val="left" w:pos="8205"/>
        </w:tabs>
        <w:jc w:val="center"/>
        <w:rPr>
          <w:noProof/>
          <w:sz w:val="16"/>
          <w:szCs w:val="16"/>
        </w:rPr>
      </w:pPr>
    </w:p>
    <w:p w:rsidR="00C57813" w:rsidRPr="00C57813" w:rsidRDefault="00C57813" w:rsidP="00C57813">
      <w:pPr>
        <w:tabs>
          <w:tab w:val="left" w:pos="1876"/>
          <w:tab w:val="center" w:pos="5112"/>
          <w:tab w:val="left" w:pos="8205"/>
        </w:tabs>
        <w:jc w:val="center"/>
        <w:rPr>
          <w:b/>
          <w:sz w:val="22"/>
          <w:szCs w:val="22"/>
          <w:lang w:val="it-IT"/>
        </w:rPr>
      </w:pPr>
      <w:r w:rsidRPr="00C57813">
        <w:rPr>
          <w:b/>
          <w:sz w:val="22"/>
          <w:szCs w:val="22"/>
          <w:lang w:val="it-IT"/>
        </w:rPr>
        <w:t>PREȘEDINTE DE ȘEDINȚĂ,</w:t>
      </w:r>
    </w:p>
    <w:p w:rsidR="00C57813" w:rsidRDefault="00C57813" w:rsidP="00C57813">
      <w:pPr>
        <w:tabs>
          <w:tab w:val="left" w:pos="1876"/>
          <w:tab w:val="center" w:pos="5112"/>
          <w:tab w:val="left" w:pos="8205"/>
        </w:tabs>
        <w:jc w:val="center"/>
        <w:rPr>
          <w:b/>
          <w:sz w:val="22"/>
          <w:szCs w:val="22"/>
          <w:lang w:val="it-IT"/>
        </w:rPr>
      </w:pPr>
      <w:r w:rsidRPr="00C57813">
        <w:rPr>
          <w:b/>
          <w:sz w:val="22"/>
          <w:szCs w:val="22"/>
          <w:lang w:val="it-IT"/>
        </w:rPr>
        <w:t>Ionel GHERGHEL</w:t>
      </w:r>
    </w:p>
    <w:p w:rsidR="00C57813" w:rsidRDefault="00C57813" w:rsidP="00C57813">
      <w:pPr>
        <w:tabs>
          <w:tab w:val="left" w:pos="1876"/>
          <w:tab w:val="center" w:pos="5112"/>
          <w:tab w:val="left" w:pos="8205"/>
        </w:tabs>
        <w:jc w:val="center"/>
        <w:rPr>
          <w:b/>
          <w:sz w:val="22"/>
          <w:szCs w:val="22"/>
          <w:lang w:val="it-IT"/>
        </w:rPr>
      </w:pPr>
    </w:p>
    <w:p w:rsidR="00C57813" w:rsidRPr="00C57813" w:rsidRDefault="00C57813" w:rsidP="00C57813">
      <w:pPr>
        <w:tabs>
          <w:tab w:val="left" w:pos="1876"/>
          <w:tab w:val="center" w:pos="5112"/>
          <w:tab w:val="left" w:pos="8205"/>
        </w:tabs>
        <w:jc w:val="center"/>
        <w:rPr>
          <w:b/>
          <w:sz w:val="22"/>
          <w:szCs w:val="22"/>
          <w:lang w:val="it-IT"/>
        </w:rPr>
      </w:pPr>
      <w:bookmarkStart w:id="0" w:name="_GoBack"/>
      <w:bookmarkEnd w:id="0"/>
    </w:p>
    <w:p w:rsidR="00C57813" w:rsidRPr="00C57813" w:rsidRDefault="00C57813" w:rsidP="00C57813">
      <w:pPr>
        <w:tabs>
          <w:tab w:val="left" w:pos="1876"/>
          <w:tab w:val="center" w:pos="5112"/>
          <w:tab w:val="left" w:pos="8205"/>
        </w:tabs>
        <w:jc w:val="center"/>
        <w:rPr>
          <w:b/>
          <w:sz w:val="22"/>
          <w:szCs w:val="22"/>
          <w:lang w:val="it-IT"/>
        </w:rPr>
      </w:pPr>
      <w:r w:rsidRPr="00C57813">
        <w:rPr>
          <w:b/>
          <w:sz w:val="22"/>
          <w:szCs w:val="22"/>
          <w:lang w:val="it-IT"/>
        </w:rPr>
        <w:t>CONTRASEMNEAZĂ PENTRU LEGALITATE:</w:t>
      </w:r>
    </w:p>
    <w:p w:rsidR="00C57813" w:rsidRPr="00C57813" w:rsidRDefault="00C57813" w:rsidP="00C57813">
      <w:pPr>
        <w:tabs>
          <w:tab w:val="left" w:pos="1876"/>
          <w:tab w:val="center" w:pos="5112"/>
          <w:tab w:val="left" w:pos="8205"/>
        </w:tabs>
        <w:jc w:val="center"/>
        <w:rPr>
          <w:b/>
          <w:sz w:val="22"/>
          <w:szCs w:val="22"/>
          <w:lang w:val="it-IT"/>
        </w:rPr>
      </w:pPr>
      <w:r w:rsidRPr="00C57813">
        <w:rPr>
          <w:b/>
          <w:sz w:val="22"/>
          <w:szCs w:val="22"/>
          <w:lang w:val="it-IT"/>
        </w:rPr>
        <w:t>SECRETARUL GENERAL AL COMUNEI CERNEȘTI,</w:t>
      </w:r>
    </w:p>
    <w:p w:rsidR="00D772F8" w:rsidRDefault="00C57813" w:rsidP="00C57813">
      <w:pPr>
        <w:tabs>
          <w:tab w:val="left" w:pos="1876"/>
          <w:tab w:val="center" w:pos="5112"/>
          <w:tab w:val="left" w:pos="8205"/>
        </w:tabs>
        <w:jc w:val="center"/>
        <w:rPr>
          <w:lang w:val="it-IT"/>
        </w:rPr>
      </w:pPr>
      <w:r w:rsidRPr="00C57813">
        <w:rPr>
          <w:b/>
          <w:sz w:val="22"/>
          <w:szCs w:val="22"/>
          <w:lang w:val="it-IT"/>
        </w:rPr>
        <w:t>Vasile-Cornel ROMAN</w:t>
      </w:r>
      <w:r w:rsidRPr="00C57813">
        <w:rPr>
          <w:b/>
          <w:sz w:val="22"/>
          <w:szCs w:val="22"/>
          <w:lang w:val="it-IT"/>
        </w:rPr>
        <w:cr/>
      </w:r>
    </w:p>
    <w:p w:rsidR="003E719D" w:rsidRDefault="003E719D"/>
    <w:sectPr w:rsidR="003E7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2F8"/>
    <w:rsid w:val="003E719D"/>
    <w:rsid w:val="00C57813"/>
    <w:rsid w:val="00D77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2F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2F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2022-06-23T06:36:00Z</cp:lastPrinted>
  <dcterms:created xsi:type="dcterms:W3CDTF">2022-06-20T10:38:00Z</dcterms:created>
  <dcterms:modified xsi:type="dcterms:W3CDTF">2022-06-23T06:36:00Z</dcterms:modified>
</cp:coreProperties>
</file>