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058A9CCE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8929D4">
        <w:rPr>
          <w:rFonts w:asciiTheme="minorHAnsi" w:hAnsiTheme="minorHAnsi" w:cstheme="minorHAnsi"/>
        </w:rPr>
        <w:t>4</w:t>
      </w:r>
      <w:r w:rsidR="00103788">
        <w:rPr>
          <w:rFonts w:asciiTheme="minorHAnsi" w:hAnsiTheme="minorHAnsi" w:cstheme="minorHAnsi"/>
        </w:rPr>
        <w:t>8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034259">
        <w:rPr>
          <w:rFonts w:asciiTheme="minorHAnsi" w:hAnsiTheme="minorHAnsi" w:cstheme="minorHAnsi"/>
        </w:rPr>
        <w:t>7</w:t>
      </w:r>
      <w:r w:rsidR="00CA4534" w:rsidRPr="00FB6C98">
        <w:rPr>
          <w:rFonts w:asciiTheme="minorHAnsi" w:hAnsiTheme="minorHAnsi" w:cstheme="minorHAnsi"/>
        </w:rPr>
        <w:t>.0</w:t>
      </w:r>
      <w:r w:rsidR="00034259">
        <w:rPr>
          <w:rFonts w:asciiTheme="minorHAnsi" w:hAnsiTheme="minorHAnsi" w:cstheme="minorHAnsi"/>
        </w:rPr>
        <w:t>6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23D70716" w:rsidR="00F24736" w:rsidRPr="00FB6C98" w:rsidRDefault="00ED22F8" w:rsidP="00F56DCA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103788" w:rsidRPr="00103788">
        <w:rPr>
          <w:rFonts w:asciiTheme="minorHAnsi" w:hAnsiTheme="minorHAnsi" w:cstheme="minorHAnsi"/>
        </w:rPr>
        <w:t>46 din 27.06.2022 privind aprobarea alegerii Președintelui de ședință al Consiliului Local al Comunei Șoldanu pentru luna iunie 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454AE73D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103788" w:rsidRPr="00103788">
        <w:rPr>
          <w:rFonts w:asciiTheme="minorHAnsi" w:hAnsiTheme="minorHAnsi" w:cstheme="minorHAnsi"/>
          <w:sz w:val="22"/>
          <w:szCs w:val="22"/>
        </w:rPr>
        <w:t>46 din 27.06.2022 privind aprobarea alegerii Președintelui de ședință al Consiliului Local al Comunei Șoldanu pentru luna iunie 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03788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13949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264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86</cp:revision>
  <cp:lastPrinted>2022-05-24T07:33:00Z</cp:lastPrinted>
  <dcterms:created xsi:type="dcterms:W3CDTF">2021-05-27T10:57:00Z</dcterms:created>
  <dcterms:modified xsi:type="dcterms:W3CDTF">2022-06-27T07:48:00Z</dcterms:modified>
</cp:coreProperties>
</file>