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6A" w:rsidRDefault="00A1556A" w:rsidP="00A1556A">
      <w:pPr>
        <w:autoSpaceDE w:val="0"/>
        <w:autoSpaceDN w:val="0"/>
        <w:adjustRightInd w:val="0"/>
        <w:spacing w:after="0" w:line="240" w:lineRule="auto"/>
        <w:jc w:val="center"/>
        <w:rPr>
          <w:rFonts w:ascii="Times New Roman" w:hAnsi="Times New Roman"/>
          <w:i/>
          <w:sz w:val="24"/>
          <w:szCs w:val="24"/>
        </w:rPr>
      </w:pPr>
    </w:p>
    <w:p w:rsidR="00A1556A" w:rsidRDefault="00A1556A" w:rsidP="00A1556A">
      <w:pPr>
        <w:autoSpaceDE w:val="0"/>
        <w:autoSpaceDN w:val="0"/>
        <w:adjustRightInd w:val="0"/>
        <w:spacing w:after="0" w:line="240" w:lineRule="auto"/>
        <w:jc w:val="center"/>
        <w:rPr>
          <w:rFonts w:ascii="Times New Roman" w:hAnsi="Times New Roman"/>
          <w:i/>
          <w:sz w:val="24"/>
          <w:szCs w:val="24"/>
        </w:rPr>
      </w:pPr>
    </w:p>
    <w:p w:rsidR="00A1556A" w:rsidRPr="00C209A7" w:rsidRDefault="00A1556A" w:rsidP="00A1556A">
      <w:pPr>
        <w:spacing w:after="0" w:line="240" w:lineRule="auto"/>
        <w:ind w:firstLine="720"/>
        <w:jc w:val="center"/>
        <w:rPr>
          <w:rFonts w:ascii="Times New Roman" w:hAnsi="Times New Roman"/>
          <w:b/>
          <w:noProof/>
          <w:sz w:val="28"/>
          <w:szCs w:val="28"/>
          <w:lang w:val="ro-RO"/>
        </w:rPr>
      </w:pPr>
      <w:r>
        <w:rPr>
          <w:rFonts w:eastAsia="Calibri"/>
          <w:noProof/>
        </w:rPr>
        <w:drawing>
          <wp:anchor distT="0" distB="0" distL="114300" distR="114300" simplePos="0" relativeHeight="251661312" behindDoc="0" locked="0" layoutInCell="1" allowOverlap="1">
            <wp:simplePos x="0" y="0"/>
            <wp:positionH relativeFrom="column">
              <wp:posOffset>4008120</wp:posOffset>
            </wp:positionH>
            <wp:positionV relativeFrom="paragraph">
              <wp:posOffset>-40640</wp:posOffset>
            </wp:positionV>
            <wp:extent cx="2235835" cy="564515"/>
            <wp:effectExtent l="0" t="0" r="0" b="698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83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noProof/>
        </w:rPr>
        <w:drawing>
          <wp:anchor distT="0" distB="0" distL="114300" distR="114300" simplePos="0" relativeHeight="251660288" behindDoc="1" locked="0" layoutInCell="1" allowOverlap="1">
            <wp:simplePos x="0" y="0"/>
            <wp:positionH relativeFrom="column">
              <wp:posOffset>-80010</wp:posOffset>
            </wp:positionH>
            <wp:positionV relativeFrom="paragraph">
              <wp:posOffset>-7620</wp:posOffset>
            </wp:positionV>
            <wp:extent cx="616585" cy="887095"/>
            <wp:effectExtent l="0" t="0" r="0" b="8255"/>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585" cy="887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7519">
        <w:rPr>
          <w:rFonts w:ascii="Times New Roman" w:hAnsi="Times New Roman"/>
          <w:sz w:val="20"/>
          <w:szCs w:val="20"/>
        </w:rPr>
        <w:t xml:space="preserve">        </w:t>
      </w:r>
    </w:p>
    <w:p w:rsidR="00A1556A" w:rsidRPr="00C209A7" w:rsidRDefault="00A1556A" w:rsidP="00A1556A">
      <w:pPr>
        <w:spacing w:after="0" w:line="240" w:lineRule="auto"/>
        <w:ind w:left="3600"/>
        <w:rPr>
          <w:rFonts w:ascii="Times New Roman" w:hAnsi="Times New Roman"/>
          <w:b/>
          <w:noProof/>
          <w:sz w:val="26"/>
          <w:szCs w:val="26"/>
          <w:lang w:val="ro-RO"/>
        </w:rPr>
      </w:pPr>
    </w:p>
    <w:p w:rsidR="00A1556A" w:rsidRPr="00C209A7" w:rsidRDefault="00A1556A" w:rsidP="00A1556A">
      <w:pPr>
        <w:spacing w:after="0" w:line="240" w:lineRule="auto"/>
        <w:ind w:left="3600"/>
        <w:rPr>
          <w:rFonts w:ascii="Times New Roman" w:hAnsi="Times New Roman"/>
          <w:b/>
          <w:noProof/>
          <w:sz w:val="26"/>
          <w:szCs w:val="26"/>
          <w:lang w:val="ro-RO"/>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4406265</wp:posOffset>
                </wp:positionH>
                <wp:positionV relativeFrom="paragraph">
                  <wp:posOffset>129540</wp:posOffset>
                </wp:positionV>
                <wp:extent cx="2068195" cy="290195"/>
                <wp:effectExtent l="1270" t="0" r="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56A" w:rsidRDefault="00C52DDF" w:rsidP="00A1556A">
                            <w:hyperlink r:id="rId8" w:history="1">
                              <w:r w:rsidR="00A1556A" w:rsidRPr="005A7514">
                                <w:rPr>
                                  <w:rStyle w:val="Hyperlink"/>
                                  <w:lang w:val="fr-FR"/>
                                </w:rPr>
                                <w:t>www.recensamantromania.ro</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 o:spid="_x0000_s1026" type="#_x0000_t202" style="position:absolute;left:0;text-align:left;margin-left:346.95pt;margin-top:10.2pt;width:162.8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" filled="f" stroked="f">
                <v:textbox>
                  <w:txbxContent>
                    <w:p w:rsidR="00A1556A" w:rsidRDefault="00A1556A" w:rsidP="00A1556A">
                      <w:hyperlink r:id="rId9" w:history="1">
                        <w:r w:rsidRPr="005A7514">
                          <w:rPr>
                            <w:rStyle w:val="Hyperlink"/>
                            <w:lang w:val="fr-FR"/>
                          </w:rPr>
                          <w:t>www.recensamantromania.ro</w:t>
                        </w:r>
                      </w:hyperlink>
                    </w:p>
                  </w:txbxContent>
                </v:textbox>
              </v:shape>
            </w:pict>
          </mc:Fallback>
        </mc:AlternateContent>
      </w:r>
      <w:r w:rsidRPr="00C209A7">
        <w:rPr>
          <w:rFonts w:ascii="Times New Roman" w:hAnsi="Times New Roman"/>
          <w:b/>
          <w:noProof/>
          <w:sz w:val="26"/>
          <w:szCs w:val="26"/>
          <w:lang w:val="ro-RO"/>
        </w:rPr>
        <w:t>ROMÂNIA</w:t>
      </w:r>
    </w:p>
    <w:p w:rsidR="00A1556A" w:rsidRPr="00C209A7" w:rsidRDefault="00A1556A" w:rsidP="00A1556A">
      <w:pPr>
        <w:spacing w:after="0" w:line="240" w:lineRule="auto"/>
        <w:ind w:left="2160" w:firstLine="720"/>
        <w:rPr>
          <w:rFonts w:ascii="Times New Roman" w:hAnsi="Times New Roman"/>
          <w:b/>
          <w:noProof/>
          <w:sz w:val="26"/>
          <w:szCs w:val="26"/>
          <w:u w:val="single"/>
          <w:lang w:val="ro-RO"/>
        </w:rPr>
      </w:pPr>
      <w:r w:rsidRPr="00C209A7">
        <w:rPr>
          <w:rFonts w:ascii="Times New Roman" w:hAnsi="Times New Roman"/>
          <w:b/>
          <w:noProof/>
          <w:sz w:val="26"/>
          <w:szCs w:val="26"/>
          <w:u w:val="single"/>
          <w:lang w:val="ro-RO"/>
        </w:rPr>
        <w:t xml:space="preserve"> MUNICIPIUL MARGHITA</w:t>
      </w:r>
    </w:p>
    <w:p w:rsidR="00A1556A" w:rsidRPr="00C209A7" w:rsidRDefault="00A1556A" w:rsidP="00A1556A">
      <w:pPr>
        <w:tabs>
          <w:tab w:val="left" w:pos="0"/>
        </w:tabs>
        <w:spacing w:after="0" w:line="240" w:lineRule="auto"/>
        <w:rPr>
          <w:rFonts w:ascii="Times New Roman" w:hAnsi="Times New Roman"/>
          <w:b/>
          <w:noProof/>
          <w:sz w:val="26"/>
          <w:szCs w:val="26"/>
          <w:u w:val="single"/>
          <w:lang w:val="ro-RO"/>
        </w:rPr>
      </w:pPr>
      <w:r w:rsidRPr="00C209A7">
        <w:rPr>
          <w:rFonts w:ascii="Times New Roman" w:hAnsi="Times New Roman"/>
          <w:b/>
          <w:noProof/>
          <w:sz w:val="26"/>
          <w:szCs w:val="26"/>
          <w:lang w:val="ro-RO"/>
        </w:rPr>
        <w:tab/>
        <w:t xml:space="preserve">   </w:t>
      </w:r>
      <w:r w:rsidRPr="00C209A7">
        <w:rPr>
          <w:rFonts w:ascii="Times New Roman" w:hAnsi="Times New Roman"/>
          <w:b/>
          <w:noProof/>
          <w:sz w:val="26"/>
          <w:szCs w:val="26"/>
          <w:lang w:val="ro-RO"/>
        </w:rPr>
        <w:tab/>
      </w:r>
      <w:r w:rsidRPr="00C209A7">
        <w:rPr>
          <w:rFonts w:ascii="Times New Roman" w:hAnsi="Times New Roman"/>
          <w:b/>
          <w:noProof/>
          <w:sz w:val="26"/>
          <w:szCs w:val="26"/>
          <w:u w:val="single"/>
          <w:lang w:val="ro-RO"/>
        </w:rPr>
        <w:t>MARGITTA MEGYEI JOGU VAROS - MARGHITA TOWN</w:t>
      </w:r>
    </w:p>
    <w:p w:rsidR="00A1556A" w:rsidRPr="00C209A7" w:rsidRDefault="00A1556A" w:rsidP="00A1556A">
      <w:pPr>
        <w:spacing w:after="0" w:line="240" w:lineRule="auto"/>
        <w:rPr>
          <w:rFonts w:ascii="Times New Roman" w:hAnsi="Times New Roman"/>
          <w:b/>
          <w:noProof/>
          <w:sz w:val="24"/>
          <w:szCs w:val="24"/>
          <w:u w:val="single"/>
          <w:lang w:val="ro-RO"/>
        </w:rPr>
      </w:pPr>
    </w:p>
    <w:p w:rsidR="00A1556A" w:rsidRPr="00C209A7" w:rsidRDefault="00A1556A" w:rsidP="00A1556A">
      <w:pPr>
        <w:tabs>
          <w:tab w:val="left" w:pos="6225"/>
        </w:tabs>
        <w:spacing w:after="0" w:line="240" w:lineRule="auto"/>
        <w:rPr>
          <w:rFonts w:ascii="Times New Roman" w:hAnsi="Times New Roman"/>
          <w:noProof/>
          <w:lang w:val="ro-RO"/>
        </w:rPr>
      </w:pPr>
      <w:r w:rsidRPr="00C209A7">
        <w:rPr>
          <w:rFonts w:ascii="Times New Roman" w:hAnsi="Times New Roman"/>
          <w:noProof/>
          <w:lang w:val="ro-RO"/>
        </w:rPr>
        <w:t xml:space="preserve">       415300 - Marghita,  jud. Bihor,                                                           telefon : +40259362001</w:t>
      </w:r>
    </w:p>
    <w:p w:rsidR="00A1556A" w:rsidRPr="00C209A7" w:rsidRDefault="00A1556A" w:rsidP="00A1556A">
      <w:pPr>
        <w:spacing w:after="0" w:line="240" w:lineRule="auto"/>
        <w:rPr>
          <w:rFonts w:ascii="Times New Roman" w:hAnsi="Times New Roman"/>
          <w:noProof/>
          <w:lang w:val="ro-RO"/>
        </w:rPr>
      </w:pPr>
      <w:r w:rsidRPr="00C209A7">
        <w:rPr>
          <w:rFonts w:ascii="Times New Roman" w:hAnsi="Times New Roman"/>
          <w:noProof/>
          <w:lang w:val="ro-RO"/>
        </w:rPr>
        <w:t xml:space="preserve">       Calea Republicii,  nr.1,                                                                                      +40359409977</w:t>
      </w:r>
    </w:p>
    <w:p w:rsidR="00A1556A" w:rsidRPr="00C209A7" w:rsidRDefault="00A1556A" w:rsidP="00A1556A">
      <w:pPr>
        <w:spacing w:after="0" w:line="240" w:lineRule="auto"/>
        <w:rPr>
          <w:rFonts w:ascii="Times New Roman" w:hAnsi="Times New Roman"/>
          <w:noProof/>
          <w:lang w:val="ro-RO"/>
        </w:rPr>
      </w:pPr>
      <w:r w:rsidRPr="00C209A7">
        <w:rPr>
          <w:rFonts w:ascii="Times New Roman" w:hAnsi="Times New Roman"/>
          <w:noProof/>
          <w:lang w:val="ro-RO"/>
        </w:rPr>
        <w:t xml:space="preserve">       Cod fiscal 4348947                                                                         </w:t>
      </w:r>
      <w:r w:rsidRPr="00C209A7">
        <w:rPr>
          <w:rFonts w:ascii="Times New Roman" w:hAnsi="Times New Roman"/>
          <w:noProof/>
          <w:lang w:val="ro-RO"/>
        </w:rPr>
        <w:tab/>
        <w:t>fax:      +40359409982</w:t>
      </w:r>
    </w:p>
    <w:p w:rsidR="00A1556A" w:rsidRPr="00C209A7" w:rsidRDefault="00A1556A" w:rsidP="00A1556A">
      <w:pPr>
        <w:tabs>
          <w:tab w:val="left" w:pos="6240"/>
        </w:tabs>
        <w:spacing w:after="0" w:line="240" w:lineRule="auto"/>
        <w:rPr>
          <w:rFonts w:ascii="Times New Roman" w:hAnsi="Times New Roman"/>
          <w:b/>
          <w:noProof/>
          <w:lang w:val="ro-RO"/>
        </w:rPr>
      </w:pPr>
      <w:r w:rsidRPr="00C209A7">
        <w:rPr>
          <w:rFonts w:ascii="Times New Roman" w:hAnsi="Times New Roman"/>
          <w:b/>
          <w:noProof/>
          <w:lang w:val="ro-RO"/>
        </w:rPr>
        <w:t xml:space="preserve">                                                   e-mail:</w:t>
      </w:r>
      <w:hyperlink r:id="rId10" w:history="1">
        <w:r w:rsidRPr="00C209A7">
          <w:rPr>
            <w:rFonts w:ascii="Times New Roman" w:hAnsi="Times New Roman"/>
            <w:b/>
            <w:noProof/>
            <w:color w:val="0000FF"/>
            <w:u w:val="single"/>
            <w:lang w:val="ro-RO"/>
          </w:rPr>
          <w:t>primaria@marghita.ro</w:t>
        </w:r>
      </w:hyperlink>
    </w:p>
    <w:p w:rsidR="00A1556A" w:rsidRDefault="00C52DDF" w:rsidP="00A1556A">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noProof/>
          <w:sz w:val="20"/>
          <w:szCs w:val="20"/>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65pt;height:14pt" o:hrpct="0" o:hralign="center" o:hr="t">
            <v:imagedata r:id="rId11" o:title="BD14845_" gain="49807f" blacklevel="-7209f"/>
          </v:shape>
        </w:pict>
      </w:r>
    </w:p>
    <w:p w:rsidR="00A1556A" w:rsidRPr="00AA2003" w:rsidRDefault="00A1556A" w:rsidP="00A1556A">
      <w:pPr>
        <w:spacing w:after="0" w:line="240" w:lineRule="auto"/>
        <w:rPr>
          <w:rFonts w:ascii="Times New Roman" w:hAnsi="Times New Roman"/>
          <w:b/>
          <w:sz w:val="24"/>
          <w:szCs w:val="24"/>
        </w:rPr>
      </w:pPr>
      <w:proofErr w:type="spellStart"/>
      <w:r w:rsidRPr="00AA2003">
        <w:rPr>
          <w:rFonts w:ascii="Times New Roman" w:hAnsi="Times New Roman"/>
          <w:b/>
          <w:sz w:val="24"/>
          <w:szCs w:val="24"/>
        </w:rPr>
        <w:t>Serviciul</w:t>
      </w:r>
      <w:proofErr w:type="spellEnd"/>
      <w:r w:rsidRPr="00AA2003">
        <w:rPr>
          <w:rFonts w:ascii="Times New Roman" w:hAnsi="Times New Roman"/>
          <w:b/>
          <w:sz w:val="24"/>
          <w:szCs w:val="24"/>
        </w:rPr>
        <w:t xml:space="preserve"> </w:t>
      </w:r>
      <w:proofErr w:type="spellStart"/>
      <w:r w:rsidRPr="00AA2003">
        <w:rPr>
          <w:rFonts w:ascii="Times New Roman" w:hAnsi="Times New Roman"/>
          <w:b/>
          <w:sz w:val="24"/>
          <w:szCs w:val="24"/>
        </w:rPr>
        <w:t>Impozite</w:t>
      </w:r>
      <w:proofErr w:type="spellEnd"/>
      <w:r w:rsidRPr="00AA2003">
        <w:rPr>
          <w:rFonts w:ascii="Times New Roman" w:hAnsi="Times New Roman"/>
          <w:b/>
          <w:sz w:val="24"/>
          <w:szCs w:val="24"/>
        </w:rPr>
        <w:t xml:space="preserve"> </w:t>
      </w:r>
      <w:proofErr w:type="spellStart"/>
      <w:r w:rsidRPr="00AA2003">
        <w:rPr>
          <w:rFonts w:ascii="Times New Roman" w:hAnsi="Times New Roman"/>
          <w:b/>
          <w:sz w:val="24"/>
          <w:szCs w:val="24"/>
        </w:rPr>
        <w:t>și</w:t>
      </w:r>
      <w:proofErr w:type="spellEnd"/>
      <w:r w:rsidRPr="00AA2003">
        <w:rPr>
          <w:rFonts w:ascii="Times New Roman" w:hAnsi="Times New Roman"/>
          <w:b/>
          <w:sz w:val="24"/>
          <w:szCs w:val="24"/>
        </w:rPr>
        <w:t xml:space="preserve"> </w:t>
      </w:r>
      <w:proofErr w:type="spellStart"/>
      <w:r w:rsidRPr="00AA2003">
        <w:rPr>
          <w:rFonts w:ascii="Times New Roman" w:hAnsi="Times New Roman"/>
          <w:b/>
          <w:sz w:val="24"/>
          <w:szCs w:val="24"/>
        </w:rPr>
        <w:t>Taxe</w:t>
      </w:r>
      <w:proofErr w:type="spellEnd"/>
      <w:r w:rsidRPr="00AA2003">
        <w:rPr>
          <w:rFonts w:ascii="Times New Roman" w:hAnsi="Times New Roman"/>
          <w:b/>
          <w:sz w:val="24"/>
          <w:szCs w:val="24"/>
        </w:rPr>
        <w:t xml:space="preserve"> Locale-</w:t>
      </w:r>
    </w:p>
    <w:p w:rsidR="00A1556A" w:rsidRPr="00AA2003" w:rsidRDefault="00A1556A" w:rsidP="00A1556A">
      <w:pPr>
        <w:spacing w:after="0" w:line="240" w:lineRule="auto"/>
        <w:rPr>
          <w:rFonts w:ascii="Times New Roman" w:hAnsi="Times New Roman"/>
          <w:b/>
          <w:sz w:val="24"/>
          <w:szCs w:val="24"/>
          <w:lang w:val="ro-RO"/>
        </w:rPr>
      </w:pPr>
      <w:r w:rsidRPr="00AA2003">
        <w:rPr>
          <w:rFonts w:ascii="Times New Roman" w:hAnsi="Times New Roman"/>
          <w:b/>
          <w:sz w:val="24"/>
          <w:szCs w:val="24"/>
          <w:lang w:val="ro-RO"/>
        </w:rPr>
        <w:t>Compartimentul urmărire contracte</w:t>
      </w:r>
    </w:p>
    <w:p w:rsidR="00A1556A" w:rsidRPr="00AA2003" w:rsidRDefault="00A1556A" w:rsidP="00A1556A">
      <w:pPr>
        <w:spacing w:after="0" w:line="240" w:lineRule="auto"/>
        <w:rPr>
          <w:rFonts w:ascii="Times New Roman" w:hAnsi="Times New Roman"/>
          <w:b/>
          <w:i/>
          <w:sz w:val="24"/>
          <w:szCs w:val="24"/>
        </w:rPr>
      </w:pPr>
      <w:proofErr w:type="gramStart"/>
      <w:r w:rsidRPr="00E272AB">
        <w:rPr>
          <w:rFonts w:ascii="Times New Roman" w:hAnsi="Times New Roman"/>
          <w:b/>
          <w:i/>
          <w:sz w:val="24"/>
          <w:szCs w:val="24"/>
        </w:rPr>
        <w:t>Nr.</w:t>
      </w:r>
      <w:proofErr w:type="gramEnd"/>
      <w:r w:rsidRPr="00E272AB">
        <w:rPr>
          <w:rFonts w:ascii="Times New Roman" w:hAnsi="Times New Roman"/>
          <w:b/>
          <w:i/>
          <w:sz w:val="24"/>
          <w:szCs w:val="24"/>
        </w:rPr>
        <w:t xml:space="preserve">  </w:t>
      </w:r>
      <w:r>
        <w:rPr>
          <w:rFonts w:ascii="Times New Roman" w:hAnsi="Times New Roman"/>
          <w:b/>
          <w:i/>
          <w:sz w:val="24"/>
          <w:szCs w:val="24"/>
        </w:rPr>
        <w:t xml:space="preserve">6172 </w:t>
      </w:r>
      <w:r w:rsidRPr="00E272AB">
        <w:rPr>
          <w:rFonts w:ascii="Times New Roman" w:hAnsi="Times New Roman"/>
          <w:b/>
          <w:i/>
          <w:sz w:val="24"/>
          <w:szCs w:val="24"/>
        </w:rPr>
        <w:t xml:space="preserve">din </w:t>
      </w:r>
      <w:r>
        <w:rPr>
          <w:rFonts w:ascii="Times New Roman" w:hAnsi="Times New Roman"/>
          <w:b/>
          <w:i/>
          <w:sz w:val="24"/>
          <w:szCs w:val="24"/>
        </w:rPr>
        <w:t>17.06.2022</w:t>
      </w:r>
    </w:p>
    <w:p w:rsidR="00A1556A" w:rsidRDefault="00A1556A" w:rsidP="00A1556A">
      <w:pPr>
        <w:autoSpaceDE w:val="0"/>
        <w:autoSpaceDN w:val="0"/>
        <w:adjustRightInd w:val="0"/>
        <w:spacing w:after="0" w:line="240" w:lineRule="auto"/>
        <w:rPr>
          <w:rFonts w:ascii="TimesNewRomanPSMT" w:hAnsi="TimesNewRomanPSMT" w:cs="TimesNewRomanPSMT"/>
          <w:sz w:val="24"/>
          <w:szCs w:val="24"/>
        </w:rPr>
      </w:pPr>
    </w:p>
    <w:p w:rsidR="00A1556A" w:rsidRPr="00C52DDF" w:rsidRDefault="00A1556A" w:rsidP="00A1556A">
      <w:pPr>
        <w:autoSpaceDE w:val="0"/>
        <w:autoSpaceDN w:val="0"/>
        <w:adjustRightInd w:val="0"/>
        <w:spacing w:after="0" w:line="240" w:lineRule="auto"/>
        <w:rPr>
          <w:rFonts w:ascii="TimesNewRomanPSMT" w:hAnsi="TimesNewRomanPSMT" w:cs="TimesNewRomanPSMT"/>
          <w:sz w:val="24"/>
          <w:szCs w:val="24"/>
          <w:lang w:val="ro-RO"/>
        </w:rPr>
      </w:pPr>
    </w:p>
    <w:p w:rsidR="00A1556A" w:rsidRPr="00C52DDF" w:rsidRDefault="00A1556A" w:rsidP="00A1556A">
      <w:pPr>
        <w:spacing w:after="0" w:line="360" w:lineRule="auto"/>
        <w:jc w:val="center"/>
        <w:rPr>
          <w:rFonts w:ascii="Times New Roman" w:hAnsi="Times New Roman"/>
          <w:b/>
          <w:sz w:val="24"/>
          <w:szCs w:val="24"/>
          <w:lang w:val="ro-RO"/>
        </w:rPr>
      </w:pPr>
      <w:r w:rsidRPr="00C52DDF">
        <w:rPr>
          <w:rFonts w:ascii="Times New Roman" w:hAnsi="Times New Roman"/>
          <w:b/>
          <w:sz w:val="24"/>
          <w:szCs w:val="24"/>
          <w:lang w:val="ro-RO"/>
        </w:rPr>
        <w:t>RAPORT DE SPECIALITATE</w:t>
      </w:r>
    </w:p>
    <w:p w:rsidR="00A1556A" w:rsidRPr="00C52DDF" w:rsidRDefault="00A1556A" w:rsidP="00A1556A">
      <w:pPr>
        <w:spacing w:after="0" w:line="240" w:lineRule="auto"/>
        <w:ind w:left="360"/>
        <w:jc w:val="both"/>
        <w:rPr>
          <w:rFonts w:ascii="Times New Roman" w:hAnsi="Times New Roman"/>
          <w:sz w:val="24"/>
          <w:szCs w:val="24"/>
          <w:lang w:val="ro-RO"/>
        </w:rPr>
      </w:pPr>
      <w:r w:rsidRPr="00C52DDF">
        <w:rPr>
          <w:rFonts w:ascii="Times New Roman" w:hAnsi="Times New Roman"/>
          <w:b/>
          <w:sz w:val="24"/>
          <w:szCs w:val="24"/>
          <w:lang w:val="ro-RO"/>
        </w:rPr>
        <w:t xml:space="preserve">la proiectul de hotărâre privind aprobarea vânzării locuinţei de tip A.N.L. pentru tineri din Marghita, str. Progresului, nr. 1, bl. B, sc. 2, et. 1, ap. 3, apartament cu 1 cameră, cu suprafaţa construită de 55,72 mp și a terenului aferent acesteia în suprafață de 15,06 mp către chiriașul </w:t>
      </w:r>
      <w:proofErr w:type="spellStart"/>
      <w:r w:rsidRPr="00C52DDF">
        <w:rPr>
          <w:rFonts w:ascii="Times New Roman" w:hAnsi="Times New Roman"/>
          <w:b/>
          <w:sz w:val="24"/>
          <w:szCs w:val="24"/>
          <w:lang w:val="ro-RO"/>
        </w:rPr>
        <w:t>Sfechiș</w:t>
      </w:r>
      <w:proofErr w:type="spellEnd"/>
      <w:r w:rsidRPr="00C52DDF">
        <w:rPr>
          <w:rFonts w:ascii="Times New Roman" w:hAnsi="Times New Roman"/>
          <w:b/>
          <w:sz w:val="24"/>
          <w:szCs w:val="24"/>
          <w:lang w:val="ro-RO"/>
        </w:rPr>
        <w:t xml:space="preserve"> Elena</w:t>
      </w:r>
    </w:p>
    <w:p w:rsidR="00A1556A" w:rsidRPr="00C52DDF" w:rsidRDefault="00A1556A" w:rsidP="00A1556A">
      <w:pPr>
        <w:pStyle w:val="Frspaiere"/>
        <w:widowControl w:val="0"/>
        <w:autoSpaceDE w:val="0"/>
        <w:autoSpaceDN w:val="0"/>
        <w:adjustRightInd w:val="0"/>
        <w:rPr>
          <w:sz w:val="24"/>
          <w:szCs w:val="24"/>
          <w:lang w:val="ro-RO"/>
        </w:rPr>
      </w:pPr>
    </w:p>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r w:rsidRPr="00C52DDF">
        <w:rPr>
          <w:rFonts w:ascii="Times New Roman" w:hAnsi="Times New Roman"/>
          <w:sz w:val="24"/>
          <w:szCs w:val="24"/>
          <w:lang w:val="ro-RO"/>
        </w:rPr>
        <w:t xml:space="preserve">Având în vedere art. 10 din  Legea nr. 152/1998, republicată cu modificările și completările ulterioare, privind înfiinţarea Agenţiei Naţionale pentru Locuinţe;  art. (19^2) din H.G. nr. 962/2001 privind aprobarea Normelor metodologice pentru punerea în aplicare a prevederilor Legii nr.152/1998 privind </w:t>
      </w:r>
      <w:proofErr w:type="spellStart"/>
      <w:r w:rsidRPr="00C52DDF">
        <w:rPr>
          <w:rFonts w:ascii="Times New Roman" w:hAnsi="Times New Roman"/>
          <w:sz w:val="24"/>
          <w:szCs w:val="24"/>
          <w:lang w:val="ro-RO"/>
        </w:rPr>
        <w:t>infiintarea</w:t>
      </w:r>
      <w:proofErr w:type="spellEnd"/>
      <w:r w:rsidRPr="00C52DDF">
        <w:rPr>
          <w:rFonts w:ascii="Times New Roman" w:hAnsi="Times New Roman"/>
          <w:sz w:val="24"/>
          <w:szCs w:val="24"/>
          <w:lang w:val="ro-RO"/>
        </w:rPr>
        <w:t xml:space="preserve"> Agenției Naționale pentru locuințe, republicată cu modificările și completările ulterioare; Legea nr. 85/1992, republicată cu modificările și completările ulterioare, privind vânzarea de locuințe și spații cu altă destinație construite din fondurile statului și din fondurile unităților economice sau bugetare de stat; Legea nr. 85/1992, republicată, cu modificările și completările ulterioare, privind vânzarea de locuințe și spații cu altă destinație construite din fondurile statului și din fondurile unităților economice sau bugetare de stat; Ordonanța de urgență a Guvernului nr. 99/2006, cu modificările și completările ulterioare, privind instituțiile de credit și adecvarea capitalului; Legea nr. 227/2007, privind aprobarea Ordonanței de urgență a Guvernului nr. 99/2006 privind </w:t>
      </w:r>
      <w:proofErr w:type="spellStart"/>
      <w:r w:rsidRPr="00C52DDF">
        <w:rPr>
          <w:rFonts w:ascii="Times New Roman" w:hAnsi="Times New Roman"/>
          <w:sz w:val="24"/>
          <w:szCs w:val="24"/>
          <w:lang w:val="ro-RO"/>
        </w:rPr>
        <w:t>institutiile</w:t>
      </w:r>
      <w:proofErr w:type="spellEnd"/>
      <w:r w:rsidRPr="00C52DDF">
        <w:rPr>
          <w:rFonts w:ascii="Times New Roman" w:hAnsi="Times New Roman"/>
          <w:sz w:val="24"/>
          <w:szCs w:val="24"/>
          <w:lang w:val="ro-RO"/>
        </w:rPr>
        <w:t xml:space="preserve"> de credit și adecvarea capitalului; Ordonanța de urgență a Guvernului nr. 81/2003 privind reevaluarea și amortizarea activelor fixe aflate în patrimoniul instituțiilor publice, aprobată prin Legea nr. 493/2003, cu modificările și completările ulterioare; Ordinul Ministerului Economiei și Finanțelor nr. 3.471/2008, cu modificările și completările ulterioare, pentru aprobarea Normelor metodologice privind reevaluarea și amortizarea activelor fixe corporale aflate în patrimoniul instituțiilor publice; Legea cadastrului şi a publicităţii imobiliare nr. 7/1996, republicată, cu modificările și completările ulterioare; Legea nr. 287/2009 privind Codul civil republicată, cu modificările și completările ulterioare; Ordonanţa de urgenţă a Guvernului nr. 57/2019 privind Codul administrativ, cu modificările și completările ulterioare ; Legea nr. 351/2001 privind </w:t>
      </w:r>
      <w:r w:rsidRPr="00C52DDF">
        <w:rPr>
          <w:rFonts w:ascii="Times New Roman" w:hAnsi="Times New Roman"/>
          <w:sz w:val="24"/>
          <w:szCs w:val="24"/>
          <w:lang w:val="ro-RO"/>
        </w:rPr>
        <w:lastRenderedPageBreak/>
        <w:t>aprobarea Planului de amenajare a teritoriului naţional - Secţiunea a IV-a Reţeaua de localităţi, cu modificările și completările ulterioare; Legea nr. 585/2003 pentru declararea ca municipiu a orașului Marghita, județul Bihor, Regulamentul de vânzare a locuințelor pentru tineri destinate închirierii, construite și date în exploatare prin programele derulate de agenția națională pentru locuințe (A.N.L.), aprobat prin H.C.L. nr. 230 din 23.11.2021.</w:t>
      </w:r>
    </w:p>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r w:rsidRPr="00C52DDF">
        <w:rPr>
          <w:rFonts w:ascii="Times New Roman" w:hAnsi="Times New Roman"/>
          <w:sz w:val="24"/>
          <w:szCs w:val="24"/>
          <w:lang w:val="ro-RO"/>
        </w:rPr>
        <w:t>Ținând cont de:</w:t>
      </w:r>
    </w:p>
    <w:p w:rsidR="00A1556A" w:rsidRPr="00C52DDF" w:rsidRDefault="00A1556A" w:rsidP="00A1556A">
      <w:pPr>
        <w:numPr>
          <w:ilvl w:val="0"/>
          <w:numId w:val="1"/>
        </w:numPr>
        <w:autoSpaceDE w:val="0"/>
        <w:autoSpaceDN w:val="0"/>
        <w:adjustRightInd w:val="0"/>
        <w:spacing w:after="0" w:line="240" w:lineRule="auto"/>
        <w:jc w:val="both"/>
        <w:rPr>
          <w:rFonts w:ascii="Times New Roman" w:hAnsi="Times New Roman"/>
          <w:sz w:val="24"/>
          <w:szCs w:val="24"/>
          <w:lang w:val="ro-RO"/>
        </w:rPr>
      </w:pPr>
      <w:r w:rsidRPr="00C52DDF">
        <w:rPr>
          <w:rFonts w:ascii="Times New Roman" w:hAnsi="Times New Roman"/>
          <w:sz w:val="24"/>
          <w:szCs w:val="24"/>
          <w:lang w:val="ro-RO"/>
        </w:rPr>
        <w:t xml:space="preserve">cererea înregistrată cu nr. 1/766 din 07.02.2022 a d-nei </w:t>
      </w:r>
      <w:proofErr w:type="spellStart"/>
      <w:r w:rsidRPr="00C52DDF">
        <w:rPr>
          <w:rFonts w:ascii="Times New Roman" w:hAnsi="Times New Roman"/>
          <w:sz w:val="24"/>
          <w:szCs w:val="24"/>
          <w:lang w:val="ro-RO"/>
        </w:rPr>
        <w:t>Sfechiș</w:t>
      </w:r>
      <w:proofErr w:type="spellEnd"/>
      <w:r w:rsidRPr="00C52DDF">
        <w:rPr>
          <w:rFonts w:ascii="Times New Roman" w:hAnsi="Times New Roman"/>
          <w:sz w:val="24"/>
          <w:szCs w:val="24"/>
          <w:lang w:val="ro-RO"/>
        </w:rPr>
        <w:t xml:space="preserve"> Elena  prin care aceasta solicită cumpărarea locuinţei ANL de la adresa Marghita, str. Progresului, nr. 1, bl. B, sc. 2, et. 1, ap. 3 cu plata integrală a prețului de vânzare-cumpărare prin credit bancar, locuinţă deţinută de </w:t>
      </w:r>
      <w:proofErr w:type="spellStart"/>
      <w:r w:rsidRPr="00C52DDF">
        <w:rPr>
          <w:rFonts w:ascii="Times New Roman" w:hAnsi="Times New Roman"/>
          <w:sz w:val="24"/>
          <w:szCs w:val="24"/>
          <w:lang w:val="ro-RO"/>
        </w:rPr>
        <w:t>Sfechiș</w:t>
      </w:r>
      <w:proofErr w:type="spellEnd"/>
      <w:r w:rsidRPr="00C52DDF">
        <w:rPr>
          <w:rFonts w:ascii="Times New Roman" w:hAnsi="Times New Roman"/>
          <w:sz w:val="24"/>
          <w:szCs w:val="24"/>
          <w:lang w:val="ro-RO"/>
        </w:rPr>
        <w:t xml:space="preserve"> Elena  în baza contractului de închiriere nr. 1/765 din 09.02.2022; </w:t>
      </w:r>
    </w:p>
    <w:p w:rsidR="00A1556A" w:rsidRPr="00C52DDF" w:rsidRDefault="00A1556A" w:rsidP="00A1556A">
      <w:pPr>
        <w:numPr>
          <w:ilvl w:val="0"/>
          <w:numId w:val="1"/>
        </w:numPr>
        <w:autoSpaceDE w:val="0"/>
        <w:autoSpaceDN w:val="0"/>
        <w:adjustRightInd w:val="0"/>
        <w:spacing w:after="0" w:line="240" w:lineRule="auto"/>
        <w:jc w:val="both"/>
        <w:rPr>
          <w:rFonts w:ascii="Times New Roman" w:hAnsi="Times New Roman"/>
          <w:sz w:val="24"/>
          <w:szCs w:val="24"/>
          <w:lang w:val="ro-RO"/>
        </w:rPr>
      </w:pPr>
      <w:r w:rsidRPr="00C52DDF">
        <w:rPr>
          <w:rFonts w:ascii="Times New Roman" w:hAnsi="Times New Roman"/>
          <w:sz w:val="24"/>
          <w:szCs w:val="24"/>
          <w:lang w:val="ro-RO"/>
        </w:rPr>
        <w:t>prețul este stabilit în Procesul verbal nr. 4983 din 17.05.2022 de Comisia socială de analiză și soluționare a solicitărilor în vederea vânzării locuințelor construite în baza Legii 152/1998, privind înființarea Agenției Naționale pentru Locuințe;</w:t>
      </w:r>
    </w:p>
    <w:p w:rsidR="00A1556A" w:rsidRPr="00C52DDF" w:rsidRDefault="00A1556A" w:rsidP="00A1556A">
      <w:pPr>
        <w:numPr>
          <w:ilvl w:val="0"/>
          <w:numId w:val="1"/>
        </w:numPr>
        <w:autoSpaceDE w:val="0"/>
        <w:autoSpaceDN w:val="0"/>
        <w:adjustRightInd w:val="0"/>
        <w:spacing w:after="0" w:line="240" w:lineRule="auto"/>
        <w:jc w:val="both"/>
        <w:rPr>
          <w:rFonts w:ascii="Times New Roman" w:hAnsi="Times New Roman"/>
          <w:sz w:val="24"/>
          <w:szCs w:val="24"/>
          <w:lang w:val="ro-RO"/>
        </w:rPr>
      </w:pPr>
      <w:r w:rsidRPr="00C52DDF">
        <w:rPr>
          <w:rFonts w:ascii="Times New Roman" w:hAnsi="Times New Roman"/>
          <w:sz w:val="24"/>
          <w:szCs w:val="24"/>
          <w:lang w:val="ro-RO"/>
        </w:rPr>
        <w:t xml:space="preserve">adresa nr. 1/2992 din 06.06.2022 prin care </w:t>
      </w:r>
      <w:proofErr w:type="spellStart"/>
      <w:r w:rsidRPr="00C52DDF">
        <w:rPr>
          <w:rFonts w:ascii="Times New Roman" w:hAnsi="Times New Roman"/>
          <w:sz w:val="24"/>
          <w:szCs w:val="24"/>
          <w:lang w:val="ro-RO"/>
        </w:rPr>
        <w:t>Sfechiș</w:t>
      </w:r>
      <w:proofErr w:type="spellEnd"/>
      <w:r w:rsidRPr="00C52DDF">
        <w:rPr>
          <w:rFonts w:ascii="Times New Roman" w:hAnsi="Times New Roman"/>
          <w:sz w:val="24"/>
          <w:szCs w:val="24"/>
          <w:lang w:val="ro-RO"/>
        </w:rPr>
        <w:t xml:space="preserve"> Elena  este de acord cu preţul locuinţei stabilit în Procesul verbal nr. 4983 din 17.05.2022;</w:t>
      </w:r>
    </w:p>
    <w:p w:rsidR="00A1556A" w:rsidRPr="00C52DDF" w:rsidRDefault="00A1556A" w:rsidP="00A1556A">
      <w:pPr>
        <w:numPr>
          <w:ilvl w:val="0"/>
          <w:numId w:val="1"/>
        </w:numPr>
        <w:autoSpaceDE w:val="0"/>
        <w:autoSpaceDN w:val="0"/>
        <w:adjustRightInd w:val="0"/>
        <w:spacing w:after="0" w:line="240" w:lineRule="auto"/>
        <w:jc w:val="both"/>
        <w:rPr>
          <w:rFonts w:ascii="Times New Roman" w:hAnsi="Times New Roman"/>
          <w:sz w:val="24"/>
          <w:szCs w:val="24"/>
          <w:lang w:val="ro-RO"/>
        </w:rPr>
      </w:pPr>
      <w:r w:rsidRPr="00C52DDF">
        <w:rPr>
          <w:rFonts w:ascii="Times New Roman" w:hAnsi="Times New Roman"/>
          <w:sz w:val="24"/>
          <w:szCs w:val="24"/>
          <w:lang w:val="ro-RO"/>
        </w:rPr>
        <w:t xml:space="preserve">Procesul verbal cu nr. 6030 din 15.06.2022 , Anexa nr. 5,  prin care Comisia socială de analiză și soluționare a solicitărilor în vederea vânzării locuințelor construite în baza Legii 152/1998 privind înființarea Agenției Naționale pentru Locuințe,  în urma analizei dosarului d-nei </w:t>
      </w:r>
      <w:proofErr w:type="spellStart"/>
      <w:r w:rsidRPr="00C52DDF">
        <w:rPr>
          <w:rFonts w:ascii="Times New Roman" w:hAnsi="Times New Roman"/>
          <w:sz w:val="24"/>
          <w:szCs w:val="24"/>
          <w:lang w:val="ro-RO"/>
        </w:rPr>
        <w:t>Sfechiș</w:t>
      </w:r>
      <w:proofErr w:type="spellEnd"/>
      <w:r w:rsidRPr="00C52DDF">
        <w:rPr>
          <w:rFonts w:ascii="Times New Roman" w:hAnsi="Times New Roman"/>
          <w:sz w:val="24"/>
          <w:szCs w:val="24"/>
          <w:lang w:val="ro-RO"/>
        </w:rPr>
        <w:t xml:space="preserve"> Elena a constatat că aceasta îndeplineşte toate criteriile pentru a putea cumpăra unitatea locativă mai sus menţionată conform Legii nr. 152/1998, republicată cu modificările și completările ulterioare, privind înfiinţarea Agenţiei Naţionale pentru Locuinţe și care stabilește prețul final al locuinței. </w:t>
      </w:r>
    </w:p>
    <w:p w:rsidR="00A1556A" w:rsidRPr="00C52DDF" w:rsidRDefault="00A1556A" w:rsidP="00A1556A">
      <w:pPr>
        <w:autoSpaceDE w:val="0"/>
        <w:autoSpaceDN w:val="0"/>
        <w:adjustRightInd w:val="0"/>
        <w:spacing w:after="0" w:line="240" w:lineRule="auto"/>
        <w:ind w:firstLine="720"/>
        <w:jc w:val="both"/>
        <w:rPr>
          <w:rFonts w:ascii="Times New Roman" w:hAnsi="Times New Roman"/>
          <w:b/>
          <w:sz w:val="24"/>
          <w:szCs w:val="24"/>
          <w:lang w:val="ro-RO"/>
        </w:rPr>
      </w:pPr>
      <w:r w:rsidRPr="00C52DDF">
        <w:rPr>
          <w:rFonts w:ascii="Times New Roman" w:hAnsi="Times New Roman"/>
          <w:b/>
          <w:sz w:val="24"/>
          <w:szCs w:val="24"/>
          <w:lang w:val="ro-RO"/>
        </w:rPr>
        <w:t xml:space="preserve">S-a stabilit preţul final de vânzare al locuinţei din Marghita, str. Progresului, nr. 1, bl. B, sc. 2, et. 1, ap. 3 la suma de  </w:t>
      </w:r>
      <w:bookmarkStart w:id="0" w:name="_GoBack"/>
      <w:r w:rsidRPr="00C52DDF">
        <w:rPr>
          <w:rFonts w:ascii="Times New Roman" w:hAnsi="Times New Roman"/>
          <w:b/>
          <w:sz w:val="24"/>
          <w:szCs w:val="24"/>
          <w:lang w:val="ro-RO"/>
        </w:rPr>
        <w:t>27.359,55</w:t>
      </w:r>
      <w:r w:rsidRPr="00C52DDF">
        <w:rPr>
          <w:rFonts w:ascii="Times New Roman" w:hAnsi="Times New Roman"/>
          <w:b/>
          <w:i/>
          <w:sz w:val="24"/>
          <w:szCs w:val="24"/>
          <w:lang w:val="ro-RO"/>
        </w:rPr>
        <w:t xml:space="preserve"> </w:t>
      </w:r>
      <w:r w:rsidRPr="00C52DDF">
        <w:rPr>
          <w:rFonts w:ascii="Times New Roman" w:hAnsi="Times New Roman"/>
          <w:b/>
          <w:sz w:val="24"/>
          <w:szCs w:val="24"/>
          <w:lang w:val="ro-RO"/>
        </w:rPr>
        <w:t>lei, la care se adaugă 309,99 lei</w:t>
      </w:r>
      <w:r w:rsidRPr="00C52DDF">
        <w:rPr>
          <w:rFonts w:ascii="Times New Roman" w:hAnsi="Times New Roman"/>
          <w:b/>
          <w:i/>
          <w:sz w:val="24"/>
          <w:szCs w:val="24"/>
          <w:lang w:val="ro-RO"/>
        </w:rPr>
        <w:t xml:space="preserve"> </w:t>
      </w:r>
      <w:r w:rsidRPr="00C52DDF">
        <w:rPr>
          <w:rFonts w:ascii="Times New Roman" w:hAnsi="Times New Roman"/>
          <w:b/>
          <w:sz w:val="24"/>
          <w:szCs w:val="24"/>
          <w:lang w:val="ro-RO"/>
        </w:rPr>
        <w:t>ce reprezintă comisionul de 1% şi preţul de vânzare al terenului aferent locuinţei în valoare de 8.388,42 lei.</w:t>
      </w:r>
    </w:p>
    <w:bookmarkEnd w:id="0"/>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r w:rsidRPr="00C52DDF">
        <w:rPr>
          <w:rFonts w:ascii="Times New Roman" w:hAnsi="Times New Roman"/>
          <w:sz w:val="24"/>
          <w:szCs w:val="24"/>
          <w:lang w:val="ro-RO"/>
        </w:rPr>
        <w:t>În situația achitării integrale  a preţului final de vânzare-cumpărare din credite contractate de beneficiar de la instituţii financiare autorizate,  prețul stabi</w:t>
      </w:r>
      <w:r w:rsidR="00C52DDF">
        <w:rPr>
          <w:rFonts w:ascii="Times New Roman" w:hAnsi="Times New Roman"/>
          <w:sz w:val="24"/>
          <w:szCs w:val="24"/>
          <w:lang w:val="ro-RO"/>
        </w:rPr>
        <w:t>li</w:t>
      </w:r>
      <w:r w:rsidRPr="00C52DDF">
        <w:rPr>
          <w:rFonts w:ascii="Times New Roman" w:hAnsi="Times New Roman"/>
          <w:sz w:val="24"/>
          <w:szCs w:val="24"/>
          <w:lang w:val="ro-RO"/>
        </w:rPr>
        <w:t>t se va achita în termen de maximum 5 zile lucrătoare de la data înscrierii dreptului de proprietate în cartea funciară. În caz contrar, contractul de vânzare–cumpărare este lovit de nulitate absolută, solicitantul revenind la calitatea de chiriaș.</w:t>
      </w:r>
    </w:p>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r w:rsidRPr="00C52DDF">
        <w:rPr>
          <w:rFonts w:ascii="Times New Roman" w:hAnsi="Times New Roman"/>
          <w:sz w:val="24"/>
          <w:szCs w:val="24"/>
          <w:lang w:val="ro-RO"/>
        </w:rPr>
        <w:t>Locuința nu poate face obiectul unor acte de dispoziție între vii pe o perioadă de 5 ani de la data dobândirii acestora. Prin excepție, locuințele pot face obiectul unor garanții reale imobiliare, constituite în favoarea instituțiilor de credit definite conform Ordonanței de urgență a Guvernului nr. 99/2006 privind instituțiile de credit și adecvarea capitalului, aprobată cu modificări și completări prin Legea nr. 227/2007, cu modificările și completările ulterioare, care finanțează achiziția acestor locuințe, conform prevederilor legale în vigoare. Instituțiile de credit prin organele competente, vor putea valorifica locuințele și anterior expirării termenului de 5 ani, pe calea executării silite, în condițiile legii, în cazul neîndeplinirii obligațiilor din contractele de credit de către proprietarii locuințelor.  Această interdicţie se va consemna la înscrierea dreptului de proprietate în cartea funciară în condiţiile legii.</w:t>
      </w:r>
    </w:p>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r w:rsidRPr="00C52DDF">
        <w:rPr>
          <w:rFonts w:ascii="Times New Roman" w:hAnsi="Times New Roman"/>
          <w:sz w:val="24"/>
          <w:szCs w:val="24"/>
          <w:lang w:val="ro-RO"/>
        </w:rPr>
        <w:t>Odată cu dreptul de proprietate asupra locuinței se obține și dreptul de proprietate asupra cotelor-părţi de construcţii şi instalaţii, asupra dotărilor care, prin natura lor, nu se pot folosi decât în comun.</w:t>
      </w:r>
    </w:p>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p>
    <w:p w:rsidR="00A1556A" w:rsidRPr="00C52DDF" w:rsidRDefault="00A1556A" w:rsidP="00A1556A">
      <w:pPr>
        <w:autoSpaceDE w:val="0"/>
        <w:autoSpaceDN w:val="0"/>
        <w:adjustRightInd w:val="0"/>
        <w:spacing w:after="0" w:line="240" w:lineRule="auto"/>
        <w:ind w:firstLine="720"/>
        <w:jc w:val="both"/>
        <w:rPr>
          <w:rFonts w:ascii="Times New Roman" w:hAnsi="Times New Roman"/>
          <w:sz w:val="24"/>
          <w:szCs w:val="24"/>
          <w:lang w:val="ro-RO"/>
        </w:rPr>
      </w:pPr>
      <w:r w:rsidRPr="00C52DDF">
        <w:rPr>
          <w:rFonts w:ascii="Times New Roman" w:hAnsi="Times New Roman"/>
          <w:sz w:val="24"/>
          <w:szCs w:val="24"/>
          <w:lang w:val="ro-RO"/>
        </w:rPr>
        <w:t xml:space="preserve">În baza art. 129, alin. (2), lit. c) şi alin. (6), lit. a), art. 139, lit. g) din O.U.G. nr. 57/2019 privind Codul administrativ, propun aprobarea de către Consiliul Local al Municipiului Marghita a vânzării locuinţei de tip A.N.L. pentru tineri din Marghita, str. Progresului, nr. 1, bl. B, sc. 2, et. 1, ap. 3, apartament cu 1 cameră, cu suprafaţa construită de 55,72 mp și a terenului aferent acesteia în suprafață de 15,06 mp către chiriașul </w:t>
      </w:r>
      <w:proofErr w:type="spellStart"/>
      <w:r w:rsidRPr="00C52DDF">
        <w:rPr>
          <w:rFonts w:ascii="Times New Roman" w:hAnsi="Times New Roman"/>
          <w:sz w:val="24"/>
          <w:szCs w:val="24"/>
          <w:lang w:val="ro-RO"/>
        </w:rPr>
        <w:t>Sfechiș</w:t>
      </w:r>
      <w:proofErr w:type="spellEnd"/>
      <w:r w:rsidRPr="00C52DDF">
        <w:rPr>
          <w:rFonts w:ascii="Times New Roman" w:hAnsi="Times New Roman"/>
          <w:sz w:val="24"/>
          <w:szCs w:val="24"/>
          <w:lang w:val="ro-RO"/>
        </w:rPr>
        <w:t xml:space="preserve"> Elena cu </w:t>
      </w:r>
      <w:r w:rsidRPr="00C52DDF">
        <w:rPr>
          <w:rFonts w:ascii="Times New Roman" w:hAnsi="Times New Roman"/>
          <w:b/>
          <w:sz w:val="24"/>
          <w:szCs w:val="24"/>
          <w:lang w:val="ro-RO"/>
        </w:rPr>
        <w:t>plata integrală a prețului de vânzare-cumpărare</w:t>
      </w:r>
      <w:r w:rsidRPr="00C52DDF">
        <w:rPr>
          <w:rFonts w:ascii="Times New Roman" w:hAnsi="Times New Roman"/>
          <w:sz w:val="24"/>
          <w:szCs w:val="24"/>
          <w:lang w:val="ro-RO"/>
        </w:rPr>
        <w:t xml:space="preserve"> </w:t>
      </w:r>
      <w:r w:rsidRPr="00C52DDF">
        <w:rPr>
          <w:rFonts w:ascii="Times New Roman" w:hAnsi="Times New Roman"/>
          <w:b/>
          <w:sz w:val="24"/>
          <w:szCs w:val="24"/>
          <w:lang w:val="ro-RO"/>
        </w:rPr>
        <w:t xml:space="preserve">prin credit </w:t>
      </w:r>
      <w:r w:rsidR="00C52DDF">
        <w:rPr>
          <w:rFonts w:ascii="Times New Roman" w:hAnsi="Times New Roman"/>
          <w:b/>
          <w:sz w:val="24"/>
          <w:szCs w:val="24"/>
          <w:lang w:val="ro-RO"/>
        </w:rPr>
        <w:t xml:space="preserve">ipotecar </w:t>
      </w:r>
      <w:r w:rsidRPr="00C52DDF">
        <w:rPr>
          <w:rFonts w:ascii="Times New Roman" w:hAnsi="Times New Roman"/>
          <w:sz w:val="24"/>
          <w:szCs w:val="24"/>
          <w:lang w:val="ro-RO"/>
        </w:rPr>
        <w:t>.</w:t>
      </w:r>
    </w:p>
    <w:p w:rsidR="00A1556A" w:rsidRPr="00C52DDF" w:rsidRDefault="00A1556A" w:rsidP="00A1556A">
      <w:pPr>
        <w:autoSpaceDE w:val="0"/>
        <w:autoSpaceDN w:val="0"/>
        <w:adjustRightInd w:val="0"/>
        <w:spacing w:after="0" w:line="240" w:lineRule="auto"/>
        <w:rPr>
          <w:rFonts w:ascii="Times New Roman" w:hAnsi="Times New Roman"/>
          <w:sz w:val="24"/>
          <w:szCs w:val="24"/>
          <w:lang w:val="ro-RO"/>
        </w:rPr>
      </w:pPr>
    </w:p>
    <w:p w:rsidR="00A1556A" w:rsidRDefault="00A1556A" w:rsidP="00A1556A">
      <w:pPr>
        <w:autoSpaceDE w:val="0"/>
        <w:autoSpaceDN w:val="0"/>
        <w:adjustRightInd w:val="0"/>
        <w:spacing w:after="0" w:line="240" w:lineRule="auto"/>
        <w:rPr>
          <w:rFonts w:ascii="Times New Roman" w:hAnsi="Times New Roman"/>
          <w:sz w:val="24"/>
          <w:szCs w:val="24"/>
        </w:rPr>
      </w:pPr>
    </w:p>
    <w:p w:rsidR="00A1556A" w:rsidRPr="00952A38" w:rsidRDefault="00A1556A" w:rsidP="00A1556A">
      <w:pPr>
        <w:autoSpaceDE w:val="0"/>
        <w:autoSpaceDN w:val="0"/>
        <w:adjustRightInd w:val="0"/>
        <w:spacing w:after="0" w:line="240" w:lineRule="auto"/>
        <w:rPr>
          <w:rFonts w:ascii="Times New Roman" w:hAnsi="Times New Roman"/>
          <w:sz w:val="24"/>
          <w:szCs w:val="24"/>
        </w:rPr>
      </w:pPr>
    </w:p>
    <w:p w:rsidR="00A1556A" w:rsidRPr="00DD148A" w:rsidRDefault="00A1556A" w:rsidP="00A1556A">
      <w:pPr>
        <w:spacing w:after="0" w:line="240" w:lineRule="auto"/>
        <w:ind w:left="360"/>
        <w:jc w:val="center"/>
        <w:rPr>
          <w:rFonts w:ascii="Times New Roman" w:hAnsi="Times New Roman"/>
          <w:sz w:val="24"/>
          <w:szCs w:val="24"/>
          <w:lang w:val="ro-RO"/>
        </w:rPr>
      </w:pPr>
      <w:r w:rsidRPr="00DD148A">
        <w:rPr>
          <w:rFonts w:ascii="Times New Roman" w:hAnsi="Times New Roman"/>
          <w:sz w:val="24"/>
          <w:szCs w:val="24"/>
          <w:lang w:val="ro-RO"/>
        </w:rPr>
        <w:t xml:space="preserve">Inspector </w:t>
      </w:r>
    </w:p>
    <w:p w:rsidR="00A1556A" w:rsidRPr="00B11B2E" w:rsidRDefault="00A1556A" w:rsidP="00A1556A">
      <w:pPr>
        <w:spacing w:after="0" w:line="240" w:lineRule="auto"/>
        <w:ind w:left="360"/>
        <w:jc w:val="center"/>
        <w:rPr>
          <w:rFonts w:ascii="Times New Roman" w:hAnsi="Times New Roman"/>
          <w:sz w:val="24"/>
          <w:szCs w:val="24"/>
          <w:lang w:val="ro-RO"/>
        </w:rPr>
      </w:pPr>
      <w:r w:rsidRPr="00B11B2E">
        <w:rPr>
          <w:rFonts w:ascii="Times New Roman" w:hAnsi="Times New Roman"/>
          <w:sz w:val="24"/>
          <w:szCs w:val="24"/>
          <w:lang w:val="ro-RO"/>
        </w:rPr>
        <w:t>Compartimentul urmărire contracte</w:t>
      </w:r>
    </w:p>
    <w:p w:rsidR="00A1556A" w:rsidRPr="00DD148A" w:rsidRDefault="00A1556A" w:rsidP="00A1556A">
      <w:pPr>
        <w:spacing w:after="0" w:line="240" w:lineRule="auto"/>
        <w:ind w:left="360"/>
        <w:jc w:val="center"/>
        <w:rPr>
          <w:rFonts w:ascii="Times New Roman" w:hAnsi="Times New Roman"/>
          <w:sz w:val="24"/>
          <w:szCs w:val="24"/>
          <w:lang w:val="ro-RO"/>
        </w:rPr>
      </w:pPr>
    </w:p>
    <w:p w:rsidR="00A1556A" w:rsidRPr="00DD148A" w:rsidRDefault="00A1556A" w:rsidP="00A1556A">
      <w:pPr>
        <w:spacing w:after="0" w:line="240" w:lineRule="auto"/>
        <w:ind w:left="360"/>
        <w:jc w:val="center"/>
        <w:rPr>
          <w:rFonts w:ascii="Times New Roman" w:hAnsi="Times New Roman"/>
          <w:sz w:val="24"/>
          <w:szCs w:val="24"/>
        </w:rPr>
      </w:pPr>
      <w:r w:rsidRPr="00DD148A">
        <w:rPr>
          <w:rFonts w:ascii="Times New Roman" w:hAnsi="Times New Roman"/>
          <w:sz w:val="24"/>
          <w:szCs w:val="24"/>
          <w:lang w:val="ro-RO"/>
        </w:rPr>
        <w:t>BURLIBAŞA IOANA</w:t>
      </w:r>
    </w:p>
    <w:p w:rsidR="00A1556A" w:rsidRPr="00E91EDF" w:rsidRDefault="00A1556A" w:rsidP="00A1556A">
      <w:pPr>
        <w:autoSpaceDE w:val="0"/>
        <w:autoSpaceDN w:val="0"/>
        <w:adjustRightInd w:val="0"/>
        <w:spacing w:after="0" w:line="240" w:lineRule="auto"/>
        <w:jc w:val="center"/>
        <w:rPr>
          <w:rFonts w:ascii="Times New Roman" w:hAnsi="Times New Roman"/>
          <w:i/>
          <w:sz w:val="24"/>
          <w:szCs w:val="24"/>
        </w:rPr>
      </w:pPr>
    </w:p>
    <w:p w:rsidR="009D58C5" w:rsidRDefault="009D58C5"/>
    <w:sectPr w:rsidR="009D5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C8"/>
    <w:rsid w:val="009D58C5"/>
    <w:rsid w:val="00A1556A"/>
    <w:rsid w:val="00B616C8"/>
    <w:rsid w:val="00C5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6A"/>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1556A"/>
    <w:pPr>
      <w:spacing w:after="0" w:line="240" w:lineRule="auto"/>
    </w:pPr>
    <w:rPr>
      <w:rFonts w:ascii="Calibri" w:eastAsia="Times New Roman" w:hAnsi="Calibri" w:cs="Times New Roman"/>
    </w:rPr>
  </w:style>
  <w:style w:type="character" w:styleId="Hyperlink">
    <w:name w:val="Hyperlink"/>
    <w:uiPriority w:val="99"/>
    <w:semiHidden/>
    <w:unhideWhenUsed/>
    <w:rsid w:val="00A1556A"/>
    <w:rPr>
      <w:strike w:val="0"/>
      <w:dstrike w:val="0"/>
      <w:color w:val="00006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6A"/>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1556A"/>
    <w:pPr>
      <w:spacing w:after="0" w:line="240" w:lineRule="auto"/>
    </w:pPr>
    <w:rPr>
      <w:rFonts w:ascii="Calibri" w:eastAsia="Times New Roman" w:hAnsi="Calibri" w:cs="Times New Roman"/>
    </w:rPr>
  </w:style>
  <w:style w:type="character" w:styleId="Hyperlink">
    <w:name w:val="Hyperlink"/>
    <w:uiPriority w:val="99"/>
    <w:semiHidden/>
    <w:unhideWhenUsed/>
    <w:rsid w:val="00A1556A"/>
    <w:rPr>
      <w:strike w:val="0"/>
      <w:dstrike w:val="0"/>
      <w:color w:val="0000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nsamantromani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hyperlink" Target="http://www.recensamantroman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1085</Words>
  <Characters>6189</Characters>
  <Application>Microsoft Office Word</Application>
  <DocSecurity>0</DocSecurity>
  <Lines>51</Lines>
  <Paragraphs>14</Paragraphs>
  <ScaleCrop>false</ScaleCrop>
  <Company>Hewlett-Packard Company</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dcterms:created xsi:type="dcterms:W3CDTF">2022-06-17T14:48:00Z</dcterms:created>
  <dcterms:modified xsi:type="dcterms:W3CDTF">2022-06-17T15:01:00Z</dcterms:modified>
</cp:coreProperties>
</file>