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964" w:rsidRDefault="008617E9" w:rsidP="00097964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tab/>
      </w:r>
    </w:p>
    <w:tbl>
      <w:tblPr>
        <w:tblStyle w:val="TableGrid"/>
        <w:tblW w:w="10110" w:type="dxa"/>
        <w:tblLayout w:type="fixed"/>
        <w:tblLook w:val="04A0"/>
      </w:tblPr>
      <w:tblGrid>
        <w:gridCol w:w="1669"/>
        <w:gridCol w:w="4961"/>
        <w:gridCol w:w="3480"/>
      </w:tblGrid>
      <w:tr w:rsidR="00097964" w:rsidTr="00CD6870">
        <w:trPr>
          <w:trHeight w:val="2858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964" w:rsidRDefault="00097964" w:rsidP="00CD6870">
            <w:pPr>
              <w:pStyle w:val="Header"/>
              <w:jc w:val="center"/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6350</wp:posOffset>
                  </wp:positionV>
                  <wp:extent cx="892810" cy="1351280"/>
                  <wp:effectExtent l="19050" t="0" r="2540" b="0"/>
                  <wp:wrapSquare wrapText="right"/>
                  <wp:docPr id="5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1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964" w:rsidRDefault="00097964" w:rsidP="00CD687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UNITATEA ADMINISTRATIV.      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>
                <w:rPr>
                  <w:rStyle w:val="Hyperlink"/>
                  <w:color w:val="000000" w:themeColor="text1"/>
                  <w:sz w:val="24"/>
                  <w:szCs w:val="24"/>
                </w:rPr>
                <w:t>primaria@primariadrobeta.ro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DIRECTIA PATRIMONIU                                         NR. </w:t>
            </w: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964" w:rsidRDefault="00097964" w:rsidP="00CD6870">
            <w:pPr>
              <w:pStyle w:val="Header"/>
            </w:pPr>
            <w:r w:rsidRPr="005210DB"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4.75pt;height:1in" o:ole="">
                  <v:imagedata r:id="rId7" o:title=""/>
                </v:shape>
                <o:OLEObject Type="Embed" ProgID="PBrush" ShapeID="_x0000_i1025" DrawAspect="Content" ObjectID="_1719389835" r:id="rId8"/>
              </w:object>
            </w:r>
          </w:p>
          <w:p w:rsidR="00097964" w:rsidRDefault="00097964" w:rsidP="00CD6870">
            <w:pPr>
              <w:pStyle w:val="Header"/>
            </w:pPr>
            <w:r w:rsidRPr="005210DB">
              <w:object w:dxaOrig="3615" w:dyaOrig="1965">
                <v:shape id="_x0000_i1026" type="#_x0000_t75" style="width:159pt;height:59.35pt" o:ole="">
                  <v:imagedata r:id="rId9" o:title=""/>
                </v:shape>
                <o:OLEObject Type="Embed" ProgID="PBrush" ShapeID="_x0000_i1026" DrawAspect="Content" ObjectID="_1719389836" r:id="rId10"/>
              </w:object>
            </w:r>
          </w:p>
        </w:tc>
      </w:tr>
    </w:tbl>
    <w:p w:rsidR="00097964" w:rsidRDefault="00097964" w:rsidP="00097964">
      <w:pPr>
        <w:tabs>
          <w:tab w:val="left" w:pos="6946"/>
        </w:tabs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E367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1421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               </w:t>
      </w:r>
      <w:r w:rsidRPr="00307110">
        <w:rPr>
          <w:rFonts w:ascii="Times New Roman" w:hAnsi="Times New Roman" w:cs="Times New Roman"/>
          <w:b/>
          <w:sz w:val="24"/>
          <w:szCs w:val="24"/>
        </w:rPr>
        <w:t>Avizat,                                               Serviciul Juridic</w:t>
      </w:r>
      <w:r w:rsidRPr="00307110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.............</w:t>
      </w:r>
      <w:r w:rsidRPr="0030711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307110">
        <w:rPr>
          <w:rFonts w:ascii="Times New Roman" w:hAnsi="Times New Roman" w:cs="Times New Roman"/>
          <w:b/>
          <w:sz w:val="24"/>
          <w:szCs w:val="24"/>
        </w:rPr>
        <w:t>Prin raport de avizare nr. ..........</w:t>
      </w:r>
    </w:p>
    <w:p w:rsidR="00097964" w:rsidRPr="00307110" w:rsidRDefault="00097964" w:rsidP="00097964">
      <w:pPr>
        <w:tabs>
          <w:tab w:val="left" w:pos="6946"/>
        </w:tabs>
        <w:ind w:left="6521" w:firstLine="567"/>
        <w:rPr>
          <w:rFonts w:ascii="Times New Roman" w:hAnsi="Times New Roman" w:cs="Times New Roman"/>
          <w:b/>
          <w:sz w:val="24"/>
          <w:szCs w:val="24"/>
        </w:rPr>
      </w:pPr>
    </w:p>
    <w:p w:rsidR="008617E9" w:rsidRPr="00097964" w:rsidRDefault="00097964" w:rsidP="0009796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702E4">
        <w:rPr>
          <w:rFonts w:ascii="Times New Roman" w:hAnsi="Times New Roman" w:cs="Times New Roman"/>
          <w:b/>
          <w:i/>
          <w:sz w:val="28"/>
          <w:szCs w:val="28"/>
        </w:rPr>
        <w:t>Raport de specialitate</w:t>
      </w:r>
    </w:p>
    <w:p w:rsidR="008617E9" w:rsidRDefault="008617E9" w:rsidP="008617E9">
      <w:pPr>
        <w:spacing w:line="240" w:lineRule="auto"/>
        <w:ind w:left="284" w:right="-284"/>
        <w:contextualSpacing/>
        <w:mirrorIndents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</w:t>
      </w:r>
    </w:p>
    <w:p w:rsidR="008617E9" w:rsidRPr="00AB2569" w:rsidRDefault="00097964" w:rsidP="00AB2569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0E2E70">
        <w:rPr>
          <w:rFonts w:ascii="Times New Roman" w:hAnsi="Times New Roman" w:cs="Times New Roman"/>
          <w:i/>
          <w:sz w:val="26"/>
          <w:szCs w:val="26"/>
        </w:rPr>
        <w:t xml:space="preserve">privind aprobarea acordarii </w:t>
      </w:r>
      <w:r>
        <w:rPr>
          <w:rFonts w:ascii="Times New Roman" w:hAnsi="Times New Roman" w:cs="Times New Roman"/>
          <w:i/>
          <w:sz w:val="26"/>
          <w:szCs w:val="26"/>
        </w:rPr>
        <w:t>către Expresul – Asociația Pensionarilor Mehedinți, în folosință gratuită a spațiului situat în Drobeta Turnu Severin, str. Traian</w:t>
      </w:r>
      <w:r w:rsidR="00AB2569">
        <w:rPr>
          <w:rFonts w:ascii="Times New Roman" w:hAnsi="Times New Roman" w:cs="Times New Roman"/>
          <w:i/>
          <w:sz w:val="26"/>
          <w:szCs w:val="26"/>
        </w:rPr>
        <w:t xml:space="preserve">, nr. 78, în suprafață de 35,45 </w:t>
      </w:r>
      <w:r>
        <w:rPr>
          <w:rFonts w:ascii="Times New Roman" w:hAnsi="Times New Roman" w:cs="Times New Roman"/>
          <w:i/>
          <w:sz w:val="26"/>
          <w:szCs w:val="26"/>
        </w:rPr>
        <w:t>mp</w:t>
      </w:r>
    </w:p>
    <w:p w:rsidR="008617E9" w:rsidRPr="009F648B" w:rsidRDefault="008617E9" w:rsidP="008617E9">
      <w:pPr>
        <w:rPr>
          <w:sz w:val="28"/>
          <w:szCs w:val="28"/>
        </w:rPr>
      </w:pPr>
      <w:r w:rsidRPr="009F648B">
        <w:rPr>
          <w:rFonts w:ascii="Times New Roman" w:hAnsi="Times New Roman"/>
          <w:sz w:val="28"/>
          <w:szCs w:val="28"/>
        </w:rPr>
        <w:tab/>
      </w:r>
      <w:r w:rsidRPr="009F648B">
        <w:rPr>
          <w:rFonts w:ascii="Times New Roman" w:hAnsi="Times New Roman"/>
          <w:sz w:val="28"/>
          <w:szCs w:val="28"/>
        </w:rPr>
        <w:tab/>
      </w:r>
      <w:r w:rsidRPr="009F648B">
        <w:rPr>
          <w:rFonts w:ascii="Times New Roman" w:hAnsi="Times New Roman"/>
          <w:sz w:val="28"/>
          <w:szCs w:val="28"/>
        </w:rPr>
        <w:tab/>
      </w:r>
    </w:p>
    <w:p w:rsidR="00097964" w:rsidRPr="00097964" w:rsidRDefault="00AB2569" w:rsidP="00097964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8617E9" w:rsidRPr="00097964">
        <w:rPr>
          <w:rFonts w:ascii="Times New Roman" w:hAnsi="Times New Roman"/>
          <w:sz w:val="28"/>
          <w:szCs w:val="28"/>
        </w:rPr>
        <w:t xml:space="preserve">Prin referatul de aprobare nr. ______________, Viceprimarul Municipiului Drobeta Turnu Severin, domnul Cîrjan Olimpiu Daniel,  propune  adoptarea  unui  proiect de hotărâre de consiliu local  privind </w:t>
      </w:r>
      <w:r w:rsidR="00097964" w:rsidRPr="00097964">
        <w:rPr>
          <w:rFonts w:ascii="Times New Roman" w:hAnsi="Times New Roman" w:cs="Times New Roman"/>
          <w:sz w:val="26"/>
          <w:szCs w:val="26"/>
        </w:rPr>
        <w:t>privind aprobarea acordarii către Expresul – Asociația Pensionarilor Mehedinți, în folosință gratuită a spațiului situat în Drobeta Turnu Severin, str. Traian, nr. 78, în suprafață de 35,45 mp</w:t>
      </w:r>
    </w:p>
    <w:p w:rsidR="008617E9" w:rsidRPr="009F648B" w:rsidRDefault="008617E9" w:rsidP="00097964">
      <w:pPr>
        <w:ind w:left="284" w:right="-1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9F648B">
        <w:rPr>
          <w:rFonts w:ascii="Times New Roman" w:hAnsi="Times New Roman"/>
          <w:color w:val="FFFFFF"/>
          <w:sz w:val="28"/>
          <w:szCs w:val="28"/>
        </w:rPr>
        <w:t>.........</w:t>
      </w:r>
      <w:r w:rsidRPr="009F648B">
        <w:rPr>
          <w:rFonts w:ascii="Times New Roman" w:hAnsi="Times New Roman"/>
          <w:b/>
          <w:sz w:val="28"/>
          <w:szCs w:val="28"/>
        </w:rPr>
        <w:t>1.  Necesitatea și oportunitatea aprobării proiectului</w:t>
      </w:r>
      <w:r w:rsidRPr="009F648B">
        <w:rPr>
          <w:rFonts w:ascii="Times New Roman" w:hAnsi="Times New Roman"/>
          <w:b/>
          <w:sz w:val="28"/>
          <w:szCs w:val="28"/>
        </w:rPr>
        <w:tab/>
      </w:r>
      <w:r w:rsidRPr="009F648B">
        <w:rPr>
          <w:rFonts w:ascii="Times New Roman" w:hAnsi="Times New Roman"/>
          <w:sz w:val="28"/>
          <w:szCs w:val="28"/>
        </w:rPr>
        <w:tab/>
      </w:r>
      <w:r w:rsidRPr="009F648B">
        <w:rPr>
          <w:rFonts w:ascii="Times New Roman" w:hAnsi="Times New Roman"/>
          <w:sz w:val="28"/>
          <w:szCs w:val="28"/>
        </w:rPr>
        <w:tab/>
      </w:r>
      <w:r w:rsidRPr="009F648B">
        <w:rPr>
          <w:rFonts w:ascii="Times New Roman" w:hAnsi="Times New Roman"/>
          <w:sz w:val="28"/>
          <w:szCs w:val="28"/>
        </w:rPr>
        <w:tab/>
        <w:t>Proiectul de h</w:t>
      </w:r>
      <w:r w:rsidR="00097964">
        <w:rPr>
          <w:rFonts w:ascii="Times New Roman" w:hAnsi="Times New Roman"/>
          <w:sz w:val="28"/>
          <w:szCs w:val="28"/>
        </w:rPr>
        <w:t>otărâre este necesar și oportun</w:t>
      </w:r>
      <w:r w:rsidRPr="009F648B">
        <w:rPr>
          <w:rFonts w:ascii="Times New Roman" w:hAnsi="Times New Roman"/>
          <w:sz w:val="28"/>
          <w:szCs w:val="28"/>
        </w:rPr>
        <w:t>, având în vedere următoarele considerente:</w:t>
      </w:r>
      <w:r w:rsidRPr="009F648B">
        <w:rPr>
          <w:rFonts w:ascii="Times New Roman" w:hAnsi="Times New Roman"/>
          <w:sz w:val="28"/>
          <w:szCs w:val="28"/>
        </w:rPr>
        <w:tab/>
      </w:r>
      <w:r w:rsidRPr="009F648B">
        <w:rPr>
          <w:rFonts w:ascii="Times New Roman" w:hAnsi="Times New Roman"/>
          <w:sz w:val="28"/>
          <w:szCs w:val="28"/>
        </w:rPr>
        <w:tab/>
        <w:t xml:space="preserve">- adresa adresa nr. </w:t>
      </w:r>
      <w:r w:rsidR="00097964">
        <w:rPr>
          <w:rFonts w:ascii="Times New Roman" w:hAnsi="Times New Roman"/>
          <w:sz w:val="28"/>
          <w:szCs w:val="28"/>
        </w:rPr>
        <w:t xml:space="preserve">26078/07.07.2022 </w:t>
      </w:r>
      <w:r w:rsidR="00097964">
        <w:rPr>
          <w:rFonts w:ascii="Times New Roman" w:hAnsi="Times New Roman"/>
          <w:sz w:val="28"/>
          <w:szCs w:val="28"/>
        </w:rPr>
        <w:tab/>
      </w:r>
      <w:r w:rsidR="00097964">
        <w:rPr>
          <w:rFonts w:ascii="Times New Roman" w:hAnsi="Times New Roman"/>
          <w:sz w:val="28"/>
          <w:szCs w:val="28"/>
        </w:rPr>
        <w:tab/>
      </w:r>
      <w:r w:rsidR="00097964">
        <w:rPr>
          <w:rFonts w:ascii="Times New Roman" w:hAnsi="Times New Roman"/>
          <w:sz w:val="28"/>
          <w:szCs w:val="28"/>
        </w:rPr>
        <w:tab/>
      </w:r>
      <w:r w:rsidR="00097964">
        <w:rPr>
          <w:rFonts w:ascii="Times New Roman" w:hAnsi="Times New Roman"/>
          <w:sz w:val="28"/>
          <w:szCs w:val="28"/>
        </w:rPr>
        <w:tab/>
      </w:r>
      <w:r w:rsidR="00097964">
        <w:rPr>
          <w:rFonts w:ascii="Times New Roman" w:hAnsi="Times New Roman"/>
          <w:sz w:val="28"/>
          <w:szCs w:val="28"/>
        </w:rPr>
        <w:tab/>
      </w:r>
      <w:r w:rsidR="00097964">
        <w:rPr>
          <w:rFonts w:ascii="Times New Roman" w:hAnsi="Times New Roman"/>
          <w:sz w:val="28"/>
          <w:szCs w:val="28"/>
        </w:rPr>
        <w:tab/>
      </w:r>
      <w:r w:rsidR="00097964">
        <w:rPr>
          <w:rFonts w:ascii="Times New Roman" w:hAnsi="Times New Roman"/>
          <w:sz w:val="28"/>
          <w:szCs w:val="28"/>
        </w:rPr>
        <w:tab/>
      </w:r>
      <w:r w:rsidR="00097964">
        <w:rPr>
          <w:rFonts w:ascii="Times New Roman" w:hAnsi="Times New Roman"/>
          <w:sz w:val="28"/>
          <w:szCs w:val="28"/>
        </w:rPr>
        <w:tab/>
      </w:r>
      <w:r w:rsidR="00097964">
        <w:rPr>
          <w:rFonts w:ascii="Times New Roman" w:hAnsi="Times New Roman"/>
          <w:sz w:val="28"/>
          <w:szCs w:val="28"/>
        </w:rPr>
        <w:tab/>
      </w:r>
      <w:r w:rsidRPr="009F648B">
        <w:rPr>
          <w:rFonts w:ascii="Times New Roman" w:hAnsi="Times New Roman"/>
          <w:sz w:val="28"/>
          <w:szCs w:val="28"/>
        </w:rPr>
        <w:t>-  dispozițiile art. 874 alin 1 din Legea nr. 287/2009 privind codul Civil conform cărora ”</w:t>
      </w:r>
      <w:r w:rsidRPr="009F648B">
        <w:rPr>
          <w:rFonts w:ascii="Times New Roman" w:hAnsi="Times New Roman"/>
          <w:i/>
          <w:sz w:val="28"/>
          <w:szCs w:val="28"/>
        </w:rPr>
        <w:t xml:space="preserve"> dreptul de folosință asupra bunurilor proprietate publică se acordă cu titlu gratuit pe termen limitat in favoarea instituțiilor de utilitate publică”</w:t>
      </w:r>
      <w:r w:rsidRPr="009F648B">
        <w:rPr>
          <w:rFonts w:ascii="Times New Roman" w:hAnsi="Times New Roman"/>
          <w:sz w:val="28"/>
          <w:szCs w:val="28"/>
        </w:rPr>
        <w:tab/>
      </w:r>
      <w:r w:rsidRPr="009F648B">
        <w:rPr>
          <w:rFonts w:ascii="Times New Roman" w:hAnsi="Times New Roman"/>
          <w:sz w:val="28"/>
          <w:szCs w:val="28"/>
        </w:rPr>
        <w:tab/>
      </w:r>
      <w:r w:rsidRPr="009F648B">
        <w:rPr>
          <w:rFonts w:ascii="Times New Roman" w:hAnsi="Times New Roman"/>
          <w:sz w:val="28"/>
          <w:szCs w:val="28"/>
        </w:rPr>
        <w:tab/>
      </w:r>
      <w:r w:rsidR="00097964">
        <w:rPr>
          <w:rFonts w:ascii="Times New Roman" w:hAnsi="Times New Roman"/>
          <w:sz w:val="28"/>
          <w:szCs w:val="28"/>
        </w:rPr>
        <w:t xml:space="preserve">              </w:t>
      </w:r>
      <w:r w:rsidRPr="009F648B">
        <w:rPr>
          <w:rFonts w:ascii="Times New Roman" w:hAnsi="Times New Roman"/>
          <w:color w:val="FFFFFF" w:themeColor="background1"/>
          <w:sz w:val="28"/>
          <w:szCs w:val="28"/>
        </w:rPr>
        <w:t>-</w:t>
      </w:r>
      <w:r w:rsidRPr="009F648B">
        <w:rPr>
          <w:rFonts w:ascii="Times New Roman" w:hAnsi="Times New Roman"/>
          <w:sz w:val="28"/>
          <w:szCs w:val="28"/>
        </w:rPr>
        <w:t>- dispozițiile art.108 lit (d) din OUG 57 / 2019 privind Codul administrativ, conform cărora „</w:t>
      </w:r>
      <w:r w:rsidRPr="009F648B">
        <w:rPr>
          <w:rFonts w:ascii="Times New Roman" w:hAnsi="Times New Roman"/>
          <w:i/>
          <w:sz w:val="28"/>
          <w:szCs w:val="28"/>
        </w:rPr>
        <w:t>consiliile locale si consiliile judetene hotărăsc în condițiile prevăzute în partea V a prezentului cod ca bunurile ce aparțin domeniului public sau privat, local sau județean, după caz, să fie : date in folosință gratuită instituțiilor de utilitate publică”</w:t>
      </w:r>
      <w:r>
        <w:rPr>
          <w:rFonts w:ascii="Times New Roman" w:hAnsi="Times New Roman"/>
          <w:color w:val="FFFFFF" w:themeColor="background1"/>
          <w:sz w:val="28"/>
          <w:szCs w:val="28"/>
        </w:rPr>
        <w:t xml:space="preserve">    </w:t>
      </w:r>
      <w:r w:rsidR="00AB2569">
        <w:rPr>
          <w:rFonts w:ascii="Times New Roman" w:hAnsi="Times New Roman"/>
          <w:color w:val="FFFFFF" w:themeColor="background1"/>
          <w:sz w:val="28"/>
          <w:szCs w:val="28"/>
        </w:rPr>
        <w:t xml:space="preserve">          </w:t>
      </w:r>
      <w:r w:rsidRPr="009F648B">
        <w:rPr>
          <w:rFonts w:ascii="Times New Roman" w:hAnsi="Times New Roman"/>
          <w:sz w:val="28"/>
          <w:szCs w:val="28"/>
        </w:rPr>
        <w:t>- dispozițiile art. 349 din OUG 57/2019 privind Codul administrativ, conform cărora ”</w:t>
      </w:r>
      <w:r w:rsidRPr="009F648B">
        <w:rPr>
          <w:rFonts w:ascii="Times New Roman" w:hAnsi="Times New Roman"/>
          <w:i/>
          <w:sz w:val="28"/>
          <w:szCs w:val="28"/>
        </w:rPr>
        <w:t xml:space="preserve">Hotărârea Guvernului sau a consiliului judeţean, respectiv a Consiliului General al Municipiului Bucureşti sau a consiliului local al comunei, al oraşului sau al municipiului, după caz, prin care se aprobă darea în folosinţă gratuită va cuprinde </w:t>
      </w:r>
      <w:r w:rsidRPr="009F648B">
        <w:rPr>
          <w:rFonts w:ascii="Times New Roman" w:hAnsi="Times New Roman"/>
          <w:i/>
          <w:sz w:val="28"/>
          <w:szCs w:val="28"/>
        </w:rPr>
        <w:lastRenderedPageBreak/>
        <w:t xml:space="preserve">următoarele: </w:t>
      </w:r>
      <w:r w:rsidRPr="009F648B">
        <w:rPr>
          <w:rFonts w:ascii="Times New Roman" w:hAnsi="Times New Roman"/>
          <w:i/>
          <w:sz w:val="28"/>
          <w:szCs w:val="28"/>
        </w:rPr>
        <w:tab/>
        <w:t xml:space="preserve">               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 xml:space="preserve"> </w:t>
      </w:r>
      <w:r w:rsidR="00097964">
        <w:rPr>
          <w:rFonts w:ascii="Times New Roman" w:hAnsi="Times New Roman"/>
          <w:i/>
          <w:sz w:val="28"/>
          <w:szCs w:val="28"/>
        </w:rPr>
        <w:t xml:space="preserve"> </w:t>
      </w:r>
      <w:r w:rsidRPr="009F648B">
        <w:rPr>
          <w:rFonts w:ascii="Times New Roman" w:hAnsi="Times New Roman"/>
          <w:i/>
          <w:sz w:val="28"/>
          <w:szCs w:val="28"/>
        </w:rPr>
        <w:t xml:space="preserve">a) datele de identificare a bunului şi valoarea de inventar a acestuia; </w:t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="00097964">
        <w:rPr>
          <w:rFonts w:ascii="Times New Roman" w:hAnsi="Times New Roman"/>
          <w:i/>
          <w:sz w:val="28"/>
          <w:szCs w:val="28"/>
        </w:rPr>
        <w:t xml:space="preserve">               </w:t>
      </w:r>
      <w:r w:rsidRPr="009F648B">
        <w:rPr>
          <w:rFonts w:ascii="Times New Roman" w:hAnsi="Times New Roman"/>
          <w:i/>
          <w:sz w:val="28"/>
          <w:szCs w:val="28"/>
        </w:rPr>
        <w:t>b) în cazul bunurilor cu regim special, indicarea reglementărilor legale specifice privind paza şi protecţia;</w:t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="00097964">
        <w:rPr>
          <w:rFonts w:ascii="Times New Roman" w:hAnsi="Times New Roman"/>
          <w:i/>
          <w:sz w:val="28"/>
          <w:szCs w:val="28"/>
        </w:rPr>
        <w:t xml:space="preserve">         </w:t>
      </w:r>
      <w:r w:rsidR="00AB2569">
        <w:rPr>
          <w:rFonts w:ascii="Times New Roman" w:hAnsi="Times New Roman"/>
          <w:i/>
          <w:sz w:val="28"/>
          <w:szCs w:val="28"/>
        </w:rPr>
        <w:t xml:space="preserve">            </w:t>
      </w:r>
      <w:r w:rsidR="00097964">
        <w:rPr>
          <w:rFonts w:ascii="Times New Roman" w:hAnsi="Times New Roman"/>
          <w:i/>
          <w:sz w:val="28"/>
          <w:szCs w:val="28"/>
        </w:rPr>
        <w:t xml:space="preserve"> </w:t>
      </w:r>
      <w:r w:rsidRPr="009F648B">
        <w:rPr>
          <w:rFonts w:ascii="Times New Roman" w:hAnsi="Times New Roman"/>
          <w:i/>
          <w:sz w:val="28"/>
          <w:szCs w:val="28"/>
        </w:rPr>
        <w:t xml:space="preserve">c) destinaţia bunului; </w:t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="00097964">
        <w:rPr>
          <w:rFonts w:ascii="Times New Roman" w:hAnsi="Times New Roman"/>
          <w:i/>
          <w:sz w:val="28"/>
          <w:szCs w:val="28"/>
        </w:rPr>
        <w:t xml:space="preserve">            </w:t>
      </w:r>
      <w:r w:rsidRPr="009F648B">
        <w:rPr>
          <w:rFonts w:ascii="Times New Roman" w:hAnsi="Times New Roman"/>
          <w:i/>
          <w:sz w:val="28"/>
          <w:szCs w:val="28"/>
        </w:rPr>
        <w:t xml:space="preserve">d) durata pentru care se acordă folosinţa gratuită; </w:t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="00097964">
        <w:rPr>
          <w:rFonts w:ascii="Times New Roman" w:hAnsi="Times New Roman"/>
          <w:i/>
          <w:sz w:val="28"/>
          <w:szCs w:val="28"/>
        </w:rPr>
        <w:t xml:space="preserve">            </w:t>
      </w:r>
      <w:r w:rsidRPr="009F648B">
        <w:rPr>
          <w:rFonts w:ascii="Times New Roman" w:hAnsi="Times New Roman"/>
          <w:i/>
          <w:sz w:val="28"/>
          <w:szCs w:val="28"/>
        </w:rPr>
        <w:t xml:space="preserve">e) termenul la care se va realiza predarea-primirea materială a bunului; </w:t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="00097964">
        <w:rPr>
          <w:rFonts w:ascii="Times New Roman" w:hAnsi="Times New Roman"/>
          <w:i/>
          <w:sz w:val="28"/>
          <w:szCs w:val="28"/>
        </w:rPr>
        <w:t xml:space="preserve">                   </w:t>
      </w:r>
      <w:r w:rsidRPr="009F648B">
        <w:rPr>
          <w:rFonts w:ascii="Times New Roman" w:hAnsi="Times New Roman"/>
          <w:i/>
          <w:sz w:val="28"/>
          <w:szCs w:val="28"/>
        </w:rPr>
        <w:t>f) obligaţiile instituţiei de utilitate publică beneficiară;</w:t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Pr="009F648B">
        <w:rPr>
          <w:rFonts w:ascii="Times New Roman" w:hAnsi="Times New Roman"/>
          <w:i/>
          <w:sz w:val="28"/>
          <w:szCs w:val="28"/>
        </w:rPr>
        <w:tab/>
      </w:r>
      <w:r w:rsidR="00097964">
        <w:rPr>
          <w:rFonts w:ascii="Times New Roman" w:hAnsi="Times New Roman"/>
          <w:i/>
          <w:sz w:val="28"/>
          <w:szCs w:val="28"/>
        </w:rPr>
        <w:t xml:space="preserve">                </w:t>
      </w:r>
      <w:r w:rsidRPr="009F648B">
        <w:rPr>
          <w:rFonts w:ascii="Times New Roman" w:hAnsi="Times New Roman"/>
          <w:i/>
          <w:sz w:val="28"/>
          <w:szCs w:val="28"/>
        </w:rPr>
        <w:t>g) entitatea care suportă cheltuielile de întreţinere a bunului, potrivit destinaţiei sale;               h) modalităţi de angajare a răspunderii şi sancţiunii.</w:t>
      </w:r>
    </w:p>
    <w:p w:rsidR="008617E9" w:rsidRPr="00097964" w:rsidRDefault="008617E9" w:rsidP="008617E9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097964">
        <w:rPr>
          <w:rFonts w:ascii="Times New Roman" w:hAnsi="Times New Roman"/>
          <w:sz w:val="28"/>
          <w:szCs w:val="28"/>
        </w:rPr>
        <w:t>Dispozițiile art. 350 din OUG nr. 57/2019 conform cărora „</w:t>
      </w:r>
      <w:r w:rsidRPr="00097964">
        <w:rPr>
          <w:rStyle w:val="salnttl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097964">
        <w:rPr>
          <w:rStyle w:val="salnttl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1)</w:t>
      </w:r>
      <w:r w:rsidRPr="00097964">
        <w:rPr>
          <w:rStyle w:val="saln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97964">
        <w:rPr>
          <w:rStyle w:val="saln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Autoritățile prevăzute la </w:t>
      </w:r>
      <w:r w:rsidRPr="00097964">
        <w:rPr>
          <w:rStyle w:val="slgi"/>
          <w:rFonts w:ascii="Times New Roman" w:hAnsi="Times New Roman"/>
          <w:i/>
          <w:sz w:val="28"/>
          <w:szCs w:val="28"/>
          <w:bdr w:val="none" w:sz="0" w:space="0" w:color="auto" w:frame="1"/>
          <w:shd w:val="clear" w:color="auto" w:fill="FFFFFF"/>
        </w:rPr>
        <w:t>art. 287</w:t>
      </w:r>
      <w:r w:rsidRPr="00097964">
        <w:rPr>
          <w:rStyle w:val="saln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 au următoarele obligații:</w:t>
      </w:r>
      <w:r w:rsidRPr="00097964">
        <w:rPr>
          <w:rStyle w:val="slitttl"/>
          <w:rFonts w:ascii="Times New Roman" w:hAnsi="Times New Roman"/>
          <w:bCs/>
          <w:i/>
          <w:sz w:val="28"/>
          <w:szCs w:val="28"/>
          <w:bdr w:val="none" w:sz="0" w:space="0" w:color="auto" w:frame="1"/>
          <w:shd w:val="clear" w:color="auto" w:fill="FFFFFF"/>
        </w:rPr>
        <w:t>a)</w:t>
      </w:r>
      <w:r w:rsidRPr="00097964">
        <w:rPr>
          <w:rStyle w:val="slit"/>
          <w:rFonts w:ascii="Times New Roman" w:hAnsi="Times New Roman"/>
          <w:i/>
          <w:color w:val="000000"/>
          <w:sz w:val="28"/>
          <w:szCs w:val="28"/>
          <w:bdr w:val="dotted" w:sz="4" w:space="0" w:color="FEFEFE" w:frame="1"/>
          <w:shd w:val="clear" w:color="auto" w:fill="FFFFFF"/>
        </w:rPr>
        <w:t> </w:t>
      </w:r>
      <w:r w:rsidRPr="00097964">
        <w:rPr>
          <w:rStyle w:val="slit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să verifice modul în care sunt respectate condițiile de folosință stabilite prin actul de dare în folosință gratuită și prin lege;</w:t>
      </w:r>
      <w:r w:rsidRPr="00097964">
        <w:rPr>
          <w:rStyle w:val="slitttl"/>
          <w:rFonts w:ascii="Times New Roman" w:hAnsi="Times New Roman"/>
          <w:bCs/>
          <w:i/>
          <w:sz w:val="28"/>
          <w:szCs w:val="28"/>
          <w:bdr w:val="none" w:sz="0" w:space="0" w:color="auto" w:frame="1"/>
          <w:shd w:val="clear" w:color="auto" w:fill="FFFFFF"/>
        </w:rPr>
        <w:t>b)</w:t>
      </w:r>
      <w:r w:rsidRPr="00097964">
        <w:rPr>
          <w:rStyle w:val="slit"/>
          <w:rFonts w:ascii="Times New Roman" w:hAnsi="Times New Roman"/>
          <w:i/>
          <w:color w:val="000000"/>
          <w:sz w:val="28"/>
          <w:szCs w:val="28"/>
          <w:bdr w:val="dotted" w:sz="4" w:space="0" w:color="FEFEFE" w:frame="1"/>
          <w:shd w:val="clear" w:color="auto" w:fill="FFFFFF"/>
        </w:rPr>
        <w:t> </w:t>
      </w:r>
      <w:r w:rsidRPr="00097964">
        <w:rPr>
          <w:rStyle w:val="slit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să solicite încetarea folosinței gratuite și restituirea bunului, atunci când interesul public legitim o impune.</w:t>
      </w:r>
      <w:r w:rsidRPr="00097964">
        <w:rPr>
          <w:rStyle w:val="salnttl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(2)</w:t>
      </w:r>
      <w:r w:rsidRPr="00097964">
        <w:rPr>
          <w:rStyle w:val="saln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97964">
        <w:rPr>
          <w:rStyle w:val="saln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Titularul dreptului de folosință gratuită are următoarele obligații:</w:t>
      </w:r>
      <w:r w:rsidRPr="00097964">
        <w:rPr>
          <w:rStyle w:val="slitttl"/>
          <w:rFonts w:ascii="Times New Roman" w:hAnsi="Times New Roman"/>
          <w:bCs/>
          <w:i/>
          <w:sz w:val="28"/>
          <w:szCs w:val="28"/>
          <w:bdr w:val="none" w:sz="0" w:space="0" w:color="auto" w:frame="1"/>
          <w:shd w:val="clear" w:color="auto" w:fill="FFFFFF"/>
        </w:rPr>
        <w:t>a)</w:t>
      </w:r>
      <w:r w:rsidRPr="00097964">
        <w:rPr>
          <w:rStyle w:val="slit"/>
          <w:rFonts w:ascii="Times New Roman" w:hAnsi="Times New Roman"/>
          <w:i/>
          <w:color w:val="000000"/>
          <w:sz w:val="28"/>
          <w:szCs w:val="28"/>
          <w:bdr w:val="dotted" w:sz="4" w:space="0" w:color="FEFEFE" w:frame="1"/>
          <w:shd w:val="clear" w:color="auto" w:fill="FFFFFF"/>
        </w:rPr>
        <w:t> </w:t>
      </w:r>
      <w:r w:rsidRPr="00097964">
        <w:rPr>
          <w:rStyle w:val="slit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să folosească bunul potrivit destinației în vederea căreia i-a fost acordată folosința gratuită;</w:t>
      </w:r>
      <w:r w:rsidRPr="00097964">
        <w:rPr>
          <w:rStyle w:val="slitttl"/>
          <w:rFonts w:ascii="Times New Roman" w:hAnsi="Times New Roman"/>
          <w:bCs/>
          <w:i/>
          <w:sz w:val="28"/>
          <w:szCs w:val="28"/>
          <w:bdr w:val="none" w:sz="0" w:space="0" w:color="auto" w:frame="1"/>
          <w:shd w:val="clear" w:color="auto" w:fill="FFFFFF"/>
        </w:rPr>
        <w:t>b)</w:t>
      </w:r>
      <w:r w:rsidRPr="00097964">
        <w:rPr>
          <w:rStyle w:val="slit"/>
          <w:rFonts w:ascii="Times New Roman" w:hAnsi="Times New Roman"/>
          <w:i/>
          <w:color w:val="000000"/>
          <w:sz w:val="28"/>
          <w:szCs w:val="28"/>
          <w:bdr w:val="dotted" w:sz="4" w:space="0" w:color="FEFEFE" w:frame="1"/>
          <w:shd w:val="clear" w:color="auto" w:fill="FFFFFF"/>
        </w:rPr>
        <w:t> </w:t>
      </w:r>
      <w:r w:rsidRPr="00097964">
        <w:rPr>
          <w:rStyle w:val="slit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să prezinte, anual, autorităților prevăzute la </w:t>
      </w:r>
      <w:r w:rsidRPr="00097964">
        <w:rPr>
          <w:rStyle w:val="slgi"/>
          <w:rFonts w:ascii="Times New Roman" w:hAnsi="Times New Roman"/>
          <w:i/>
          <w:sz w:val="28"/>
          <w:szCs w:val="28"/>
          <w:bdr w:val="none" w:sz="0" w:space="0" w:color="auto" w:frame="1"/>
          <w:shd w:val="clear" w:color="auto" w:fill="FFFFFF"/>
        </w:rPr>
        <w:t>art. 287</w:t>
      </w:r>
      <w:r w:rsidRPr="00097964">
        <w:rPr>
          <w:rStyle w:val="slit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, rapoarte privind activitatea de utilitate publică desfășurată, gradul de implementare la nivelul colectivității, precum și prognoze și strategii pentru perioada următoare;</w:t>
      </w:r>
      <w:r w:rsidRPr="00097964">
        <w:rPr>
          <w:rStyle w:val="slitttl"/>
          <w:rFonts w:ascii="Times New Roman" w:hAnsi="Times New Roman"/>
          <w:bCs/>
          <w:i/>
          <w:sz w:val="28"/>
          <w:szCs w:val="28"/>
          <w:bdr w:val="none" w:sz="0" w:space="0" w:color="auto" w:frame="1"/>
          <w:shd w:val="clear" w:color="auto" w:fill="FFFFFF"/>
        </w:rPr>
        <w:t>c)</w:t>
      </w:r>
      <w:r w:rsidRPr="00097964">
        <w:rPr>
          <w:rStyle w:val="slit"/>
          <w:rFonts w:ascii="Times New Roman" w:hAnsi="Times New Roman"/>
          <w:i/>
          <w:color w:val="000000"/>
          <w:sz w:val="28"/>
          <w:szCs w:val="28"/>
          <w:bdr w:val="dotted" w:sz="4" w:space="0" w:color="FEFEFE" w:frame="1"/>
          <w:shd w:val="clear" w:color="auto" w:fill="FFFFFF"/>
        </w:rPr>
        <w:t> </w:t>
      </w:r>
      <w:r w:rsidRPr="00097964">
        <w:rPr>
          <w:rStyle w:val="slit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să permită accesul autorităților prevăzute la </w:t>
      </w:r>
      <w:r w:rsidRPr="00097964">
        <w:rPr>
          <w:rStyle w:val="slgi"/>
          <w:rFonts w:ascii="Times New Roman" w:hAnsi="Times New Roman"/>
          <w:i/>
          <w:sz w:val="28"/>
          <w:szCs w:val="28"/>
          <w:bdr w:val="none" w:sz="0" w:space="0" w:color="auto" w:frame="1"/>
          <w:shd w:val="clear" w:color="auto" w:fill="FFFFFF"/>
        </w:rPr>
        <w:t>art. 287</w:t>
      </w:r>
      <w:r w:rsidRPr="00097964">
        <w:rPr>
          <w:rStyle w:val="slit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 pentru efectuarea controlului asupra bunurilor;</w:t>
      </w:r>
      <w:r w:rsidRPr="00097964">
        <w:rPr>
          <w:rStyle w:val="slitttl"/>
          <w:rFonts w:ascii="Times New Roman" w:hAnsi="Times New Roman"/>
          <w:bCs/>
          <w:i/>
          <w:sz w:val="28"/>
          <w:szCs w:val="28"/>
          <w:bdr w:val="none" w:sz="0" w:space="0" w:color="auto" w:frame="1"/>
          <w:shd w:val="clear" w:color="auto" w:fill="FFFFFF"/>
        </w:rPr>
        <w:t>d)</w:t>
      </w:r>
      <w:r w:rsidRPr="00097964">
        <w:rPr>
          <w:rStyle w:val="slit"/>
          <w:rFonts w:ascii="Times New Roman" w:hAnsi="Times New Roman"/>
          <w:i/>
          <w:color w:val="000000"/>
          <w:sz w:val="28"/>
          <w:szCs w:val="28"/>
          <w:bdr w:val="dotted" w:sz="4" w:space="0" w:color="FEFEFE" w:frame="1"/>
          <w:shd w:val="clear" w:color="auto" w:fill="FFFFFF"/>
        </w:rPr>
        <w:t> </w:t>
      </w:r>
      <w:r w:rsidRPr="00097964">
        <w:rPr>
          <w:rStyle w:val="slit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să nu modifice bunul, în parte ori în integralitatea lui;</w:t>
      </w:r>
      <w:r w:rsidRPr="00097964">
        <w:rPr>
          <w:rStyle w:val="slitttl"/>
          <w:rFonts w:ascii="Times New Roman" w:hAnsi="Times New Roman"/>
          <w:bCs/>
          <w:i/>
          <w:sz w:val="28"/>
          <w:szCs w:val="28"/>
          <w:bdr w:val="none" w:sz="0" w:space="0" w:color="auto" w:frame="1"/>
          <w:shd w:val="clear" w:color="auto" w:fill="FFFFFF"/>
        </w:rPr>
        <w:t>e)</w:t>
      </w:r>
      <w:r w:rsidRPr="00097964">
        <w:rPr>
          <w:rStyle w:val="slit"/>
          <w:rFonts w:ascii="Times New Roman" w:hAnsi="Times New Roman"/>
          <w:i/>
          <w:color w:val="000000"/>
          <w:sz w:val="28"/>
          <w:szCs w:val="28"/>
          <w:bdr w:val="dotted" w:sz="4" w:space="0" w:color="FEFEFE" w:frame="1"/>
          <w:shd w:val="clear" w:color="auto" w:fill="FFFFFF"/>
        </w:rPr>
        <w:t> </w:t>
      </w:r>
      <w:r w:rsidRPr="00097964">
        <w:rPr>
          <w:rStyle w:val="slit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la încetarea folosinței gratuite, să restituie bunul în starea în care l-a primit, în afară de ceea ce a pierit sau s-a deteriorat din cauza vechimii, și liber de orice sarcini</w:t>
      </w:r>
      <w:r w:rsidRPr="00097964">
        <w:rPr>
          <w:rStyle w:val="slitbdy"/>
          <w:color w:val="000000"/>
          <w:sz w:val="28"/>
          <w:szCs w:val="28"/>
          <w:bdr w:val="none" w:sz="0" w:space="0" w:color="auto" w:frame="1"/>
          <w:shd w:val="clear" w:color="auto" w:fill="FFFFFF"/>
        </w:rPr>
        <w:t>”.</w:t>
      </w:r>
      <w:r w:rsidRPr="00097964">
        <w:rPr>
          <w:rStyle w:val="slitbdy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Pr="00097964">
        <w:rPr>
          <w:rStyle w:val="slitbdy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Pr="00097964">
        <w:rPr>
          <w:rStyle w:val="slitbdy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Pr="00097964">
        <w:rPr>
          <w:rStyle w:val="slitbdy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="00AB2569">
        <w:rPr>
          <w:rStyle w:val="slitbdy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</w:t>
      </w:r>
      <w:r w:rsidRPr="00097964">
        <w:rPr>
          <w:rFonts w:ascii="Times New Roman" w:hAnsi="Times New Roman"/>
          <w:sz w:val="28"/>
          <w:szCs w:val="28"/>
        </w:rPr>
        <w:t>În  considerarea celor menționate propunem ca în sedinta ordinară a Consiliului Local al Mun</w:t>
      </w:r>
      <w:r w:rsidR="00097964" w:rsidRPr="00097964">
        <w:rPr>
          <w:rFonts w:ascii="Times New Roman" w:hAnsi="Times New Roman"/>
          <w:sz w:val="28"/>
          <w:szCs w:val="28"/>
        </w:rPr>
        <w:t>icipiului  Drobeta Turnu Severin</w:t>
      </w:r>
      <w:r w:rsidRPr="00097964">
        <w:rPr>
          <w:rFonts w:ascii="Times New Roman" w:hAnsi="Times New Roman"/>
          <w:sz w:val="28"/>
          <w:szCs w:val="28"/>
        </w:rPr>
        <w:t xml:space="preserve"> să fie  adoptat proie</w:t>
      </w:r>
      <w:r w:rsidR="00AB2569">
        <w:rPr>
          <w:rFonts w:ascii="Times New Roman" w:hAnsi="Times New Roman"/>
          <w:sz w:val="28"/>
          <w:szCs w:val="28"/>
        </w:rPr>
        <w:t>ctul de hotărâre privind darea î</w:t>
      </w:r>
      <w:r w:rsidRPr="00097964">
        <w:rPr>
          <w:rFonts w:ascii="Times New Roman" w:hAnsi="Times New Roman"/>
          <w:sz w:val="28"/>
          <w:szCs w:val="28"/>
        </w:rPr>
        <w:t>n folosință  gratuită pe o per</w:t>
      </w:r>
      <w:r w:rsidR="00097964" w:rsidRPr="00097964">
        <w:rPr>
          <w:rFonts w:ascii="Times New Roman" w:hAnsi="Times New Roman"/>
          <w:sz w:val="28"/>
          <w:szCs w:val="28"/>
        </w:rPr>
        <w:t xml:space="preserve">ioadă de 5 ani </w:t>
      </w:r>
      <w:r w:rsidR="00097964" w:rsidRPr="00097964">
        <w:rPr>
          <w:rFonts w:ascii="Times New Roman" w:hAnsi="Times New Roman"/>
          <w:sz w:val="26"/>
          <w:szCs w:val="26"/>
        </w:rPr>
        <w:t>a spațiului situat în Drobeta Turnu Severin, str. Traian, nr. 78, în suprafață de 35,45 mp</w:t>
      </w:r>
      <w:r w:rsidR="00AB2569">
        <w:rPr>
          <w:rFonts w:ascii="Times New Roman" w:hAnsi="Times New Roman"/>
          <w:sz w:val="26"/>
          <w:szCs w:val="26"/>
        </w:rPr>
        <w:t xml:space="preserve"> către Expresul – Asociația Pensionarilor Mehedinți.</w:t>
      </w:r>
      <w:r w:rsidR="00AB2569">
        <w:rPr>
          <w:rFonts w:ascii="Times New Roman" w:hAnsi="Times New Roman"/>
          <w:b/>
          <w:sz w:val="28"/>
          <w:szCs w:val="28"/>
        </w:rPr>
        <w:tab/>
      </w:r>
      <w:r w:rsidR="00097964">
        <w:rPr>
          <w:rFonts w:ascii="Times New Roman" w:hAnsi="Times New Roman"/>
          <w:b/>
          <w:sz w:val="28"/>
          <w:szCs w:val="28"/>
        </w:rPr>
        <w:t xml:space="preserve">    </w:t>
      </w:r>
      <w:r w:rsidRPr="00097964">
        <w:rPr>
          <w:rFonts w:ascii="Times New Roman" w:hAnsi="Times New Roman"/>
          <w:b/>
          <w:sz w:val="28"/>
          <w:szCs w:val="28"/>
        </w:rPr>
        <w:t>2. Legalitatea</w:t>
      </w:r>
    </w:p>
    <w:p w:rsidR="008617E9" w:rsidRPr="009F648B" w:rsidRDefault="008617E9" w:rsidP="008617E9">
      <w:pPr>
        <w:pStyle w:val="ListParagraph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9F648B">
        <w:rPr>
          <w:rFonts w:ascii="Times New Roman" w:hAnsi="Times New Roman"/>
          <w:sz w:val="28"/>
          <w:szCs w:val="28"/>
        </w:rPr>
        <w:t xml:space="preserve">Susținerea proiectului din punct de vedere legal este fundamentată pe  dispozițiile art. 874 alin 1 din Legea nr. 287/2009 privind Codul Civil, art. 84, art. 108 lit d, 129 din alin. 1, alin. 2 lit. (c),alin 6 lit (a), art. 139 alin. 1, alin. 3 lit (g), art. 196, alin 1 lit. (a) </w:t>
      </w:r>
      <w:r w:rsidR="00097964">
        <w:rPr>
          <w:rFonts w:ascii="Times New Roman" w:hAnsi="Times New Roman"/>
          <w:sz w:val="28"/>
          <w:szCs w:val="28"/>
        </w:rPr>
        <w:t>ș</w:t>
      </w:r>
      <w:r w:rsidRPr="009F648B">
        <w:rPr>
          <w:rFonts w:ascii="Times New Roman" w:hAnsi="Times New Roman"/>
          <w:sz w:val="28"/>
          <w:szCs w:val="28"/>
        </w:rPr>
        <w:t>i  ale art. 349-353 din O.U.G. nr. 57/05.07.2019 privind Codul administrativ.</w:t>
      </w:r>
      <w:r w:rsidRPr="009F648B">
        <w:rPr>
          <w:rFonts w:ascii="Times New Roman" w:hAnsi="Times New Roman"/>
          <w:sz w:val="28"/>
          <w:szCs w:val="28"/>
        </w:rPr>
        <w:tab/>
      </w:r>
      <w:r w:rsidRPr="009F648B">
        <w:rPr>
          <w:rFonts w:ascii="Times New Roman" w:hAnsi="Times New Roman"/>
          <w:sz w:val="28"/>
          <w:szCs w:val="28"/>
        </w:rPr>
        <w:tab/>
      </w:r>
      <w:r w:rsidR="00097964">
        <w:rPr>
          <w:rFonts w:ascii="Times New Roman" w:hAnsi="Times New Roman"/>
          <w:sz w:val="28"/>
          <w:szCs w:val="28"/>
        </w:rPr>
        <w:t xml:space="preserve">                          </w:t>
      </w:r>
      <w:r w:rsidRPr="009F648B">
        <w:rPr>
          <w:rFonts w:ascii="Times New Roman" w:hAnsi="Times New Roman"/>
          <w:sz w:val="28"/>
          <w:szCs w:val="28"/>
        </w:rPr>
        <w:t xml:space="preserve">În acest sens, în conformitate cu dispozitiile art.136 alin 8 lit b din OUG nr. 57/05.07.2019 privind Codul administrativ, a fost întocmit raportul de specialitate al Direcției </w:t>
      </w:r>
      <w:r w:rsidR="00097964">
        <w:rPr>
          <w:rFonts w:ascii="Times New Roman" w:hAnsi="Times New Roman"/>
          <w:sz w:val="28"/>
          <w:szCs w:val="28"/>
        </w:rPr>
        <w:t>Patrimoniu cu privire la darea î</w:t>
      </w:r>
      <w:r w:rsidRPr="009F648B">
        <w:rPr>
          <w:rFonts w:ascii="Times New Roman" w:hAnsi="Times New Roman"/>
          <w:sz w:val="28"/>
          <w:szCs w:val="28"/>
        </w:rPr>
        <w:t>n folosință gratuit</w:t>
      </w:r>
      <w:r w:rsidR="00097964">
        <w:rPr>
          <w:rFonts w:ascii="Times New Roman" w:hAnsi="Times New Roman"/>
          <w:sz w:val="28"/>
          <w:szCs w:val="28"/>
        </w:rPr>
        <w:t>ă, pe o perioadă de 5 ani a spațiului functional î</w:t>
      </w:r>
      <w:r w:rsidRPr="009F648B">
        <w:rPr>
          <w:rFonts w:ascii="Times New Roman" w:hAnsi="Times New Roman"/>
          <w:sz w:val="28"/>
          <w:szCs w:val="28"/>
        </w:rPr>
        <w:t xml:space="preserve">n suprafata de </w:t>
      </w:r>
      <w:r w:rsidR="00097964">
        <w:rPr>
          <w:rFonts w:ascii="Times New Roman" w:hAnsi="Times New Roman"/>
          <w:sz w:val="28"/>
          <w:szCs w:val="28"/>
        </w:rPr>
        <w:t>35,45 mp situat î</w:t>
      </w:r>
      <w:r w:rsidRPr="009F648B">
        <w:rPr>
          <w:rFonts w:ascii="Times New Roman" w:hAnsi="Times New Roman"/>
          <w:sz w:val="28"/>
          <w:szCs w:val="28"/>
        </w:rPr>
        <w:t xml:space="preserve">n Drobeta Tr. Severin, </w:t>
      </w:r>
      <w:r w:rsidR="00097964">
        <w:rPr>
          <w:rFonts w:ascii="Times New Roman" w:hAnsi="Times New Roman"/>
          <w:sz w:val="28"/>
          <w:szCs w:val="28"/>
        </w:rPr>
        <w:t>str. Traian, nr. 78</w:t>
      </w:r>
      <w:r w:rsidR="00AB2569">
        <w:rPr>
          <w:rFonts w:ascii="Times New Roman" w:hAnsi="Times New Roman"/>
          <w:sz w:val="28"/>
          <w:szCs w:val="28"/>
        </w:rPr>
        <w:t>, către Expresul – Asociația Pensionarilor Mehedinți.</w:t>
      </w:r>
    </w:p>
    <w:p w:rsidR="008617E9" w:rsidRPr="009F648B" w:rsidRDefault="00AB2569" w:rsidP="008617E9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Proiectul de hotărâre cu î</w:t>
      </w:r>
      <w:r w:rsidR="008617E9" w:rsidRPr="009F648B">
        <w:rPr>
          <w:rFonts w:ascii="Times New Roman" w:hAnsi="Times New Roman"/>
          <w:sz w:val="28"/>
          <w:szCs w:val="28"/>
        </w:rPr>
        <w:t>ntreaga documentație va fi supus spre dezbatere și aprobare în ședința ordinară a Consiliului Local al Mun</w:t>
      </w:r>
      <w:r w:rsidR="00097964">
        <w:rPr>
          <w:rFonts w:ascii="Times New Roman" w:hAnsi="Times New Roman"/>
          <w:sz w:val="28"/>
          <w:szCs w:val="28"/>
        </w:rPr>
        <w:t>icipiului Drobeta Turnu Severin</w:t>
      </w:r>
      <w:r w:rsidR="008617E9" w:rsidRPr="009F648B">
        <w:rPr>
          <w:rFonts w:ascii="Times New Roman" w:hAnsi="Times New Roman"/>
          <w:sz w:val="28"/>
          <w:szCs w:val="28"/>
        </w:rPr>
        <w:t>.</w:t>
      </w:r>
    </w:p>
    <w:p w:rsidR="008617E9" w:rsidRPr="009F648B" w:rsidRDefault="008617E9" w:rsidP="008617E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9F648B">
        <w:rPr>
          <w:rFonts w:ascii="Times New Roman" w:hAnsi="Times New Roman"/>
          <w:sz w:val="28"/>
          <w:szCs w:val="28"/>
        </w:rPr>
        <w:t>Atașăm prezentului raport :</w:t>
      </w:r>
    </w:p>
    <w:p w:rsidR="008617E9" w:rsidRPr="009F648B" w:rsidRDefault="008617E9" w:rsidP="008617E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F648B">
        <w:rPr>
          <w:rFonts w:ascii="Times New Roman" w:hAnsi="Times New Roman"/>
          <w:sz w:val="28"/>
          <w:szCs w:val="28"/>
        </w:rPr>
        <w:t xml:space="preserve">Adresa nr. </w:t>
      </w:r>
      <w:r w:rsidR="00097964">
        <w:rPr>
          <w:rFonts w:ascii="Times New Roman" w:hAnsi="Times New Roman"/>
          <w:sz w:val="28"/>
          <w:szCs w:val="28"/>
        </w:rPr>
        <w:t>26078/07.07.2022</w:t>
      </w:r>
    </w:p>
    <w:p w:rsidR="008617E9" w:rsidRPr="009F648B" w:rsidRDefault="008617E9" w:rsidP="008617E9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8617E9" w:rsidRPr="009F648B" w:rsidRDefault="008617E9" w:rsidP="008617E9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8617E9" w:rsidRPr="009F648B" w:rsidRDefault="008617E9" w:rsidP="008617E9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8617E9" w:rsidRPr="009F648B" w:rsidRDefault="008617E9" w:rsidP="008617E9">
      <w:pPr>
        <w:pStyle w:val="ListParagraph"/>
        <w:jc w:val="both"/>
        <w:rPr>
          <w:rFonts w:ascii="Times New Roman" w:hAnsi="Times New Roman"/>
          <w:sz w:val="28"/>
          <w:szCs w:val="28"/>
        </w:rPr>
      </w:pPr>
    </w:p>
    <w:p w:rsidR="008617E9" w:rsidRDefault="008617E9" w:rsidP="008617E9">
      <w:pPr>
        <w:pStyle w:val="ListParagraph"/>
        <w:jc w:val="both"/>
        <w:rPr>
          <w:rFonts w:ascii="Times New Roman" w:hAnsi="Times New Roman"/>
          <w:sz w:val="26"/>
          <w:szCs w:val="26"/>
        </w:rPr>
      </w:pPr>
    </w:p>
    <w:p w:rsidR="008617E9" w:rsidRPr="00C443A6" w:rsidRDefault="008617E9" w:rsidP="008617E9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</w:t>
      </w:r>
      <w:r w:rsidRPr="00C443A6">
        <w:rPr>
          <w:rFonts w:ascii="Times New Roman" w:hAnsi="Times New Roman"/>
          <w:b/>
          <w:sz w:val="26"/>
          <w:szCs w:val="26"/>
        </w:rPr>
        <w:t>DIRECTOR,</w:t>
      </w:r>
      <w:r w:rsidRPr="00C443A6">
        <w:rPr>
          <w:rFonts w:ascii="Times New Roman" w:hAnsi="Times New Roman"/>
          <w:b/>
          <w:sz w:val="26"/>
          <w:szCs w:val="26"/>
        </w:rPr>
        <w:tab/>
      </w:r>
      <w:r w:rsidRPr="00C443A6">
        <w:rPr>
          <w:rFonts w:ascii="Times New Roman" w:hAnsi="Times New Roman"/>
          <w:b/>
          <w:sz w:val="26"/>
          <w:szCs w:val="26"/>
        </w:rPr>
        <w:tab/>
      </w:r>
      <w:r w:rsidRPr="00C443A6">
        <w:rPr>
          <w:rFonts w:ascii="Times New Roman" w:hAnsi="Times New Roman"/>
          <w:b/>
          <w:sz w:val="26"/>
          <w:szCs w:val="26"/>
        </w:rPr>
        <w:tab/>
      </w:r>
      <w:r w:rsidRPr="00C443A6">
        <w:rPr>
          <w:rFonts w:ascii="Times New Roman" w:hAnsi="Times New Roman"/>
          <w:b/>
          <w:sz w:val="26"/>
          <w:szCs w:val="26"/>
        </w:rPr>
        <w:tab/>
      </w:r>
      <w:r w:rsidRPr="00C443A6">
        <w:rPr>
          <w:rFonts w:ascii="Times New Roman" w:hAnsi="Times New Roman"/>
          <w:b/>
          <w:sz w:val="26"/>
          <w:szCs w:val="26"/>
        </w:rPr>
        <w:tab/>
        <w:t xml:space="preserve">    </w:t>
      </w:r>
      <w:r>
        <w:rPr>
          <w:rFonts w:ascii="Times New Roman" w:hAnsi="Times New Roman"/>
          <w:b/>
          <w:sz w:val="26"/>
          <w:szCs w:val="26"/>
        </w:rPr>
        <w:t xml:space="preserve">        </w:t>
      </w:r>
      <w:r w:rsidRPr="00C443A6">
        <w:rPr>
          <w:rFonts w:ascii="Times New Roman" w:hAnsi="Times New Roman"/>
          <w:b/>
          <w:sz w:val="26"/>
          <w:szCs w:val="26"/>
        </w:rPr>
        <w:t>ȘEF SERVICIU,</w:t>
      </w:r>
    </w:p>
    <w:p w:rsidR="008617E9" w:rsidRPr="00C443A6" w:rsidRDefault="008617E9" w:rsidP="008617E9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DIRECȚ</w:t>
      </w:r>
      <w:r w:rsidRPr="00C443A6">
        <w:rPr>
          <w:rFonts w:ascii="Times New Roman" w:hAnsi="Times New Roman"/>
          <w:b/>
          <w:sz w:val="26"/>
          <w:szCs w:val="26"/>
        </w:rPr>
        <w:t xml:space="preserve">IA PATRIMONIU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</w:t>
      </w:r>
      <w:r w:rsidRPr="00C443A6">
        <w:rPr>
          <w:rFonts w:ascii="Times New Roman" w:hAnsi="Times New Roman"/>
          <w:b/>
          <w:sz w:val="26"/>
          <w:szCs w:val="26"/>
        </w:rPr>
        <w:t xml:space="preserve">  </w:t>
      </w:r>
      <w:r>
        <w:rPr>
          <w:rFonts w:ascii="Times New Roman" w:hAnsi="Times New Roman"/>
          <w:b/>
          <w:sz w:val="26"/>
          <w:szCs w:val="26"/>
        </w:rPr>
        <w:t>SPATII CONSTRUITE</w:t>
      </w:r>
    </w:p>
    <w:p w:rsidR="008617E9" w:rsidRPr="00A0286D" w:rsidRDefault="008617E9" w:rsidP="008617E9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71407E">
        <w:rPr>
          <w:rFonts w:ascii="Times New Roman" w:hAnsi="Times New Roman"/>
          <w:sz w:val="26"/>
          <w:szCs w:val="26"/>
        </w:rPr>
        <w:tab/>
        <w:t xml:space="preserve">    </w:t>
      </w:r>
      <w:r>
        <w:rPr>
          <w:rFonts w:ascii="Times New Roman" w:hAnsi="Times New Roman"/>
          <w:sz w:val="26"/>
          <w:szCs w:val="26"/>
        </w:rPr>
        <w:t xml:space="preserve"> RADU LĂPĂDAT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   MARIUS POPESCU</w:t>
      </w:r>
    </w:p>
    <w:p w:rsidR="008617E9" w:rsidRPr="00A0286D" w:rsidRDefault="008617E9" w:rsidP="008617E9">
      <w:pPr>
        <w:pStyle w:val="ListParagraph"/>
        <w:spacing w:after="0"/>
        <w:ind w:left="0" w:firstLine="360"/>
        <w:jc w:val="both"/>
        <w:rPr>
          <w:rFonts w:ascii="Times New Roman" w:hAnsi="Times New Roman"/>
          <w:sz w:val="26"/>
          <w:szCs w:val="26"/>
        </w:rPr>
      </w:pPr>
    </w:p>
    <w:p w:rsidR="008617E9" w:rsidRPr="00A0286D" w:rsidRDefault="008617E9" w:rsidP="008617E9">
      <w:pPr>
        <w:ind w:firstLine="360"/>
        <w:jc w:val="both"/>
        <w:rPr>
          <w:rFonts w:ascii="Times New Roman" w:hAnsi="Times New Roman"/>
          <w:b/>
          <w:sz w:val="26"/>
          <w:szCs w:val="26"/>
        </w:rPr>
      </w:pPr>
    </w:p>
    <w:p w:rsidR="008617E9" w:rsidRPr="00A0286D" w:rsidRDefault="008617E9" w:rsidP="008617E9">
      <w:pPr>
        <w:ind w:firstLine="426"/>
        <w:jc w:val="both"/>
        <w:rPr>
          <w:rFonts w:ascii="Times New Roman" w:hAnsi="Times New Roman"/>
          <w:sz w:val="26"/>
          <w:szCs w:val="26"/>
        </w:rPr>
      </w:pPr>
    </w:p>
    <w:p w:rsidR="008D6C0C" w:rsidRDefault="00AB2569"/>
    <w:sectPr w:rsidR="008D6C0C" w:rsidSect="00AB2569">
      <w:pgSz w:w="11906" w:h="16838"/>
      <w:pgMar w:top="851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E1AD2"/>
    <w:multiLevelType w:val="hybridMultilevel"/>
    <w:tmpl w:val="F4AC32E4"/>
    <w:lvl w:ilvl="0" w:tplc="A1B2B2DA">
      <w:numFmt w:val="bullet"/>
      <w:lvlText w:val="-"/>
      <w:lvlJc w:val="left"/>
      <w:pPr>
        <w:ind w:left="178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617E9"/>
    <w:rsid w:val="00097964"/>
    <w:rsid w:val="001037A9"/>
    <w:rsid w:val="00245415"/>
    <w:rsid w:val="008617E9"/>
    <w:rsid w:val="00AB2569"/>
    <w:rsid w:val="00B13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7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7E9"/>
  </w:style>
  <w:style w:type="paragraph" w:styleId="ListParagraph">
    <w:name w:val="List Paragraph"/>
    <w:basedOn w:val="Normal"/>
    <w:uiPriority w:val="34"/>
    <w:qFormat/>
    <w:rsid w:val="008617E9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8617E9"/>
    <w:rPr>
      <w:color w:val="0000FF"/>
      <w:u w:val="single"/>
    </w:rPr>
  </w:style>
  <w:style w:type="character" w:customStyle="1" w:styleId="saln">
    <w:name w:val="s_aln"/>
    <w:basedOn w:val="DefaultParagraphFont"/>
    <w:rsid w:val="008617E9"/>
  </w:style>
  <w:style w:type="character" w:customStyle="1" w:styleId="salnttl">
    <w:name w:val="s_aln_ttl"/>
    <w:basedOn w:val="DefaultParagraphFont"/>
    <w:rsid w:val="008617E9"/>
  </w:style>
  <w:style w:type="character" w:customStyle="1" w:styleId="salnbdy">
    <w:name w:val="s_aln_bdy"/>
    <w:basedOn w:val="DefaultParagraphFont"/>
    <w:rsid w:val="008617E9"/>
  </w:style>
  <w:style w:type="character" w:customStyle="1" w:styleId="slgi">
    <w:name w:val="s_lgi"/>
    <w:basedOn w:val="DefaultParagraphFont"/>
    <w:rsid w:val="008617E9"/>
  </w:style>
  <w:style w:type="character" w:customStyle="1" w:styleId="slit">
    <w:name w:val="s_lit"/>
    <w:basedOn w:val="DefaultParagraphFont"/>
    <w:rsid w:val="008617E9"/>
  </w:style>
  <w:style w:type="character" w:customStyle="1" w:styleId="slitttl">
    <w:name w:val="s_lit_ttl"/>
    <w:basedOn w:val="DefaultParagraphFont"/>
    <w:rsid w:val="008617E9"/>
  </w:style>
  <w:style w:type="character" w:customStyle="1" w:styleId="slitbdy">
    <w:name w:val="s_lit_bdy"/>
    <w:basedOn w:val="DefaultParagraphFont"/>
    <w:rsid w:val="008617E9"/>
  </w:style>
  <w:style w:type="table" w:styleId="TableGrid">
    <w:name w:val="Table Grid"/>
    <w:basedOn w:val="TableNormal"/>
    <w:uiPriority w:val="39"/>
    <w:rsid w:val="00097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889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2022-07-15T08:29:00Z</cp:lastPrinted>
  <dcterms:created xsi:type="dcterms:W3CDTF">2022-07-15T08:14:00Z</dcterms:created>
  <dcterms:modified xsi:type="dcterms:W3CDTF">2022-07-15T08:31:00Z</dcterms:modified>
</cp:coreProperties>
</file>