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CABE8" w14:textId="77777777" w:rsidR="00280973" w:rsidRPr="00206C1D" w:rsidRDefault="00280973" w:rsidP="00AA1587">
      <w:pPr>
        <w:rPr>
          <w:rFonts w:asciiTheme="minorHAnsi" w:hAnsiTheme="minorHAnsi" w:cstheme="minorHAnsi"/>
          <w:sz w:val="24"/>
          <w:szCs w:val="24"/>
        </w:rPr>
      </w:pPr>
    </w:p>
    <w:p w14:paraId="327BC789" w14:textId="4BDC4AB9" w:rsidR="00280973" w:rsidRPr="00206C1D" w:rsidRDefault="00280973" w:rsidP="00AA1587">
      <w:pPr>
        <w:rPr>
          <w:rFonts w:asciiTheme="minorHAnsi" w:hAnsiTheme="minorHAnsi" w:cstheme="minorHAnsi"/>
          <w:sz w:val="24"/>
          <w:szCs w:val="24"/>
        </w:rPr>
      </w:pPr>
    </w:p>
    <w:p w14:paraId="5D2B71AC" w14:textId="66B4C4D9" w:rsidR="00FD7E40" w:rsidRPr="00206C1D" w:rsidRDefault="00FD7E40" w:rsidP="00AA1587">
      <w:pPr>
        <w:rPr>
          <w:rFonts w:asciiTheme="minorHAnsi" w:hAnsiTheme="minorHAnsi" w:cstheme="minorHAnsi"/>
          <w:sz w:val="24"/>
          <w:szCs w:val="24"/>
        </w:rPr>
      </w:pPr>
    </w:p>
    <w:p w14:paraId="3FF0B237" w14:textId="77777777" w:rsidR="00FD7E40" w:rsidRPr="00206C1D" w:rsidRDefault="00FD7E40" w:rsidP="00AA1587">
      <w:pPr>
        <w:rPr>
          <w:rFonts w:asciiTheme="minorHAnsi" w:hAnsiTheme="minorHAnsi" w:cstheme="minorHAnsi"/>
          <w:sz w:val="24"/>
          <w:szCs w:val="24"/>
        </w:rPr>
      </w:pPr>
    </w:p>
    <w:p w14:paraId="68F86C04" w14:textId="27A0FCAF" w:rsidR="00AA1587" w:rsidRPr="00206C1D" w:rsidRDefault="003A0B9B" w:rsidP="00AA67CA">
      <w:pPr>
        <w:spacing w:before="360"/>
        <w:jc w:val="center"/>
        <w:rPr>
          <w:rFonts w:asciiTheme="minorHAnsi" w:hAnsiTheme="minorHAnsi" w:cstheme="minorHAnsi"/>
          <w:b/>
          <w:sz w:val="28"/>
          <w:szCs w:val="24"/>
        </w:rPr>
      </w:pPr>
      <w:r w:rsidRPr="00206C1D">
        <w:rPr>
          <w:rFonts w:asciiTheme="minorHAnsi" w:hAnsiTheme="minorHAnsi" w:cstheme="minorHAnsi"/>
          <w:b/>
          <w:sz w:val="28"/>
          <w:szCs w:val="24"/>
        </w:rPr>
        <w:t>REFERAT DE APROBARE</w:t>
      </w:r>
    </w:p>
    <w:p w14:paraId="1D54B165" w14:textId="73DA1C0B" w:rsidR="00341B7B" w:rsidRPr="00206C1D" w:rsidRDefault="00C07F7F" w:rsidP="00AE0296">
      <w:pPr>
        <w:spacing w:line="276" w:lineRule="auto"/>
        <w:jc w:val="center"/>
        <w:rPr>
          <w:rFonts w:asciiTheme="minorHAnsi" w:hAnsiTheme="minorHAnsi" w:cstheme="minorHAnsi"/>
          <w:i/>
          <w:sz w:val="23"/>
          <w:szCs w:val="23"/>
        </w:rPr>
      </w:pPr>
      <w:r w:rsidRPr="00206C1D">
        <w:rPr>
          <w:rFonts w:asciiTheme="minorHAnsi" w:hAnsiTheme="minorHAnsi" w:cstheme="minorHAnsi"/>
          <w:sz w:val="23"/>
          <w:szCs w:val="23"/>
        </w:rPr>
        <w:t xml:space="preserve">  </w:t>
      </w:r>
      <w:r w:rsidR="004753A9" w:rsidRPr="00206C1D">
        <w:rPr>
          <w:rFonts w:asciiTheme="minorHAnsi" w:hAnsiTheme="minorHAnsi" w:cstheme="minorHAnsi"/>
          <w:sz w:val="23"/>
          <w:szCs w:val="23"/>
        </w:rPr>
        <w:t xml:space="preserve">pentru </w:t>
      </w:r>
      <w:r w:rsidR="000453F9" w:rsidRPr="00206C1D">
        <w:rPr>
          <w:rFonts w:asciiTheme="minorHAnsi" w:hAnsiTheme="minorHAnsi" w:cstheme="minorHAnsi"/>
          <w:sz w:val="23"/>
          <w:szCs w:val="23"/>
        </w:rPr>
        <w:t xml:space="preserve">Proiectul de hotărâre privind </w:t>
      </w:r>
      <w:r w:rsidR="00501024" w:rsidRPr="00206C1D">
        <w:rPr>
          <w:rFonts w:asciiTheme="minorHAnsi" w:hAnsiTheme="minorHAnsi" w:cstheme="minorHAnsi"/>
          <w:bCs/>
          <w:sz w:val="23"/>
          <w:szCs w:val="23"/>
        </w:rPr>
        <w:t>aprobarea</w:t>
      </w:r>
      <w:r w:rsidR="00AE0296" w:rsidRPr="00206C1D">
        <w:rPr>
          <w:rFonts w:asciiTheme="minorHAnsi" w:hAnsiTheme="minorHAnsi" w:cstheme="minorHAnsi"/>
          <w:bCs/>
          <w:sz w:val="23"/>
          <w:szCs w:val="23"/>
        </w:rPr>
        <w:t xml:space="preserve"> rectificării bugetului local pe anul 202</w:t>
      </w:r>
      <w:r w:rsidR="00671900" w:rsidRPr="00206C1D">
        <w:rPr>
          <w:rFonts w:asciiTheme="minorHAnsi" w:hAnsiTheme="minorHAnsi" w:cstheme="minorHAnsi"/>
          <w:bCs/>
          <w:sz w:val="23"/>
          <w:szCs w:val="23"/>
        </w:rPr>
        <w:t>2</w:t>
      </w:r>
      <w:r w:rsidR="00AE0296" w:rsidRPr="00206C1D">
        <w:rPr>
          <w:rFonts w:asciiTheme="minorHAnsi" w:hAnsiTheme="minorHAnsi" w:cstheme="minorHAnsi"/>
          <w:bCs/>
          <w:sz w:val="23"/>
          <w:szCs w:val="23"/>
        </w:rPr>
        <w:t xml:space="preserve"> al Comunei Șoldanu, Județul Călărași, în </w:t>
      </w:r>
      <w:r w:rsidR="00303843" w:rsidRPr="00206C1D">
        <w:rPr>
          <w:rFonts w:asciiTheme="minorHAnsi" w:hAnsiTheme="minorHAnsi" w:cstheme="minorHAnsi"/>
          <w:bCs/>
          <w:sz w:val="23"/>
          <w:szCs w:val="23"/>
        </w:rPr>
        <w:t>iu</w:t>
      </w:r>
      <w:r w:rsidR="00D614D3">
        <w:rPr>
          <w:rFonts w:asciiTheme="minorHAnsi" w:hAnsiTheme="minorHAnsi" w:cstheme="minorHAnsi"/>
          <w:bCs/>
          <w:sz w:val="23"/>
          <w:szCs w:val="23"/>
        </w:rPr>
        <w:t>l</w:t>
      </w:r>
      <w:r w:rsidR="00303843" w:rsidRPr="00206C1D">
        <w:rPr>
          <w:rFonts w:asciiTheme="minorHAnsi" w:hAnsiTheme="minorHAnsi" w:cstheme="minorHAnsi"/>
          <w:bCs/>
          <w:sz w:val="23"/>
          <w:szCs w:val="23"/>
        </w:rPr>
        <w:t>ie</w:t>
      </w:r>
      <w:r w:rsidR="00671900" w:rsidRPr="00206C1D">
        <w:rPr>
          <w:rFonts w:asciiTheme="minorHAnsi" w:hAnsiTheme="minorHAnsi" w:cstheme="minorHAnsi"/>
          <w:bCs/>
          <w:sz w:val="23"/>
          <w:szCs w:val="23"/>
        </w:rPr>
        <w:t xml:space="preserve"> 2022</w:t>
      </w:r>
    </w:p>
    <w:p w14:paraId="55261E4C" w14:textId="77777777" w:rsidR="004E3EC6" w:rsidRPr="00206C1D" w:rsidRDefault="00220C9D" w:rsidP="00B71FA7">
      <w:pPr>
        <w:overflowPunct w:val="0"/>
        <w:autoSpaceDE w:val="0"/>
        <w:autoSpaceDN w:val="0"/>
        <w:adjustRightInd w:val="0"/>
        <w:spacing w:before="240" w:line="252" w:lineRule="auto"/>
        <w:jc w:val="both"/>
        <w:textAlignment w:val="baseline"/>
        <w:rPr>
          <w:rFonts w:asciiTheme="minorHAnsi" w:hAnsiTheme="minorHAnsi" w:cstheme="minorHAnsi"/>
          <w:b/>
          <w:iCs/>
          <w:sz w:val="23"/>
          <w:szCs w:val="23"/>
        </w:rPr>
      </w:pPr>
      <w:r w:rsidRPr="00206C1D">
        <w:rPr>
          <w:rFonts w:asciiTheme="minorHAnsi" w:hAnsiTheme="minorHAnsi" w:cstheme="minorHAnsi"/>
          <w:b/>
          <w:iCs/>
          <w:sz w:val="23"/>
          <w:szCs w:val="23"/>
        </w:rPr>
        <w:t>Lu</w:t>
      </w:r>
      <w:r w:rsidR="003F110F" w:rsidRPr="00206C1D">
        <w:rPr>
          <w:rFonts w:asciiTheme="minorHAnsi" w:hAnsiTheme="minorHAnsi" w:cstheme="minorHAnsi"/>
          <w:b/>
          <w:iCs/>
          <w:sz w:val="23"/>
          <w:szCs w:val="23"/>
        </w:rPr>
        <w:t>â</w:t>
      </w:r>
      <w:r w:rsidR="00A00501" w:rsidRPr="00206C1D">
        <w:rPr>
          <w:rFonts w:asciiTheme="minorHAnsi" w:hAnsiTheme="minorHAnsi" w:cstheme="minorHAnsi"/>
          <w:b/>
          <w:iCs/>
          <w:sz w:val="23"/>
          <w:szCs w:val="23"/>
        </w:rPr>
        <w:t>nd</w:t>
      </w:r>
      <w:r w:rsidRPr="00206C1D">
        <w:rPr>
          <w:rFonts w:asciiTheme="minorHAnsi" w:hAnsiTheme="minorHAnsi" w:cstheme="minorHAnsi"/>
          <w:b/>
          <w:iCs/>
          <w:sz w:val="23"/>
          <w:szCs w:val="23"/>
        </w:rPr>
        <w:t xml:space="preserve"> act de</w:t>
      </w:r>
      <w:r w:rsidR="004E3EC6" w:rsidRPr="00206C1D">
        <w:rPr>
          <w:rFonts w:asciiTheme="minorHAnsi" w:hAnsiTheme="minorHAnsi" w:cstheme="minorHAnsi"/>
          <w:b/>
          <w:iCs/>
          <w:sz w:val="23"/>
          <w:szCs w:val="23"/>
        </w:rPr>
        <w:t>:</w:t>
      </w:r>
    </w:p>
    <w:p w14:paraId="4D03236D" w14:textId="77777777" w:rsidR="00E32BBD" w:rsidRDefault="00E32BBD" w:rsidP="00F25C23">
      <w:pPr>
        <w:numPr>
          <w:ilvl w:val="0"/>
          <w:numId w:val="24"/>
        </w:numPr>
        <w:spacing w:before="60" w:line="252" w:lineRule="auto"/>
        <w:jc w:val="both"/>
        <w:rPr>
          <w:rFonts w:asciiTheme="minorHAnsi" w:hAnsiTheme="minorHAnsi" w:cstheme="minorHAnsi"/>
          <w:sz w:val="23"/>
          <w:szCs w:val="23"/>
        </w:rPr>
      </w:pPr>
      <w:r w:rsidRPr="00E32BBD">
        <w:rPr>
          <w:rFonts w:asciiTheme="minorHAnsi" w:hAnsiTheme="minorHAnsi" w:cstheme="minorHAnsi"/>
          <w:sz w:val="23"/>
          <w:szCs w:val="23"/>
        </w:rPr>
        <w:t>Ordinul de plată nr. 3427/29.06.2022 prin care AJPIS Călărași virează sumele privind contravaloarea suplimentului de încălzire cu lemne pentru beneficiarii din Comuna Șoldanu;</w:t>
      </w:r>
    </w:p>
    <w:p w14:paraId="747E77BF" w14:textId="77777777" w:rsidR="00E32BBD" w:rsidRDefault="00E32BBD" w:rsidP="001E696A">
      <w:pPr>
        <w:numPr>
          <w:ilvl w:val="0"/>
          <w:numId w:val="24"/>
        </w:numPr>
        <w:spacing w:before="60" w:line="252" w:lineRule="auto"/>
        <w:jc w:val="both"/>
        <w:rPr>
          <w:rFonts w:asciiTheme="minorHAnsi" w:hAnsiTheme="minorHAnsi" w:cstheme="minorHAnsi"/>
          <w:sz w:val="23"/>
          <w:szCs w:val="23"/>
        </w:rPr>
      </w:pPr>
      <w:r w:rsidRPr="00E32BBD">
        <w:rPr>
          <w:rFonts w:asciiTheme="minorHAnsi" w:hAnsiTheme="minorHAnsi" w:cstheme="minorHAnsi"/>
          <w:sz w:val="23"/>
          <w:szCs w:val="23"/>
        </w:rPr>
        <w:t>Hotărârea Consiliului Local al Comunei Șoldanu nr. 8 din 10.02.2022 privind aprobarea bugetului local pe anul 2022 al Comunei Șoldanu, Județul Călărași;</w:t>
      </w:r>
    </w:p>
    <w:p w14:paraId="73466D94" w14:textId="77777777" w:rsidR="00E32BBD" w:rsidRDefault="00E32BBD" w:rsidP="002C4422">
      <w:pPr>
        <w:numPr>
          <w:ilvl w:val="0"/>
          <w:numId w:val="24"/>
        </w:numPr>
        <w:spacing w:before="60" w:line="252" w:lineRule="auto"/>
        <w:jc w:val="both"/>
        <w:rPr>
          <w:rFonts w:asciiTheme="minorHAnsi" w:hAnsiTheme="minorHAnsi" w:cstheme="minorHAnsi"/>
          <w:sz w:val="23"/>
          <w:szCs w:val="23"/>
        </w:rPr>
      </w:pPr>
      <w:r w:rsidRPr="00E32BBD">
        <w:rPr>
          <w:rFonts w:asciiTheme="minorHAnsi" w:hAnsiTheme="minorHAnsi" w:cstheme="minorHAnsi"/>
          <w:sz w:val="23"/>
          <w:szCs w:val="23"/>
        </w:rPr>
        <w:t>Hotărârea Consiliului Local al Comunei Șoldanu nr. 40 din 19.08.2019 privind aprobarea Regulamentului propriu cuprinzând măsurile metodologice, organizatorice, termenele și circulația proiectelor de hotărâri cu caracter normativ care se supun adoptării Consiliului local al Comunei Șoldanu;</w:t>
      </w:r>
    </w:p>
    <w:p w14:paraId="79F7E8FB" w14:textId="625B8B91" w:rsidR="004753A9" w:rsidRPr="00E32BBD" w:rsidRDefault="00E32BBD" w:rsidP="00A33FF4">
      <w:pPr>
        <w:numPr>
          <w:ilvl w:val="0"/>
          <w:numId w:val="24"/>
        </w:numPr>
        <w:spacing w:before="60" w:line="252" w:lineRule="auto"/>
        <w:jc w:val="both"/>
        <w:rPr>
          <w:rFonts w:asciiTheme="minorHAnsi" w:hAnsiTheme="minorHAnsi" w:cstheme="minorHAnsi"/>
          <w:sz w:val="23"/>
          <w:szCs w:val="23"/>
        </w:rPr>
      </w:pPr>
      <w:r w:rsidRPr="00E32BBD">
        <w:rPr>
          <w:rFonts w:asciiTheme="minorHAnsi" w:hAnsiTheme="minorHAnsi" w:cstheme="minorHAnsi"/>
          <w:sz w:val="23"/>
          <w:szCs w:val="23"/>
        </w:rPr>
        <w:t>Hotărârea Consiliului Local nr. 12 din 30 martie 2020 privind aprobarea revizuirii Regulamentului de organizare și funcționare a Consiliului local al comunei Șoldanu, județul Călărași, în martie 2021.</w:t>
      </w:r>
    </w:p>
    <w:p w14:paraId="23C3FAD8" w14:textId="487E8C7C" w:rsidR="00A00501" w:rsidRPr="00206C1D" w:rsidRDefault="00940984" w:rsidP="00B71FA7">
      <w:pPr>
        <w:overflowPunct w:val="0"/>
        <w:autoSpaceDE w:val="0"/>
        <w:autoSpaceDN w:val="0"/>
        <w:adjustRightInd w:val="0"/>
        <w:spacing w:before="120" w:line="252" w:lineRule="auto"/>
        <w:jc w:val="both"/>
        <w:textAlignment w:val="baseline"/>
        <w:rPr>
          <w:rFonts w:asciiTheme="minorHAnsi" w:hAnsiTheme="minorHAnsi" w:cstheme="minorHAnsi"/>
          <w:sz w:val="23"/>
          <w:szCs w:val="23"/>
        </w:rPr>
      </w:pPr>
      <w:r w:rsidRPr="00206C1D">
        <w:rPr>
          <w:rFonts w:asciiTheme="minorHAnsi" w:hAnsiTheme="minorHAnsi" w:cstheme="minorHAnsi"/>
          <w:b/>
          <w:iCs/>
          <w:sz w:val="23"/>
          <w:szCs w:val="23"/>
        </w:rPr>
        <w:t>Ținând cont de</w:t>
      </w:r>
      <w:r w:rsidR="00A00501" w:rsidRPr="00206C1D">
        <w:rPr>
          <w:rFonts w:asciiTheme="minorHAnsi" w:hAnsiTheme="minorHAnsi" w:cstheme="minorHAnsi"/>
          <w:b/>
          <w:iCs/>
          <w:sz w:val="23"/>
          <w:szCs w:val="23"/>
        </w:rPr>
        <w:t xml:space="preserve"> prevederile:</w:t>
      </w:r>
    </w:p>
    <w:p w14:paraId="307AE72B" w14:textId="56B4E305" w:rsidR="003B4E4D" w:rsidRPr="00206C1D" w:rsidRDefault="00A37CDC"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9 pct. 3 din </w:t>
      </w:r>
      <w:r w:rsidR="009D5FA7" w:rsidRPr="00206C1D">
        <w:rPr>
          <w:rFonts w:asciiTheme="minorHAnsi" w:hAnsiTheme="minorHAnsi" w:cstheme="minorHAnsi"/>
          <w:sz w:val="23"/>
          <w:szCs w:val="23"/>
        </w:rPr>
        <w:t>Cart</w:t>
      </w:r>
      <w:r w:rsidRPr="00206C1D">
        <w:rPr>
          <w:rFonts w:asciiTheme="minorHAnsi" w:hAnsiTheme="minorHAnsi" w:cstheme="minorHAnsi"/>
          <w:sz w:val="23"/>
          <w:szCs w:val="23"/>
        </w:rPr>
        <w:t>a</w:t>
      </w:r>
      <w:r w:rsidR="009D5FA7" w:rsidRPr="00206C1D">
        <w:rPr>
          <w:rFonts w:asciiTheme="minorHAnsi" w:hAnsiTheme="minorHAnsi" w:cstheme="minorHAnsi"/>
          <w:sz w:val="23"/>
          <w:szCs w:val="23"/>
        </w:rPr>
        <w:t xml:space="preserve"> european</w:t>
      </w:r>
      <w:r w:rsidRPr="00206C1D">
        <w:rPr>
          <w:rFonts w:asciiTheme="minorHAnsi" w:hAnsiTheme="minorHAnsi" w:cstheme="minorHAnsi"/>
          <w:sz w:val="23"/>
          <w:szCs w:val="23"/>
        </w:rPr>
        <w:t>ă</w:t>
      </w:r>
      <w:r w:rsidR="009D5FA7" w:rsidRPr="00206C1D">
        <w:rPr>
          <w:rFonts w:asciiTheme="minorHAnsi" w:hAnsiTheme="minorHAnsi" w:cstheme="minorHAnsi"/>
          <w:sz w:val="23"/>
          <w:szCs w:val="23"/>
        </w:rPr>
        <w:t xml:space="preserve"> a autonomiei locale, adoptată la Strasb</w:t>
      </w:r>
      <w:r w:rsidRPr="00206C1D">
        <w:rPr>
          <w:rFonts w:asciiTheme="minorHAnsi" w:hAnsiTheme="minorHAnsi" w:cstheme="minorHAnsi"/>
          <w:sz w:val="23"/>
          <w:szCs w:val="23"/>
        </w:rPr>
        <w:t>o</w:t>
      </w:r>
      <w:r w:rsidR="009D5FA7" w:rsidRPr="00206C1D">
        <w:rPr>
          <w:rFonts w:asciiTheme="minorHAnsi" w:hAnsiTheme="minorHAnsi" w:cstheme="minorHAnsi"/>
          <w:sz w:val="23"/>
          <w:szCs w:val="23"/>
        </w:rPr>
        <w:t xml:space="preserve">urg la 15 octombrie 1985 </w:t>
      </w:r>
      <w:proofErr w:type="spellStart"/>
      <w:r w:rsidR="009D5FA7" w:rsidRPr="00206C1D">
        <w:rPr>
          <w:rFonts w:asciiTheme="minorHAnsi" w:hAnsiTheme="minorHAnsi" w:cstheme="minorHAnsi"/>
          <w:sz w:val="23"/>
          <w:szCs w:val="23"/>
        </w:rPr>
        <w:t>şi</w:t>
      </w:r>
      <w:proofErr w:type="spellEnd"/>
      <w:r w:rsidR="009D5FA7" w:rsidRPr="00206C1D">
        <w:rPr>
          <w:rFonts w:asciiTheme="minorHAnsi" w:hAnsiTheme="minorHAnsi" w:cstheme="minorHAnsi"/>
          <w:sz w:val="23"/>
          <w:szCs w:val="23"/>
        </w:rPr>
        <w:t xml:space="preserve"> ratificată prin Legea nr. 199/1997:</w:t>
      </w:r>
      <w:r w:rsidR="003B4E4D" w:rsidRPr="00206C1D">
        <w:rPr>
          <w:rFonts w:asciiTheme="minorHAnsi" w:hAnsiTheme="minorHAnsi" w:cstheme="minorHAnsi"/>
          <w:sz w:val="23"/>
          <w:szCs w:val="23"/>
        </w:rPr>
        <w:t>;</w:t>
      </w:r>
    </w:p>
    <w:p w14:paraId="76032706" w14:textId="133F714E" w:rsidR="003B4E4D" w:rsidRPr="00206C1D" w:rsidRDefault="0086680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121 alin. (1) și (2) din </w:t>
      </w:r>
      <w:r w:rsidR="009D5FA7" w:rsidRPr="00206C1D">
        <w:rPr>
          <w:rFonts w:asciiTheme="minorHAnsi" w:hAnsiTheme="minorHAnsi" w:cstheme="minorHAnsi"/>
          <w:sz w:val="23"/>
          <w:szCs w:val="23"/>
        </w:rPr>
        <w:t>Constituț</w:t>
      </w:r>
      <w:r w:rsidRPr="00206C1D">
        <w:rPr>
          <w:rFonts w:asciiTheme="minorHAnsi" w:hAnsiTheme="minorHAnsi" w:cstheme="minorHAnsi"/>
          <w:sz w:val="23"/>
          <w:szCs w:val="23"/>
        </w:rPr>
        <w:t xml:space="preserve">ia </w:t>
      </w:r>
      <w:r w:rsidR="009D5FA7" w:rsidRPr="00206C1D">
        <w:rPr>
          <w:rFonts w:asciiTheme="minorHAnsi" w:hAnsiTheme="minorHAnsi" w:cstheme="minorHAnsi"/>
          <w:sz w:val="23"/>
          <w:szCs w:val="23"/>
        </w:rPr>
        <w:t>României, republicată, aprobată prin Legea de revizuire a Constituției României nr.</w:t>
      </w:r>
      <w:r w:rsidR="00A37CDC" w:rsidRPr="00206C1D">
        <w:rPr>
          <w:rFonts w:asciiTheme="minorHAnsi" w:hAnsiTheme="minorHAnsi" w:cstheme="minorHAnsi"/>
          <w:sz w:val="23"/>
          <w:szCs w:val="23"/>
        </w:rPr>
        <w:t xml:space="preserve"> </w:t>
      </w:r>
      <w:r w:rsidR="009D5FA7" w:rsidRPr="00206C1D">
        <w:rPr>
          <w:rFonts w:asciiTheme="minorHAnsi" w:hAnsiTheme="minorHAnsi" w:cstheme="minorHAnsi"/>
          <w:sz w:val="23"/>
          <w:szCs w:val="23"/>
        </w:rPr>
        <w:t>429/2003</w:t>
      </w:r>
      <w:r w:rsidRPr="00206C1D">
        <w:rPr>
          <w:rFonts w:asciiTheme="minorHAnsi" w:hAnsiTheme="minorHAnsi" w:cstheme="minorHAnsi"/>
          <w:sz w:val="23"/>
          <w:szCs w:val="23"/>
        </w:rPr>
        <w:t>;</w:t>
      </w:r>
    </w:p>
    <w:p w14:paraId="71FCF92D" w14:textId="609A1A75" w:rsidR="003B4E4D" w:rsidRPr="00206C1D" w:rsidRDefault="0086680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7 alin. (2) din </w:t>
      </w:r>
      <w:r w:rsidR="003B4E4D" w:rsidRPr="00206C1D">
        <w:rPr>
          <w:rFonts w:asciiTheme="minorHAnsi" w:hAnsiTheme="minorHAnsi" w:cstheme="minorHAnsi"/>
          <w:sz w:val="23"/>
          <w:szCs w:val="23"/>
        </w:rPr>
        <w:t>Codul civil al României, aprobat prin Legea nr.287/2009, republicată, modificată și completată;</w:t>
      </w:r>
    </w:p>
    <w:p w14:paraId="10F0380D" w14:textId="2FCB7706" w:rsidR="003B4E4D" w:rsidRPr="00206C1D" w:rsidRDefault="003B4E4D"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Legii nr.</w:t>
      </w:r>
      <w:r w:rsidR="00A37CDC" w:rsidRPr="00206C1D">
        <w:rPr>
          <w:rFonts w:asciiTheme="minorHAnsi" w:hAnsiTheme="minorHAnsi" w:cstheme="minorHAnsi"/>
          <w:sz w:val="23"/>
          <w:szCs w:val="23"/>
        </w:rPr>
        <w:t xml:space="preserve"> </w:t>
      </w:r>
      <w:r w:rsidRPr="00206C1D">
        <w:rPr>
          <w:rFonts w:asciiTheme="minorHAnsi" w:hAnsiTheme="minorHAnsi" w:cstheme="minorHAnsi"/>
          <w:sz w:val="23"/>
          <w:szCs w:val="23"/>
        </w:rPr>
        <w:t>24/2000 privind normele de tehnică legislativă pentru elaborarea actelor normative, rerepublicată, modificată și completată</w:t>
      </w:r>
      <w:r w:rsidR="0097102C" w:rsidRPr="00206C1D">
        <w:rPr>
          <w:rFonts w:asciiTheme="minorHAnsi" w:hAnsiTheme="minorHAnsi" w:cstheme="minorHAnsi"/>
          <w:sz w:val="23"/>
          <w:szCs w:val="23"/>
        </w:rPr>
        <w:t>;</w:t>
      </w:r>
    </w:p>
    <w:p w14:paraId="6AA2F235" w14:textId="0928483F" w:rsidR="00220C9D" w:rsidRPr="00206C1D" w:rsidRDefault="00982F5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129 alin. (1), alin. (2) lit. b) și d), alin. (7) lit. n), art. 136 alin. (1), art. 155 alin. (1) lit. d), art. 211 din </w:t>
      </w:r>
      <w:r w:rsidR="00220C9D" w:rsidRPr="00206C1D">
        <w:rPr>
          <w:rFonts w:asciiTheme="minorHAnsi" w:hAnsiTheme="minorHAnsi" w:cstheme="minorHAnsi"/>
          <w:sz w:val="23"/>
          <w:szCs w:val="23"/>
        </w:rPr>
        <w:t>Ordonanț</w:t>
      </w:r>
      <w:r w:rsidRPr="00206C1D">
        <w:rPr>
          <w:rFonts w:asciiTheme="minorHAnsi" w:hAnsiTheme="minorHAnsi" w:cstheme="minorHAnsi"/>
          <w:sz w:val="23"/>
          <w:szCs w:val="23"/>
        </w:rPr>
        <w:t>a</w:t>
      </w:r>
      <w:r w:rsidR="00220C9D" w:rsidRPr="00206C1D">
        <w:rPr>
          <w:rFonts w:asciiTheme="minorHAnsi" w:hAnsiTheme="minorHAnsi" w:cstheme="minorHAnsi"/>
          <w:sz w:val="23"/>
          <w:szCs w:val="23"/>
        </w:rPr>
        <w:t xml:space="preserve"> de urgență a Guvernului nr.</w:t>
      </w:r>
      <w:r w:rsidRPr="00206C1D">
        <w:rPr>
          <w:rFonts w:asciiTheme="minorHAnsi" w:hAnsiTheme="minorHAnsi" w:cstheme="minorHAnsi"/>
          <w:sz w:val="23"/>
          <w:szCs w:val="23"/>
        </w:rPr>
        <w:t xml:space="preserve"> </w:t>
      </w:r>
      <w:r w:rsidR="00220C9D" w:rsidRPr="00206C1D">
        <w:rPr>
          <w:rFonts w:asciiTheme="minorHAnsi" w:hAnsiTheme="minorHAnsi" w:cstheme="minorHAnsi"/>
          <w:sz w:val="23"/>
          <w:szCs w:val="23"/>
        </w:rPr>
        <w:t>57/2019 privind Codul Administrativ</w:t>
      </w:r>
      <w:r w:rsidRPr="00206C1D">
        <w:rPr>
          <w:rFonts w:asciiTheme="minorHAnsi" w:hAnsiTheme="minorHAnsi" w:cstheme="minorHAnsi"/>
          <w:sz w:val="23"/>
          <w:szCs w:val="23"/>
        </w:rPr>
        <w:t>.</w:t>
      </w:r>
      <w:r w:rsidR="003B4E4D" w:rsidRPr="00206C1D">
        <w:rPr>
          <w:rFonts w:asciiTheme="minorHAnsi" w:hAnsiTheme="minorHAnsi" w:cstheme="minorHAnsi"/>
          <w:sz w:val="23"/>
          <w:szCs w:val="23"/>
        </w:rPr>
        <w:t xml:space="preserve"> </w:t>
      </w:r>
    </w:p>
    <w:p w14:paraId="0832D0E5" w14:textId="327C49C0" w:rsidR="00690C84" w:rsidRPr="00206C1D" w:rsidRDefault="00690C84" w:rsidP="00B71FA7">
      <w:pPr>
        <w:overflowPunct w:val="0"/>
        <w:autoSpaceDE w:val="0"/>
        <w:autoSpaceDN w:val="0"/>
        <w:adjustRightInd w:val="0"/>
        <w:spacing w:before="120" w:line="252" w:lineRule="auto"/>
        <w:jc w:val="both"/>
        <w:textAlignment w:val="baseline"/>
        <w:rPr>
          <w:rFonts w:asciiTheme="minorHAnsi" w:hAnsiTheme="minorHAnsi" w:cstheme="minorHAnsi"/>
          <w:b/>
          <w:iCs/>
          <w:sz w:val="23"/>
          <w:szCs w:val="23"/>
        </w:rPr>
      </w:pPr>
      <w:r w:rsidRPr="00206C1D">
        <w:rPr>
          <w:rFonts w:asciiTheme="minorHAnsi" w:hAnsiTheme="minorHAnsi" w:cstheme="minorHAnsi"/>
          <w:b/>
          <w:iCs/>
          <w:sz w:val="23"/>
          <w:szCs w:val="23"/>
        </w:rPr>
        <w:t>Luând în considerare</w:t>
      </w:r>
      <w:r w:rsidR="00D72D5A" w:rsidRPr="00206C1D">
        <w:rPr>
          <w:rFonts w:asciiTheme="minorHAnsi" w:hAnsiTheme="minorHAnsi" w:cstheme="minorHAnsi"/>
          <w:sz w:val="23"/>
          <w:szCs w:val="23"/>
        </w:rPr>
        <w:t xml:space="preserve"> </w:t>
      </w:r>
      <w:r w:rsidR="00D72D5A" w:rsidRPr="00206C1D">
        <w:rPr>
          <w:rFonts w:asciiTheme="minorHAnsi" w:hAnsiTheme="minorHAnsi" w:cstheme="minorHAnsi"/>
          <w:b/>
          <w:bCs/>
          <w:sz w:val="23"/>
          <w:szCs w:val="23"/>
        </w:rPr>
        <w:t>prevederile</w:t>
      </w:r>
      <w:r w:rsidRPr="00206C1D">
        <w:rPr>
          <w:rFonts w:asciiTheme="minorHAnsi" w:hAnsiTheme="minorHAnsi" w:cstheme="minorHAnsi"/>
          <w:b/>
          <w:iCs/>
          <w:sz w:val="23"/>
          <w:szCs w:val="23"/>
        </w:rPr>
        <w:t>:</w:t>
      </w:r>
    </w:p>
    <w:p w14:paraId="71B3A949" w14:textId="04520066" w:rsidR="004D03EF" w:rsidRPr="00206C1D" w:rsidRDefault="004D03EF"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Leg</w:t>
      </w:r>
      <w:r w:rsidR="000338B5" w:rsidRPr="00206C1D">
        <w:rPr>
          <w:rFonts w:asciiTheme="minorHAnsi" w:hAnsiTheme="minorHAnsi" w:cstheme="minorHAnsi"/>
          <w:b/>
          <w:bCs/>
          <w:sz w:val="23"/>
          <w:szCs w:val="23"/>
        </w:rPr>
        <w:t>ii</w:t>
      </w:r>
      <w:r w:rsidRPr="00206C1D">
        <w:rPr>
          <w:rFonts w:asciiTheme="minorHAnsi" w:hAnsiTheme="minorHAnsi" w:cstheme="minorHAnsi"/>
          <w:b/>
          <w:bCs/>
          <w:sz w:val="23"/>
          <w:szCs w:val="23"/>
        </w:rPr>
        <w:t xml:space="preserve"> nr. 273/2006</w:t>
      </w:r>
      <w:r w:rsidRPr="00206C1D">
        <w:rPr>
          <w:rFonts w:asciiTheme="minorHAnsi" w:hAnsiTheme="minorHAnsi" w:cstheme="minorHAnsi"/>
          <w:sz w:val="23"/>
          <w:szCs w:val="23"/>
        </w:rPr>
        <w:t xml:space="preserve"> privind finanțele publice locale, cu modificările </w:t>
      </w:r>
      <w:r w:rsidR="00671900" w:rsidRPr="00206C1D">
        <w:rPr>
          <w:rFonts w:asciiTheme="minorHAnsi" w:hAnsiTheme="minorHAnsi" w:cstheme="minorHAnsi"/>
          <w:sz w:val="23"/>
          <w:szCs w:val="23"/>
        </w:rPr>
        <w:t>și</w:t>
      </w:r>
      <w:r w:rsidRPr="00206C1D">
        <w:rPr>
          <w:rFonts w:asciiTheme="minorHAnsi" w:hAnsiTheme="minorHAnsi" w:cstheme="minorHAnsi"/>
          <w:sz w:val="23"/>
          <w:szCs w:val="23"/>
        </w:rPr>
        <w:t xml:space="preserve"> completările ulterioare:</w:t>
      </w:r>
    </w:p>
    <w:p w14:paraId="2E8DE126" w14:textId="15D5BEAA" w:rsidR="00C87D52" w:rsidRPr="00206C1D" w:rsidRDefault="00C87D52"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19 alin. (2)</w:t>
      </w:r>
      <w:r w:rsidRPr="00206C1D">
        <w:rPr>
          <w:rFonts w:asciiTheme="minorHAnsi" w:hAnsiTheme="minorHAnsi" w:cstheme="minorHAnsi"/>
          <w:sz w:val="23"/>
          <w:szCs w:val="23"/>
        </w:rPr>
        <w:t xml:space="preserve"> </w:t>
      </w:r>
      <w:r w:rsidR="004D03EF" w:rsidRPr="00206C1D">
        <w:rPr>
          <w:rFonts w:asciiTheme="minorHAnsi" w:hAnsiTheme="minorHAnsi" w:cstheme="minorHAnsi"/>
          <w:sz w:val="23"/>
          <w:szCs w:val="23"/>
        </w:rPr>
        <w:t xml:space="preserve">- </w:t>
      </w:r>
      <w:r w:rsidR="00140713" w:rsidRPr="00206C1D">
        <w:rPr>
          <w:rFonts w:asciiTheme="minorHAnsi" w:hAnsiTheme="minorHAnsi" w:cstheme="minorHAnsi"/>
          <w:sz w:val="23"/>
          <w:szCs w:val="23"/>
        </w:rPr>
        <w:t xml:space="preserve">pe parcursul </w:t>
      </w:r>
      <w:r w:rsidR="00671900" w:rsidRPr="00206C1D">
        <w:rPr>
          <w:rFonts w:asciiTheme="minorHAnsi" w:hAnsiTheme="minorHAnsi" w:cstheme="minorHAnsi"/>
          <w:sz w:val="23"/>
          <w:szCs w:val="23"/>
        </w:rPr>
        <w:t>exercițiului</w:t>
      </w:r>
      <w:r w:rsidR="00140713" w:rsidRPr="00206C1D">
        <w:rPr>
          <w:rFonts w:asciiTheme="minorHAnsi" w:hAnsiTheme="minorHAnsi" w:cstheme="minorHAnsi"/>
          <w:sz w:val="23"/>
          <w:szCs w:val="23"/>
        </w:rPr>
        <w:t xml:space="preserve"> bugetar, </w:t>
      </w:r>
      <w:r w:rsidR="00671900" w:rsidRPr="00206C1D">
        <w:rPr>
          <w:rFonts w:asciiTheme="minorHAnsi" w:hAnsiTheme="minorHAnsi" w:cstheme="minorHAnsi"/>
          <w:sz w:val="23"/>
          <w:szCs w:val="23"/>
        </w:rPr>
        <w:t>autoritățile</w:t>
      </w:r>
      <w:r w:rsidR="00140713" w:rsidRPr="00206C1D">
        <w:rPr>
          <w:rFonts w:asciiTheme="minorHAnsi" w:hAnsiTheme="minorHAnsi" w:cstheme="minorHAnsi"/>
          <w:sz w:val="23"/>
          <w:szCs w:val="23"/>
        </w:rPr>
        <w:t xml:space="preserve"> deliberative pot aproba rectificarea bugetelor </w:t>
      </w:r>
      <w:r w:rsidR="00671900" w:rsidRPr="00206C1D">
        <w:rPr>
          <w:rFonts w:asciiTheme="minorHAnsi" w:hAnsiTheme="minorHAnsi" w:cstheme="minorHAnsi"/>
          <w:sz w:val="23"/>
          <w:szCs w:val="23"/>
        </w:rPr>
        <w:t>prevăzute</w:t>
      </w:r>
      <w:r w:rsidR="00140713" w:rsidRPr="00206C1D">
        <w:rPr>
          <w:rFonts w:asciiTheme="minorHAnsi" w:hAnsiTheme="minorHAnsi" w:cstheme="minorHAnsi"/>
          <w:sz w:val="23"/>
          <w:szCs w:val="23"/>
        </w:rPr>
        <w:t xml:space="preserve"> la alin. (1) lit. a) si b), in termen de 30 de zile de la data </w:t>
      </w:r>
      <w:r w:rsidR="00671900" w:rsidRPr="00206C1D">
        <w:rPr>
          <w:rFonts w:asciiTheme="minorHAnsi" w:hAnsiTheme="minorHAnsi" w:cstheme="minorHAnsi"/>
          <w:sz w:val="23"/>
          <w:szCs w:val="23"/>
        </w:rPr>
        <w:t>intrării</w:t>
      </w:r>
      <w:r w:rsidR="00140713" w:rsidRPr="00206C1D">
        <w:rPr>
          <w:rFonts w:asciiTheme="minorHAnsi" w:hAnsiTheme="minorHAnsi" w:cstheme="minorHAnsi"/>
          <w:sz w:val="23"/>
          <w:szCs w:val="23"/>
        </w:rPr>
        <w:t xml:space="preserve"> in vigoare a legii de rectificare a bugetului de stat, precum si ca urmare a unor propuneri fundamentate ale ordonatorilor principali de credite. </w:t>
      </w:r>
      <w:r w:rsidR="00671900" w:rsidRPr="00206C1D">
        <w:rPr>
          <w:rFonts w:asciiTheme="minorHAnsi" w:hAnsiTheme="minorHAnsi" w:cstheme="minorHAnsi"/>
          <w:sz w:val="23"/>
          <w:szCs w:val="23"/>
        </w:rPr>
        <w:t>Rectificărilor</w:t>
      </w:r>
      <w:r w:rsidR="00140713" w:rsidRPr="00206C1D">
        <w:rPr>
          <w:rFonts w:asciiTheme="minorHAnsi" w:hAnsiTheme="minorHAnsi" w:cstheme="minorHAnsi"/>
          <w:sz w:val="23"/>
          <w:szCs w:val="23"/>
        </w:rPr>
        <w:t xml:space="preserve"> bugetelor locale li se vor aplica </w:t>
      </w:r>
      <w:r w:rsidR="00671900" w:rsidRPr="00206C1D">
        <w:rPr>
          <w:rFonts w:asciiTheme="minorHAnsi" w:hAnsiTheme="minorHAnsi" w:cstheme="minorHAnsi"/>
          <w:sz w:val="23"/>
          <w:szCs w:val="23"/>
        </w:rPr>
        <w:t>aceleași</w:t>
      </w:r>
      <w:r w:rsidR="00140713" w:rsidRPr="00206C1D">
        <w:rPr>
          <w:rFonts w:asciiTheme="minorHAnsi" w:hAnsiTheme="minorHAnsi" w:cstheme="minorHAnsi"/>
          <w:sz w:val="23"/>
          <w:szCs w:val="23"/>
        </w:rPr>
        <w:t xml:space="preserve"> proceduri ca si </w:t>
      </w:r>
      <w:r w:rsidR="00671900" w:rsidRPr="00206C1D">
        <w:rPr>
          <w:rFonts w:asciiTheme="minorHAnsi" w:hAnsiTheme="minorHAnsi" w:cstheme="minorHAnsi"/>
          <w:sz w:val="23"/>
          <w:szCs w:val="23"/>
        </w:rPr>
        <w:t>aprobării</w:t>
      </w:r>
      <w:r w:rsidR="00140713" w:rsidRPr="00206C1D">
        <w:rPr>
          <w:rFonts w:asciiTheme="minorHAnsi" w:hAnsiTheme="minorHAnsi" w:cstheme="minorHAnsi"/>
          <w:sz w:val="23"/>
          <w:szCs w:val="23"/>
        </w:rPr>
        <w:t xml:space="preserve"> </w:t>
      </w:r>
      <w:r w:rsidR="00671900" w:rsidRPr="00206C1D">
        <w:rPr>
          <w:rFonts w:asciiTheme="minorHAnsi" w:hAnsiTheme="minorHAnsi" w:cstheme="minorHAnsi"/>
          <w:sz w:val="23"/>
          <w:szCs w:val="23"/>
        </w:rPr>
        <w:t>inițiale</w:t>
      </w:r>
      <w:r w:rsidR="00140713" w:rsidRPr="00206C1D">
        <w:rPr>
          <w:rFonts w:asciiTheme="minorHAnsi" w:hAnsiTheme="minorHAnsi" w:cstheme="minorHAnsi"/>
          <w:sz w:val="23"/>
          <w:szCs w:val="23"/>
        </w:rPr>
        <w:t xml:space="preserve"> a acestora, cu </w:t>
      </w:r>
      <w:r w:rsidR="00671900" w:rsidRPr="00206C1D">
        <w:rPr>
          <w:rFonts w:asciiTheme="minorHAnsi" w:hAnsiTheme="minorHAnsi" w:cstheme="minorHAnsi"/>
          <w:sz w:val="23"/>
          <w:szCs w:val="23"/>
        </w:rPr>
        <w:t>excepția</w:t>
      </w:r>
      <w:r w:rsidR="00140713" w:rsidRPr="00206C1D">
        <w:rPr>
          <w:rFonts w:asciiTheme="minorHAnsi" w:hAnsiTheme="minorHAnsi" w:cstheme="minorHAnsi"/>
          <w:sz w:val="23"/>
          <w:szCs w:val="23"/>
        </w:rPr>
        <w:t xml:space="preserve"> termenelor din calendarul bugetar</w:t>
      </w:r>
      <w:r w:rsidR="000338B5" w:rsidRPr="00206C1D">
        <w:rPr>
          <w:rFonts w:asciiTheme="minorHAnsi" w:hAnsiTheme="minorHAnsi" w:cstheme="minorHAnsi"/>
          <w:sz w:val="23"/>
          <w:szCs w:val="23"/>
        </w:rPr>
        <w:t>;</w:t>
      </w:r>
    </w:p>
    <w:p w14:paraId="7B079BA1" w14:textId="5077533B" w:rsidR="000338B5" w:rsidRPr="00206C1D" w:rsidRDefault="000338B5"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Ordonanței de urgență a Guvernului nr. 57/2019</w:t>
      </w:r>
      <w:r w:rsidRPr="00206C1D">
        <w:rPr>
          <w:rFonts w:asciiTheme="minorHAnsi" w:hAnsiTheme="minorHAnsi" w:cstheme="minorHAnsi"/>
          <w:sz w:val="23"/>
          <w:szCs w:val="23"/>
        </w:rPr>
        <w:t xml:space="preserve"> privind Codul Administrativ, cu modificările și completările ulterioare:</w:t>
      </w:r>
    </w:p>
    <w:p w14:paraId="74969741" w14:textId="49137F94" w:rsidR="005C785A"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87</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5C785A" w:rsidRPr="00206C1D">
        <w:rPr>
          <w:rFonts w:asciiTheme="minorHAnsi" w:hAnsiTheme="minorHAnsi" w:cstheme="minorHAnsi"/>
          <w:sz w:val="23"/>
          <w:szCs w:val="23"/>
        </w:rPr>
        <w:t xml:space="preserve">(1) In cadrul politicii economice </w:t>
      </w:r>
      <w:r w:rsidR="004E4370" w:rsidRPr="00206C1D">
        <w:rPr>
          <w:rFonts w:asciiTheme="minorHAnsi" w:hAnsiTheme="minorHAnsi" w:cstheme="minorHAnsi"/>
          <w:sz w:val="23"/>
          <w:szCs w:val="23"/>
        </w:rPr>
        <w:t>naționale</w:t>
      </w:r>
      <w:r w:rsidR="005C785A"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unitățile</w:t>
      </w:r>
      <w:r w:rsidR="005C785A" w:rsidRPr="00206C1D">
        <w:rPr>
          <w:rFonts w:asciiTheme="minorHAnsi" w:hAnsiTheme="minorHAnsi" w:cstheme="minorHAnsi"/>
          <w:sz w:val="23"/>
          <w:szCs w:val="23"/>
        </w:rPr>
        <w:t xml:space="preserve"> administrativ-teritoriale au dreptul la resurse financiare proprii, pe care </w:t>
      </w:r>
      <w:r w:rsidR="004E4370" w:rsidRPr="00206C1D">
        <w:rPr>
          <w:rFonts w:asciiTheme="minorHAnsi" w:hAnsiTheme="minorHAnsi" w:cstheme="minorHAnsi"/>
          <w:sz w:val="23"/>
          <w:szCs w:val="23"/>
        </w:rPr>
        <w:t>autoritățile</w:t>
      </w:r>
      <w:r w:rsidR="005C785A"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administrației</w:t>
      </w:r>
      <w:r w:rsidR="005C785A" w:rsidRPr="00206C1D">
        <w:rPr>
          <w:rFonts w:asciiTheme="minorHAnsi" w:hAnsiTheme="minorHAnsi" w:cstheme="minorHAnsi"/>
          <w:sz w:val="23"/>
          <w:szCs w:val="23"/>
        </w:rPr>
        <w:t xml:space="preserve"> publice locale le stabilesc, le </w:t>
      </w:r>
      <w:r w:rsidR="004E4370" w:rsidRPr="00206C1D">
        <w:rPr>
          <w:rFonts w:asciiTheme="minorHAnsi" w:hAnsiTheme="minorHAnsi" w:cstheme="minorHAnsi"/>
          <w:sz w:val="23"/>
          <w:szCs w:val="23"/>
        </w:rPr>
        <w:t>administrează</w:t>
      </w:r>
      <w:r w:rsidR="005C785A" w:rsidRPr="00206C1D">
        <w:rPr>
          <w:rFonts w:asciiTheme="minorHAnsi" w:hAnsiTheme="minorHAnsi" w:cstheme="minorHAnsi"/>
          <w:sz w:val="23"/>
          <w:szCs w:val="23"/>
        </w:rPr>
        <w:t xml:space="preserve"> si le </w:t>
      </w:r>
      <w:r w:rsidR="004E4370" w:rsidRPr="00206C1D">
        <w:rPr>
          <w:rFonts w:asciiTheme="minorHAnsi" w:hAnsiTheme="minorHAnsi" w:cstheme="minorHAnsi"/>
          <w:sz w:val="23"/>
          <w:szCs w:val="23"/>
        </w:rPr>
        <w:t>utilizează</w:t>
      </w:r>
      <w:r w:rsidR="005C785A" w:rsidRPr="00206C1D">
        <w:rPr>
          <w:rFonts w:asciiTheme="minorHAnsi" w:hAnsiTheme="minorHAnsi" w:cstheme="minorHAnsi"/>
          <w:sz w:val="23"/>
          <w:szCs w:val="23"/>
        </w:rPr>
        <w:t xml:space="preserve"> pentru exercitarea competentei si a </w:t>
      </w:r>
      <w:r w:rsidR="004E4370" w:rsidRPr="00206C1D">
        <w:rPr>
          <w:rFonts w:asciiTheme="minorHAnsi" w:hAnsiTheme="minorHAnsi" w:cstheme="minorHAnsi"/>
          <w:sz w:val="23"/>
          <w:szCs w:val="23"/>
        </w:rPr>
        <w:t>atribuțiilor</w:t>
      </w:r>
      <w:r w:rsidR="005C785A" w:rsidRPr="00206C1D">
        <w:rPr>
          <w:rFonts w:asciiTheme="minorHAnsi" w:hAnsiTheme="minorHAnsi" w:cstheme="minorHAnsi"/>
          <w:sz w:val="23"/>
          <w:szCs w:val="23"/>
        </w:rPr>
        <w:t xml:space="preserve"> ce le revin, in </w:t>
      </w:r>
      <w:r w:rsidR="004E4370" w:rsidRPr="00206C1D">
        <w:rPr>
          <w:rFonts w:asciiTheme="minorHAnsi" w:hAnsiTheme="minorHAnsi" w:cstheme="minorHAnsi"/>
          <w:sz w:val="23"/>
          <w:szCs w:val="23"/>
        </w:rPr>
        <w:t>condițiile</w:t>
      </w:r>
      <w:r w:rsidR="005C785A" w:rsidRPr="00206C1D">
        <w:rPr>
          <w:rFonts w:asciiTheme="minorHAnsi" w:hAnsiTheme="minorHAnsi" w:cstheme="minorHAnsi"/>
          <w:sz w:val="23"/>
          <w:szCs w:val="23"/>
        </w:rPr>
        <w:t xml:space="preserve"> legii.</w:t>
      </w:r>
    </w:p>
    <w:p w14:paraId="50359D03" w14:textId="2A2B66DC" w:rsidR="005C785A"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(2) Resursele financiare de care dispun </w:t>
      </w:r>
      <w:r w:rsidR="004E4370" w:rsidRPr="00206C1D">
        <w:rPr>
          <w:rFonts w:asciiTheme="minorHAnsi" w:hAnsiTheme="minorHAnsi" w:cstheme="minorHAnsi"/>
          <w:sz w:val="23"/>
          <w:szCs w:val="23"/>
        </w:rPr>
        <w:t>autoritățile</w:t>
      </w:r>
      <w:r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administrației</w:t>
      </w:r>
      <w:r w:rsidRPr="00206C1D">
        <w:rPr>
          <w:rFonts w:asciiTheme="minorHAnsi" w:hAnsiTheme="minorHAnsi" w:cstheme="minorHAnsi"/>
          <w:sz w:val="23"/>
          <w:szCs w:val="23"/>
        </w:rPr>
        <w:t xml:space="preserve"> publice locale trebuie sa fie corelate cu competenta si </w:t>
      </w:r>
      <w:r w:rsidR="004E4370" w:rsidRPr="00206C1D">
        <w:rPr>
          <w:rFonts w:asciiTheme="minorHAnsi" w:hAnsiTheme="minorHAnsi" w:cstheme="minorHAnsi"/>
          <w:sz w:val="23"/>
          <w:szCs w:val="23"/>
        </w:rPr>
        <w:t>atribuțiile</w:t>
      </w:r>
      <w:r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prevăzute</w:t>
      </w:r>
      <w:r w:rsidRPr="00206C1D">
        <w:rPr>
          <w:rFonts w:asciiTheme="minorHAnsi" w:hAnsiTheme="minorHAnsi" w:cstheme="minorHAnsi"/>
          <w:sz w:val="23"/>
          <w:szCs w:val="23"/>
        </w:rPr>
        <w:t xml:space="preserve"> de lege.</w:t>
      </w:r>
    </w:p>
    <w:p w14:paraId="33D5546E" w14:textId="12785BF2" w:rsidR="005C785A"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(3) In scopul </w:t>
      </w:r>
      <w:r w:rsidR="004E4370" w:rsidRPr="00206C1D">
        <w:rPr>
          <w:rFonts w:asciiTheme="minorHAnsi" w:hAnsiTheme="minorHAnsi" w:cstheme="minorHAnsi"/>
          <w:sz w:val="23"/>
          <w:szCs w:val="23"/>
        </w:rPr>
        <w:t>asigurării</w:t>
      </w:r>
      <w:r w:rsidRPr="00206C1D">
        <w:rPr>
          <w:rFonts w:asciiTheme="minorHAnsi" w:hAnsiTheme="minorHAnsi" w:cstheme="minorHAnsi"/>
          <w:sz w:val="23"/>
          <w:szCs w:val="23"/>
        </w:rPr>
        <w:t xml:space="preserve"> autonomiei locale, </w:t>
      </w:r>
      <w:r w:rsidR="004E4370" w:rsidRPr="00206C1D">
        <w:rPr>
          <w:rFonts w:asciiTheme="minorHAnsi" w:hAnsiTheme="minorHAnsi" w:cstheme="minorHAnsi"/>
          <w:sz w:val="23"/>
          <w:szCs w:val="23"/>
        </w:rPr>
        <w:t>autoritățile</w:t>
      </w:r>
      <w:r w:rsidRPr="00206C1D">
        <w:rPr>
          <w:rFonts w:asciiTheme="minorHAnsi" w:hAnsiTheme="minorHAnsi" w:cstheme="minorHAnsi"/>
          <w:sz w:val="23"/>
          <w:szCs w:val="23"/>
        </w:rPr>
        <w:t xml:space="preserve"> deliberative ale </w:t>
      </w:r>
      <w:r w:rsidR="004E4370" w:rsidRPr="00206C1D">
        <w:rPr>
          <w:rFonts w:asciiTheme="minorHAnsi" w:hAnsiTheme="minorHAnsi" w:cstheme="minorHAnsi"/>
          <w:sz w:val="23"/>
          <w:szCs w:val="23"/>
        </w:rPr>
        <w:t>administrației</w:t>
      </w:r>
      <w:r w:rsidRPr="00206C1D">
        <w:rPr>
          <w:rFonts w:asciiTheme="minorHAnsi" w:hAnsiTheme="minorHAnsi" w:cstheme="minorHAnsi"/>
          <w:sz w:val="23"/>
          <w:szCs w:val="23"/>
        </w:rPr>
        <w:t xml:space="preserve"> publice locale au dreptul sa instituie si sa </w:t>
      </w:r>
      <w:r w:rsidR="004E4370" w:rsidRPr="00206C1D">
        <w:rPr>
          <w:rFonts w:asciiTheme="minorHAnsi" w:hAnsiTheme="minorHAnsi" w:cstheme="minorHAnsi"/>
          <w:sz w:val="23"/>
          <w:szCs w:val="23"/>
        </w:rPr>
        <w:t>perceapă</w:t>
      </w:r>
      <w:r w:rsidRPr="00206C1D">
        <w:rPr>
          <w:rFonts w:asciiTheme="minorHAnsi" w:hAnsiTheme="minorHAnsi" w:cstheme="minorHAnsi"/>
          <w:sz w:val="23"/>
          <w:szCs w:val="23"/>
        </w:rPr>
        <w:t xml:space="preserve"> impozite si taxe locale, sa aprobe bugetele locale ale </w:t>
      </w:r>
      <w:r w:rsidR="00C91D6B" w:rsidRPr="00206C1D">
        <w:rPr>
          <w:rFonts w:asciiTheme="minorHAnsi" w:hAnsiTheme="minorHAnsi" w:cstheme="minorHAnsi"/>
          <w:sz w:val="23"/>
          <w:szCs w:val="23"/>
        </w:rPr>
        <w:t>unităților</w:t>
      </w:r>
      <w:r w:rsidRPr="00206C1D">
        <w:rPr>
          <w:rFonts w:asciiTheme="minorHAnsi" w:hAnsiTheme="minorHAnsi" w:cstheme="minorHAnsi"/>
          <w:sz w:val="23"/>
          <w:szCs w:val="23"/>
        </w:rPr>
        <w:t xml:space="preserve"> administrativ-teritoriale, in </w:t>
      </w:r>
      <w:r w:rsidR="00C91D6B" w:rsidRPr="00206C1D">
        <w:rPr>
          <w:rFonts w:asciiTheme="minorHAnsi" w:hAnsiTheme="minorHAnsi" w:cstheme="minorHAnsi"/>
          <w:sz w:val="23"/>
          <w:szCs w:val="23"/>
        </w:rPr>
        <w:t>condițiile</w:t>
      </w:r>
      <w:r w:rsidRPr="00206C1D">
        <w:rPr>
          <w:rFonts w:asciiTheme="minorHAnsi" w:hAnsiTheme="minorHAnsi" w:cstheme="minorHAnsi"/>
          <w:sz w:val="23"/>
          <w:szCs w:val="23"/>
        </w:rPr>
        <w:t xml:space="preserve"> legii.</w:t>
      </w:r>
    </w:p>
    <w:p w14:paraId="1A14DFB9" w14:textId="7B77CDD1" w:rsidR="005C785A"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lastRenderedPageBreak/>
        <w:t xml:space="preserve">   (4) Stabilirea, constatarea, impunerea, </w:t>
      </w:r>
      <w:r w:rsidR="00C91D6B" w:rsidRPr="00206C1D">
        <w:rPr>
          <w:rFonts w:asciiTheme="minorHAnsi" w:hAnsiTheme="minorHAnsi" w:cstheme="minorHAnsi"/>
          <w:sz w:val="23"/>
          <w:szCs w:val="23"/>
        </w:rPr>
        <w:t>inspecția</w:t>
      </w:r>
      <w:r w:rsidRPr="00206C1D">
        <w:rPr>
          <w:rFonts w:asciiTheme="minorHAnsi" w:hAnsiTheme="minorHAnsi" w:cstheme="minorHAnsi"/>
          <w:sz w:val="23"/>
          <w:szCs w:val="23"/>
        </w:rPr>
        <w:t xml:space="preserve"> fiscala, </w:t>
      </w:r>
      <w:r w:rsidR="00C91D6B" w:rsidRPr="00206C1D">
        <w:rPr>
          <w:rFonts w:asciiTheme="minorHAnsi" w:hAnsiTheme="minorHAnsi" w:cstheme="minorHAnsi"/>
          <w:sz w:val="23"/>
          <w:szCs w:val="23"/>
        </w:rPr>
        <w:t>încasarea</w:t>
      </w:r>
      <w:r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urmărirea</w:t>
      </w:r>
      <w:r w:rsidRPr="00206C1D">
        <w:rPr>
          <w:rFonts w:asciiTheme="minorHAnsi" w:hAnsiTheme="minorHAnsi" w:cstheme="minorHAnsi"/>
          <w:sz w:val="23"/>
          <w:szCs w:val="23"/>
        </w:rPr>
        <w:t xml:space="preserve"> si executarea silita, precum si procedurile de administrare a </w:t>
      </w:r>
      <w:r w:rsidR="00C91D6B" w:rsidRPr="00206C1D">
        <w:rPr>
          <w:rFonts w:asciiTheme="minorHAnsi" w:hAnsiTheme="minorHAnsi" w:cstheme="minorHAnsi"/>
          <w:sz w:val="23"/>
          <w:szCs w:val="23"/>
        </w:rPr>
        <w:t>creanțelor</w:t>
      </w:r>
      <w:r w:rsidRPr="00206C1D">
        <w:rPr>
          <w:rFonts w:asciiTheme="minorHAnsi" w:hAnsiTheme="minorHAnsi" w:cstheme="minorHAnsi"/>
          <w:sz w:val="23"/>
          <w:szCs w:val="23"/>
        </w:rPr>
        <w:t xml:space="preserve"> bugetare locale se </w:t>
      </w:r>
      <w:r w:rsidR="00C91D6B" w:rsidRPr="00206C1D">
        <w:rPr>
          <w:rFonts w:asciiTheme="minorHAnsi" w:hAnsiTheme="minorHAnsi" w:cstheme="minorHAnsi"/>
          <w:sz w:val="23"/>
          <w:szCs w:val="23"/>
        </w:rPr>
        <w:t>realizează</w:t>
      </w:r>
      <w:r w:rsidRPr="00206C1D">
        <w:rPr>
          <w:rFonts w:asciiTheme="minorHAnsi" w:hAnsiTheme="minorHAnsi" w:cstheme="minorHAnsi"/>
          <w:sz w:val="23"/>
          <w:szCs w:val="23"/>
        </w:rPr>
        <w:t xml:space="preserve"> in </w:t>
      </w:r>
      <w:r w:rsidR="00C91D6B" w:rsidRPr="00206C1D">
        <w:rPr>
          <w:rFonts w:asciiTheme="minorHAnsi" w:hAnsiTheme="minorHAnsi" w:cstheme="minorHAnsi"/>
          <w:sz w:val="23"/>
          <w:szCs w:val="23"/>
        </w:rPr>
        <w:t>condițiile</w:t>
      </w:r>
      <w:r w:rsidRPr="00206C1D">
        <w:rPr>
          <w:rFonts w:asciiTheme="minorHAnsi" w:hAnsiTheme="minorHAnsi" w:cstheme="minorHAnsi"/>
          <w:sz w:val="23"/>
          <w:szCs w:val="23"/>
        </w:rPr>
        <w:t xml:space="preserve"> legii.</w:t>
      </w:r>
    </w:p>
    <w:p w14:paraId="6EC76F81" w14:textId="4455FF29" w:rsidR="000338B5"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(5) </w:t>
      </w:r>
      <w:r w:rsidR="00C91D6B" w:rsidRPr="00206C1D">
        <w:rPr>
          <w:rFonts w:asciiTheme="minorHAnsi" w:hAnsiTheme="minorHAnsi" w:cstheme="minorHAnsi"/>
          <w:sz w:val="23"/>
          <w:szCs w:val="23"/>
        </w:rPr>
        <w:t>Autoritățile</w:t>
      </w:r>
      <w:r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administrației</w:t>
      </w:r>
      <w:r w:rsidRPr="00206C1D">
        <w:rPr>
          <w:rFonts w:asciiTheme="minorHAnsi" w:hAnsiTheme="minorHAnsi" w:cstheme="minorHAnsi"/>
          <w:sz w:val="23"/>
          <w:szCs w:val="23"/>
        </w:rPr>
        <w:t xml:space="preserve"> publice locale </w:t>
      </w:r>
      <w:r w:rsidR="00C91D6B" w:rsidRPr="00206C1D">
        <w:rPr>
          <w:rFonts w:asciiTheme="minorHAnsi" w:hAnsiTheme="minorHAnsi" w:cstheme="minorHAnsi"/>
          <w:sz w:val="23"/>
          <w:szCs w:val="23"/>
        </w:rPr>
        <w:t>administrează</w:t>
      </w:r>
      <w:r w:rsidRPr="00206C1D">
        <w:rPr>
          <w:rFonts w:asciiTheme="minorHAnsi" w:hAnsiTheme="minorHAnsi" w:cstheme="minorHAnsi"/>
          <w:sz w:val="23"/>
          <w:szCs w:val="23"/>
        </w:rPr>
        <w:t xml:space="preserve"> sau, </w:t>
      </w:r>
      <w:r w:rsidR="00C91D6B" w:rsidRPr="00206C1D">
        <w:rPr>
          <w:rFonts w:asciiTheme="minorHAnsi" w:hAnsiTheme="minorHAnsi" w:cstheme="minorHAnsi"/>
          <w:sz w:val="23"/>
          <w:szCs w:val="23"/>
        </w:rPr>
        <w:t>după</w:t>
      </w:r>
      <w:r w:rsidRPr="00206C1D">
        <w:rPr>
          <w:rFonts w:asciiTheme="minorHAnsi" w:hAnsiTheme="minorHAnsi" w:cstheme="minorHAnsi"/>
          <w:sz w:val="23"/>
          <w:szCs w:val="23"/>
        </w:rPr>
        <w:t xml:space="preserve"> caz, dispun de resursele financiare, precum si de bunurile proprietate publica sau privata ale </w:t>
      </w:r>
      <w:r w:rsidR="00C91D6B" w:rsidRPr="00206C1D">
        <w:rPr>
          <w:rFonts w:asciiTheme="minorHAnsi" w:hAnsiTheme="minorHAnsi" w:cstheme="minorHAnsi"/>
          <w:sz w:val="23"/>
          <w:szCs w:val="23"/>
        </w:rPr>
        <w:t>unităților</w:t>
      </w:r>
      <w:r w:rsidRPr="00206C1D">
        <w:rPr>
          <w:rFonts w:asciiTheme="minorHAnsi" w:hAnsiTheme="minorHAnsi" w:cstheme="minorHAnsi"/>
          <w:sz w:val="23"/>
          <w:szCs w:val="23"/>
        </w:rPr>
        <w:t xml:space="preserve"> administrativ-teritoriale, in conformitate cu principiul autonomiei locale.</w:t>
      </w:r>
    </w:p>
    <w:p w14:paraId="4B3A62D2" w14:textId="146189F3" w:rsidR="000338B5"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88</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5C785A" w:rsidRPr="00206C1D">
        <w:rPr>
          <w:rFonts w:asciiTheme="minorHAnsi" w:hAnsiTheme="minorHAnsi" w:cstheme="minorHAnsi"/>
          <w:sz w:val="23"/>
          <w:szCs w:val="23"/>
        </w:rPr>
        <w:t xml:space="preserve">Bugetele locale ale </w:t>
      </w:r>
      <w:r w:rsidR="00C91D6B" w:rsidRPr="00206C1D">
        <w:rPr>
          <w:rFonts w:asciiTheme="minorHAnsi" w:hAnsiTheme="minorHAnsi" w:cstheme="minorHAnsi"/>
          <w:sz w:val="23"/>
          <w:szCs w:val="23"/>
        </w:rPr>
        <w:t>unităților</w:t>
      </w:r>
      <w:r w:rsidR="005C785A" w:rsidRPr="00206C1D">
        <w:rPr>
          <w:rFonts w:asciiTheme="minorHAnsi" w:hAnsiTheme="minorHAnsi" w:cstheme="minorHAnsi"/>
          <w:sz w:val="23"/>
          <w:szCs w:val="23"/>
        </w:rPr>
        <w:t xml:space="preserve">/subdiviziunilor administrativ-teritoriale se </w:t>
      </w:r>
      <w:r w:rsidR="00C91D6B" w:rsidRPr="00206C1D">
        <w:rPr>
          <w:rFonts w:asciiTheme="minorHAnsi" w:hAnsiTheme="minorHAnsi" w:cstheme="minorHAnsi"/>
          <w:sz w:val="23"/>
          <w:szCs w:val="23"/>
        </w:rPr>
        <w:t>elaborează</w:t>
      </w:r>
      <w:r w:rsidR="005C785A" w:rsidRPr="00206C1D">
        <w:rPr>
          <w:rFonts w:asciiTheme="minorHAnsi" w:hAnsiTheme="minorHAnsi" w:cstheme="minorHAnsi"/>
          <w:sz w:val="23"/>
          <w:szCs w:val="23"/>
        </w:rPr>
        <w:t xml:space="preserve">, se aproba, se executa si se </w:t>
      </w:r>
      <w:r w:rsidR="00C91D6B" w:rsidRPr="00206C1D">
        <w:rPr>
          <w:rFonts w:asciiTheme="minorHAnsi" w:hAnsiTheme="minorHAnsi" w:cstheme="minorHAnsi"/>
          <w:sz w:val="23"/>
          <w:szCs w:val="23"/>
        </w:rPr>
        <w:t>raportează</w:t>
      </w:r>
      <w:r w:rsidR="005C785A" w:rsidRPr="00206C1D">
        <w:rPr>
          <w:rFonts w:asciiTheme="minorHAnsi" w:hAnsiTheme="minorHAnsi" w:cstheme="minorHAnsi"/>
          <w:sz w:val="23"/>
          <w:szCs w:val="23"/>
        </w:rPr>
        <w:t xml:space="preserve"> in </w:t>
      </w:r>
      <w:r w:rsidR="00C91D6B" w:rsidRPr="00206C1D">
        <w:rPr>
          <w:rFonts w:asciiTheme="minorHAnsi" w:hAnsiTheme="minorHAnsi" w:cstheme="minorHAnsi"/>
          <w:sz w:val="23"/>
          <w:szCs w:val="23"/>
        </w:rPr>
        <w:t>condițiile</w:t>
      </w:r>
      <w:r w:rsidR="005C785A" w:rsidRPr="00206C1D">
        <w:rPr>
          <w:rFonts w:asciiTheme="minorHAnsi" w:hAnsiTheme="minorHAnsi" w:cstheme="minorHAnsi"/>
          <w:sz w:val="23"/>
          <w:szCs w:val="23"/>
        </w:rPr>
        <w:t xml:space="preserve"> legii care </w:t>
      </w:r>
      <w:r w:rsidR="00C91D6B" w:rsidRPr="00206C1D">
        <w:rPr>
          <w:rFonts w:asciiTheme="minorHAnsi" w:hAnsiTheme="minorHAnsi" w:cstheme="minorHAnsi"/>
          <w:sz w:val="23"/>
          <w:szCs w:val="23"/>
        </w:rPr>
        <w:t>reglementează</w:t>
      </w:r>
      <w:r w:rsidR="005C785A"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finanțele</w:t>
      </w:r>
      <w:r w:rsidR="005C785A" w:rsidRPr="00206C1D">
        <w:rPr>
          <w:rFonts w:asciiTheme="minorHAnsi" w:hAnsiTheme="minorHAnsi" w:cstheme="minorHAnsi"/>
          <w:sz w:val="23"/>
          <w:szCs w:val="23"/>
        </w:rPr>
        <w:t xml:space="preserve"> publice locale.</w:t>
      </w:r>
      <w:r w:rsidRPr="00206C1D">
        <w:rPr>
          <w:rFonts w:asciiTheme="minorHAnsi" w:hAnsiTheme="minorHAnsi" w:cstheme="minorHAnsi"/>
          <w:sz w:val="23"/>
          <w:szCs w:val="23"/>
        </w:rPr>
        <w:t xml:space="preserve"> </w:t>
      </w:r>
    </w:p>
    <w:p w14:paraId="38BC05ED" w14:textId="6111CA8D" w:rsidR="00332E6D"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129 alin. (2) lit. b)</w:t>
      </w:r>
      <w:r w:rsidR="00454419" w:rsidRPr="00206C1D">
        <w:rPr>
          <w:rFonts w:asciiTheme="minorHAnsi" w:hAnsiTheme="minorHAnsi" w:cstheme="minorHAnsi"/>
          <w:sz w:val="23"/>
          <w:szCs w:val="23"/>
        </w:rPr>
        <w:t xml:space="preserve"> - </w:t>
      </w:r>
      <w:r w:rsidR="00332E6D" w:rsidRPr="00206C1D">
        <w:rPr>
          <w:rFonts w:asciiTheme="minorHAnsi" w:hAnsiTheme="minorHAnsi" w:cstheme="minorHAnsi"/>
          <w:sz w:val="23"/>
          <w:szCs w:val="23"/>
        </w:rPr>
        <w:t xml:space="preserve">Consiliul local exercita </w:t>
      </w:r>
      <w:r w:rsidR="00C91D6B" w:rsidRPr="00206C1D">
        <w:rPr>
          <w:rFonts w:asciiTheme="minorHAnsi" w:hAnsiTheme="minorHAnsi" w:cstheme="minorHAnsi"/>
          <w:sz w:val="23"/>
          <w:szCs w:val="23"/>
        </w:rPr>
        <w:t>următoarele</w:t>
      </w:r>
      <w:r w:rsidR="00332E6D" w:rsidRPr="00206C1D">
        <w:rPr>
          <w:rFonts w:asciiTheme="minorHAnsi" w:hAnsiTheme="minorHAnsi" w:cstheme="minorHAnsi"/>
          <w:sz w:val="23"/>
          <w:szCs w:val="23"/>
        </w:rPr>
        <w:t xml:space="preserve"> categorii de </w:t>
      </w:r>
      <w:r w:rsidR="00C91D6B" w:rsidRPr="00206C1D">
        <w:rPr>
          <w:rFonts w:asciiTheme="minorHAnsi" w:hAnsiTheme="minorHAnsi" w:cstheme="minorHAnsi"/>
          <w:sz w:val="23"/>
          <w:szCs w:val="23"/>
        </w:rPr>
        <w:t>atribuții</w:t>
      </w:r>
      <w:r w:rsidR="00332E6D" w:rsidRPr="00206C1D">
        <w:rPr>
          <w:rFonts w:asciiTheme="minorHAnsi" w:hAnsiTheme="minorHAnsi" w:cstheme="minorHAnsi"/>
          <w:sz w:val="23"/>
          <w:szCs w:val="23"/>
        </w:rPr>
        <w:t>:</w:t>
      </w:r>
    </w:p>
    <w:p w14:paraId="4CBB2BFC" w14:textId="6F35F914" w:rsidR="00332E6D" w:rsidRPr="00206C1D" w:rsidRDefault="00332E6D"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b) </w:t>
      </w:r>
      <w:r w:rsidR="00C91D6B" w:rsidRPr="00206C1D">
        <w:rPr>
          <w:rFonts w:asciiTheme="minorHAnsi" w:hAnsiTheme="minorHAnsi" w:cstheme="minorHAnsi"/>
          <w:sz w:val="23"/>
          <w:szCs w:val="23"/>
        </w:rPr>
        <w:t>atribuții</w:t>
      </w:r>
      <w:r w:rsidRPr="00206C1D">
        <w:rPr>
          <w:rFonts w:asciiTheme="minorHAnsi" w:hAnsiTheme="minorHAnsi" w:cstheme="minorHAnsi"/>
          <w:sz w:val="23"/>
          <w:szCs w:val="23"/>
        </w:rPr>
        <w:t xml:space="preserve"> privind dezvoltarea </w:t>
      </w:r>
      <w:r w:rsidR="00C91D6B" w:rsidRPr="00206C1D">
        <w:rPr>
          <w:rFonts w:asciiTheme="minorHAnsi" w:hAnsiTheme="minorHAnsi" w:cstheme="minorHAnsi"/>
          <w:sz w:val="23"/>
          <w:szCs w:val="23"/>
        </w:rPr>
        <w:t>economica</w:t>
      </w:r>
      <w:r w:rsidRPr="00206C1D">
        <w:rPr>
          <w:rFonts w:asciiTheme="minorHAnsi" w:hAnsiTheme="minorHAnsi" w:cstheme="minorHAnsi"/>
          <w:sz w:val="23"/>
          <w:szCs w:val="23"/>
        </w:rPr>
        <w:t xml:space="preserve">-sociala si de mediu a comunei, </w:t>
      </w:r>
      <w:r w:rsidR="00C91D6B" w:rsidRPr="00206C1D">
        <w:rPr>
          <w:rFonts w:asciiTheme="minorHAnsi" w:hAnsiTheme="minorHAnsi" w:cstheme="minorHAnsi"/>
          <w:sz w:val="23"/>
          <w:szCs w:val="23"/>
        </w:rPr>
        <w:t>orașului</w:t>
      </w:r>
      <w:r w:rsidRPr="00206C1D">
        <w:rPr>
          <w:rFonts w:asciiTheme="minorHAnsi" w:hAnsiTheme="minorHAnsi" w:cstheme="minorHAnsi"/>
          <w:sz w:val="23"/>
          <w:szCs w:val="23"/>
        </w:rPr>
        <w:t xml:space="preserve"> sau municipiului;</w:t>
      </w:r>
    </w:p>
    <w:p w14:paraId="7AD75F14" w14:textId="5D2148EC" w:rsidR="00332E6D" w:rsidRPr="00206C1D" w:rsidRDefault="000338B5"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 xml:space="preserve">art. 129 </w:t>
      </w:r>
      <w:r w:rsidR="004D03EF" w:rsidRPr="00206C1D">
        <w:rPr>
          <w:rFonts w:asciiTheme="minorHAnsi" w:hAnsiTheme="minorHAnsi" w:cstheme="minorHAnsi"/>
          <w:b/>
          <w:bCs/>
          <w:sz w:val="23"/>
          <w:szCs w:val="23"/>
        </w:rPr>
        <w:t>alin. (4) lit. a)</w:t>
      </w:r>
      <w:r w:rsidR="00454419" w:rsidRPr="00206C1D">
        <w:rPr>
          <w:rFonts w:asciiTheme="minorHAnsi" w:hAnsiTheme="minorHAnsi" w:cstheme="minorHAnsi"/>
          <w:sz w:val="23"/>
          <w:szCs w:val="23"/>
        </w:rPr>
        <w:t xml:space="preserve"> - </w:t>
      </w:r>
      <w:r w:rsidR="00332E6D" w:rsidRPr="00206C1D">
        <w:rPr>
          <w:rFonts w:asciiTheme="minorHAnsi" w:hAnsiTheme="minorHAnsi" w:cstheme="minorHAnsi"/>
          <w:sz w:val="23"/>
          <w:szCs w:val="23"/>
        </w:rPr>
        <w:t xml:space="preserve">In exercitarea </w:t>
      </w:r>
      <w:r w:rsidR="00C91D6B" w:rsidRPr="00206C1D">
        <w:rPr>
          <w:rFonts w:asciiTheme="minorHAnsi" w:hAnsiTheme="minorHAnsi" w:cstheme="minorHAnsi"/>
          <w:sz w:val="23"/>
          <w:szCs w:val="23"/>
        </w:rPr>
        <w:t>atribuțiilor</w:t>
      </w:r>
      <w:r w:rsidR="00332E6D"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prevăzute</w:t>
      </w:r>
      <w:r w:rsidR="00332E6D" w:rsidRPr="00206C1D">
        <w:rPr>
          <w:rFonts w:asciiTheme="minorHAnsi" w:hAnsiTheme="minorHAnsi" w:cstheme="minorHAnsi"/>
          <w:sz w:val="23"/>
          <w:szCs w:val="23"/>
        </w:rPr>
        <w:t xml:space="preserve"> la alin. (2) lit. b), consiliul local:</w:t>
      </w:r>
    </w:p>
    <w:p w14:paraId="22DD202C" w14:textId="4C36F6DF" w:rsidR="00332E6D" w:rsidRPr="00206C1D" w:rsidRDefault="00332E6D"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a) aproba, la propunerea primarului, bugetul </w:t>
      </w:r>
      <w:r w:rsidR="00C91D6B" w:rsidRPr="00206C1D">
        <w:rPr>
          <w:rFonts w:asciiTheme="minorHAnsi" w:hAnsiTheme="minorHAnsi" w:cstheme="minorHAnsi"/>
          <w:sz w:val="23"/>
          <w:szCs w:val="23"/>
        </w:rPr>
        <w:t>unității</w:t>
      </w:r>
      <w:r w:rsidRPr="00206C1D">
        <w:rPr>
          <w:rFonts w:asciiTheme="minorHAnsi" w:hAnsiTheme="minorHAnsi" w:cstheme="minorHAnsi"/>
          <w:sz w:val="23"/>
          <w:szCs w:val="23"/>
        </w:rPr>
        <w:t xml:space="preserve"> administrativ-teritoriale, </w:t>
      </w:r>
      <w:r w:rsidR="00C91D6B" w:rsidRPr="00206C1D">
        <w:rPr>
          <w:rFonts w:asciiTheme="minorHAnsi" w:hAnsiTheme="minorHAnsi" w:cstheme="minorHAnsi"/>
          <w:sz w:val="23"/>
          <w:szCs w:val="23"/>
        </w:rPr>
        <w:t>virările</w:t>
      </w:r>
      <w:r w:rsidRPr="00206C1D">
        <w:rPr>
          <w:rFonts w:asciiTheme="minorHAnsi" w:hAnsiTheme="minorHAnsi" w:cstheme="minorHAnsi"/>
          <w:sz w:val="23"/>
          <w:szCs w:val="23"/>
        </w:rPr>
        <w:t xml:space="preserve"> de credite, modul de utilizare a rezervei bugetare si contul de </w:t>
      </w:r>
      <w:r w:rsidR="00C91D6B" w:rsidRPr="00206C1D">
        <w:rPr>
          <w:rFonts w:asciiTheme="minorHAnsi" w:hAnsiTheme="minorHAnsi" w:cstheme="minorHAnsi"/>
          <w:sz w:val="23"/>
          <w:szCs w:val="23"/>
        </w:rPr>
        <w:t>încheiere</w:t>
      </w:r>
      <w:r w:rsidRPr="00206C1D">
        <w:rPr>
          <w:rFonts w:asciiTheme="minorHAnsi" w:hAnsiTheme="minorHAnsi" w:cstheme="minorHAnsi"/>
          <w:sz w:val="23"/>
          <w:szCs w:val="23"/>
        </w:rPr>
        <w:t xml:space="preserve"> a </w:t>
      </w:r>
      <w:r w:rsidR="00C91D6B" w:rsidRPr="00206C1D">
        <w:rPr>
          <w:rFonts w:asciiTheme="minorHAnsi" w:hAnsiTheme="minorHAnsi" w:cstheme="minorHAnsi"/>
          <w:sz w:val="23"/>
          <w:szCs w:val="23"/>
        </w:rPr>
        <w:t>exercițiului</w:t>
      </w:r>
      <w:r w:rsidRPr="00206C1D">
        <w:rPr>
          <w:rFonts w:asciiTheme="minorHAnsi" w:hAnsiTheme="minorHAnsi" w:cstheme="minorHAnsi"/>
          <w:sz w:val="23"/>
          <w:szCs w:val="23"/>
        </w:rPr>
        <w:t xml:space="preserve"> bugetar;</w:t>
      </w:r>
    </w:p>
    <w:p w14:paraId="2314F5B2" w14:textId="68DACDC5" w:rsidR="007D2C1E"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155 alin. (1) lit. c)</w:t>
      </w:r>
      <w:r w:rsidR="00454419" w:rsidRPr="00206C1D">
        <w:rPr>
          <w:rFonts w:asciiTheme="minorHAnsi" w:hAnsiTheme="minorHAnsi" w:cstheme="minorHAnsi"/>
          <w:sz w:val="23"/>
          <w:szCs w:val="23"/>
        </w:rPr>
        <w:t xml:space="preserve"> - </w:t>
      </w:r>
      <w:r w:rsidR="007D2C1E" w:rsidRPr="00206C1D">
        <w:rPr>
          <w:rFonts w:asciiTheme="minorHAnsi" w:hAnsiTheme="minorHAnsi" w:cstheme="minorHAnsi"/>
          <w:sz w:val="23"/>
          <w:szCs w:val="23"/>
        </w:rPr>
        <w:t xml:space="preserve">Primarul </w:t>
      </w:r>
      <w:r w:rsidR="00C91D6B" w:rsidRPr="00206C1D">
        <w:rPr>
          <w:rFonts w:asciiTheme="minorHAnsi" w:hAnsiTheme="minorHAnsi" w:cstheme="minorHAnsi"/>
          <w:sz w:val="23"/>
          <w:szCs w:val="23"/>
        </w:rPr>
        <w:t>îndeplinește</w:t>
      </w:r>
      <w:r w:rsidR="007D2C1E"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următoarele</w:t>
      </w:r>
      <w:r w:rsidR="007D2C1E" w:rsidRPr="00206C1D">
        <w:rPr>
          <w:rFonts w:asciiTheme="minorHAnsi" w:hAnsiTheme="minorHAnsi" w:cstheme="minorHAnsi"/>
          <w:sz w:val="23"/>
          <w:szCs w:val="23"/>
        </w:rPr>
        <w:t xml:space="preserve"> categorii principale de </w:t>
      </w:r>
      <w:r w:rsidR="00C91D6B" w:rsidRPr="00206C1D">
        <w:rPr>
          <w:rFonts w:asciiTheme="minorHAnsi" w:hAnsiTheme="minorHAnsi" w:cstheme="minorHAnsi"/>
          <w:sz w:val="23"/>
          <w:szCs w:val="23"/>
        </w:rPr>
        <w:t>atribuții</w:t>
      </w:r>
      <w:r w:rsidR="007D2C1E" w:rsidRPr="00206C1D">
        <w:rPr>
          <w:rFonts w:asciiTheme="minorHAnsi" w:hAnsiTheme="minorHAnsi" w:cstheme="minorHAnsi"/>
          <w:sz w:val="23"/>
          <w:szCs w:val="23"/>
        </w:rPr>
        <w:t>:</w:t>
      </w:r>
    </w:p>
    <w:p w14:paraId="18B04E96" w14:textId="4637C5DA" w:rsidR="007D2C1E" w:rsidRPr="00206C1D" w:rsidRDefault="007D2C1E"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c) </w:t>
      </w:r>
      <w:r w:rsidR="00C91D6B" w:rsidRPr="00206C1D">
        <w:rPr>
          <w:rFonts w:asciiTheme="minorHAnsi" w:hAnsiTheme="minorHAnsi" w:cstheme="minorHAnsi"/>
          <w:sz w:val="23"/>
          <w:szCs w:val="23"/>
        </w:rPr>
        <w:t>atribuții</w:t>
      </w:r>
      <w:r w:rsidRPr="00206C1D">
        <w:rPr>
          <w:rFonts w:asciiTheme="minorHAnsi" w:hAnsiTheme="minorHAnsi" w:cstheme="minorHAnsi"/>
          <w:sz w:val="23"/>
          <w:szCs w:val="23"/>
        </w:rPr>
        <w:t xml:space="preserve"> referitoare la bugetul local al </w:t>
      </w:r>
      <w:r w:rsidR="00C91D6B" w:rsidRPr="00206C1D">
        <w:rPr>
          <w:rFonts w:asciiTheme="minorHAnsi" w:hAnsiTheme="minorHAnsi" w:cstheme="minorHAnsi"/>
          <w:sz w:val="23"/>
          <w:szCs w:val="23"/>
        </w:rPr>
        <w:t>unității</w:t>
      </w:r>
      <w:r w:rsidRPr="00206C1D">
        <w:rPr>
          <w:rFonts w:asciiTheme="minorHAnsi" w:hAnsiTheme="minorHAnsi" w:cstheme="minorHAnsi"/>
          <w:sz w:val="23"/>
          <w:szCs w:val="23"/>
        </w:rPr>
        <w:t xml:space="preserve"> administrativ-teritoriale;</w:t>
      </w:r>
    </w:p>
    <w:p w14:paraId="643A04CD" w14:textId="4C540FC9" w:rsidR="0076793B" w:rsidRPr="00206C1D" w:rsidRDefault="000338B5"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 xml:space="preserve">art. 155 </w:t>
      </w:r>
      <w:r w:rsidR="004D03EF" w:rsidRPr="00206C1D">
        <w:rPr>
          <w:rFonts w:asciiTheme="minorHAnsi" w:hAnsiTheme="minorHAnsi" w:cstheme="minorHAnsi"/>
          <w:b/>
          <w:bCs/>
          <w:sz w:val="23"/>
          <w:szCs w:val="23"/>
        </w:rPr>
        <w:t>alin. (4) lit. b)</w:t>
      </w:r>
      <w:r w:rsidR="004D03EF" w:rsidRPr="00206C1D">
        <w:rPr>
          <w:rFonts w:asciiTheme="minorHAnsi" w:hAnsiTheme="minorHAnsi" w:cstheme="minorHAnsi"/>
          <w:sz w:val="23"/>
          <w:szCs w:val="23"/>
        </w:rPr>
        <w:t xml:space="preserve"> </w:t>
      </w:r>
      <w:r w:rsidR="00454419" w:rsidRPr="00206C1D">
        <w:rPr>
          <w:rFonts w:asciiTheme="minorHAnsi" w:hAnsiTheme="minorHAnsi" w:cstheme="minorHAnsi"/>
          <w:sz w:val="23"/>
          <w:szCs w:val="23"/>
        </w:rPr>
        <w:t xml:space="preserve">- </w:t>
      </w:r>
      <w:r w:rsidR="0076793B" w:rsidRPr="00206C1D">
        <w:rPr>
          <w:rFonts w:asciiTheme="minorHAnsi" w:hAnsiTheme="minorHAnsi" w:cstheme="minorHAnsi"/>
          <w:sz w:val="23"/>
          <w:szCs w:val="23"/>
        </w:rPr>
        <w:t xml:space="preserve">In exercitarea </w:t>
      </w:r>
      <w:r w:rsidR="00C91D6B" w:rsidRPr="00206C1D">
        <w:rPr>
          <w:rFonts w:asciiTheme="minorHAnsi" w:hAnsiTheme="minorHAnsi" w:cstheme="minorHAnsi"/>
          <w:sz w:val="23"/>
          <w:szCs w:val="23"/>
        </w:rPr>
        <w:t>atribuțiilor</w:t>
      </w:r>
      <w:r w:rsidR="0076793B"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prevăzute</w:t>
      </w:r>
      <w:r w:rsidR="0076793B" w:rsidRPr="00206C1D">
        <w:rPr>
          <w:rFonts w:asciiTheme="minorHAnsi" w:hAnsiTheme="minorHAnsi" w:cstheme="minorHAnsi"/>
          <w:sz w:val="23"/>
          <w:szCs w:val="23"/>
        </w:rPr>
        <w:t xml:space="preserve"> la alin. (1) lit. c), primarul:</w:t>
      </w:r>
    </w:p>
    <w:p w14:paraId="353EB35E" w14:textId="4D679ED6" w:rsidR="0076793B" w:rsidRPr="00206C1D" w:rsidRDefault="0076793B"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b) </w:t>
      </w:r>
      <w:r w:rsidR="00C91D6B" w:rsidRPr="00206C1D">
        <w:rPr>
          <w:rFonts w:asciiTheme="minorHAnsi" w:hAnsiTheme="minorHAnsi" w:cstheme="minorHAnsi"/>
          <w:sz w:val="23"/>
          <w:szCs w:val="23"/>
        </w:rPr>
        <w:t>întocmește</w:t>
      </w:r>
      <w:r w:rsidRPr="00206C1D">
        <w:rPr>
          <w:rFonts w:asciiTheme="minorHAnsi" w:hAnsiTheme="minorHAnsi" w:cstheme="minorHAnsi"/>
          <w:sz w:val="23"/>
          <w:szCs w:val="23"/>
        </w:rPr>
        <w:t xml:space="preserve"> proiectul bugetului </w:t>
      </w:r>
      <w:r w:rsidR="00C91D6B" w:rsidRPr="00206C1D">
        <w:rPr>
          <w:rFonts w:asciiTheme="minorHAnsi" w:hAnsiTheme="minorHAnsi" w:cstheme="minorHAnsi"/>
          <w:sz w:val="23"/>
          <w:szCs w:val="23"/>
        </w:rPr>
        <w:t>unității</w:t>
      </w:r>
      <w:r w:rsidRPr="00206C1D">
        <w:rPr>
          <w:rFonts w:asciiTheme="minorHAnsi" w:hAnsiTheme="minorHAnsi" w:cstheme="minorHAnsi"/>
          <w:sz w:val="23"/>
          <w:szCs w:val="23"/>
        </w:rPr>
        <w:t xml:space="preserve"> administrativ-teritoriale si contul de </w:t>
      </w:r>
      <w:r w:rsidR="00C91D6B" w:rsidRPr="00206C1D">
        <w:rPr>
          <w:rFonts w:asciiTheme="minorHAnsi" w:hAnsiTheme="minorHAnsi" w:cstheme="minorHAnsi"/>
          <w:sz w:val="23"/>
          <w:szCs w:val="23"/>
        </w:rPr>
        <w:t>încheiere</w:t>
      </w:r>
      <w:r w:rsidRPr="00206C1D">
        <w:rPr>
          <w:rFonts w:asciiTheme="minorHAnsi" w:hAnsiTheme="minorHAnsi" w:cstheme="minorHAnsi"/>
          <w:sz w:val="23"/>
          <w:szCs w:val="23"/>
        </w:rPr>
        <w:t xml:space="preserve"> a </w:t>
      </w:r>
      <w:r w:rsidR="00C91D6B" w:rsidRPr="00206C1D">
        <w:rPr>
          <w:rFonts w:asciiTheme="minorHAnsi" w:hAnsiTheme="minorHAnsi" w:cstheme="minorHAnsi"/>
          <w:sz w:val="23"/>
          <w:szCs w:val="23"/>
        </w:rPr>
        <w:t>exercițiului</w:t>
      </w:r>
      <w:r w:rsidRPr="00206C1D">
        <w:rPr>
          <w:rFonts w:asciiTheme="minorHAnsi" w:hAnsiTheme="minorHAnsi" w:cstheme="minorHAnsi"/>
          <w:sz w:val="23"/>
          <w:szCs w:val="23"/>
        </w:rPr>
        <w:t xml:space="preserve"> bugetar si le supune spre aprobare consiliului local, in </w:t>
      </w:r>
      <w:r w:rsidR="00C91D6B" w:rsidRPr="00206C1D">
        <w:rPr>
          <w:rFonts w:asciiTheme="minorHAnsi" w:hAnsiTheme="minorHAnsi" w:cstheme="minorHAnsi"/>
          <w:sz w:val="23"/>
          <w:szCs w:val="23"/>
        </w:rPr>
        <w:t>condițiile</w:t>
      </w:r>
      <w:r w:rsidRPr="00206C1D">
        <w:rPr>
          <w:rFonts w:asciiTheme="minorHAnsi" w:hAnsiTheme="minorHAnsi" w:cstheme="minorHAnsi"/>
          <w:sz w:val="23"/>
          <w:szCs w:val="23"/>
        </w:rPr>
        <w:t xml:space="preserve"> si la termenele </w:t>
      </w:r>
      <w:r w:rsidR="00C91D6B" w:rsidRPr="00206C1D">
        <w:rPr>
          <w:rFonts w:asciiTheme="minorHAnsi" w:hAnsiTheme="minorHAnsi" w:cstheme="minorHAnsi"/>
          <w:sz w:val="23"/>
          <w:szCs w:val="23"/>
        </w:rPr>
        <w:t>prevăzute</w:t>
      </w:r>
      <w:r w:rsidRPr="00206C1D">
        <w:rPr>
          <w:rFonts w:asciiTheme="minorHAnsi" w:hAnsiTheme="minorHAnsi" w:cstheme="minorHAnsi"/>
          <w:sz w:val="23"/>
          <w:szCs w:val="23"/>
        </w:rPr>
        <w:t xml:space="preserve"> de lege.</w:t>
      </w:r>
    </w:p>
    <w:p w14:paraId="4BCE3283" w14:textId="1908C9E7" w:rsidR="001865E4" w:rsidRPr="00206C1D" w:rsidRDefault="00BD6348" w:rsidP="00B71FA7">
      <w:pPr>
        <w:spacing w:before="120" w:after="60" w:line="252" w:lineRule="auto"/>
        <w:jc w:val="both"/>
        <w:rPr>
          <w:rFonts w:asciiTheme="minorHAnsi" w:hAnsiTheme="minorHAnsi" w:cstheme="minorHAnsi"/>
          <w:b/>
          <w:sz w:val="23"/>
          <w:szCs w:val="23"/>
        </w:rPr>
      </w:pPr>
      <w:r w:rsidRPr="00206C1D">
        <w:rPr>
          <w:rFonts w:asciiTheme="minorHAnsi" w:hAnsiTheme="minorHAnsi" w:cstheme="minorHAnsi"/>
          <w:b/>
          <w:sz w:val="23"/>
          <w:szCs w:val="23"/>
        </w:rPr>
        <w:t xml:space="preserve">Față de elementele </w:t>
      </w:r>
      <w:r w:rsidR="006153F2" w:rsidRPr="00206C1D">
        <w:rPr>
          <w:rFonts w:asciiTheme="minorHAnsi" w:hAnsiTheme="minorHAnsi" w:cstheme="minorHAnsi"/>
          <w:b/>
          <w:sz w:val="23"/>
          <w:szCs w:val="23"/>
        </w:rPr>
        <w:t xml:space="preserve">de </w:t>
      </w:r>
      <w:r w:rsidR="00C07F7F" w:rsidRPr="00206C1D">
        <w:rPr>
          <w:rFonts w:asciiTheme="minorHAnsi" w:hAnsiTheme="minorHAnsi" w:cstheme="minorHAnsi"/>
          <w:b/>
          <w:sz w:val="23"/>
          <w:szCs w:val="23"/>
        </w:rPr>
        <w:t xml:space="preserve">drept </w:t>
      </w:r>
      <w:r w:rsidRPr="00206C1D">
        <w:rPr>
          <w:rFonts w:asciiTheme="minorHAnsi" w:hAnsiTheme="minorHAnsi" w:cstheme="minorHAnsi"/>
          <w:b/>
          <w:sz w:val="23"/>
          <w:szCs w:val="23"/>
        </w:rPr>
        <w:t xml:space="preserve">și de </w:t>
      </w:r>
      <w:r w:rsidR="00C07F7F" w:rsidRPr="00206C1D">
        <w:rPr>
          <w:rFonts w:asciiTheme="minorHAnsi" w:hAnsiTheme="minorHAnsi" w:cstheme="minorHAnsi"/>
          <w:b/>
          <w:sz w:val="23"/>
          <w:szCs w:val="23"/>
        </w:rPr>
        <w:t xml:space="preserve">fapt </w:t>
      </w:r>
      <w:r w:rsidRPr="00206C1D">
        <w:rPr>
          <w:rFonts w:asciiTheme="minorHAnsi" w:hAnsiTheme="minorHAnsi" w:cstheme="minorHAnsi"/>
          <w:b/>
          <w:sz w:val="23"/>
          <w:szCs w:val="23"/>
        </w:rPr>
        <w:t>prezentate,</w:t>
      </w:r>
    </w:p>
    <w:p w14:paraId="4074B0E5" w14:textId="7B3B5831" w:rsidR="00926AAE" w:rsidRPr="00206C1D" w:rsidRDefault="00AE1197" w:rsidP="00B71FA7">
      <w:pPr>
        <w:pStyle w:val="NormalWeb"/>
        <w:spacing w:line="252" w:lineRule="auto"/>
        <w:jc w:val="both"/>
        <w:rPr>
          <w:rFonts w:asciiTheme="minorHAnsi" w:hAnsiTheme="minorHAnsi" w:cstheme="minorHAnsi"/>
          <w:b/>
          <w:sz w:val="23"/>
          <w:szCs w:val="23"/>
        </w:rPr>
      </w:pPr>
      <w:r w:rsidRPr="00206C1D">
        <w:rPr>
          <w:rFonts w:asciiTheme="minorHAnsi" w:hAnsiTheme="minorHAnsi" w:cstheme="minorHAnsi"/>
          <w:b/>
          <w:sz w:val="23"/>
          <w:szCs w:val="23"/>
        </w:rPr>
        <w:t>În temeiul</w:t>
      </w:r>
      <w:r w:rsidR="00926AAE" w:rsidRPr="00206C1D">
        <w:rPr>
          <w:rFonts w:asciiTheme="minorHAnsi" w:hAnsiTheme="minorHAnsi" w:cstheme="minorHAnsi"/>
          <w:sz w:val="23"/>
          <w:szCs w:val="23"/>
        </w:rPr>
        <w:t xml:space="preserve"> Ordonanței de urgență a Guvernului nr.57/2019 privind Codul Administrativ</w:t>
      </w:r>
      <w:r w:rsidR="0051034A" w:rsidRPr="00206C1D">
        <w:rPr>
          <w:rFonts w:asciiTheme="minorHAnsi" w:hAnsiTheme="minorHAnsi" w:cstheme="minorHAnsi"/>
          <w:sz w:val="23"/>
          <w:szCs w:val="23"/>
        </w:rPr>
        <w:t>, cu modificările și completările ulterioare:</w:t>
      </w:r>
    </w:p>
    <w:p w14:paraId="57B30AD8" w14:textId="1EBEFC70" w:rsidR="00926AAE" w:rsidRPr="00206C1D" w:rsidRDefault="00926AAE" w:rsidP="00B71FA7">
      <w:pPr>
        <w:numPr>
          <w:ilvl w:val="0"/>
          <w:numId w:val="24"/>
        </w:numPr>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 xml:space="preserve">art.136 alin.(1) - </w:t>
      </w:r>
      <w:r w:rsidR="00454297" w:rsidRPr="00206C1D">
        <w:rPr>
          <w:rFonts w:asciiTheme="minorHAnsi" w:hAnsiTheme="minorHAnsi" w:cstheme="minorHAnsi"/>
          <w:sz w:val="23"/>
          <w:szCs w:val="23"/>
        </w:rPr>
        <w:t>pr</w:t>
      </w:r>
      <w:r w:rsidRPr="00206C1D">
        <w:rPr>
          <w:rFonts w:asciiTheme="minorHAnsi" w:hAnsiTheme="minorHAnsi" w:cstheme="minorHAnsi"/>
          <w:sz w:val="23"/>
          <w:szCs w:val="23"/>
        </w:rPr>
        <w:t>oiectele de hot</w:t>
      </w:r>
      <w:r w:rsidR="0051034A" w:rsidRPr="00206C1D">
        <w:rPr>
          <w:rFonts w:asciiTheme="minorHAnsi" w:hAnsiTheme="minorHAnsi" w:cstheme="minorHAnsi"/>
          <w:sz w:val="23"/>
          <w:szCs w:val="23"/>
        </w:rPr>
        <w:t>ă</w:t>
      </w:r>
      <w:r w:rsidRPr="00206C1D">
        <w:rPr>
          <w:rFonts w:asciiTheme="minorHAnsi" w:hAnsiTheme="minorHAnsi" w:cstheme="minorHAnsi"/>
          <w:sz w:val="23"/>
          <w:szCs w:val="23"/>
        </w:rPr>
        <w:t>r</w:t>
      </w:r>
      <w:r w:rsidR="0051034A" w:rsidRPr="00206C1D">
        <w:rPr>
          <w:rFonts w:asciiTheme="minorHAnsi" w:hAnsiTheme="minorHAnsi" w:cstheme="minorHAnsi"/>
          <w:sz w:val="23"/>
          <w:szCs w:val="23"/>
        </w:rPr>
        <w:t>â</w:t>
      </w:r>
      <w:r w:rsidRPr="00206C1D">
        <w:rPr>
          <w:rFonts w:asciiTheme="minorHAnsi" w:hAnsiTheme="minorHAnsi" w:cstheme="minorHAnsi"/>
          <w:sz w:val="23"/>
          <w:szCs w:val="23"/>
        </w:rPr>
        <w:t>ri pot fi ini</w:t>
      </w:r>
      <w:r w:rsidR="0051034A" w:rsidRPr="00206C1D">
        <w:rPr>
          <w:rFonts w:asciiTheme="minorHAnsi" w:hAnsiTheme="minorHAnsi" w:cstheme="minorHAnsi"/>
          <w:sz w:val="23"/>
          <w:szCs w:val="23"/>
        </w:rPr>
        <w:t>ț</w:t>
      </w:r>
      <w:r w:rsidRPr="00206C1D">
        <w:rPr>
          <w:rFonts w:asciiTheme="minorHAnsi" w:hAnsiTheme="minorHAnsi" w:cstheme="minorHAnsi"/>
          <w:sz w:val="23"/>
          <w:szCs w:val="23"/>
        </w:rPr>
        <w:t>iate de primar, de consilierii locali sau de cet</w:t>
      </w:r>
      <w:r w:rsidR="0051034A" w:rsidRPr="00206C1D">
        <w:rPr>
          <w:rFonts w:asciiTheme="minorHAnsi" w:hAnsiTheme="minorHAnsi" w:cstheme="minorHAnsi"/>
          <w:sz w:val="23"/>
          <w:szCs w:val="23"/>
        </w:rPr>
        <w:t>ăț</w:t>
      </w:r>
      <w:r w:rsidRPr="00206C1D">
        <w:rPr>
          <w:rFonts w:asciiTheme="minorHAnsi" w:hAnsiTheme="minorHAnsi" w:cstheme="minorHAnsi"/>
          <w:sz w:val="23"/>
          <w:szCs w:val="23"/>
        </w:rPr>
        <w:t>eni. Elaborarea proiectelor se face de cei care le propun, cu sprijinul secretarului general al unit</w:t>
      </w:r>
      <w:r w:rsidR="00454297" w:rsidRPr="00206C1D">
        <w:rPr>
          <w:rFonts w:asciiTheme="minorHAnsi" w:hAnsiTheme="minorHAnsi" w:cstheme="minorHAnsi"/>
          <w:sz w:val="23"/>
          <w:szCs w:val="23"/>
        </w:rPr>
        <w:t>ăț</w:t>
      </w:r>
      <w:r w:rsidRPr="00206C1D">
        <w:rPr>
          <w:rFonts w:asciiTheme="minorHAnsi" w:hAnsiTheme="minorHAnsi" w:cstheme="minorHAnsi"/>
          <w:sz w:val="23"/>
          <w:szCs w:val="23"/>
        </w:rPr>
        <w:t xml:space="preserve">ii/subdiviziunii administrativ-teritoriale </w:t>
      </w:r>
      <w:r w:rsidR="00454297" w:rsidRPr="00206C1D">
        <w:rPr>
          <w:rFonts w:asciiTheme="minorHAnsi" w:hAnsiTheme="minorHAnsi" w:cstheme="minorHAnsi"/>
          <w:sz w:val="23"/>
          <w:szCs w:val="23"/>
        </w:rPr>
        <w:t>ș</w:t>
      </w:r>
      <w:r w:rsidRPr="00206C1D">
        <w:rPr>
          <w:rFonts w:asciiTheme="minorHAnsi" w:hAnsiTheme="minorHAnsi" w:cstheme="minorHAnsi"/>
          <w:sz w:val="23"/>
          <w:szCs w:val="23"/>
        </w:rPr>
        <w:t>i al compartimentelor de resort din cadrul aparatului de specialitate al primarului;</w:t>
      </w:r>
    </w:p>
    <w:p w14:paraId="0AB3EF84" w14:textId="57E341A5" w:rsidR="00926AAE" w:rsidRPr="00206C1D" w:rsidRDefault="00926AAE" w:rsidP="00B71FA7">
      <w:pPr>
        <w:numPr>
          <w:ilvl w:val="0"/>
          <w:numId w:val="24"/>
        </w:numPr>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 xml:space="preserve">art.139 alin.(1) - </w:t>
      </w:r>
      <w:r w:rsidR="00454297" w:rsidRPr="00206C1D">
        <w:rPr>
          <w:rFonts w:asciiTheme="minorHAnsi" w:hAnsiTheme="minorHAnsi" w:cstheme="minorHAnsi"/>
          <w:sz w:val="23"/>
          <w:szCs w:val="23"/>
        </w:rPr>
        <w:t>în</w:t>
      </w:r>
      <w:r w:rsidRPr="00206C1D">
        <w:rPr>
          <w:rFonts w:asciiTheme="minorHAnsi" w:hAnsiTheme="minorHAnsi" w:cstheme="minorHAnsi"/>
          <w:sz w:val="23"/>
          <w:szCs w:val="23"/>
        </w:rPr>
        <w:t xml:space="preserve"> exercitarea atribu</w:t>
      </w:r>
      <w:r w:rsidR="00454297" w:rsidRPr="00206C1D">
        <w:rPr>
          <w:rFonts w:asciiTheme="minorHAnsi" w:hAnsiTheme="minorHAnsi" w:cstheme="minorHAnsi"/>
          <w:sz w:val="23"/>
          <w:szCs w:val="23"/>
        </w:rPr>
        <w:t>ț</w:t>
      </w:r>
      <w:r w:rsidRPr="00206C1D">
        <w:rPr>
          <w:rFonts w:asciiTheme="minorHAnsi" w:hAnsiTheme="minorHAnsi" w:cstheme="minorHAnsi"/>
          <w:sz w:val="23"/>
          <w:szCs w:val="23"/>
        </w:rPr>
        <w:t xml:space="preserve">iilor ce </w:t>
      </w:r>
      <w:r w:rsidR="00454297" w:rsidRPr="00206C1D">
        <w:rPr>
          <w:rFonts w:asciiTheme="minorHAnsi" w:hAnsiTheme="minorHAnsi" w:cstheme="minorHAnsi"/>
          <w:sz w:val="23"/>
          <w:szCs w:val="23"/>
        </w:rPr>
        <w:t>î</w:t>
      </w:r>
      <w:r w:rsidRPr="00206C1D">
        <w:rPr>
          <w:rFonts w:asciiTheme="minorHAnsi" w:hAnsiTheme="minorHAnsi" w:cstheme="minorHAnsi"/>
          <w:sz w:val="23"/>
          <w:szCs w:val="23"/>
        </w:rPr>
        <w:t>i revin, consiliul local adopt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hot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r</w:t>
      </w:r>
      <w:r w:rsidR="00454297" w:rsidRPr="00206C1D">
        <w:rPr>
          <w:rFonts w:asciiTheme="minorHAnsi" w:hAnsiTheme="minorHAnsi" w:cstheme="minorHAnsi"/>
          <w:sz w:val="23"/>
          <w:szCs w:val="23"/>
        </w:rPr>
        <w:t>â</w:t>
      </w:r>
      <w:r w:rsidRPr="00206C1D">
        <w:rPr>
          <w:rFonts w:asciiTheme="minorHAnsi" w:hAnsiTheme="minorHAnsi" w:cstheme="minorHAnsi"/>
          <w:sz w:val="23"/>
          <w:szCs w:val="23"/>
        </w:rPr>
        <w:t>ri, cu majoritate absolut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sau simpl</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dup</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caz;</w:t>
      </w:r>
    </w:p>
    <w:p w14:paraId="33F855C6" w14:textId="22E849C6" w:rsidR="00AE1197" w:rsidRPr="00206C1D" w:rsidRDefault="00926AAE" w:rsidP="00B71FA7">
      <w:pPr>
        <w:numPr>
          <w:ilvl w:val="0"/>
          <w:numId w:val="24"/>
        </w:numPr>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art. 196 alin.(1) lit.</w:t>
      </w:r>
      <w:r w:rsidR="00650BA6" w:rsidRPr="00206C1D">
        <w:rPr>
          <w:rFonts w:asciiTheme="minorHAnsi" w:hAnsiTheme="minorHAnsi" w:cstheme="minorHAnsi"/>
          <w:sz w:val="23"/>
          <w:szCs w:val="23"/>
        </w:rPr>
        <w:t xml:space="preserve"> a)</w:t>
      </w:r>
      <w:r w:rsidRPr="00206C1D">
        <w:rPr>
          <w:rFonts w:asciiTheme="minorHAnsi" w:hAnsiTheme="minorHAnsi" w:cstheme="minorHAnsi"/>
          <w:sz w:val="23"/>
          <w:szCs w:val="23"/>
        </w:rPr>
        <w:t xml:space="preserve"> - </w:t>
      </w:r>
      <w:r w:rsidR="00454297" w:rsidRPr="00206C1D">
        <w:rPr>
          <w:rFonts w:asciiTheme="minorHAnsi" w:hAnsiTheme="minorHAnsi" w:cstheme="minorHAnsi"/>
          <w:sz w:val="23"/>
          <w:szCs w:val="23"/>
        </w:rPr>
        <w:t>î</w:t>
      </w:r>
      <w:r w:rsidRPr="00206C1D">
        <w:rPr>
          <w:rFonts w:asciiTheme="minorHAnsi" w:hAnsiTheme="minorHAnsi" w:cstheme="minorHAnsi"/>
          <w:sz w:val="23"/>
          <w:szCs w:val="23"/>
        </w:rPr>
        <w:t>n exercitarea atribu</w:t>
      </w:r>
      <w:r w:rsidR="00454297" w:rsidRPr="00206C1D">
        <w:rPr>
          <w:rFonts w:asciiTheme="minorHAnsi" w:hAnsiTheme="minorHAnsi" w:cstheme="minorHAnsi"/>
          <w:sz w:val="23"/>
          <w:szCs w:val="23"/>
        </w:rPr>
        <w:t>ț</w:t>
      </w:r>
      <w:r w:rsidRPr="00206C1D">
        <w:rPr>
          <w:rFonts w:asciiTheme="minorHAnsi" w:hAnsiTheme="minorHAnsi" w:cstheme="minorHAnsi"/>
          <w:sz w:val="23"/>
          <w:szCs w:val="23"/>
        </w:rPr>
        <w:t>iilor ce le revin, autorit</w:t>
      </w:r>
      <w:r w:rsidR="00454297" w:rsidRPr="00206C1D">
        <w:rPr>
          <w:rFonts w:asciiTheme="minorHAnsi" w:hAnsiTheme="minorHAnsi" w:cstheme="minorHAnsi"/>
          <w:sz w:val="23"/>
          <w:szCs w:val="23"/>
        </w:rPr>
        <w:t>ăț</w:t>
      </w:r>
      <w:r w:rsidRPr="00206C1D">
        <w:rPr>
          <w:rFonts w:asciiTheme="minorHAnsi" w:hAnsiTheme="minorHAnsi" w:cstheme="minorHAnsi"/>
          <w:sz w:val="23"/>
          <w:szCs w:val="23"/>
        </w:rPr>
        <w:t>ile administra</w:t>
      </w:r>
      <w:r w:rsidR="00454297" w:rsidRPr="00206C1D">
        <w:rPr>
          <w:rFonts w:asciiTheme="minorHAnsi" w:hAnsiTheme="minorHAnsi" w:cstheme="minorHAnsi"/>
          <w:sz w:val="23"/>
          <w:szCs w:val="23"/>
        </w:rPr>
        <w:t>ț</w:t>
      </w:r>
      <w:r w:rsidRPr="00206C1D">
        <w:rPr>
          <w:rFonts w:asciiTheme="minorHAnsi" w:hAnsiTheme="minorHAnsi" w:cstheme="minorHAnsi"/>
          <w:sz w:val="23"/>
          <w:szCs w:val="23"/>
        </w:rPr>
        <w:t>iei publice locale adopt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sau emit, dup</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caz, acte administrative cu caracter normativ sau individual, dup</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cum urmeaz</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consiliul local </w:t>
      </w:r>
      <w:r w:rsidR="008A1CC6" w:rsidRPr="00206C1D">
        <w:rPr>
          <w:rFonts w:asciiTheme="minorHAnsi" w:hAnsiTheme="minorHAnsi" w:cstheme="minorHAnsi"/>
          <w:sz w:val="23"/>
          <w:szCs w:val="23"/>
        </w:rPr>
        <w:t>ș</w:t>
      </w:r>
      <w:r w:rsidRPr="00206C1D">
        <w:rPr>
          <w:rFonts w:asciiTheme="minorHAnsi" w:hAnsiTheme="minorHAnsi" w:cstheme="minorHAnsi"/>
          <w:sz w:val="23"/>
          <w:szCs w:val="23"/>
        </w:rPr>
        <w:t>i consiliul jude</w:t>
      </w:r>
      <w:r w:rsidR="008A1CC6" w:rsidRPr="00206C1D">
        <w:rPr>
          <w:rFonts w:asciiTheme="minorHAnsi" w:hAnsiTheme="minorHAnsi" w:cstheme="minorHAnsi"/>
          <w:sz w:val="23"/>
          <w:szCs w:val="23"/>
        </w:rPr>
        <w:t>ț</w:t>
      </w:r>
      <w:r w:rsidRPr="00206C1D">
        <w:rPr>
          <w:rFonts w:asciiTheme="minorHAnsi" w:hAnsiTheme="minorHAnsi" w:cstheme="minorHAnsi"/>
          <w:sz w:val="23"/>
          <w:szCs w:val="23"/>
        </w:rPr>
        <w:t>ean ado</w:t>
      </w:r>
      <w:r w:rsidR="00650BA6" w:rsidRPr="00206C1D">
        <w:rPr>
          <w:rFonts w:asciiTheme="minorHAnsi" w:hAnsiTheme="minorHAnsi" w:cstheme="minorHAnsi"/>
          <w:sz w:val="23"/>
          <w:szCs w:val="23"/>
        </w:rPr>
        <w:t>p</w:t>
      </w:r>
      <w:r w:rsidRPr="00206C1D">
        <w:rPr>
          <w:rFonts w:asciiTheme="minorHAnsi" w:hAnsiTheme="minorHAnsi" w:cstheme="minorHAnsi"/>
          <w:sz w:val="23"/>
          <w:szCs w:val="23"/>
        </w:rPr>
        <w:t>t</w:t>
      </w:r>
      <w:r w:rsidR="008A1CC6" w:rsidRPr="00206C1D">
        <w:rPr>
          <w:rFonts w:asciiTheme="minorHAnsi" w:hAnsiTheme="minorHAnsi" w:cstheme="minorHAnsi"/>
          <w:sz w:val="23"/>
          <w:szCs w:val="23"/>
        </w:rPr>
        <w:t>ă</w:t>
      </w:r>
      <w:r w:rsidRPr="00206C1D">
        <w:rPr>
          <w:rFonts w:asciiTheme="minorHAnsi" w:hAnsiTheme="minorHAnsi" w:cstheme="minorHAnsi"/>
          <w:sz w:val="23"/>
          <w:szCs w:val="23"/>
        </w:rPr>
        <w:t xml:space="preserve"> hot</w:t>
      </w:r>
      <w:r w:rsidR="008A1CC6" w:rsidRPr="00206C1D">
        <w:rPr>
          <w:rFonts w:asciiTheme="minorHAnsi" w:hAnsiTheme="minorHAnsi" w:cstheme="minorHAnsi"/>
          <w:sz w:val="23"/>
          <w:szCs w:val="23"/>
        </w:rPr>
        <w:t>ă</w:t>
      </w:r>
      <w:r w:rsidRPr="00206C1D">
        <w:rPr>
          <w:rFonts w:asciiTheme="minorHAnsi" w:hAnsiTheme="minorHAnsi" w:cstheme="minorHAnsi"/>
          <w:sz w:val="23"/>
          <w:szCs w:val="23"/>
        </w:rPr>
        <w:t>râri</w:t>
      </w:r>
      <w:r w:rsidR="00716F78" w:rsidRPr="00206C1D">
        <w:rPr>
          <w:rFonts w:asciiTheme="minorHAnsi" w:hAnsiTheme="minorHAnsi" w:cstheme="minorHAnsi"/>
          <w:sz w:val="23"/>
          <w:szCs w:val="23"/>
        </w:rPr>
        <w:t>,</w:t>
      </w:r>
    </w:p>
    <w:p w14:paraId="58FF56F5" w14:textId="6D0B7A4D" w:rsidR="001865E4" w:rsidRPr="00206C1D" w:rsidRDefault="001865E4" w:rsidP="00E32BBD">
      <w:pPr>
        <w:pStyle w:val="NormalWeb"/>
        <w:spacing w:line="252" w:lineRule="auto"/>
        <w:ind w:left="360"/>
        <w:jc w:val="both"/>
        <w:rPr>
          <w:rFonts w:asciiTheme="minorHAnsi" w:hAnsiTheme="minorHAnsi" w:cstheme="minorHAnsi"/>
          <w:sz w:val="23"/>
          <w:szCs w:val="23"/>
        </w:rPr>
      </w:pPr>
      <w:r w:rsidRPr="00206C1D">
        <w:rPr>
          <w:rFonts w:asciiTheme="minorHAnsi" w:hAnsiTheme="minorHAnsi" w:cstheme="minorHAnsi"/>
          <w:sz w:val="23"/>
          <w:szCs w:val="23"/>
        </w:rPr>
        <w:t xml:space="preserve">s-a </w:t>
      </w:r>
      <w:r w:rsidR="004E4370" w:rsidRPr="00206C1D">
        <w:rPr>
          <w:rFonts w:asciiTheme="minorHAnsi" w:hAnsiTheme="minorHAnsi" w:cstheme="minorHAnsi"/>
          <w:sz w:val="23"/>
          <w:szCs w:val="23"/>
        </w:rPr>
        <w:t>inițiat</w:t>
      </w:r>
      <w:r w:rsidRPr="00206C1D">
        <w:rPr>
          <w:rFonts w:asciiTheme="minorHAnsi" w:hAnsiTheme="minorHAnsi" w:cstheme="minorHAnsi"/>
          <w:sz w:val="23"/>
          <w:szCs w:val="23"/>
        </w:rPr>
        <w:t xml:space="preserve"> Proiectul </w:t>
      </w:r>
      <w:r w:rsidR="00774377">
        <w:rPr>
          <w:rFonts w:asciiTheme="minorHAnsi" w:hAnsiTheme="minorHAnsi" w:cstheme="minorHAnsi"/>
          <w:sz w:val="23"/>
          <w:szCs w:val="23"/>
        </w:rPr>
        <w:t>înregistrat în registrul special de evidență a proiectelor de ho</w:t>
      </w:r>
      <w:r w:rsidR="00164E30">
        <w:rPr>
          <w:rFonts w:asciiTheme="minorHAnsi" w:hAnsiTheme="minorHAnsi" w:cstheme="minorHAnsi"/>
          <w:sz w:val="23"/>
          <w:szCs w:val="23"/>
        </w:rPr>
        <w:t>t</w:t>
      </w:r>
      <w:r w:rsidR="00774377">
        <w:rPr>
          <w:rFonts w:asciiTheme="minorHAnsi" w:hAnsiTheme="minorHAnsi" w:cstheme="minorHAnsi"/>
          <w:sz w:val="23"/>
          <w:szCs w:val="23"/>
        </w:rPr>
        <w:t>ărâri ale Consiliului local al Comunei Șoldanu</w:t>
      </w:r>
      <w:r w:rsidR="00164E30">
        <w:rPr>
          <w:rFonts w:asciiTheme="minorHAnsi" w:hAnsiTheme="minorHAnsi" w:cstheme="minorHAnsi"/>
          <w:sz w:val="23"/>
          <w:szCs w:val="23"/>
        </w:rPr>
        <w:t xml:space="preserve"> vu nr. 49 din 14.07.2022,</w:t>
      </w:r>
      <w:r w:rsidRPr="00206C1D">
        <w:rPr>
          <w:rFonts w:asciiTheme="minorHAnsi" w:hAnsiTheme="minorHAnsi" w:cstheme="minorHAnsi"/>
          <w:sz w:val="23"/>
          <w:szCs w:val="23"/>
        </w:rPr>
        <w:t xml:space="preserve"> privind </w:t>
      </w:r>
      <w:r w:rsidR="0076793B" w:rsidRPr="00206C1D">
        <w:rPr>
          <w:rFonts w:asciiTheme="minorHAnsi" w:hAnsiTheme="minorHAnsi" w:cstheme="minorHAnsi"/>
          <w:bCs/>
          <w:sz w:val="23"/>
          <w:szCs w:val="23"/>
        </w:rPr>
        <w:t>aprobarea rectificării bugetului local pe anul 202</w:t>
      </w:r>
      <w:r w:rsidR="00C67528" w:rsidRPr="00206C1D">
        <w:rPr>
          <w:rFonts w:asciiTheme="minorHAnsi" w:hAnsiTheme="minorHAnsi" w:cstheme="minorHAnsi"/>
          <w:bCs/>
          <w:sz w:val="23"/>
          <w:szCs w:val="23"/>
        </w:rPr>
        <w:t>2</w:t>
      </w:r>
      <w:r w:rsidR="0076793B" w:rsidRPr="00206C1D">
        <w:rPr>
          <w:rFonts w:asciiTheme="minorHAnsi" w:hAnsiTheme="minorHAnsi" w:cstheme="minorHAnsi"/>
          <w:bCs/>
          <w:sz w:val="23"/>
          <w:szCs w:val="23"/>
        </w:rPr>
        <w:t xml:space="preserve"> al Comunei Șoldanu, în </w:t>
      </w:r>
      <w:r w:rsidR="00206C1D" w:rsidRPr="00206C1D">
        <w:rPr>
          <w:rFonts w:asciiTheme="minorHAnsi" w:hAnsiTheme="minorHAnsi" w:cstheme="minorHAnsi"/>
          <w:bCs/>
          <w:sz w:val="23"/>
          <w:szCs w:val="23"/>
        </w:rPr>
        <w:t>iu</w:t>
      </w:r>
      <w:r w:rsidR="00E32BBD">
        <w:rPr>
          <w:rFonts w:asciiTheme="minorHAnsi" w:hAnsiTheme="minorHAnsi" w:cstheme="minorHAnsi"/>
          <w:bCs/>
          <w:sz w:val="23"/>
          <w:szCs w:val="23"/>
        </w:rPr>
        <w:t>l</w:t>
      </w:r>
      <w:r w:rsidR="00206C1D" w:rsidRPr="00206C1D">
        <w:rPr>
          <w:rFonts w:asciiTheme="minorHAnsi" w:hAnsiTheme="minorHAnsi" w:cstheme="minorHAnsi"/>
          <w:bCs/>
          <w:sz w:val="23"/>
          <w:szCs w:val="23"/>
        </w:rPr>
        <w:t>ie</w:t>
      </w:r>
      <w:r w:rsidR="004E4370" w:rsidRPr="00206C1D">
        <w:rPr>
          <w:rFonts w:asciiTheme="minorHAnsi" w:hAnsiTheme="minorHAnsi" w:cstheme="minorHAnsi"/>
          <w:bCs/>
          <w:sz w:val="23"/>
          <w:szCs w:val="23"/>
        </w:rPr>
        <w:t xml:space="preserve"> </w:t>
      </w:r>
      <w:r w:rsidR="00C67528" w:rsidRPr="00206C1D">
        <w:rPr>
          <w:rFonts w:asciiTheme="minorHAnsi" w:hAnsiTheme="minorHAnsi" w:cstheme="minorHAnsi"/>
          <w:bCs/>
          <w:sz w:val="23"/>
          <w:szCs w:val="23"/>
        </w:rPr>
        <w:t>2022</w:t>
      </w:r>
      <w:r w:rsidRPr="00206C1D">
        <w:rPr>
          <w:rFonts w:asciiTheme="minorHAnsi" w:hAnsiTheme="minorHAnsi" w:cstheme="minorHAnsi"/>
          <w:sz w:val="23"/>
          <w:szCs w:val="23"/>
        </w:rPr>
        <w:t>.</w:t>
      </w:r>
    </w:p>
    <w:p w14:paraId="56B7E086" w14:textId="3205E71D" w:rsidR="001865E4" w:rsidRPr="00206C1D" w:rsidRDefault="001865E4" w:rsidP="00774377">
      <w:pPr>
        <w:pStyle w:val="NormalWeb"/>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Consider</w:t>
      </w:r>
      <w:r w:rsidR="00295106" w:rsidRPr="00206C1D">
        <w:rPr>
          <w:rFonts w:asciiTheme="minorHAnsi" w:hAnsiTheme="minorHAnsi" w:cstheme="minorHAnsi"/>
          <w:sz w:val="23"/>
          <w:szCs w:val="23"/>
        </w:rPr>
        <w:t>ând</w:t>
      </w:r>
      <w:r w:rsidRPr="00206C1D">
        <w:rPr>
          <w:rFonts w:asciiTheme="minorHAnsi" w:hAnsiTheme="minorHAnsi" w:cstheme="minorHAnsi"/>
          <w:sz w:val="23"/>
          <w:szCs w:val="23"/>
        </w:rPr>
        <w:t xml:space="preserve"> proiectul de hotărâre elaborat ca fiind legal </w:t>
      </w:r>
      <w:r w:rsidR="00206C1D" w:rsidRPr="00206C1D">
        <w:rPr>
          <w:rFonts w:asciiTheme="minorHAnsi" w:hAnsiTheme="minorHAnsi" w:cstheme="minorHAnsi"/>
          <w:sz w:val="23"/>
          <w:szCs w:val="23"/>
        </w:rPr>
        <w:t>și</w:t>
      </w:r>
      <w:r w:rsidRPr="00206C1D">
        <w:rPr>
          <w:rFonts w:asciiTheme="minorHAnsi" w:hAnsiTheme="minorHAnsi" w:cstheme="minorHAnsi"/>
          <w:sz w:val="23"/>
          <w:szCs w:val="23"/>
        </w:rPr>
        <w:t xml:space="preserve"> oportun, pe cale de </w:t>
      </w:r>
      <w:r w:rsidR="004E4370" w:rsidRPr="00206C1D">
        <w:rPr>
          <w:rFonts w:asciiTheme="minorHAnsi" w:hAnsiTheme="minorHAnsi" w:cstheme="minorHAnsi"/>
          <w:sz w:val="23"/>
          <w:szCs w:val="23"/>
        </w:rPr>
        <w:t>consecință</w:t>
      </w:r>
      <w:r w:rsidRPr="00206C1D">
        <w:rPr>
          <w:rFonts w:asciiTheme="minorHAnsi" w:hAnsiTheme="minorHAnsi" w:cstheme="minorHAnsi"/>
          <w:sz w:val="23"/>
          <w:szCs w:val="23"/>
        </w:rPr>
        <w:t xml:space="preserve"> propun </w:t>
      </w:r>
      <w:r w:rsidR="005B082F" w:rsidRPr="00206C1D">
        <w:rPr>
          <w:rFonts w:asciiTheme="minorHAnsi" w:hAnsiTheme="minorHAnsi" w:cstheme="minorHAnsi"/>
          <w:sz w:val="23"/>
          <w:szCs w:val="23"/>
        </w:rPr>
        <w:t xml:space="preserve">Consiliului </w:t>
      </w:r>
      <w:r w:rsidR="00C62F9E" w:rsidRPr="00206C1D">
        <w:rPr>
          <w:rFonts w:asciiTheme="minorHAnsi" w:hAnsiTheme="minorHAnsi" w:cstheme="minorHAnsi"/>
          <w:sz w:val="23"/>
          <w:szCs w:val="23"/>
        </w:rPr>
        <w:t xml:space="preserve">Local </w:t>
      </w:r>
      <w:r w:rsidR="005B082F" w:rsidRPr="00206C1D">
        <w:rPr>
          <w:rFonts w:asciiTheme="minorHAnsi" w:hAnsiTheme="minorHAnsi" w:cstheme="minorHAnsi"/>
          <w:sz w:val="23"/>
          <w:szCs w:val="23"/>
        </w:rPr>
        <w:t xml:space="preserve">al </w:t>
      </w:r>
      <w:r w:rsidR="00C62F9E" w:rsidRPr="00206C1D">
        <w:rPr>
          <w:rFonts w:asciiTheme="minorHAnsi" w:hAnsiTheme="minorHAnsi" w:cstheme="minorHAnsi"/>
          <w:sz w:val="23"/>
          <w:szCs w:val="23"/>
        </w:rPr>
        <w:t xml:space="preserve">Comunei </w:t>
      </w:r>
      <w:r w:rsidR="005B082F" w:rsidRPr="00206C1D">
        <w:rPr>
          <w:rFonts w:asciiTheme="minorHAnsi" w:hAnsiTheme="minorHAnsi" w:cstheme="minorHAnsi"/>
          <w:sz w:val="23"/>
          <w:szCs w:val="23"/>
        </w:rPr>
        <w:t xml:space="preserve">Șoldanu </w:t>
      </w:r>
      <w:r w:rsidRPr="00206C1D">
        <w:rPr>
          <w:rFonts w:asciiTheme="minorHAnsi" w:hAnsiTheme="minorHAnsi" w:cstheme="minorHAnsi"/>
          <w:sz w:val="23"/>
          <w:szCs w:val="23"/>
        </w:rPr>
        <w:t>aprobarea acestuia în forma prezentată.</w:t>
      </w:r>
    </w:p>
    <w:p w14:paraId="672D679E" w14:textId="77777777" w:rsidR="00280973" w:rsidRPr="00206C1D" w:rsidRDefault="00280973" w:rsidP="002E4676">
      <w:pPr>
        <w:jc w:val="both"/>
        <w:rPr>
          <w:rFonts w:asciiTheme="minorHAnsi" w:hAnsiTheme="minorHAnsi" w:cstheme="minorHAnsi"/>
          <w:sz w:val="24"/>
          <w:szCs w:val="24"/>
        </w:rPr>
      </w:pPr>
    </w:p>
    <w:p w14:paraId="513226F5" w14:textId="77777777"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INIȚIATOR PROIECT:</w:t>
      </w:r>
    </w:p>
    <w:p w14:paraId="0C0D5568" w14:textId="77777777"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Viceprimarul cu atribuții de primar al comunei</w:t>
      </w:r>
    </w:p>
    <w:p w14:paraId="7692266F" w14:textId="2DEE0C16"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Șoldanu</w:t>
      </w:r>
    </w:p>
    <w:p w14:paraId="47BEF5AC" w14:textId="2052740C" w:rsidR="006B3E5E" w:rsidRPr="00206C1D" w:rsidRDefault="00F639D9" w:rsidP="00206C1D">
      <w:pPr>
        <w:jc w:val="center"/>
        <w:rPr>
          <w:rFonts w:asciiTheme="minorHAnsi" w:hAnsiTheme="minorHAnsi" w:cstheme="minorHAnsi"/>
        </w:rPr>
      </w:pPr>
      <w:r>
        <w:rPr>
          <w:rFonts w:asciiTheme="minorHAnsi" w:hAnsiTheme="minorHAnsi" w:cstheme="minorHAnsi"/>
          <w:b/>
          <w:bCs/>
          <w:noProof/>
        </w:rPr>
        <w:drawing>
          <wp:anchor distT="0" distB="0" distL="114300" distR="114300" simplePos="0" relativeHeight="251658240" behindDoc="1" locked="0" layoutInCell="1" allowOverlap="1" wp14:anchorId="265CD9A8" wp14:editId="58F38ACA">
            <wp:simplePos x="0" y="0"/>
            <wp:positionH relativeFrom="column">
              <wp:posOffset>2830963</wp:posOffset>
            </wp:positionH>
            <wp:positionV relativeFrom="paragraph">
              <wp:posOffset>164214</wp:posOffset>
            </wp:positionV>
            <wp:extent cx="1233170" cy="657860"/>
            <wp:effectExtent l="0" t="0" r="5080" b="889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3170"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206C1D" w:rsidRPr="00206C1D">
        <w:rPr>
          <w:rFonts w:asciiTheme="minorHAnsi" w:hAnsiTheme="minorHAnsi" w:cstheme="minorHAnsi"/>
          <w:b/>
          <w:bCs/>
        </w:rPr>
        <w:t>Iulian MARIN</w:t>
      </w:r>
    </w:p>
    <w:sectPr w:rsidR="006B3E5E" w:rsidRPr="00206C1D" w:rsidSect="000967F8">
      <w:pgSz w:w="11907" w:h="16840" w:code="9"/>
      <w:pgMar w:top="567" w:right="567" w:bottom="567" w:left="1134" w:header="709" w:footer="709"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49A"/>
    <w:multiLevelType w:val="hybridMultilevel"/>
    <w:tmpl w:val="8B00E39E"/>
    <w:lvl w:ilvl="0" w:tplc="D970210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9B5282"/>
    <w:multiLevelType w:val="multilevel"/>
    <w:tmpl w:val="2F2039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F47633"/>
    <w:multiLevelType w:val="hybridMultilevel"/>
    <w:tmpl w:val="A17C80E6"/>
    <w:lvl w:ilvl="0" w:tplc="0418000D">
      <w:start w:val="1"/>
      <w:numFmt w:val="bullet"/>
      <w:lvlText w:val=""/>
      <w:lvlJc w:val="left"/>
      <w:pPr>
        <w:tabs>
          <w:tab w:val="num" w:pos="1440"/>
        </w:tabs>
        <w:ind w:left="1440" w:hanging="360"/>
      </w:pPr>
      <w:rPr>
        <w:rFonts w:ascii="Wingdings" w:hAnsi="Wingdings" w:hint="default"/>
      </w:rPr>
    </w:lvl>
    <w:lvl w:ilvl="1" w:tplc="19F63B3A">
      <w:start w:val="1"/>
      <w:numFmt w:val="bullet"/>
      <w:lvlText w:val=""/>
      <w:lvlJc w:val="left"/>
      <w:pPr>
        <w:tabs>
          <w:tab w:val="num" w:pos="2160"/>
        </w:tabs>
        <w:ind w:left="2160" w:hanging="360"/>
      </w:pPr>
      <w:rPr>
        <w:rFonts w:ascii="Symbol" w:hAnsi="Symbol"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57241F"/>
    <w:multiLevelType w:val="hybridMultilevel"/>
    <w:tmpl w:val="D8CCBB8E"/>
    <w:lvl w:ilvl="0" w:tplc="19F63B3A">
      <w:start w:val="1"/>
      <w:numFmt w:val="bullet"/>
      <w:lvlText w:val=""/>
      <w:lvlJc w:val="left"/>
      <w:pPr>
        <w:tabs>
          <w:tab w:val="num" w:pos="720"/>
        </w:tabs>
        <w:ind w:left="720" w:hanging="360"/>
      </w:pPr>
      <w:rPr>
        <w:rFonts w:ascii="Symbol" w:hAnsi="Symbol" w:hint="default"/>
      </w:rPr>
    </w:lvl>
    <w:lvl w:ilvl="1" w:tplc="19F63B3A">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240B6C"/>
    <w:multiLevelType w:val="hybridMultilevel"/>
    <w:tmpl w:val="24A8A39C"/>
    <w:lvl w:ilvl="0" w:tplc="179ACDD0">
      <w:start w:val="2"/>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BBE39A3"/>
    <w:multiLevelType w:val="hybridMultilevel"/>
    <w:tmpl w:val="AA74C95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F5CC471E">
      <w:start w:val="8"/>
      <w:numFmt w:val="bullet"/>
      <w:lvlText w:val="-"/>
      <w:lvlJc w:val="left"/>
      <w:pPr>
        <w:ind w:left="1800" w:hanging="360"/>
      </w:pPr>
      <w:rPr>
        <w:rFonts w:ascii="Times New Roman" w:eastAsia="Times New Roman" w:hAnsi="Times New Roman" w:cs="Times New Roman"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0CAC5E5B"/>
    <w:multiLevelType w:val="hybridMultilevel"/>
    <w:tmpl w:val="2F2039F4"/>
    <w:lvl w:ilvl="0" w:tplc="19F63B3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7046C4"/>
    <w:multiLevelType w:val="hybridMultilevel"/>
    <w:tmpl w:val="4630F3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85E7600"/>
    <w:multiLevelType w:val="hybridMultilevel"/>
    <w:tmpl w:val="8824479A"/>
    <w:lvl w:ilvl="0" w:tplc="168A1A18">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A10459"/>
    <w:multiLevelType w:val="hybridMultilevel"/>
    <w:tmpl w:val="0ADCD632"/>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DD7E31"/>
    <w:multiLevelType w:val="multilevel"/>
    <w:tmpl w:val="BF2C9864"/>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1720"/>
        </w:tabs>
        <w:ind w:left="1720" w:hanging="405"/>
      </w:pPr>
      <w:rPr>
        <w:rFonts w:hint="default"/>
      </w:rPr>
    </w:lvl>
    <w:lvl w:ilvl="2">
      <w:start w:val="1"/>
      <w:numFmt w:val="decimal"/>
      <w:lvlText w:val="%1.%2.%3"/>
      <w:lvlJc w:val="left"/>
      <w:pPr>
        <w:tabs>
          <w:tab w:val="num" w:pos="3350"/>
        </w:tabs>
        <w:ind w:left="3350" w:hanging="720"/>
      </w:pPr>
      <w:rPr>
        <w:rFonts w:hint="default"/>
      </w:rPr>
    </w:lvl>
    <w:lvl w:ilvl="3">
      <w:start w:val="1"/>
      <w:numFmt w:val="decimal"/>
      <w:lvlText w:val="%1.%2.%3.%4"/>
      <w:lvlJc w:val="left"/>
      <w:pPr>
        <w:tabs>
          <w:tab w:val="num" w:pos="4665"/>
        </w:tabs>
        <w:ind w:left="4665" w:hanging="720"/>
      </w:pPr>
      <w:rPr>
        <w:rFonts w:hint="default"/>
      </w:rPr>
    </w:lvl>
    <w:lvl w:ilvl="4">
      <w:start w:val="1"/>
      <w:numFmt w:val="decimal"/>
      <w:lvlText w:val="%1.%2.%3.%4.%5"/>
      <w:lvlJc w:val="left"/>
      <w:pPr>
        <w:tabs>
          <w:tab w:val="num" w:pos="6340"/>
        </w:tabs>
        <w:ind w:left="6340" w:hanging="1080"/>
      </w:pPr>
      <w:rPr>
        <w:rFonts w:hint="default"/>
      </w:rPr>
    </w:lvl>
    <w:lvl w:ilvl="5">
      <w:start w:val="1"/>
      <w:numFmt w:val="decimal"/>
      <w:lvlText w:val="%1.%2.%3.%4.%5.%6"/>
      <w:lvlJc w:val="left"/>
      <w:pPr>
        <w:tabs>
          <w:tab w:val="num" w:pos="7655"/>
        </w:tabs>
        <w:ind w:left="7655" w:hanging="1080"/>
      </w:pPr>
      <w:rPr>
        <w:rFonts w:hint="default"/>
      </w:rPr>
    </w:lvl>
    <w:lvl w:ilvl="6">
      <w:start w:val="1"/>
      <w:numFmt w:val="decimal"/>
      <w:lvlText w:val="%1.%2.%3.%4.%5.%6.%7"/>
      <w:lvlJc w:val="left"/>
      <w:pPr>
        <w:tabs>
          <w:tab w:val="num" w:pos="9330"/>
        </w:tabs>
        <w:ind w:left="9330" w:hanging="1440"/>
      </w:pPr>
      <w:rPr>
        <w:rFonts w:hint="default"/>
      </w:rPr>
    </w:lvl>
    <w:lvl w:ilvl="7">
      <w:start w:val="1"/>
      <w:numFmt w:val="decimal"/>
      <w:lvlText w:val="%1.%2.%3.%4.%5.%6.%7.%8"/>
      <w:lvlJc w:val="left"/>
      <w:pPr>
        <w:tabs>
          <w:tab w:val="num" w:pos="10645"/>
        </w:tabs>
        <w:ind w:left="10645" w:hanging="1440"/>
      </w:pPr>
      <w:rPr>
        <w:rFonts w:hint="default"/>
      </w:rPr>
    </w:lvl>
    <w:lvl w:ilvl="8">
      <w:start w:val="1"/>
      <w:numFmt w:val="decimal"/>
      <w:lvlText w:val="%1.%2.%3.%4.%5.%6.%7.%8.%9"/>
      <w:lvlJc w:val="left"/>
      <w:pPr>
        <w:tabs>
          <w:tab w:val="num" w:pos="11960"/>
        </w:tabs>
        <w:ind w:left="11960" w:hanging="1440"/>
      </w:pPr>
      <w:rPr>
        <w:rFonts w:hint="default"/>
      </w:rPr>
    </w:lvl>
  </w:abstractNum>
  <w:abstractNum w:abstractNumId="11" w15:restartNumberingAfterBreak="0">
    <w:nsid w:val="25CD56B6"/>
    <w:multiLevelType w:val="hybridMultilevel"/>
    <w:tmpl w:val="1C7C3E08"/>
    <w:lvl w:ilvl="0" w:tplc="AFD28B1C">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B201579"/>
    <w:multiLevelType w:val="hybridMultilevel"/>
    <w:tmpl w:val="A066084A"/>
    <w:lvl w:ilvl="0" w:tplc="FD2061C0">
      <w:numFmt w:val="bullet"/>
      <w:lvlText w:val=""/>
      <w:lvlJc w:val="left"/>
      <w:pPr>
        <w:tabs>
          <w:tab w:val="num" w:pos="1770"/>
        </w:tabs>
        <w:ind w:left="1770" w:hanging="360"/>
      </w:pPr>
      <w:rPr>
        <w:rFonts w:ascii="Wingdings" w:eastAsia="Times New Roman" w:hAnsi="Wingdings" w:cs="Times New Roman" w:hint="default"/>
      </w:rPr>
    </w:lvl>
    <w:lvl w:ilvl="1" w:tplc="04180003" w:tentative="1">
      <w:start w:val="1"/>
      <w:numFmt w:val="bullet"/>
      <w:lvlText w:val="o"/>
      <w:lvlJc w:val="left"/>
      <w:pPr>
        <w:tabs>
          <w:tab w:val="num" w:pos="2490"/>
        </w:tabs>
        <w:ind w:left="2490" w:hanging="360"/>
      </w:pPr>
      <w:rPr>
        <w:rFonts w:ascii="Courier New" w:hAnsi="Courier New" w:hint="default"/>
      </w:rPr>
    </w:lvl>
    <w:lvl w:ilvl="2" w:tplc="04180005" w:tentative="1">
      <w:start w:val="1"/>
      <w:numFmt w:val="bullet"/>
      <w:lvlText w:val=""/>
      <w:lvlJc w:val="left"/>
      <w:pPr>
        <w:tabs>
          <w:tab w:val="num" w:pos="3210"/>
        </w:tabs>
        <w:ind w:left="3210" w:hanging="360"/>
      </w:pPr>
      <w:rPr>
        <w:rFonts w:ascii="Wingdings" w:hAnsi="Wingdings" w:hint="default"/>
      </w:rPr>
    </w:lvl>
    <w:lvl w:ilvl="3" w:tplc="04180001" w:tentative="1">
      <w:start w:val="1"/>
      <w:numFmt w:val="bullet"/>
      <w:lvlText w:val=""/>
      <w:lvlJc w:val="left"/>
      <w:pPr>
        <w:tabs>
          <w:tab w:val="num" w:pos="3930"/>
        </w:tabs>
        <w:ind w:left="3930" w:hanging="360"/>
      </w:pPr>
      <w:rPr>
        <w:rFonts w:ascii="Symbol" w:hAnsi="Symbol" w:hint="default"/>
      </w:rPr>
    </w:lvl>
    <w:lvl w:ilvl="4" w:tplc="04180003" w:tentative="1">
      <w:start w:val="1"/>
      <w:numFmt w:val="bullet"/>
      <w:lvlText w:val="o"/>
      <w:lvlJc w:val="left"/>
      <w:pPr>
        <w:tabs>
          <w:tab w:val="num" w:pos="4650"/>
        </w:tabs>
        <w:ind w:left="4650" w:hanging="360"/>
      </w:pPr>
      <w:rPr>
        <w:rFonts w:ascii="Courier New" w:hAnsi="Courier New" w:hint="default"/>
      </w:rPr>
    </w:lvl>
    <w:lvl w:ilvl="5" w:tplc="04180005" w:tentative="1">
      <w:start w:val="1"/>
      <w:numFmt w:val="bullet"/>
      <w:lvlText w:val=""/>
      <w:lvlJc w:val="left"/>
      <w:pPr>
        <w:tabs>
          <w:tab w:val="num" w:pos="5370"/>
        </w:tabs>
        <w:ind w:left="5370" w:hanging="360"/>
      </w:pPr>
      <w:rPr>
        <w:rFonts w:ascii="Wingdings" w:hAnsi="Wingdings" w:hint="default"/>
      </w:rPr>
    </w:lvl>
    <w:lvl w:ilvl="6" w:tplc="04180001" w:tentative="1">
      <w:start w:val="1"/>
      <w:numFmt w:val="bullet"/>
      <w:lvlText w:val=""/>
      <w:lvlJc w:val="left"/>
      <w:pPr>
        <w:tabs>
          <w:tab w:val="num" w:pos="6090"/>
        </w:tabs>
        <w:ind w:left="6090" w:hanging="360"/>
      </w:pPr>
      <w:rPr>
        <w:rFonts w:ascii="Symbol" w:hAnsi="Symbol" w:hint="default"/>
      </w:rPr>
    </w:lvl>
    <w:lvl w:ilvl="7" w:tplc="04180003" w:tentative="1">
      <w:start w:val="1"/>
      <w:numFmt w:val="bullet"/>
      <w:lvlText w:val="o"/>
      <w:lvlJc w:val="left"/>
      <w:pPr>
        <w:tabs>
          <w:tab w:val="num" w:pos="6810"/>
        </w:tabs>
        <w:ind w:left="6810" w:hanging="360"/>
      </w:pPr>
      <w:rPr>
        <w:rFonts w:ascii="Courier New" w:hAnsi="Courier New" w:hint="default"/>
      </w:rPr>
    </w:lvl>
    <w:lvl w:ilvl="8" w:tplc="04180005" w:tentative="1">
      <w:start w:val="1"/>
      <w:numFmt w:val="bullet"/>
      <w:lvlText w:val=""/>
      <w:lvlJc w:val="left"/>
      <w:pPr>
        <w:tabs>
          <w:tab w:val="num" w:pos="7530"/>
        </w:tabs>
        <w:ind w:left="7530" w:hanging="360"/>
      </w:pPr>
      <w:rPr>
        <w:rFonts w:ascii="Wingdings" w:hAnsi="Wingdings" w:hint="default"/>
      </w:rPr>
    </w:lvl>
  </w:abstractNum>
  <w:abstractNum w:abstractNumId="13" w15:restartNumberingAfterBreak="0">
    <w:nsid w:val="2FFE7041"/>
    <w:multiLevelType w:val="multilevel"/>
    <w:tmpl w:val="D196EEF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7FF7C00"/>
    <w:multiLevelType w:val="hybridMultilevel"/>
    <w:tmpl w:val="9A2E8180"/>
    <w:lvl w:ilvl="0" w:tplc="0418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88F1037"/>
    <w:multiLevelType w:val="multilevel"/>
    <w:tmpl w:val="76148264"/>
    <w:lvl w:ilvl="0">
      <w:start w:val="1"/>
      <w:numFmt w:val="decimal"/>
      <w:lvlText w:val="%1"/>
      <w:lvlJc w:val="left"/>
      <w:pPr>
        <w:tabs>
          <w:tab w:val="num" w:pos="360"/>
        </w:tabs>
        <w:ind w:left="360" w:hanging="360"/>
      </w:pPr>
    </w:lvl>
    <w:lvl w:ilvl="1">
      <w:start w:val="1"/>
      <w:numFmt w:val="decimal"/>
      <w:lvlText w:val="%1.%2"/>
      <w:lvlJc w:val="left"/>
      <w:pPr>
        <w:tabs>
          <w:tab w:val="num" w:pos="460"/>
        </w:tabs>
        <w:ind w:left="4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98F60FC"/>
    <w:multiLevelType w:val="hybridMultilevel"/>
    <w:tmpl w:val="2D706BB8"/>
    <w:lvl w:ilvl="0" w:tplc="3B520F1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8" w15:restartNumberingAfterBreak="0">
    <w:nsid w:val="43B94906"/>
    <w:multiLevelType w:val="hybridMultilevel"/>
    <w:tmpl w:val="5156E0AE"/>
    <w:lvl w:ilvl="0" w:tplc="0409000B">
      <w:start w:val="1"/>
      <w:numFmt w:val="bullet"/>
      <w:lvlText w:val=""/>
      <w:lvlJc w:val="left"/>
      <w:pPr>
        <w:tabs>
          <w:tab w:val="num" w:pos="1350"/>
        </w:tabs>
        <w:ind w:left="135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7D26B5D"/>
    <w:multiLevelType w:val="hybridMultilevel"/>
    <w:tmpl w:val="5F547D70"/>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0" w15:restartNumberingAfterBreak="0">
    <w:nsid w:val="7232258E"/>
    <w:multiLevelType w:val="hybridMultilevel"/>
    <w:tmpl w:val="EB7EF4CC"/>
    <w:lvl w:ilvl="0" w:tplc="CD0A95B0">
      <w:start w:val="1"/>
      <w:numFmt w:val="lowerLetter"/>
      <w:lvlText w:val="%1."/>
      <w:lvlJc w:val="left"/>
      <w:pPr>
        <w:tabs>
          <w:tab w:val="num" w:pos="3069"/>
        </w:tabs>
        <w:ind w:left="3069" w:hanging="945"/>
      </w:pPr>
      <w:rPr>
        <w:rFonts w:hint="default"/>
      </w:rPr>
    </w:lvl>
    <w:lvl w:ilvl="1" w:tplc="04090019" w:tentative="1">
      <w:start w:val="1"/>
      <w:numFmt w:val="lowerLetter"/>
      <w:lvlText w:val="%2."/>
      <w:lvlJc w:val="left"/>
      <w:pPr>
        <w:tabs>
          <w:tab w:val="num" w:pos="3204"/>
        </w:tabs>
        <w:ind w:left="3204" w:hanging="360"/>
      </w:pPr>
    </w:lvl>
    <w:lvl w:ilvl="2" w:tplc="0409001B" w:tentative="1">
      <w:start w:val="1"/>
      <w:numFmt w:val="lowerRoman"/>
      <w:lvlText w:val="%3."/>
      <w:lvlJc w:val="right"/>
      <w:pPr>
        <w:tabs>
          <w:tab w:val="num" w:pos="3924"/>
        </w:tabs>
        <w:ind w:left="3924" w:hanging="180"/>
      </w:pPr>
    </w:lvl>
    <w:lvl w:ilvl="3" w:tplc="0409000F" w:tentative="1">
      <w:start w:val="1"/>
      <w:numFmt w:val="decimal"/>
      <w:lvlText w:val="%4."/>
      <w:lvlJc w:val="left"/>
      <w:pPr>
        <w:tabs>
          <w:tab w:val="num" w:pos="4644"/>
        </w:tabs>
        <w:ind w:left="4644" w:hanging="360"/>
      </w:pPr>
    </w:lvl>
    <w:lvl w:ilvl="4" w:tplc="04090019" w:tentative="1">
      <w:start w:val="1"/>
      <w:numFmt w:val="lowerLetter"/>
      <w:lvlText w:val="%5."/>
      <w:lvlJc w:val="left"/>
      <w:pPr>
        <w:tabs>
          <w:tab w:val="num" w:pos="5364"/>
        </w:tabs>
        <w:ind w:left="5364" w:hanging="360"/>
      </w:pPr>
    </w:lvl>
    <w:lvl w:ilvl="5" w:tplc="0409001B" w:tentative="1">
      <w:start w:val="1"/>
      <w:numFmt w:val="lowerRoman"/>
      <w:lvlText w:val="%6."/>
      <w:lvlJc w:val="right"/>
      <w:pPr>
        <w:tabs>
          <w:tab w:val="num" w:pos="6084"/>
        </w:tabs>
        <w:ind w:left="6084" w:hanging="180"/>
      </w:pPr>
    </w:lvl>
    <w:lvl w:ilvl="6" w:tplc="0409000F" w:tentative="1">
      <w:start w:val="1"/>
      <w:numFmt w:val="decimal"/>
      <w:lvlText w:val="%7."/>
      <w:lvlJc w:val="left"/>
      <w:pPr>
        <w:tabs>
          <w:tab w:val="num" w:pos="6804"/>
        </w:tabs>
        <w:ind w:left="6804" w:hanging="360"/>
      </w:pPr>
    </w:lvl>
    <w:lvl w:ilvl="7" w:tplc="04090019" w:tentative="1">
      <w:start w:val="1"/>
      <w:numFmt w:val="lowerLetter"/>
      <w:lvlText w:val="%8."/>
      <w:lvlJc w:val="left"/>
      <w:pPr>
        <w:tabs>
          <w:tab w:val="num" w:pos="7524"/>
        </w:tabs>
        <w:ind w:left="7524" w:hanging="360"/>
      </w:pPr>
    </w:lvl>
    <w:lvl w:ilvl="8" w:tplc="0409001B" w:tentative="1">
      <w:start w:val="1"/>
      <w:numFmt w:val="lowerRoman"/>
      <w:lvlText w:val="%9."/>
      <w:lvlJc w:val="right"/>
      <w:pPr>
        <w:tabs>
          <w:tab w:val="num" w:pos="8244"/>
        </w:tabs>
        <w:ind w:left="8244" w:hanging="180"/>
      </w:pPr>
    </w:lvl>
  </w:abstractNum>
  <w:abstractNum w:abstractNumId="21" w15:restartNumberingAfterBreak="0">
    <w:nsid w:val="78BE55DE"/>
    <w:multiLevelType w:val="hybridMultilevel"/>
    <w:tmpl w:val="FE0E25CC"/>
    <w:lvl w:ilvl="0" w:tplc="0418000B">
      <w:start w:val="1"/>
      <w:numFmt w:val="bullet"/>
      <w:lvlText w:val=""/>
      <w:lvlJc w:val="left"/>
      <w:pPr>
        <w:tabs>
          <w:tab w:val="num" w:pos="2130"/>
        </w:tabs>
        <w:ind w:left="2130" w:hanging="360"/>
      </w:pPr>
      <w:rPr>
        <w:rFonts w:ascii="Wingdings" w:hAnsi="Wingdings" w:hint="default"/>
      </w:rPr>
    </w:lvl>
    <w:lvl w:ilvl="1" w:tplc="04180003" w:tentative="1">
      <w:start w:val="1"/>
      <w:numFmt w:val="bullet"/>
      <w:lvlText w:val="o"/>
      <w:lvlJc w:val="left"/>
      <w:pPr>
        <w:tabs>
          <w:tab w:val="num" w:pos="2850"/>
        </w:tabs>
        <w:ind w:left="2850" w:hanging="360"/>
      </w:pPr>
      <w:rPr>
        <w:rFonts w:ascii="Courier New" w:hAnsi="Courier New" w:hint="default"/>
      </w:rPr>
    </w:lvl>
    <w:lvl w:ilvl="2" w:tplc="04180005" w:tentative="1">
      <w:start w:val="1"/>
      <w:numFmt w:val="bullet"/>
      <w:lvlText w:val=""/>
      <w:lvlJc w:val="left"/>
      <w:pPr>
        <w:tabs>
          <w:tab w:val="num" w:pos="3570"/>
        </w:tabs>
        <w:ind w:left="3570" w:hanging="360"/>
      </w:pPr>
      <w:rPr>
        <w:rFonts w:ascii="Wingdings" w:hAnsi="Wingdings" w:hint="default"/>
      </w:rPr>
    </w:lvl>
    <w:lvl w:ilvl="3" w:tplc="04180001" w:tentative="1">
      <w:start w:val="1"/>
      <w:numFmt w:val="bullet"/>
      <w:lvlText w:val=""/>
      <w:lvlJc w:val="left"/>
      <w:pPr>
        <w:tabs>
          <w:tab w:val="num" w:pos="4290"/>
        </w:tabs>
        <w:ind w:left="4290" w:hanging="360"/>
      </w:pPr>
      <w:rPr>
        <w:rFonts w:ascii="Symbol" w:hAnsi="Symbol" w:hint="default"/>
      </w:rPr>
    </w:lvl>
    <w:lvl w:ilvl="4" w:tplc="04180003" w:tentative="1">
      <w:start w:val="1"/>
      <w:numFmt w:val="bullet"/>
      <w:lvlText w:val="o"/>
      <w:lvlJc w:val="left"/>
      <w:pPr>
        <w:tabs>
          <w:tab w:val="num" w:pos="5010"/>
        </w:tabs>
        <w:ind w:left="5010" w:hanging="360"/>
      </w:pPr>
      <w:rPr>
        <w:rFonts w:ascii="Courier New" w:hAnsi="Courier New" w:hint="default"/>
      </w:rPr>
    </w:lvl>
    <w:lvl w:ilvl="5" w:tplc="04180005" w:tentative="1">
      <w:start w:val="1"/>
      <w:numFmt w:val="bullet"/>
      <w:lvlText w:val=""/>
      <w:lvlJc w:val="left"/>
      <w:pPr>
        <w:tabs>
          <w:tab w:val="num" w:pos="5730"/>
        </w:tabs>
        <w:ind w:left="5730" w:hanging="360"/>
      </w:pPr>
      <w:rPr>
        <w:rFonts w:ascii="Wingdings" w:hAnsi="Wingdings" w:hint="default"/>
      </w:rPr>
    </w:lvl>
    <w:lvl w:ilvl="6" w:tplc="04180001" w:tentative="1">
      <w:start w:val="1"/>
      <w:numFmt w:val="bullet"/>
      <w:lvlText w:val=""/>
      <w:lvlJc w:val="left"/>
      <w:pPr>
        <w:tabs>
          <w:tab w:val="num" w:pos="6450"/>
        </w:tabs>
        <w:ind w:left="6450" w:hanging="360"/>
      </w:pPr>
      <w:rPr>
        <w:rFonts w:ascii="Symbol" w:hAnsi="Symbol" w:hint="default"/>
      </w:rPr>
    </w:lvl>
    <w:lvl w:ilvl="7" w:tplc="04180003" w:tentative="1">
      <w:start w:val="1"/>
      <w:numFmt w:val="bullet"/>
      <w:lvlText w:val="o"/>
      <w:lvlJc w:val="left"/>
      <w:pPr>
        <w:tabs>
          <w:tab w:val="num" w:pos="7170"/>
        </w:tabs>
        <w:ind w:left="7170" w:hanging="360"/>
      </w:pPr>
      <w:rPr>
        <w:rFonts w:ascii="Courier New" w:hAnsi="Courier New" w:hint="default"/>
      </w:rPr>
    </w:lvl>
    <w:lvl w:ilvl="8" w:tplc="04180005" w:tentative="1">
      <w:start w:val="1"/>
      <w:numFmt w:val="bullet"/>
      <w:lvlText w:val=""/>
      <w:lvlJc w:val="left"/>
      <w:pPr>
        <w:tabs>
          <w:tab w:val="num" w:pos="7890"/>
        </w:tabs>
        <w:ind w:left="7890" w:hanging="360"/>
      </w:pPr>
      <w:rPr>
        <w:rFonts w:ascii="Wingdings" w:hAnsi="Wingdings" w:hint="default"/>
      </w:rPr>
    </w:lvl>
  </w:abstractNum>
  <w:abstractNum w:abstractNumId="22" w15:restartNumberingAfterBreak="0">
    <w:nsid w:val="798E0A56"/>
    <w:multiLevelType w:val="hybridMultilevel"/>
    <w:tmpl w:val="0FF6CBAE"/>
    <w:lvl w:ilvl="0" w:tplc="6F8007B2">
      <w:start w:val="1"/>
      <w:numFmt w:val="decimal"/>
      <w:lvlText w:val="%1."/>
      <w:lvlJc w:val="left"/>
      <w:pPr>
        <w:tabs>
          <w:tab w:val="num" w:pos="1665"/>
        </w:tabs>
        <w:ind w:left="1665" w:hanging="945"/>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7630B2C0">
      <w:start w:val="4"/>
      <w:numFmt w:val="upp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06272860">
    <w:abstractNumId w:val="9"/>
  </w:num>
  <w:num w:numId="2" w16cid:durableId="1170292999">
    <w:abstractNumId w:val="21"/>
  </w:num>
  <w:num w:numId="3" w16cid:durableId="1090273837">
    <w:abstractNumId w:val="12"/>
  </w:num>
  <w:num w:numId="4" w16cid:durableId="101129365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9771134">
    <w:abstractNumId w:val="22"/>
  </w:num>
  <w:num w:numId="6" w16cid:durableId="351609517">
    <w:abstractNumId w:val="19"/>
  </w:num>
  <w:num w:numId="7" w16cid:durableId="30770996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2071437">
    <w:abstractNumId w:val="8"/>
  </w:num>
  <w:num w:numId="9" w16cid:durableId="289867838">
    <w:abstractNumId w:val="10"/>
  </w:num>
  <w:num w:numId="10" w16cid:durableId="1614166143">
    <w:abstractNumId w:val="20"/>
  </w:num>
  <w:num w:numId="11" w16cid:durableId="10711229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5766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33178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5647932">
    <w:abstractNumId w:val="2"/>
  </w:num>
  <w:num w:numId="15" w16cid:durableId="1932079703">
    <w:abstractNumId w:val="0"/>
  </w:num>
  <w:num w:numId="16" w16cid:durableId="1672486770">
    <w:abstractNumId w:val="6"/>
  </w:num>
  <w:num w:numId="17" w16cid:durableId="858275978">
    <w:abstractNumId w:val="1"/>
  </w:num>
  <w:num w:numId="18" w16cid:durableId="262153708">
    <w:abstractNumId w:val="3"/>
  </w:num>
  <w:num w:numId="19" w16cid:durableId="1743480786">
    <w:abstractNumId w:val="18"/>
  </w:num>
  <w:num w:numId="20" w16cid:durableId="943073252">
    <w:abstractNumId w:val="11"/>
  </w:num>
  <w:num w:numId="21" w16cid:durableId="90013406">
    <w:abstractNumId w:val="17"/>
  </w:num>
  <w:num w:numId="22" w16cid:durableId="1602883052">
    <w:abstractNumId w:val="5"/>
  </w:num>
  <w:num w:numId="23" w16cid:durableId="707530854">
    <w:abstractNumId w:val="7"/>
  </w:num>
  <w:num w:numId="24" w16cid:durableId="1944609628">
    <w:abstractNumId w:val="13"/>
  </w:num>
  <w:num w:numId="25" w16cid:durableId="20717316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C6"/>
    <w:rsid w:val="00006E15"/>
    <w:rsid w:val="000237CA"/>
    <w:rsid w:val="000338B5"/>
    <w:rsid w:val="000453F9"/>
    <w:rsid w:val="00047E00"/>
    <w:rsid w:val="00051E4C"/>
    <w:rsid w:val="000520B4"/>
    <w:rsid w:val="00054F2A"/>
    <w:rsid w:val="00087F7F"/>
    <w:rsid w:val="000967F8"/>
    <w:rsid w:val="000B3069"/>
    <w:rsid w:val="000C7059"/>
    <w:rsid w:val="000E0E43"/>
    <w:rsid w:val="000F00BC"/>
    <w:rsid w:val="000F7790"/>
    <w:rsid w:val="001014E3"/>
    <w:rsid w:val="001035FD"/>
    <w:rsid w:val="001218E8"/>
    <w:rsid w:val="00124084"/>
    <w:rsid w:val="001338F4"/>
    <w:rsid w:val="00140713"/>
    <w:rsid w:val="00164E30"/>
    <w:rsid w:val="001801AC"/>
    <w:rsid w:val="00182C86"/>
    <w:rsid w:val="001865E4"/>
    <w:rsid w:val="001A0D1D"/>
    <w:rsid w:val="001C1210"/>
    <w:rsid w:val="001D1A21"/>
    <w:rsid w:val="001E6779"/>
    <w:rsid w:val="001F5DAE"/>
    <w:rsid w:val="00206C1D"/>
    <w:rsid w:val="00220C9D"/>
    <w:rsid w:val="002219CF"/>
    <w:rsid w:val="002341C6"/>
    <w:rsid w:val="002350E8"/>
    <w:rsid w:val="00247879"/>
    <w:rsid w:val="00272086"/>
    <w:rsid w:val="00280973"/>
    <w:rsid w:val="00286D59"/>
    <w:rsid w:val="00295106"/>
    <w:rsid w:val="002B1A6D"/>
    <w:rsid w:val="002B2FB4"/>
    <w:rsid w:val="002E4676"/>
    <w:rsid w:val="00303843"/>
    <w:rsid w:val="00331E48"/>
    <w:rsid w:val="00332CD8"/>
    <w:rsid w:val="00332E6D"/>
    <w:rsid w:val="00341B7B"/>
    <w:rsid w:val="00352C89"/>
    <w:rsid w:val="00362AC2"/>
    <w:rsid w:val="00365A49"/>
    <w:rsid w:val="00372EDD"/>
    <w:rsid w:val="003A0B9B"/>
    <w:rsid w:val="003B4E4D"/>
    <w:rsid w:val="003D579B"/>
    <w:rsid w:val="003D7132"/>
    <w:rsid w:val="003F110F"/>
    <w:rsid w:val="0040138E"/>
    <w:rsid w:val="00403CA0"/>
    <w:rsid w:val="00415078"/>
    <w:rsid w:val="00443EEF"/>
    <w:rsid w:val="0045079C"/>
    <w:rsid w:val="00454297"/>
    <w:rsid w:val="00454419"/>
    <w:rsid w:val="004753A9"/>
    <w:rsid w:val="004846CD"/>
    <w:rsid w:val="004A1FE2"/>
    <w:rsid w:val="004C2540"/>
    <w:rsid w:val="004D03EF"/>
    <w:rsid w:val="004D4842"/>
    <w:rsid w:val="004E1173"/>
    <w:rsid w:val="004E126F"/>
    <w:rsid w:val="004E3EC6"/>
    <w:rsid w:val="004E4370"/>
    <w:rsid w:val="004E74FA"/>
    <w:rsid w:val="00501024"/>
    <w:rsid w:val="0051034A"/>
    <w:rsid w:val="00552DC6"/>
    <w:rsid w:val="0055448E"/>
    <w:rsid w:val="005844EA"/>
    <w:rsid w:val="005B082F"/>
    <w:rsid w:val="005C785A"/>
    <w:rsid w:val="005F6E23"/>
    <w:rsid w:val="006018FD"/>
    <w:rsid w:val="006050BC"/>
    <w:rsid w:val="006109AA"/>
    <w:rsid w:val="006153F2"/>
    <w:rsid w:val="00620376"/>
    <w:rsid w:val="00643C1D"/>
    <w:rsid w:val="00650BA6"/>
    <w:rsid w:val="00666776"/>
    <w:rsid w:val="00671837"/>
    <w:rsid w:val="00671900"/>
    <w:rsid w:val="00690C84"/>
    <w:rsid w:val="0069316A"/>
    <w:rsid w:val="006951EC"/>
    <w:rsid w:val="006A4E12"/>
    <w:rsid w:val="006B0ECD"/>
    <w:rsid w:val="006B3E5E"/>
    <w:rsid w:val="006C1B00"/>
    <w:rsid w:val="006E509D"/>
    <w:rsid w:val="006E69A4"/>
    <w:rsid w:val="00716F78"/>
    <w:rsid w:val="0076793B"/>
    <w:rsid w:val="00774377"/>
    <w:rsid w:val="00791173"/>
    <w:rsid w:val="00793997"/>
    <w:rsid w:val="00795578"/>
    <w:rsid w:val="007B27BF"/>
    <w:rsid w:val="007C1579"/>
    <w:rsid w:val="007D2608"/>
    <w:rsid w:val="007D2C1E"/>
    <w:rsid w:val="007E045B"/>
    <w:rsid w:val="00831F15"/>
    <w:rsid w:val="008658FF"/>
    <w:rsid w:val="00866805"/>
    <w:rsid w:val="00871A29"/>
    <w:rsid w:val="008A1CC6"/>
    <w:rsid w:val="008A3475"/>
    <w:rsid w:val="008A67C2"/>
    <w:rsid w:val="008B5985"/>
    <w:rsid w:val="008D527A"/>
    <w:rsid w:val="009054A6"/>
    <w:rsid w:val="00910AD3"/>
    <w:rsid w:val="00926AAE"/>
    <w:rsid w:val="00940984"/>
    <w:rsid w:val="00943922"/>
    <w:rsid w:val="00954955"/>
    <w:rsid w:val="00964BD4"/>
    <w:rsid w:val="009661AA"/>
    <w:rsid w:val="0097102C"/>
    <w:rsid w:val="009736C7"/>
    <w:rsid w:val="00982F55"/>
    <w:rsid w:val="009A4B5F"/>
    <w:rsid w:val="009A7211"/>
    <w:rsid w:val="009C0323"/>
    <w:rsid w:val="009C1958"/>
    <w:rsid w:val="009C6046"/>
    <w:rsid w:val="009C6EC8"/>
    <w:rsid w:val="009D5FA7"/>
    <w:rsid w:val="00A00501"/>
    <w:rsid w:val="00A076F3"/>
    <w:rsid w:val="00A3609A"/>
    <w:rsid w:val="00A374A0"/>
    <w:rsid w:val="00A3757C"/>
    <w:rsid w:val="00A37CDC"/>
    <w:rsid w:val="00A41E96"/>
    <w:rsid w:val="00A501FB"/>
    <w:rsid w:val="00A776AC"/>
    <w:rsid w:val="00A90757"/>
    <w:rsid w:val="00A97EF5"/>
    <w:rsid w:val="00AA1587"/>
    <w:rsid w:val="00AA67CA"/>
    <w:rsid w:val="00AB3BF3"/>
    <w:rsid w:val="00AC423C"/>
    <w:rsid w:val="00AC4F21"/>
    <w:rsid w:val="00AD0977"/>
    <w:rsid w:val="00AE00B1"/>
    <w:rsid w:val="00AE0296"/>
    <w:rsid w:val="00AE1197"/>
    <w:rsid w:val="00B06A29"/>
    <w:rsid w:val="00B13AE9"/>
    <w:rsid w:val="00B33663"/>
    <w:rsid w:val="00B37B58"/>
    <w:rsid w:val="00B57BD9"/>
    <w:rsid w:val="00B71FA7"/>
    <w:rsid w:val="00BA0180"/>
    <w:rsid w:val="00BC6CCE"/>
    <w:rsid w:val="00BD6348"/>
    <w:rsid w:val="00BF36DB"/>
    <w:rsid w:val="00BF4DF4"/>
    <w:rsid w:val="00BF777B"/>
    <w:rsid w:val="00C0556F"/>
    <w:rsid w:val="00C07EB6"/>
    <w:rsid w:val="00C07F7F"/>
    <w:rsid w:val="00C21D73"/>
    <w:rsid w:val="00C25C50"/>
    <w:rsid w:val="00C42076"/>
    <w:rsid w:val="00C45645"/>
    <w:rsid w:val="00C55B65"/>
    <w:rsid w:val="00C62F9E"/>
    <w:rsid w:val="00C67528"/>
    <w:rsid w:val="00C74C61"/>
    <w:rsid w:val="00C804A1"/>
    <w:rsid w:val="00C87D52"/>
    <w:rsid w:val="00C91D6B"/>
    <w:rsid w:val="00CB28A0"/>
    <w:rsid w:val="00CB2B95"/>
    <w:rsid w:val="00CC0254"/>
    <w:rsid w:val="00CD1F5B"/>
    <w:rsid w:val="00CD5CC0"/>
    <w:rsid w:val="00CF17BC"/>
    <w:rsid w:val="00CF2D91"/>
    <w:rsid w:val="00CF3E5B"/>
    <w:rsid w:val="00CF754F"/>
    <w:rsid w:val="00D20907"/>
    <w:rsid w:val="00D361C2"/>
    <w:rsid w:val="00D36753"/>
    <w:rsid w:val="00D4642F"/>
    <w:rsid w:val="00D614D3"/>
    <w:rsid w:val="00D6195F"/>
    <w:rsid w:val="00D629F9"/>
    <w:rsid w:val="00D7157E"/>
    <w:rsid w:val="00D72D5A"/>
    <w:rsid w:val="00D92B24"/>
    <w:rsid w:val="00DA506E"/>
    <w:rsid w:val="00DC0BD3"/>
    <w:rsid w:val="00DD2B9A"/>
    <w:rsid w:val="00DD6905"/>
    <w:rsid w:val="00DD69BE"/>
    <w:rsid w:val="00DE77A1"/>
    <w:rsid w:val="00DE7F54"/>
    <w:rsid w:val="00E0311C"/>
    <w:rsid w:val="00E10248"/>
    <w:rsid w:val="00E315D5"/>
    <w:rsid w:val="00E32BBD"/>
    <w:rsid w:val="00E429CB"/>
    <w:rsid w:val="00E62D48"/>
    <w:rsid w:val="00E73BA9"/>
    <w:rsid w:val="00E84C64"/>
    <w:rsid w:val="00E8793B"/>
    <w:rsid w:val="00E96563"/>
    <w:rsid w:val="00EA019D"/>
    <w:rsid w:val="00EA1463"/>
    <w:rsid w:val="00EA51F8"/>
    <w:rsid w:val="00EA7B80"/>
    <w:rsid w:val="00EC15BF"/>
    <w:rsid w:val="00ED3CAE"/>
    <w:rsid w:val="00F15A26"/>
    <w:rsid w:val="00F273C1"/>
    <w:rsid w:val="00F45299"/>
    <w:rsid w:val="00F54EED"/>
    <w:rsid w:val="00F639D9"/>
    <w:rsid w:val="00F76FFE"/>
    <w:rsid w:val="00F83C2E"/>
    <w:rsid w:val="00F95C1D"/>
    <w:rsid w:val="00F961DE"/>
    <w:rsid w:val="00FB4909"/>
    <w:rsid w:val="00FC1354"/>
    <w:rsid w:val="00FC3F92"/>
    <w:rsid w:val="00FD35C6"/>
    <w:rsid w:val="00FD7E40"/>
    <w:rsid w:val="00FF17C7"/>
    <w:rsid w:val="00FF54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2C0E5"/>
  <w15:docId w15:val="{11221DC0-6DF5-4277-AD20-B020077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Titlu3">
    <w:name w:val="heading 3"/>
    <w:basedOn w:val="Normal"/>
    <w:next w:val="Normal"/>
    <w:qFormat/>
    <w:rsid w:val="00D4642F"/>
    <w:pPr>
      <w:keepNext/>
      <w:overflowPunct w:val="0"/>
      <w:autoSpaceDE w:val="0"/>
      <w:autoSpaceDN w:val="0"/>
      <w:adjustRightInd w:val="0"/>
      <w:jc w:val="center"/>
      <w:textAlignment w:val="baseline"/>
      <w:outlineLvl w:val="2"/>
    </w:pPr>
    <w:rPr>
      <w:rFonts w:ascii="Bookman Old Style" w:hAnsi="Bookman Old Style"/>
      <w:i/>
      <w:sz w:val="25"/>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basedOn w:val="Fontdeparagrafimplicit"/>
    <w:rPr>
      <w:color w:val="0000FF"/>
      <w:u w:val="single"/>
    </w:rPr>
  </w:style>
  <w:style w:type="paragraph" w:styleId="Frspaiere">
    <w:name w:val="No Spacing"/>
    <w:basedOn w:val="Normal"/>
    <w:uiPriority w:val="1"/>
    <w:qFormat/>
    <w:rsid w:val="004846CD"/>
    <w:pPr>
      <w:spacing w:before="100" w:beforeAutospacing="1" w:after="100" w:afterAutospacing="1"/>
    </w:pPr>
    <w:rPr>
      <w:sz w:val="24"/>
      <w:szCs w:val="24"/>
    </w:rPr>
  </w:style>
  <w:style w:type="character" w:styleId="Robust">
    <w:name w:val="Strong"/>
    <w:basedOn w:val="Fontdeparagrafimplicit"/>
    <w:uiPriority w:val="22"/>
    <w:qFormat/>
    <w:rsid w:val="004846CD"/>
    <w:rPr>
      <w:b/>
      <w:bCs/>
    </w:rPr>
  </w:style>
  <w:style w:type="character" w:customStyle="1" w:styleId="apple-converted-space">
    <w:name w:val="apple-converted-space"/>
    <w:basedOn w:val="Fontdeparagrafimplicit"/>
    <w:rsid w:val="004846CD"/>
  </w:style>
  <w:style w:type="character" w:styleId="Accentuat">
    <w:name w:val="Emphasis"/>
    <w:basedOn w:val="Fontdeparagrafimplicit"/>
    <w:uiPriority w:val="20"/>
    <w:qFormat/>
    <w:rsid w:val="004846CD"/>
    <w:rPr>
      <w:i/>
      <w:iCs/>
    </w:rPr>
  </w:style>
  <w:style w:type="paragraph" w:customStyle="1" w:styleId="CharCharCharCharCharCharCharCharCharChar">
    <w:name w:val="Char Char Char Char Char Char Char Char Char Char"/>
    <w:basedOn w:val="Normal"/>
    <w:rsid w:val="00D4642F"/>
    <w:pPr>
      <w:spacing w:after="160" w:line="240" w:lineRule="exact"/>
    </w:pPr>
    <w:rPr>
      <w:rFonts w:ascii="Verdana" w:hAnsi="Verdana"/>
      <w:sz w:val="20"/>
      <w:szCs w:val="20"/>
      <w:lang w:val="en-US" w:eastAsia="en-US"/>
    </w:rPr>
  </w:style>
  <w:style w:type="paragraph" w:customStyle="1" w:styleId="Default">
    <w:name w:val="Default"/>
    <w:rsid w:val="002E4676"/>
    <w:pPr>
      <w:autoSpaceDE w:val="0"/>
      <w:autoSpaceDN w:val="0"/>
      <w:adjustRightInd w:val="0"/>
    </w:pPr>
    <w:rPr>
      <w:rFonts w:ascii="Calibri" w:hAnsi="Calibri" w:cs="Calibri"/>
      <w:color w:val="000000"/>
      <w:sz w:val="24"/>
      <w:szCs w:val="24"/>
      <w:lang w:val="en-US" w:eastAsia="en-US"/>
    </w:rPr>
  </w:style>
  <w:style w:type="paragraph" w:styleId="Corptext">
    <w:name w:val="Body Text"/>
    <w:basedOn w:val="Normal"/>
    <w:rsid w:val="002E4676"/>
    <w:rPr>
      <w:rFonts w:ascii="Arial Narrow" w:hAnsi="Arial Narrow"/>
      <w:i/>
      <w:iCs/>
      <w:sz w:val="24"/>
      <w:szCs w:val="24"/>
    </w:rPr>
  </w:style>
  <w:style w:type="paragraph" w:styleId="Corptext2">
    <w:name w:val="Body Text 2"/>
    <w:basedOn w:val="Normal"/>
    <w:link w:val="Corptext2Caracter"/>
    <w:rsid w:val="002E4676"/>
    <w:pPr>
      <w:tabs>
        <w:tab w:val="left" w:pos="900"/>
      </w:tabs>
      <w:jc w:val="both"/>
    </w:pPr>
    <w:rPr>
      <w:rFonts w:ascii="Arial Narrow" w:hAnsi="Arial Narrow"/>
      <w:i/>
      <w:sz w:val="24"/>
      <w:szCs w:val="24"/>
    </w:rPr>
  </w:style>
  <w:style w:type="character" w:customStyle="1" w:styleId="ln2tparagraf">
    <w:name w:val="ln2tparagraf"/>
    <w:basedOn w:val="Fontdeparagrafimplicit"/>
    <w:rsid w:val="00A776AC"/>
  </w:style>
  <w:style w:type="character" w:customStyle="1" w:styleId="ln2paragraf">
    <w:name w:val="ln2paragraf"/>
    <w:basedOn w:val="Fontdeparagrafimplicit"/>
    <w:rsid w:val="00A776AC"/>
  </w:style>
  <w:style w:type="character" w:customStyle="1" w:styleId="ln2punct">
    <w:name w:val="ln2punct"/>
    <w:basedOn w:val="Fontdeparagrafimplicit"/>
    <w:rsid w:val="00A776AC"/>
  </w:style>
  <w:style w:type="character" w:customStyle="1" w:styleId="ln2tarticol">
    <w:name w:val="ln2tarticol"/>
    <w:basedOn w:val="Fontdeparagrafimplicit"/>
    <w:rsid w:val="00A776AC"/>
  </w:style>
  <w:style w:type="character" w:customStyle="1" w:styleId="ln2talineat">
    <w:name w:val="ln2talineat"/>
    <w:basedOn w:val="Fontdeparagrafimplicit"/>
    <w:rsid w:val="00A776AC"/>
  </w:style>
  <w:style w:type="character" w:customStyle="1" w:styleId="ln2tparagraf0">
    <w:name w:val="ln2tparagraf0"/>
    <w:basedOn w:val="Fontdeparagrafimplicit"/>
    <w:rsid w:val="00ED3CAE"/>
  </w:style>
  <w:style w:type="character" w:customStyle="1" w:styleId="ln2tpunct">
    <w:name w:val="ln2tpunct"/>
    <w:basedOn w:val="Fontdeparagrafimplicit"/>
    <w:rsid w:val="00341B7B"/>
  </w:style>
  <w:style w:type="character" w:customStyle="1" w:styleId="ln2tlitera">
    <w:name w:val="ln2tlitera"/>
    <w:basedOn w:val="Fontdeparagrafimplicit"/>
    <w:rsid w:val="00341B7B"/>
  </w:style>
  <w:style w:type="paragraph" w:styleId="NormalWeb">
    <w:name w:val="Normal (Web)"/>
    <w:basedOn w:val="Normal"/>
    <w:uiPriority w:val="99"/>
    <w:unhideWhenUsed/>
    <w:rsid w:val="00AE1197"/>
    <w:rPr>
      <w:sz w:val="24"/>
      <w:szCs w:val="24"/>
    </w:rPr>
  </w:style>
  <w:style w:type="paragraph" w:styleId="Listparagraf">
    <w:name w:val="List Paragraph"/>
    <w:basedOn w:val="Normal"/>
    <w:uiPriority w:val="34"/>
    <w:qFormat/>
    <w:rsid w:val="00AE1197"/>
    <w:pPr>
      <w:ind w:left="720"/>
      <w:contextualSpacing/>
    </w:pPr>
    <w:rPr>
      <w:sz w:val="24"/>
      <w:szCs w:val="24"/>
    </w:rPr>
  </w:style>
  <w:style w:type="character" w:customStyle="1" w:styleId="Corptext2Caracter">
    <w:name w:val="Corp text 2 Caracter"/>
    <w:basedOn w:val="Fontdeparagrafimplicit"/>
    <w:link w:val="Corptext2"/>
    <w:rsid w:val="009C6EC8"/>
    <w:rPr>
      <w:rFonts w:ascii="Arial Narrow" w:hAnsi="Arial Narrow"/>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07413">
      <w:bodyDiv w:val="1"/>
      <w:marLeft w:val="0"/>
      <w:marRight w:val="0"/>
      <w:marTop w:val="0"/>
      <w:marBottom w:val="0"/>
      <w:divBdr>
        <w:top w:val="none" w:sz="0" w:space="0" w:color="auto"/>
        <w:left w:val="none" w:sz="0" w:space="0" w:color="auto"/>
        <w:bottom w:val="none" w:sz="0" w:space="0" w:color="auto"/>
        <w:right w:val="none" w:sz="0" w:space="0" w:color="auto"/>
      </w:divBdr>
    </w:div>
    <w:div w:id="251166594">
      <w:bodyDiv w:val="1"/>
      <w:marLeft w:val="0"/>
      <w:marRight w:val="0"/>
      <w:marTop w:val="0"/>
      <w:marBottom w:val="0"/>
      <w:divBdr>
        <w:top w:val="none" w:sz="0" w:space="0" w:color="auto"/>
        <w:left w:val="none" w:sz="0" w:space="0" w:color="auto"/>
        <w:bottom w:val="none" w:sz="0" w:space="0" w:color="auto"/>
        <w:right w:val="none" w:sz="0" w:space="0" w:color="auto"/>
      </w:divBdr>
    </w:div>
    <w:div w:id="417874881">
      <w:bodyDiv w:val="1"/>
      <w:marLeft w:val="0"/>
      <w:marRight w:val="0"/>
      <w:marTop w:val="0"/>
      <w:marBottom w:val="0"/>
      <w:divBdr>
        <w:top w:val="none" w:sz="0" w:space="0" w:color="auto"/>
        <w:left w:val="none" w:sz="0" w:space="0" w:color="auto"/>
        <w:bottom w:val="none" w:sz="0" w:space="0" w:color="auto"/>
        <w:right w:val="none" w:sz="0" w:space="0" w:color="auto"/>
      </w:divBdr>
    </w:div>
    <w:div w:id="514078257">
      <w:bodyDiv w:val="1"/>
      <w:marLeft w:val="0"/>
      <w:marRight w:val="0"/>
      <w:marTop w:val="0"/>
      <w:marBottom w:val="0"/>
      <w:divBdr>
        <w:top w:val="none" w:sz="0" w:space="0" w:color="auto"/>
        <w:left w:val="none" w:sz="0" w:space="0" w:color="auto"/>
        <w:bottom w:val="none" w:sz="0" w:space="0" w:color="auto"/>
        <w:right w:val="none" w:sz="0" w:space="0" w:color="auto"/>
      </w:divBdr>
    </w:div>
    <w:div w:id="864175129">
      <w:bodyDiv w:val="1"/>
      <w:marLeft w:val="0"/>
      <w:marRight w:val="0"/>
      <w:marTop w:val="0"/>
      <w:marBottom w:val="0"/>
      <w:divBdr>
        <w:top w:val="none" w:sz="0" w:space="0" w:color="auto"/>
        <w:left w:val="none" w:sz="0" w:space="0" w:color="auto"/>
        <w:bottom w:val="none" w:sz="0" w:space="0" w:color="auto"/>
        <w:right w:val="none" w:sz="0" w:space="0" w:color="auto"/>
      </w:divBdr>
    </w:div>
    <w:div w:id="920941980">
      <w:bodyDiv w:val="1"/>
      <w:marLeft w:val="0"/>
      <w:marRight w:val="0"/>
      <w:marTop w:val="0"/>
      <w:marBottom w:val="0"/>
      <w:divBdr>
        <w:top w:val="none" w:sz="0" w:space="0" w:color="auto"/>
        <w:left w:val="none" w:sz="0" w:space="0" w:color="auto"/>
        <w:bottom w:val="none" w:sz="0" w:space="0" w:color="auto"/>
        <w:right w:val="none" w:sz="0" w:space="0" w:color="auto"/>
      </w:divBdr>
    </w:div>
    <w:div w:id="1100446538">
      <w:bodyDiv w:val="1"/>
      <w:marLeft w:val="0"/>
      <w:marRight w:val="0"/>
      <w:marTop w:val="0"/>
      <w:marBottom w:val="0"/>
      <w:divBdr>
        <w:top w:val="none" w:sz="0" w:space="0" w:color="auto"/>
        <w:left w:val="none" w:sz="0" w:space="0" w:color="auto"/>
        <w:bottom w:val="none" w:sz="0" w:space="0" w:color="auto"/>
        <w:right w:val="none" w:sz="0" w:space="0" w:color="auto"/>
      </w:divBdr>
    </w:div>
    <w:div w:id="1157114425">
      <w:bodyDiv w:val="1"/>
      <w:marLeft w:val="0"/>
      <w:marRight w:val="0"/>
      <w:marTop w:val="0"/>
      <w:marBottom w:val="0"/>
      <w:divBdr>
        <w:top w:val="none" w:sz="0" w:space="0" w:color="auto"/>
        <w:left w:val="none" w:sz="0" w:space="0" w:color="auto"/>
        <w:bottom w:val="none" w:sz="0" w:space="0" w:color="auto"/>
        <w:right w:val="none" w:sz="0" w:space="0" w:color="auto"/>
      </w:divBdr>
    </w:div>
    <w:div w:id="1207377184">
      <w:bodyDiv w:val="1"/>
      <w:marLeft w:val="0"/>
      <w:marRight w:val="0"/>
      <w:marTop w:val="0"/>
      <w:marBottom w:val="0"/>
      <w:divBdr>
        <w:top w:val="none" w:sz="0" w:space="0" w:color="auto"/>
        <w:left w:val="none" w:sz="0" w:space="0" w:color="auto"/>
        <w:bottom w:val="none" w:sz="0" w:space="0" w:color="auto"/>
        <w:right w:val="none" w:sz="0" w:space="0" w:color="auto"/>
      </w:divBdr>
    </w:div>
    <w:div w:id="1276786115">
      <w:bodyDiv w:val="1"/>
      <w:marLeft w:val="0"/>
      <w:marRight w:val="0"/>
      <w:marTop w:val="0"/>
      <w:marBottom w:val="0"/>
      <w:divBdr>
        <w:top w:val="none" w:sz="0" w:space="0" w:color="auto"/>
        <w:left w:val="none" w:sz="0" w:space="0" w:color="auto"/>
        <w:bottom w:val="none" w:sz="0" w:space="0" w:color="auto"/>
        <w:right w:val="none" w:sz="0" w:space="0" w:color="auto"/>
      </w:divBdr>
    </w:div>
    <w:div w:id="1288514253">
      <w:bodyDiv w:val="1"/>
      <w:marLeft w:val="0"/>
      <w:marRight w:val="0"/>
      <w:marTop w:val="0"/>
      <w:marBottom w:val="0"/>
      <w:divBdr>
        <w:top w:val="none" w:sz="0" w:space="0" w:color="auto"/>
        <w:left w:val="none" w:sz="0" w:space="0" w:color="auto"/>
        <w:bottom w:val="none" w:sz="0" w:space="0" w:color="auto"/>
        <w:right w:val="none" w:sz="0" w:space="0" w:color="auto"/>
      </w:divBdr>
    </w:div>
    <w:div w:id="1408914955">
      <w:bodyDiv w:val="1"/>
      <w:marLeft w:val="0"/>
      <w:marRight w:val="0"/>
      <w:marTop w:val="0"/>
      <w:marBottom w:val="0"/>
      <w:divBdr>
        <w:top w:val="none" w:sz="0" w:space="0" w:color="auto"/>
        <w:left w:val="none" w:sz="0" w:space="0" w:color="auto"/>
        <w:bottom w:val="none" w:sz="0" w:space="0" w:color="auto"/>
        <w:right w:val="none" w:sz="0" w:space="0" w:color="auto"/>
      </w:divBdr>
    </w:div>
    <w:div w:id="1469973704">
      <w:bodyDiv w:val="1"/>
      <w:marLeft w:val="0"/>
      <w:marRight w:val="0"/>
      <w:marTop w:val="0"/>
      <w:marBottom w:val="0"/>
      <w:divBdr>
        <w:top w:val="none" w:sz="0" w:space="0" w:color="auto"/>
        <w:left w:val="none" w:sz="0" w:space="0" w:color="auto"/>
        <w:bottom w:val="none" w:sz="0" w:space="0" w:color="auto"/>
        <w:right w:val="none" w:sz="0" w:space="0" w:color="auto"/>
      </w:divBdr>
    </w:div>
    <w:div w:id="1825316874">
      <w:bodyDiv w:val="1"/>
      <w:marLeft w:val="0"/>
      <w:marRight w:val="0"/>
      <w:marTop w:val="0"/>
      <w:marBottom w:val="0"/>
      <w:divBdr>
        <w:top w:val="none" w:sz="0" w:space="0" w:color="auto"/>
        <w:left w:val="none" w:sz="0" w:space="0" w:color="auto"/>
        <w:bottom w:val="none" w:sz="0" w:space="0" w:color="auto"/>
        <w:right w:val="none" w:sz="0" w:space="0" w:color="auto"/>
      </w:divBdr>
    </w:div>
    <w:div w:id="185677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897</Words>
  <Characters>5433</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Primarie</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Mitreni</dc:creator>
  <cp:lastModifiedBy>primaria soldanu</cp:lastModifiedBy>
  <cp:revision>3</cp:revision>
  <cp:lastPrinted>2021-07-14T08:24:00Z</cp:lastPrinted>
  <dcterms:created xsi:type="dcterms:W3CDTF">2022-07-15T07:28:00Z</dcterms:created>
  <dcterms:modified xsi:type="dcterms:W3CDTF">2022-07-20T09:39:00Z</dcterms:modified>
</cp:coreProperties>
</file>