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5761D" w:rsidRPr="0056661B" w14:paraId="3B3BD2F9" w14:textId="77777777" w:rsidTr="0022206A">
        <w:trPr>
          <w:trHeight w:val="1388"/>
        </w:trPr>
        <w:tc>
          <w:tcPr>
            <w:tcW w:w="2234" w:type="dxa"/>
          </w:tcPr>
          <w:p w14:paraId="5CB16808" w14:textId="77777777" w:rsidR="0095761D" w:rsidRPr="0056661B" w:rsidRDefault="0095761D" w:rsidP="0022206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49D9B79" wp14:editId="3D62592F">
                  <wp:extent cx="523875" cy="704850"/>
                  <wp:effectExtent l="19050" t="0" r="9525" b="0"/>
                  <wp:docPr id="1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CF0E7DB" w14:textId="77777777" w:rsidR="0095761D" w:rsidRPr="00F11824" w:rsidRDefault="0095761D" w:rsidP="0022206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60FB7414" w14:textId="77777777" w:rsidR="0095761D" w:rsidRPr="00F11824" w:rsidRDefault="0095761D" w:rsidP="0022206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29A113F6" w14:textId="77777777" w:rsidR="0095761D" w:rsidRPr="0056661B" w:rsidRDefault="0095761D" w:rsidP="0022206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3877F0A" w14:textId="77777777" w:rsidR="0095761D" w:rsidRPr="0056661B" w:rsidRDefault="0095761D" w:rsidP="0022206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0215EBA" w14:textId="77777777" w:rsidR="0095761D" w:rsidRPr="0056661B" w:rsidRDefault="0095761D" w:rsidP="0022206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1042CF4" wp14:editId="183D4E0E">
                  <wp:extent cx="533400" cy="704850"/>
                  <wp:effectExtent l="19050" t="0" r="0" b="0"/>
                  <wp:docPr id="1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19664A" w14:textId="77777777" w:rsidR="0095761D" w:rsidRPr="00597DC1" w:rsidRDefault="0095761D" w:rsidP="0095761D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</w:t>
      </w:r>
    </w:p>
    <w:p w14:paraId="4675D177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Nr. 1 </w:t>
      </w:r>
    </w:p>
    <w:p w14:paraId="30F19EFE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F5E87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activităţi</w:t>
      </w:r>
      <w:proofErr w:type="spellEnd"/>
      <w:proofErr w:type="gram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economico-financiare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amenajarea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teritoriului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6F5E87">
        <w:rPr>
          <w:rFonts w:ascii="Times New Roman" w:hAnsi="Times New Roman" w:cs="Times New Roman"/>
          <w:bCs/>
          <w:sz w:val="24"/>
          <w:szCs w:val="24"/>
        </w:rPr>
        <w:t xml:space="preserve"> urbanism, </w:t>
      </w:r>
      <w:proofErr w:type="spellStart"/>
      <w:r w:rsidRPr="006F5E87">
        <w:rPr>
          <w:rFonts w:ascii="Times New Roman" w:hAnsi="Times New Roman" w:cs="Times New Roman"/>
          <w:bCs/>
          <w:sz w:val="24"/>
          <w:szCs w:val="24"/>
        </w:rPr>
        <w:t>agricultură</w:t>
      </w:r>
      <w:proofErr w:type="spellEnd"/>
    </w:p>
    <w:p w14:paraId="406D56A2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A14EF5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14:paraId="705ED921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BCB5D0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97928D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>AVIZUL</w:t>
      </w:r>
    </w:p>
    <w:p w14:paraId="34DE0896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Nr. ...... din ............  </w:t>
      </w:r>
    </w:p>
    <w:p w14:paraId="44FC3969" w14:textId="34013B99" w:rsidR="0095761D" w:rsidRPr="006F5E87" w:rsidRDefault="0095761D" w:rsidP="009576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proofErr w:type="spellStart"/>
      <w:r w:rsidRPr="006F5E87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P.H.C.L. nr. </w:t>
      </w:r>
      <w:r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F5E8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Start"/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2022  </w:t>
      </w:r>
      <w:proofErr w:type="spellStart"/>
      <w:r w:rsidRPr="006F5E87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6F5E8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aprobarea </w:t>
      </w:r>
    </w:p>
    <w:p w14:paraId="5DF54D2C" w14:textId="77777777" w:rsidR="0095761D" w:rsidRDefault="0095761D" w:rsidP="009576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</w:t>
      </w: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ontului de încheiere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exe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rcițiului </w:t>
      </w:r>
      <w:r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bugetar,  al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Unității Administrativ </w:t>
      </w:r>
    </w:p>
    <w:p w14:paraId="5B892246" w14:textId="77777777" w:rsidR="0095761D" w:rsidRDefault="0095761D" w:rsidP="009576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Teritoriale Comuna Târgușor , județul Constanța , </w:t>
      </w:r>
    </w:p>
    <w:p w14:paraId="73AB9959" w14:textId="72517207" w:rsidR="0095761D" w:rsidRPr="006F5E87" w:rsidRDefault="008557A8" w:rsidP="008557A8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</w:t>
      </w:r>
      <w:r w:rsidR="00957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 trimestru II</w:t>
      </w:r>
      <w:r w:rsidR="0095761D" w:rsidRPr="006F5E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 anului 2022 </w:t>
      </w:r>
    </w:p>
    <w:p w14:paraId="1926F3B4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600A59" w14:textId="0384027E" w:rsidR="0095761D" w:rsidRPr="00F20D88" w:rsidRDefault="0095761D" w:rsidP="00F20D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  <w:r w:rsidRPr="006F5E87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Având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Pr="006F5E87">
        <w:rPr>
          <w:rFonts w:ascii="Times New Roman" w:eastAsia="Times New Roman" w:hAnsi="Times New Roman" w:cs="Arial"/>
          <w:b/>
          <w:color w:val="000000"/>
          <w:kern w:val="2"/>
          <w:sz w:val="24"/>
          <w:szCs w:val="24"/>
          <w:lang w:val="ro-RO" w:eastAsia="ar-SA"/>
        </w:rPr>
        <w:t xml:space="preserve"> </w:t>
      </w:r>
      <w:r w:rsidR="00F20D88" w:rsidRPr="00F20D8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F20D88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prevederile</w:t>
      </w:r>
      <w:proofErr w:type="gramEnd"/>
      <w:r w:rsidR="00F20D88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 </w:t>
      </w:r>
      <w:r w:rsidR="00F20D8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47</w:t>
      </w:r>
      <w:r w:rsidR="00F20D88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din Legea  nr. 500/ 2002 privind finanţele publice, cu modificările ulterioare, ale art. </w:t>
      </w:r>
      <w:r w:rsidR="00F20D8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49 </w:t>
      </w:r>
      <w:r w:rsidR="00F20D88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alin. (</w:t>
      </w:r>
      <w:r w:rsidR="00F20D8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</w:t>
      </w:r>
      <w:r w:rsidR="00F20D88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2) din Legea nr. 273/ 2006 privind finanţele publice locale, cu modificările si completările ulterioare, ale art. 39 alin. (1)</w:t>
      </w:r>
      <w:r w:rsidR="00F20D8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lit. c)</w:t>
      </w:r>
      <w:r w:rsidR="00F20D88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din Legea contabilităţii nr. 82 /1991, republicată, cu modificările şi completările ulterioare şi ale </w:t>
      </w:r>
      <w:r w:rsidR="00F20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Hotarâri nr. 39/ 28.06.2022, privind aprobarea bugetului de venituri și cheltuieli, rectificat și a listei de investiții, rectificate, ale Consiliului Local al Comunei Târgușor, județul Constanta pe trimestru II anul 2022</w:t>
      </w:r>
      <w:r w:rsidR="00F20D88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2D79B686" w14:textId="77777777" w:rsidR="0095761D" w:rsidRPr="006F5E87" w:rsidRDefault="0095761D" w:rsidP="0095761D">
      <w:pP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      În temeiul prevederile art. 139 alin. (1) și alin. (3) lit. a) coroborat cu art. 196 alin. (1)  lit. a) din Ordonanța de Urgență a Guvernului nr.57/ 2019 privind Codul Administrativ, cu modificările şi completările ulterioare</w:t>
      </w:r>
      <w:r w:rsidRPr="006F5E8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şi Regulamentul de funcţionare al Consiliului Local al comunei Tîrguşor, Judeţul Constanţa</w:t>
      </w:r>
      <w:r w:rsidRPr="006F5E87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p w14:paraId="315C0361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>C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omisia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Nr. 1</w:t>
      </w:r>
    </w:p>
    <w:p w14:paraId="31FA6BC4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51BA3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activităţi</w:t>
      </w:r>
      <w:proofErr w:type="spellEnd"/>
      <w:proofErr w:type="gram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economico-financiare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amenajarea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teritoriului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urbanism,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agricultură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adopta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următorul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2022976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FD676A" w14:textId="39905B79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</w:t>
      </w:r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>1  Se</w:t>
      </w:r>
      <w:proofErr w:type="gram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avizează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favorabil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proiectul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local nr. </w:t>
      </w:r>
      <w:r w:rsidR="00F20D88">
        <w:rPr>
          <w:rFonts w:ascii="Times New Roman" w:hAnsi="Times New Roman" w:cs="Times New Roman"/>
          <w:b/>
          <w:sz w:val="24"/>
          <w:szCs w:val="24"/>
        </w:rPr>
        <w:t>50</w:t>
      </w:r>
      <w:r w:rsidRPr="006F5E87">
        <w:rPr>
          <w:rFonts w:ascii="Times New Roman" w:hAnsi="Times New Roman" w:cs="Times New Roman"/>
          <w:b/>
          <w:sz w:val="24"/>
          <w:szCs w:val="24"/>
        </w:rPr>
        <w:t>/</w:t>
      </w:r>
      <w:r w:rsidR="00F20D88">
        <w:rPr>
          <w:rFonts w:ascii="Times New Roman" w:hAnsi="Times New Roman" w:cs="Times New Roman"/>
          <w:b/>
          <w:sz w:val="24"/>
          <w:szCs w:val="24"/>
        </w:rPr>
        <w:t>20</w:t>
      </w:r>
      <w:r w:rsidRPr="006F5E87">
        <w:rPr>
          <w:rFonts w:ascii="Times New Roman" w:hAnsi="Times New Roman" w:cs="Times New Roman"/>
          <w:b/>
          <w:sz w:val="24"/>
          <w:szCs w:val="24"/>
        </w:rPr>
        <w:t>.0</w:t>
      </w:r>
      <w:r w:rsidR="00F20D88">
        <w:rPr>
          <w:rFonts w:ascii="Times New Roman" w:hAnsi="Times New Roman" w:cs="Times New Roman"/>
          <w:b/>
          <w:sz w:val="24"/>
          <w:szCs w:val="24"/>
        </w:rPr>
        <w:t>7</w:t>
      </w:r>
      <w:r w:rsidRPr="006F5E87">
        <w:rPr>
          <w:rFonts w:ascii="Times New Roman" w:hAnsi="Times New Roman" w:cs="Times New Roman"/>
          <w:b/>
          <w:sz w:val="24"/>
          <w:szCs w:val="24"/>
        </w:rPr>
        <w:t xml:space="preserve">.2022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contului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încheierea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>exe</w:t>
      </w:r>
      <w:r w:rsidR="00F20D88">
        <w:rPr>
          <w:rFonts w:ascii="Times New Roman" w:hAnsi="Times New Roman" w:cs="Times New Roman"/>
          <w:b/>
          <w:sz w:val="24"/>
          <w:szCs w:val="24"/>
        </w:rPr>
        <w:t>rcițiului</w:t>
      </w:r>
      <w:proofErr w:type="spellEnd"/>
      <w:r w:rsid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bugetar</w:t>
      </w:r>
      <w:proofErr w:type="spellEnd"/>
      <w:proofErr w:type="gram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al  </w:t>
      </w:r>
      <w:r w:rsid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0D88">
        <w:rPr>
          <w:rFonts w:ascii="Times New Roman" w:hAnsi="Times New Roman" w:cs="Times New Roman"/>
          <w:b/>
          <w:sz w:val="24"/>
          <w:szCs w:val="24"/>
        </w:rPr>
        <w:t>Unității</w:t>
      </w:r>
      <w:proofErr w:type="spellEnd"/>
      <w:r w:rsid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0D88">
        <w:rPr>
          <w:rFonts w:ascii="Times New Roman" w:hAnsi="Times New Roman" w:cs="Times New Roman"/>
          <w:b/>
          <w:sz w:val="24"/>
          <w:szCs w:val="24"/>
        </w:rPr>
        <w:t>Administrativ</w:t>
      </w:r>
      <w:proofErr w:type="spellEnd"/>
      <w:r w:rsid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0D88">
        <w:rPr>
          <w:rFonts w:ascii="Times New Roman" w:hAnsi="Times New Roman" w:cs="Times New Roman"/>
          <w:b/>
          <w:sz w:val="24"/>
          <w:szCs w:val="24"/>
        </w:rPr>
        <w:t>Teritoriale</w:t>
      </w:r>
      <w:proofErr w:type="spellEnd"/>
      <w:r w:rsid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0D88">
        <w:rPr>
          <w:rFonts w:ascii="Times New Roman" w:hAnsi="Times New Roman" w:cs="Times New Roman"/>
          <w:b/>
          <w:sz w:val="24"/>
          <w:szCs w:val="24"/>
        </w:rPr>
        <w:t>C</w:t>
      </w:r>
      <w:r w:rsidRPr="006F5E87">
        <w:rPr>
          <w:rFonts w:ascii="Times New Roman" w:hAnsi="Times New Roman" w:cs="Times New Roman"/>
          <w:b/>
          <w:sz w:val="24"/>
          <w:szCs w:val="24"/>
        </w:rPr>
        <w:t>omunei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Constanța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, pe </w:t>
      </w:r>
      <w:r w:rsidR="00F20D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0D88">
        <w:rPr>
          <w:rFonts w:ascii="Times New Roman" w:hAnsi="Times New Roman" w:cs="Times New Roman"/>
          <w:b/>
          <w:sz w:val="24"/>
          <w:szCs w:val="24"/>
        </w:rPr>
        <w:t>trimestru</w:t>
      </w:r>
      <w:proofErr w:type="spellEnd"/>
      <w:r w:rsidR="00F20D88">
        <w:rPr>
          <w:rFonts w:ascii="Times New Roman" w:hAnsi="Times New Roman" w:cs="Times New Roman"/>
          <w:b/>
          <w:sz w:val="24"/>
          <w:szCs w:val="24"/>
        </w:rPr>
        <w:t xml:space="preserve"> II 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20D88">
        <w:rPr>
          <w:rFonts w:ascii="Times New Roman" w:hAnsi="Times New Roman" w:cs="Times New Roman"/>
          <w:b/>
          <w:sz w:val="24"/>
          <w:szCs w:val="24"/>
        </w:rPr>
        <w:t>2</w:t>
      </w:r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fără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amendamente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>.</w:t>
      </w:r>
    </w:p>
    <w:p w14:paraId="6F751549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ART. </w:t>
      </w:r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 xml:space="preserve">2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Prezentul</w:t>
      </w:r>
      <w:proofErr w:type="spellEnd"/>
      <w:proofErr w:type="gram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aviz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comunică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grija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secretarului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termenul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recomandat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secretarului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general al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Târgușor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>.</w:t>
      </w:r>
    </w:p>
    <w:p w14:paraId="79BE922B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FA772E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BAE76C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4CC731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Preşedintele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Nr.</w:t>
      </w:r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 xml:space="preserve">1,   </w:t>
      </w:r>
      <w:proofErr w:type="gram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Secretarul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Comisiei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 xml:space="preserve"> Nr.1</w:t>
      </w:r>
    </w:p>
    <w:p w14:paraId="36827C0B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      Viorel PETRE                                                Constantin LEANCU</w:t>
      </w:r>
    </w:p>
    <w:p w14:paraId="46DD7249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762E84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E3492F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7B51A3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F7B195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E87">
        <w:rPr>
          <w:rFonts w:ascii="Times New Roman" w:hAnsi="Times New Roman" w:cs="Times New Roman"/>
          <w:b/>
          <w:sz w:val="24"/>
          <w:szCs w:val="24"/>
        </w:rPr>
        <w:t>Dact</w:t>
      </w:r>
      <w:proofErr w:type="spellEnd"/>
      <w:r w:rsidRPr="006F5E87">
        <w:rPr>
          <w:rFonts w:ascii="Times New Roman" w:hAnsi="Times New Roman" w:cs="Times New Roman"/>
          <w:b/>
          <w:sz w:val="24"/>
          <w:szCs w:val="24"/>
        </w:rPr>
        <w:t>. G.N.</w:t>
      </w:r>
    </w:p>
    <w:p w14:paraId="1C647307" w14:textId="77777777" w:rsidR="0095761D" w:rsidRPr="006F5E87" w:rsidRDefault="0095761D" w:rsidP="0095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E87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gramStart"/>
      <w:r w:rsidRPr="006F5E87">
        <w:rPr>
          <w:rFonts w:ascii="Times New Roman" w:hAnsi="Times New Roman" w:cs="Times New Roman"/>
          <w:b/>
          <w:sz w:val="24"/>
          <w:szCs w:val="24"/>
        </w:rPr>
        <w:t>ex</w:t>
      </w:r>
      <w:proofErr w:type="gramEnd"/>
    </w:p>
    <w:sectPr w:rsidR="0095761D" w:rsidRPr="006F5E87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85726" w14:textId="77777777" w:rsidR="00E27751" w:rsidRDefault="00E27751" w:rsidP="003D4415">
      <w:pPr>
        <w:spacing w:after="0" w:line="240" w:lineRule="auto"/>
      </w:pPr>
      <w:r>
        <w:separator/>
      </w:r>
    </w:p>
  </w:endnote>
  <w:endnote w:type="continuationSeparator" w:id="0">
    <w:p w14:paraId="15C361E5" w14:textId="77777777" w:rsidR="00E27751" w:rsidRDefault="00E27751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849B3" w14:textId="77777777" w:rsidR="00E27751" w:rsidRDefault="00E27751" w:rsidP="003D4415">
      <w:pPr>
        <w:spacing w:after="0" w:line="240" w:lineRule="auto"/>
      </w:pPr>
      <w:r>
        <w:separator/>
      </w:r>
    </w:p>
  </w:footnote>
  <w:footnote w:type="continuationSeparator" w:id="0">
    <w:p w14:paraId="47A26C1D" w14:textId="77777777" w:rsidR="00E27751" w:rsidRDefault="00E27751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27751"/>
    <w:rsid w:val="00E30203"/>
    <w:rsid w:val="00E318C4"/>
    <w:rsid w:val="00E32493"/>
    <w:rsid w:val="00E337BF"/>
    <w:rsid w:val="00E42C4D"/>
    <w:rsid w:val="00E4537C"/>
    <w:rsid w:val="00E66203"/>
    <w:rsid w:val="00E70EEE"/>
    <w:rsid w:val="00E75390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212</cp:revision>
  <cp:lastPrinted>2022-07-25T07:11:00Z</cp:lastPrinted>
  <dcterms:created xsi:type="dcterms:W3CDTF">2022-01-17T10:45:00Z</dcterms:created>
  <dcterms:modified xsi:type="dcterms:W3CDTF">2022-07-28T05:55:00Z</dcterms:modified>
</cp:coreProperties>
</file>