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5254"/>
        <w:gridCol w:w="2805"/>
      </w:tblGrid>
      <w:tr w:rsidR="00B94997" w:rsidRPr="009226AC" w:rsidTr="00D86CDD">
        <w:trPr>
          <w:trHeight w:val="20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97" w:rsidRPr="00DD0BBE" w:rsidRDefault="00B94997" w:rsidP="00D86CD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70485</wp:posOffset>
                  </wp:positionV>
                  <wp:extent cx="847725" cy="1284605"/>
                  <wp:effectExtent l="19050" t="0" r="952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97" w:rsidRPr="00DD0BBE" w:rsidRDefault="00B94997" w:rsidP="00D86CDD">
            <w:pPr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DD0BB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DD0BBE">
              <w:rPr>
                <w:rFonts w:ascii="Times New Roman" w:hAnsi="Times New Roman"/>
                <w:sz w:val="24"/>
                <w:szCs w:val="24"/>
              </w:rPr>
              <w:t xml:space="preserve">      N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._______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97" w:rsidRPr="00DD0BBE" w:rsidRDefault="00B94997" w:rsidP="00D86CDD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5pt;height:64.5pt" o:ole="">
                  <v:imagedata r:id="rId7" o:title=""/>
                </v:shape>
                <o:OLEObject Type="Embed" ProgID="PBrush" ShapeID="_x0000_i1025" DrawAspect="Content" ObjectID="_1721803691" r:id="rId8"/>
              </w:object>
            </w:r>
          </w:p>
          <w:p w:rsidR="00B94997" w:rsidRPr="00DD0BBE" w:rsidRDefault="00B94997" w:rsidP="00D86CDD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121.45pt;height:53.2pt" o:ole="">
                  <v:imagedata r:id="rId9" o:title=""/>
                </v:shape>
                <o:OLEObject Type="Embed" ProgID="PBrush" ShapeID="_x0000_i1026" DrawAspect="Content" ObjectID="_1721803692" r:id="rId10"/>
              </w:object>
            </w:r>
          </w:p>
        </w:tc>
      </w:tr>
    </w:tbl>
    <w:p w:rsidR="00B94997" w:rsidRDefault="00B94997" w:rsidP="00B94997">
      <w:pPr>
        <w:spacing w:line="240" w:lineRule="auto"/>
        <w:ind w:right="-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B94997" w:rsidRDefault="00B94997" w:rsidP="00B94997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REFERAT DE APROBARE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94997" w:rsidRPr="000E2E70" w:rsidRDefault="00B94997" w:rsidP="00B94997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E2E70">
        <w:rPr>
          <w:rFonts w:ascii="Times New Roman" w:hAnsi="Times New Roman" w:cs="Times New Roman"/>
          <w:i/>
          <w:sz w:val="26"/>
          <w:szCs w:val="26"/>
        </w:rPr>
        <w:t xml:space="preserve">privind aprobarea </w:t>
      </w:r>
      <w:r>
        <w:rPr>
          <w:rFonts w:ascii="Times New Roman" w:hAnsi="Times New Roman" w:cs="Times New Roman"/>
          <w:i/>
          <w:sz w:val="26"/>
          <w:szCs w:val="26"/>
        </w:rPr>
        <w:t xml:space="preserve">schimbării destinației imobilului proprietate privată a Municipiului Drobeta Turnu Severin, situat în Cartierul Gura Văii, strada Jidoștiței, din spațiu comercial în spațiu cu destinatia locuință </w:t>
      </w:r>
    </w:p>
    <w:p w:rsidR="00B94997" w:rsidRPr="000E2E70" w:rsidRDefault="00B94997" w:rsidP="00B94997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B94997" w:rsidRDefault="00B94997" w:rsidP="00B94997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DE7B0E">
        <w:rPr>
          <w:rFonts w:ascii="Times New Roman" w:hAnsi="Times New Roman" w:cs="Times New Roman"/>
          <w:sz w:val="26"/>
          <w:szCs w:val="26"/>
        </w:rPr>
        <w:t>Având în vedere :</w:t>
      </w:r>
    </w:p>
    <w:p w:rsidR="00B94997" w:rsidRPr="006944C5" w:rsidRDefault="00B94997" w:rsidP="00B94997">
      <w:pPr>
        <w:pStyle w:val="ListParagraph"/>
        <w:numPr>
          <w:ilvl w:val="0"/>
          <w:numId w:val="1"/>
        </w:numPr>
        <w:tabs>
          <w:tab w:val="left" w:pos="709"/>
        </w:tabs>
        <w:ind w:hanging="14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Cererea nr. 31071/12.08.2022</w:t>
      </w:r>
    </w:p>
    <w:p w:rsidR="00B94997" w:rsidRPr="00DE7B0E" w:rsidRDefault="00B94997" w:rsidP="00B94997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Numărul foarte mare de cereri pentru repartizarea de locuințe fond de stat sau sociale, înregistrate la nivelul Primăriei Municipiului Drobeta Turnu Severin;</w:t>
      </w:r>
    </w:p>
    <w:p w:rsidR="00B94997" w:rsidRPr="00DE7B0E" w:rsidRDefault="00B94997" w:rsidP="00B94997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Necesitatea identificării unor soluții pentru rezolvarea problemelor locative ale cetățenilor în lipsa unor programe de edificare a unor locuințe noi;</w:t>
      </w:r>
    </w:p>
    <w:p w:rsidR="00B94997" w:rsidRPr="00DE7B0E" w:rsidRDefault="00B94997" w:rsidP="00B94997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Existența unor situații în care anumite spații cu altă destinație decât cea de locuință, nu mai asigură standardele necesare derulării activităților pentru care au fost date în folosință;</w:t>
      </w:r>
    </w:p>
    <w:p w:rsidR="00B94997" w:rsidRPr="00DE7B0E" w:rsidRDefault="00B94997" w:rsidP="00B94997">
      <w:pPr>
        <w:pStyle w:val="ListParagraph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>Dispozițiile art.2 lit a din Legea locuinței nr. 114/1996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E7B0E">
        <w:rPr>
          <w:rFonts w:ascii="Times New Roman" w:hAnsi="Times New Roman" w:cs="Times New Roman"/>
          <w:sz w:val="26"/>
          <w:szCs w:val="26"/>
        </w:rPr>
        <w:t xml:space="preserve">conform cărora” </w:t>
      </w:r>
      <w:r w:rsidRPr="00DE7B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Locuința 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–</w:t>
      </w:r>
      <w:r w:rsidRPr="00DE7B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este o c</w:t>
      </w:r>
      <w:r w:rsidRPr="00DE7B0E">
        <w:rPr>
          <w:rStyle w:val="spar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onstrucție alcătuită din una sau mai multe camere de locuit, cu dependințele, dotările și utilitățile necesare, care satisface cerințele de locuit ale unei persoane sau familii</w:t>
      </w:r>
      <w:r w:rsidRPr="00DE7B0E">
        <w:rPr>
          <w:rStyle w:val="spar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Pr="00DE7B0E">
        <w:rPr>
          <w:rFonts w:ascii="Times New Roman" w:hAnsi="Times New Roman" w:cs="Times New Roman"/>
          <w:sz w:val="26"/>
          <w:szCs w:val="26"/>
        </w:rPr>
        <w:t xml:space="preserve"> precum și cele cuprinse în Anexa nr.1 lit. A conform cărora</w:t>
      </w:r>
      <w:r>
        <w:rPr>
          <w:rFonts w:ascii="Times New Roman" w:hAnsi="Times New Roman" w:cs="Times New Roman"/>
          <w:sz w:val="26"/>
          <w:szCs w:val="26"/>
        </w:rPr>
        <w:t xml:space="preserve"> cerințele minimale pentru locuințe sunt </w:t>
      </w:r>
      <w:r w:rsidRPr="00DE7B0E">
        <w:rPr>
          <w:rFonts w:ascii="Times New Roman" w:hAnsi="Times New Roman" w:cs="Times New Roman"/>
          <w:sz w:val="26"/>
          <w:szCs w:val="26"/>
        </w:rPr>
        <w:t xml:space="preserve"> ”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acces</w:t>
      </w:r>
      <w:r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ul 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liber individual la spațiul locuibil, fără tulburarea posesiei și a folosinței exclusive a spațiului deținut de către o altă persoană sau familie;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spațiu pentru odihna;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spațiu pentru prepararea hranei;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grup sanitar;</w:t>
      </w:r>
      <w:r w:rsidRPr="00DE7B0E">
        <w:rPr>
          <w:rStyle w:val="slinttl"/>
          <w:rFonts w:ascii="Times New Roman" w:hAnsi="Times New Roman" w:cs="Times New Roman"/>
          <w:b/>
          <w:bCs/>
          <w:i/>
          <w:color w:val="00008B"/>
          <w:sz w:val="26"/>
          <w:szCs w:val="26"/>
          <w:bdr w:val="none" w:sz="0" w:space="0" w:color="auto" w:frame="1"/>
          <w:shd w:val="clear" w:color="auto" w:fill="FFFFFF"/>
        </w:rPr>
        <w:t>– </w:t>
      </w:r>
      <w:r w:rsidRPr="00DE7B0E">
        <w:rPr>
          <w:rStyle w:val="slinbdy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acces la energia electrica și apă potabilă, evacuarea controlată a apelor uzate și a reziduurilor menajere</w:t>
      </w:r>
      <w:r w:rsidRPr="00DE7B0E">
        <w:rPr>
          <w:rStyle w:val="slinbdy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Pr="00DE7B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94997" w:rsidRDefault="00B94997" w:rsidP="00B94997">
      <w:pPr>
        <w:jc w:val="both"/>
        <w:rPr>
          <w:rFonts w:ascii="Times New Roman" w:hAnsi="Times New Roman" w:cs="Times New Roman"/>
          <w:sz w:val="26"/>
          <w:szCs w:val="26"/>
        </w:rPr>
      </w:pPr>
      <w:r w:rsidRPr="00DE7B0E">
        <w:rPr>
          <w:rFonts w:ascii="Times New Roman" w:hAnsi="Times New Roman" w:cs="Times New Roman"/>
          <w:sz w:val="26"/>
          <w:szCs w:val="26"/>
        </w:rPr>
        <w:t xml:space="preserve">       În  considerarea celor menționate propun ca în sedința ordinară a Consiliului Local al Municipiului Drobeta Turnu Severin să fie adoptat proiectul de hotărâre privind aprobarea schimbării destinației imobilului proprietate privată a Municipiului Drobeta Turnu Severin, situat în Cartierul Gura Văii, strada Jidoștiței, din spațiu comercial în spațiu cu destinatia locuință.</w:t>
      </w:r>
    </w:p>
    <w:p w:rsidR="00B94997" w:rsidRPr="00DE7B0E" w:rsidRDefault="00B94997" w:rsidP="00B9499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94997" w:rsidRPr="00A86DA9" w:rsidRDefault="00B94997" w:rsidP="00B94997">
      <w:pPr>
        <w:spacing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INIȚ</w:t>
      </w:r>
      <w:r w:rsidRPr="00A86DA9">
        <w:rPr>
          <w:rFonts w:ascii="Times New Roman" w:hAnsi="Times New Roman" w:cs="Times New Roman"/>
          <w:b/>
          <w:sz w:val="28"/>
          <w:szCs w:val="28"/>
        </w:rPr>
        <w:t>IATOR,</w:t>
      </w:r>
    </w:p>
    <w:p w:rsidR="00B94997" w:rsidRPr="00A07A55" w:rsidRDefault="00B94997" w:rsidP="00B94997">
      <w:pPr>
        <w:spacing w:line="240" w:lineRule="auto"/>
        <w:ind w:left="3540"/>
        <w:rPr>
          <w:color w:val="FFFFFF"/>
        </w:rPr>
      </w:pPr>
      <w:r w:rsidRPr="00A86DA9">
        <w:rPr>
          <w:rFonts w:ascii="Times New Roman" w:hAnsi="Times New Roman" w:cs="Times New Roman"/>
          <w:b/>
          <w:sz w:val="28"/>
          <w:szCs w:val="28"/>
        </w:rPr>
        <w:t>VICEPRIMAR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E7B0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7B0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A86DA9">
        <w:rPr>
          <w:rFonts w:ascii="Times New Roman" w:hAnsi="Times New Roman" w:cs="Times New Roman"/>
          <w:sz w:val="28"/>
          <w:szCs w:val="28"/>
        </w:rPr>
        <w:t>ÎRJAN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6DA9">
        <w:rPr>
          <w:rFonts w:ascii="Times New Roman" w:hAnsi="Times New Roman" w:cs="Times New Roman"/>
          <w:sz w:val="28"/>
          <w:szCs w:val="28"/>
        </w:rPr>
        <w:t xml:space="preserve">DANIEL                                                     </w:t>
      </w:r>
      <w:r w:rsidRPr="001C659D">
        <w:rPr>
          <w:rFonts w:ascii="Times New Roman" w:hAnsi="Times New Roman"/>
          <w:color w:val="FFFFFF"/>
          <w:sz w:val="28"/>
          <w:szCs w:val="28"/>
        </w:rPr>
        <w:t>ITIATOR</w:t>
      </w:r>
      <w:r>
        <w:rPr>
          <w:color w:val="FFFFFF"/>
        </w:rPr>
        <w:t>,</w:t>
      </w:r>
    </w:p>
    <w:p w:rsidR="008D6C0C" w:rsidRDefault="00B94997"/>
    <w:sectPr w:rsidR="008D6C0C" w:rsidSect="00B94997">
      <w:pgSz w:w="11906" w:h="16838"/>
      <w:pgMar w:top="568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17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4997"/>
    <w:rsid w:val="001037A9"/>
    <w:rsid w:val="00126045"/>
    <w:rsid w:val="00B133E8"/>
    <w:rsid w:val="00B9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997"/>
  </w:style>
  <w:style w:type="character" w:styleId="Hyperlink">
    <w:name w:val="Hyperlink"/>
    <w:basedOn w:val="DefaultParagraphFont"/>
    <w:uiPriority w:val="99"/>
    <w:unhideWhenUsed/>
    <w:rsid w:val="00B94997"/>
    <w:rPr>
      <w:color w:val="0000FF"/>
      <w:u w:val="single"/>
    </w:rPr>
  </w:style>
  <w:style w:type="character" w:customStyle="1" w:styleId="spar">
    <w:name w:val="s_par"/>
    <w:basedOn w:val="DefaultParagraphFont"/>
    <w:rsid w:val="00B94997"/>
  </w:style>
  <w:style w:type="character" w:customStyle="1" w:styleId="slinbdy">
    <w:name w:val="s_lin_bdy"/>
    <w:basedOn w:val="DefaultParagraphFont"/>
    <w:rsid w:val="00B94997"/>
  </w:style>
  <w:style w:type="character" w:customStyle="1" w:styleId="slinttl">
    <w:name w:val="s_lin_ttl"/>
    <w:basedOn w:val="DefaultParagraphFont"/>
    <w:rsid w:val="00B94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2022-08-12T07:01:00Z</dcterms:created>
  <dcterms:modified xsi:type="dcterms:W3CDTF">2022-08-12T07:02:00Z</dcterms:modified>
</cp:coreProperties>
</file>