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CA9B4" w14:textId="23DB4766" w:rsidR="00513925" w:rsidRPr="006903D3" w:rsidRDefault="00513925" w:rsidP="007B7084">
      <w:pPr>
        <w:pStyle w:val="Corptext"/>
        <w:spacing w:before="97"/>
        <w:ind w:left="938" w:right="591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</w:p>
    <w:p w14:paraId="2E4ED65E" w14:textId="77777777" w:rsidR="00A800B6" w:rsidRPr="006903D3" w:rsidRDefault="00A800B6" w:rsidP="007B7084">
      <w:pPr>
        <w:pStyle w:val="Corptext"/>
        <w:spacing w:before="97"/>
        <w:ind w:left="938" w:right="591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</w:p>
    <w:p w14:paraId="5AF3ADAB" w14:textId="77D3404A" w:rsidR="007B7084" w:rsidRPr="006903D3" w:rsidRDefault="007B7084" w:rsidP="00CD1252">
      <w:pPr>
        <w:pStyle w:val="Corptext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6903D3">
        <w:rPr>
          <w:rFonts w:asciiTheme="minorHAnsi" w:hAnsiTheme="minorHAnsi" w:cstheme="minorHAnsi"/>
          <w:b/>
          <w:bCs/>
          <w:sz w:val="26"/>
          <w:szCs w:val="26"/>
        </w:rPr>
        <w:t>RAPORT</w:t>
      </w:r>
      <w:r w:rsidRPr="006903D3">
        <w:rPr>
          <w:rFonts w:asciiTheme="minorHAnsi" w:hAnsiTheme="minorHAnsi" w:cstheme="minorHAnsi"/>
          <w:b/>
          <w:bCs/>
          <w:spacing w:val="-3"/>
          <w:sz w:val="26"/>
          <w:szCs w:val="26"/>
        </w:rPr>
        <w:t xml:space="preserve"> </w:t>
      </w:r>
      <w:r w:rsidRPr="006903D3">
        <w:rPr>
          <w:rFonts w:asciiTheme="minorHAnsi" w:hAnsiTheme="minorHAnsi" w:cstheme="minorHAnsi"/>
          <w:b/>
          <w:bCs/>
          <w:sz w:val="26"/>
          <w:szCs w:val="26"/>
        </w:rPr>
        <w:t>DE</w:t>
      </w:r>
      <w:r w:rsidRPr="006903D3">
        <w:rPr>
          <w:rFonts w:asciiTheme="minorHAnsi" w:hAnsiTheme="minorHAnsi" w:cstheme="minorHAnsi"/>
          <w:b/>
          <w:bCs/>
          <w:spacing w:val="-2"/>
          <w:sz w:val="26"/>
          <w:szCs w:val="26"/>
        </w:rPr>
        <w:t xml:space="preserve"> SPECIALITATE</w:t>
      </w:r>
    </w:p>
    <w:p w14:paraId="1138F886" w14:textId="20BC07BD" w:rsidR="007B7084" w:rsidRPr="006903D3" w:rsidRDefault="00DF7A90" w:rsidP="00D15A85">
      <w:pPr>
        <w:pStyle w:val="Titlu6"/>
        <w:ind w:left="0"/>
        <w:jc w:val="center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6903D3">
        <w:rPr>
          <w:rFonts w:asciiTheme="minorHAnsi" w:hAnsiTheme="minorHAnsi" w:cstheme="minorHAnsi"/>
          <w:b w:val="0"/>
          <w:bCs w:val="0"/>
          <w:sz w:val="22"/>
          <w:szCs w:val="22"/>
        </w:rPr>
        <w:t>referitor la proiectul de hotărâre privind</w:t>
      </w:r>
      <w:r w:rsidR="007B7084" w:rsidRPr="006903D3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5C27FC" w:rsidRPr="006903D3">
        <w:rPr>
          <w:rFonts w:asciiTheme="minorHAnsi" w:hAnsiTheme="minorHAnsi" w:cstheme="minorHAnsi"/>
          <w:b w:val="0"/>
          <w:bCs w:val="0"/>
          <w:sz w:val="22"/>
          <w:szCs w:val="22"/>
        </w:rPr>
        <w:t>aprobarea desemnării reprezentanților Consiliului Local al Comunei Șoldanu în Comisia de evaluare a probei de interviu din cadrul concursului pentru ocuparea funcțiilor de director și director adjunct pentru Școala gimnazială „Constantin Teodorescu” Șoldanu, finanțată parțial de Consiliul Local al Comunei Șoldanu, sesiunea iunie-octombrie 2022</w:t>
      </w:r>
    </w:p>
    <w:p w14:paraId="1FA64CDB" w14:textId="49A550FE" w:rsidR="00DF7A90" w:rsidRPr="006903D3" w:rsidRDefault="00DF7A90" w:rsidP="00DF7A90">
      <w:pPr>
        <w:spacing w:before="360"/>
        <w:ind w:firstLine="357"/>
        <w:jc w:val="both"/>
        <w:rPr>
          <w:rFonts w:asciiTheme="minorHAnsi" w:hAnsiTheme="minorHAnsi" w:cstheme="minorHAnsi"/>
          <w:lang w:eastAsia="ro-RO"/>
        </w:rPr>
      </w:pPr>
      <w:r w:rsidRPr="006903D3">
        <w:rPr>
          <w:rFonts w:asciiTheme="minorHAnsi" w:hAnsiTheme="minorHAnsi" w:cstheme="minorHAnsi"/>
          <w:lang w:eastAsia="ro-RO"/>
        </w:rPr>
        <w:t>Subsemnat</w:t>
      </w:r>
      <w:r w:rsidR="00742CFB" w:rsidRPr="006903D3">
        <w:rPr>
          <w:rFonts w:asciiTheme="minorHAnsi" w:hAnsiTheme="minorHAnsi" w:cstheme="minorHAnsi"/>
          <w:lang w:eastAsia="ro-RO"/>
        </w:rPr>
        <w:t>ul</w:t>
      </w:r>
      <w:r w:rsidRPr="006903D3">
        <w:rPr>
          <w:rFonts w:asciiTheme="minorHAnsi" w:hAnsiTheme="minorHAnsi" w:cstheme="minorHAnsi"/>
          <w:lang w:eastAsia="ro-RO"/>
        </w:rPr>
        <w:t xml:space="preserve">, </w:t>
      </w:r>
      <w:r w:rsidR="00FA2CEE" w:rsidRPr="006903D3">
        <w:rPr>
          <w:rFonts w:asciiTheme="minorHAnsi" w:hAnsiTheme="minorHAnsi" w:cstheme="minorHAnsi"/>
          <w:lang w:eastAsia="ro-RO"/>
        </w:rPr>
        <w:t>Traian HULEA, Secretarul general al Comunei Șoldanu</w:t>
      </w:r>
      <w:r w:rsidR="001B49A2" w:rsidRPr="006903D3">
        <w:rPr>
          <w:rFonts w:asciiTheme="minorHAnsi" w:hAnsiTheme="minorHAnsi" w:cstheme="minorHAnsi"/>
          <w:lang w:eastAsia="ro-RO"/>
        </w:rPr>
        <w:t xml:space="preserve">, </w:t>
      </w:r>
      <w:r w:rsidRPr="006903D3">
        <w:rPr>
          <w:rFonts w:asciiTheme="minorHAnsi" w:hAnsiTheme="minorHAnsi" w:cstheme="minorHAnsi"/>
          <w:lang w:eastAsia="ro-RO"/>
        </w:rPr>
        <w:t xml:space="preserve">Județul Călărași, </w:t>
      </w:r>
    </w:p>
    <w:p w14:paraId="49DF1D96" w14:textId="77777777" w:rsidR="00DF7A90" w:rsidRPr="006903D3" w:rsidRDefault="00DF7A90" w:rsidP="00DF7A90">
      <w:pPr>
        <w:spacing w:before="120"/>
        <w:jc w:val="both"/>
        <w:rPr>
          <w:rFonts w:asciiTheme="minorHAnsi" w:hAnsiTheme="minorHAnsi" w:cstheme="minorHAnsi"/>
          <w:b/>
          <w:bCs/>
          <w:lang w:eastAsia="ro-RO"/>
        </w:rPr>
      </w:pPr>
      <w:r w:rsidRPr="006903D3">
        <w:rPr>
          <w:rFonts w:asciiTheme="minorHAnsi" w:hAnsiTheme="minorHAnsi" w:cstheme="minorHAnsi"/>
          <w:b/>
          <w:bCs/>
          <w:lang w:eastAsia="ro-RO"/>
        </w:rPr>
        <w:t>Văzând:</w:t>
      </w:r>
    </w:p>
    <w:p w14:paraId="0F7EEDE5" w14:textId="4A8C686C" w:rsidR="00DF7A90" w:rsidRPr="006903D3" w:rsidRDefault="00DF7A90" w:rsidP="00BF001B">
      <w:pPr>
        <w:widowControl/>
        <w:numPr>
          <w:ilvl w:val="0"/>
          <w:numId w:val="3"/>
        </w:numPr>
        <w:autoSpaceDE/>
        <w:autoSpaceDN/>
        <w:spacing w:before="120"/>
        <w:jc w:val="both"/>
        <w:rPr>
          <w:rFonts w:asciiTheme="minorHAnsi" w:hAnsiTheme="minorHAnsi" w:cstheme="minorHAnsi"/>
        </w:rPr>
      </w:pPr>
      <w:r w:rsidRPr="006903D3">
        <w:rPr>
          <w:rFonts w:asciiTheme="minorHAnsi" w:hAnsiTheme="minorHAnsi" w:cstheme="minorHAnsi"/>
          <w:lang w:eastAsia="ro-RO"/>
        </w:rPr>
        <w:t xml:space="preserve">Referatul de aprobare nr. </w:t>
      </w:r>
      <w:r w:rsidR="006903D3">
        <w:rPr>
          <w:rFonts w:asciiTheme="minorHAnsi" w:hAnsiTheme="minorHAnsi" w:cstheme="minorHAnsi"/>
          <w:lang w:eastAsia="ro-RO"/>
        </w:rPr>
        <w:t>4831</w:t>
      </w:r>
      <w:r w:rsidRPr="006903D3">
        <w:rPr>
          <w:rFonts w:asciiTheme="minorHAnsi" w:hAnsiTheme="minorHAnsi" w:cstheme="minorHAnsi"/>
          <w:lang w:eastAsia="ro-RO"/>
        </w:rPr>
        <w:t xml:space="preserve"> din 1</w:t>
      </w:r>
      <w:r w:rsidR="006903D3">
        <w:rPr>
          <w:rFonts w:asciiTheme="minorHAnsi" w:hAnsiTheme="minorHAnsi" w:cstheme="minorHAnsi"/>
          <w:lang w:eastAsia="ro-RO"/>
        </w:rPr>
        <w:t>8</w:t>
      </w:r>
      <w:r w:rsidR="00800452" w:rsidRPr="006903D3">
        <w:rPr>
          <w:rFonts w:asciiTheme="minorHAnsi" w:hAnsiTheme="minorHAnsi" w:cstheme="minorHAnsi"/>
          <w:lang w:eastAsia="ro-RO"/>
        </w:rPr>
        <w:t>.0</w:t>
      </w:r>
      <w:r w:rsidR="006903D3">
        <w:rPr>
          <w:rFonts w:asciiTheme="minorHAnsi" w:hAnsiTheme="minorHAnsi" w:cstheme="minorHAnsi"/>
          <w:lang w:eastAsia="ro-RO"/>
        </w:rPr>
        <w:t>8</w:t>
      </w:r>
      <w:r w:rsidR="00800452" w:rsidRPr="006903D3">
        <w:rPr>
          <w:rFonts w:asciiTheme="minorHAnsi" w:hAnsiTheme="minorHAnsi" w:cstheme="minorHAnsi"/>
          <w:lang w:eastAsia="ro-RO"/>
        </w:rPr>
        <w:t>.</w:t>
      </w:r>
      <w:r w:rsidRPr="006903D3">
        <w:rPr>
          <w:rFonts w:asciiTheme="minorHAnsi" w:hAnsiTheme="minorHAnsi" w:cstheme="minorHAnsi"/>
          <w:lang w:eastAsia="ro-RO"/>
        </w:rPr>
        <w:t>2022</w:t>
      </w:r>
      <w:r w:rsidRPr="006903D3">
        <w:rPr>
          <w:rFonts w:asciiTheme="minorHAnsi" w:hAnsiTheme="minorHAnsi" w:cstheme="minorHAnsi"/>
          <w:spacing w:val="-2"/>
        </w:rPr>
        <w:t xml:space="preserve">, elaborat de </w:t>
      </w:r>
      <w:r w:rsidR="006903D3">
        <w:rPr>
          <w:rFonts w:asciiTheme="minorHAnsi" w:hAnsiTheme="minorHAnsi" w:cstheme="minorHAnsi"/>
          <w:spacing w:val="-2"/>
        </w:rPr>
        <w:t>Vicep</w:t>
      </w:r>
      <w:r w:rsidRPr="006903D3">
        <w:rPr>
          <w:rFonts w:asciiTheme="minorHAnsi" w:hAnsiTheme="minorHAnsi" w:cstheme="minorHAnsi"/>
          <w:spacing w:val="-2"/>
        </w:rPr>
        <w:t>rimarul Comunei Șoldanu</w:t>
      </w:r>
      <w:r w:rsidR="006903D3">
        <w:rPr>
          <w:rFonts w:asciiTheme="minorHAnsi" w:hAnsiTheme="minorHAnsi" w:cstheme="minorHAnsi"/>
          <w:spacing w:val="-2"/>
        </w:rPr>
        <w:t xml:space="preserve"> cu atribuții de primar</w:t>
      </w:r>
      <w:r w:rsidRPr="006903D3">
        <w:rPr>
          <w:rFonts w:asciiTheme="minorHAnsi" w:hAnsiTheme="minorHAnsi" w:cstheme="minorHAnsi"/>
          <w:spacing w:val="-2"/>
        </w:rPr>
        <w:t xml:space="preserve">, prin care propune </w:t>
      </w:r>
      <w:r w:rsidR="00CD5CE5" w:rsidRPr="006903D3">
        <w:rPr>
          <w:rFonts w:asciiTheme="minorHAnsi" w:hAnsiTheme="minorHAnsi" w:cstheme="minorHAnsi"/>
          <w:spacing w:val="-2"/>
        </w:rPr>
        <w:t xml:space="preserve">adoptarea unei hotărâri pentru </w:t>
      </w:r>
      <w:r w:rsidR="006903D3" w:rsidRPr="006903D3">
        <w:rPr>
          <w:rFonts w:asciiTheme="minorHAnsi" w:hAnsiTheme="minorHAnsi" w:cstheme="minorHAnsi"/>
        </w:rPr>
        <w:t>aprobarea desemnării reprezentanților Consiliului Local al Comunei Șoldanu în Comisia de evaluare a probei de interviu din cadrul concursului pentru ocuparea funcțiilor de director și director adjunct pentru Școala gimnazială „Constantin Teodorescu” Șoldanu, finanțată parțial de Consiliul Local al Comunei Șoldanu, sesiunea iunie-octombrie 2022</w:t>
      </w:r>
      <w:r w:rsidRPr="006903D3">
        <w:rPr>
          <w:rFonts w:asciiTheme="minorHAnsi" w:hAnsiTheme="minorHAnsi" w:cstheme="minorHAnsi"/>
        </w:rPr>
        <w:t>;</w:t>
      </w:r>
    </w:p>
    <w:p w14:paraId="0BF551BA" w14:textId="77777777" w:rsidR="001C1767" w:rsidRPr="001C1767" w:rsidRDefault="00DF7A90" w:rsidP="00800452">
      <w:pPr>
        <w:widowControl/>
        <w:numPr>
          <w:ilvl w:val="0"/>
          <w:numId w:val="3"/>
        </w:numPr>
        <w:autoSpaceDE/>
        <w:autoSpaceDN/>
        <w:spacing w:before="120"/>
        <w:jc w:val="both"/>
        <w:rPr>
          <w:rFonts w:asciiTheme="minorHAnsi" w:hAnsiTheme="minorHAnsi" w:cstheme="minorHAnsi"/>
          <w:lang w:eastAsia="ro-RO"/>
        </w:rPr>
      </w:pPr>
      <w:r w:rsidRPr="006903D3">
        <w:rPr>
          <w:rFonts w:asciiTheme="minorHAnsi" w:hAnsiTheme="minorHAnsi" w:cstheme="minorHAnsi"/>
          <w:spacing w:val="-2"/>
        </w:rPr>
        <w:t xml:space="preserve">Proiectul de hotărâre nr. </w:t>
      </w:r>
      <w:r w:rsidR="001C1767" w:rsidRPr="001C1767">
        <w:rPr>
          <w:rFonts w:asciiTheme="minorHAnsi" w:hAnsiTheme="minorHAnsi" w:cstheme="minorHAnsi"/>
          <w:spacing w:val="-2"/>
        </w:rPr>
        <w:t>56 din 18.08.2022 privind aprobarea desemnării reprezentanților Consiliului Local al Comunei Șoldanu în Comisia de evaluare a probei de interviu din cadrul concursului pentru ocuparea funcțiilor de director și director adjunct pentru Școala gimnazială „Constantin Teodorescu” Șoldanu, finanțată parțial de Consiliul Local al Comunei Șoldanu, sesiunea iunie-octombrie 2022</w:t>
      </w:r>
      <w:r w:rsidR="001C1767">
        <w:rPr>
          <w:rFonts w:asciiTheme="minorHAnsi" w:hAnsiTheme="minorHAnsi" w:cstheme="minorHAnsi"/>
          <w:spacing w:val="-2"/>
        </w:rPr>
        <w:t>;</w:t>
      </w:r>
    </w:p>
    <w:p w14:paraId="13791AF9" w14:textId="32FA4E7D" w:rsidR="00DF7A90" w:rsidRPr="001C1767" w:rsidRDefault="001C1767" w:rsidP="001C1767">
      <w:pPr>
        <w:widowControl/>
        <w:numPr>
          <w:ilvl w:val="0"/>
          <w:numId w:val="3"/>
        </w:numPr>
        <w:autoSpaceDE/>
        <w:autoSpaceDN/>
        <w:spacing w:before="120"/>
        <w:jc w:val="both"/>
        <w:rPr>
          <w:rFonts w:asciiTheme="minorHAnsi" w:hAnsiTheme="minorHAnsi" w:cstheme="minorHAnsi"/>
          <w:lang w:eastAsia="ro-RO"/>
        </w:rPr>
      </w:pPr>
      <w:r w:rsidRPr="001C1767">
        <w:rPr>
          <w:rFonts w:asciiTheme="minorHAnsi" w:hAnsiTheme="minorHAnsi" w:cstheme="minorHAnsi"/>
          <w:lang w:eastAsia="ro-RO"/>
        </w:rPr>
        <w:t>Adresa Inspectoratului Școlar Județean Călărași nr. 19 din 01.08.2022, înregistrată la Primăria</w:t>
      </w:r>
      <w:r w:rsidRPr="001C1767">
        <w:rPr>
          <w:rFonts w:asciiTheme="minorHAnsi" w:hAnsiTheme="minorHAnsi" w:cstheme="minorHAnsi"/>
          <w:lang w:eastAsia="ro-RO"/>
        </w:rPr>
        <w:t xml:space="preserve"> </w:t>
      </w:r>
      <w:r w:rsidRPr="001C1767">
        <w:rPr>
          <w:rFonts w:asciiTheme="minorHAnsi" w:hAnsiTheme="minorHAnsi" w:cstheme="minorHAnsi"/>
          <w:lang w:eastAsia="ro-RO"/>
        </w:rPr>
        <w:t>Comunei Șoldanu cu nr. 4528 din 01.08.2022</w:t>
      </w:r>
      <w:r w:rsidR="00DF7A90" w:rsidRPr="001C1767">
        <w:rPr>
          <w:rFonts w:asciiTheme="minorHAnsi" w:hAnsiTheme="minorHAnsi" w:cstheme="minorHAnsi"/>
          <w:lang w:eastAsia="ro-RO"/>
        </w:rPr>
        <w:t>.</w:t>
      </w:r>
    </w:p>
    <w:p w14:paraId="280C7F73" w14:textId="77777777" w:rsidR="00DF7A90" w:rsidRPr="006903D3" w:rsidRDefault="00DF7A90" w:rsidP="00DF7A90">
      <w:pPr>
        <w:spacing w:before="120"/>
        <w:jc w:val="both"/>
        <w:rPr>
          <w:rFonts w:asciiTheme="minorHAnsi" w:hAnsiTheme="minorHAnsi" w:cstheme="minorHAnsi"/>
          <w:b/>
          <w:bCs/>
          <w:lang w:eastAsia="ro-RO"/>
        </w:rPr>
      </w:pPr>
      <w:r w:rsidRPr="006903D3">
        <w:rPr>
          <w:rFonts w:asciiTheme="minorHAnsi" w:hAnsiTheme="minorHAnsi" w:cstheme="minorHAnsi"/>
          <w:b/>
          <w:bCs/>
          <w:lang w:eastAsia="ro-RO"/>
        </w:rPr>
        <w:t>Analizând prevederile:</w:t>
      </w:r>
    </w:p>
    <w:p w14:paraId="3FB21799" w14:textId="4E351B9F" w:rsidR="009F07F4" w:rsidRPr="004E091A" w:rsidRDefault="004E091A" w:rsidP="004E091A">
      <w:pPr>
        <w:pStyle w:val="Listparagraf"/>
        <w:widowControl/>
        <w:numPr>
          <w:ilvl w:val="0"/>
          <w:numId w:val="2"/>
        </w:numPr>
        <w:autoSpaceDE/>
        <w:autoSpaceDN/>
        <w:spacing w:before="120"/>
        <w:contextualSpacing/>
        <w:rPr>
          <w:rFonts w:asciiTheme="minorHAnsi" w:hAnsiTheme="minorHAnsi" w:cstheme="minorHAnsi"/>
        </w:rPr>
      </w:pPr>
      <w:r w:rsidRPr="004E091A">
        <w:rPr>
          <w:rFonts w:asciiTheme="minorHAnsi" w:hAnsiTheme="minorHAnsi" w:cstheme="minorHAnsi"/>
        </w:rPr>
        <w:t>art. 5 alin. (4) lit. c), alin. (8), art. 31 și anexa nr. 11 din Anexa la Ordinul Ministrului</w:t>
      </w:r>
      <w:r w:rsidRPr="004E091A">
        <w:rPr>
          <w:rFonts w:asciiTheme="minorHAnsi" w:hAnsiTheme="minorHAnsi" w:cstheme="minorHAnsi"/>
        </w:rPr>
        <w:t xml:space="preserve"> </w:t>
      </w:r>
      <w:r w:rsidRPr="004E091A">
        <w:rPr>
          <w:rFonts w:asciiTheme="minorHAnsi" w:hAnsiTheme="minorHAnsi" w:cstheme="minorHAnsi"/>
        </w:rPr>
        <w:t xml:space="preserve">Educației nr. 4597/2021 pentru aprobarea Metodologiei privind organizarea </w:t>
      </w:r>
      <w:r w:rsidRPr="004E091A">
        <w:rPr>
          <w:rFonts w:asciiTheme="minorHAnsi" w:hAnsiTheme="minorHAnsi" w:cstheme="minorHAnsi"/>
        </w:rPr>
        <w:t>și</w:t>
      </w:r>
      <w:r w:rsidRPr="004E091A">
        <w:rPr>
          <w:rFonts w:asciiTheme="minorHAnsi" w:hAnsiTheme="minorHAnsi" w:cstheme="minorHAnsi"/>
        </w:rPr>
        <w:t xml:space="preserve"> desfășurarea</w:t>
      </w:r>
      <w:r w:rsidRPr="004E091A">
        <w:rPr>
          <w:rFonts w:asciiTheme="minorHAnsi" w:hAnsiTheme="minorHAnsi" w:cstheme="minorHAnsi"/>
        </w:rPr>
        <w:t xml:space="preserve"> </w:t>
      </w:r>
      <w:r w:rsidRPr="004E091A">
        <w:rPr>
          <w:rFonts w:asciiTheme="minorHAnsi" w:hAnsiTheme="minorHAnsi" w:cstheme="minorHAnsi"/>
        </w:rPr>
        <w:t xml:space="preserve">concursului pentru ocuparea funcțiilor de director </w:t>
      </w:r>
      <w:r w:rsidRPr="004E091A">
        <w:rPr>
          <w:rFonts w:asciiTheme="minorHAnsi" w:hAnsiTheme="minorHAnsi" w:cstheme="minorHAnsi"/>
        </w:rPr>
        <w:t>și</w:t>
      </w:r>
      <w:r w:rsidRPr="004E091A">
        <w:rPr>
          <w:rFonts w:asciiTheme="minorHAnsi" w:hAnsiTheme="minorHAnsi" w:cstheme="minorHAnsi"/>
        </w:rPr>
        <w:t xml:space="preserve"> director adjunct din unitățile de învățământ</w:t>
      </w:r>
      <w:r w:rsidRPr="004E091A">
        <w:rPr>
          <w:rFonts w:asciiTheme="minorHAnsi" w:hAnsiTheme="minorHAnsi" w:cstheme="minorHAnsi"/>
        </w:rPr>
        <w:t xml:space="preserve"> </w:t>
      </w:r>
      <w:r w:rsidRPr="004E091A">
        <w:rPr>
          <w:rFonts w:asciiTheme="minorHAnsi" w:hAnsiTheme="minorHAnsi" w:cstheme="minorHAnsi"/>
        </w:rPr>
        <w:t>preuniversitar de stat, cu modificările și completările ulterioare</w:t>
      </w:r>
      <w:r w:rsidR="009F07F4" w:rsidRPr="004E091A">
        <w:rPr>
          <w:rFonts w:asciiTheme="minorHAnsi" w:hAnsiTheme="minorHAnsi" w:cstheme="minorHAnsi"/>
        </w:rPr>
        <w:t>;</w:t>
      </w:r>
    </w:p>
    <w:p w14:paraId="65670B05" w14:textId="04FCDC3D" w:rsidR="00DF7A90" w:rsidRPr="004E091A" w:rsidRDefault="004E091A" w:rsidP="004E091A">
      <w:pPr>
        <w:pStyle w:val="Listparagraf"/>
        <w:widowControl/>
        <w:numPr>
          <w:ilvl w:val="0"/>
          <w:numId w:val="2"/>
        </w:numPr>
        <w:autoSpaceDE/>
        <w:autoSpaceDN/>
        <w:spacing w:before="120"/>
        <w:contextualSpacing/>
        <w:rPr>
          <w:rFonts w:asciiTheme="minorHAnsi" w:hAnsiTheme="minorHAnsi" w:cstheme="minorHAnsi"/>
          <w:b/>
          <w:bCs/>
          <w:i/>
        </w:rPr>
      </w:pPr>
      <w:r w:rsidRPr="004E091A">
        <w:rPr>
          <w:rFonts w:asciiTheme="minorHAnsi" w:hAnsiTheme="minorHAnsi" w:cstheme="minorHAnsi"/>
        </w:rPr>
        <w:t>art. 129 alin. (1), alin. (2) lit. d), alin. (7) lit. a), art. 139 alin. (1) din Ordonanța de urgență</w:t>
      </w:r>
      <w:r w:rsidRPr="004E091A">
        <w:rPr>
          <w:rFonts w:asciiTheme="minorHAnsi" w:hAnsiTheme="minorHAnsi" w:cstheme="minorHAnsi"/>
        </w:rPr>
        <w:t xml:space="preserve"> </w:t>
      </w:r>
      <w:r w:rsidRPr="004E091A">
        <w:rPr>
          <w:rFonts w:asciiTheme="minorHAnsi" w:hAnsiTheme="minorHAnsi" w:cstheme="minorHAnsi"/>
        </w:rPr>
        <w:t>a Guvernului nr. 57/2019 privind Codul administrativ, cu modificările și completările ulterioare</w:t>
      </w:r>
      <w:r w:rsidR="009F07F4" w:rsidRPr="004E091A">
        <w:rPr>
          <w:rFonts w:asciiTheme="minorHAnsi" w:hAnsiTheme="minorHAnsi" w:cstheme="minorHAnsi"/>
        </w:rPr>
        <w:t>.</w:t>
      </w:r>
    </w:p>
    <w:p w14:paraId="3D1EAEAF" w14:textId="1F6CDBC9" w:rsidR="00DF7A90" w:rsidRPr="006903D3" w:rsidRDefault="00AA586A" w:rsidP="00DF7AD1">
      <w:pPr>
        <w:spacing w:before="120"/>
        <w:ind w:left="340" w:hanging="340"/>
        <w:jc w:val="both"/>
        <w:rPr>
          <w:rFonts w:asciiTheme="minorHAnsi" w:hAnsiTheme="minorHAnsi" w:cstheme="minorHAnsi"/>
          <w:b/>
          <w:bCs/>
          <w:lang w:eastAsia="ro-RO"/>
        </w:rPr>
      </w:pPr>
      <w:r>
        <w:rPr>
          <w:rFonts w:asciiTheme="minorHAnsi" w:hAnsiTheme="minorHAnsi" w:cstheme="minorHAnsi"/>
          <w:b/>
          <w:bCs/>
          <w:lang w:eastAsia="ro-RO"/>
        </w:rPr>
        <w:t xml:space="preserve">Constatând </w:t>
      </w:r>
      <w:r w:rsidRPr="00DF7AD1">
        <w:rPr>
          <w:rFonts w:asciiTheme="minorHAnsi" w:hAnsiTheme="minorHAnsi" w:cstheme="minorHAnsi"/>
          <w:lang w:eastAsia="ro-RO"/>
        </w:rPr>
        <w:t xml:space="preserve">obligația legală de numire a reprezentanților Consiliului local al Comunei Șoldanu în </w:t>
      </w:r>
      <w:r w:rsidR="00DF7AD1" w:rsidRPr="00DF7AD1">
        <w:rPr>
          <w:rFonts w:asciiTheme="minorHAnsi" w:hAnsiTheme="minorHAnsi" w:cstheme="minorHAnsi"/>
          <w:lang w:eastAsia="ro-RO"/>
        </w:rPr>
        <w:t>Comisia de evaluare a probei de interviu din cadrul concursului pentru ocuparea funcțiilor de director și director adjunct pentru Școala gimnazială „Constantin Teodorescu” Șoldanu, finanțată parțial de Consiliul Local al Comunei Șoldanu, sesiunea iunie-octombrie 2022</w:t>
      </w:r>
      <w:r w:rsidR="00DF7AD1">
        <w:rPr>
          <w:rFonts w:asciiTheme="minorHAnsi" w:hAnsiTheme="minorHAnsi" w:cstheme="minorHAnsi"/>
          <w:lang w:eastAsia="ro-RO"/>
        </w:rPr>
        <w:t>.</w:t>
      </w:r>
    </w:p>
    <w:p w14:paraId="08F7FDF0" w14:textId="1A9CB196" w:rsidR="00DF7A90" w:rsidRPr="006903D3" w:rsidRDefault="00DF7AD1" w:rsidP="00A800B6">
      <w:pPr>
        <w:spacing w:before="120"/>
        <w:ind w:firstLine="357"/>
        <w:jc w:val="both"/>
        <w:rPr>
          <w:rFonts w:asciiTheme="minorHAnsi" w:hAnsiTheme="minorHAnsi" w:cstheme="minorHAnsi"/>
          <w:lang w:eastAsia="ro-RO"/>
        </w:rPr>
      </w:pPr>
      <w:r w:rsidRPr="006903D3">
        <w:rPr>
          <w:rFonts w:asciiTheme="minorHAnsi" w:hAnsiTheme="minorHAnsi" w:cstheme="minorHAnsi"/>
          <w:spacing w:val="-2"/>
          <w:lang w:eastAsia="ro-RO"/>
        </w:rPr>
        <w:t>Față</w:t>
      </w:r>
      <w:r w:rsidR="00DF7A90" w:rsidRPr="006903D3">
        <w:rPr>
          <w:rFonts w:asciiTheme="minorHAnsi" w:hAnsiTheme="minorHAnsi" w:cstheme="minorHAnsi"/>
          <w:spacing w:val="-2"/>
          <w:lang w:eastAsia="ro-RO"/>
        </w:rPr>
        <w:t xml:space="preserve"> de cele prezentate mai sus, având în vedere </w:t>
      </w:r>
      <w:r w:rsidRPr="006903D3">
        <w:rPr>
          <w:rFonts w:asciiTheme="minorHAnsi" w:hAnsiTheme="minorHAnsi" w:cstheme="minorHAnsi"/>
          <w:spacing w:val="-2"/>
          <w:lang w:eastAsia="ro-RO"/>
        </w:rPr>
        <w:t>dispozițiile</w:t>
      </w:r>
      <w:r w:rsidR="00DF7A90" w:rsidRPr="006903D3">
        <w:rPr>
          <w:rFonts w:asciiTheme="minorHAnsi" w:hAnsiTheme="minorHAnsi" w:cstheme="minorHAnsi"/>
          <w:spacing w:val="-2"/>
          <w:lang w:eastAsia="ro-RO"/>
        </w:rPr>
        <w:t xml:space="preserve"> art.</w:t>
      </w:r>
      <w:r w:rsidR="00684447">
        <w:rPr>
          <w:rFonts w:asciiTheme="minorHAnsi" w:hAnsiTheme="minorHAnsi" w:cstheme="minorHAnsi"/>
          <w:spacing w:val="-2"/>
          <w:lang w:eastAsia="ro-RO"/>
        </w:rPr>
        <w:t xml:space="preserve"> </w:t>
      </w:r>
      <w:r w:rsidR="00DF7A90" w:rsidRPr="006903D3">
        <w:rPr>
          <w:rFonts w:asciiTheme="minorHAnsi" w:hAnsiTheme="minorHAnsi" w:cstheme="minorHAnsi"/>
          <w:spacing w:val="-2"/>
          <w:lang w:eastAsia="ro-RO"/>
        </w:rPr>
        <w:t xml:space="preserve">139 alin. (1) </w:t>
      </w:r>
      <w:r w:rsidR="00684447" w:rsidRPr="006903D3">
        <w:rPr>
          <w:rFonts w:asciiTheme="minorHAnsi" w:hAnsiTheme="minorHAnsi" w:cstheme="minorHAnsi"/>
          <w:spacing w:val="-2"/>
          <w:lang w:eastAsia="ro-RO"/>
        </w:rPr>
        <w:t>și</w:t>
      </w:r>
      <w:r w:rsidR="00DF7A90" w:rsidRPr="006903D3">
        <w:rPr>
          <w:rFonts w:asciiTheme="minorHAnsi" w:hAnsiTheme="minorHAnsi" w:cstheme="minorHAnsi"/>
          <w:spacing w:val="-2"/>
          <w:lang w:eastAsia="ro-RO"/>
        </w:rPr>
        <w:t xml:space="preserve"> art. 196 alin. (1) lit. a) din Ordonanța de urgență a Guvernului nr. 57/2019 privind Codul Administrativ</w:t>
      </w:r>
      <w:r w:rsidR="002D17D2" w:rsidRPr="006903D3">
        <w:rPr>
          <w:rFonts w:asciiTheme="minorHAnsi" w:hAnsiTheme="minorHAnsi" w:cstheme="minorHAnsi"/>
          <w:spacing w:val="-2"/>
          <w:lang w:eastAsia="ro-RO"/>
        </w:rPr>
        <w:t>, cu modificările și completările ulterioare</w:t>
      </w:r>
      <w:r w:rsidR="00DF7A90" w:rsidRPr="006903D3">
        <w:rPr>
          <w:rFonts w:asciiTheme="minorHAnsi" w:hAnsiTheme="minorHAnsi" w:cstheme="minorHAnsi"/>
          <w:spacing w:val="-2"/>
          <w:lang w:eastAsia="ro-RO"/>
        </w:rPr>
        <w:t xml:space="preserve"> și constatând că proiectul de hotărâre propus nu contravine legii nici prin </w:t>
      </w:r>
      <w:r w:rsidR="00E64BAA" w:rsidRPr="006903D3">
        <w:rPr>
          <w:rFonts w:asciiTheme="minorHAnsi" w:hAnsiTheme="minorHAnsi" w:cstheme="minorHAnsi"/>
          <w:spacing w:val="-2"/>
          <w:lang w:eastAsia="ro-RO"/>
        </w:rPr>
        <w:t>conținut</w:t>
      </w:r>
      <w:r w:rsidR="00DF7A90" w:rsidRPr="006903D3">
        <w:rPr>
          <w:rFonts w:asciiTheme="minorHAnsi" w:hAnsiTheme="minorHAnsi" w:cstheme="minorHAnsi"/>
          <w:spacing w:val="-2"/>
          <w:lang w:eastAsia="ro-RO"/>
        </w:rPr>
        <w:t xml:space="preserve">, nici prin redactare, îndeplinind </w:t>
      </w:r>
      <w:r w:rsidR="00E64BAA" w:rsidRPr="006903D3">
        <w:rPr>
          <w:rFonts w:asciiTheme="minorHAnsi" w:hAnsiTheme="minorHAnsi" w:cstheme="minorHAnsi"/>
          <w:spacing w:val="-2"/>
          <w:lang w:eastAsia="ro-RO"/>
        </w:rPr>
        <w:t>cerințele</w:t>
      </w:r>
      <w:r w:rsidR="00DF7A90" w:rsidRPr="006903D3">
        <w:rPr>
          <w:rFonts w:asciiTheme="minorHAnsi" w:hAnsiTheme="minorHAnsi" w:cstheme="minorHAnsi"/>
          <w:spacing w:val="-2"/>
          <w:lang w:eastAsia="ro-RO"/>
        </w:rPr>
        <w:t xml:space="preserve"> de legalitate, că acesta </w:t>
      </w:r>
      <w:r w:rsidR="00E64BAA" w:rsidRPr="006903D3">
        <w:rPr>
          <w:rFonts w:asciiTheme="minorHAnsi" w:hAnsiTheme="minorHAnsi" w:cstheme="minorHAnsi"/>
          <w:spacing w:val="-2"/>
          <w:lang w:eastAsia="ro-RO"/>
        </w:rPr>
        <w:t>îndeplinește</w:t>
      </w:r>
      <w:r w:rsidR="00DF7A90" w:rsidRPr="006903D3">
        <w:rPr>
          <w:rFonts w:asciiTheme="minorHAnsi" w:hAnsiTheme="minorHAnsi" w:cstheme="minorHAnsi"/>
          <w:spacing w:val="-2"/>
          <w:lang w:eastAsia="ro-RO"/>
        </w:rPr>
        <w:t xml:space="preserve"> </w:t>
      </w:r>
      <w:r w:rsidR="00E64BAA" w:rsidRPr="006903D3">
        <w:rPr>
          <w:rFonts w:asciiTheme="minorHAnsi" w:hAnsiTheme="minorHAnsi" w:cstheme="minorHAnsi"/>
          <w:spacing w:val="-2"/>
          <w:lang w:eastAsia="ro-RO"/>
        </w:rPr>
        <w:t>cerințele</w:t>
      </w:r>
      <w:r w:rsidR="00DF7A90" w:rsidRPr="006903D3">
        <w:rPr>
          <w:rFonts w:asciiTheme="minorHAnsi" w:hAnsiTheme="minorHAnsi" w:cstheme="minorHAnsi"/>
          <w:spacing w:val="-2"/>
          <w:lang w:eastAsia="ro-RO"/>
        </w:rPr>
        <w:t xml:space="preserve"> de oportunitate </w:t>
      </w:r>
      <w:r w:rsidR="00E64BAA" w:rsidRPr="006903D3">
        <w:rPr>
          <w:rFonts w:asciiTheme="minorHAnsi" w:hAnsiTheme="minorHAnsi" w:cstheme="minorHAnsi"/>
          <w:spacing w:val="-2"/>
          <w:lang w:eastAsia="ro-RO"/>
        </w:rPr>
        <w:t>și</w:t>
      </w:r>
      <w:r w:rsidR="00DF7A90" w:rsidRPr="006903D3">
        <w:rPr>
          <w:rFonts w:asciiTheme="minorHAnsi" w:hAnsiTheme="minorHAnsi" w:cstheme="minorHAnsi"/>
          <w:spacing w:val="-2"/>
          <w:lang w:eastAsia="ro-RO"/>
        </w:rPr>
        <w:t xml:space="preserve"> necesitate, propunem Consiliului Local al Comunei </w:t>
      </w:r>
      <w:r w:rsidR="00E64BAA" w:rsidRPr="006903D3">
        <w:rPr>
          <w:rFonts w:asciiTheme="minorHAnsi" w:hAnsiTheme="minorHAnsi" w:cstheme="minorHAnsi"/>
          <w:spacing w:val="-2"/>
          <w:lang w:eastAsia="ro-RO"/>
        </w:rPr>
        <w:t>Șoldanu</w:t>
      </w:r>
      <w:r w:rsidR="00DF7A90" w:rsidRPr="006903D3">
        <w:rPr>
          <w:rFonts w:asciiTheme="minorHAnsi" w:hAnsiTheme="minorHAnsi" w:cstheme="minorHAnsi"/>
          <w:spacing w:val="-2"/>
          <w:lang w:eastAsia="ro-RO"/>
        </w:rPr>
        <w:t xml:space="preserve"> adoptarea unei hotărâri privind </w:t>
      </w:r>
      <w:r w:rsidR="00E64BAA" w:rsidRPr="00E64BAA">
        <w:rPr>
          <w:rFonts w:asciiTheme="minorHAnsi" w:hAnsiTheme="minorHAnsi" w:cstheme="minorHAnsi"/>
          <w:spacing w:val="-2"/>
          <w:lang w:eastAsia="ro-RO"/>
        </w:rPr>
        <w:t>aprobarea desemnării reprezentanților Consiliului Local al Comunei Șoldanu în Comisia de evaluare a probei de interviu din cadrul concursului pentru ocuparea funcțiilor de director și director adjunct pentru Școala gimnazială „Constantin Teodorescu” Șoldanu, finanțată parțial de Consiliul Local al Comunei Șoldanu, sesiunea iunie-octombrie 2022</w:t>
      </w:r>
      <w:r w:rsidR="00DF7A90" w:rsidRPr="006903D3">
        <w:rPr>
          <w:rFonts w:asciiTheme="minorHAnsi" w:hAnsiTheme="minorHAnsi" w:cstheme="minorHAnsi"/>
          <w:spacing w:val="-2"/>
          <w:lang w:eastAsia="ro-RO"/>
        </w:rPr>
        <w:t>, în forma propusă de inițiator</w:t>
      </w:r>
      <w:r w:rsidR="00DF7A90" w:rsidRPr="006903D3">
        <w:rPr>
          <w:rFonts w:asciiTheme="minorHAnsi" w:hAnsiTheme="minorHAnsi" w:cstheme="minorHAnsi"/>
          <w:lang w:eastAsia="ro-RO"/>
        </w:rPr>
        <w:t>.</w:t>
      </w:r>
    </w:p>
    <w:p w14:paraId="3AB4BD4B" w14:textId="77777777" w:rsidR="00587DBC" w:rsidRPr="006903D3" w:rsidRDefault="00587DBC" w:rsidP="00DF7A90">
      <w:pPr>
        <w:pStyle w:val="Corptext"/>
        <w:spacing w:line="278" w:lineRule="auto"/>
        <w:ind w:left="1003" w:right="1012" w:firstLine="646"/>
        <w:rPr>
          <w:rFonts w:asciiTheme="minorHAnsi" w:hAnsiTheme="minorHAnsi" w:cstheme="minorHAnsi"/>
        </w:rPr>
      </w:pPr>
    </w:p>
    <w:p w14:paraId="22C1B35F" w14:textId="3E743C6D" w:rsidR="00547B2E" w:rsidRPr="006903D3" w:rsidRDefault="00587DBC" w:rsidP="00DF7A90">
      <w:pPr>
        <w:pStyle w:val="Corptext"/>
        <w:spacing w:line="278" w:lineRule="auto"/>
        <w:ind w:left="1003" w:right="1012" w:firstLine="646"/>
        <w:rPr>
          <w:rFonts w:asciiTheme="minorHAnsi" w:hAnsiTheme="minorHAnsi" w:cstheme="minorHAnsi"/>
          <w:sz w:val="22"/>
          <w:szCs w:val="22"/>
        </w:rPr>
      </w:pPr>
      <w:r w:rsidRPr="006903D3">
        <w:rPr>
          <w:rFonts w:asciiTheme="minorHAnsi" w:hAnsiTheme="minorHAnsi" w:cstheme="minorHAnsi"/>
          <w:sz w:val="22"/>
          <w:szCs w:val="22"/>
        </w:rPr>
        <w:t>Secretarul general al Comunei Șoldanu,</w:t>
      </w:r>
    </w:p>
    <w:p w14:paraId="5C0DE182" w14:textId="7BED35BA" w:rsidR="00513925" w:rsidRPr="006903D3" w:rsidRDefault="00587DBC" w:rsidP="00DF7A90">
      <w:pPr>
        <w:pStyle w:val="Corptext"/>
        <w:spacing w:line="278" w:lineRule="auto"/>
        <w:ind w:left="1003" w:right="1012" w:firstLine="646"/>
        <w:rPr>
          <w:rFonts w:asciiTheme="minorHAnsi" w:hAnsiTheme="minorHAnsi" w:cstheme="minorHAnsi"/>
          <w:sz w:val="22"/>
          <w:szCs w:val="22"/>
        </w:rPr>
      </w:pPr>
      <w:r w:rsidRPr="006903D3">
        <w:rPr>
          <w:rFonts w:asciiTheme="minorHAnsi" w:hAnsiTheme="minorHAnsi" w:cstheme="minorHAnsi"/>
          <w:sz w:val="22"/>
          <w:szCs w:val="22"/>
        </w:rPr>
        <w:t xml:space="preserve">Traian HULEA </w:t>
      </w:r>
    </w:p>
    <w:sectPr w:rsidR="00513925" w:rsidRPr="006903D3" w:rsidSect="00DF2536">
      <w:type w:val="continuous"/>
      <w:pgSz w:w="11900" w:h="16840"/>
      <w:pgMar w:top="851" w:right="851" w:bottom="851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94B99"/>
    <w:multiLevelType w:val="hybridMultilevel"/>
    <w:tmpl w:val="CC42AFD8"/>
    <w:lvl w:ilvl="0" w:tplc="EF0644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76169"/>
    <w:multiLevelType w:val="hybridMultilevel"/>
    <w:tmpl w:val="A2DAF170"/>
    <w:lvl w:ilvl="0" w:tplc="EF0644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4"/>
        <w:szCs w:val="24"/>
      </w:rPr>
    </w:lvl>
    <w:lvl w:ilvl="2" w:tplc="04180017">
      <w:start w:val="1"/>
      <w:numFmt w:val="lowerLetter"/>
      <w:lvlText w:val="%3)"/>
      <w:lvlJc w:val="left"/>
      <w:pPr>
        <w:ind w:left="1800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C40EB1"/>
    <w:multiLevelType w:val="hybridMultilevel"/>
    <w:tmpl w:val="B576EEFE"/>
    <w:lvl w:ilvl="0" w:tplc="430CA2BA">
      <w:start w:val="1"/>
      <w:numFmt w:val="lowerLetter"/>
      <w:lvlText w:val="%1)"/>
      <w:lvlJc w:val="left"/>
      <w:pPr>
        <w:ind w:left="1230" w:hanging="2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1"/>
        <w:sz w:val="20"/>
        <w:szCs w:val="20"/>
        <w:lang w:val="ro-RO" w:eastAsia="en-US" w:bidi="ar-SA"/>
      </w:rPr>
    </w:lvl>
    <w:lvl w:ilvl="1" w:tplc="468AB402">
      <w:start w:val="1"/>
      <w:numFmt w:val="upperRoman"/>
      <w:lvlText w:val="%2."/>
      <w:lvlJc w:val="left"/>
      <w:pPr>
        <w:ind w:left="713" w:hanging="19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1"/>
        <w:sz w:val="22"/>
        <w:szCs w:val="22"/>
        <w:lang w:val="ro-RO" w:eastAsia="en-US" w:bidi="ar-SA"/>
      </w:rPr>
    </w:lvl>
    <w:lvl w:ilvl="2" w:tplc="68F85684">
      <w:start w:val="2"/>
      <w:numFmt w:val="upperRoman"/>
      <w:lvlText w:val="%3."/>
      <w:lvlJc w:val="left"/>
      <w:pPr>
        <w:ind w:left="4134" w:hanging="246"/>
        <w:jc w:val="right"/>
      </w:pPr>
      <w:rPr>
        <w:rFonts w:hint="default"/>
        <w:spacing w:val="-1"/>
        <w:w w:val="98"/>
        <w:lang w:val="ro-RO" w:eastAsia="en-US" w:bidi="ar-SA"/>
      </w:rPr>
    </w:lvl>
    <w:lvl w:ilvl="3" w:tplc="A0FED2FE">
      <w:numFmt w:val="bullet"/>
      <w:lvlText w:val="•"/>
      <w:lvlJc w:val="left"/>
      <w:pPr>
        <w:ind w:left="4945" w:hanging="246"/>
      </w:pPr>
      <w:rPr>
        <w:rFonts w:hint="default"/>
        <w:lang w:val="ro-RO" w:eastAsia="en-US" w:bidi="ar-SA"/>
      </w:rPr>
    </w:lvl>
    <w:lvl w:ilvl="4" w:tplc="FE722144">
      <w:numFmt w:val="bullet"/>
      <w:lvlText w:val="•"/>
      <w:lvlJc w:val="left"/>
      <w:pPr>
        <w:ind w:left="5750" w:hanging="246"/>
      </w:pPr>
      <w:rPr>
        <w:rFonts w:hint="default"/>
        <w:lang w:val="ro-RO" w:eastAsia="en-US" w:bidi="ar-SA"/>
      </w:rPr>
    </w:lvl>
    <w:lvl w:ilvl="5" w:tplc="99F8481C">
      <w:numFmt w:val="bullet"/>
      <w:lvlText w:val="•"/>
      <w:lvlJc w:val="left"/>
      <w:pPr>
        <w:ind w:left="6555" w:hanging="246"/>
      </w:pPr>
      <w:rPr>
        <w:rFonts w:hint="default"/>
        <w:lang w:val="ro-RO" w:eastAsia="en-US" w:bidi="ar-SA"/>
      </w:rPr>
    </w:lvl>
    <w:lvl w:ilvl="6" w:tplc="D702F6AE">
      <w:numFmt w:val="bullet"/>
      <w:lvlText w:val="•"/>
      <w:lvlJc w:val="left"/>
      <w:pPr>
        <w:ind w:left="7360" w:hanging="246"/>
      </w:pPr>
      <w:rPr>
        <w:rFonts w:hint="default"/>
        <w:lang w:val="ro-RO" w:eastAsia="en-US" w:bidi="ar-SA"/>
      </w:rPr>
    </w:lvl>
    <w:lvl w:ilvl="7" w:tplc="29EA69E0">
      <w:numFmt w:val="bullet"/>
      <w:lvlText w:val="•"/>
      <w:lvlJc w:val="left"/>
      <w:pPr>
        <w:ind w:left="8165" w:hanging="246"/>
      </w:pPr>
      <w:rPr>
        <w:rFonts w:hint="default"/>
        <w:lang w:val="ro-RO" w:eastAsia="en-US" w:bidi="ar-SA"/>
      </w:rPr>
    </w:lvl>
    <w:lvl w:ilvl="8" w:tplc="26C60312">
      <w:numFmt w:val="bullet"/>
      <w:lvlText w:val="•"/>
      <w:lvlJc w:val="left"/>
      <w:pPr>
        <w:ind w:left="8970" w:hanging="246"/>
      </w:pPr>
      <w:rPr>
        <w:rFonts w:hint="default"/>
        <w:lang w:val="ro-RO" w:eastAsia="en-US" w:bidi="ar-SA"/>
      </w:rPr>
    </w:lvl>
  </w:abstractNum>
  <w:num w:numId="1" w16cid:durableId="1690912350">
    <w:abstractNumId w:val="2"/>
  </w:num>
  <w:num w:numId="2" w16cid:durableId="1420709224">
    <w:abstractNumId w:val="1"/>
  </w:num>
  <w:num w:numId="3" w16cid:durableId="516698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E77"/>
    <w:rsid w:val="000A4E77"/>
    <w:rsid w:val="000C0AF1"/>
    <w:rsid w:val="00122680"/>
    <w:rsid w:val="001467E3"/>
    <w:rsid w:val="001B49A2"/>
    <w:rsid w:val="001C1767"/>
    <w:rsid w:val="002D17D2"/>
    <w:rsid w:val="004E091A"/>
    <w:rsid w:val="00513925"/>
    <w:rsid w:val="00547B2E"/>
    <w:rsid w:val="00587DBC"/>
    <w:rsid w:val="005C27FC"/>
    <w:rsid w:val="00614B5C"/>
    <w:rsid w:val="00684447"/>
    <w:rsid w:val="006903D3"/>
    <w:rsid w:val="006B21D5"/>
    <w:rsid w:val="006B3DD2"/>
    <w:rsid w:val="00742CFB"/>
    <w:rsid w:val="007B0903"/>
    <w:rsid w:val="007B7084"/>
    <w:rsid w:val="00800452"/>
    <w:rsid w:val="009508AF"/>
    <w:rsid w:val="009620E2"/>
    <w:rsid w:val="0098639C"/>
    <w:rsid w:val="00993110"/>
    <w:rsid w:val="009B6A3E"/>
    <w:rsid w:val="009F07F4"/>
    <w:rsid w:val="00A35CC5"/>
    <w:rsid w:val="00A800B6"/>
    <w:rsid w:val="00AA586A"/>
    <w:rsid w:val="00B466AA"/>
    <w:rsid w:val="00BF001B"/>
    <w:rsid w:val="00CD1252"/>
    <w:rsid w:val="00CD5CE5"/>
    <w:rsid w:val="00D04096"/>
    <w:rsid w:val="00D15A85"/>
    <w:rsid w:val="00D87FDF"/>
    <w:rsid w:val="00DF2536"/>
    <w:rsid w:val="00DF7A90"/>
    <w:rsid w:val="00DF7AD1"/>
    <w:rsid w:val="00E326CA"/>
    <w:rsid w:val="00E62F4C"/>
    <w:rsid w:val="00E64BAA"/>
    <w:rsid w:val="00EB617B"/>
    <w:rsid w:val="00FA2CEE"/>
    <w:rsid w:val="00FC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3B85F"/>
  <w15:chartTrackingRefBased/>
  <w15:docId w15:val="{7141B185-B3AE-4318-82A9-AAB763579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8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lu6">
    <w:name w:val="heading 6"/>
    <w:basedOn w:val="Normal"/>
    <w:link w:val="Titlu6Caracter"/>
    <w:uiPriority w:val="9"/>
    <w:unhideWhenUsed/>
    <w:qFormat/>
    <w:rsid w:val="007B7084"/>
    <w:pPr>
      <w:ind w:left="1356"/>
      <w:jc w:val="both"/>
      <w:outlineLvl w:val="5"/>
    </w:pPr>
    <w:rPr>
      <w:b/>
      <w:bCs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6Caracter">
    <w:name w:val="Titlu 6 Caracter"/>
    <w:basedOn w:val="Fontdeparagrafimplicit"/>
    <w:link w:val="Titlu6"/>
    <w:uiPriority w:val="9"/>
    <w:rsid w:val="007B7084"/>
    <w:rPr>
      <w:rFonts w:ascii="Arial" w:eastAsia="Arial" w:hAnsi="Arial" w:cs="Arial"/>
      <w:b/>
      <w:bCs/>
      <w:sz w:val="20"/>
      <w:szCs w:val="20"/>
    </w:rPr>
  </w:style>
  <w:style w:type="paragraph" w:styleId="Corptext">
    <w:name w:val="Body Text"/>
    <w:basedOn w:val="Normal"/>
    <w:link w:val="CorptextCaracter"/>
    <w:uiPriority w:val="1"/>
    <w:qFormat/>
    <w:rsid w:val="007B7084"/>
    <w:pPr>
      <w:jc w:val="both"/>
    </w:pPr>
    <w:rPr>
      <w:sz w:val="20"/>
      <w:szCs w:val="20"/>
    </w:rPr>
  </w:style>
  <w:style w:type="character" w:customStyle="1" w:styleId="CorptextCaracter">
    <w:name w:val="Corp text Caracter"/>
    <w:basedOn w:val="Fontdeparagrafimplicit"/>
    <w:link w:val="Corptext"/>
    <w:uiPriority w:val="1"/>
    <w:rsid w:val="007B7084"/>
    <w:rPr>
      <w:rFonts w:ascii="Arial" w:eastAsia="Arial" w:hAnsi="Arial" w:cs="Arial"/>
      <w:sz w:val="20"/>
      <w:szCs w:val="20"/>
    </w:rPr>
  </w:style>
  <w:style w:type="paragraph" w:styleId="Listparagraf">
    <w:name w:val="List Paragraph"/>
    <w:basedOn w:val="Normal"/>
    <w:uiPriority w:val="34"/>
    <w:qFormat/>
    <w:rsid w:val="007B7084"/>
    <w:pPr>
      <w:ind w:left="964" w:firstLine="386"/>
      <w:jc w:val="both"/>
    </w:pPr>
  </w:style>
  <w:style w:type="character" w:styleId="Robust">
    <w:name w:val="Strong"/>
    <w:uiPriority w:val="22"/>
    <w:qFormat/>
    <w:rsid w:val="00DF7A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0BDBF-B2F1-4711-9CE1-16E27FAB6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506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Traian Hulea</dc:creator>
  <cp:keywords/>
  <dc:description/>
  <cp:lastModifiedBy>primaria soldanu</cp:lastModifiedBy>
  <cp:revision>2</cp:revision>
  <dcterms:created xsi:type="dcterms:W3CDTF">2022-08-25T08:46:00Z</dcterms:created>
  <dcterms:modified xsi:type="dcterms:W3CDTF">2022-08-25T08:46:00Z</dcterms:modified>
</cp:coreProperties>
</file>