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7A4" w:rsidRDefault="00C357A4" w:rsidP="00C357A4">
      <w:pPr>
        <w:rPr>
          <w:b/>
          <w:sz w:val="28"/>
          <w:szCs w:val="28"/>
          <w:lang w:val="fr-FR"/>
        </w:rPr>
      </w:pPr>
      <w:r>
        <w:rPr>
          <w:noProof/>
          <w:lang w:val="ro-RO" w:eastAsia="ro-RO"/>
        </w:rPr>
        <w:drawing>
          <wp:anchor distT="0" distB="0" distL="114300" distR="114300" simplePos="0" relativeHeight="251658240" behindDoc="1" locked="0" layoutInCell="1" allowOverlap="1">
            <wp:simplePos x="0" y="0"/>
            <wp:positionH relativeFrom="column">
              <wp:posOffset>5162550</wp:posOffset>
            </wp:positionH>
            <wp:positionV relativeFrom="paragraph">
              <wp:posOffset>92075</wp:posOffset>
            </wp:positionV>
            <wp:extent cx="908050" cy="1066800"/>
            <wp:effectExtent l="0" t="0" r="6350" b="0"/>
            <wp:wrapNone/>
            <wp:docPr id="3" name="Imagine 3"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8050" cy="1066800"/>
                    </a:xfrm>
                    <a:prstGeom prst="rect">
                      <a:avLst/>
                    </a:prstGeom>
                    <a:noFill/>
                  </pic:spPr>
                </pic:pic>
              </a:graphicData>
            </a:graphic>
          </wp:anchor>
        </w:drawing>
      </w:r>
      <w:r>
        <w:rPr>
          <w:noProof/>
          <w:lang w:val="ro-RO" w:eastAsia="ro-RO"/>
        </w:rPr>
        <w:drawing>
          <wp:anchor distT="0" distB="0" distL="114300" distR="114300" simplePos="0" relativeHeight="251659264" behindDoc="0" locked="0" layoutInCell="1" allowOverlap="1">
            <wp:simplePos x="0" y="0"/>
            <wp:positionH relativeFrom="column">
              <wp:posOffset>295275</wp:posOffset>
            </wp:positionH>
            <wp:positionV relativeFrom="paragraph">
              <wp:posOffset>97155</wp:posOffset>
            </wp:positionV>
            <wp:extent cx="814705" cy="1057275"/>
            <wp:effectExtent l="0" t="0" r="4445" b="9525"/>
            <wp:wrapNone/>
            <wp:docPr id="4" name="Imagine 4"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4705" cy="1057275"/>
                    </a:xfrm>
                    <a:prstGeom prst="rect">
                      <a:avLst/>
                    </a:prstGeom>
                    <a:noFill/>
                  </pic:spPr>
                </pic:pic>
              </a:graphicData>
            </a:graphic>
          </wp:anchor>
        </w:drawing>
      </w:r>
    </w:p>
    <w:p w:rsidR="00C357A4" w:rsidRDefault="00C357A4" w:rsidP="00C357A4">
      <w:pPr>
        <w:ind w:firstLine="720"/>
        <w:jc w:val="center"/>
        <w:rPr>
          <w:b/>
          <w:sz w:val="26"/>
          <w:szCs w:val="26"/>
          <w:lang w:val="fr-FR"/>
        </w:rPr>
      </w:pPr>
      <w:r>
        <w:rPr>
          <w:b/>
          <w:sz w:val="26"/>
          <w:szCs w:val="26"/>
          <w:lang w:val="fr-FR"/>
        </w:rPr>
        <w:t>ROM</w:t>
      </w:r>
      <w:r>
        <w:rPr>
          <w:b/>
          <w:sz w:val="26"/>
          <w:szCs w:val="26"/>
          <w:lang w:val="ro-RO"/>
        </w:rPr>
        <w:t>Â</w:t>
      </w:r>
      <w:r>
        <w:rPr>
          <w:b/>
          <w:sz w:val="26"/>
          <w:szCs w:val="26"/>
          <w:lang w:val="fr-FR"/>
        </w:rPr>
        <w:t>NIA</w:t>
      </w:r>
    </w:p>
    <w:p w:rsidR="00C357A4" w:rsidRDefault="00C357A4" w:rsidP="00C357A4">
      <w:pPr>
        <w:ind w:firstLine="720"/>
        <w:jc w:val="center"/>
        <w:rPr>
          <w:b/>
          <w:sz w:val="26"/>
          <w:szCs w:val="26"/>
          <w:lang w:val="ro-RO"/>
        </w:rPr>
      </w:pPr>
      <w:r>
        <w:rPr>
          <w:b/>
          <w:sz w:val="26"/>
          <w:szCs w:val="26"/>
          <w:lang w:val="fr-FR"/>
        </w:rPr>
        <w:t>JUDEȚUL  BIHOR</w:t>
      </w:r>
    </w:p>
    <w:p w:rsidR="00C357A4" w:rsidRDefault="00C357A4" w:rsidP="00C357A4">
      <w:pPr>
        <w:ind w:firstLine="720"/>
        <w:jc w:val="center"/>
        <w:rPr>
          <w:b/>
          <w:sz w:val="26"/>
          <w:szCs w:val="26"/>
          <w:u w:val="single"/>
          <w:lang w:val="fr-FR"/>
        </w:rPr>
      </w:pPr>
      <w:r>
        <w:rPr>
          <w:b/>
          <w:sz w:val="26"/>
          <w:szCs w:val="26"/>
          <w:u w:val="single"/>
          <w:lang w:val="fr-FR"/>
        </w:rPr>
        <w:t xml:space="preserve"> PRIMĂRIA  MUNICIPIUL MARGHITA</w:t>
      </w:r>
    </w:p>
    <w:p w:rsidR="00C357A4" w:rsidRDefault="00C357A4" w:rsidP="00C357A4">
      <w:pPr>
        <w:tabs>
          <w:tab w:val="left" w:pos="0"/>
        </w:tabs>
        <w:jc w:val="center"/>
        <w:rPr>
          <w:b/>
          <w:sz w:val="26"/>
          <w:szCs w:val="26"/>
          <w:u w:val="single"/>
          <w:lang w:val="fr-FR"/>
        </w:rPr>
      </w:pPr>
    </w:p>
    <w:p w:rsidR="00C357A4" w:rsidRDefault="00C357A4" w:rsidP="00C357A4">
      <w:pPr>
        <w:rPr>
          <w:b/>
          <w:sz w:val="24"/>
          <w:szCs w:val="24"/>
          <w:u w:val="single"/>
          <w:lang w:val="it-IT"/>
        </w:rPr>
      </w:pPr>
    </w:p>
    <w:p w:rsidR="00C357A4" w:rsidRDefault="00C357A4" w:rsidP="00C357A4">
      <w:pPr>
        <w:tabs>
          <w:tab w:val="left" w:pos="6225"/>
        </w:tabs>
        <w:rPr>
          <w:sz w:val="22"/>
          <w:szCs w:val="22"/>
          <w:lang w:val="it-IT"/>
        </w:rPr>
      </w:pPr>
      <w:r>
        <w:rPr>
          <w:sz w:val="22"/>
          <w:szCs w:val="22"/>
          <w:lang w:val="it-IT"/>
        </w:rPr>
        <w:t xml:space="preserve">       415300 - Marghita,  Bihor,                                                           telefon : +40259362001</w:t>
      </w:r>
    </w:p>
    <w:p w:rsidR="00C357A4" w:rsidRDefault="00C357A4" w:rsidP="00C357A4">
      <w:pPr>
        <w:rPr>
          <w:sz w:val="22"/>
          <w:szCs w:val="22"/>
        </w:rPr>
      </w:pPr>
      <w:proofErr w:type="spellStart"/>
      <w:r>
        <w:rPr>
          <w:sz w:val="22"/>
          <w:szCs w:val="22"/>
        </w:rPr>
        <w:t>CaleaRepublicii</w:t>
      </w:r>
      <w:proofErr w:type="spellEnd"/>
      <w:proofErr w:type="gramStart"/>
      <w:r>
        <w:rPr>
          <w:sz w:val="22"/>
          <w:szCs w:val="22"/>
        </w:rPr>
        <w:t>,  nr.1</w:t>
      </w:r>
      <w:proofErr w:type="gramEnd"/>
      <w:r>
        <w:rPr>
          <w:sz w:val="22"/>
          <w:szCs w:val="22"/>
        </w:rPr>
        <w:t>,                                                                                +40359409977</w:t>
      </w:r>
    </w:p>
    <w:p w:rsidR="00C357A4" w:rsidRDefault="00C357A4" w:rsidP="00C357A4">
      <w:pPr>
        <w:rPr>
          <w:sz w:val="22"/>
          <w:szCs w:val="22"/>
        </w:rPr>
      </w:pPr>
      <w:r>
        <w:rPr>
          <w:sz w:val="22"/>
          <w:szCs w:val="22"/>
          <w:lang w:val="fr-FR"/>
        </w:rPr>
        <w:t>Cod fiscal 4348947</w:t>
      </w:r>
      <w:r>
        <w:rPr>
          <w:sz w:val="22"/>
          <w:szCs w:val="22"/>
        </w:rPr>
        <w:t>fax:      +40359409982</w:t>
      </w:r>
    </w:p>
    <w:p w:rsidR="00C357A4" w:rsidRDefault="00C357A4" w:rsidP="00C357A4">
      <w:pPr>
        <w:tabs>
          <w:tab w:val="left" w:pos="6240"/>
        </w:tabs>
        <w:rPr>
          <w:b/>
          <w:sz w:val="22"/>
          <w:szCs w:val="22"/>
          <w:lang w:val="fr-FR"/>
        </w:rPr>
      </w:pPr>
      <w:r>
        <w:rPr>
          <w:b/>
          <w:sz w:val="22"/>
          <w:szCs w:val="22"/>
          <w:lang w:val="ro-RO"/>
        </w:rPr>
        <w:t xml:space="preserve">                                                   e-mail:</w:t>
      </w:r>
      <w:r w:rsidR="00F733BF">
        <w:fldChar w:fldCharType="begin"/>
      </w:r>
      <w:r>
        <w:instrText xml:space="preserve"> HYPERLINK "mailto:primaria@marghitaonline.ro" </w:instrText>
      </w:r>
      <w:r w:rsidR="00F733BF">
        <w:fldChar w:fldCharType="separate"/>
      </w:r>
      <w:r>
        <w:rPr>
          <w:rStyle w:val="Hyperlink"/>
          <w:sz w:val="22"/>
          <w:szCs w:val="22"/>
          <w:lang w:val="ro-RO"/>
        </w:rPr>
        <w:t>primaria</w:t>
      </w:r>
      <w:r>
        <w:rPr>
          <w:rStyle w:val="Hyperlink"/>
          <w:sz w:val="22"/>
          <w:szCs w:val="22"/>
          <w:lang w:val="fr-FR"/>
        </w:rPr>
        <w:t>@</w:t>
      </w:r>
      <w:proofErr w:type="spellStart"/>
      <w:r>
        <w:rPr>
          <w:rStyle w:val="Hyperlink"/>
          <w:sz w:val="22"/>
          <w:szCs w:val="22"/>
          <w:lang w:val="fr-FR"/>
        </w:rPr>
        <w:t>marghita.ro</w:t>
      </w:r>
      <w:proofErr w:type="spellEnd"/>
      <w:r w:rsidR="00F733BF">
        <w:fldChar w:fldCharType="end"/>
      </w:r>
    </w:p>
    <w:p w:rsidR="00C357A4" w:rsidRDefault="00773AA1" w:rsidP="00C357A4">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7" o:title="BD14845_" gain="49807f" blacklevel="-7209f"/>
          </v:shape>
        </w:pict>
      </w:r>
    </w:p>
    <w:p w:rsidR="00C357A4" w:rsidRDefault="00C357A4" w:rsidP="00C357A4">
      <w:pPr>
        <w:jc w:val="center"/>
      </w:pPr>
    </w:p>
    <w:p w:rsidR="00C357A4" w:rsidRDefault="00C357A4" w:rsidP="00C357A4">
      <w:pPr>
        <w:rPr>
          <w:sz w:val="24"/>
          <w:szCs w:val="24"/>
        </w:rPr>
      </w:pPr>
      <w:r w:rsidRPr="00C357A4">
        <w:rPr>
          <w:sz w:val="24"/>
          <w:szCs w:val="24"/>
        </w:rPr>
        <w:t xml:space="preserve">Nr. </w:t>
      </w:r>
      <w:r w:rsidR="005A61F5">
        <w:rPr>
          <w:sz w:val="24"/>
          <w:szCs w:val="24"/>
        </w:rPr>
        <w:t xml:space="preserve">8584 </w:t>
      </w:r>
      <w:r w:rsidR="00AD6F02">
        <w:rPr>
          <w:sz w:val="24"/>
          <w:szCs w:val="24"/>
        </w:rPr>
        <w:t xml:space="preserve">din 23.08.2022 </w:t>
      </w:r>
    </w:p>
    <w:p w:rsidR="00C357A4" w:rsidRDefault="00C357A4" w:rsidP="00C357A4">
      <w:pPr>
        <w:rPr>
          <w:sz w:val="24"/>
          <w:szCs w:val="24"/>
        </w:rPr>
      </w:pPr>
    </w:p>
    <w:p w:rsidR="00622412" w:rsidRDefault="00622412" w:rsidP="00C357A4">
      <w:pPr>
        <w:rPr>
          <w:sz w:val="24"/>
          <w:szCs w:val="24"/>
        </w:rPr>
      </w:pPr>
    </w:p>
    <w:p w:rsidR="00C357A4" w:rsidRPr="00773AA1" w:rsidRDefault="00C357A4" w:rsidP="00773AA1">
      <w:pPr>
        <w:jc w:val="center"/>
        <w:rPr>
          <w:b/>
          <w:sz w:val="24"/>
          <w:szCs w:val="24"/>
          <w:lang w:val="ro-RO"/>
        </w:rPr>
      </w:pPr>
      <w:r w:rsidRPr="00773AA1">
        <w:rPr>
          <w:b/>
          <w:sz w:val="24"/>
          <w:szCs w:val="24"/>
          <w:lang w:val="ro-RO"/>
        </w:rPr>
        <w:t>Raport de specialitate</w:t>
      </w:r>
    </w:p>
    <w:p w:rsidR="00FB602C" w:rsidRPr="00773AA1" w:rsidRDefault="00FB602C" w:rsidP="00C357A4">
      <w:pPr>
        <w:rPr>
          <w:b/>
          <w:sz w:val="24"/>
          <w:szCs w:val="24"/>
          <w:lang w:val="ro-RO"/>
        </w:rPr>
      </w:pPr>
    </w:p>
    <w:p w:rsidR="00C357A4" w:rsidRPr="00773AA1" w:rsidRDefault="00C357A4" w:rsidP="008B5B06">
      <w:pPr>
        <w:jc w:val="both"/>
        <w:rPr>
          <w:sz w:val="24"/>
          <w:szCs w:val="24"/>
          <w:lang w:val="ro-RO"/>
        </w:rPr>
      </w:pPr>
    </w:p>
    <w:p w:rsidR="00C357A4" w:rsidRPr="00773AA1" w:rsidRDefault="00C357A4" w:rsidP="00773AA1">
      <w:pPr>
        <w:ind w:firstLine="720"/>
        <w:jc w:val="both"/>
        <w:rPr>
          <w:sz w:val="24"/>
          <w:szCs w:val="24"/>
          <w:lang w:val="ro-RO"/>
        </w:rPr>
      </w:pPr>
      <w:r w:rsidRPr="00773AA1">
        <w:rPr>
          <w:sz w:val="24"/>
          <w:szCs w:val="24"/>
          <w:lang w:val="ro-RO"/>
        </w:rPr>
        <w:t>La fundamentarea</w:t>
      </w:r>
      <w:r w:rsidR="00C76258" w:rsidRPr="00773AA1">
        <w:rPr>
          <w:sz w:val="24"/>
          <w:szCs w:val="24"/>
          <w:lang w:val="ro-RO"/>
        </w:rPr>
        <w:t xml:space="preserve">bugetului de venituri si cheltuieli pe anul 2022 s-a prevăzut suma de 150.000 lei </w:t>
      </w:r>
      <w:r w:rsidR="008B5B06" w:rsidRPr="00773AA1">
        <w:rPr>
          <w:sz w:val="24"/>
          <w:szCs w:val="24"/>
          <w:lang w:val="ro-RO"/>
        </w:rPr>
        <w:t>pentru susţ</w:t>
      </w:r>
      <w:r w:rsidR="00C76258" w:rsidRPr="00773AA1">
        <w:rPr>
          <w:sz w:val="24"/>
          <w:szCs w:val="24"/>
          <w:lang w:val="ro-RO"/>
        </w:rPr>
        <w:t xml:space="preserve">inerea cultelor , </w:t>
      </w:r>
      <w:r w:rsidR="00AD6F02" w:rsidRPr="00773AA1">
        <w:rPr>
          <w:sz w:val="24"/>
          <w:szCs w:val="24"/>
          <w:lang w:val="ro-RO"/>
        </w:rPr>
        <w:t>sumă cuprinsă</w:t>
      </w:r>
      <w:r w:rsidR="00FB602C" w:rsidRPr="00773AA1">
        <w:rPr>
          <w:sz w:val="24"/>
          <w:szCs w:val="24"/>
          <w:lang w:val="ro-RO"/>
        </w:rPr>
        <w:t xml:space="preserve"> la capitolul 5912” servicii religioase” prin Hotărârea Consiliului Local nr. 46 din</w:t>
      </w:r>
      <w:r w:rsidR="00622412" w:rsidRPr="00773AA1">
        <w:rPr>
          <w:sz w:val="24"/>
          <w:szCs w:val="24"/>
          <w:lang w:val="ro-RO"/>
        </w:rPr>
        <w:t xml:space="preserve"> 8 martie  </w:t>
      </w:r>
      <w:r w:rsidR="00AD6F02" w:rsidRPr="00773AA1">
        <w:rPr>
          <w:sz w:val="24"/>
          <w:szCs w:val="24"/>
          <w:lang w:val="ro-RO"/>
        </w:rPr>
        <w:t xml:space="preserve">   2022 </w:t>
      </w:r>
    </w:p>
    <w:p w:rsidR="00FB602C" w:rsidRPr="00773AA1" w:rsidRDefault="00FB602C" w:rsidP="008B5B06">
      <w:pPr>
        <w:jc w:val="both"/>
        <w:rPr>
          <w:sz w:val="24"/>
          <w:szCs w:val="24"/>
          <w:lang w:val="ro-RO"/>
        </w:rPr>
      </w:pPr>
      <w:r w:rsidRPr="00773AA1">
        <w:rPr>
          <w:sz w:val="24"/>
          <w:szCs w:val="24"/>
          <w:lang w:val="ro-RO"/>
        </w:rPr>
        <w:t xml:space="preserve">     Temeiul legal al alocării din bugetul local a unei  sume de bani pentru susţinerea cultelor este atâ</w:t>
      </w:r>
      <w:r w:rsidR="00AD6F02" w:rsidRPr="00773AA1">
        <w:rPr>
          <w:sz w:val="24"/>
          <w:szCs w:val="24"/>
          <w:lang w:val="ro-RO"/>
        </w:rPr>
        <w:t>t Ordonanţa de Guvern nr. 82</w:t>
      </w:r>
      <w:r w:rsidRPr="00773AA1">
        <w:rPr>
          <w:sz w:val="24"/>
          <w:szCs w:val="24"/>
          <w:lang w:val="ro-RO"/>
        </w:rPr>
        <w:t xml:space="preserve">/2001  </w:t>
      </w:r>
      <w:r w:rsidR="00AD6F02" w:rsidRPr="00773AA1">
        <w:rPr>
          <w:rFonts w:eastAsiaTheme="minorHAnsi"/>
          <w:sz w:val="24"/>
          <w:szCs w:val="24"/>
          <w:lang w:val="ro-RO"/>
        </w:rPr>
        <w:t>privind</w:t>
      </w:r>
      <w:r w:rsidR="00773AA1" w:rsidRPr="00773AA1">
        <w:rPr>
          <w:rFonts w:eastAsiaTheme="minorHAnsi"/>
          <w:sz w:val="24"/>
          <w:szCs w:val="24"/>
          <w:lang w:val="ro-RO"/>
        </w:rPr>
        <w:t xml:space="preserve"> </w:t>
      </w:r>
      <w:r w:rsidR="00AD6F02" w:rsidRPr="00773AA1">
        <w:rPr>
          <w:rFonts w:eastAsiaTheme="minorHAnsi"/>
          <w:sz w:val="24"/>
          <w:szCs w:val="24"/>
          <w:lang w:val="ro-RO"/>
        </w:rPr>
        <w:t>stabilirea</w:t>
      </w:r>
      <w:r w:rsidR="00773AA1" w:rsidRPr="00773AA1">
        <w:rPr>
          <w:rFonts w:eastAsiaTheme="minorHAnsi"/>
          <w:sz w:val="24"/>
          <w:szCs w:val="24"/>
          <w:lang w:val="ro-RO"/>
        </w:rPr>
        <w:t xml:space="preserve"> </w:t>
      </w:r>
      <w:r w:rsidR="00AD6F02" w:rsidRPr="00773AA1">
        <w:rPr>
          <w:rFonts w:eastAsiaTheme="minorHAnsi"/>
          <w:sz w:val="24"/>
          <w:szCs w:val="24"/>
          <w:lang w:val="ro-RO"/>
        </w:rPr>
        <w:t>unor</w:t>
      </w:r>
      <w:r w:rsidR="00773AA1" w:rsidRPr="00773AA1">
        <w:rPr>
          <w:rFonts w:eastAsiaTheme="minorHAnsi"/>
          <w:sz w:val="24"/>
          <w:szCs w:val="24"/>
          <w:lang w:val="ro-RO"/>
        </w:rPr>
        <w:t xml:space="preserve"> </w:t>
      </w:r>
      <w:r w:rsidR="00AD6F02" w:rsidRPr="00773AA1">
        <w:rPr>
          <w:rFonts w:eastAsiaTheme="minorHAnsi"/>
          <w:sz w:val="24"/>
          <w:szCs w:val="24"/>
          <w:lang w:val="ro-RO"/>
        </w:rPr>
        <w:t>forme de sprijin</w:t>
      </w:r>
      <w:r w:rsidR="00773AA1" w:rsidRPr="00773AA1">
        <w:rPr>
          <w:rFonts w:eastAsiaTheme="minorHAnsi"/>
          <w:sz w:val="24"/>
          <w:szCs w:val="24"/>
          <w:lang w:val="ro-RO"/>
        </w:rPr>
        <w:t xml:space="preserve"> </w:t>
      </w:r>
      <w:r w:rsidR="00AD6F02" w:rsidRPr="00773AA1">
        <w:rPr>
          <w:rFonts w:eastAsiaTheme="minorHAnsi"/>
          <w:sz w:val="24"/>
          <w:szCs w:val="24"/>
          <w:lang w:val="ro-RO"/>
        </w:rPr>
        <w:t>financiar</w:t>
      </w:r>
      <w:r w:rsidR="00773AA1" w:rsidRPr="00773AA1">
        <w:rPr>
          <w:rFonts w:eastAsiaTheme="minorHAnsi"/>
          <w:sz w:val="24"/>
          <w:szCs w:val="24"/>
          <w:lang w:val="ro-RO"/>
        </w:rPr>
        <w:t xml:space="preserve"> </w:t>
      </w:r>
      <w:r w:rsidR="00AD6F02" w:rsidRPr="00773AA1">
        <w:rPr>
          <w:rFonts w:eastAsiaTheme="minorHAnsi"/>
          <w:sz w:val="24"/>
          <w:szCs w:val="24"/>
          <w:lang w:val="ro-RO"/>
        </w:rPr>
        <w:t>pentru</w:t>
      </w:r>
      <w:r w:rsidR="00773AA1" w:rsidRPr="00773AA1">
        <w:rPr>
          <w:rFonts w:eastAsiaTheme="minorHAnsi"/>
          <w:sz w:val="24"/>
          <w:szCs w:val="24"/>
          <w:lang w:val="ro-RO"/>
        </w:rPr>
        <w:t xml:space="preserve"> </w:t>
      </w:r>
      <w:r w:rsidR="00AD6F02" w:rsidRPr="00773AA1">
        <w:rPr>
          <w:rFonts w:eastAsiaTheme="minorHAnsi"/>
          <w:sz w:val="24"/>
          <w:szCs w:val="24"/>
          <w:lang w:val="ro-RO"/>
        </w:rPr>
        <w:t>unităţile de cult aparţinând</w:t>
      </w:r>
      <w:r w:rsidR="00773AA1" w:rsidRPr="00773AA1">
        <w:rPr>
          <w:rFonts w:eastAsiaTheme="minorHAnsi"/>
          <w:sz w:val="24"/>
          <w:szCs w:val="24"/>
          <w:lang w:val="ro-RO"/>
        </w:rPr>
        <w:t xml:space="preserve"> </w:t>
      </w:r>
      <w:r w:rsidR="00AD6F02" w:rsidRPr="00773AA1">
        <w:rPr>
          <w:rFonts w:eastAsiaTheme="minorHAnsi"/>
          <w:sz w:val="24"/>
          <w:szCs w:val="24"/>
          <w:lang w:val="ro-RO"/>
        </w:rPr>
        <w:t>cultelor</w:t>
      </w:r>
      <w:r w:rsidR="00773AA1" w:rsidRPr="00773AA1">
        <w:rPr>
          <w:rFonts w:eastAsiaTheme="minorHAnsi"/>
          <w:sz w:val="24"/>
          <w:szCs w:val="24"/>
          <w:lang w:val="ro-RO"/>
        </w:rPr>
        <w:t xml:space="preserve"> </w:t>
      </w:r>
      <w:r w:rsidR="00AD6F02" w:rsidRPr="00773AA1">
        <w:rPr>
          <w:rFonts w:eastAsiaTheme="minorHAnsi"/>
          <w:sz w:val="24"/>
          <w:szCs w:val="24"/>
          <w:lang w:val="ro-RO"/>
        </w:rPr>
        <w:t>religioase</w:t>
      </w:r>
      <w:r w:rsidR="00773AA1" w:rsidRPr="00773AA1">
        <w:rPr>
          <w:rFonts w:eastAsiaTheme="minorHAnsi"/>
          <w:sz w:val="24"/>
          <w:szCs w:val="24"/>
          <w:lang w:val="ro-RO"/>
        </w:rPr>
        <w:t xml:space="preserve"> </w:t>
      </w:r>
      <w:r w:rsidR="00AD6F02" w:rsidRPr="00773AA1">
        <w:rPr>
          <w:rFonts w:eastAsiaTheme="minorHAnsi"/>
          <w:sz w:val="24"/>
          <w:szCs w:val="24"/>
          <w:lang w:val="ro-RO"/>
        </w:rPr>
        <w:t>recunoscute din România</w:t>
      </w:r>
      <w:r w:rsidR="00AD6F02" w:rsidRPr="00773AA1">
        <w:rPr>
          <w:rFonts w:ascii="Courier New" w:eastAsiaTheme="minorHAnsi" w:hAnsi="Courier New" w:cs="Courier New"/>
          <w:sz w:val="22"/>
          <w:szCs w:val="22"/>
          <w:lang w:val="ro-RO"/>
        </w:rPr>
        <w:t>,</w:t>
      </w:r>
      <w:r w:rsidRPr="00773AA1">
        <w:rPr>
          <w:sz w:val="24"/>
          <w:szCs w:val="24"/>
          <w:lang w:val="ro-RO"/>
        </w:rPr>
        <w:t xml:space="preserve"> cât si prevederile art.7-16 din Legea nr. 489/2006 privind libertatea religioasă şi regimul general al cultelor  , care prevede:</w:t>
      </w:r>
    </w:p>
    <w:p w:rsidR="00FB602C" w:rsidRPr="00773AA1" w:rsidRDefault="00FB602C" w:rsidP="008B5B06">
      <w:pPr>
        <w:jc w:val="both"/>
        <w:rPr>
          <w:sz w:val="24"/>
          <w:szCs w:val="24"/>
          <w:lang w:val="ro-RO" w:eastAsia="en-GB"/>
        </w:rPr>
      </w:pPr>
      <w:r w:rsidRPr="00773AA1">
        <w:rPr>
          <w:sz w:val="24"/>
          <w:szCs w:val="24"/>
          <w:lang w:val="ro-RO"/>
        </w:rPr>
        <w:t>Art.9 alin. (2) “</w:t>
      </w:r>
      <w:r w:rsidRPr="00773AA1">
        <w:rPr>
          <w:sz w:val="24"/>
          <w:szCs w:val="24"/>
          <w:lang w:val="ro-RO" w:eastAsia="en-GB"/>
        </w:rPr>
        <w:t>cultele sunt egale în faţa legilor si a autorităţilor publice. Statul, prin autorităţile sale, nu va promova şi nu va favoriza acordarea de privilegii sau crearea de discriminări faţă de vreun cult”</w:t>
      </w:r>
    </w:p>
    <w:p w:rsidR="00FB602C" w:rsidRPr="00773AA1" w:rsidRDefault="00FB602C" w:rsidP="008B5B06">
      <w:pPr>
        <w:jc w:val="both"/>
        <w:rPr>
          <w:sz w:val="24"/>
          <w:szCs w:val="24"/>
          <w:lang w:val="ro-RO" w:eastAsia="en-GB"/>
        </w:rPr>
      </w:pPr>
      <w:r w:rsidRPr="00773AA1">
        <w:rPr>
          <w:sz w:val="24"/>
          <w:szCs w:val="24"/>
          <w:lang w:val="ro-RO" w:eastAsia="en-GB"/>
        </w:rPr>
        <w:t xml:space="preserve">           alin(3) „autorităţile publice cooperează cu cultele în domeniile de interes comun şi sprijină activitatea acestora”</w:t>
      </w:r>
    </w:p>
    <w:p w:rsidR="00FB602C" w:rsidRPr="00773AA1" w:rsidRDefault="00FB602C" w:rsidP="008B5B06">
      <w:pPr>
        <w:jc w:val="both"/>
        <w:rPr>
          <w:sz w:val="24"/>
          <w:szCs w:val="24"/>
          <w:lang w:val="ro-RO" w:eastAsia="en-GB"/>
        </w:rPr>
      </w:pPr>
      <w:r w:rsidRPr="00773AA1">
        <w:rPr>
          <w:sz w:val="24"/>
          <w:szCs w:val="24"/>
          <w:lang w:val="ro-RO" w:eastAsia="en-GB"/>
        </w:rPr>
        <w:t>Art.10 alin.</w:t>
      </w:r>
      <w:r w:rsidR="008B5B06" w:rsidRPr="00773AA1">
        <w:rPr>
          <w:sz w:val="24"/>
          <w:szCs w:val="24"/>
          <w:lang w:val="ro-RO" w:eastAsia="en-GB"/>
        </w:rPr>
        <w:t xml:space="preserve">(6) „Cultele recunoscute pot beneficia la cerere, de sprijin material din partea statului pentru cheltuielile privind funcţionarea unităţilor de cult, pentru reparaţii si construcţii noi, in raport cu numărul credincioşilor, conform ultimului recensământ si cu nevoile reale”  </w:t>
      </w:r>
    </w:p>
    <w:p w:rsidR="00B023A1" w:rsidRPr="00773AA1" w:rsidRDefault="00B023A1" w:rsidP="008B5B06">
      <w:pPr>
        <w:jc w:val="both"/>
        <w:rPr>
          <w:sz w:val="24"/>
          <w:szCs w:val="24"/>
          <w:lang w:val="ro-RO" w:eastAsia="en-GB"/>
        </w:rPr>
      </w:pPr>
      <w:r w:rsidRPr="00773AA1">
        <w:rPr>
          <w:sz w:val="24"/>
          <w:szCs w:val="24"/>
          <w:lang w:val="ro-RO" w:eastAsia="en-GB"/>
        </w:rPr>
        <w:t>Pe aceste principii Comisia de buget</w:t>
      </w:r>
      <w:r w:rsidR="00AD6F02" w:rsidRPr="00773AA1">
        <w:rPr>
          <w:sz w:val="24"/>
          <w:szCs w:val="24"/>
          <w:lang w:val="ro-RO" w:eastAsia="en-GB"/>
        </w:rPr>
        <w:t>-</w:t>
      </w:r>
      <w:r w:rsidRPr="00773AA1">
        <w:rPr>
          <w:sz w:val="24"/>
          <w:szCs w:val="24"/>
          <w:lang w:val="ro-RO" w:eastAsia="en-GB"/>
        </w:rPr>
        <w:t>fi</w:t>
      </w:r>
      <w:r w:rsidR="00AD6F02" w:rsidRPr="00773AA1">
        <w:rPr>
          <w:sz w:val="24"/>
          <w:szCs w:val="24"/>
          <w:lang w:val="ro-RO" w:eastAsia="en-GB"/>
        </w:rPr>
        <w:t>naţ</w:t>
      </w:r>
      <w:r w:rsidRPr="00773AA1">
        <w:rPr>
          <w:sz w:val="24"/>
          <w:szCs w:val="24"/>
          <w:lang w:val="ro-RO" w:eastAsia="en-GB"/>
        </w:rPr>
        <w:t>te a înaintat propunerile de repartizare a sumelor de bani pentru fiecare cult religios ce funcţ</w:t>
      </w:r>
      <w:r w:rsidR="00AD6F02" w:rsidRPr="00773AA1">
        <w:rPr>
          <w:sz w:val="24"/>
          <w:szCs w:val="24"/>
          <w:lang w:val="ro-RO" w:eastAsia="en-GB"/>
        </w:rPr>
        <w:t>ionează</w:t>
      </w:r>
      <w:r w:rsidRPr="00773AA1">
        <w:rPr>
          <w:sz w:val="24"/>
          <w:szCs w:val="24"/>
          <w:lang w:val="ro-RO" w:eastAsia="en-GB"/>
        </w:rPr>
        <w:t xml:space="preserve"> pe raza UAT Municipiul Marghita, propuneri pe care primarul municipiului M</w:t>
      </w:r>
      <w:r w:rsidR="00AD6F02" w:rsidRPr="00773AA1">
        <w:rPr>
          <w:sz w:val="24"/>
          <w:szCs w:val="24"/>
          <w:lang w:val="ro-RO" w:eastAsia="en-GB"/>
        </w:rPr>
        <w:t>arghita in calitate de iniţiato</w:t>
      </w:r>
      <w:r w:rsidRPr="00773AA1">
        <w:rPr>
          <w:sz w:val="24"/>
          <w:szCs w:val="24"/>
          <w:lang w:val="ro-RO" w:eastAsia="en-GB"/>
        </w:rPr>
        <w:t xml:space="preserve">r al proiectului de hotărâre si le-a </w:t>
      </w:r>
      <w:r w:rsidR="00AD6F02" w:rsidRPr="00773AA1">
        <w:rPr>
          <w:sz w:val="24"/>
          <w:szCs w:val="24"/>
          <w:lang w:val="ro-RO" w:eastAsia="en-GB"/>
        </w:rPr>
        <w:t xml:space="preserve">însuşit întocmai. </w:t>
      </w:r>
    </w:p>
    <w:p w:rsidR="00977730" w:rsidRPr="00773AA1" w:rsidRDefault="008B5B06" w:rsidP="00977730">
      <w:pPr>
        <w:autoSpaceDE w:val="0"/>
        <w:autoSpaceDN w:val="0"/>
        <w:adjustRightInd w:val="0"/>
        <w:jc w:val="both"/>
        <w:rPr>
          <w:rFonts w:eastAsiaTheme="minorHAnsi"/>
          <w:sz w:val="24"/>
          <w:szCs w:val="24"/>
          <w:lang w:val="ro-RO"/>
        </w:rPr>
      </w:pPr>
      <w:r w:rsidRPr="00773AA1">
        <w:rPr>
          <w:sz w:val="24"/>
          <w:szCs w:val="24"/>
          <w:lang w:val="ro-RO" w:eastAsia="en-GB"/>
        </w:rPr>
        <w:t>Conform prevederilor</w:t>
      </w:r>
      <w:r w:rsidR="005324D9" w:rsidRPr="00773AA1">
        <w:rPr>
          <w:sz w:val="24"/>
          <w:szCs w:val="24"/>
          <w:lang w:val="ro-RO" w:eastAsia="en-GB"/>
        </w:rPr>
        <w:t xml:space="preserve"> art. 3 alin. 3 din </w:t>
      </w:r>
      <w:r w:rsidRPr="00773AA1">
        <w:rPr>
          <w:sz w:val="24"/>
          <w:szCs w:val="24"/>
          <w:lang w:val="ro-RO" w:eastAsia="en-GB"/>
        </w:rPr>
        <w:t xml:space="preserve"> Ordonanţ</w:t>
      </w:r>
      <w:r w:rsidR="005324D9" w:rsidRPr="00773AA1">
        <w:rPr>
          <w:sz w:val="24"/>
          <w:szCs w:val="24"/>
          <w:lang w:val="ro-RO" w:eastAsia="en-GB"/>
        </w:rPr>
        <w:t>a</w:t>
      </w:r>
      <w:r w:rsidR="00AD6F02" w:rsidRPr="00773AA1">
        <w:rPr>
          <w:sz w:val="24"/>
          <w:szCs w:val="24"/>
          <w:lang w:val="ro-RO" w:eastAsia="en-GB"/>
        </w:rPr>
        <w:t xml:space="preserve"> de Guvern nr. 82</w:t>
      </w:r>
      <w:r w:rsidRPr="00773AA1">
        <w:rPr>
          <w:sz w:val="24"/>
          <w:szCs w:val="24"/>
          <w:lang w:val="ro-RO" w:eastAsia="en-GB"/>
        </w:rPr>
        <w:t xml:space="preserve">/2001 si a  Hotărârii de Guvern nr. 1470 /2002 privind Normele metodologice de aplicare a Ordonantei Guvernului </w:t>
      </w:r>
      <w:r w:rsidR="00AD6F02" w:rsidRPr="00773AA1">
        <w:rPr>
          <w:sz w:val="24"/>
          <w:szCs w:val="24"/>
          <w:lang w:val="ro-RO" w:eastAsia="en-GB"/>
        </w:rPr>
        <w:t>82</w:t>
      </w:r>
      <w:r w:rsidRPr="00773AA1">
        <w:rPr>
          <w:sz w:val="24"/>
          <w:szCs w:val="24"/>
          <w:lang w:val="ro-RO" w:eastAsia="en-GB"/>
        </w:rPr>
        <w:t xml:space="preserve">/2001 s-a adoptat </w:t>
      </w:r>
      <w:r w:rsidRPr="00773AA1">
        <w:rPr>
          <w:sz w:val="24"/>
          <w:szCs w:val="24"/>
          <w:lang w:val="ro-RO"/>
        </w:rPr>
        <w:t xml:space="preserve">Regulamentul local pentru acordarea sprijinului financiar de la bugetul Municipiului Marghita unităţilor de cult din municipiul Marghita aparţinând cultelor religioase recunoscute din România  prin Hotărârea Consiliului Local  nr. 139 din 28.09.2017 </w:t>
      </w:r>
      <w:r w:rsidR="005324D9" w:rsidRPr="00773AA1">
        <w:rPr>
          <w:sz w:val="24"/>
          <w:szCs w:val="24"/>
          <w:lang w:val="ro-RO"/>
        </w:rPr>
        <w:t xml:space="preserve">, prin alocarea de fonduri  pentru completarea fondurilor proprii necesare </w:t>
      </w:r>
      <w:r w:rsidR="00977730" w:rsidRPr="00773AA1">
        <w:rPr>
          <w:rFonts w:eastAsiaTheme="minorHAnsi"/>
          <w:sz w:val="24"/>
          <w:szCs w:val="24"/>
          <w:lang w:val="ro-RO"/>
        </w:rPr>
        <w:t xml:space="preserve">pentru întreţinerea şi funcţionarea unităţilor de cult fără venituri sau cu venituri reduse, pentru construirea ori repararea lăcaşurilor de cult şi pentru conservarea şi întreţinerea bunurilor aparţinând cultelor şi </w:t>
      </w:r>
      <w:r w:rsidR="00977730" w:rsidRPr="00773AA1">
        <w:rPr>
          <w:rFonts w:eastAsiaTheme="minorHAnsi"/>
          <w:sz w:val="24"/>
          <w:szCs w:val="24"/>
          <w:lang w:val="ro-RO"/>
        </w:rPr>
        <w:lastRenderedPageBreak/>
        <w:t>care fac parte din patrimoniul cultural naţional mobil, pentru amenajarea şi întreţinerea muzeelor cultural-religioase, pentru construirea şi repararea sediilor administrative ale eparhiilor sau ale centrelor de cult, a sediilor unităţilor de învăţământ teologic proprietate a cultelor recunoscute, pentru construirea, amenajarea şi repararea clădirilor având destinaţia de aşezăminte de asistenţă socială şi medicală ale unităţilor de cult, precum şi pentru activităţile de asistenţă socială şi medicală susţinute de acestea.</w:t>
      </w:r>
    </w:p>
    <w:p w:rsidR="00AD6F02" w:rsidRPr="00773AA1" w:rsidRDefault="00AD6F02" w:rsidP="00AD6F02">
      <w:pPr>
        <w:jc w:val="both"/>
        <w:rPr>
          <w:sz w:val="24"/>
          <w:szCs w:val="24"/>
          <w:lang w:val="ro-RO" w:eastAsia="en-GB"/>
        </w:rPr>
      </w:pPr>
      <w:r w:rsidRPr="00773AA1">
        <w:rPr>
          <w:rFonts w:eastAsiaTheme="minorHAnsi"/>
          <w:sz w:val="24"/>
          <w:szCs w:val="24"/>
          <w:lang w:val="ro-RO"/>
        </w:rPr>
        <w:t xml:space="preserve">De asemenea, prin HCL nr. 139 din 28.09.2017 se  </w:t>
      </w:r>
      <w:r w:rsidRPr="00773AA1">
        <w:rPr>
          <w:sz w:val="24"/>
          <w:szCs w:val="24"/>
          <w:lang w:val="ro-RO" w:eastAsia="en-GB"/>
        </w:rPr>
        <w:t>prevede şi înfiinţarea unei comisii de analiză  care va verifica documentele si solicitările primite , comisie numit</w:t>
      </w:r>
      <w:r w:rsidR="00622412" w:rsidRPr="00773AA1">
        <w:rPr>
          <w:sz w:val="24"/>
          <w:szCs w:val="24"/>
          <w:lang w:val="ro-RO" w:eastAsia="en-GB"/>
        </w:rPr>
        <w:t>ă</w:t>
      </w:r>
      <w:r w:rsidRPr="00773AA1">
        <w:rPr>
          <w:sz w:val="24"/>
          <w:szCs w:val="24"/>
          <w:lang w:val="ro-RO" w:eastAsia="en-GB"/>
        </w:rPr>
        <w:t xml:space="preserve"> prin dispoziţia primarului din care va face parte si un reprezentant al Consiliului Local. Întrucât în acest mandat, până acum nu s-a numit această </w:t>
      </w:r>
      <w:r w:rsidR="00515565" w:rsidRPr="00773AA1">
        <w:rPr>
          <w:sz w:val="24"/>
          <w:szCs w:val="24"/>
          <w:lang w:val="ro-RO" w:eastAsia="en-GB"/>
        </w:rPr>
        <w:t>comisie</w:t>
      </w:r>
      <w:r w:rsidRPr="00773AA1">
        <w:rPr>
          <w:sz w:val="24"/>
          <w:szCs w:val="24"/>
          <w:lang w:val="ro-RO" w:eastAsia="en-GB"/>
        </w:rPr>
        <w:t xml:space="preserve"> consider necesar si desemnarea din rândul consilierilor locali a unui reprezentant, prin acest proiect de hotărâre. </w:t>
      </w:r>
    </w:p>
    <w:p w:rsidR="00AD6F02" w:rsidRDefault="00AD6F02" w:rsidP="00AD6F02">
      <w:pPr>
        <w:jc w:val="both"/>
        <w:rPr>
          <w:sz w:val="24"/>
          <w:szCs w:val="24"/>
          <w:lang w:val="ro-RO" w:eastAsia="en-GB"/>
        </w:rPr>
      </w:pPr>
    </w:p>
    <w:p w:rsidR="00AD6F02" w:rsidRPr="00AD6F02" w:rsidRDefault="00AD6F02" w:rsidP="00977730">
      <w:pPr>
        <w:autoSpaceDE w:val="0"/>
        <w:autoSpaceDN w:val="0"/>
        <w:adjustRightInd w:val="0"/>
        <w:jc w:val="both"/>
        <w:rPr>
          <w:rFonts w:eastAsiaTheme="minorHAnsi"/>
          <w:sz w:val="24"/>
          <w:szCs w:val="24"/>
          <w:lang w:val="ro-RO"/>
        </w:rPr>
      </w:pPr>
    </w:p>
    <w:p w:rsidR="00977730" w:rsidRPr="00AD6F02" w:rsidRDefault="00977730" w:rsidP="00977730">
      <w:pPr>
        <w:autoSpaceDE w:val="0"/>
        <w:autoSpaceDN w:val="0"/>
        <w:adjustRightInd w:val="0"/>
        <w:jc w:val="both"/>
        <w:rPr>
          <w:rFonts w:eastAsiaTheme="minorHAnsi"/>
          <w:sz w:val="24"/>
          <w:szCs w:val="24"/>
          <w:lang w:val="ro-RO"/>
        </w:rPr>
      </w:pPr>
    </w:p>
    <w:p w:rsidR="00977730" w:rsidRPr="00622412" w:rsidRDefault="00977730" w:rsidP="00773AA1">
      <w:pPr>
        <w:autoSpaceDE w:val="0"/>
        <w:autoSpaceDN w:val="0"/>
        <w:adjustRightInd w:val="0"/>
        <w:jc w:val="center"/>
        <w:rPr>
          <w:rFonts w:eastAsiaTheme="minorHAnsi"/>
          <w:b/>
          <w:sz w:val="24"/>
          <w:szCs w:val="24"/>
        </w:rPr>
      </w:pPr>
      <w:r w:rsidRPr="00622412">
        <w:rPr>
          <w:rFonts w:eastAsiaTheme="minorHAnsi"/>
          <w:b/>
          <w:vanish/>
          <w:sz w:val="24"/>
          <w:szCs w:val="24"/>
        </w:rPr>
        <w:t>&lt;LLNK820003140416100001&gt;</w:t>
      </w:r>
      <w:proofErr w:type="spellStart"/>
      <w:r w:rsidR="00622412" w:rsidRPr="00622412">
        <w:rPr>
          <w:rFonts w:eastAsiaTheme="minorHAnsi"/>
          <w:b/>
          <w:sz w:val="24"/>
          <w:szCs w:val="24"/>
        </w:rPr>
        <w:t>Secretar</w:t>
      </w:r>
      <w:proofErr w:type="spellEnd"/>
      <w:r w:rsidR="00622412" w:rsidRPr="00622412">
        <w:rPr>
          <w:rFonts w:eastAsiaTheme="minorHAnsi"/>
          <w:b/>
          <w:sz w:val="24"/>
          <w:szCs w:val="24"/>
        </w:rPr>
        <w:t xml:space="preserve"> General</w:t>
      </w:r>
    </w:p>
    <w:p w:rsidR="00622412" w:rsidRPr="00622412" w:rsidRDefault="00622412" w:rsidP="00773AA1">
      <w:pPr>
        <w:autoSpaceDE w:val="0"/>
        <w:autoSpaceDN w:val="0"/>
        <w:adjustRightInd w:val="0"/>
        <w:jc w:val="center"/>
        <w:rPr>
          <w:rFonts w:eastAsiaTheme="minorHAnsi"/>
          <w:b/>
          <w:sz w:val="24"/>
          <w:szCs w:val="24"/>
        </w:rPr>
      </w:pPr>
      <w:r w:rsidRPr="00622412">
        <w:rPr>
          <w:rFonts w:eastAsiaTheme="minorHAnsi"/>
          <w:b/>
          <w:sz w:val="24"/>
          <w:szCs w:val="24"/>
        </w:rPr>
        <w:t>Cornelia DEMETER</w:t>
      </w:r>
    </w:p>
    <w:p w:rsidR="008B5B06" w:rsidRPr="008B5B06" w:rsidRDefault="008B5B06" w:rsidP="00773AA1">
      <w:pPr>
        <w:jc w:val="center"/>
        <w:rPr>
          <w:sz w:val="24"/>
          <w:szCs w:val="24"/>
          <w:lang w:val="ro-RO"/>
        </w:rPr>
      </w:pPr>
    </w:p>
    <w:p w:rsidR="008B5B06" w:rsidRPr="00C357A4" w:rsidRDefault="008B5B06" w:rsidP="00773AA1">
      <w:pPr>
        <w:jc w:val="center"/>
        <w:rPr>
          <w:sz w:val="24"/>
          <w:szCs w:val="24"/>
        </w:rPr>
      </w:pPr>
    </w:p>
    <w:sectPr w:rsidR="008B5B06" w:rsidRPr="00C357A4" w:rsidSect="00F733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F5D31"/>
    <w:multiLevelType w:val="hybridMultilevel"/>
    <w:tmpl w:val="8C983AC8"/>
    <w:lvl w:ilvl="0" w:tplc="D12413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5E4BCA"/>
    <w:rsid w:val="0038303D"/>
    <w:rsid w:val="003F2153"/>
    <w:rsid w:val="0040682E"/>
    <w:rsid w:val="00515565"/>
    <w:rsid w:val="005324D9"/>
    <w:rsid w:val="0059677E"/>
    <w:rsid w:val="005A61F5"/>
    <w:rsid w:val="005E4BCA"/>
    <w:rsid w:val="00622412"/>
    <w:rsid w:val="00773AA1"/>
    <w:rsid w:val="008B5B06"/>
    <w:rsid w:val="00977730"/>
    <w:rsid w:val="009E72F5"/>
    <w:rsid w:val="00AB161D"/>
    <w:rsid w:val="00AD6F02"/>
    <w:rsid w:val="00B023A1"/>
    <w:rsid w:val="00C357A4"/>
    <w:rsid w:val="00C76258"/>
    <w:rsid w:val="00CC25B2"/>
    <w:rsid w:val="00D1292D"/>
    <w:rsid w:val="00F733BF"/>
    <w:rsid w:val="00FB602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77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59677E"/>
    <w:pPr>
      <w:keepNext/>
      <w:spacing w:before="240" w:after="60"/>
      <w:outlineLvl w:val="1"/>
    </w:pPr>
    <w:rPr>
      <w:rFonts w:ascii="Cambria" w:hAnsi="Cambria"/>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59677E"/>
    <w:rPr>
      <w:rFonts w:ascii="Cambria" w:eastAsia="Times New Roman" w:hAnsi="Cambria" w:cs="Times New Roman"/>
      <w:b/>
      <w:bCs/>
      <w:i/>
      <w:iCs/>
      <w:sz w:val="28"/>
      <w:szCs w:val="28"/>
      <w:lang w:val="en-GB" w:eastAsia="en-GB"/>
    </w:rPr>
  </w:style>
  <w:style w:type="character" w:styleId="Hyperlink">
    <w:name w:val="Hyperlink"/>
    <w:basedOn w:val="DefaultParagraphFont"/>
    <w:semiHidden/>
    <w:unhideWhenUsed/>
    <w:rsid w:val="0059677E"/>
    <w:rPr>
      <w:color w:val="0000FF"/>
      <w:u w:val="single"/>
    </w:rPr>
  </w:style>
  <w:style w:type="paragraph" w:styleId="ListParagraph">
    <w:name w:val="List Paragraph"/>
    <w:basedOn w:val="Normal"/>
    <w:uiPriority w:val="34"/>
    <w:qFormat/>
    <w:rsid w:val="008B5B06"/>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77E"/>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semiHidden/>
    <w:unhideWhenUsed/>
    <w:qFormat/>
    <w:rsid w:val="0059677E"/>
    <w:pPr>
      <w:keepNext/>
      <w:spacing w:before="240" w:after="60"/>
      <w:outlineLvl w:val="1"/>
    </w:pPr>
    <w:rPr>
      <w:rFonts w:ascii="Cambria" w:hAnsi="Cambria"/>
      <w:b/>
      <w:bCs/>
      <w:i/>
      <w:iCs/>
      <w:sz w:val="28"/>
      <w:szCs w:val="2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59677E"/>
    <w:rPr>
      <w:rFonts w:ascii="Cambria" w:eastAsia="Times New Roman" w:hAnsi="Cambria" w:cs="Times New Roman"/>
      <w:b/>
      <w:bCs/>
      <w:i/>
      <w:iCs/>
      <w:sz w:val="28"/>
      <w:szCs w:val="28"/>
      <w:lang w:val="en-GB" w:eastAsia="en-GB"/>
    </w:rPr>
  </w:style>
  <w:style w:type="character" w:styleId="Hyperlink">
    <w:name w:val="Hyperlink"/>
    <w:basedOn w:val="Fontdeparagrafimplicit"/>
    <w:semiHidden/>
    <w:unhideWhenUsed/>
    <w:rsid w:val="0059677E"/>
    <w:rPr>
      <w:color w:val="0000FF"/>
      <w:u w:val="single"/>
    </w:rPr>
  </w:style>
  <w:style w:type="paragraph" w:styleId="Listparagraf">
    <w:name w:val="List Paragraph"/>
    <w:basedOn w:val="Normal"/>
    <w:uiPriority w:val="34"/>
    <w:qFormat/>
    <w:rsid w:val="008B5B06"/>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10742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1242</TotalTime>
  <Pages>2</Pages>
  <Words>569</Words>
  <Characters>3302</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7</cp:revision>
  <cp:lastPrinted>2022-08-23T13:14:00Z</cp:lastPrinted>
  <dcterms:created xsi:type="dcterms:W3CDTF">2022-08-23T08:27:00Z</dcterms:created>
  <dcterms:modified xsi:type="dcterms:W3CDTF">2022-09-08T08:44:00Z</dcterms:modified>
</cp:coreProperties>
</file>