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2" w:rsidRPr="00EE7C91" w:rsidRDefault="004D0FB1" w:rsidP="006D31D5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8.9pt;margin-top:-16.55pt;width:71.7pt;height:83.75pt;z-index:-251657216">
            <v:imagedata r:id="rId9" o:title="judetul-bihor-stema-logo-8191AE1559-seeklogo"/>
          </v:shape>
        </w:pict>
      </w:r>
      <w:r w:rsidR="002703E4" w:rsidRPr="00EE7C91">
        <w:rPr>
          <w:b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Pr="00EE7C91" w:rsidRDefault="00E94EEA" w:rsidP="00E54081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275C17" w:rsidRPr="00EE7C91" w:rsidRDefault="00E94EEA" w:rsidP="00E54081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E94EEA" w:rsidRPr="00EE7C91" w:rsidRDefault="00E54081" w:rsidP="00E54081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 w:rsidR="00275C17" w:rsidRPr="00EE7C91">
        <w:rPr>
          <w:b/>
          <w:noProof/>
          <w:sz w:val="26"/>
          <w:szCs w:val="26"/>
          <w:u w:val="single"/>
          <w:lang w:val="ro-RO"/>
        </w:rPr>
        <w:t>MARGITTA</w:t>
      </w:r>
      <w:r w:rsidR="004F0C97" w:rsidRPr="00EE7C91">
        <w:rPr>
          <w:b/>
          <w:noProof/>
          <w:sz w:val="26"/>
          <w:szCs w:val="26"/>
          <w:u w:val="single"/>
          <w:lang w:val="ro-RO"/>
        </w:rPr>
        <w:t xml:space="preserve"> </w:t>
      </w:r>
      <w:r w:rsidR="00275C17" w:rsidRPr="00EE7C91">
        <w:rPr>
          <w:b/>
          <w:noProof/>
          <w:sz w:val="26"/>
          <w:szCs w:val="26"/>
          <w:u w:val="single"/>
          <w:lang w:val="ro-RO"/>
        </w:rPr>
        <w:t>MEG</w:t>
      </w:r>
      <w:r w:rsidR="001C7D82" w:rsidRPr="00EE7C91">
        <w:rPr>
          <w:b/>
          <w:noProof/>
          <w:sz w:val="26"/>
          <w:szCs w:val="26"/>
          <w:u w:val="single"/>
          <w:lang w:val="ro-RO"/>
        </w:rPr>
        <w:t>Y</w:t>
      </w:r>
      <w:r w:rsidR="002355EB">
        <w:rPr>
          <w:b/>
          <w:noProof/>
          <w:sz w:val="26"/>
          <w:szCs w:val="26"/>
          <w:u w:val="single"/>
          <w:lang w:val="ro-RO"/>
        </w:rPr>
        <w:t>EI JOGÚ VÁ</w:t>
      </w:r>
      <w:r w:rsidR="00275C17" w:rsidRPr="00EE7C91">
        <w:rPr>
          <w:b/>
          <w:noProof/>
          <w:sz w:val="26"/>
          <w:szCs w:val="26"/>
          <w:u w:val="single"/>
          <w:lang w:val="ro-RO"/>
        </w:rPr>
        <w:t xml:space="preserve">ROS - </w:t>
      </w:r>
      <w:r w:rsidR="00E94EEA" w:rsidRPr="00EE7C91">
        <w:rPr>
          <w:b/>
          <w:noProof/>
          <w:sz w:val="26"/>
          <w:szCs w:val="26"/>
          <w:u w:val="single"/>
          <w:lang w:val="ro-RO"/>
        </w:rPr>
        <w:t>MARGHITA TOWN</w:t>
      </w:r>
    </w:p>
    <w:p w:rsidR="002469BC" w:rsidRPr="00EE7C91" w:rsidRDefault="002469BC" w:rsidP="00E94EEA">
      <w:pPr>
        <w:rPr>
          <w:b/>
          <w:noProof/>
          <w:sz w:val="24"/>
          <w:szCs w:val="24"/>
          <w:u w:val="single"/>
          <w:lang w:val="ro-RO"/>
        </w:rPr>
      </w:pPr>
    </w:p>
    <w:p w:rsidR="00E94EEA" w:rsidRPr="00EE7C91" w:rsidRDefault="00E94EEA" w:rsidP="00E94EEA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</w:t>
      </w:r>
      <w:r w:rsidR="00477651" w:rsidRPr="00EE7C91">
        <w:rPr>
          <w:noProof/>
          <w:sz w:val="22"/>
          <w:szCs w:val="22"/>
          <w:lang w:val="ro-RO"/>
        </w:rPr>
        <w:t xml:space="preserve">jud. </w:t>
      </w:r>
      <w:r w:rsidRPr="00EE7C91">
        <w:rPr>
          <w:noProof/>
          <w:sz w:val="22"/>
          <w:szCs w:val="22"/>
          <w:lang w:val="ro-RO"/>
        </w:rPr>
        <w:t>Bihor,                                                           telefon : +40259362001</w:t>
      </w:r>
    </w:p>
    <w:p w:rsidR="00E94EEA" w:rsidRPr="00EE7C91" w:rsidRDefault="00E94EEA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 w:rsidR="00B12454"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E94EEA" w:rsidRPr="00EE7C91" w:rsidRDefault="001C7D82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</w:t>
      </w:r>
      <w:r w:rsidR="00E94EEA" w:rsidRPr="00EE7C91">
        <w:rPr>
          <w:noProof/>
          <w:sz w:val="22"/>
          <w:szCs w:val="22"/>
          <w:lang w:val="ro-RO"/>
        </w:rPr>
        <w:t xml:space="preserve">Cod fiscal 4348947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 xml:space="preserve"> </w:t>
      </w:r>
      <w:r w:rsidR="002703E4" w:rsidRPr="00EE7C91">
        <w:rPr>
          <w:noProof/>
          <w:sz w:val="22"/>
          <w:szCs w:val="22"/>
          <w:lang w:val="ro-RO"/>
        </w:rPr>
        <w:tab/>
      </w:r>
      <w:r w:rsidRPr="00EE7C91">
        <w:rPr>
          <w:noProof/>
          <w:sz w:val="22"/>
          <w:szCs w:val="22"/>
          <w:lang w:val="ro-RO"/>
        </w:rPr>
        <w:t xml:space="preserve">fax:      </w:t>
      </w:r>
      <w:r w:rsidR="00E94EEA" w:rsidRPr="00EE7C91">
        <w:rPr>
          <w:noProof/>
          <w:sz w:val="22"/>
          <w:szCs w:val="22"/>
          <w:lang w:val="ro-RO"/>
        </w:rPr>
        <w:t>+40359409982</w:t>
      </w:r>
    </w:p>
    <w:p w:rsidR="00E94EEA" w:rsidRPr="00EE7C91" w:rsidRDefault="00E94EEA" w:rsidP="00E94EEA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881F57" w:rsidRPr="00EE7C91" w:rsidRDefault="004D0FB1" w:rsidP="003F1713">
      <w:pPr>
        <w:rPr>
          <w:noProof/>
          <w:lang w:val="ro-RO"/>
        </w:rPr>
      </w:pPr>
      <w:r>
        <w:rPr>
          <w:noProof/>
          <w:lang w:val="ro-RO"/>
        </w:rPr>
        <w:pict>
          <v:shape id="_x0000_i1025" type="#_x0000_t75" style="width:454.25pt;height:13pt" o:hrpct="0" o:hralign="center" o:hr="t">
            <v:imagedata r:id="rId12" o:title="BD14845_" gain="49807f" blacklevel="-7209f"/>
          </v:shape>
        </w:pict>
      </w:r>
    </w:p>
    <w:p w:rsidR="0008363F" w:rsidRPr="00EE7C91" w:rsidRDefault="00B86D78" w:rsidP="003F1713">
      <w:pPr>
        <w:rPr>
          <w:b/>
          <w:noProof/>
          <w:sz w:val="24"/>
          <w:szCs w:val="24"/>
          <w:lang w:val="ro-RO"/>
        </w:rPr>
      </w:pPr>
      <w:r w:rsidRPr="00EE7C91">
        <w:rPr>
          <w:b/>
          <w:noProof/>
          <w:sz w:val="24"/>
          <w:szCs w:val="24"/>
          <w:lang w:val="ro-RO"/>
        </w:rPr>
        <w:t xml:space="preserve">Compartiment </w:t>
      </w:r>
      <w:r w:rsidR="00A30760">
        <w:rPr>
          <w:b/>
          <w:noProof/>
          <w:sz w:val="24"/>
          <w:szCs w:val="24"/>
          <w:lang w:val="ro-RO"/>
        </w:rPr>
        <w:t>juridic</w:t>
      </w:r>
    </w:p>
    <w:p w:rsidR="0008363F" w:rsidRPr="0011334A" w:rsidRDefault="00C064F5" w:rsidP="003F1713">
      <w:pPr>
        <w:rPr>
          <w:b/>
          <w:noProof/>
          <w:sz w:val="24"/>
          <w:szCs w:val="24"/>
          <w:lang w:val="ro-RO"/>
        </w:rPr>
      </w:pPr>
      <w:r w:rsidRPr="0011334A">
        <w:rPr>
          <w:b/>
          <w:noProof/>
          <w:sz w:val="24"/>
          <w:szCs w:val="24"/>
          <w:lang w:val="ro-RO"/>
        </w:rPr>
        <w:t xml:space="preserve">Nr.  </w:t>
      </w:r>
      <w:r w:rsidR="00451A8E">
        <w:rPr>
          <w:b/>
          <w:noProof/>
          <w:sz w:val="24"/>
          <w:szCs w:val="24"/>
          <w:lang w:val="ro-RO"/>
        </w:rPr>
        <w:t>8133</w:t>
      </w:r>
      <w:r w:rsidR="00F47C35">
        <w:rPr>
          <w:b/>
          <w:noProof/>
          <w:sz w:val="24"/>
          <w:szCs w:val="24"/>
          <w:lang w:val="ro-RO"/>
        </w:rPr>
        <w:t xml:space="preserve">  </w:t>
      </w:r>
      <w:r w:rsidRPr="0011334A">
        <w:rPr>
          <w:b/>
          <w:noProof/>
          <w:sz w:val="24"/>
          <w:szCs w:val="24"/>
          <w:lang w:val="ro-RO"/>
        </w:rPr>
        <w:t xml:space="preserve">din </w:t>
      </w:r>
      <w:r w:rsidR="00F47C35">
        <w:rPr>
          <w:b/>
          <w:noProof/>
          <w:sz w:val="24"/>
          <w:szCs w:val="24"/>
          <w:lang w:val="ro-RO"/>
        </w:rPr>
        <w:t>0</w:t>
      </w:r>
      <w:r w:rsidR="00691989">
        <w:rPr>
          <w:b/>
          <w:noProof/>
          <w:sz w:val="24"/>
          <w:szCs w:val="24"/>
          <w:lang w:val="ro-RO"/>
        </w:rPr>
        <w:t>9</w:t>
      </w:r>
      <w:r w:rsidR="00EB4CD2">
        <w:rPr>
          <w:b/>
          <w:noProof/>
          <w:sz w:val="24"/>
          <w:szCs w:val="24"/>
          <w:lang w:val="ro-RO"/>
        </w:rPr>
        <w:t xml:space="preserve"> </w:t>
      </w:r>
      <w:r w:rsidR="00F47C35">
        <w:rPr>
          <w:b/>
          <w:noProof/>
          <w:sz w:val="24"/>
          <w:szCs w:val="24"/>
          <w:lang w:val="ro-RO"/>
        </w:rPr>
        <w:t>august</w:t>
      </w:r>
      <w:r w:rsidR="00EB4CD2">
        <w:rPr>
          <w:b/>
          <w:noProof/>
          <w:sz w:val="24"/>
          <w:szCs w:val="24"/>
          <w:lang w:val="ro-RO"/>
        </w:rPr>
        <w:t xml:space="preserve"> 202</w:t>
      </w:r>
      <w:r w:rsidR="00F47C35">
        <w:rPr>
          <w:b/>
          <w:noProof/>
          <w:sz w:val="24"/>
          <w:szCs w:val="24"/>
          <w:lang w:val="ro-RO"/>
        </w:rPr>
        <w:t>2</w:t>
      </w:r>
    </w:p>
    <w:p w:rsidR="00BA468B" w:rsidRDefault="00BA468B" w:rsidP="003F1713">
      <w:pPr>
        <w:rPr>
          <w:noProof/>
          <w:sz w:val="16"/>
          <w:szCs w:val="16"/>
          <w:lang w:val="ro-RO"/>
        </w:rPr>
      </w:pPr>
    </w:p>
    <w:p w:rsidR="002E4970" w:rsidRPr="00855383" w:rsidRDefault="002E4970" w:rsidP="003F1713">
      <w:pPr>
        <w:rPr>
          <w:noProof/>
          <w:sz w:val="16"/>
          <w:szCs w:val="16"/>
          <w:lang w:val="ro-RO"/>
        </w:rPr>
      </w:pPr>
    </w:p>
    <w:p w:rsidR="00C064F5" w:rsidRPr="00EB4CD2" w:rsidRDefault="00EB4CD2" w:rsidP="00EB4CD2">
      <w:pPr>
        <w:jc w:val="center"/>
        <w:rPr>
          <w:b/>
          <w:noProof/>
          <w:sz w:val="24"/>
          <w:szCs w:val="24"/>
          <w:lang w:val="ro-RO"/>
        </w:rPr>
      </w:pPr>
      <w:r w:rsidRPr="00EB4CD2">
        <w:rPr>
          <w:b/>
          <w:noProof/>
          <w:sz w:val="24"/>
          <w:szCs w:val="24"/>
          <w:lang w:val="ro-RO"/>
        </w:rPr>
        <w:t>Raport de specialitate</w:t>
      </w:r>
    </w:p>
    <w:p w:rsidR="00BA468B" w:rsidRPr="00EE7C91" w:rsidRDefault="00BA468B" w:rsidP="003F1713">
      <w:pPr>
        <w:rPr>
          <w:noProof/>
          <w:sz w:val="24"/>
          <w:szCs w:val="24"/>
          <w:lang w:val="ro-RO"/>
        </w:rPr>
      </w:pPr>
    </w:p>
    <w:p w:rsidR="00855383" w:rsidRDefault="00855383" w:rsidP="00E41B68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:rsidR="00FF6C57" w:rsidRPr="002E4970" w:rsidRDefault="00FF6C57" w:rsidP="00E41B68">
      <w:pPr>
        <w:spacing w:line="276" w:lineRule="auto"/>
        <w:jc w:val="both"/>
        <w:rPr>
          <w:sz w:val="24"/>
          <w:szCs w:val="24"/>
        </w:rPr>
      </w:pPr>
      <w:r w:rsidRPr="00FF6C57">
        <w:rPr>
          <w:noProof/>
          <w:sz w:val="24"/>
          <w:szCs w:val="24"/>
          <w:lang w:val="ro-RO"/>
        </w:rPr>
        <w:tab/>
        <w:t xml:space="preserve">Potrivit prevederilor </w:t>
      </w:r>
      <w:r w:rsidR="00F47C35">
        <w:rPr>
          <w:noProof/>
          <w:sz w:val="24"/>
          <w:szCs w:val="24"/>
          <w:lang w:val="ro-RO"/>
        </w:rPr>
        <w:t>art. 112 din Legea</w:t>
      </w:r>
      <w:r w:rsidRPr="00FF6C57">
        <w:rPr>
          <w:noProof/>
          <w:sz w:val="24"/>
          <w:szCs w:val="24"/>
          <w:lang w:val="ro-RO"/>
        </w:rPr>
        <w:t xml:space="preserve"> educației naționale nr. 1/2011</w:t>
      </w:r>
      <w:r w:rsidR="00F47C35">
        <w:rPr>
          <w:noProof/>
          <w:sz w:val="24"/>
          <w:szCs w:val="24"/>
          <w:lang w:val="ro-RO"/>
        </w:rPr>
        <w:t>,</w:t>
      </w:r>
      <w:r w:rsidRPr="00FF6C57">
        <w:rPr>
          <w:noProof/>
          <w:sz w:val="24"/>
          <w:szCs w:val="24"/>
          <w:lang w:val="ro-RO"/>
        </w:rPr>
        <w:t xml:space="preserve"> </w:t>
      </w:r>
      <w:proofErr w:type="spellStart"/>
      <w:r w:rsidRPr="00FF6C57">
        <w:rPr>
          <w:sz w:val="24"/>
          <w:szCs w:val="24"/>
        </w:rPr>
        <w:t>unităţile</w:t>
      </w:r>
      <w:proofErr w:type="spellEnd"/>
      <w:r w:rsidRPr="00FF6C57">
        <w:rPr>
          <w:sz w:val="24"/>
          <w:szCs w:val="24"/>
        </w:rPr>
        <w:t xml:space="preserve"> de </w:t>
      </w:r>
      <w:proofErr w:type="spellStart"/>
      <w:r w:rsidRPr="00FF6C57">
        <w:rPr>
          <w:sz w:val="24"/>
          <w:szCs w:val="24"/>
        </w:rPr>
        <w:t>învăţământ</w:t>
      </w:r>
      <w:proofErr w:type="spellEnd"/>
      <w:r w:rsidRPr="00FF6C57">
        <w:rPr>
          <w:sz w:val="24"/>
          <w:szCs w:val="24"/>
        </w:rPr>
        <w:t xml:space="preserve"> de stat pot </w:t>
      </w:r>
      <w:proofErr w:type="spellStart"/>
      <w:r w:rsidRPr="00FF6C57">
        <w:rPr>
          <w:sz w:val="24"/>
          <w:szCs w:val="24"/>
        </w:rPr>
        <w:t>deţine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în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administrare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bunuri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proprietate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publică</w:t>
      </w:r>
      <w:proofErr w:type="spellEnd"/>
      <w:r w:rsidRPr="00FF6C57">
        <w:rPr>
          <w:sz w:val="24"/>
          <w:szCs w:val="24"/>
        </w:rPr>
        <w:t xml:space="preserve">. </w:t>
      </w:r>
      <w:proofErr w:type="spellStart"/>
      <w:r w:rsidRPr="00FF6C57">
        <w:rPr>
          <w:sz w:val="24"/>
          <w:szCs w:val="24"/>
        </w:rPr>
        <w:t>Terenurile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şi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clădirile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unităţilor</w:t>
      </w:r>
      <w:proofErr w:type="spellEnd"/>
      <w:r w:rsidRPr="00FF6C57">
        <w:rPr>
          <w:sz w:val="24"/>
          <w:szCs w:val="24"/>
        </w:rPr>
        <w:t xml:space="preserve"> de </w:t>
      </w:r>
      <w:proofErr w:type="spellStart"/>
      <w:r w:rsidRPr="00FF6C57">
        <w:rPr>
          <w:sz w:val="24"/>
          <w:szCs w:val="24"/>
        </w:rPr>
        <w:t>educaţie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timpurie</w:t>
      </w:r>
      <w:proofErr w:type="spellEnd"/>
      <w:r w:rsidRPr="00FF6C57">
        <w:rPr>
          <w:sz w:val="24"/>
          <w:szCs w:val="24"/>
        </w:rPr>
        <w:t xml:space="preserve">, de </w:t>
      </w:r>
      <w:proofErr w:type="spellStart"/>
      <w:r w:rsidRPr="00FF6C57">
        <w:rPr>
          <w:sz w:val="24"/>
          <w:szCs w:val="24"/>
        </w:rPr>
        <w:t>învăţământ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preşcolar</w:t>
      </w:r>
      <w:proofErr w:type="spellEnd"/>
      <w:r w:rsidRPr="00FF6C57">
        <w:rPr>
          <w:sz w:val="24"/>
          <w:szCs w:val="24"/>
        </w:rPr>
        <w:t xml:space="preserve">, </w:t>
      </w:r>
      <w:proofErr w:type="spellStart"/>
      <w:r w:rsidRPr="00FF6C57">
        <w:rPr>
          <w:sz w:val="24"/>
          <w:szCs w:val="24"/>
        </w:rPr>
        <w:t>şcolilor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primare</w:t>
      </w:r>
      <w:proofErr w:type="spellEnd"/>
      <w:r w:rsidRPr="00FF6C57">
        <w:rPr>
          <w:sz w:val="24"/>
          <w:szCs w:val="24"/>
        </w:rPr>
        <w:t xml:space="preserve">, </w:t>
      </w:r>
      <w:proofErr w:type="spellStart"/>
      <w:r w:rsidRPr="00FF6C57">
        <w:rPr>
          <w:sz w:val="24"/>
          <w:szCs w:val="24"/>
        </w:rPr>
        <w:t>gimnaziale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şi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liceale</w:t>
      </w:r>
      <w:proofErr w:type="spellEnd"/>
      <w:r w:rsidRPr="00FF6C57">
        <w:rPr>
          <w:sz w:val="24"/>
          <w:szCs w:val="24"/>
        </w:rPr>
        <w:t xml:space="preserve">, </w:t>
      </w:r>
      <w:proofErr w:type="spellStart"/>
      <w:r w:rsidRPr="00FF6C57">
        <w:rPr>
          <w:sz w:val="24"/>
          <w:szCs w:val="24"/>
        </w:rPr>
        <w:t>inclusiv</w:t>
      </w:r>
      <w:proofErr w:type="spellEnd"/>
      <w:r w:rsidRPr="00FF6C57">
        <w:rPr>
          <w:sz w:val="24"/>
          <w:szCs w:val="24"/>
        </w:rPr>
        <w:t xml:space="preserve"> ale </w:t>
      </w:r>
      <w:proofErr w:type="spellStart"/>
      <w:r w:rsidRPr="00FF6C57">
        <w:rPr>
          <w:sz w:val="24"/>
          <w:szCs w:val="24"/>
        </w:rPr>
        <w:t>celorlalte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niveluri</w:t>
      </w:r>
      <w:proofErr w:type="spellEnd"/>
      <w:r w:rsidRPr="00FF6C57">
        <w:rPr>
          <w:sz w:val="24"/>
          <w:szCs w:val="24"/>
        </w:rPr>
        <w:t xml:space="preserve"> de </w:t>
      </w:r>
      <w:proofErr w:type="spellStart"/>
      <w:r w:rsidRPr="00FF6C57">
        <w:rPr>
          <w:sz w:val="24"/>
          <w:szCs w:val="24"/>
        </w:rPr>
        <w:t>învăţământ</w:t>
      </w:r>
      <w:proofErr w:type="spellEnd"/>
      <w:r w:rsidRPr="00FF6C57">
        <w:rPr>
          <w:sz w:val="24"/>
          <w:szCs w:val="24"/>
        </w:rPr>
        <w:t xml:space="preserve"> din </w:t>
      </w:r>
      <w:proofErr w:type="spellStart"/>
      <w:r w:rsidRPr="00FF6C57">
        <w:rPr>
          <w:sz w:val="24"/>
          <w:szCs w:val="24"/>
        </w:rPr>
        <w:t>cadrul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acestora</w:t>
      </w:r>
      <w:proofErr w:type="spellEnd"/>
      <w:r w:rsidRPr="00FF6C57">
        <w:rPr>
          <w:sz w:val="24"/>
          <w:szCs w:val="24"/>
        </w:rPr>
        <w:t xml:space="preserve">, </w:t>
      </w:r>
      <w:proofErr w:type="spellStart"/>
      <w:r w:rsidRPr="00FF6C57">
        <w:rPr>
          <w:sz w:val="24"/>
          <w:szCs w:val="24"/>
        </w:rPr>
        <w:t>înfiinţate</w:t>
      </w:r>
      <w:proofErr w:type="spellEnd"/>
      <w:r w:rsidRPr="00FF6C57">
        <w:rPr>
          <w:sz w:val="24"/>
          <w:szCs w:val="24"/>
        </w:rPr>
        <w:t xml:space="preserve"> de stat, </w:t>
      </w:r>
      <w:proofErr w:type="spellStart"/>
      <w:r w:rsidRPr="00FF6C57">
        <w:rPr>
          <w:sz w:val="24"/>
          <w:szCs w:val="24"/>
        </w:rPr>
        <w:t>fac</w:t>
      </w:r>
      <w:proofErr w:type="spellEnd"/>
      <w:r w:rsidRPr="00FF6C57">
        <w:rPr>
          <w:sz w:val="24"/>
          <w:szCs w:val="24"/>
        </w:rPr>
        <w:t xml:space="preserve"> parte din </w:t>
      </w:r>
      <w:proofErr w:type="spellStart"/>
      <w:r w:rsidRPr="00FF6C57">
        <w:rPr>
          <w:sz w:val="24"/>
          <w:szCs w:val="24"/>
        </w:rPr>
        <w:t>domeniul</w:t>
      </w:r>
      <w:proofErr w:type="spellEnd"/>
      <w:r w:rsidRPr="00FF6C57">
        <w:rPr>
          <w:sz w:val="24"/>
          <w:szCs w:val="24"/>
        </w:rPr>
        <w:t xml:space="preserve"> public local </w:t>
      </w:r>
      <w:proofErr w:type="spellStart"/>
      <w:r w:rsidRPr="00FF6C57">
        <w:rPr>
          <w:sz w:val="24"/>
          <w:szCs w:val="24"/>
        </w:rPr>
        <w:t>şi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sunt</w:t>
      </w:r>
      <w:proofErr w:type="spellEnd"/>
      <w:r w:rsidRPr="00FF6C57">
        <w:rPr>
          <w:sz w:val="24"/>
          <w:szCs w:val="24"/>
        </w:rPr>
        <w:t xml:space="preserve"> administrate de </w:t>
      </w:r>
      <w:proofErr w:type="spellStart"/>
      <w:r w:rsidRPr="00FF6C57">
        <w:rPr>
          <w:sz w:val="24"/>
          <w:szCs w:val="24"/>
        </w:rPr>
        <w:t>către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consiliile</w:t>
      </w:r>
      <w:proofErr w:type="spellEnd"/>
      <w:r w:rsidRPr="00FF6C57">
        <w:rPr>
          <w:sz w:val="24"/>
          <w:szCs w:val="24"/>
        </w:rPr>
        <w:t xml:space="preserve"> locale. </w:t>
      </w:r>
      <w:proofErr w:type="spellStart"/>
      <w:r w:rsidRPr="00FF6C57">
        <w:rPr>
          <w:sz w:val="24"/>
          <w:szCs w:val="24"/>
        </w:rPr>
        <w:t>Celelalte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componente</w:t>
      </w:r>
      <w:proofErr w:type="spellEnd"/>
      <w:r w:rsidRPr="00FF6C57">
        <w:rPr>
          <w:sz w:val="24"/>
          <w:szCs w:val="24"/>
        </w:rPr>
        <w:t xml:space="preserve"> ale </w:t>
      </w:r>
      <w:proofErr w:type="spellStart"/>
      <w:r w:rsidRPr="00FF6C57">
        <w:rPr>
          <w:sz w:val="24"/>
          <w:szCs w:val="24"/>
        </w:rPr>
        <w:t>bazei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materiale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sunt</w:t>
      </w:r>
      <w:proofErr w:type="spellEnd"/>
      <w:r w:rsidRPr="00FF6C57">
        <w:rPr>
          <w:sz w:val="24"/>
          <w:szCs w:val="24"/>
        </w:rPr>
        <w:t xml:space="preserve"> de </w:t>
      </w:r>
      <w:proofErr w:type="spellStart"/>
      <w:r w:rsidRPr="00FF6C57">
        <w:rPr>
          <w:sz w:val="24"/>
          <w:szCs w:val="24"/>
        </w:rPr>
        <w:t>drept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proprietatea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FF6C57">
        <w:rPr>
          <w:sz w:val="24"/>
          <w:szCs w:val="24"/>
        </w:rPr>
        <w:t>acestora</w:t>
      </w:r>
      <w:proofErr w:type="spellEnd"/>
      <w:r w:rsidRPr="00FF6C57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şi</w:t>
      </w:r>
      <w:proofErr w:type="spellEnd"/>
      <w:r w:rsidRPr="00413F4C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sunt</w:t>
      </w:r>
      <w:proofErr w:type="spellEnd"/>
      <w:r w:rsidRPr="00413F4C">
        <w:rPr>
          <w:sz w:val="24"/>
          <w:szCs w:val="24"/>
        </w:rPr>
        <w:t xml:space="preserve"> administrate de </w:t>
      </w:r>
      <w:proofErr w:type="spellStart"/>
      <w:r w:rsidRPr="00413F4C">
        <w:rPr>
          <w:sz w:val="24"/>
          <w:szCs w:val="24"/>
        </w:rPr>
        <w:t>către</w:t>
      </w:r>
      <w:proofErr w:type="spellEnd"/>
      <w:r w:rsidRPr="00413F4C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consiliile</w:t>
      </w:r>
      <w:proofErr w:type="spellEnd"/>
      <w:r w:rsidRPr="00413F4C">
        <w:rPr>
          <w:sz w:val="24"/>
          <w:szCs w:val="24"/>
        </w:rPr>
        <w:t xml:space="preserve"> de </w:t>
      </w:r>
      <w:proofErr w:type="spellStart"/>
      <w:r w:rsidRPr="00413F4C">
        <w:rPr>
          <w:sz w:val="24"/>
          <w:szCs w:val="24"/>
        </w:rPr>
        <w:t>administraţie</w:t>
      </w:r>
      <w:proofErr w:type="spellEnd"/>
      <w:r w:rsidRPr="00413F4C">
        <w:rPr>
          <w:sz w:val="24"/>
          <w:szCs w:val="24"/>
        </w:rPr>
        <w:t xml:space="preserve">, conform </w:t>
      </w:r>
      <w:proofErr w:type="spellStart"/>
      <w:r w:rsidRPr="00413F4C">
        <w:rPr>
          <w:sz w:val="24"/>
          <w:szCs w:val="24"/>
        </w:rPr>
        <w:t>legislaţiei</w:t>
      </w:r>
      <w:proofErr w:type="spellEnd"/>
      <w:r w:rsidRPr="00413F4C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în</w:t>
      </w:r>
      <w:proofErr w:type="spellEnd"/>
      <w:r w:rsidRPr="00413F4C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vigoare</w:t>
      </w:r>
      <w:proofErr w:type="spellEnd"/>
      <w:r w:rsidRPr="00413F4C">
        <w:rPr>
          <w:sz w:val="24"/>
          <w:szCs w:val="24"/>
        </w:rPr>
        <w:t>.</w:t>
      </w:r>
    </w:p>
    <w:p w:rsidR="00413F4C" w:rsidRPr="00413F4C" w:rsidRDefault="00FF6C57" w:rsidP="00E41B68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2E4970">
        <w:rPr>
          <w:sz w:val="24"/>
          <w:szCs w:val="24"/>
        </w:rPr>
        <w:tab/>
      </w:r>
      <w:proofErr w:type="gramStart"/>
      <w:r w:rsidR="002E4970" w:rsidRPr="002E4970">
        <w:rPr>
          <w:sz w:val="24"/>
          <w:szCs w:val="24"/>
        </w:rPr>
        <w:t>Conform</w:t>
      </w:r>
      <w:proofErr w:type="gramEnd"/>
      <w:r w:rsidR="002E4970" w:rsidRPr="002E4970">
        <w:rPr>
          <w:sz w:val="24"/>
          <w:szCs w:val="24"/>
        </w:rPr>
        <w:t xml:space="preserve"> art. </w:t>
      </w:r>
      <w:proofErr w:type="gramStart"/>
      <w:r w:rsidR="002E4970" w:rsidRPr="002E4970">
        <w:rPr>
          <w:sz w:val="24"/>
          <w:szCs w:val="24"/>
        </w:rPr>
        <w:t xml:space="preserve">112 </w:t>
      </w:r>
      <w:proofErr w:type="spellStart"/>
      <w:r w:rsidR="002E4970" w:rsidRPr="002E4970">
        <w:rPr>
          <w:sz w:val="24"/>
          <w:szCs w:val="24"/>
        </w:rPr>
        <w:t>alin</w:t>
      </w:r>
      <w:proofErr w:type="spellEnd"/>
      <w:r w:rsidR="002E4970" w:rsidRPr="002E4970">
        <w:rPr>
          <w:sz w:val="24"/>
          <w:szCs w:val="24"/>
        </w:rPr>
        <w:t>.</w:t>
      </w:r>
      <w:proofErr w:type="gramEnd"/>
      <w:r w:rsidR="002E4970" w:rsidRPr="002E4970">
        <w:rPr>
          <w:sz w:val="24"/>
          <w:szCs w:val="24"/>
        </w:rPr>
        <w:t xml:space="preserve"> </w:t>
      </w:r>
      <w:r w:rsidR="002E4970" w:rsidRPr="002E4970">
        <w:rPr>
          <w:sz w:val="24"/>
          <w:szCs w:val="24"/>
          <w:shd w:val="clear" w:color="auto" w:fill="FFFFFF"/>
        </w:rPr>
        <w:t>(6</w:t>
      </w:r>
      <w:r w:rsidR="002E4970" w:rsidRPr="002E4970">
        <w:rPr>
          <w:sz w:val="24"/>
          <w:szCs w:val="24"/>
          <w:shd w:val="clear" w:color="auto" w:fill="FFFFFF"/>
          <w:vertAlign w:val="superscript"/>
        </w:rPr>
        <w:t>2</w:t>
      </w:r>
      <w:r w:rsidR="002E4970" w:rsidRPr="002E4970">
        <w:rPr>
          <w:sz w:val="24"/>
          <w:szCs w:val="24"/>
          <w:shd w:val="clear" w:color="auto" w:fill="FFFFFF"/>
        </w:rPr>
        <w:t xml:space="preserve">) din </w:t>
      </w:r>
      <w:proofErr w:type="spellStart"/>
      <w:r w:rsidR="002E4970" w:rsidRPr="002E4970">
        <w:rPr>
          <w:sz w:val="24"/>
          <w:szCs w:val="24"/>
          <w:shd w:val="clear" w:color="auto" w:fill="FFFFFF"/>
        </w:rPr>
        <w:t>legea</w:t>
      </w:r>
      <w:proofErr w:type="spellEnd"/>
      <w:r w:rsidR="002E4970" w:rsidRPr="002E4970">
        <w:rPr>
          <w:sz w:val="24"/>
          <w:szCs w:val="24"/>
          <w:shd w:val="clear" w:color="auto" w:fill="FFFFFF"/>
        </w:rPr>
        <w:t xml:space="preserve"> </w:t>
      </w:r>
      <w:proofErr w:type="spellStart"/>
      <w:r w:rsidR="002E4970" w:rsidRPr="002E4970">
        <w:rPr>
          <w:sz w:val="24"/>
          <w:szCs w:val="24"/>
          <w:shd w:val="clear" w:color="auto" w:fill="FFFFFF"/>
        </w:rPr>
        <w:t>educației</w:t>
      </w:r>
      <w:proofErr w:type="spellEnd"/>
      <w:r w:rsidR="002E4970" w:rsidRPr="002E4970">
        <w:rPr>
          <w:sz w:val="24"/>
          <w:szCs w:val="24"/>
          <w:shd w:val="clear" w:color="auto" w:fill="FFFFFF"/>
        </w:rPr>
        <w:t xml:space="preserve"> </w:t>
      </w:r>
      <w:proofErr w:type="spellStart"/>
      <w:r w:rsidR="002E4970" w:rsidRPr="002E4970">
        <w:rPr>
          <w:sz w:val="24"/>
          <w:szCs w:val="24"/>
          <w:shd w:val="clear" w:color="auto" w:fill="FFFFFF"/>
        </w:rPr>
        <w:t>naționale</w:t>
      </w:r>
      <w:proofErr w:type="spellEnd"/>
      <w:r w:rsidR="002E4970" w:rsidRPr="002E4970">
        <w:rPr>
          <w:sz w:val="24"/>
          <w:szCs w:val="24"/>
          <w:shd w:val="clear" w:color="auto" w:fill="FFFFFF"/>
        </w:rPr>
        <w:t xml:space="preserve"> ,,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Schimbarea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destinaţiei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bazei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materiale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şi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a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terenului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folosit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de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instituţiile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şi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unităţile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de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învăţământ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preuniversitar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de stat se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poate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face </w:t>
      </w:r>
      <w:proofErr w:type="spellStart"/>
      <w:r w:rsidR="00413F4C" w:rsidRPr="002E4970">
        <w:rPr>
          <w:i/>
          <w:sz w:val="24"/>
          <w:szCs w:val="24"/>
          <w:u w:val="single"/>
          <w:shd w:val="clear" w:color="auto" w:fill="FFFFFF"/>
        </w:rPr>
        <w:t>după</w:t>
      </w:r>
      <w:proofErr w:type="spellEnd"/>
      <w:r w:rsidR="00413F4C" w:rsidRPr="002E4970">
        <w:rPr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u w:val="single"/>
          <w:shd w:val="clear" w:color="auto" w:fill="FFFFFF"/>
        </w:rPr>
        <w:t>primii</w:t>
      </w:r>
      <w:proofErr w:type="spellEnd"/>
      <w:r w:rsidR="00413F4C" w:rsidRPr="002E4970">
        <w:rPr>
          <w:i/>
          <w:sz w:val="24"/>
          <w:szCs w:val="24"/>
          <w:u w:val="single"/>
          <w:shd w:val="clear" w:color="auto" w:fill="FFFFFF"/>
        </w:rPr>
        <w:t xml:space="preserve"> 3 </w:t>
      </w:r>
      <w:proofErr w:type="spellStart"/>
      <w:r w:rsidR="00413F4C" w:rsidRPr="002E4970">
        <w:rPr>
          <w:i/>
          <w:sz w:val="24"/>
          <w:szCs w:val="24"/>
          <w:u w:val="single"/>
          <w:shd w:val="clear" w:color="auto" w:fill="FFFFFF"/>
        </w:rPr>
        <w:t>ani</w:t>
      </w:r>
      <w:proofErr w:type="spellEnd"/>
      <w:r w:rsidR="00413F4C" w:rsidRPr="002E4970">
        <w:rPr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u w:val="single"/>
          <w:shd w:val="clear" w:color="auto" w:fill="FFFFFF"/>
        </w:rPr>
        <w:t>calendaristici</w:t>
      </w:r>
      <w:proofErr w:type="spellEnd"/>
      <w:r w:rsidR="00413F4C" w:rsidRPr="002E4970">
        <w:rPr>
          <w:i/>
          <w:sz w:val="24"/>
          <w:szCs w:val="24"/>
          <w:u w:val="single"/>
          <w:shd w:val="clear" w:color="auto" w:fill="FFFFFF"/>
        </w:rPr>
        <w:t xml:space="preserve"> de la </w:t>
      </w:r>
      <w:proofErr w:type="spellStart"/>
      <w:r w:rsidR="00413F4C" w:rsidRPr="002E4970">
        <w:rPr>
          <w:i/>
          <w:sz w:val="24"/>
          <w:szCs w:val="24"/>
          <w:u w:val="single"/>
          <w:shd w:val="clear" w:color="auto" w:fill="FFFFFF"/>
        </w:rPr>
        <w:t>întreruperea</w:t>
      </w:r>
      <w:proofErr w:type="spellEnd"/>
      <w:r w:rsidR="00413F4C" w:rsidRPr="002E4970">
        <w:rPr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u w:val="single"/>
          <w:shd w:val="clear" w:color="auto" w:fill="FFFFFF"/>
        </w:rPr>
        <w:t>activităţii</w:t>
      </w:r>
      <w:proofErr w:type="spellEnd"/>
      <w:r w:rsidR="00413F4C" w:rsidRPr="002E4970">
        <w:rPr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u w:val="single"/>
          <w:shd w:val="clear" w:color="auto" w:fill="FFFFFF"/>
        </w:rPr>
        <w:t>educaţionale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, de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către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autorităţile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administraţiei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i/>
          <w:sz w:val="24"/>
          <w:szCs w:val="24"/>
          <w:shd w:val="clear" w:color="auto" w:fill="FFFFFF"/>
        </w:rPr>
        <w:t>publice</w:t>
      </w:r>
      <w:proofErr w:type="spellEnd"/>
      <w:r w:rsidR="00413F4C" w:rsidRPr="002E4970">
        <w:rPr>
          <w:i/>
          <w:sz w:val="24"/>
          <w:szCs w:val="24"/>
          <w:shd w:val="clear" w:color="auto" w:fill="FFFFFF"/>
        </w:rPr>
        <w:t xml:space="preserve"> locale, </w:t>
      </w:r>
      <w:proofErr w:type="spellStart"/>
      <w:r w:rsidR="00413F4C" w:rsidRPr="002E4970">
        <w:rPr>
          <w:b/>
          <w:i/>
          <w:sz w:val="24"/>
          <w:szCs w:val="24"/>
          <w:shd w:val="clear" w:color="auto" w:fill="FFFFFF"/>
        </w:rPr>
        <w:t>fără</w:t>
      </w:r>
      <w:proofErr w:type="spellEnd"/>
      <w:r w:rsidR="00413F4C" w:rsidRPr="002E4970">
        <w:rPr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b/>
          <w:i/>
          <w:sz w:val="24"/>
          <w:szCs w:val="24"/>
          <w:shd w:val="clear" w:color="auto" w:fill="FFFFFF"/>
        </w:rPr>
        <w:t>avizul</w:t>
      </w:r>
      <w:proofErr w:type="spellEnd"/>
      <w:r w:rsidR="00413F4C" w:rsidRPr="002E4970">
        <w:rPr>
          <w:b/>
          <w:i/>
          <w:sz w:val="24"/>
          <w:szCs w:val="24"/>
          <w:shd w:val="clear" w:color="auto" w:fill="FFFFFF"/>
        </w:rPr>
        <w:t xml:space="preserve"> conform al </w:t>
      </w:r>
      <w:proofErr w:type="spellStart"/>
      <w:r w:rsidR="00413F4C" w:rsidRPr="002E4970">
        <w:rPr>
          <w:b/>
          <w:i/>
          <w:sz w:val="24"/>
          <w:szCs w:val="24"/>
          <w:shd w:val="clear" w:color="auto" w:fill="FFFFFF"/>
        </w:rPr>
        <w:t>ministrului</w:t>
      </w:r>
      <w:proofErr w:type="spellEnd"/>
      <w:r w:rsidR="00413F4C" w:rsidRPr="002E4970">
        <w:rPr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413F4C" w:rsidRPr="002E4970">
        <w:rPr>
          <w:b/>
          <w:i/>
          <w:sz w:val="24"/>
          <w:szCs w:val="24"/>
          <w:shd w:val="clear" w:color="auto" w:fill="FFFFFF"/>
        </w:rPr>
        <w:t>educaţiei</w:t>
      </w:r>
      <w:proofErr w:type="spellEnd"/>
      <w:r w:rsidR="00413F4C" w:rsidRPr="00413F4C">
        <w:rPr>
          <w:sz w:val="24"/>
          <w:szCs w:val="24"/>
          <w:shd w:val="clear" w:color="auto" w:fill="FFFFFF"/>
        </w:rPr>
        <w:t>.</w:t>
      </w:r>
      <w:r w:rsidR="002E4970">
        <w:rPr>
          <w:sz w:val="24"/>
          <w:szCs w:val="24"/>
          <w:shd w:val="clear" w:color="auto" w:fill="FFFFFF"/>
        </w:rPr>
        <w:t>”</w:t>
      </w:r>
    </w:p>
    <w:p w:rsidR="00E41B68" w:rsidRDefault="00E41B68" w:rsidP="00E41B68">
      <w:pPr>
        <w:spacing w:line="276" w:lineRule="auto"/>
        <w:jc w:val="both"/>
        <w:rPr>
          <w:sz w:val="24"/>
          <w:szCs w:val="24"/>
        </w:rPr>
      </w:pPr>
      <w:r w:rsidRPr="00413F4C">
        <w:rPr>
          <w:sz w:val="24"/>
          <w:szCs w:val="24"/>
        </w:rPr>
        <w:tab/>
      </w:r>
      <w:proofErr w:type="spellStart"/>
      <w:r w:rsidRPr="00413F4C">
        <w:rPr>
          <w:sz w:val="24"/>
          <w:szCs w:val="24"/>
        </w:rPr>
        <w:t>Schimbarea</w:t>
      </w:r>
      <w:proofErr w:type="spellEnd"/>
      <w:r w:rsidRPr="00413F4C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destinației</w:t>
      </w:r>
      <w:proofErr w:type="spellEnd"/>
      <w:r w:rsidRPr="00413F4C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bazei</w:t>
      </w:r>
      <w:proofErr w:type="spellEnd"/>
      <w:r w:rsidRPr="00413F4C">
        <w:rPr>
          <w:sz w:val="24"/>
          <w:szCs w:val="24"/>
        </w:rPr>
        <w:t xml:space="preserve"> </w:t>
      </w:r>
      <w:proofErr w:type="spellStart"/>
      <w:r w:rsidRPr="00413F4C">
        <w:rPr>
          <w:sz w:val="24"/>
          <w:szCs w:val="24"/>
        </w:rPr>
        <w:t>materiale</w:t>
      </w:r>
      <w:proofErr w:type="spellEnd"/>
      <w:r w:rsidRPr="00413F4C">
        <w:rPr>
          <w:sz w:val="24"/>
          <w:szCs w:val="24"/>
        </w:rPr>
        <w:t xml:space="preserve"> a </w:t>
      </w:r>
      <w:proofErr w:type="spellStart"/>
      <w:r w:rsidRPr="00413F4C">
        <w:rPr>
          <w:sz w:val="24"/>
          <w:szCs w:val="24"/>
        </w:rPr>
        <w:t>instituțiilor</w:t>
      </w:r>
      <w:proofErr w:type="spellEnd"/>
      <w:r w:rsidRPr="00413F4C">
        <w:rPr>
          <w:sz w:val="24"/>
          <w:szCs w:val="24"/>
        </w:rPr>
        <w:t xml:space="preserve"> de </w:t>
      </w:r>
      <w:proofErr w:type="spellStart"/>
      <w:r w:rsidRPr="00413F4C">
        <w:rPr>
          <w:sz w:val="24"/>
          <w:szCs w:val="24"/>
        </w:rPr>
        <w:t>învățământ</w:t>
      </w:r>
      <w:proofErr w:type="spellEnd"/>
      <w:r w:rsidRPr="00413F4C">
        <w:rPr>
          <w:sz w:val="24"/>
          <w:szCs w:val="24"/>
        </w:rPr>
        <w:t xml:space="preserve">, de </w:t>
      </w:r>
      <w:proofErr w:type="spellStart"/>
      <w:r w:rsidRPr="00413F4C">
        <w:rPr>
          <w:sz w:val="24"/>
          <w:szCs w:val="24"/>
        </w:rPr>
        <w:t>regulă</w:t>
      </w:r>
      <w:proofErr w:type="spellEnd"/>
      <w:r w:rsidRPr="00413F4C">
        <w:rPr>
          <w:sz w:val="24"/>
          <w:szCs w:val="24"/>
        </w:rPr>
        <w:t xml:space="preserve"> se face </w:t>
      </w:r>
      <w:proofErr w:type="spellStart"/>
      <w:r w:rsidRPr="00413F4C"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r w:rsidRPr="00E41B68">
        <w:rPr>
          <w:sz w:val="24"/>
          <w:szCs w:val="24"/>
        </w:rPr>
        <w:t xml:space="preserve">o </w:t>
      </w:r>
      <w:proofErr w:type="spellStart"/>
      <w:r w:rsidRPr="00E41B68">
        <w:rPr>
          <w:sz w:val="24"/>
          <w:szCs w:val="24"/>
        </w:rPr>
        <w:t>perioadă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determinată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între</w:t>
      </w:r>
      <w:proofErr w:type="spellEnd"/>
      <w:r w:rsidRPr="00E41B68">
        <w:rPr>
          <w:sz w:val="24"/>
          <w:szCs w:val="24"/>
        </w:rPr>
        <w:t xml:space="preserve"> 5 </w:t>
      </w:r>
      <w:proofErr w:type="spellStart"/>
      <w:r w:rsidRPr="00E41B68">
        <w:rPr>
          <w:sz w:val="24"/>
          <w:szCs w:val="24"/>
        </w:rPr>
        <w:t>și</w:t>
      </w:r>
      <w:proofErr w:type="spellEnd"/>
      <w:r w:rsidRPr="00E41B68">
        <w:rPr>
          <w:sz w:val="24"/>
          <w:szCs w:val="24"/>
        </w:rPr>
        <w:t xml:space="preserve"> 25 de </w:t>
      </w:r>
      <w:proofErr w:type="spellStart"/>
      <w:r w:rsidRPr="00E41B68">
        <w:rPr>
          <w:sz w:val="24"/>
          <w:szCs w:val="24"/>
        </w:rPr>
        <w:t>ani</w:t>
      </w:r>
      <w:proofErr w:type="spellEnd"/>
      <w:r w:rsidRPr="00E41B68">
        <w:rPr>
          <w:sz w:val="24"/>
          <w:szCs w:val="24"/>
        </w:rPr>
        <w:t xml:space="preserve">, </w:t>
      </w:r>
      <w:proofErr w:type="spellStart"/>
      <w:r w:rsidRPr="00E41B68">
        <w:rPr>
          <w:sz w:val="24"/>
          <w:szCs w:val="24"/>
        </w:rPr>
        <w:t>în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funcție</w:t>
      </w:r>
      <w:proofErr w:type="spellEnd"/>
      <w:r w:rsidRPr="00E41B68">
        <w:rPr>
          <w:sz w:val="24"/>
          <w:szCs w:val="24"/>
        </w:rPr>
        <w:t xml:space="preserve"> de </w:t>
      </w:r>
      <w:proofErr w:type="spellStart"/>
      <w:r w:rsidRPr="00E41B68">
        <w:rPr>
          <w:sz w:val="24"/>
          <w:szCs w:val="24"/>
        </w:rPr>
        <w:t>felul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activității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desfășurate</w:t>
      </w:r>
      <w:proofErr w:type="spellEnd"/>
      <w:r w:rsidRPr="00E41B68">
        <w:rPr>
          <w:sz w:val="24"/>
          <w:szCs w:val="24"/>
        </w:rPr>
        <w:t xml:space="preserve">. </w:t>
      </w:r>
      <w:proofErr w:type="spellStart"/>
      <w:proofErr w:type="gramStart"/>
      <w:r w:rsidRPr="00E41B68">
        <w:rPr>
          <w:sz w:val="24"/>
          <w:szCs w:val="24"/>
        </w:rPr>
        <w:t>În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situaţii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temeinic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justificate</w:t>
      </w:r>
      <w:proofErr w:type="spellEnd"/>
      <w:r w:rsidRPr="00E41B68">
        <w:rPr>
          <w:sz w:val="24"/>
          <w:szCs w:val="24"/>
        </w:rPr>
        <w:t xml:space="preserve">, </w:t>
      </w:r>
      <w:proofErr w:type="spellStart"/>
      <w:r w:rsidRPr="00E41B68">
        <w:rPr>
          <w:sz w:val="24"/>
          <w:szCs w:val="24"/>
        </w:rPr>
        <w:t>schimbarea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destinaţiei</w:t>
      </w:r>
      <w:proofErr w:type="spellEnd"/>
      <w:r w:rsidRPr="00E41B68">
        <w:rPr>
          <w:sz w:val="24"/>
          <w:szCs w:val="24"/>
        </w:rPr>
        <w:t xml:space="preserve"> se </w:t>
      </w:r>
      <w:proofErr w:type="spellStart"/>
      <w:r w:rsidRPr="00E41B68">
        <w:rPr>
          <w:sz w:val="24"/>
          <w:szCs w:val="24"/>
        </w:rPr>
        <w:t>poate</w:t>
      </w:r>
      <w:proofErr w:type="spellEnd"/>
      <w:r w:rsidRPr="00E41B68">
        <w:rPr>
          <w:sz w:val="24"/>
          <w:szCs w:val="24"/>
        </w:rPr>
        <w:t xml:space="preserve"> face </w:t>
      </w:r>
      <w:proofErr w:type="spellStart"/>
      <w:r w:rsidRPr="00E41B68">
        <w:rPr>
          <w:sz w:val="24"/>
          <w:szCs w:val="24"/>
        </w:rPr>
        <w:t>pe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perioadă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nedeterminată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când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imobilul</w:t>
      </w:r>
      <w:proofErr w:type="spellEnd"/>
      <w:r w:rsidRPr="00E41B68">
        <w:rPr>
          <w:sz w:val="24"/>
          <w:szCs w:val="24"/>
        </w:rPr>
        <w:t xml:space="preserve"> nu </w:t>
      </w:r>
      <w:proofErr w:type="spellStart"/>
      <w:r w:rsidRPr="00E41B68">
        <w:rPr>
          <w:sz w:val="24"/>
          <w:szCs w:val="24"/>
        </w:rPr>
        <w:t>mai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poate</w:t>
      </w:r>
      <w:proofErr w:type="spellEnd"/>
      <w:r w:rsidRPr="00E41B68">
        <w:rPr>
          <w:sz w:val="24"/>
          <w:szCs w:val="24"/>
        </w:rPr>
        <w:t xml:space="preserve"> fi </w:t>
      </w:r>
      <w:proofErr w:type="spellStart"/>
      <w:r w:rsidRPr="00E41B68">
        <w:rPr>
          <w:sz w:val="24"/>
          <w:szCs w:val="24"/>
        </w:rPr>
        <w:t>utilizat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în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procesul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instructiv-educativ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şi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poate</w:t>
      </w:r>
      <w:proofErr w:type="spellEnd"/>
      <w:r w:rsidRPr="00E41B68">
        <w:rPr>
          <w:sz w:val="24"/>
          <w:szCs w:val="24"/>
        </w:rPr>
        <w:t xml:space="preserve"> fi </w:t>
      </w:r>
      <w:proofErr w:type="spellStart"/>
      <w:r w:rsidRPr="00E41B68">
        <w:rPr>
          <w:sz w:val="24"/>
          <w:szCs w:val="24"/>
        </w:rPr>
        <w:t>alocat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unor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instituţii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publice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pentru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desfăşurarea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activităţilor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specifice</w:t>
      </w:r>
      <w:proofErr w:type="spellEnd"/>
      <w:r w:rsidRPr="00E41B68">
        <w:rPr>
          <w:sz w:val="24"/>
          <w:szCs w:val="24"/>
        </w:rPr>
        <w:t xml:space="preserve"> </w:t>
      </w:r>
      <w:proofErr w:type="spellStart"/>
      <w:r w:rsidRPr="00E41B68">
        <w:rPr>
          <w:sz w:val="24"/>
          <w:szCs w:val="24"/>
        </w:rPr>
        <w:t>acestora</w:t>
      </w:r>
      <w:proofErr w:type="spellEnd"/>
      <w:r w:rsidRPr="00E41B68">
        <w:rPr>
          <w:sz w:val="24"/>
          <w:szCs w:val="24"/>
        </w:rPr>
        <w:t>.</w:t>
      </w:r>
      <w:proofErr w:type="gramEnd"/>
    </w:p>
    <w:p w:rsidR="00E41B68" w:rsidRDefault="00E41B68" w:rsidP="00E41B68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o-RO"/>
        </w:rPr>
        <w:t>Prin adresa înregistrată sub nr. 6693 din 25.06.2021</w:t>
      </w:r>
      <w:r w:rsidR="00153D02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Colegiul Național </w:t>
      </w:r>
      <w:r w:rsidR="00413F4C">
        <w:rPr>
          <w:sz w:val="24"/>
          <w:szCs w:val="24"/>
          <w:lang w:val="ro-RO"/>
        </w:rPr>
        <w:t>,,</w:t>
      </w:r>
      <w:r>
        <w:rPr>
          <w:sz w:val="24"/>
          <w:szCs w:val="24"/>
          <w:lang w:val="ro-RO"/>
        </w:rPr>
        <w:t>Octavian Goga</w:t>
      </w:r>
      <w:r w:rsidR="00413F4C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 xml:space="preserve"> Marghita, ne aduce la cunoștință faptul că în localul de clădire în care a funcționat Școala </w:t>
      </w:r>
      <w:r w:rsidR="00413F4C">
        <w:rPr>
          <w:sz w:val="24"/>
          <w:szCs w:val="24"/>
          <w:lang w:val="ro-RO"/>
        </w:rPr>
        <w:t>Gimnazială nr. 1 Ghenetea, fostă</w:t>
      </w:r>
      <w:r>
        <w:rPr>
          <w:sz w:val="24"/>
          <w:szCs w:val="24"/>
          <w:lang w:val="ro-RO"/>
        </w:rPr>
        <w:t xml:space="preserve"> structură în cadrul colegiului, nu se mai desfășoară activități școlare instructiv</w:t>
      </w:r>
      <w:r w:rsidR="002E4970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 xml:space="preserve">educative </w:t>
      </w:r>
      <w:r w:rsidR="002E4970" w:rsidRPr="002E4970">
        <w:rPr>
          <w:b/>
          <w:sz w:val="24"/>
          <w:szCs w:val="24"/>
          <w:lang w:val="ro-RO"/>
        </w:rPr>
        <w:t>din data de 01.09.2017</w:t>
      </w:r>
      <w:r w:rsidR="002E4970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datorită numărului prea mic de elevi. În planul de școlarizare inspectoratul școlar județean nu a mai aprobat clase pentru Școala Gimnazială Ghenetea, elevii din această localitate fiind transferați la Colegiul Național </w:t>
      </w:r>
      <w:r w:rsidR="002E4970">
        <w:rPr>
          <w:sz w:val="24"/>
          <w:szCs w:val="24"/>
          <w:lang w:val="ro-RO"/>
        </w:rPr>
        <w:t>,,</w:t>
      </w:r>
      <w:r>
        <w:rPr>
          <w:sz w:val="24"/>
          <w:szCs w:val="24"/>
          <w:lang w:val="ro-RO"/>
        </w:rPr>
        <w:t>Octavian Goga</w:t>
      </w:r>
      <w:r w:rsidR="002E4970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>.</w:t>
      </w:r>
    </w:p>
    <w:p w:rsidR="00E41B68" w:rsidRPr="00E41B68" w:rsidRDefault="00E41B68" w:rsidP="002E4970">
      <w:pPr>
        <w:spacing w:line="276" w:lineRule="auto"/>
        <w:jc w:val="both"/>
        <w:rPr>
          <w:noProof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Având în vedere cele prezentate</w:t>
      </w:r>
      <w:r w:rsidR="002E4970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consider temeinic aprobarea unei hotărâri de consiliu  pentru schimbarea destinației bazei materiale a</w:t>
      </w:r>
      <w:r w:rsidR="002E4970">
        <w:rPr>
          <w:sz w:val="24"/>
          <w:szCs w:val="24"/>
          <w:lang w:val="ro-RO"/>
        </w:rPr>
        <w:t xml:space="preserve"> Colegiul</w:t>
      </w:r>
      <w:r w:rsidR="00153D02">
        <w:rPr>
          <w:sz w:val="24"/>
          <w:szCs w:val="24"/>
          <w:lang w:val="ro-RO"/>
        </w:rPr>
        <w:t>ui</w:t>
      </w:r>
      <w:r w:rsidR="002E4970">
        <w:rPr>
          <w:sz w:val="24"/>
          <w:szCs w:val="24"/>
          <w:lang w:val="ro-RO"/>
        </w:rPr>
        <w:t xml:space="preserve"> Național ,,Octavian Goga” Marghita, anume a Școlii Gimnaziale nr. 1 Ghenetea,</w:t>
      </w:r>
      <w:r>
        <w:rPr>
          <w:sz w:val="24"/>
          <w:szCs w:val="24"/>
          <w:lang w:val="ro-RO"/>
        </w:rPr>
        <w:t xml:space="preserve"> pe </w:t>
      </w:r>
      <w:r w:rsidR="002E4970">
        <w:rPr>
          <w:sz w:val="24"/>
          <w:szCs w:val="24"/>
          <w:lang w:val="ro-RO"/>
        </w:rPr>
        <w:t xml:space="preserve">o </w:t>
      </w:r>
      <w:r>
        <w:rPr>
          <w:sz w:val="24"/>
          <w:szCs w:val="24"/>
          <w:lang w:val="ro-RO"/>
        </w:rPr>
        <w:t>perioadă nedeterminată, deoarece ace</w:t>
      </w:r>
      <w:r w:rsidR="002E4970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>st</w:t>
      </w:r>
      <w:r w:rsidR="002E4970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locați</w:t>
      </w:r>
      <w:r w:rsidR="002E4970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 xml:space="preserve"> nu  mai po</w:t>
      </w:r>
      <w:r w:rsidR="002E4970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>t</w:t>
      </w:r>
      <w:r w:rsidR="002E4970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 xml:space="preserve"> fi utilizat</w:t>
      </w:r>
      <w:r w:rsidR="002E4970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în procesul instructiv educativ. </w:t>
      </w:r>
    </w:p>
    <w:p w:rsidR="00731BEA" w:rsidRDefault="00731BEA" w:rsidP="00EB4CD2">
      <w:pPr>
        <w:jc w:val="center"/>
        <w:rPr>
          <w:b/>
          <w:noProof/>
          <w:sz w:val="16"/>
          <w:szCs w:val="16"/>
          <w:lang w:val="ro-RO"/>
        </w:rPr>
      </w:pPr>
    </w:p>
    <w:p w:rsidR="002E4970" w:rsidRDefault="002E4970" w:rsidP="00EB4CD2">
      <w:pPr>
        <w:jc w:val="center"/>
        <w:rPr>
          <w:b/>
          <w:noProof/>
          <w:sz w:val="16"/>
          <w:szCs w:val="16"/>
          <w:lang w:val="ro-RO"/>
        </w:rPr>
      </w:pPr>
    </w:p>
    <w:p w:rsidR="00BE67CA" w:rsidRDefault="00EB4CD2" w:rsidP="00EB4CD2">
      <w:pPr>
        <w:jc w:val="center"/>
        <w:rPr>
          <w:b/>
          <w:i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Compartiment</w:t>
      </w:r>
      <w:r w:rsidR="00BE67CA" w:rsidRPr="0011334A">
        <w:rPr>
          <w:b/>
          <w:noProof/>
          <w:sz w:val="24"/>
          <w:szCs w:val="24"/>
          <w:lang w:val="ro-RO"/>
        </w:rPr>
        <w:t xml:space="preserve"> juridic</w:t>
      </w:r>
    </w:p>
    <w:p w:rsidR="00B86D78" w:rsidRDefault="002E4970" w:rsidP="00141B0C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Bianca-Lucia PLATONA</w:t>
      </w:r>
    </w:p>
    <w:p w:rsidR="002E4970" w:rsidRDefault="002E4970" w:rsidP="00141B0C">
      <w:pPr>
        <w:jc w:val="center"/>
        <w:rPr>
          <w:b/>
          <w:noProof/>
          <w:sz w:val="24"/>
          <w:szCs w:val="24"/>
          <w:lang w:val="ro-RO"/>
        </w:rPr>
      </w:pPr>
    </w:p>
    <w:p w:rsidR="002E4970" w:rsidRDefault="002E4970" w:rsidP="00141B0C">
      <w:pPr>
        <w:jc w:val="center"/>
        <w:rPr>
          <w:b/>
          <w:noProof/>
          <w:sz w:val="24"/>
          <w:szCs w:val="24"/>
          <w:lang w:val="ro-RO"/>
        </w:rPr>
      </w:pPr>
    </w:p>
    <w:p w:rsidR="002E4970" w:rsidRDefault="002E4970" w:rsidP="00141B0C">
      <w:pPr>
        <w:jc w:val="center"/>
        <w:rPr>
          <w:b/>
          <w:noProof/>
          <w:sz w:val="24"/>
          <w:szCs w:val="24"/>
          <w:lang w:val="ro-RO"/>
        </w:rPr>
      </w:pPr>
      <w:bookmarkStart w:id="0" w:name="_GoBack"/>
      <w:bookmarkEnd w:id="0"/>
    </w:p>
    <w:sectPr w:rsidR="002E4970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B1" w:rsidRDefault="004D0FB1" w:rsidP="00314990">
      <w:r>
        <w:separator/>
      </w:r>
    </w:p>
  </w:endnote>
  <w:endnote w:type="continuationSeparator" w:id="0">
    <w:p w:rsidR="004D0FB1" w:rsidRDefault="004D0FB1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B1" w:rsidRDefault="004D0FB1" w:rsidP="00314990">
      <w:r>
        <w:separator/>
      </w:r>
    </w:p>
  </w:footnote>
  <w:footnote w:type="continuationSeparator" w:id="0">
    <w:p w:rsidR="004D0FB1" w:rsidRDefault="004D0FB1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03F4E"/>
    <w:rsid w:val="0001520B"/>
    <w:rsid w:val="00030FDA"/>
    <w:rsid w:val="00042DE6"/>
    <w:rsid w:val="00053A41"/>
    <w:rsid w:val="00077056"/>
    <w:rsid w:val="0007720E"/>
    <w:rsid w:val="0008363F"/>
    <w:rsid w:val="000A612C"/>
    <w:rsid w:val="000B3172"/>
    <w:rsid w:val="000C5B90"/>
    <w:rsid w:val="000D3D6C"/>
    <w:rsid w:val="000F6708"/>
    <w:rsid w:val="0011334A"/>
    <w:rsid w:val="001252CF"/>
    <w:rsid w:val="001373A5"/>
    <w:rsid w:val="00141B0C"/>
    <w:rsid w:val="00143BA0"/>
    <w:rsid w:val="00153D02"/>
    <w:rsid w:val="00156C99"/>
    <w:rsid w:val="00162192"/>
    <w:rsid w:val="001703FE"/>
    <w:rsid w:val="0017360F"/>
    <w:rsid w:val="00196497"/>
    <w:rsid w:val="001C11BB"/>
    <w:rsid w:val="001C7D82"/>
    <w:rsid w:val="001D49F9"/>
    <w:rsid w:val="001D51BC"/>
    <w:rsid w:val="001F6606"/>
    <w:rsid w:val="00210EC4"/>
    <w:rsid w:val="002355EB"/>
    <w:rsid w:val="00243089"/>
    <w:rsid w:val="002469BC"/>
    <w:rsid w:val="00267A29"/>
    <w:rsid w:val="002703E4"/>
    <w:rsid w:val="00270F43"/>
    <w:rsid w:val="00275C17"/>
    <w:rsid w:val="00283D5B"/>
    <w:rsid w:val="00286978"/>
    <w:rsid w:val="0029362C"/>
    <w:rsid w:val="0029692B"/>
    <w:rsid w:val="002A6BC1"/>
    <w:rsid w:val="002B3C39"/>
    <w:rsid w:val="002B3E23"/>
    <w:rsid w:val="002E27A4"/>
    <w:rsid w:val="002E4156"/>
    <w:rsid w:val="002E4970"/>
    <w:rsid w:val="002F49FB"/>
    <w:rsid w:val="002F77AD"/>
    <w:rsid w:val="00305B98"/>
    <w:rsid w:val="00307A04"/>
    <w:rsid w:val="00313FC5"/>
    <w:rsid w:val="00314696"/>
    <w:rsid w:val="00314990"/>
    <w:rsid w:val="00326489"/>
    <w:rsid w:val="00353DC7"/>
    <w:rsid w:val="00372EBD"/>
    <w:rsid w:val="00385F17"/>
    <w:rsid w:val="00394BEC"/>
    <w:rsid w:val="003978AE"/>
    <w:rsid w:val="003D5A8A"/>
    <w:rsid w:val="003E693C"/>
    <w:rsid w:val="003F0FA5"/>
    <w:rsid w:val="003F1713"/>
    <w:rsid w:val="00413F4C"/>
    <w:rsid w:val="00434511"/>
    <w:rsid w:val="004443A9"/>
    <w:rsid w:val="00451A8E"/>
    <w:rsid w:val="004546F6"/>
    <w:rsid w:val="00477651"/>
    <w:rsid w:val="004808C1"/>
    <w:rsid w:val="004A6054"/>
    <w:rsid w:val="004B0C47"/>
    <w:rsid w:val="004D0FB1"/>
    <w:rsid w:val="004D14BA"/>
    <w:rsid w:val="004F0C97"/>
    <w:rsid w:val="004F2E3C"/>
    <w:rsid w:val="004F3BE8"/>
    <w:rsid w:val="004F77B8"/>
    <w:rsid w:val="004F7ADE"/>
    <w:rsid w:val="00500E37"/>
    <w:rsid w:val="00502A0A"/>
    <w:rsid w:val="00533D3F"/>
    <w:rsid w:val="00572EE9"/>
    <w:rsid w:val="005804F7"/>
    <w:rsid w:val="00583836"/>
    <w:rsid w:val="005961A9"/>
    <w:rsid w:val="005A28BB"/>
    <w:rsid w:val="005A53C1"/>
    <w:rsid w:val="005C0D78"/>
    <w:rsid w:val="005D52E2"/>
    <w:rsid w:val="005D5864"/>
    <w:rsid w:val="005F2E56"/>
    <w:rsid w:val="006018C9"/>
    <w:rsid w:val="006024C2"/>
    <w:rsid w:val="006056A6"/>
    <w:rsid w:val="00621389"/>
    <w:rsid w:val="0062294A"/>
    <w:rsid w:val="0066552A"/>
    <w:rsid w:val="006747FA"/>
    <w:rsid w:val="00691989"/>
    <w:rsid w:val="006D31D5"/>
    <w:rsid w:val="006E405E"/>
    <w:rsid w:val="006F1D5B"/>
    <w:rsid w:val="006F28D5"/>
    <w:rsid w:val="007116DB"/>
    <w:rsid w:val="00731BEA"/>
    <w:rsid w:val="0074737A"/>
    <w:rsid w:val="007517AA"/>
    <w:rsid w:val="007760E8"/>
    <w:rsid w:val="00791E1A"/>
    <w:rsid w:val="007B38AD"/>
    <w:rsid w:val="007C3F7A"/>
    <w:rsid w:val="007E171C"/>
    <w:rsid w:val="007F03AE"/>
    <w:rsid w:val="008045F9"/>
    <w:rsid w:val="008162E4"/>
    <w:rsid w:val="008203E8"/>
    <w:rsid w:val="00825832"/>
    <w:rsid w:val="00826259"/>
    <w:rsid w:val="00833C5D"/>
    <w:rsid w:val="00836B2C"/>
    <w:rsid w:val="00844F58"/>
    <w:rsid w:val="0084687F"/>
    <w:rsid w:val="00853FC0"/>
    <w:rsid w:val="00855383"/>
    <w:rsid w:val="008559FC"/>
    <w:rsid w:val="00862573"/>
    <w:rsid w:val="0086647A"/>
    <w:rsid w:val="00871979"/>
    <w:rsid w:val="0087303D"/>
    <w:rsid w:val="00873E11"/>
    <w:rsid w:val="00877A78"/>
    <w:rsid w:val="00880599"/>
    <w:rsid w:val="00881F57"/>
    <w:rsid w:val="00883C39"/>
    <w:rsid w:val="0089076D"/>
    <w:rsid w:val="008A58BC"/>
    <w:rsid w:val="008C01C5"/>
    <w:rsid w:val="008C79BB"/>
    <w:rsid w:val="008D6BCD"/>
    <w:rsid w:val="008E0118"/>
    <w:rsid w:val="008E3A9B"/>
    <w:rsid w:val="008F6606"/>
    <w:rsid w:val="009230E5"/>
    <w:rsid w:val="00924431"/>
    <w:rsid w:val="00942ADA"/>
    <w:rsid w:val="009514ED"/>
    <w:rsid w:val="009638CE"/>
    <w:rsid w:val="00967205"/>
    <w:rsid w:val="009769B2"/>
    <w:rsid w:val="009862F8"/>
    <w:rsid w:val="009864E1"/>
    <w:rsid w:val="00991269"/>
    <w:rsid w:val="00992AB5"/>
    <w:rsid w:val="009C0224"/>
    <w:rsid w:val="009C149C"/>
    <w:rsid w:val="009C18B5"/>
    <w:rsid w:val="009E2643"/>
    <w:rsid w:val="009E4B27"/>
    <w:rsid w:val="009E525B"/>
    <w:rsid w:val="009F4DC9"/>
    <w:rsid w:val="00A102D1"/>
    <w:rsid w:val="00A1051D"/>
    <w:rsid w:val="00A10CF0"/>
    <w:rsid w:val="00A14D3B"/>
    <w:rsid w:val="00A30760"/>
    <w:rsid w:val="00A31649"/>
    <w:rsid w:val="00A32204"/>
    <w:rsid w:val="00A32312"/>
    <w:rsid w:val="00A33097"/>
    <w:rsid w:val="00A632CD"/>
    <w:rsid w:val="00A65911"/>
    <w:rsid w:val="00A766C1"/>
    <w:rsid w:val="00A77534"/>
    <w:rsid w:val="00AB2722"/>
    <w:rsid w:val="00AD4C33"/>
    <w:rsid w:val="00AF1B8E"/>
    <w:rsid w:val="00AF62D8"/>
    <w:rsid w:val="00B07436"/>
    <w:rsid w:val="00B12454"/>
    <w:rsid w:val="00B17311"/>
    <w:rsid w:val="00B22AE3"/>
    <w:rsid w:val="00B72184"/>
    <w:rsid w:val="00B86D78"/>
    <w:rsid w:val="00BA468B"/>
    <w:rsid w:val="00BB4F65"/>
    <w:rsid w:val="00BC6C13"/>
    <w:rsid w:val="00BD735F"/>
    <w:rsid w:val="00BE0E7A"/>
    <w:rsid w:val="00BE67CA"/>
    <w:rsid w:val="00BF0173"/>
    <w:rsid w:val="00BF2F3A"/>
    <w:rsid w:val="00C02AFD"/>
    <w:rsid w:val="00C064F5"/>
    <w:rsid w:val="00C10AD3"/>
    <w:rsid w:val="00C23745"/>
    <w:rsid w:val="00C337FC"/>
    <w:rsid w:val="00C37834"/>
    <w:rsid w:val="00C554FB"/>
    <w:rsid w:val="00C91B56"/>
    <w:rsid w:val="00CC0587"/>
    <w:rsid w:val="00CD7E9A"/>
    <w:rsid w:val="00CE4C12"/>
    <w:rsid w:val="00CE4D20"/>
    <w:rsid w:val="00D02B4B"/>
    <w:rsid w:val="00D11982"/>
    <w:rsid w:val="00D120D2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63A7"/>
    <w:rsid w:val="00E226AF"/>
    <w:rsid w:val="00E41B68"/>
    <w:rsid w:val="00E51BDF"/>
    <w:rsid w:val="00E52C7F"/>
    <w:rsid w:val="00E54081"/>
    <w:rsid w:val="00E5455B"/>
    <w:rsid w:val="00E64BE3"/>
    <w:rsid w:val="00E81668"/>
    <w:rsid w:val="00E82D0D"/>
    <w:rsid w:val="00E87BAE"/>
    <w:rsid w:val="00E94EEA"/>
    <w:rsid w:val="00E950BC"/>
    <w:rsid w:val="00E96C9A"/>
    <w:rsid w:val="00EA3BEE"/>
    <w:rsid w:val="00EB4CD2"/>
    <w:rsid w:val="00EC7858"/>
    <w:rsid w:val="00ED3977"/>
    <w:rsid w:val="00EE0890"/>
    <w:rsid w:val="00EE7C91"/>
    <w:rsid w:val="00EF4776"/>
    <w:rsid w:val="00EF62C9"/>
    <w:rsid w:val="00F078C2"/>
    <w:rsid w:val="00F07BE5"/>
    <w:rsid w:val="00F10A2B"/>
    <w:rsid w:val="00F16117"/>
    <w:rsid w:val="00F2088E"/>
    <w:rsid w:val="00F30421"/>
    <w:rsid w:val="00F468D9"/>
    <w:rsid w:val="00F47C35"/>
    <w:rsid w:val="00FB793F"/>
    <w:rsid w:val="00FE497D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Titlu1">
    <w:name w:val="heading 1"/>
    <w:basedOn w:val="Normal"/>
    <w:link w:val="Titlu1Caracter"/>
    <w:uiPriority w:val="9"/>
    <w:qFormat/>
    <w:rsid w:val="002E49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Titlu3">
    <w:name w:val="heading 3"/>
    <w:basedOn w:val="Normal"/>
    <w:link w:val="Titlu3Caracter"/>
    <w:uiPriority w:val="9"/>
    <w:qFormat/>
    <w:rsid w:val="002E4970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Frspaiere">
    <w:name w:val="No Spacing"/>
    <w:uiPriority w:val="1"/>
    <w:qFormat/>
    <w:rsid w:val="00533D3F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71979"/>
    <w:pPr>
      <w:spacing w:before="100" w:beforeAutospacing="1" w:after="100" w:afterAutospacing="1"/>
    </w:pPr>
    <w:rPr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2E4970"/>
    <w:rPr>
      <w:b/>
      <w:bCs/>
      <w:kern w:val="36"/>
      <w:sz w:val="48"/>
      <w:szCs w:val="48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2E4970"/>
    <w:rPr>
      <w:b/>
      <w:bCs/>
      <w:sz w:val="27"/>
      <w:szCs w:val="27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5C19-F28F-42B0-A312-8E926EA8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3066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Neli</cp:lastModifiedBy>
  <cp:revision>23</cp:revision>
  <cp:lastPrinted>2022-08-18T12:07:00Z</cp:lastPrinted>
  <dcterms:created xsi:type="dcterms:W3CDTF">2021-04-27T08:41:00Z</dcterms:created>
  <dcterms:modified xsi:type="dcterms:W3CDTF">2022-08-22T10:01:00Z</dcterms:modified>
</cp:coreProperties>
</file>