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F4C" w:rsidRPr="00EE7C91" w:rsidRDefault="00413F4C" w:rsidP="00162192">
      <w:pPr>
        <w:jc w:val="center"/>
        <w:rPr>
          <w:b/>
          <w:noProof/>
          <w:sz w:val="26"/>
          <w:szCs w:val="26"/>
          <w:lang w:val="ro-RO"/>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5"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9" cstate="print"/>
                    <a:srcRect/>
                    <a:stretch>
                      <a:fillRect/>
                    </a:stretch>
                  </pic:blipFill>
                  <pic:spPr bwMode="auto">
                    <a:xfrm>
                      <a:off x="0" y="0"/>
                      <a:ext cx="910590" cy="1063625"/>
                    </a:xfrm>
                    <a:prstGeom prst="rect">
                      <a:avLst/>
                    </a:prstGeom>
                    <a:noFill/>
                  </pic:spPr>
                </pic:pic>
              </a:graphicData>
            </a:graphic>
          </wp:anchor>
        </w:drawing>
      </w:r>
      <w:r w:rsidRPr="00EE7C91">
        <w:rPr>
          <w:b/>
          <w:noProof/>
          <w:sz w:val="28"/>
          <w:szCs w:val="28"/>
        </w:rPr>
        <w:drawing>
          <wp:anchor distT="0" distB="0" distL="114300" distR="114300" simplePos="0" relativeHeight="251657216" behindDoc="1" locked="0" layoutInCell="1" allowOverlap="1">
            <wp:simplePos x="0" y="0"/>
            <wp:positionH relativeFrom="column">
              <wp:posOffset>-208280</wp:posOffset>
            </wp:positionH>
            <wp:positionV relativeFrom="paragraph">
              <wp:posOffset>-208915</wp:posOffset>
            </wp:positionV>
            <wp:extent cx="762000" cy="1097280"/>
            <wp:effectExtent l="19050" t="0" r="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10" cstate="print"/>
                    <a:stretch>
                      <a:fillRect/>
                    </a:stretch>
                  </pic:blipFill>
                  <pic:spPr>
                    <a:xfrm>
                      <a:off x="0" y="0"/>
                      <a:ext cx="762000" cy="1097280"/>
                    </a:xfrm>
                    <a:prstGeom prst="rect">
                      <a:avLst/>
                    </a:prstGeom>
                  </pic:spPr>
                </pic:pic>
              </a:graphicData>
            </a:graphic>
          </wp:anchor>
        </w:drawing>
      </w:r>
      <w:r w:rsidRPr="00EE7C91">
        <w:rPr>
          <w:b/>
          <w:noProof/>
          <w:sz w:val="26"/>
          <w:szCs w:val="26"/>
          <w:lang w:val="ro-RO"/>
        </w:rPr>
        <w:t>ROMÂNIA</w:t>
      </w:r>
    </w:p>
    <w:p w:rsidR="00413F4C" w:rsidRPr="00EE7C91" w:rsidRDefault="00413F4C" w:rsidP="00413F4C">
      <w:pPr>
        <w:ind w:left="2160" w:firstLine="720"/>
        <w:rPr>
          <w:b/>
          <w:noProof/>
          <w:sz w:val="26"/>
          <w:szCs w:val="26"/>
          <w:u w:val="single"/>
          <w:lang w:val="ro-RO"/>
        </w:rPr>
      </w:pPr>
      <w:r w:rsidRPr="00EE7C91">
        <w:rPr>
          <w:b/>
          <w:noProof/>
          <w:sz w:val="26"/>
          <w:szCs w:val="26"/>
          <w:u w:val="single"/>
          <w:lang w:val="ro-RO"/>
        </w:rPr>
        <w:t>MUNICIPIUL MARGHITA</w:t>
      </w:r>
    </w:p>
    <w:p w:rsidR="00413F4C" w:rsidRPr="00EE7C91" w:rsidRDefault="00413F4C" w:rsidP="00413F4C">
      <w:pPr>
        <w:tabs>
          <w:tab w:val="left" w:pos="0"/>
        </w:tabs>
        <w:rPr>
          <w:b/>
          <w:noProof/>
          <w:sz w:val="26"/>
          <w:szCs w:val="26"/>
          <w:u w:val="single"/>
          <w:lang w:val="ro-RO"/>
        </w:rPr>
      </w:pPr>
      <w:r>
        <w:rPr>
          <w:b/>
          <w:noProof/>
          <w:sz w:val="26"/>
          <w:szCs w:val="26"/>
          <w:lang w:val="ro-RO"/>
        </w:rPr>
        <w:tab/>
        <w:t xml:space="preserve">   </w:t>
      </w:r>
      <w:r w:rsidRPr="00EE7C91">
        <w:rPr>
          <w:b/>
          <w:noProof/>
          <w:sz w:val="26"/>
          <w:szCs w:val="26"/>
          <w:u w:val="single"/>
          <w:lang w:val="ro-RO"/>
        </w:rPr>
        <w:t>MARGITTA MEGY</w:t>
      </w:r>
      <w:r>
        <w:rPr>
          <w:b/>
          <w:noProof/>
          <w:sz w:val="26"/>
          <w:szCs w:val="26"/>
          <w:u w:val="single"/>
          <w:lang w:val="ro-RO"/>
        </w:rPr>
        <w:t>EI JOGÚ VÁ</w:t>
      </w:r>
      <w:r w:rsidRPr="00EE7C91">
        <w:rPr>
          <w:b/>
          <w:noProof/>
          <w:sz w:val="26"/>
          <w:szCs w:val="26"/>
          <w:u w:val="single"/>
          <w:lang w:val="ro-RO"/>
        </w:rPr>
        <w:t>ROS - MARGHITA TOWN</w:t>
      </w:r>
    </w:p>
    <w:p w:rsidR="00162192" w:rsidRPr="00EE7C91" w:rsidRDefault="00162192" w:rsidP="00413F4C">
      <w:pPr>
        <w:rPr>
          <w:b/>
          <w:noProof/>
          <w:sz w:val="24"/>
          <w:szCs w:val="24"/>
          <w:u w:val="single"/>
          <w:lang w:val="ro-RO"/>
        </w:rPr>
      </w:pPr>
    </w:p>
    <w:p w:rsidR="00413F4C" w:rsidRPr="00EE7C91" w:rsidRDefault="00413F4C" w:rsidP="00413F4C">
      <w:pPr>
        <w:tabs>
          <w:tab w:val="left" w:pos="6225"/>
        </w:tabs>
        <w:rPr>
          <w:noProof/>
          <w:sz w:val="22"/>
          <w:szCs w:val="22"/>
          <w:lang w:val="ro-RO"/>
        </w:rPr>
      </w:pPr>
      <w:r w:rsidRPr="00EE7C91">
        <w:rPr>
          <w:noProof/>
          <w:sz w:val="22"/>
          <w:szCs w:val="22"/>
          <w:lang w:val="ro-RO"/>
        </w:rPr>
        <w:t xml:space="preserve">       </w:t>
      </w:r>
      <w:r w:rsidR="00162192">
        <w:rPr>
          <w:noProof/>
          <w:sz w:val="22"/>
          <w:szCs w:val="22"/>
          <w:lang w:val="ro-RO"/>
        </w:rPr>
        <w:t xml:space="preserve">     </w:t>
      </w:r>
      <w:r w:rsidRPr="00EE7C91">
        <w:rPr>
          <w:noProof/>
          <w:sz w:val="22"/>
          <w:szCs w:val="22"/>
          <w:lang w:val="ro-RO"/>
        </w:rPr>
        <w:t>415300 - Marghita,  jud. Bihor,                                                 telefon : +40259362001</w:t>
      </w:r>
    </w:p>
    <w:p w:rsidR="00413F4C" w:rsidRPr="00EE7C91" w:rsidRDefault="00413F4C" w:rsidP="00413F4C">
      <w:pPr>
        <w:rPr>
          <w:noProof/>
          <w:sz w:val="22"/>
          <w:szCs w:val="22"/>
          <w:lang w:val="ro-RO"/>
        </w:rPr>
      </w:pPr>
      <w:r w:rsidRPr="00EE7C91">
        <w:rPr>
          <w:noProof/>
          <w:sz w:val="22"/>
          <w:szCs w:val="22"/>
          <w:lang w:val="ro-RO"/>
        </w:rPr>
        <w:t xml:space="preserve">       </w:t>
      </w:r>
      <w:r w:rsidR="00162192">
        <w:rPr>
          <w:noProof/>
          <w:sz w:val="22"/>
          <w:szCs w:val="22"/>
          <w:lang w:val="ro-RO"/>
        </w:rPr>
        <w:t xml:space="preserve">     </w:t>
      </w:r>
      <w:r w:rsidRPr="00EE7C91">
        <w:rPr>
          <w:noProof/>
          <w:sz w:val="22"/>
          <w:szCs w:val="22"/>
          <w:lang w:val="ro-RO"/>
        </w:rPr>
        <w:t xml:space="preserve">Calea Republicii,  nr.1,                                                                      </w:t>
      </w:r>
      <w:r>
        <w:rPr>
          <w:noProof/>
          <w:sz w:val="22"/>
          <w:szCs w:val="22"/>
          <w:lang w:val="ro-RO"/>
        </w:rPr>
        <w:t xml:space="preserve">      </w:t>
      </w:r>
      <w:r w:rsidRPr="00EE7C91">
        <w:rPr>
          <w:noProof/>
          <w:sz w:val="22"/>
          <w:szCs w:val="22"/>
          <w:lang w:val="ro-RO"/>
        </w:rPr>
        <w:t>+40359409977</w:t>
      </w:r>
    </w:p>
    <w:p w:rsidR="00413F4C" w:rsidRPr="00EE7C91" w:rsidRDefault="00413F4C" w:rsidP="00413F4C">
      <w:pPr>
        <w:rPr>
          <w:noProof/>
          <w:sz w:val="22"/>
          <w:szCs w:val="22"/>
          <w:lang w:val="ro-RO"/>
        </w:rPr>
      </w:pPr>
      <w:r w:rsidRPr="00EE7C91">
        <w:rPr>
          <w:noProof/>
          <w:sz w:val="22"/>
          <w:szCs w:val="22"/>
          <w:lang w:val="ro-RO"/>
        </w:rPr>
        <w:t xml:space="preserve">       </w:t>
      </w:r>
      <w:r w:rsidR="00162192">
        <w:rPr>
          <w:noProof/>
          <w:sz w:val="22"/>
          <w:szCs w:val="22"/>
          <w:lang w:val="ro-RO"/>
        </w:rPr>
        <w:t xml:space="preserve">     </w:t>
      </w:r>
      <w:r w:rsidRPr="00EE7C91">
        <w:rPr>
          <w:noProof/>
          <w:sz w:val="22"/>
          <w:szCs w:val="22"/>
          <w:lang w:val="ro-RO"/>
        </w:rPr>
        <w:t xml:space="preserve">Cod fiscal 4348947                                                       </w:t>
      </w:r>
      <w:r w:rsidR="00162192">
        <w:rPr>
          <w:noProof/>
          <w:sz w:val="22"/>
          <w:szCs w:val="22"/>
          <w:lang w:val="ro-RO"/>
        </w:rPr>
        <w:t xml:space="preserve">  </w:t>
      </w:r>
      <w:r w:rsidRPr="00EE7C91">
        <w:rPr>
          <w:noProof/>
          <w:sz w:val="22"/>
          <w:szCs w:val="22"/>
          <w:lang w:val="ro-RO"/>
        </w:rPr>
        <w:t xml:space="preserve">    </w:t>
      </w:r>
      <w:r w:rsidRPr="00EE7C91">
        <w:rPr>
          <w:noProof/>
          <w:sz w:val="22"/>
          <w:szCs w:val="22"/>
          <w:lang w:val="ro-RO"/>
        </w:rPr>
        <w:tab/>
      </w:r>
      <w:r w:rsidR="00162192">
        <w:rPr>
          <w:noProof/>
          <w:sz w:val="22"/>
          <w:szCs w:val="22"/>
          <w:lang w:val="ro-RO"/>
        </w:rPr>
        <w:t xml:space="preserve">        </w:t>
      </w:r>
      <w:r w:rsidRPr="00EE7C91">
        <w:rPr>
          <w:noProof/>
          <w:sz w:val="22"/>
          <w:szCs w:val="22"/>
          <w:lang w:val="ro-RO"/>
        </w:rPr>
        <w:t>fax:      +40359409982</w:t>
      </w:r>
    </w:p>
    <w:p w:rsidR="00413F4C" w:rsidRPr="00EE7C91" w:rsidRDefault="00413F4C" w:rsidP="00413F4C">
      <w:pPr>
        <w:tabs>
          <w:tab w:val="left" w:pos="6240"/>
        </w:tabs>
        <w:rPr>
          <w:b/>
          <w:noProof/>
          <w:sz w:val="22"/>
          <w:szCs w:val="22"/>
          <w:lang w:val="ro-RO"/>
        </w:rPr>
      </w:pPr>
      <w:r w:rsidRPr="00EE7C91">
        <w:rPr>
          <w:b/>
          <w:noProof/>
          <w:sz w:val="22"/>
          <w:szCs w:val="22"/>
          <w:lang w:val="ro-RO"/>
        </w:rPr>
        <w:t xml:space="preserve">                                                   e-mail:</w:t>
      </w:r>
      <w:hyperlink r:id="rId11" w:history="1">
        <w:r w:rsidRPr="00EE7C91">
          <w:rPr>
            <w:rStyle w:val="Hyperlink"/>
            <w:b/>
            <w:noProof/>
            <w:sz w:val="22"/>
            <w:szCs w:val="22"/>
            <w:lang w:val="ro-RO"/>
          </w:rPr>
          <w:t>primaria@marghita.ro</w:t>
        </w:r>
      </w:hyperlink>
    </w:p>
    <w:p w:rsidR="00413F4C" w:rsidRPr="00EE7C91" w:rsidRDefault="00894363" w:rsidP="00413F4C">
      <w:pPr>
        <w:rPr>
          <w:noProof/>
          <w:lang w:val="ro-RO"/>
        </w:rP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2" o:title="BD14845_" gain="49807f" blacklevel="-7209f"/>
          </v:shape>
        </w:pict>
      </w:r>
    </w:p>
    <w:p w:rsidR="00413F4C" w:rsidRPr="00EE7C91" w:rsidRDefault="00413F4C" w:rsidP="00413F4C">
      <w:pPr>
        <w:rPr>
          <w:b/>
          <w:noProof/>
          <w:sz w:val="24"/>
          <w:szCs w:val="24"/>
          <w:lang w:val="ro-RO"/>
        </w:rPr>
      </w:pPr>
      <w:r w:rsidRPr="00EE7C91">
        <w:rPr>
          <w:b/>
          <w:noProof/>
          <w:sz w:val="24"/>
          <w:szCs w:val="24"/>
          <w:lang w:val="ro-RO"/>
        </w:rPr>
        <w:t xml:space="preserve">Compartiment </w:t>
      </w:r>
      <w:r>
        <w:rPr>
          <w:b/>
          <w:noProof/>
          <w:sz w:val="24"/>
          <w:szCs w:val="24"/>
          <w:lang w:val="ro-RO"/>
        </w:rPr>
        <w:t>juridic</w:t>
      </w:r>
    </w:p>
    <w:p w:rsidR="00413F4C" w:rsidRPr="0011334A" w:rsidRDefault="00413F4C" w:rsidP="00413F4C">
      <w:pPr>
        <w:rPr>
          <w:b/>
          <w:noProof/>
          <w:sz w:val="24"/>
          <w:szCs w:val="24"/>
          <w:lang w:val="ro-RO"/>
        </w:rPr>
      </w:pPr>
      <w:r w:rsidRPr="0011334A">
        <w:rPr>
          <w:b/>
          <w:noProof/>
          <w:sz w:val="24"/>
          <w:szCs w:val="24"/>
          <w:lang w:val="ro-RO"/>
        </w:rPr>
        <w:t xml:space="preserve">Nr.  </w:t>
      </w:r>
      <w:r w:rsidR="00451A8E">
        <w:rPr>
          <w:b/>
          <w:noProof/>
          <w:sz w:val="24"/>
          <w:szCs w:val="24"/>
          <w:lang w:val="ro-RO"/>
        </w:rPr>
        <w:t>8134</w:t>
      </w:r>
      <w:r>
        <w:rPr>
          <w:b/>
          <w:noProof/>
          <w:sz w:val="24"/>
          <w:szCs w:val="24"/>
          <w:lang w:val="ro-RO"/>
        </w:rPr>
        <w:t xml:space="preserve">   </w:t>
      </w:r>
      <w:r w:rsidRPr="0011334A">
        <w:rPr>
          <w:b/>
          <w:noProof/>
          <w:sz w:val="24"/>
          <w:szCs w:val="24"/>
          <w:lang w:val="ro-RO"/>
        </w:rPr>
        <w:t xml:space="preserve">din </w:t>
      </w:r>
      <w:r>
        <w:rPr>
          <w:b/>
          <w:noProof/>
          <w:sz w:val="24"/>
          <w:szCs w:val="24"/>
          <w:lang w:val="ro-RO"/>
        </w:rPr>
        <w:t>0</w:t>
      </w:r>
      <w:r w:rsidR="00691989">
        <w:rPr>
          <w:b/>
          <w:noProof/>
          <w:sz w:val="24"/>
          <w:szCs w:val="24"/>
          <w:lang w:val="ro-RO"/>
        </w:rPr>
        <w:t>9</w:t>
      </w:r>
      <w:r>
        <w:rPr>
          <w:b/>
          <w:noProof/>
          <w:sz w:val="24"/>
          <w:szCs w:val="24"/>
          <w:lang w:val="ro-RO"/>
        </w:rPr>
        <w:t xml:space="preserve"> august 2022</w:t>
      </w:r>
    </w:p>
    <w:p w:rsidR="00413F4C" w:rsidRPr="00855383" w:rsidRDefault="00413F4C" w:rsidP="00413F4C">
      <w:pPr>
        <w:rPr>
          <w:noProof/>
          <w:sz w:val="16"/>
          <w:szCs w:val="16"/>
          <w:lang w:val="ro-RO"/>
        </w:rPr>
      </w:pPr>
    </w:p>
    <w:p w:rsidR="00413F4C" w:rsidRPr="00EB4CD2" w:rsidRDefault="00413F4C" w:rsidP="00413F4C">
      <w:pPr>
        <w:jc w:val="center"/>
        <w:rPr>
          <w:b/>
          <w:noProof/>
          <w:sz w:val="24"/>
          <w:szCs w:val="24"/>
          <w:lang w:val="ro-RO"/>
        </w:rPr>
      </w:pPr>
      <w:r w:rsidRPr="00EB4CD2">
        <w:rPr>
          <w:b/>
          <w:noProof/>
          <w:sz w:val="24"/>
          <w:szCs w:val="24"/>
          <w:lang w:val="ro-RO"/>
        </w:rPr>
        <w:t>Raport de specialitate</w:t>
      </w:r>
    </w:p>
    <w:p w:rsidR="00413F4C" w:rsidRPr="00EE7C91" w:rsidRDefault="00413F4C" w:rsidP="00413F4C">
      <w:pPr>
        <w:rPr>
          <w:noProof/>
          <w:sz w:val="24"/>
          <w:szCs w:val="24"/>
          <w:lang w:val="ro-RO"/>
        </w:rPr>
      </w:pPr>
    </w:p>
    <w:p w:rsidR="00413F4C" w:rsidRDefault="00413F4C" w:rsidP="00413F4C">
      <w:pPr>
        <w:spacing w:line="276" w:lineRule="auto"/>
        <w:jc w:val="center"/>
        <w:rPr>
          <w:b/>
          <w:noProof/>
          <w:sz w:val="16"/>
          <w:szCs w:val="16"/>
          <w:lang w:val="ro-RO"/>
        </w:rPr>
      </w:pPr>
    </w:p>
    <w:p w:rsidR="00413F4C" w:rsidRDefault="00413F4C" w:rsidP="00413F4C">
      <w:pPr>
        <w:spacing w:line="276" w:lineRule="auto"/>
        <w:jc w:val="both"/>
        <w:rPr>
          <w:sz w:val="24"/>
          <w:szCs w:val="24"/>
        </w:rPr>
      </w:pPr>
      <w:r w:rsidRPr="00FF6C57">
        <w:rPr>
          <w:noProof/>
          <w:sz w:val="24"/>
          <w:szCs w:val="24"/>
          <w:lang w:val="ro-RO"/>
        </w:rPr>
        <w:tab/>
        <w:t xml:space="preserve">Potrivit prevederilor </w:t>
      </w:r>
      <w:r>
        <w:rPr>
          <w:noProof/>
          <w:sz w:val="24"/>
          <w:szCs w:val="24"/>
          <w:lang w:val="ro-RO"/>
        </w:rPr>
        <w:t>art. 112 din Legea</w:t>
      </w:r>
      <w:r w:rsidRPr="00FF6C57">
        <w:rPr>
          <w:noProof/>
          <w:sz w:val="24"/>
          <w:szCs w:val="24"/>
          <w:lang w:val="ro-RO"/>
        </w:rPr>
        <w:t xml:space="preserve"> educației naționale nr. 1/2011</w:t>
      </w:r>
      <w:r>
        <w:rPr>
          <w:noProof/>
          <w:sz w:val="24"/>
          <w:szCs w:val="24"/>
          <w:lang w:val="ro-RO"/>
        </w:rPr>
        <w:t>,</w:t>
      </w:r>
      <w:r w:rsidRPr="00FF6C57">
        <w:rPr>
          <w:noProof/>
          <w:sz w:val="24"/>
          <w:szCs w:val="24"/>
          <w:lang w:val="ro-RO"/>
        </w:rPr>
        <w:t xml:space="preserve"> </w:t>
      </w:r>
      <w:r w:rsidRPr="00FF6C57">
        <w:rPr>
          <w:sz w:val="24"/>
          <w:szCs w:val="24"/>
        </w:rPr>
        <w:t>unităţile de învăţământ de stat pot deţine în administrare bunuri proprietate publică. Terenurile şi clădirile unităţilor de educaţie timpurie, de învăţământ preşcolar, şcolilor primare, gimnaziale şi liceale, inclusiv ale celorlalte niveluri de învăţământ din cadrul acestora, înfiinţate de stat, fac parte din domeniul public local şi sunt administrate de către consiliile locale. Celelalte componente ale bazei materiale sunt de drept proprietatea acestora şi sunt administrate de către consiliile de administraţie, conform legislaţiei în vigoare</w:t>
      </w:r>
      <w:r>
        <w:rPr>
          <w:sz w:val="24"/>
          <w:szCs w:val="24"/>
        </w:rPr>
        <w:t>.</w:t>
      </w:r>
    </w:p>
    <w:p w:rsidR="002E4970" w:rsidRPr="002E4970" w:rsidRDefault="00413F4C" w:rsidP="00153D02">
      <w:pPr>
        <w:spacing w:line="276" w:lineRule="auto"/>
        <w:jc w:val="both"/>
        <w:rPr>
          <w:kern w:val="36"/>
          <w:sz w:val="24"/>
          <w:szCs w:val="24"/>
          <w:lang w:val="ro-RO" w:eastAsia="ro-RO"/>
        </w:rPr>
      </w:pPr>
      <w:r w:rsidRPr="00FF6C57">
        <w:rPr>
          <w:sz w:val="24"/>
          <w:szCs w:val="24"/>
        </w:rPr>
        <w:tab/>
      </w:r>
      <w:r w:rsidR="002E4970" w:rsidRPr="002E4970">
        <w:rPr>
          <w:sz w:val="24"/>
          <w:szCs w:val="24"/>
        </w:rPr>
        <w:t xml:space="preserve">Conform art. 112 alin. </w:t>
      </w:r>
      <w:r w:rsidR="002E4970" w:rsidRPr="002E4970">
        <w:rPr>
          <w:sz w:val="24"/>
          <w:szCs w:val="24"/>
          <w:shd w:val="clear" w:color="auto" w:fill="FFFFFF"/>
        </w:rPr>
        <w:t>(6) din legea educației naționale</w:t>
      </w:r>
      <w:r w:rsidR="002E4970">
        <w:rPr>
          <w:sz w:val="24"/>
          <w:szCs w:val="24"/>
          <w:shd w:val="clear" w:color="auto" w:fill="FFFFFF"/>
        </w:rPr>
        <w:t xml:space="preserve"> ,,</w:t>
      </w:r>
      <w:r w:rsidR="002E4970" w:rsidRPr="002E4970">
        <w:rPr>
          <w:i/>
          <w:sz w:val="24"/>
          <w:szCs w:val="24"/>
          <w:shd w:val="clear" w:color="auto" w:fill="FFFFFF"/>
        </w:rPr>
        <w:t xml:space="preserve">Schimbarea destinaţiei bazei materiale şi a terenului folosit de instituţiile şi unităţile de învăţământ preuniversitar de stat se poate face pentru orice tip de activitate, </w:t>
      </w:r>
      <w:r w:rsidR="002E4970" w:rsidRPr="002E4970">
        <w:rPr>
          <w:b/>
          <w:i/>
          <w:sz w:val="24"/>
          <w:szCs w:val="24"/>
          <w:u w:val="single"/>
          <w:shd w:val="clear" w:color="auto" w:fill="FFFFFF"/>
        </w:rPr>
        <w:t>în primii 3 ani calendaristici</w:t>
      </w:r>
      <w:r w:rsidR="002E4970" w:rsidRPr="002E4970">
        <w:rPr>
          <w:i/>
          <w:sz w:val="24"/>
          <w:szCs w:val="24"/>
          <w:u w:val="single"/>
          <w:shd w:val="clear" w:color="auto" w:fill="FFFFFF"/>
        </w:rPr>
        <w:t xml:space="preserve"> de la întreruperea activităţii educaţionale, de către autorităţile administraţiei publice locale </w:t>
      </w:r>
      <w:r w:rsidR="002E4970" w:rsidRPr="002E4970">
        <w:rPr>
          <w:b/>
          <w:i/>
          <w:sz w:val="24"/>
          <w:szCs w:val="24"/>
          <w:u w:val="single"/>
          <w:shd w:val="clear" w:color="auto" w:fill="FFFFFF"/>
        </w:rPr>
        <w:t>numai cu avizul conform al ministrului educaţiei</w:t>
      </w:r>
      <w:r w:rsidR="002E4970" w:rsidRPr="002E4970">
        <w:rPr>
          <w:i/>
          <w:sz w:val="24"/>
          <w:szCs w:val="24"/>
          <w:shd w:val="clear" w:color="auto" w:fill="FFFFFF"/>
        </w:rPr>
        <w:t>. Procedura elaborării avizului conform şi condiţiile necesare acordării acestuia se aprobă prin ordin al ministrului educaţiei</w:t>
      </w:r>
      <w:r w:rsidR="002E4970" w:rsidRPr="002E4970">
        <w:rPr>
          <w:sz w:val="24"/>
          <w:szCs w:val="24"/>
          <w:shd w:val="clear" w:color="auto" w:fill="FFFFFF"/>
        </w:rPr>
        <w:t>.”</w:t>
      </w:r>
      <w:r w:rsidR="002E4970">
        <w:rPr>
          <w:sz w:val="24"/>
          <w:szCs w:val="24"/>
          <w:shd w:val="clear" w:color="auto" w:fill="FFFFFF"/>
        </w:rPr>
        <w:t>.</w:t>
      </w:r>
      <w:r w:rsidRPr="00FF6C57">
        <w:rPr>
          <w:sz w:val="24"/>
          <w:szCs w:val="24"/>
        </w:rPr>
        <w:t xml:space="preserve"> Această procedură</w:t>
      </w:r>
      <w:r w:rsidRPr="00153D02">
        <w:rPr>
          <w:sz w:val="24"/>
          <w:szCs w:val="24"/>
        </w:rPr>
        <w:t xml:space="preserve"> este reglementată prin Ordinul Ministerului Educației</w:t>
      </w:r>
      <w:r w:rsidR="00153D02" w:rsidRPr="00153D02">
        <w:rPr>
          <w:sz w:val="24"/>
          <w:szCs w:val="24"/>
        </w:rPr>
        <w:t xml:space="preserve"> </w:t>
      </w:r>
      <w:r w:rsidR="00153D02" w:rsidRPr="002E4970">
        <w:rPr>
          <w:sz w:val="24"/>
          <w:szCs w:val="24"/>
          <w:lang w:val="ro-RO" w:eastAsia="ro-RO"/>
        </w:rPr>
        <w:t>Naţionale şi Cercetării Ştiinţifice</w:t>
      </w:r>
      <w:r w:rsidRPr="00FF6C57">
        <w:rPr>
          <w:sz w:val="24"/>
          <w:szCs w:val="24"/>
        </w:rPr>
        <w:t xml:space="preserve"> </w:t>
      </w:r>
      <w:r w:rsidR="00153D02">
        <w:rPr>
          <w:sz w:val="24"/>
          <w:szCs w:val="24"/>
        </w:rPr>
        <w:t xml:space="preserve">                 </w:t>
      </w:r>
      <w:r w:rsidRPr="00FF6C57">
        <w:rPr>
          <w:sz w:val="24"/>
          <w:szCs w:val="24"/>
        </w:rPr>
        <w:t>nr. 5819/2016</w:t>
      </w:r>
      <w:r w:rsidR="002E4970" w:rsidRPr="002E4970">
        <w:rPr>
          <w:rFonts w:ascii="Cambria" w:hAnsi="Cambria"/>
          <w:color w:val="2A76A7"/>
          <w:kern w:val="36"/>
          <w:sz w:val="23"/>
          <w:szCs w:val="23"/>
          <w:lang w:val="ro-RO" w:eastAsia="ro-RO"/>
        </w:rPr>
        <w:t xml:space="preserve"> </w:t>
      </w:r>
      <w:r w:rsidR="002E4970" w:rsidRPr="002E4970">
        <w:rPr>
          <w:kern w:val="36"/>
          <w:sz w:val="24"/>
          <w:szCs w:val="24"/>
          <w:lang w:val="ro-RO" w:eastAsia="ro-RO"/>
        </w:rPr>
        <w:t>privind aprobarea procedurii de elaborare a avizului conform pentru schimbarea destinaţiei bazei materiale a instituţiilor şi unităţilor de învăţământ preuniversitar de stat, precum şi condiţiile necesare acordării acestuia</w:t>
      </w:r>
      <w:r w:rsidR="00153D02">
        <w:rPr>
          <w:kern w:val="36"/>
          <w:sz w:val="24"/>
          <w:szCs w:val="24"/>
          <w:lang w:val="ro-RO" w:eastAsia="ro-RO"/>
        </w:rPr>
        <w:t>.</w:t>
      </w:r>
    </w:p>
    <w:p w:rsidR="00413F4C" w:rsidRPr="008E0118" w:rsidRDefault="00413F4C" w:rsidP="00413F4C">
      <w:pPr>
        <w:spacing w:line="276" w:lineRule="auto"/>
        <w:jc w:val="both"/>
        <w:rPr>
          <w:sz w:val="24"/>
          <w:szCs w:val="24"/>
        </w:rPr>
      </w:pPr>
      <w:r>
        <w:rPr>
          <w:sz w:val="24"/>
          <w:szCs w:val="24"/>
        </w:rPr>
        <w:tab/>
        <w:t xml:space="preserve">Schimbarea destinației bazei materiale a instituțiilor de învățământ, de regulă se face pe </w:t>
      </w:r>
      <w:r w:rsidRPr="00E41B68">
        <w:rPr>
          <w:sz w:val="24"/>
          <w:szCs w:val="24"/>
        </w:rPr>
        <w:t xml:space="preserve">o perioadă determinată între 5 și 25 de ani, în funcție de felul activității desfășurate. Însă în situaţii temeinic justificate, schimbarea destinaţiei se poate face pe perioadă nedeterminată când imobilul nu mai poate fi utilizat în procesul instructiv-educativ şi poate fi alocat unor </w:t>
      </w:r>
      <w:r w:rsidRPr="008E0118">
        <w:rPr>
          <w:sz w:val="24"/>
          <w:szCs w:val="24"/>
        </w:rPr>
        <w:t>instituţii publice pentru desfăşurarea activităţilor specifice acestora.</w:t>
      </w:r>
    </w:p>
    <w:p w:rsidR="00153D02" w:rsidRPr="008E0118" w:rsidRDefault="00153D02" w:rsidP="00153D02">
      <w:pPr>
        <w:spacing w:line="276" w:lineRule="auto"/>
        <w:ind w:firstLine="720"/>
        <w:jc w:val="both"/>
        <w:rPr>
          <w:sz w:val="24"/>
          <w:szCs w:val="24"/>
          <w:lang w:val="ro-RO"/>
        </w:rPr>
      </w:pPr>
      <w:r w:rsidRPr="008E0118">
        <w:rPr>
          <w:sz w:val="24"/>
          <w:szCs w:val="24"/>
          <w:lang w:val="ro-RO"/>
        </w:rPr>
        <w:t xml:space="preserve">Prin memoriul înregistrat sub nr. 4670 din 06.05.2021, Grădinița cu Program Prelungit nr. 1 Marghita ne-a adus la cunoștință că cele două grupe din clădirea situată în Marghita,      str. Nicolae Bălcescu, nr. 21, au fost relocate în alte spații pe care le deține grădinița, deoarece clădirea respectivă a devenit improprie pentru desfășurarea activității instructiv-educative, afectând sănătatea și siguranța copiilor, motiv pentru care instituția de învățământ preșcolară renunță la clădirea respectivă. </w:t>
      </w:r>
    </w:p>
    <w:p w:rsidR="00153D02" w:rsidRPr="008E0118" w:rsidRDefault="00413F4C" w:rsidP="00153D02">
      <w:pPr>
        <w:spacing w:line="276" w:lineRule="auto"/>
        <w:jc w:val="both"/>
        <w:rPr>
          <w:noProof/>
          <w:sz w:val="24"/>
          <w:szCs w:val="24"/>
          <w:lang w:val="ro-RO"/>
        </w:rPr>
      </w:pPr>
      <w:r w:rsidRPr="008E0118">
        <w:rPr>
          <w:sz w:val="24"/>
          <w:szCs w:val="24"/>
          <w:lang w:val="ro-RO"/>
        </w:rPr>
        <w:tab/>
      </w:r>
      <w:r w:rsidR="00153D02" w:rsidRPr="008E0118">
        <w:rPr>
          <w:sz w:val="24"/>
          <w:szCs w:val="24"/>
          <w:lang w:val="ro-RO"/>
        </w:rPr>
        <w:t xml:space="preserve">Având în vedere cele prezentate, consider temeinic aprobarea unei hotărâri de consiliu  pentru schimbarea destinației bazei materiale a Grădinița cu Program Prelungit nr. 1 Marghita, anume a clădirii situat pe str. Nicolae Bălcescu, nr. 21, Marghita, jud. Bihor, pe o perioadă nedeterminată, deoarece această locație nu mai poate fi utilizată în procesul instructiv educativ. </w:t>
      </w:r>
    </w:p>
    <w:p w:rsidR="00153D02" w:rsidRPr="008E0118" w:rsidRDefault="00153D02" w:rsidP="00153D02">
      <w:pPr>
        <w:jc w:val="center"/>
        <w:rPr>
          <w:b/>
          <w:noProof/>
          <w:sz w:val="16"/>
          <w:szCs w:val="16"/>
          <w:lang w:val="ro-RO"/>
        </w:rPr>
      </w:pPr>
    </w:p>
    <w:p w:rsidR="00153D02" w:rsidRPr="008E0118" w:rsidRDefault="00153D02" w:rsidP="00153D02">
      <w:pPr>
        <w:jc w:val="center"/>
        <w:rPr>
          <w:b/>
          <w:noProof/>
          <w:sz w:val="16"/>
          <w:szCs w:val="16"/>
          <w:lang w:val="ro-RO"/>
        </w:rPr>
      </w:pPr>
    </w:p>
    <w:p w:rsidR="00153D02" w:rsidRPr="008E0118" w:rsidRDefault="00153D02" w:rsidP="00153D02">
      <w:pPr>
        <w:jc w:val="center"/>
        <w:rPr>
          <w:b/>
          <w:i/>
          <w:noProof/>
          <w:sz w:val="24"/>
          <w:szCs w:val="24"/>
          <w:lang w:val="ro-RO"/>
        </w:rPr>
      </w:pPr>
      <w:r w:rsidRPr="008E0118">
        <w:rPr>
          <w:b/>
          <w:noProof/>
          <w:sz w:val="24"/>
          <w:szCs w:val="24"/>
          <w:lang w:val="ro-RO"/>
        </w:rPr>
        <w:t>Compartiment juridic</w:t>
      </w:r>
    </w:p>
    <w:p w:rsidR="00413F4C" w:rsidRPr="008E0118" w:rsidRDefault="00153D02" w:rsidP="00162192">
      <w:pPr>
        <w:jc w:val="center"/>
        <w:rPr>
          <w:b/>
          <w:noProof/>
          <w:sz w:val="24"/>
          <w:szCs w:val="24"/>
          <w:lang w:val="ro-RO"/>
        </w:rPr>
      </w:pPr>
      <w:r w:rsidRPr="008E0118">
        <w:rPr>
          <w:b/>
          <w:noProof/>
          <w:sz w:val="24"/>
          <w:szCs w:val="24"/>
          <w:lang w:val="ro-RO"/>
        </w:rPr>
        <w:t>Bianca-Lucia PLATONA</w:t>
      </w:r>
    </w:p>
    <w:sectPr w:rsidR="00413F4C" w:rsidRPr="008E0118" w:rsidSect="008162E4">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284" w:rsidRDefault="00C63284" w:rsidP="00314990">
      <w:r>
        <w:separator/>
      </w:r>
    </w:p>
  </w:endnote>
  <w:endnote w:type="continuationSeparator" w:id="0">
    <w:p w:rsidR="00C63284" w:rsidRDefault="00C63284"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284" w:rsidRDefault="00C63284" w:rsidP="00314990">
      <w:r>
        <w:separator/>
      </w:r>
    </w:p>
  </w:footnote>
  <w:footnote w:type="continuationSeparator" w:id="0">
    <w:p w:rsidR="00C63284" w:rsidRDefault="00C63284" w:rsidP="0031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5"/>
  </w:num>
  <w:num w:numId="5">
    <w:abstractNumId w:val="9"/>
  </w:num>
  <w:num w:numId="6">
    <w:abstractNumId w:val="8"/>
  </w:num>
  <w:num w:numId="7">
    <w:abstractNumId w:val="4"/>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0FDA"/>
    <w:rsid w:val="00003F4E"/>
    <w:rsid w:val="0001520B"/>
    <w:rsid w:val="00030FDA"/>
    <w:rsid w:val="00042DE6"/>
    <w:rsid w:val="00053A41"/>
    <w:rsid w:val="00077056"/>
    <w:rsid w:val="0007720E"/>
    <w:rsid w:val="0008363F"/>
    <w:rsid w:val="000A612C"/>
    <w:rsid w:val="000B3172"/>
    <w:rsid w:val="000C5B90"/>
    <w:rsid w:val="000D3D6C"/>
    <w:rsid w:val="000F6708"/>
    <w:rsid w:val="0011334A"/>
    <w:rsid w:val="001252CF"/>
    <w:rsid w:val="001373A5"/>
    <w:rsid w:val="00141B0C"/>
    <w:rsid w:val="00143BA0"/>
    <w:rsid w:val="00153D02"/>
    <w:rsid w:val="00156C99"/>
    <w:rsid w:val="00162192"/>
    <w:rsid w:val="001703FE"/>
    <w:rsid w:val="0017360F"/>
    <w:rsid w:val="00196497"/>
    <w:rsid w:val="001C11BB"/>
    <w:rsid w:val="001C7D82"/>
    <w:rsid w:val="001D49F9"/>
    <w:rsid w:val="001D51BC"/>
    <w:rsid w:val="001F6606"/>
    <w:rsid w:val="00210EC4"/>
    <w:rsid w:val="002355EB"/>
    <w:rsid w:val="00243089"/>
    <w:rsid w:val="002469BC"/>
    <w:rsid w:val="00267A29"/>
    <w:rsid w:val="002703E4"/>
    <w:rsid w:val="00270F43"/>
    <w:rsid w:val="00275C17"/>
    <w:rsid w:val="00283D5B"/>
    <w:rsid w:val="00286978"/>
    <w:rsid w:val="0029362C"/>
    <w:rsid w:val="0029692B"/>
    <w:rsid w:val="002A6BC1"/>
    <w:rsid w:val="002B3C39"/>
    <w:rsid w:val="002B3E23"/>
    <w:rsid w:val="002E27A4"/>
    <w:rsid w:val="002E4156"/>
    <w:rsid w:val="002E4970"/>
    <w:rsid w:val="002F49FB"/>
    <w:rsid w:val="002F77AD"/>
    <w:rsid w:val="00305B98"/>
    <w:rsid w:val="00307A04"/>
    <w:rsid w:val="00313FC5"/>
    <w:rsid w:val="00314696"/>
    <w:rsid w:val="00314990"/>
    <w:rsid w:val="00326489"/>
    <w:rsid w:val="00353DC7"/>
    <w:rsid w:val="00372EBD"/>
    <w:rsid w:val="00385F17"/>
    <w:rsid w:val="00394BEC"/>
    <w:rsid w:val="003978AE"/>
    <w:rsid w:val="003D5A8A"/>
    <w:rsid w:val="003E693C"/>
    <w:rsid w:val="003F0FA5"/>
    <w:rsid w:val="003F1713"/>
    <w:rsid w:val="00413F4C"/>
    <w:rsid w:val="00434511"/>
    <w:rsid w:val="004443A9"/>
    <w:rsid w:val="00451A8E"/>
    <w:rsid w:val="004546F6"/>
    <w:rsid w:val="00477651"/>
    <w:rsid w:val="004808C1"/>
    <w:rsid w:val="004A6054"/>
    <w:rsid w:val="004B0C47"/>
    <w:rsid w:val="004D14BA"/>
    <w:rsid w:val="004F0C97"/>
    <w:rsid w:val="004F2E3C"/>
    <w:rsid w:val="004F3BE8"/>
    <w:rsid w:val="004F77B8"/>
    <w:rsid w:val="004F7ADE"/>
    <w:rsid w:val="00500E37"/>
    <w:rsid w:val="00502A0A"/>
    <w:rsid w:val="00533D3F"/>
    <w:rsid w:val="00572EE9"/>
    <w:rsid w:val="005804F7"/>
    <w:rsid w:val="00583836"/>
    <w:rsid w:val="005961A9"/>
    <w:rsid w:val="005A28BB"/>
    <w:rsid w:val="005A53C1"/>
    <w:rsid w:val="005C0D78"/>
    <w:rsid w:val="005D52E2"/>
    <w:rsid w:val="005D5864"/>
    <w:rsid w:val="005F2E56"/>
    <w:rsid w:val="006018C9"/>
    <w:rsid w:val="006024C2"/>
    <w:rsid w:val="006056A6"/>
    <w:rsid w:val="00621389"/>
    <w:rsid w:val="0062294A"/>
    <w:rsid w:val="0066552A"/>
    <w:rsid w:val="006747FA"/>
    <w:rsid w:val="00691989"/>
    <w:rsid w:val="006D31D5"/>
    <w:rsid w:val="006E405E"/>
    <w:rsid w:val="006F1D5B"/>
    <w:rsid w:val="006F28D5"/>
    <w:rsid w:val="007116DB"/>
    <w:rsid w:val="00731BEA"/>
    <w:rsid w:val="0074737A"/>
    <w:rsid w:val="007517AA"/>
    <w:rsid w:val="007760E8"/>
    <w:rsid w:val="00791E1A"/>
    <w:rsid w:val="007B38AD"/>
    <w:rsid w:val="007C3F7A"/>
    <w:rsid w:val="007E171C"/>
    <w:rsid w:val="007F03AE"/>
    <w:rsid w:val="008045F9"/>
    <w:rsid w:val="008162E4"/>
    <w:rsid w:val="008203E8"/>
    <w:rsid w:val="00825832"/>
    <w:rsid w:val="00826259"/>
    <w:rsid w:val="00833C5D"/>
    <w:rsid w:val="00836B2C"/>
    <w:rsid w:val="00844F58"/>
    <w:rsid w:val="0084687F"/>
    <w:rsid w:val="00853FC0"/>
    <w:rsid w:val="00855383"/>
    <w:rsid w:val="008559FC"/>
    <w:rsid w:val="00862573"/>
    <w:rsid w:val="0086647A"/>
    <w:rsid w:val="00871979"/>
    <w:rsid w:val="0087303D"/>
    <w:rsid w:val="00873E11"/>
    <w:rsid w:val="00877A78"/>
    <w:rsid w:val="00880599"/>
    <w:rsid w:val="00881F57"/>
    <w:rsid w:val="00883C39"/>
    <w:rsid w:val="0089076D"/>
    <w:rsid w:val="00894363"/>
    <w:rsid w:val="008A58BC"/>
    <w:rsid w:val="008C01C5"/>
    <w:rsid w:val="008C79BB"/>
    <w:rsid w:val="008D6BCD"/>
    <w:rsid w:val="008E0118"/>
    <w:rsid w:val="008E3A9B"/>
    <w:rsid w:val="008F6606"/>
    <w:rsid w:val="009230E5"/>
    <w:rsid w:val="00924431"/>
    <w:rsid w:val="00942ADA"/>
    <w:rsid w:val="009514ED"/>
    <w:rsid w:val="009638CE"/>
    <w:rsid w:val="00967205"/>
    <w:rsid w:val="009769B2"/>
    <w:rsid w:val="009862F8"/>
    <w:rsid w:val="009864E1"/>
    <w:rsid w:val="00991269"/>
    <w:rsid w:val="00992AB5"/>
    <w:rsid w:val="009C0224"/>
    <w:rsid w:val="009C149C"/>
    <w:rsid w:val="009C18B5"/>
    <w:rsid w:val="009E2643"/>
    <w:rsid w:val="009E4B27"/>
    <w:rsid w:val="009E525B"/>
    <w:rsid w:val="009F4DC9"/>
    <w:rsid w:val="00A102D1"/>
    <w:rsid w:val="00A1051D"/>
    <w:rsid w:val="00A10CF0"/>
    <w:rsid w:val="00A14D3B"/>
    <w:rsid w:val="00A30760"/>
    <w:rsid w:val="00A31649"/>
    <w:rsid w:val="00A32204"/>
    <w:rsid w:val="00A32312"/>
    <w:rsid w:val="00A33097"/>
    <w:rsid w:val="00A632CD"/>
    <w:rsid w:val="00A65911"/>
    <w:rsid w:val="00A766C1"/>
    <w:rsid w:val="00A77534"/>
    <w:rsid w:val="00AB2722"/>
    <w:rsid w:val="00AD4C33"/>
    <w:rsid w:val="00AF1B8E"/>
    <w:rsid w:val="00AF62D8"/>
    <w:rsid w:val="00B12454"/>
    <w:rsid w:val="00B17311"/>
    <w:rsid w:val="00B22AE3"/>
    <w:rsid w:val="00B72184"/>
    <w:rsid w:val="00B86D78"/>
    <w:rsid w:val="00BA468B"/>
    <w:rsid w:val="00BB4F65"/>
    <w:rsid w:val="00BC6C13"/>
    <w:rsid w:val="00BD735F"/>
    <w:rsid w:val="00BE0E7A"/>
    <w:rsid w:val="00BE67CA"/>
    <w:rsid w:val="00BF0173"/>
    <w:rsid w:val="00BF2F3A"/>
    <w:rsid w:val="00C02AFD"/>
    <w:rsid w:val="00C064F5"/>
    <w:rsid w:val="00C10AD3"/>
    <w:rsid w:val="00C23745"/>
    <w:rsid w:val="00C337FC"/>
    <w:rsid w:val="00C37834"/>
    <w:rsid w:val="00C554FB"/>
    <w:rsid w:val="00C63284"/>
    <w:rsid w:val="00C91B56"/>
    <w:rsid w:val="00CC0587"/>
    <w:rsid w:val="00CD7E9A"/>
    <w:rsid w:val="00CE4C12"/>
    <w:rsid w:val="00CE4D20"/>
    <w:rsid w:val="00D02B4B"/>
    <w:rsid w:val="00D11982"/>
    <w:rsid w:val="00D120D2"/>
    <w:rsid w:val="00D22A06"/>
    <w:rsid w:val="00D532F9"/>
    <w:rsid w:val="00D60B91"/>
    <w:rsid w:val="00D646B0"/>
    <w:rsid w:val="00D72429"/>
    <w:rsid w:val="00D8216F"/>
    <w:rsid w:val="00D845B7"/>
    <w:rsid w:val="00D87C9E"/>
    <w:rsid w:val="00DA733A"/>
    <w:rsid w:val="00DB50DA"/>
    <w:rsid w:val="00E018E2"/>
    <w:rsid w:val="00E01E98"/>
    <w:rsid w:val="00E07AD4"/>
    <w:rsid w:val="00E12D38"/>
    <w:rsid w:val="00E163A7"/>
    <w:rsid w:val="00E226AF"/>
    <w:rsid w:val="00E41B68"/>
    <w:rsid w:val="00E51BDF"/>
    <w:rsid w:val="00E52C7F"/>
    <w:rsid w:val="00E54081"/>
    <w:rsid w:val="00E5455B"/>
    <w:rsid w:val="00E64BE3"/>
    <w:rsid w:val="00E81668"/>
    <w:rsid w:val="00E82D0D"/>
    <w:rsid w:val="00E87BAE"/>
    <w:rsid w:val="00E94EEA"/>
    <w:rsid w:val="00E950BC"/>
    <w:rsid w:val="00E96C9A"/>
    <w:rsid w:val="00EA3BEE"/>
    <w:rsid w:val="00EB4CD2"/>
    <w:rsid w:val="00EC7858"/>
    <w:rsid w:val="00ED3977"/>
    <w:rsid w:val="00EE0890"/>
    <w:rsid w:val="00EE7C91"/>
    <w:rsid w:val="00EF4776"/>
    <w:rsid w:val="00EF62C9"/>
    <w:rsid w:val="00F078C2"/>
    <w:rsid w:val="00F07BE5"/>
    <w:rsid w:val="00F10A2B"/>
    <w:rsid w:val="00F16117"/>
    <w:rsid w:val="00F2088E"/>
    <w:rsid w:val="00F30421"/>
    <w:rsid w:val="00F468D9"/>
    <w:rsid w:val="00F47C35"/>
    <w:rsid w:val="00FB793F"/>
    <w:rsid w:val="00FE497D"/>
    <w:rsid w:val="00FF6C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Titlu1">
    <w:name w:val="heading 1"/>
    <w:basedOn w:val="Normal"/>
    <w:link w:val="Titlu1Caracter"/>
    <w:uiPriority w:val="9"/>
    <w:qFormat/>
    <w:rsid w:val="002E4970"/>
    <w:pPr>
      <w:spacing w:before="100" w:beforeAutospacing="1" w:after="100" w:afterAutospacing="1"/>
      <w:outlineLvl w:val="0"/>
    </w:pPr>
    <w:rPr>
      <w:b/>
      <w:bCs/>
      <w:kern w:val="36"/>
      <w:sz w:val="48"/>
      <w:szCs w:val="48"/>
      <w:lang w:val="ro-RO" w:eastAsia="ro-RO"/>
    </w:rPr>
  </w:style>
  <w:style w:type="paragraph" w:styleId="Titlu3">
    <w:name w:val="heading 3"/>
    <w:basedOn w:val="Normal"/>
    <w:link w:val="Titlu3Caracter"/>
    <w:uiPriority w:val="9"/>
    <w:qFormat/>
    <w:rsid w:val="002E4970"/>
    <w:pPr>
      <w:spacing w:before="100" w:beforeAutospacing="1" w:after="100" w:afterAutospacing="1"/>
      <w:outlineLvl w:val="2"/>
    </w:pPr>
    <w:rPr>
      <w:b/>
      <w:bCs/>
      <w:sz w:val="27"/>
      <w:szCs w:val="27"/>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94EEA"/>
    <w:rPr>
      <w:color w:val="0000FF"/>
      <w:u w:val="single"/>
    </w:rPr>
  </w:style>
  <w:style w:type="paragraph" w:styleId="TextnBalon">
    <w:name w:val="Balloon Text"/>
    <w:basedOn w:val="Normal"/>
    <w:link w:val="TextnBalonCaracter"/>
    <w:uiPriority w:val="99"/>
    <w:semiHidden/>
    <w:unhideWhenUsed/>
    <w:rsid w:val="002B3E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B3E23"/>
    <w:rPr>
      <w:rFonts w:ascii="Tahoma" w:hAnsi="Tahoma" w:cs="Tahoma"/>
      <w:sz w:val="16"/>
      <w:szCs w:val="16"/>
    </w:rPr>
  </w:style>
  <w:style w:type="paragraph" w:styleId="Antet">
    <w:name w:val="header"/>
    <w:basedOn w:val="Normal"/>
    <w:link w:val="AntetCaracter"/>
    <w:uiPriority w:val="99"/>
    <w:semiHidden/>
    <w:unhideWhenUsed/>
    <w:rsid w:val="00314990"/>
    <w:pPr>
      <w:tabs>
        <w:tab w:val="center" w:pos="4680"/>
        <w:tab w:val="right" w:pos="9360"/>
      </w:tabs>
    </w:pPr>
  </w:style>
  <w:style w:type="character" w:customStyle="1" w:styleId="AntetCaracter">
    <w:name w:val="Antet Caracter"/>
    <w:basedOn w:val="Fontdeparagrafimplicit"/>
    <w:link w:val="Antet"/>
    <w:uiPriority w:val="99"/>
    <w:semiHidden/>
    <w:rsid w:val="00314990"/>
  </w:style>
  <w:style w:type="paragraph" w:styleId="Subsol">
    <w:name w:val="footer"/>
    <w:basedOn w:val="Normal"/>
    <w:link w:val="SubsolCaracter"/>
    <w:uiPriority w:val="99"/>
    <w:semiHidden/>
    <w:unhideWhenUsed/>
    <w:rsid w:val="00314990"/>
    <w:pPr>
      <w:tabs>
        <w:tab w:val="center" w:pos="4680"/>
        <w:tab w:val="right" w:pos="9360"/>
      </w:tabs>
    </w:pPr>
  </w:style>
  <w:style w:type="character" w:customStyle="1" w:styleId="SubsolCaracter">
    <w:name w:val="Subsol Caracter"/>
    <w:basedOn w:val="Fontdeparagrafimplicit"/>
    <w:link w:val="Subsol"/>
    <w:uiPriority w:val="99"/>
    <w:semiHidden/>
    <w:rsid w:val="00314990"/>
  </w:style>
  <w:style w:type="character" w:styleId="Robust">
    <w:name w:val="Strong"/>
    <w:basedOn w:val="Fontdeparagrafimplicit"/>
    <w:uiPriority w:val="22"/>
    <w:qFormat/>
    <w:rsid w:val="00BF0173"/>
    <w:rPr>
      <w:b/>
      <w:bCs/>
    </w:rPr>
  </w:style>
  <w:style w:type="character" w:styleId="HyperlinkParcurs">
    <w:name w:val="FollowedHyperlink"/>
    <w:basedOn w:val="Fontdeparagrafimplicit"/>
    <w:uiPriority w:val="99"/>
    <w:semiHidden/>
    <w:unhideWhenUsed/>
    <w:rsid w:val="0062294A"/>
    <w:rPr>
      <w:color w:val="800080" w:themeColor="followedHyperlink"/>
      <w:u w:val="single"/>
    </w:rPr>
  </w:style>
  <w:style w:type="table" w:styleId="GrilTabel">
    <w:name w:val="Table Grid"/>
    <w:basedOn w:val="Tabel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f">
    <w:name w:val="List Paragraph"/>
    <w:basedOn w:val="Normal"/>
    <w:uiPriority w:val="34"/>
    <w:qFormat/>
    <w:rsid w:val="00E950BC"/>
    <w:pPr>
      <w:ind w:left="720"/>
      <w:contextualSpacing/>
    </w:pPr>
  </w:style>
  <w:style w:type="paragraph" w:styleId="Frspaiere">
    <w:name w:val="No Spacing"/>
    <w:uiPriority w:val="1"/>
    <w:qFormat/>
    <w:rsid w:val="00533D3F"/>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871979"/>
    <w:pPr>
      <w:spacing w:before="100" w:beforeAutospacing="1" w:after="100" w:afterAutospacing="1"/>
    </w:pPr>
    <w:rPr>
      <w:sz w:val="24"/>
      <w:szCs w:val="24"/>
    </w:rPr>
  </w:style>
  <w:style w:type="character" w:customStyle="1" w:styleId="Titlu1Caracter">
    <w:name w:val="Titlu 1 Caracter"/>
    <w:basedOn w:val="Fontdeparagrafimplicit"/>
    <w:link w:val="Titlu1"/>
    <w:uiPriority w:val="9"/>
    <w:rsid w:val="002E4970"/>
    <w:rPr>
      <w:b/>
      <w:bCs/>
      <w:kern w:val="36"/>
      <w:sz w:val="48"/>
      <w:szCs w:val="48"/>
      <w:lang w:val="ro-RO" w:eastAsia="ro-RO"/>
    </w:rPr>
  </w:style>
  <w:style w:type="character" w:customStyle="1" w:styleId="Titlu3Caracter">
    <w:name w:val="Titlu 3 Caracter"/>
    <w:basedOn w:val="Fontdeparagrafimplicit"/>
    <w:link w:val="Titlu3"/>
    <w:uiPriority w:val="9"/>
    <w:rsid w:val="002E4970"/>
    <w:rPr>
      <w:b/>
      <w:bCs/>
      <w:sz w:val="27"/>
      <w:szCs w:val="27"/>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1455">
      <w:bodyDiv w:val="1"/>
      <w:marLeft w:val="0"/>
      <w:marRight w:val="0"/>
      <w:marTop w:val="0"/>
      <w:marBottom w:val="0"/>
      <w:divBdr>
        <w:top w:val="none" w:sz="0" w:space="0" w:color="auto"/>
        <w:left w:val="none" w:sz="0" w:space="0" w:color="auto"/>
        <w:bottom w:val="none" w:sz="0" w:space="0" w:color="auto"/>
        <w:right w:val="none" w:sz="0" w:space="0" w:color="auto"/>
      </w:divBdr>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099257124">
      <w:bodyDiv w:val="1"/>
      <w:marLeft w:val="0"/>
      <w:marRight w:val="0"/>
      <w:marTop w:val="0"/>
      <w:marBottom w:val="0"/>
      <w:divBdr>
        <w:top w:val="none" w:sz="0" w:space="0" w:color="auto"/>
        <w:left w:val="none" w:sz="0" w:space="0" w:color="auto"/>
        <w:bottom w:val="none" w:sz="0" w:space="0" w:color="auto"/>
        <w:right w:val="none" w:sz="0" w:space="0" w:color="auto"/>
      </w:divBdr>
      <w:divsChild>
        <w:div w:id="260770121">
          <w:marLeft w:val="0"/>
          <w:marRight w:val="0"/>
          <w:marTop w:val="0"/>
          <w:marBottom w:val="0"/>
          <w:divBdr>
            <w:top w:val="none" w:sz="0" w:space="0" w:color="auto"/>
            <w:left w:val="none" w:sz="0" w:space="0" w:color="auto"/>
            <w:bottom w:val="none" w:sz="0" w:space="0" w:color="auto"/>
            <w:right w:val="none" w:sz="0" w:space="0" w:color="auto"/>
          </w:divBdr>
        </w:div>
      </w:divsChild>
    </w:div>
    <w:div w:id="1362778344">
      <w:bodyDiv w:val="1"/>
      <w:marLeft w:val="0"/>
      <w:marRight w:val="0"/>
      <w:marTop w:val="0"/>
      <w:marBottom w:val="0"/>
      <w:divBdr>
        <w:top w:val="none" w:sz="0" w:space="0" w:color="auto"/>
        <w:left w:val="none" w:sz="0" w:space="0" w:color="auto"/>
        <w:bottom w:val="none" w:sz="0" w:space="0" w:color="auto"/>
        <w:right w:val="none" w:sz="0" w:space="0" w:color="auto"/>
      </w:divBdr>
      <w:divsChild>
        <w:div w:id="1818914319">
          <w:marLeft w:val="0"/>
          <w:marRight w:val="0"/>
          <w:marTop w:val="0"/>
          <w:marBottom w:val="0"/>
          <w:divBdr>
            <w:top w:val="none" w:sz="0" w:space="0" w:color="auto"/>
            <w:left w:val="none" w:sz="0" w:space="0" w:color="auto"/>
            <w:bottom w:val="none" w:sz="0" w:space="0" w:color="auto"/>
            <w:right w:val="none" w:sz="0" w:space="0" w:color="auto"/>
          </w:divBdr>
        </w:div>
      </w:divsChild>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marghitaonline.ro"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73FA4-E36E-40A1-964D-A9327FE2D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3554</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Neli</cp:lastModifiedBy>
  <cp:revision>22</cp:revision>
  <cp:lastPrinted>2022-08-18T12:07:00Z</cp:lastPrinted>
  <dcterms:created xsi:type="dcterms:W3CDTF">2021-04-27T08:41:00Z</dcterms:created>
  <dcterms:modified xsi:type="dcterms:W3CDTF">2022-08-29T09:43:00Z</dcterms:modified>
</cp:coreProperties>
</file>