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7012EF55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7CFB3AA6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7728" behindDoc="0" locked="0" layoutInCell="1" allowOverlap="1" wp14:anchorId="0F4EDD5C" wp14:editId="5F8EC7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4D05E758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7688EA51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7D920CF9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6708ADDB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53029F12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269D60B0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931008" w14:textId="22241573" w:rsidR="003215CC" w:rsidRPr="00BB06C1" w:rsidRDefault="004369BC" w:rsidP="00323D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23DC4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DF1C82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636584">
              <w:rPr>
                <w:rFonts w:ascii="Times New Roman" w:hAnsi="Times New Roman"/>
                <w:b/>
                <w:sz w:val="24"/>
                <w:szCs w:val="24"/>
              </w:rPr>
              <w:t xml:space="preserve">______ </w:t>
            </w:r>
            <w:r w:rsidR="00B863A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3DC4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</w:tc>
        <w:tc>
          <w:tcPr>
            <w:tcW w:w="3343" w:type="dxa"/>
          </w:tcPr>
          <w:p w14:paraId="6ADB09C6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037E97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24137256" r:id="rId11"/>
              </w:object>
            </w:r>
          </w:p>
        </w:tc>
      </w:tr>
      <w:tr w:rsidR="003215CC" w:rsidRPr="00BB06C1" w14:paraId="4F6D0B4C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21747A34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0C80ED24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49164629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2A962E7E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24137257" r:id="rId13"/>
              </w:object>
            </w:r>
          </w:p>
          <w:p w14:paraId="768E62B1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574B23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1A7359E9" w14:textId="77774226" w:rsidR="00BD0EE3" w:rsidRPr="00BD0EE3" w:rsidRDefault="00BD0EE3" w:rsidP="00BD0EE3">
      <w:pPr>
        <w:spacing w:after="0" w:line="240" w:lineRule="auto"/>
        <w:ind w:left="2124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 w:rsidRPr="00BD0EE3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i/>
          <w:sz w:val="24"/>
          <w:szCs w:val="20"/>
        </w:rPr>
        <w:t xml:space="preserve">             </w:t>
      </w:r>
    </w:p>
    <w:p w14:paraId="00F14C17" w14:textId="3D85B9A9" w:rsidR="00BD0EE3" w:rsidRDefault="00BD0EE3" w:rsidP="00BD0EE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</w:rPr>
      </w:pPr>
      <w:r w:rsidRPr="00BD0EE3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>Avizat Serviciul Juridic</w:t>
      </w:r>
    </w:p>
    <w:p w14:paraId="4400AD60" w14:textId="77777777" w:rsidR="00BD0EE3" w:rsidRPr="0088326F" w:rsidRDefault="00BD0EE3" w:rsidP="00BD0EE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Prin raport de avizare nr. ______ / ___________</w:t>
      </w:r>
    </w:p>
    <w:p w14:paraId="7A1A5D9E" w14:textId="1BE5971D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</w:t>
      </w:r>
    </w:p>
    <w:p w14:paraId="60866EA8" w14:textId="17A11BC2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</w:t>
      </w: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D0EE3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specialitate,</w:t>
      </w:r>
    </w:p>
    <w:p w14:paraId="1AB29026" w14:textId="77777777" w:rsidR="00E011EE" w:rsidRDefault="00E011EE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A752FC1" w14:textId="23FA7EE6" w:rsidR="00BD0EE3" w:rsidRPr="00E011EE" w:rsidRDefault="00BD0EE3" w:rsidP="00BD0EE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E011EE">
        <w:rPr>
          <w:rFonts w:ascii="Times New Roman" w:eastAsia="Times New Roman" w:hAnsi="Times New Roman"/>
          <w:b/>
          <w:i/>
          <w:sz w:val="24"/>
          <w:szCs w:val="24"/>
        </w:rPr>
        <w:t>privind vânzarea directă, cu plata în rate, a terenului în suprafață de 287 mp  situat în Drobeta Turnu Severin, strada Brândușelor, nr. 8, identificat prin NC 54298,</w:t>
      </w:r>
    </w:p>
    <w:p w14:paraId="1CB5AEC5" w14:textId="77777777" w:rsidR="00BD0EE3" w:rsidRPr="00E011EE" w:rsidRDefault="00BD0EE3" w:rsidP="00BD0EE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E011EE">
        <w:rPr>
          <w:rFonts w:ascii="Times New Roman" w:eastAsia="Times New Roman" w:hAnsi="Times New Roman"/>
          <w:b/>
          <w:i/>
          <w:sz w:val="24"/>
          <w:szCs w:val="24"/>
        </w:rPr>
        <w:t>doamnei Nicolescu Cristiana Anastasia</w:t>
      </w:r>
    </w:p>
    <w:p w14:paraId="7920D2B6" w14:textId="77777777" w:rsidR="00BD0EE3" w:rsidRPr="00A26F51" w:rsidRDefault="00BD0EE3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2245BF6C" w14:textId="77777777" w:rsidR="00BD0EE3" w:rsidRPr="00A26F51" w:rsidRDefault="00BD0EE3" w:rsidP="00BD0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 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    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folosință gratuită nr. 19649/01.09.2010, doamna Nicolescu Cristiana Anastasia </w:t>
      </w:r>
      <w:r w:rsidRPr="00A26F51">
        <w:rPr>
          <w:rFonts w:ascii="Times New Roman" w:eastAsia="Times New Roman" w:hAnsi="Times New Roman"/>
          <w:sz w:val="24"/>
          <w:szCs w:val="24"/>
        </w:rPr>
        <w:t>a dobândit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în temeiul Legii nr. 15/2003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un drept de folosință gratuită </w:t>
      </w:r>
      <w:r>
        <w:rPr>
          <w:rFonts w:ascii="Times New Roman" w:eastAsia="Times New Roman" w:hAnsi="Times New Roman"/>
          <w:sz w:val="24"/>
          <w:szCs w:val="24"/>
        </w:rPr>
        <w:t>pentru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supraf</w:t>
      </w:r>
      <w:r>
        <w:rPr>
          <w:rFonts w:ascii="Times New Roman" w:eastAsia="Times New Roman" w:hAnsi="Times New Roman"/>
          <w:sz w:val="24"/>
          <w:szCs w:val="24"/>
        </w:rPr>
        <w:t>ața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teren de </w:t>
      </w:r>
      <w:r>
        <w:rPr>
          <w:rFonts w:ascii="Times New Roman" w:eastAsia="Times New Roman" w:hAnsi="Times New Roman"/>
          <w:sz w:val="24"/>
          <w:szCs w:val="24"/>
        </w:rPr>
        <w:t xml:space="preserve">287 mp </w:t>
      </w:r>
      <w:r w:rsidRPr="00A26F51">
        <w:rPr>
          <w:rFonts w:ascii="Times New Roman" w:eastAsia="Times New Roman" w:hAnsi="Times New Roman"/>
          <w:sz w:val="24"/>
          <w:szCs w:val="24"/>
        </w:rPr>
        <w:t>situat în Drobeta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Turnu Severin, strada </w:t>
      </w:r>
      <w:bookmarkStart w:id="0" w:name="_Hlk109893367"/>
      <w:bookmarkStart w:id="1" w:name="_Hlk109893761"/>
      <w:r>
        <w:rPr>
          <w:rFonts w:ascii="Times New Roman" w:eastAsia="Times New Roman" w:hAnsi="Times New Roman"/>
          <w:sz w:val="24"/>
          <w:szCs w:val="24"/>
        </w:rPr>
        <w:t>Brândușelor, nr. 8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bookmarkEnd w:id="1"/>
      <w:r w:rsidRPr="00A26F51">
        <w:rPr>
          <w:rFonts w:ascii="Times New Roman" w:eastAsia="Times New Roman" w:hAnsi="Times New Roman"/>
          <w:sz w:val="24"/>
          <w:szCs w:val="24"/>
        </w:rPr>
        <w:t>în vederea edificării unei locuințe.</w:t>
      </w:r>
    </w:p>
    <w:p w14:paraId="68CD604F" w14:textId="77777777" w:rsidR="00BD0EE3" w:rsidRPr="00A26F51" w:rsidRDefault="00BD0EE3" w:rsidP="00BD0EE3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Ulterior,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prin Cererea înregistrată sub n</w:t>
      </w:r>
      <w:r>
        <w:rPr>
          <w:rFonts w:ascii="Times New Roman" w:eastAsia="Times New Roman" w:hAnsi="Times New Roman"/>
          <w:sz w:val="24"/>
          <w:szCs w:val="28"/>
        </w:rPr>
        <w:t>r. 27449/15.07.2022</w:t>
      </w:r>
      <w:r w:rsidRPr="00A26F51">
        <w:rPr>
          <w:rFonts w:ascii="Times New Roman" w:eastAsia="Times New Roman" w:hAnsi="Times New Roman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doamna Nicolescu Cristiana Anastasia </w:t>
      </w:r>
      <w:r w:rsidRPr="00A26F51">
        <w:rPr>
          <w:rFonts w:ascii="Times New Roman" w:eastAsia="Times New Roman" w:hAnsi="Times New Roman"/>
          <w:sz w:val="24"/>
          <w:szCs w:val="28"/>
        </w:rPr>
        <w:t>solicită cump</w:t>
      </w:r>
      <w:r>
        <w:rPr>
          <w:rFonts w:ascii="Times New Roman" w:eastAsia="Times New Roman" w:hAnsi="Times New Roman"/>
          <w:sz w:val="24"/>
          <w:szCs w:val="28"/>
        </w:rPr>
        <w:t>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rarea suprafeței de </w:t>
      </w:r>
      <w:r>
        <w:rPr>
          <w:rFonts w:ascii="Times New Roman" w:eastAsia="Times New Roman" w:hAnsi="Times New Roman"/>
          <w:sz w:val="24"/>
          <w:szCs w:val="28"/>
        </w:rPr>
        <w:t>287 mp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.</w:t>
      </w:r>
      <w:r w:rsidRPr="008E35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9F49AE1" w14:textId="77777777" w:rsidR="00BD0EE3" w:rsidRPr="00A26F51" w:rsidRDefault="00BD0EE3" w:rsidP="00BD0EE3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41FA9">
        <w:rPr>
          <w:rFonts w:ascii="Times New Roman" w:eastAsia="Times New Roman" w:hAnsi="Times New Roman"/>
          <w:color w:val="000000" w:themeColor="text1"/>
          <w:sz w:val="24"/>
          <w:szCs w:val="24"/>
        </w:rPr>
        <w:t>29039/26.07.2022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în suprafață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287 mp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strada</w:t>
      </w:r>
      <w:r>
        <w:rPr>
          <w:rFonts w:ascii="Times New Roman" w:eastAsia="Times New Roman" w:hAnsi="Times New Roman"/>
          <w:sz w:val="24"/>
          <w:szCs w:val="24"/>
        </w:rPr>
        <w:t xml:space="preserve"> Brândușelor, nr. 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NC 5</w:t>
      </w:r>
      <w:r>
        <w:rPr>
          <w:rFonts w:ascii="Times New Roman" w:eastAsia="Times New Roman" w:hAnsi="Times New Roman"/>
          <w:color w:val="000000"/>
          <w:sz w:val="24"/>
          <w:szCs w:val="24"/>
        </w:rPr>
        <w:t>4298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este proprietatea municipiului Drobeta Turnu Severin și face parte din domeniul </w:t>
      </w:r>
      <w:r w:rsidRPr="009B6D9D">
        <w:rPr>
          <w:rFonts w:ascii="Times New Roman" w:eastAsia="Times New Roman" w:hAnsi="Times New Roman"/>
          <w:color w:val="000000" w:themeColor="text1"/>
          <w:sz w:val="24"/>
          <w:szCs w:val="24"/>
        </w:rPr>
        <w:t>privat.</w:t>
      </w:r>
    </w:p>
    <w:p w14:paraId="27E67DF6" w14:textId="77777777" w:rsidR="00BD0EE3" w:rsidRPr="00A26F51" w:rsidRDefault="00BD0EE3" w:rsidP="00BD0EE3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procesul verbal de recep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ie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terminarea lucrărilor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12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12.06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rezult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locuin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a prev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zut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î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 autoriza</w:t>
      </w:r>
      <w:r>
        <w:rPr>
          <w:rFonts w:ascii="Times New Roman" w:eastAsia="Times New Roman" w:hAnsi="Times New Roman"/>
          <w:color w:val="000000"/>
          <w:sz w:val="24"/>
          <w:szCs w:val="24"/>
        </w:rPr>
        <w:t>ția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construire 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464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01.07.2011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a fost finalizat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07B0023" w14:textId="0708ED25" w:rsidR="00BD0EE3" w:rsidRPr="00F253C0" w:rsidRDefault="00BD0EE3" w:rsidP="00BD0EE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</w:t>
      </w:r>
      <w:r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4260D4">
        <w:rPr>
          <w:rFonts w:ascii="Times New Roman" w:eastAsia="Times New Roman" w:hAnsi="Times New Roman"/>
          <w:sz w:val="24"/>
          <w:szCs w:val="28"/>
        </w:rPr>
        <w:t>64T/12.08.2022,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 w:rsidRPr="00A26F51">
        <w:rPr>
          <w:rFonts w:ascii="Times New Roman" w:eastAsia="Times New Roman" w:hAnsi="Times New Roman"/>
          <w:sz w:val="24"/>
          <w:szCs w:val="24"/>
        </w:rPr>
        <w:t>strada</w:t>
      </w:r>
      <w:r>
        <w:rPr>
          <w:rFonts w:ascii="Times New Roman" w:eastAsia="Times New Roman" w:hAnsi="Times New Roman"/>
          <w:sz w:val="24"/>
          <w:szCs w:val="24"/>
        </w:rPr>
        <w:t xml:space="preserve"> Brândușelor, nr. 8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 </w:t>
      </w:r>
      <w:r>
        <w:rPr>
          <w:rFonts w:ascii="Times New Roman" w:eastAsia="Times New Roman" w:hAnsi="Times New Roman"/>
          <w:sz w:val="24"/>
          <w:szCs w:val="28"/>
        </w:rPr>
        <w:t>287 mp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, este de </w:t>
      </w:r>
      <w:r w:rsidRPr="004260D4">
        <w:rPr>
          <w:rFonts w:ascii="Times New Roman" w:eastAsia="Times New Roman" w:hAnsi="Times New Roman"/>
          <w:sz w:val="24"/>
          <w:szCs w:val="28"/>
        </w:rPr>
        <w:t>121.640 lei</w:t>
      </w:r>
      <w:r w:rsidR="007F3147">
        <w:rPr>
          <w:rFonts w:ascii="Times New Roman" w:eastAsia="Times New Roman" w:hAnsi="Times New Roman"/>
          <w:sz w:val="24"/>
          <w:szCs w:val="28"/>
        </w:rPr>
        <w:t xml:space="preserve"> (</w:t>
      </w:r>
      <w:r w:rsidRPr="004260D4">
        <w:rPr>
          <w:rFonts w:ascii="Times New Roman" w:eastAsia="Times New Roman" w:hAnsi="Times New Roman"/>
          <w:sz w:val="24"/>
          <w:szCs w:val="28"/>
        </w:rPr>
        <w:t>24.756 euro</w:t>
      </w:r>
      <w:r w:rsidR="007F3147">
        <w:rPr>
          <w:rFonts w:ascii="Times New Roman" w:eastAsia="Times New Roman" w:hAnsi="Times New Roman"/>
          <w:sz w:val="24"/>
          <w:szCs w:val="28"/>
        </w:rPr>
        <w:t>)</w:t>
      </w:r>
      <w:r w:rsidRPr="004260D4"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Pr="004260D4">
        <w:rPr>
          <w:rFonts w:ascii="Times New Roman" w:eastAsia="Times New Roman" w:hAnsi="Times New Roman"/>
          <w:sz w:val="24"/>
          <w:szCs w:val="28"/>
        </w:rPr>
        <w:t>86,26 Euro/mp.</w:t>
      </w:r>
    </w:p>
    <w:p w14:paraId="21289459" w14:textId="64196DE0" w:rsidR="007B35F9" w:rsidRPr="00A26F51" w:rsidRDefault="00BD0EE3" w:rsidP="00BD0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       </w:t>
      </w:r>
      <w:r w:rsidR="007B35F9">
        <w:rPr>
          <w:rFonts w:ascii="Times New Roman" w:eastAsia="Times New Roman" w:hAnsi="Times New Roman"/>
          <w:sz w:val="24"/>
          <w:szCs w:val="28"/>
        </w:rPr>
        <w:t xml:space="preserve">Ca urmare a stabilirii prețului de vânzare, prin Adresa nr. </w:t>
      </w:r>
      <w:r w:rsidRPr="00D429D4">
        <w:rPr>
          <w:rFonts w:ascii="Times New Roman" w:eastAsia="Times New Roman" w:hAnsi="Times New Roman"/>
          <w:color w:val="000000" w:themeColor="text1"/>
          <w:sz w:val="24"/>
          <w:szCs w:val="28"/>
        </w:rPr>
        <w:t>31133/12.08.2022</w:t>
      </w:r>
      <w:r>
        <w:rPr>
          <w:rFonts w:ascii="Times New Roman" w:eastAsia="Times New Roman" w:hAnsi="Times New Roman"/>
          <w:sz w:val="24"/>
          <w:szCs w:val="28"/>
        </w:rPr>
        <w:t xml:space="preserve">, petentei i-a fost comunicat prețul </w:t>
      </w:r>
      <w:r w:rsidRPr="004260D4">
        <w:rPr>
          <w:rFonts w:ascii="Times New Roman" w:eastAsia="Times New Roman" w:hAnsi="Times New Roman"/>
          <w:sz w:val="24"/>
          <w:szCs w:val="28"/>
        </w:rPr>
        <w:t>de 121.640 lei (24.756 euro)</w:t>
      </w:r>
      <w:r w:rsidR="007B35F9"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B35F9"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 w:rsidR="007B35F9">
        <w:rPr>
          <w:rFonts w:ascii="Times New Roman" w:eastAsia="Times New Roman" w:hAnsi="Times New Roman"/>
          <w:sz w:val="24"/>
          <w:szCs w:val="28"/>
        </w:rPr>
        <w:t>iar ace</w:t>
      </w:r>
      <w:r w:rsidR="003A4BA9">
        <w:rPr>
          <w:rFonts w:ascii="Times New Roman" w:eastAsia="Times New Roman" w:hAnsi="Times New Roman"/>
          <w:sz w:val="24"/>
          <w:szCs w:val="28"/>
        </w:rPr>
        <w:t>a</w:t>
      </w:r>
      <w:r w:rsidR="007B35F9">
        <w:rPr>
          <w:rFonts w:ascii="Times New Roman" w:eastAsia="Times New Roman" w:hAnsi="Times New Roman"/>
          <w:sz w:val="24"/>
          <w:szCs w:val="28"/>
        </w:rPr>
        <w:t xml:space="preserve">sta, prin Adresa nr. </w:t>
      </w:r>
      <w:r w:rsidR="006E4162" w:rsidRPr="006E4162">
        <w:rPr>
          <w:rFonts w:ascii="Times New Roman" w:eastAsia="Times New Roman" w:hAnsi="Times New Roman"/>
          <w:color w:val="000000" w:themeColor="text1"/>
          <w:sz w:val="24"/>
          <w:szCs w:val="28"/>
        </w:rPr>
        <w:t>34080/07.09</w:t>
      </w:r>
      <w:r w:rsidR="007B35F9" w:rsidRPr="006E4162">
        <w:rPr>
          <w:rFonts w:ascii="Times New Roman" w:eastAsia="Times New Roman" w:hAnsi="Times New Roman"/>
          <w:color w:val="000000" w:themeColor="text1"/>
          <w:sz w:val="24"/>
          <w:szCs w:val="28"/>
        </w:rPr>
        <w:t>.2022,</w:t>
      </w:r>
      <w:r w:rsidR="007B35F9">
        <w:rPr>
          <w:rFonts w:ascii="Times New Roman" w:eastAsia="Times New Roman" w:hAnsi="Times New Roman"/>
          <w:sz w:val="24"/>
          <w:szCs w:val="28"/>
        </w:rPr>
        <w:t xml:space="preserve"> arată că este de acord să achiziționeze imobilul în condițiile precizate mai sus, cu un avans </w:t>
      </w:r>
      <w:r w:rsidR="007B35F9" w:rsidRPr="006E4162">
        <w:rPr>
          <w:rFonts w:ascii="Times New Roman" w:eastAsia="Times New Roman" w:hAnsi="Times New Roman"/>
          <w:color w:val="000000" w:themeColor="text1"/>
          <w:sz w:val="24"/>
          <w:szCs w:val="28"/>
        </w:rPr>
        <w:t>de</w:t>
      </w:r>
      <w:r w:rsidR="007B35F9" w:rsidRPr="003A4BA9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 w:rsidR="006E4162" w:rsidRPr="007E24CC">
        <w:rPr>
          <w:rFonts w:ascii="Times New Roman" w:eastAsia="Times New Roman" w:hAnsi="Times New Roman"/>
          <w:sz w:val="24"/>
          <w:szCs w:val="28"/>
        </w:rPr>
        <w:t>25</w:t>
      </w:r>
      <w:r w:rsidR="007B35F9" w:rsidRPr="007E24CC">
        <w:rPr>
          <w:rFonts w:ascii="Times New Roman" w:eastAsia="Times New Roman" w:hAnsi="Times New Roman"/>
          <w:sz w:val="24"/>
          <w:szCs w:val="28"/>
        </w:rPr>
        <w:t>%</w:t>
      </w:r>
      <w:r w:rsidR="007E24CC" w:rsidRPr="007E24CC">
        <w:rPr>
          <w:rFonts w:ascii="Times New Roman" w:eastAsia="Times New Roman" w:hAnsi="Times New Roman"/>
          <w:sz w:val="24"/>
          <w:szCs w:val="28"/>
        </w:rPr>
        <w:t>, adică</w:t>
      </w:r>
      <w:r w:rsidR="007E24CC">
        <w:rPr>
          <w:rFonts w:ascii="Times New Roman" w:eastAsia="Times New Roman" w:hAnsi="Times New Roman"/>
          <w:sz w:val="24"/>
          <w:szCs w:val="28"/>
        </w:rPr>
        <w:t xml:space="preserve"> 30.410 lei</w:t>
      </w:r>
      <w:r w:rsidR="007B35F9">
        <w:rPr>
          <w:rFonts w:ascii="Times New Roman" w:eastAsia="Times New Roman" w:hAnsi="Times New Roman"/>
          <w:sz w:val="24"/>
          <w:szCs w:val="28"/>
        </w:rPr>
        <w:t xml:space="preserve">, restul de preț urmând a fi achitat în rate egale lunare, </w:t>
      </w:r>
      <w:r w:rsidR="007B35F9" w:rsidRPr="00D062D0">
        <w:rPr>
          <w:rFonts w:ascii="Times New Roman" w:eastAsia="Times New Roman" w:hAnsi="Times New Roman"/>
          <w:sz w:val="24"/>
          <w:szCs w:val="28"/>
        </w:rPr>
        <w:t xml:space="preserve">plătibile până în ultima zi lucrătoare a fiecărei luni, în termen de </w:t>
      </w:r>
      <w:r w:rsidR="007B35F9" w:rsidRPr="006E4162">
        <w:rPr>
          <w:rFonts w:ascii="Times New Roman" w:eastAsia="Times New Roman" w:hAnsi="Times New Roman"/>
          <w:color w:val="000000" w:themeColor="text1"/>
          <w:sz w:val="24"/>
          <w:szCs w:val="28"/>
        </w:rPr>
        <w:t>5 ani</w:t>
      </w:r>
      <w:r w:rsidR="007B35F9" w:rsidRPr="00D062D0">
        <w:rPr>
          <w:rFonts w:ascii="Times New Roman" w:eastAsia="Times New Roman" w:hAnsi="Times New Roman"/>
          <w:sz w:val="24"/>
          <w:szCs w:val="28"/>
        </w:rPr>
        <w:t>, la care se adaugă o dobândă anuală de 4%.</w:t>
      </w:r>
    </w:p>
    <w:p w14:paraId="3F9CB301" w14:textId="77777777" w:rsidR="003A4BA9" w:rsidRPr="00A26F51" w:rsidRDefault="003A4BA9" w:rsidP="003A4BA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drept, raportat la dispoziţiile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8 din Legea 15/2003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propunem v</w:t>
      </w:r>
      <w:r>
        <w:rPr>
          <w:rFonts w:ascii="Times New Roman" w:eastAsia="Times New Roman" w:hAnsi="Times New Roman"/>
          <w:sz w:val="24"/>
          <w:szCs w:val="28"/>
        </w:rPr>
        <w:t>â</w:t>
      </w:r>
      <w:r w:rsidRPr="00A26F51">
        <w:rPr>
          <w:rFonts w:ascii="Times New Roman" w:eastAsia="Times New Roman" w:hAnsi="Times New Roman"/>
          <w:sz w:val="24"/>
          <w:szCs w:val="28"/>
        </w:rPr>
        <w:t>nzarea</w:t>
      </w:r>
      <w:r>
        <w:rPr>
          <w:rFonts w:ascii="Times New Roman" w:eastAsia="Times New Roman" w:hAnsi="Times New Roman"/>
          <w:sz w:val="24"/>
          <w:szCs w:val="28"/>
        </w:rPr>
        <w:t xml:space="preserve"> directă </w:t>
      </w:r>
      <w:r w:rsidRPr="00A26F51">
        <w:rPr>
          <w:rFonts w:ascii="Times New Roman" w:eastAsia="Times New Roman" w:hAnsi="Times New Roman"/>
          <w:sz w:val="24"/>
          <w:szCs w:val="28"/>
        </w:rPr>
        <w:t>a</w:t>
      </w:r>
      <w:r w:rsidRPr="00A26F51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imobilului teren în suprafață de </w:t>
      </w:r>
      <w:r>
        <w:rPr>
          <w:rFonts w:ascii="Times New Roman" w:eastAsia="Times New Roman" w:hAnsi="Times New Roman"/>
          <w:sz w:val="24"/>
          <w:szCs w:val="24"/>
        </w:rPr>
        <w:t>287 mp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din Drobeta Turnu Severin, strada</w:t>
      </w:r>
      <w:r>
        <w:rPr>
          <w:rFonts w:ascii="Times New Roman" w:eastAsia="Times New Roman" w:hAnsi="Times New Roman"/>
          <w:sz w:val="24"/>
          <w:szCs w:val="24"/>
        </w:rPr>
        <w:t xml:space="preserve"> Brândușelor, nr. 8,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54298</w:t>
      </w:r>
      <w:r>
        <w:rPr>
          <w:rFonts w:ascii="Times New Roman" w:eastAsia="Times New Roman" w:hAnsi="Times New Roman"/>
          <w:sz w:val="24"/>
          <w:szCs w:val="24"/>
        </w:rPr>
        <w:t xml:space="preserve">, în favoarea doamnei Nicolescu Cristiana Anastasia </w:t>
      </w:r>
      <w:r w:rsidRPr="00A26F51">
        <w:rPr>
          <w:rFonts w:ascii="Times New Roman" w:eastAsia="Times New Roman" w:hAnsi="Times New Roman"/>
          <w:sz w:val="24"/>
          <w:szCs w:val="24"/>
        </w:rPr>
        <w:t>pentru un pre</w:t>
      </w:r>
      <w:r>
        <w:rPr>
          <w:rFonts w:ascii="Times New Roman" w:eastAsia="Times New Roman" w:hAnsi="Times New Roman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Pr="004260D4">
        <w:rPr>
          <w:rFonts w:ascii="Times New Roman" w:eastAsia="Times New Roman" w:hAnsi="Times New Roman"/>
          <w:sz w:val="24"/>
          <w:szCs w:val="28"/>
        </w:rPr>
        <w:t>121.640 lei (24.756 euro).</w:t>
      </w:r>
    </w:p>
    <w:p w14:paraId="798C063A" w14:textId="2E3144E8" w:rsidR="003A4BA9" w:rsidRDefault="003A4BA9" w:rsidP="003A4B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332D4695" w14:textId="6AF994D9" w:rsidR="003A4BA9" w:rsidRDefault="003A4BA9" w:rsidP="003A4B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D0370E" w14:textId="77777777" w:rsidR="003A4BA9" w:rsidRPr="00A26F51" w:rsidRDefault="003A4BA9" w:rsidP="003A4B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67752CB4" w14:textId="195D1DD5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3013B1">
        <w:rPr>
          <w:rFonts w:ascii="Times New Roman" w:hAnsi="Times New Roman"/>
          <w:b/>
          <w:sz w:val="24"/>
          <w:szCs w:val="24"/>
        </w:rPr>
        <w:t>Inspector</w:t>
      </w:r>
      <w:r w:rsidRPr="003B6E1C">
        <w:rPr>
          <w:rFonts w:ascii="Times New Roman" w:hAnsi="Times New Roman"/>
          <w:b/>
          <w:sz w:val="24"/>
          <w:szCs w:val="24"/>
        </w:rPr>
        <w:t>,</w:t>
      </w:r>
    </w:p>
    <w:p w14:paraId="1540DB12" w14:textId="671863D5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3013B1">
        <w:rPr>
          <w:rFonts w:ascii="Times New Roman" w:hAnsi="Times New Roman"/>
          <w:sz w:val="24"/>
          <w:szCs w:val="24"/>
        </w:rPr>
        <w:t>Oana Drăgan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742107AB" w14:textId="77777777" w:rsidR="006D02C0" w:rsidRDefault="006D02C0" w:rsidP="00BB06C1">
      <w:pPr>
        <w:jc w:val="both"/>
        <w:rPr>
          <w:rFonts w:ascii="Times New Roman" w:hAnsi="Times New Roman"/>
          <w:sz w:val="24"/>
          <w:szCs w:val="24"/>
        </w:rPr>
      </w:pPr>
    </w:p>
    <w:p w14:paraId="7D11DFDC" w14:textId="77777777" w:rsidR="00A70BC9" w:rsidRDefault="00A70BC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31C6070A" w14:textId="77777777" w:rsidR="00EB4BC8" w:rsidRDefault="00EB4BC8" w:rsidP="00BB06C1">
      <w:pPr>
        <w:jc w:val="both"/>
        <w:rPr>
          <w:rFonts w:ascii="Times New Roman" w:hAnsi="Times New Roman"/>
          <w:sz w:val="24"/>
          <w:szCs w:val="24"/>
        </w:rPr>
      </w:pPr>
    </w:p>
    <w:p w14:paraId="1508D7E3" w14:textId="77777777" w:rsidR="008E3699" w:rsidRPr="00BB06C1" w:rsidRDefault="008E3699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</w:t>
      </w:r>
      <w:r w:rsidR="007A1312">
        <w:rPr>
          <w:rFonts w:ascii="Times New Roman" w:hAnsi="Times New Roman"/>
          <w:i/>
          <w:sz w:val="20"/>
          <w:szCs w:val="20"/>
          <w:vertAlign w:val="superscript"/>
        </w:rPr>
        <w:t>u caracter personal prelucrate i</w:t>
      </w:r>
      <w:r>
        <w:rPr>
          <w:rFonts w:ascii="Times New Roman" w:hAnsi="Times New Roman"/>
          <w:i/>
          <w:sz w:val="20"/>
          <w:szCs w:val="20"/>
          <w:vertAlign w:val="superscript"/>
        </w:rPr>
        <w:t>n conformitate cu prevederile Regulamentului (UE) nr.679/2016</w:t>
      </w:r>
    </w:p>
    <w:sectPr w:rsidR="008E3699" w:rsidRPr="00BB06C1" w:rsidSect="00EB4BC8">
      <w:pgSz w:w="11906" w:h="16838"/>
      <w:pgMar w:top="567" w:right="926" w:bottom="9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3DF0" w14:textId="77777777" w:rsidR="00670407" w:rsidRDefault="00670407" w:rsidP="00A03B60">
      <w:pPr>
        <w:spacing w:after="0" w:line="240" w:lineRule="auto"/>
      </w:pPr>
      <w:r>
        <w:separator/>
      </w:r>
    </w:p>
  </w:endnote>
  <w:endnote w:type="continuationSeparator" w:id="0">
    <w:p w14:paraId="096DAD0F" w14:textId="77777777" w:rsidR="00670407" w:rsidRDefault="00670407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D8A6" w14:textId="77777777" w:rsidR="00670407" w:rsidRDefault="00670407" w:rsidP="00A03B60">
      <w:pPr>
        <w:spacing w:after="0" w:line="240" w:lineRule="auto"/>
      </w:pPr>
      <w:r>
        <w:separator/>
      </w:r>
    </w:p>
  </w:footnote>
  <w:footnote w:type="continuationSeparator" w:id="0">
    <w:p w14:paraId="3915DD28" w14:textId="77777777" w:rsidR="00670407" w:rsidRDefault="00670407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3235">
    <w:abstractNumId w:val="2"/>
  </w:num>
  <w:num w:numId="2" w16cid:durableId="1688210558">
    <w:abstractNumId w:val="0"/>
  </w:num>
  <w:num w:numId="3" w16cid:durableId="1456174776">
    <w:abstractNumId w:val="1"/>
  </w:num>
  <w:num w:numId="4" w16cid:durableId="1372456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446AA"/>
    <w:rsid w:val="00077DA4"/>
    <w:rsid w:val="000946D4"/>
    <w:rsid w:val="00094CAA"/>
    <w:rsid w:val="000A1F0B"/>
    <w:rsid w:val="000C7D3D"/>
    <w:rsid w:val="000D31FC"/>
    <w:rsid w:val="000D5F7F"/>
    <w:rsid w:val="000E0A16"/>
    <w:rsid w:val="000F14FA"/>
    <w:rsid w:val="000F1C1F"/>
    <w:rsid w:val="000F557C"/>
    <w:rsid w:val="001036FE"/>
    <w:rsid w:val="001209D3"/>
    <w:rsid w:val="00172334"/>
    <w:rsid w:val="00175B94"/>
    <w:rsid w:val="00190BBE"/>
    <w:rsid w:val="001A7304"/>
    <w:rsid w:val="001A7731"/>
    <w:rsid w:val="001B25E6"/>
    <w:rsid w:val="001D77AA"/>
    <w:rsid w:val="001F7E43"/>
    <w:rsid w:val="00221AE9"/>
    <w:rsid w:val="002308D9"/>
    <w:rsid w:val="002366F9"/>
    <w:rsid w:val="00240323"/>
    <w:rsid w:val="002656E6"/>
    <w:rsid w:val="002756E2"/>
    <w:rsid w:val="00281E98"/>
    <w:rsid w:val="002B1ADB"/>
    <w:rsid w:val="002D3A94"/>
    <w:rsid w:val="002F25A6"/>
    <w:rsid w:val="003011DB"/>
    <w:rsid w:val="003013B1"/>
    <w:rsid w:val="00315445"/>
    <w:rsid w:val="003215CC"/>
    <w:rsid w:val="00323DC4"/>
    <w:rsid w:val="00332EAE"/>
    <w:rsid w:val="00346122"/>
    <w:rsid w:val="003A4BA9"/>
    <w:rsid w:val="003B1B92"/>
    <w:rsid w:val="003B6E1C"/>
    <w:rsid w:val="003C531F"/>
    <w:rsid w:val="003E713D"/>
    <w:rsid w:val="00404850"/>
    <w:rsid w:val="00405D58"/>
    <w:rsid w:val="00412B2D"/>
    <w:rsid w:val="00433CD7"/>
    <w:rsid w:val="004369BC"/>
    <w:rsid w:val="00446F3B"/>
    <w:rsid w:val="00480460"/>
    <w:rsid w:val="004B3356"/>
    <w:rsid w:val="004C0B52"/>
    <w:rsid w:val="004E3051"/>
    <w:rsid w:val="005174D1"/>
    <w:rsid w:val="005266DC"/>
    <w:rsid w:val="005304F1"/>
    <w:rsid w:val="00540DE6"/>
    <w:rsid w:val="00555F81"/>
    <w:rsid w:val="0059716A"/>
    <w:rsid w:val="005A2672"/>
    <w:rsid w:val="005B2471"/>
    <w:rsid w:val="005C57F1"/>
    <w:rsid w:val="005D6910"/>
    <w:rsid w:val="006015AD"/>
    <w:rsid w:val="006044A2"/>
    <w:rsid w:val="00636584"/>
    <w:rsid w:val="006473A8"/>
    <w:rsid w:val="00666086"/>
    <w:rsid w:val="00670407"/>
    <w:rsid w:val="006C6A3A"/>
    <w:rsid w:val="006D02C0"/>
    <w:rsid w:val="006D7FC3"/>
    <w:rsid w:val="006E1213"/>
    <w:rsid w:val="006E4162"/>
    <w:rsid w:val="00703DEB"/>
    <w:rsid w:val="00741CE9"/>
    <w:rsid w:val="0074558B"/>
    <w:rsid w:val="00757B9F"/>
    <w:rsid w:val="00770407"/>
    <w:rsid w:val="00785266"/>
    <w:rsid w:val="007908B9"/>
    <w:rsid w:val="007A1312"/>
    <w:rsid w:val="007A18D8"/>
    <w:rsid w:val="007B35F9"/>
    <w:rsid w:val="007C068B"/>
    <w:rsid w:val="007E24CC"/>
    <w:rsid w:val="007F3147"/>
    <w:rsid w:val="0080276E"/>
    <w:rsid w:val="00810546"/>
    <w:rsid w:val="008117EC"/>
    <w:rsid w:val="008237E1"/>
    <w:rsid w:val="00840B00"/>
    <w:rsid w:val="00851615"/>
    <w:rsid w:val="00852A9F"/>
    <w:rsid w:val="00886341"/>
    <w:rsid w:val="008C15FD"/>
    <w:rsid w:val="008D581C"/>
    <w:rsid w:val="008E15F2"/>
    <w:rsid w:val="008E2A81"/>
    <w:rsid w:val="008E3699"/>
    <w:rsid w:val="00900F83"/>
    <w:rsid w:val="00902602"/>
    <w:rsid w:val="00911E90"/>
    <w:rsid w:val="00915DF6"/>
    <w:rsid w:val="0092437C"/>
    <w:rsid w:val="00955C59"/>
    <w:rsid w:val="00955DD8"/>
    <w:rsid w:val="00957E66"/>
    <w:rsid w:val="00962075"/>
    <w:rsid w:val="00962825"/>
    <w:rsid w:val="00971F34"/>
    <w:rsid w:val="00972A2A"/>
    <w:rsid w:val="009860F0"/>
    <w:rsid w:val="009C2569"/>
    <w:rsid w:val="009D467C"/>
    <w:rsid w:val="00A03B60"/>
    <w:rsid w:val="00A246C0"/>
    <w:rsid w:val="00A26F51"/>
    <w:rsid w:val="00A55DA9"/>
    <w:rsid w:val="00A55F9D"/>
    <w:rsid w:val="00A70BC9"/>
    <w:rsid w:val="00AB3496"/>
    <w:rsid w:val="00AB3ED5"/>
    <w:rsid w:val="00AF33C7"/>
    <w:rsid w:val="00B15A5D"/>
    <w:rsid w:val="00B306D8"/>
    <w:rsid w:val="00B33FBD"/>
    <w:rsid w:val="00B341CF"/>
    <w:rsid w:val="00B41B9D"/>
    <w:rsid w:val="00B5075F"/>
    <w:rsid w:val="00B517E2"/>
    <w:rsid w:val="00B67AF6"/>
    <w:rsid w:val="00B709C1"/>
    <w:rsid w:val="00B863A1"/>
    <w:rsid w:val="00B95577"/>
    <w:rsid w:val="00B9582A"/>
    <w:rsid w:val="00BB06C1"/>
    <w:rsid w:val="00BB1CA9"/>
    <w:rsid w:val="00BD0EE3"/>
    <w:rsid w:val="00BE2834"/>
    <w:rsid w:val="00BF334F"/>
    <w:rsid w:val="00BF5844"/>
    <w:rsid w:val="00C113CE"/>
    <w:rsid w:val="00C1200D"/>
    <w:rsid w:val="00C166E4"/>
    <w:rsid w:val="00C4385D"/>
    <w:rsid w:val="00C50F94"/>
    <w:rsid w:val="00C62712"/>
    <w:rsid w:val="00C66277"/>
    <w:rsid w:val="00C87FBE"/>
    <w:rsid w:val="00CC0F77"/>
    <w:rsid w:val="00CC4B77"/>
    <w:rsid w:val="00CD38E3"/>
    <w:rsid w:val="00CE30A9"/>
    <w:rsid w:val="00CF1B9F"/>
    <w:rsid w:val="00D0414A"/>
    <w:rsid w:val="00D414AC"/>
    <w:rsid w:val="00D73C11"/>
    <w:rsid w:val="00D76409"/>
    <w:rsid w:val="00DB5A14"/>
    <w:rsid w:val="00DF1C82"/>
    <w:rsid w:val="00DF36D8"/>
    <w:rsid w:val="00DF507D"/>
    <w:rsid w:val="00E011EE"/>
    <w:rsid w:val="00E20031"/>
    <w:rsid w:val="00E416C3"/>
    <w:rsid w:val="00E60738"/>
    <w:rsid w:val="00E70371"/>
    <w:rsid w:val="00E73EF5"/>
    <w:rsid w:val="00E84907"/>
    <w:rsid w:val="00EA7B8D"/>
    <w:rsid w:val="00EB4BC8"/>
    <w:rsid w:val="00EE726C"/>
    <w:rsid w:val="00F10704"/>
    <w:rsid w:val="00F21D6C"/>
    <w:rsid w:val="00F41619"/>
    <w:rsid w:val="00F44DB9"/>
    <w:rsid w:val="00F45B81"/>
    <w:rsid w:val="00FC081E"/>
    <w:rsid w:val="00FC29F9"/>
    <w:rsid w:val="00FC409B"/>
    <w:rsid w:val="00FD727E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51D5"/>
  <w15:docId w15:val="{06DED7F6-2B09-429A-BCB2-6F288B0C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ACED-572A-4A12-A32B-9E2BF14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3592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PC-4</dc:creator>
  <cp:lastModifiedBy>Asus</cp:lastModifiedBy>
  <cp:revision>99</cp:revision>
  <cp:lastPrinted>2021-11-17T10:22:00Z</cp:lastPrinted>
  <dcterms:created xsi:type="dcterms:W3CDTF">2020-12-03T08:29:00Z</dcterms:created>
  <dcterms:modified xsi:type="dcterms:W3CDTF">2022-09-08T07:15:00Z</dcterms:modified>
</cp:coreProperties>
</file>