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83E1"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ROMÂNIA</w:t>
      </w:r>
    </w:p>
    <w:p w14:paraId="49870F2D"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JUDEŢUL HUNEDOARA</w:t>
      </w:r>
    </w:p>
    <w:p w14:paraId="5D5E1347"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MUNICIPIUL BRAD</w:t>
      </w:r>
    </w:p>
    <w:p w14:paraId="7D167424"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PRIMARUL</w:t>
      </w:r>
    </w:p>
    <w:p w14:paraId="617271C0"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Nr. 133/11506/16.09.2022</w:t>
      </w:r>
    </w:p>
    <w:p w14:paraId="7E82C982" w14:textId="77777777" w:rsidR="002E42D0" w:rsidRDefault="002E42D0" w:rsidP="002E42D0">
      <w:pPr>
        <w:pStyle w:val="Frspaiere"/>
        <w:ind w:left="284"/>
        <w:rPr>
          <w:rFonts w:ascii="Times New Roman" w:hAnsi="Times New Roman"/>
          <w:b/>
          <w:sz w:val="28"/>
          <w:szCs w:val="28"/>
        </w:rPr>
      </w:pPr>
    </w:p>
    <w:p w14:paraId="7A797C9B" w14:textId="77777777" w:rsidR="002E42D0" w:rsidRDefault="002E42D0" w:rsidP="002E42D0">
      <w:pPr>
        <w:pStyle w:val="Frspaiere"/>
        <w:ind w:left="284"/>
        <w:rPr>
          <w:rFonts w:ascii="Times New Roman" w:hAnsi="Times New Roman"/>
          <w:b/>
          <w:sz w:val="24"/>
          <w:szCs w:val="24"/>
        </w:rPr>
      </w:pPr>
    </w:p>
    <w:p w14:paraId="21AE343B" w14:textId="77777777" w:rsidR="002E42D0" w:rsidRDefault="002E42D0" w:rsidP="002E42D0">
      <w:pPr>
        <w:pStyle w:val="Frspaiere"/>
        <w:ind w:left="284"/>
        <w:jc w:val="center"/>
        <w:rPr>
          <w:rFonts w:ascii="Times New Roman" w:hAnsi="Times New Roman"/>
          <w:b/>
          <w:sz w:val="28"/>
          <w:szCs w:val="28"/>
          <w:u w:val="single"/>
        </w:rPr>
      </w:pPr>
      <w:r>
        <w:rPr>
          <w:rFonts w:ascii="Times New Roman" w:hAnsi="Times New Roman"/>
          <w:b/>
          <w:sz w:val="28"/>
          <w:szCs w:val="28"/>
          <w:u w:val="single"/>
        </w:rPr>
        <w:t>R E F E R A T   DE   A P R O B A R E</w:t>
      </w:r>
    </w:p>
    <w:p w14:paraId="331680E5" w14:textId="77777777" w:rsidR="002E42D0" w:rsidRDefault="002E42D0" w:rsidP="002E42D0">
      <w:pPr>
        <w:jc w:val="center"/>
        <w:rPr>
          <w:b/>
          <w:sz w:val="28"/>
          <w:szCs w:val="28"/>
        </w:rPr>
      </w:pPr>
      <w:r>
        <w:rPr>
          <w:b/>
          <w:sz w:val="28"/>
          <w:szCs w:val="28"/>
        </w:rPr>
        <w:t>privind aprobarea Organigramei şi a Statului de funcţii pentru aparatul</w:t>
      </w:r>
    </w:p>
    <w:p w14:paraId="015B9348" w14:textId="77777777" w:rsidR="002E42D0" w:rsidRDefault="002E42D0" w:rsidP="002E42D0">
      <w:pPr>
        <w:jc w:val="center"/>
        <w:rPr>
          <w:b/>
          <w:sz w:val="28"/>
          <w:szCs w:val="28"/>
        </w:rPr>
      </w:pPr>
      <w:r>
        <w:rPr>
          <w:b/>
          <w:sz w:val="28"/>
          <w:szCs w:val="28"/>
        </w:rPr>
        <w:t xml:space="preserve"> de specialitate al Primarului Municipiului Brad, precum și pentru </w:t>
      </w:r>
    </w:p>
    <w:p w14:paraId="312DEC93" w14:textId="77777777" w:rsidR="002E42D0" w:rsidRDefault="002E42D0" w:rsidP="002E42D0">
      <w:pPr>
        <w:jc w:val="center"/>
        <w:rPr>
          <w:b/>
          <w:sz w:val="28"/>
          <w:szCs w:val="28"/>
        </w:rPr>
      </w:pPr>
      <w:r>
        <w:rPr>
          <w:b/>
          <w:sz w:val="28"/>
          <w:szCs w:val="28"/>
        </w:rPr>
        <w:t>instituţiile şi  serviciile publice locale din subordinea</w:t>
      </w:r>
    </w:p>
    <w:p w14:paraId="49D99ED1" w14:textId="77777777" w:rsidR="002E42D0" w:rsidRDefault="002E42D0" w:rsidP="002E42D0">
      <w:pPr>
        <w:jc w:val="center"/>
        <w:rPr>
          <w:b/>
          <w:sz w:val="28"/>
          <w:szCs w:val="28"/>
        </w:rPr>
      </w:pPr>
      <w:r>
        <w:rPr>
          <w:b/>
          <w:sz w:val="28"/>
          <w:szCs w:val="28"/>
        </w:rPr>
        <w:t xml:space="preserve"> Consiliului Local al Municipiului Brad</w:t>
      </w:r>
    </w:p>
    <w:p w14:paraId="3CAE8DFB" w14:textId="77777777" w:rsidR="002E42D0" w:rsidRDefault="002E42D0" w:rsidP="002E42D0">
      <w:pPr>
        <w:pStyle w:val="Frspaiere"/>
        <w:ind w:left="284"/>
        <w:jc w:val="center"/>
        <w:rPr>
          <w:rFonts w:ascii="Times New Roman" w:hAnsi="Times New Roman"/>
          <w:b/>
          <w:sz w:val="28"/>
          <w:szCs w:val="28"/>
        </w:rPr>
      </w:pPr>
    </w:p>
    <w:p w14:paraId="0F89B472" w14:textId="77777777" w:rsidR="002E42D0" w:rsidRDefault="002E42D0" w:rsidP="002E42D0">
      <w:pPr>
        <w:ind w:right="-828"/>
        <w:jc w:val="both"/>
        <w:rPr>
          <w:sz w:val="28"/>
          <w:szCs w:val="28"/>
        </w:rPr>
      </w:pPr>
      <w:r>
        <w:rPr>
          <w:sz w:val="28"/>
          <w:szCs w:val="28"/>
        </w:rPr>
        <w:tab/>
      </w:r>
      <w:r>
        <w:rPr>
          <w:sz w:val="28"/>
          <w:szCs w:val="28"/>
        </w:rPr>
        <w:tab/>
      </w:r>
    </w:p>
    <w:p w14:paraId="30DC4039" w14:textId="77777777" w:rsidR="00BD07E9" w:rsidRPr="00BD07E9" w:rsidRDefault="002E42D0" w:rsidP="00BD07E9">
      <w:pPr>
        <w:ind w:right="-828"/>
        <w:jc w:val="both"/>
        <w:rPr>
          <w:sz w:val="28"/>
          <w:szCs w:val="28"/>
        </w:rPr>
      </w:pPr>
      <w:r>
        <w:rPr>
          <w:sz w:val="28"/>
          <w:szCs w:val="28"/>
        </w:rPr>
        <w:tab/>
      </w:r>
    </w:p>
    <w:p w14:paraId="0C989723" w14:textId="77777777" w:rsidR="00BD07E9" w:rsidRPr="00BD07E9" w:rsidRDefault="00BD07E9" w:rsidP="00BD07E9">
      <w:pPr>
        <w:jc w:val="both"/>
        <w:rPr>
          <w:sz w:val="28"/>
          <w:szCs w:val="28"/>
        </w:rPr>
      </w:pPr>
      <w:r w:rsidRPr="00BD07E9">
        <w:rPr>
          <w:sz w:val="28"/>
          <w:szCs w:val="28"/>
        </w:rPr>
        <w:tab/>
        <w:t xml:space="preserve">În prezent, Organigrama și Statul de funcții pentru aparatul de specialitate al Primarului Municipiului Brad, aparatul permanent al Consiliului Local al Municipiului Brad, pentru instituțiile și serviciile publice locale din subordinea Consiliului Local al Municipiului Brad  conțin  </w:t>
      </w:r>
      <w:r w:rsidRPr="00BD07E9">
        <w:rPr>
          <w:b/>
          <w:sz w:val="28"/>
          <w:szCs w:val="28"/>
        </w:rPr>
        <w:t>144 de posturi</w:t>
      </w:r>
      <w:r w:rsidRPr="00BD07E9">
        <w:rPr>
          <w:sz w:val="28"/>
          <w:szCs w:val="28"/>
        </w:rPr>
        <w:t xml:space="preserve"> aprobate prin H.C.L. nr. 167/2020, modificată prin H.C.L. nr. 211/2020, H.C.L. nr. 30/2021,  H.C.L. nr. 118/2021 și respectiv prin H.C.L. nr. 204/2021, după cum urmează:</w:t>
      </w:r>
    </w:p>
    <w:p w14:paraId="54EAD7AE" w14:textId="77777777" w:rsidR="00BD07E9" w:rsidRDefault="00BD07E9" w:rsidP="00BD07E9">
      <w:pPr>
        <w:ind w:left="720" w:right="-835"/>
        <w:jc w:val="both"/>
        <w:rPr>
          <w:sz w:val="28"/>
          <w:szCs w:val="28"/>
        </w:rPr>
      </w:pPr>
      <w:r>
        <w:rPr>
          <w:sz w:val="28"/>
          <w:szCs w:val="28"/>
        </w:rPr>
        <w:t>-</w:t>
      </w:r>
      <w:r w:rsidRPr="00BD07E9">
        <w:rPr>
          <w:sz w:val="28"/>
          <w:szCs w:val="28"/>
        </w:rPr>
        <w:t xml:space="preserve">  2 posturi demnitari (primar și viceprimar)</w:t>
      </w:r>
      <w:r>
        <w:rPr>
          <w:sz w:val="28"/>
          <w:szCs w:val="28"/>
        </w:rPr>
        <w:t>;</w:t>
      </w:r>
    </w:p>
    <w:p w14:paraId="5061105E" w14:textId="77777777" w:rsidR="00BD07E9" w:rsidRDefault="00BD07E9" w:rsidP="00BD07E9">
      <w:pPr>
        <w:ind w:left="720" w:right="-835"/>
        <w:jc w:val="both"/>
        <w:rPr>
          <w:sz w:val="28"/>
          <w:szCs w:val="28"/>
        </w:rPr>
      </w:pPr>
      <w:r>
        <w:rPr>
          <w:sz w:val="28"/>
          <w:szCs w:val="28"/>
        </w:rPr>
        <w:t xml:space="preserve">- </w:t>
      </w:r>
      <w:r w:rsidRPr="00BD07E9">
        <w:rPr>
          <w:sz w:val="28"/>
          <w:szCs w:val="28"/>
        </w:rPr>
        <w:t>1 post de secretar general – funcție publică specifică de conducere;</w:t>
      </w:r>
    </w:p>
    <w:p w14:paraId="36BDBE0A" w14:textId="77777777" w:rsidR="00BD07E9" w:rsidRPr="00BD07E9" w:rsidRDefault="00BD07E9" w:rsidP="00BD07E9">
      <w:pPr>
        <w:ind w:left="720" w:right="-835"/>
        <w:jc w:val="both"/>
        <w:rPr>
          <w:sz w:val="28"/>
          <w:szCs w:val="28"/>
        </w:rPr>
      </w:pPr>
      <w:r>
        <w:rPr>
          <w:sz w:val="28"/>
          <w:szCs w:val="28"/>
        </w:rPr>
        <w:t xml:space="preserve">- </w:t>
      </w:r>
      <w:r w:rsidRPr="00BD07E9">
        <w:rPr>
          <w:sz w:val="28"/>
          <w:szCs w:val="28"/>
        </w:rPr>
        <w:t>5 posturi - funcții publice de conducere</w:t>
      </w:r>
    </w:p>
    <w:p w14:paraId="283061F2" w14:textId="77777777" w:rsidR="00BD07E9" w:rsidRPr="00BD07E9" w:rsidRDefault="00BD07E9" w:rsidP="00BD07E9">
      <w:pPr>
        <w:ind w:left="720" w:right="-835"/>
        <w:jc w:val="both"/>
        <w:rPr>
          <w:sz w:val="28"/>
          <w:szCs w:val="28"/>
        </w:rPr>
      </w:pPr>
      <w:r>
        <w:rPr>
          <w:sz w:val="28"/>
          <w:szCs w:val="28"/>
        </w:rPr>
        <w:t xml:space="preserve">- </w:t>
      </w:r>
      <w:r w:rsidRPr="00BD07E9">
        <w:rPr>
          <w:sz w:val="28"/>
          <w:szCs w:val="28"/>
        </w:rPr>
        <w:t>71 posturi - funcții publice de execuție</w:t>
      </w:r>
    </w:p>
    <w:p w14:paraId="632A525C" w14:textId="77777777" w:rsidR="00BD07E9" w:rsidRPr="00BD07E9" w:rsidRDefault="00BD07E9" w:rsidP="00BD07E9">
      <w:pPr>
        <w:ind w:left="720" w:right="-835"/>
        <w:jc w:val="both"/>
        <w:rPr>
          <w:sz w:val="28"/>
          <w:szCs w:val="28"/>
        </w:rPr>
      </w:pPr>
      <w:r>
        <w:rPr>
          <w:sz w:val="28"/>
          <w:szCs w:val="28"/>
        </w:rPr>
        <w:t>-</w:t>
      </w:r>
      <w:r w:rsidRPr="00BD07E9">
        <w:rPr>
          <w:sz w:val="28"/>
          <w:szCs w:val="28"/>
        </w:rPr>
        <w:t xml:space="preserve"> 5 posturi contractuale de conducere</w:t>
      </w:r>
    </w:p>
    <w:p w14:paraId="69A67E44" w14:textId="77777777" w:rsidR="00BD07E9" w:rsidRPr="00BD07E9" w:rsidRDefault="00BD07E9" w:rsidP="00BD07E9">
      <w:pPr>
        <w:ind w:left="720" w:right="-835"/>
        <w:jc w:val="both"/>
        <w:rPr>
          <w:sz w:val="28"/>
          <w:szCs w:val="28"/>
        </w:rPr>
      </w:pPr>
      <w:r>
        <w:rPr>
          <w:sz w:val="28"/>
          <w:szCs w:val="28"/>
        </w:rPr>
        <w:t xml:space="preserve">- </w:t>
      </w:r>
      <w:r w:rsidRPr="00BD07E9">
        <w:rPr>
          <w:sz w:val="28"/>
          <w:szCs w:val="28"/>
        </w:rPr>
        <w:t>60 posturi contractuale de execuție.</w:t>
      </w:r>
    </w:p>
    <w:p w14:paraId="3346F7A8" w14:textId="77777777" w:rsidR="00BD07E9" w:rsidRPr="00BD07E9" w:rsidRDefault="00BD07E9" w:rsidP="00BD07E9">
      <w:pPr>
        <w:jc w:val="both"/>
        <w:rPr>
          <w:sz w:val="28"/>
          <w:szCs w:val="28"/>
        </w:rPr>
      </w:pPr>
      <w:r w:rsidRPr="00BD07E9">
        <w:rPr>
          <w:sz w:val="28"/>
          <w:szCs w:val="28"/>
        </w:rPr>
        <w:tab/>
        <w:t xml:space="preserve">Pe lângă cele 144 de posturi, la capitolul de cheltuieli bugetare prevăzut de art. III alin. (2) din O.U.G. nr. 63/2010 pentru modificarea și completarea Legii nr. 273/2006 privind finanțele publice locale, precum și pentru stabilirea unor măsuri financiare, cu modificările și completările ulterioare, mai există, </w:t>
      </w:r>
      <w:r w:rsidRPr="00BD07E9">
        <w:rPr>
          <w:color w:val="000000"/>
          <w:sz w:val="28"/>
          <w:szCs w:val="28"/>
        </w:rPr>
        <w:t>finanțate din bugetele locale,</w:t>
      </w:r>
      <w:r w:rsidRPr="00BD07E9">
        <w:rPr>
          <w:sz w:val="28"/>
          <w:szCs w:val="28"/>
        </w:rPr>
        <w:t xml:space="preserve"> 123 posturi la „Asigurări și asistență socială” – capitol bugetar 68.02, respectiv 319,5 posturi la „Sănătate”-  capitol bugetar 66.02.</w:t>
      </w:r>
    </w:p>
    <w:p w14:paraId="4497B2A9" w14:textId="4EF33065" w:rsidR="00BD07E9" w:rsidRPr="00BD07E9" w:rsidRDefault="00BD07E9" w:rsidP="00BD07E9">
      <w:pPr>
        <w:jc w:val="both"/>
        <w:rPr>
          <w:b/>
          <w:bCs/>
          <w:sz w:val="28"/>
          <w:szCs w:val="28"/>
        </w:rPr>
      </w:pPr>
      <w:r>
        <w:rPr>
          <w:sz w:val="28"/>
          <w:szCs w:val="28"/>
        </w:rPr>
        <w:tab/>
        <w:t>În acest context, menționez</w:t>
      </w:r>
      <w:r w:rsidRPr="00BD07E9">
        <w:rPr>
          <w:sz w:val="28"/>
          <w:szCs w:val="28"/>
        </w:rPr>
        <w:t xml:space="preserve"> faptul că, prin adresa nr. 2634/18.03.2022 a Instituției Prefectului – Județul Hunedoara, înregistrată la Primăria Municipiului Brad sub nr. 23753/24.03.2022, a fost comunicat numărul maxim total de posturi stabilit pentru anul 2022, pentru Primăria Municipiului Brad, conform O</w:t>
      </w:r>
      <w:r w:rsidR="00E00A24">
        <w:rPr>
          <w:sz w:val="28"/>
          <w:szCs w:val="28"/>
        </w:rPr>
        <w:t>.</w:t>
      </w:r>
      <w:r w:rsidRPr="00BD07E9">
        <w:rPr>
          <w:sz w:val="28"/>
          <w:szCs w:val="28"/>
        </w:rPr>
        <w:t>U</w:t>
      </w:r>
      <w:r w:rsidR="00E00A24">
        <w:rPr>
          <w:sz w:val="28"/>
          <w:szCs w:val="28"/>
        </w:rPr>
        <w:t>.</w:t>
      </w:r>
      <w:r w:rsidRPr="00BD07E9">
        <w:rPr>
          <w:sz w:val="28"/>
          <w:szCs w:val="28"/>
        </w:rPr>
        <w:t>G</w:t>
      </w:r>
      <w:r w:rsidR="00E00A24">
        <w:rPr>
          <w:sz w:val="28"/>
          <w:szCs w:val="28"/>
        </w:rPr>
        <w:t>.</w:t>
      </w:r>
      <w:r w:rsidRPr="00BD07E9">
        <w:rPr>
          <w:sz w:val="28"/>
          <w:szCs w:val="28"/>
        </w:rPr>
        <w:t xml:space="preserve"> nr. 63/2010 </w:t>
      </w:r>
      <w:r w:rsidRPr="00BD07E9">
        <w:rPr>
          <w:bCs/>
          <w:color w:val="000000"/>
          <w:sz w:val="28"/>
          <w:szCs w:val="28"/>
          <w:shd w:val="clear" w:color="auto" w:fill="FFFFFF"/>
        </w:rPr>
        <w:t xml:space="preserve">pentru modificarea și </w:t>
      </w:r>
      <w:r w:rsidRPr="00BD07E9">
        <w:rPr>
          <w:bCs/>
          <w:sz w:val="28"/>
          <w:szCs w:val="28"/>
          <w:shd w:val="clear" w:color="auto" w:fill="FFFFFF"/>
        </w:rPr>
        <w:t>completarea </w:t>
      </w:r>
      <w:r w:rsidRPr="00BD07E9">
        <w:rPr>
          <w:rStyle w:val="panchor"/>
          <w:bCs/>
          <w:sz w:val="28"/>
          <w:szCs w:val="28"/>
          <w:shd w:val="clear" w:color="auto" w:fill="FFFFFF"/>
        </w:rPr>
        <w:t>Legii nr. 273/2006</w:t>
      </w:r>
      <w:r w:rsidRPr="00BD07E9">
        <w:rPr>
          <w:bCs/>
          <w:color w:val="000000"/>
          <w:sz w:val="28"/>
          <w:szCs w:val="28"/>
          <w:shd w:val="clear" w:color="auto" w:fill="FFFFFF"/>
        </w:rPr>
        <w:t> privind finanțele publice locale, precum și pentru stabilirea unor măsuri financiare</w:t>
      </w:r>
      <w:r w:rsidRPr="00BD07E9">
        <w:rPr>
          <w:sz w:val="28"/>
          <w:szCs w:val="28"/>
        </w:rPr>
        <w:t xml:space="preserve">, cu modificările și completările ulterioare, respectiv </w:t>
      </w:r>
      <w:r w:rsidRPr="00BD07E9">
        <w:rPr>
          <w:b/>
          <w:bCs/>
          <w:sz w:val="28"/>
          <w:szCs w:val="28"/>
        </w:rPr>
        <w:t>un număr maxim total de posturi de 159.</w:t>
      </w:r>
    </w:p>
    <w:p w14:paraId="0AADD3F1" w14:textId="158E21A6" w:rsidR="00BD07E9" w:rsidRPr="00BD07E9" w:rsidRDefault="00BD07E9" w:rsidP="00BD07E9">
      <w:pPr>
        <w:jc w:val="both"/>
        <w:rPr>
          <w:b/>
          <w:bCs/>
          <w:sz w:val="28"/>
          <w:szCs w:val="28"/>
        </w:rPr>
      </w:pPr>
      <w:r w:rsidRPr="00BD07E9">
        <w:rPr>
          <w:b/>
          <w:bCs/>
          <w:sz w:val="28"/>
          <w:szCs w:val="28"/>
        </w:rPr>
        <w:tab/>
      </w:r>
      <w:r w:rsidRPr="00BD07E9">
        <w:rPr>
          <w:sz w:val="28"/>
          <w:szCs w:val="28"/>
        </w:rPr>
        <w:t>În vederea creșterii gradului de acces și de participare a cetățenilor la viața culturală a municipiului, atingerii nivelului de performanță dorit și eficientizării operaționale a serviciilor oferite de municipalitate cetățenilor pe care îi deservește, care să contribuie la creșterea eficienței și eficacității operaționale a serviciilor interne/externe, propun înființarea</w:t>
      </w:r>
      <w:r w:rsidRPr="00BD07E9">
        <w:rPr>
          <w:b/>
          <w:bCs/>
          <w:sz w:val="28"/>
          <w:szCs w:val="28"/>
        </w:rPr>
        <w:t xml:space="preserve"> Compartimentului Cinematograf </w:t>
      </w:r>
      <w:r w:rsidR="00A63FD5">
        <w:rPr>
          <w:b/>
          <w:bCs/>
          <w:sz w:val="28"/>
          <w:szCs w:val="28"/>
        </w:rPr>
        <w:t xml:space="preserve">”Zarand” </w:t>
      </w:r>
      <w:r w:rsidRPr="00BD07E9">
        <w:rPr>
          <w:sz w:val="28"/>
          <w:szCs w:val="28"/>
        </w:rPr>
        <w:t xml:space="preserve">în </w:t>
      </w:r>
      <w:r w:rsidRPr="00BD07E9">
        <w:rPr>
          <w:sz w:val="28"/>
          <w:szCs w:val="28"/>
        </w:rPr>
        <w:lastRenderedPageBreak/>
        <w:t>subordinea Consiliului Local al Municipiului Brad, care va avea următoarea structură</w:t>
      </w:r>
      <w:r w:rsidRPr="00BD07E9">
        <w:rPr>
          <w:b/>
          <w:bCs/>
          <w:sz w:val="28"/>
          <w:szCs w:val="28"/>
        </w:rPr>
        <w:t>:</w:t>
      </w:r>
    </w:p>
    <w:p w14:paraId="49A87029" w14:textId="77777777" w:rsidR="00BD07E9" w:rsidRPr="00BD07E9" w:rsidRDefault="00BD07E9" w:rsidP="00BD07E9">
      <w:pPr>
        <w:jc w:val="both"/>
        <w:rPr>
          <w:sz w:val="28"/>
          <w:szCs w:val="28"/>
        </w:rPr>
      </w:pPr>
      <w:r w:rsidRPr="00BD07E9">
        <w:rPr>
          <w:b/>
          <w:bCs/>
          <w:sz w:val="28"/>
          <w:szCs w:val="28"/>
        </w:rPr>
        <w:t xml:space="preserve">- </w:t>
      </w:r>
      <w:r w:rsidRPr="00BD07E9">
        <w:rPr>
          <w:sz w:val="28"/>
          <w:szCs w:val="28"/>
        </w:rPr>
        <w:t xml:space="preserve">o funcție contractuală de execuție de inspector de specialitate, grad/treaptă profesională II, studii superioare, nou înființată; </w:t>
      </w:r>
      <w:r w:rsidR="00DD6C02">
        <w:rPr>
          <w:i/>
          <w:iCs/>
          <w:sz w:val="28"/>
          <w:szCs w:val="28"/>
        </w:rPr>
        <w:t>(poziția 145</w:t>
      </w:r>
      <w:r w:rsidRPr="00BD07E9">
        <w:rPr>
          <w:i/>
          <w:iCs/>
          <w:sz w:val="28"/>
          <w:szCs w:val="28"/>
        </w:rPr>
        <w:t xml:space="preserve"> din noul Stat de funcții).</w:t>
      </w:r>
      <w:r w:rsidRPr="00BD07E9">
        <w:rPr>
          <w:sz w:val="28"/>
          <w:szCs w:val="28"/>
        </w:rPr>
        <w:tab/>
        <w:t>La nivelul Primăriei Municipiului Brad există Compartimentul Implementare Proiecte, aflat în subordinea Primarului Municipiului Brad, structură ce desfășoară activități de identificare a finanțărilor nerambursabile ce pot fi accesate de către Municipiul Brad în vederea dezvoltării regionale și locale; activități de scriere cereri de finanțări, formulare și fișe de obținere finanțări nerambursabile; activități specifice specifice etapelor de evaluare a solicitărilor de finanțare; activități de monitorizare a finanțărilor obținute și activități de implementare a proiectelor. Având în vedere referatul Compartimentului Implementare Proiecte nr. 48967 din data de 16.09.2022 și ținând cont de activitatea personalului din cadrul acestei structuri precum și fișele postului aferente, denumirea actuală nu acoperă și nu reflectă în totalitate toate activitățile desfășurate în cadrul compartimentului, se impune aprobarea schimbării denumirii din Compartiment Implementare Proiecte în Compartiment Programe și Proiecte cu Finanțări Nerambursabile.</w:t>
      </w:r>
    </w:p>
    <w:p w14:paraId="5DE3A3CB" w14:textId="77777777" w:rsidR="00BD07E9" w:rsidRPr="00BD07E9" w:rsidRDefault="00BD07E9" w:rsidP="00BD07E9">
      <w:pPr>
        <w:autoSpaceDE w:val="0"/>
        <w:autoSpaceDN w:val="0"/>
        <w:adjustRightInd w:val="0"/>
        <w:jc w:val="both"/>
        <w:rPr>
          <w:sz w:val="28"/>
          <w:szCs w:val="28"/>
        </w:rPr>
      </w:pPr>
      <w:r w:rsidRPr="00BD07E9">
        <w:rPr>
          <w:sz w:val="28"/>
          <w:szCs w:val="28"/>
        </w:rPr>
        <w:t xml:space="preserve"> </w:t>
      </w:r>
      <w:r w:rsidRPr="00BD07E9">
        <w:rPr>
          <w:sz w:val="28"/>
          <w:szCs w:val="28"/>
        </w:rPr>
        <w:tab/>
        <w:t>În urma modificărilor susmenționate, Organigrama și Statul de funcții pentru aparatul de specialitate al Primarului Municipiului Brad, pentru instituțiile și serviciile publice locale din subordinea Consiliului Local al Municipiului Brad (fără Direcția de Asistență Socială) va cuprinde un număr de</w:t>
      </w:r>
      <w:r w:rsidRPr="00BD07E9">
        <w:rPr>
          <w:b/>
          <w:sz w:val="28"/>
          <w:szCs w:val="28"/>
        </w:rPr>
        <w:t xml:space="preserve"> 145 de posturi </w:t>
      </w:r>
      <w:r w:rsidRPr="00BD07E9">
        <w:rPr>
          <w:sz w:val="28"/>
          <w:szCs w:val="28"/>
        </w:rPr>
        <w:t>(pozițiile 1 – 145 în statul de funcții), care se prezintă astfel:</w:t>
      </w:r>
    </w:p>
    <w:p w14:paraId="010F86DB" w14:textId="77777777" w:rsidR="00BD07E9" w:rsidRPr="00BD07E9" w:rsidRDefault="00BD07E9" w:rsidP="00BD07E9">
      <w:pPr>
        <w:ind w:right="-833"/>
        <w:jc w:val="both"/>
        <w:rPr>
          <w:sz w:val="28"/>
          <w:szCs w:val="28"/>
        </w:rPr>
      </w:pPr>
      <w:r w:rsidRPr="00BD07E9">
        <w:rPr>
          <w:sz w:val="28"/>
          <w:szCs w:val="28"/>
        </w:rPr>
        <w:t xml:space="preserve">  </w:t>
      </w:r>
      <w:r w:rsidRPr="00BD07E9">
        <w:rPr>
          <w:sz w:val="28"/>
          <w:szCs w:val="28"/>
        </w:rPr>
        <w:tab/>
        <w:t>-   2 posturi demnitari ( primar și viceprimar)</w:t>
      </w:r>
    </w:p>
    <w:p w14:paraId="4BB52672" w14:textId="77777777" w:rsidR="00BD07E9" w:rsidRPr="00BD07E9" w:rsidRDefault="00BD07E9" w:rsidP="00BD07E9">
      <w:pPr>
        <w:ind w:right="-833"/>
        <w:jc w:val="both"/>
        <w:rPr>
          <w:sz w:val="28"/>
          <w:szCs w:val="28"/>
        </w:rPr>
      </w:pPr>
      <w:r w:rsidRPr="00BD07E9">
        <w:rPr>
          <w:sz w:val="28"/>
          <w:szCs w:val="28"/>
        </w:rPr>
        <w:t xml:space="preserve">  </w:t>
      </w:r>
      <w:r w:rsidRPr="00BD07E9">
        <w:rPr>
          <w:sz w:val="28"/>
          <w:szCs w:val="28"/>
        </w:rPr>
        <w:tab/>
        <w:t>-   1 post de secretar general – funcție publică specifică de conducere</w:t>
      </w:r>
    </w:p>
    <w:p w14:paraId="7F90C7AA" w14:textId="77777777" w:rsidR="00BD07E9" w:rsidRPr="00BD07E9" w:rsidRDefault="00BD07E9" w:rsidP="00BD07E9">
      <w:pPr>
        <w:ind w:right="-833" w:firstLine="708"/>
        <w:jc w:val="both"/>
        <w:rPr>
          <w:sz w:val="28"/>
          <w:szCs w:val="28"/>
        </w:rPr>
      </w:pPr>
      <w:r w:rsidRPr="00BD07E9">
        <w:rPr>
          <w:sz w:val="28"/>
          <w:szCs w:val="28"/>
        </w:rPr>
        <w:t>-   5 posturi - funcții publice de conducere</w:t>
      </w:r>
    </w:p>
    <w:p w14:paraId="7048D1C5" w14:textId="77777777" w:rsidR="00BD07E9" w:rsidRPr="00BD07E9" w:rsidRDefault="00BD07E9" w:rsidP="00BD07E9">
      <w:pPr>
        <w:ind w:right="-833"/>
        <w:jc w:val="both"/>
        <w:rPr>
          <w:sz w:val="28"/>
          <w:szCs w:val="28"/>
        </w:rPr>
      </w:pPr>
      <w:r w:rsidRPr="00BD07E9">
        <w:rPr>
          <w:sz w:val="28"/>
          <w:szCs w:val="28"/>
        </w:rPr>
        <w:t xml:space="preserve">  </w:t>
      </w:r>
      <w:r w:rsidRPr="00BD07E9">
        <w:rPr>
          <w:sz w:val="28"/>
          <w:szCs w:val="28"/>
        </w:rPr>
        <w:tab/>
        <w:t>- 71 posturi - funcții publice de execuție</w:t>
      </w:r>
    </w:p>
    <w:p w14:paraId="34A46D13" w14:textId="77777777" w:rsidR="00BD07E9" w:rsidRPr="00BD07E9" w:rsidRDefault="00BD07E9" w:rsidP="00BD07E9">
      <w:pPr>
        <w:ind w:right="-833"/>
        <w:jc w:val="both"/>
        <w:rPr>
          <w:sz w:val="28"/>
          <w:szCs w:val="28"/>
        </w:rPr>
      </w:pPr>
      <w:r w:rsidRPr="00BD07E9">
        <w:rPr>
          <w:sz w:val="28"/>
          <w:szCs w:val="28"/>
        </w:rPr>
        <w:t xml:space="preserve">  </w:t>
      </w:r>
      <w:r w:rsidRPr="00BD07E9">
        <w:rPr>
          <w:sz w:val="28"/>
          <w:szCs w:val="28"/>
        </w:rPr>
        <w:tab/>
        <w:t>-   5 posturi contractuale de conducere</w:t>
      </w:r>
    </w:p>
    <w:p w14:paraId="22F94B25" w14:textId="77777777" w:rsidR="00BD07E9" w:rsidRPr="00BD07E9" w:rsidRDefault="00BD07E9" w:rsidP="00BD07E9">
      <w:pPr>
        <w:ind w:right="-833"/>
        <w:jc w:val="both"/>
        <w:rPr>
          <w:sz w:val="28"/>
          <w:szCs w:val="28"/>
        </w:rPr>
      </w:pPr>
      <w:r w:rsidRPr="00BD07E9">
        <w:rPr>
          <w:sz w:val="28"/>
          <w:szCs w:val="28"/>
        </w:rPr>
        <w:t xml:space="preserve">  </w:t>
      </w:r>
      <w:r w:rsidRPr="00BD07E9">
        <w:rPr>
          <w:sz w:val="28"/>
          <w:szCs w:val="28"/>
        </w:rPr>
        <w:tab/>
        <w:t>- 61 posturi contractuale de execuție.</w:t>
      </w:r>
    </w:p>
    <w:p w14:paraId="50C48ABB" w14:textId="77777777" w:rsidR="002E42D0" w:rsidRDefault="002E42D0" w:rsidP="002E42D0">
      <w:pPr>
        <w:jc w:val="both"/>
        <w:rPr>
          <w:sz w:val="28"/>
          <w:szCs w:val="28"/>
        </w:rPr>
      </w:pPr>
      <w:r>
        <w:rPr>
          <w:sz w:val="28"/>
          <w:szCs w:val="28"/>
        </w:rPr>
        <w:tab/>
        <w:t>De asemenea am propus ca la data intrării în vigoare a prezentei hotărâri să se abroge prevederile  Hotărârii Consiliului Local nr. 167/2020.</w:t>
      </w:r>
    </w:p>
    <w:p w14:paraId="1F0AFBEE" w14:textId="77777777" w:rsidR="002E42D0" w:rsidRDefault="002E42D0" w:rsidP="002E42D0">
      <w:pPr>
        <w:jc w:val="both"/>
        <w:rPr>
          <w:sz w:val="28"/>
          <w:szCs w:val="28"/>
        </w:rPr>
      </w:pPr>
      <w:r>
        <w:rPr>
          <w:sz w:val="28"/>
          <w:szCs w:val="28"/>
        </w:rPr>
        <w:tab/>
        <w:t>În contextul celor de mai sus am inițiat prezentul proiect de hotărâre prin care am propus aprobarea Organigramei şi a Statului de funcţii pentru aparatul de specialitate al Primarului Municipiului Brad, precum și pentru instituţiile şi  serviciile publice locale din subordinea Consiliului Local al Municipiului Brad și – l supun  plenului Consiliului Local Brad spre  dezbatere în forma prezentată.</w:t>
      </w:r>
    </w:p>
    <w:p w14:paraId="036FA4B1" w14:textId="77777777" w:rsidR="002E42D0" w:rsidRDefault="002E42D0" w:rsidP="002E42D0">
      <w:pPr>
        <w:ind w:right="23" w:firstLine="708"/>
        <w:jc w:val="both"/>
        <w:rPr>
          <w:sz w:val="28"/>
          <w:szCs w:val="28"/>
        </w:rPr>
      </w:pPr>
      <w:r>
        <w:rPr>
          <w:sz w:val="28"/>
          <w:szCs w:val="28"/>
        </w:rPr>
        <w:t xml:space="preserve">Invoc în susţinerea propunerii mele prevederile art. 370, art. 391 alin. 1, art. 405, art. 406 și ale art. 408 din Ordonanța de Urgență a Guvernului nr. 57/2019 privind Codul administrativ, cu modificările și completările ulterioare,  ale Ordinului </w:t>
      </w:r>
      <w:r>
        <w:rPr>
          <w:bCs/>
          <w:sz w:val="28"/>
          <w:szCs w:val="28"/>
        </w:rPr>
        <w:t xml:space="preserve">Ministerului Dezvoltării Regionale, Administraţiei Publice </w:t>
      </w:r>
      <w:r>
        <w:rPr>
          <w:sz w:val="28"/>
          <w:szCs w:val="28"/>
        </w:rPr>
        <w:t xml:space="preserve">nr. 4514/2018 </w:t>
      </w:r>
      <w:r>
        <w:rPr>
          <w:bCs/>
          <w:sz w:val="28"/>
          <w:szCs w:val="28"/>
        </w:rPr>
        <w:t>privind aplicarea prevederilor art. III alin. 11 din Ordonanţa de urgenţă a Guvernului nr. 63/2010 pentru modificarea şi completarea  Legii nr. 273/2006 privind finanţele publice locale, precum şi pentru stabilirea unor măsuri financiare</w:t>
      </w:r>
      <w:r>
        <w:rPr>
          <w:sz w:val="28"/>
          <w:szCs w:val="28"/>
        </w:rPr>
        <w:t xml:space="preserve">, ale Ordinului nr. 1709/2012 al Ministrului Finanţelor Publice privind revizuirea mediei numărului de locuitori prevăzute în tabelul 2 din Anexa la O.U.G. nr. 63/2010,  ale  H.G. nr. 1071/2021 pentru stabilirea salariului de bază minim brut pe ţară garantat în plată,  </w:t>
      </w:r>
      <w:r>
        <w:rPr>
          <w:sz w:val="28"/>
          <w:szCs w:val="28"/>
        </w:rPr>
        <w:lastRenderedPageBreak/>
        <w:t xml:space="preserve">ale Legii nr. 153/2017 privind salarizarea personalului  plătit din fonduri publice, cu modificările și completările ulterioare, </w:t>
      </w:r>
      <w:r>
        <w:rPr>
          <w:bCs/>
          <w:sz w:val="28"/>
          <w:szCs w:val="28"/>
          <w:shd w:val="clear" w:color="auto" w:fill="FFFFFF"/>
        </w:rPr>
        <w:t xml:space="preserve">ale </w:t>
      </w:r>
      <w:r>
        <w:rPr>
          <w:sz w:val="28"/>
          <w:szCs w:val="28"/>
        </w:rPr>
        <w:t>art. 37 – Secțiunea 4 din Regulamentul (UE) nr. 679 din 27 aprilie 2016 privind protecția persoanelor fizice în ceea ce privește prelucrarea datelor cu caracter personal și libera circulație a acestor date precum şi ale Legii nr. 53/2003 – Codul Muncii, cu modificările şi completările ulterioare.</w:t>
      </w:r>
    </w:p>
    <w:p w14:paraId="6D0DDBDC" w14:textId="77777777" w:rsidR="002E42D0" w:rsidRDefault="002E42D0" w:rsidP="002E42D0">
      <w:pPr>
        <w:jc w:val="both"/>
        <w:rPr>
          <w:sz w:val="28"/>
          <w:szCs w:val="28"/>
        </w:rPr>
      </w:pPr>
    </w:p>
    <w:p w14:paraId="47B884A7" w14:textId="77777777" w:rsidR="002E42D0" w:rsidRDefault="002E42D0" w:rsidP="002E42D0">
      <w:pPr>
        <w:jc w:val="both"/>
        <w:rPr>
          <w:sz w:val="28"/>
          <w:szCs w:val="28"/>
        </w:rPr>
      </w:pPr>
    </w:p>
    <w:p w14:paraId="0CC5CCB8" w14:textId="77777777" w:rsidR="002E42D0" w:rsidRDefault="002E42D0" w:rsidP="002E42D0">
      <w:pPr>
        <w:jc w:val="both"/>
        <w:rPr>
          <w:sz w:val="28"/>
          <w:szCs w:val="28"/>
        </w:rPr>
      </w:pPr>
    </w:p>
    <w:p w14:paraId="1B4B5E5A" w14:textId="77777777" w:rsidR="002E42D0" w:rsidRDefault="002E42D0" w:rsidP="002E42D0">
      <w:pPr>
        <w:ind w:left="284" w:right="-648"/>
        <w:jc w:val="center"/>
        <w:rPr>
          <w:b/>
          <w:sz w:val="28"/>
          <w:szCs w:val="28"/>
        </w:rPr>
      </w:pPr>
      <w:r>
        <w:rPr>
          <w:b/>
          <w:sz w:val="28"/>
          <w:szCs w:val="28"/>
        </w:rPr>
        <w:t>P R I M A R</w:t>
      </w:r>
    </w:p>
    <w:p w14:paraId="356F5C51" w14:textId="77777777" w:rsidR="002E42D0" w:rsidRDefault="002E42D0" w:rsidP="002E42D0">
      <w:pPr>
        <w:tabs>
          <w:tab w:val="center" w:pos="4873"/>
          <w:tab w:val="left" w:pos="6212"/>
        </w:tabs>
        <w:ind w:left="284" w:right="-648"/>
        <w:jc w:val="center"/>
        <w:rPr>
          <w:b/>
          <w:sz w:val="28"/>
          <w:szCs w:val="28"/>
        </w:rPr>
      </w:pPr>
      <w:r>
        <w:rPr>
          <w:b/>
          <w:sz w:val="28"/>
          <w:szCs w:val="28"/>
        </w:rPr>
        <w:t>FLORIN CAZACU</w:t>
      </w:r>
    </w:p>
    <w:p w14:paraId="0C355D0E" w14:textId="77777777" w:rsidR="002E42D0" w:rsidRDefault="002E42D0" w:rsidP="002E42D0">
      <w:pPr>
        <w:tabs>
          <w:tab w:val="center" w:pos="4873"/>
          <w:tab w:val="left" w:pos="6212"/>
        </w:tabs>
        <w:ind w:left="284" w:right="-648"/>
        <w:jc w:val="center"/>
        <w:rPr>
          <w:b/>
          <w:sz w:val="28"/>
          <w:szCs w:val="28"/>
        </w:rPr>
      </w:pPr>
    </w:p>
    <w:p w14:paraId="763F9C74" w14:textId="77777777" w:rsidR="002E42D0" w:rsidRDefault="002E42D0" w:rsidP="002E42D0">
      <w:pPr>
        <w:tabs>
          <w:tab w:val="center" w:pos="4873"/>
          <w:tab w:val="left" w:pos="6212"/>
        </w:tabs>
        <w:ind w:left="284" w:right="-648"/>
        <w:jc w:val="center"/>
        <w:rPr>
          <w:b/>
          <w:sz w:val="28"/>
          <w:szCs w:val="28"/>
        </w:rPr>
      </w:pPr>
    </w:p>
    <w:p w14:paraId="0161FB17" w14:textId="77777777" w:rsidR="002E42D0" w:rsidRDefault="002E42D0" w:rsidP="002E42D0">
      <w:pPr>
        <w:tabs>
          <w:tab w:val="center" w:pos="4873"/>
          <w:tab w:val="left" w:pos="6212"/>
        </w:tabs>
        <w:ind w:left="284" w:right="-648"/>
        <w:jc w:val="center"/>
        <w:rPr>
          <w:b/>
          <w:sz w:val="28"/>
          <w:szCs w:val="28"/>
        </w:rPr>
      </w:pPr>
    </w:p>
    <w:p w14:paraId="26EA5907" w14:textId="77777777" w:rsidR="002E42D0" w:rsidRDefault="002E42D0" w:rsidP="002E42D0">
      <w:pPr>
        <w:tabs>
          <w:tab w:val="center" w:pos="4873"/>
          <w:tab w:val="left" w:pos="6212"/>
        </w:tabs>
        <w:ind w:left="284" w:right="-648"/>
        <w:jc w:val="center"/>
        <w:rPr>
          <w:b/>
          <w:sz w:val="28"/>
          <w:szCs w:val="28"/>
        </w:rPr>
      </w:pPr>
    </w:p>
    <w:p w14:paraId="076639D0" w14:textId="77777777" w:rsidR="002E42D0" w:rsidRDefault="002E42D0" w:rsidP="002E42D0">
      <w:pPr>
        <w:tabs>
          <w:tab w:val="center" w:pos="4873"/>
          <w:tab w:val="left" w:pos="6212"/>
        </w:tabs>
        <w:ind w:left="284" w:right="-648"/>
        <w:jc w:val="center"/>
        <w:rPr>
          <w:b/>
          <w:sz w:val="28"/>
          <w:szCs w:val="28"/>
        </w:rPr>
      </w:pPr>
    </w:p>
    <w:p w14:paraId="77C49E7D" w14:textId="77777777" w:rsidR="002E42D0" w:rsidRDefault="002E42D0" w:rsidP="002E42D0">
      <w:pPr>
        <w:tabs>
          <w:tab w:val="center" w:pos="4873"/>
          <w:tab w:val="left" w:pos="6212"/>
        </w:tabs>
        <w:ind w:left="284" w:right="-648"/>
        <w:jc w:val="center"/>
        <w:rPr>
          <w:b/>
          <w:sz w:val="28"/>
          <w:szCs w:val="28"/>
        </w:rPr>
      </w:pPr>
    </w:p>
    <w:p w14:paraId="4D011343" w14:textId="77777777" w:rsidR="002E42D0" w:rsidRDefault="002E42D0" w:rsidP="002E42D0">
      <w:pPr>
        <w:tabs>
          <w:tab w:val="center" w:pos="4873"/>
          <w:tab w:val="left" w:pos="6212"/>
        </w:tabs>
        <w:ind w:left="284" w:right="-648"/>
        <w:jc w:val="center"/>
        <w:rPr>
          <w:b/>
          <w:sz w:val="28"/>
          <w:szCs w:val="28"/>
        </w:rPr>
      </w:pPr>
    </w:p>
    <w:p w14:paraId="3D4CDE83" w14:textId="77777777" w:rsidR="007D6CBF" w:rsidRDefault="007D6CBF"/>
    <w:sectPr w:rsidR="007D6CBF" w:rsidSect="002E42D0">
      <w:pgSz w:w="11906" w:h="16838"/>
      <w:pgMar w:top="851"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414557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116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42D0"/>
    <w:rsid w:val="000655E8"/>
    <w:rsid w:val="000E7658"/>
    <w:rsid w:val="001F3745"/>
    <w:rsid w:val="002E42D0"/>
    <w:rsid w:val="004248A8"/>
    <w:rsid w:val="005342C5"/>
    <w:rsid w:val="00637F17"/>
    <w:rsid w:val="007D6CBF"/>
    <w:rsid w:val="00A63FD5"/>
    <w:rsid w:val="00BD07E9"/>
    <w:rsid w:val="00C47ABE"/>
    <w:rsid w:val="00DB368C"/>
    <w:rsid w:val="00DD6C02"/>
    <w:rsid w:val="00E00A24"/>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C1C8"/>
  <w15:docId w15:val="{909C621F-C874-45E2-9C39-05CAE339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2E42D0"/>
    <w:pPr>
      <w:jc w:val="left"/>
    </w:pPr>
    <w:rPr>
      <w:rFonts w:ascii="Calibri" w:eastAsia="Calibri" w:hAnsi="Calibri" w:cs="Times New Roman"/>
    </w:rPr>
  </w:style>
  <w:style w:type="character" w:customStyle="1" w:styleId="panchor">
    <w:name w:val="panchor"/>
    <w:basedOn w:val="Fontdeparagrafimplicit"/>
    <w:rsid w:val="002E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944</Words>
  <Characters>5481</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7</cp:revision>
  <dcterms:created xsi:type="dcterms:W3CDTF">2022-09-16T08:20:00Z</dcterms:created>
  <dcterms:modified xsi:type="dcterms:W3CDTF">2022-09-20T09:29:00Z</dcterms:modified>
</cp:coreProperties>
</file>