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jc w:val="center"/>
        <w:tblInd w:w="-147" w:type="dxa"/>
        <w:tblLayout w:type="fixed"/>
        <w:tblLook w:val="04A0"/>
      </w:tblPr>
      <w:tblGrid>
        <w:gridCol w:w="1694"/>
        <w:gridCol w:w="4904"/>
        <w:gridCol w:w="3343"/>
      </w:tblGrid>
      <w:tr w:rsidR="003215CC" w:rsidRPr="00BB06C1" w:rsidTr="00EA7B8D">
        <w:trPr>
          <w:trHeight w:val="1354"/>
          <w:jc w:val="center"/>
        </w:trPr>
        <w:tc>
          <w:tcPr>
            <w:tcW w:w="1694" w:type="dxa"/>
            <w:vMerge w:val="restart"/>
            <w:vAlign w:val="center"/>
          </w:tcPr>
          <w:p w:rsidR="003215CC" w:rsidRPr="00BB06C1" w:rsidRDefault="00840B00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:rsidR="004369BC" w:rsidRDefault="004369BC" w:rsidP="00EA7B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:rsidR="005266DC" w:rsidRDefault="005266DC" w:rsidP="00BB06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57B39"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</w:t>
            </w:r>
            <w:r w:rsidR="00C113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1pt" o:ole="">
                  <v:imagedata r:id="rId10" o:title=""/>
                </v:shape>
                <o:OLEObject Type="Embed" ProgID="PBrush" ShapeID="_x0000_i1025" DrawAspect="Content" ObjectID="_1725275329" r:id="rId11"/>
              </w:object>
            </w:r>
          </w:p>
        </w:tc>
      </w:tr>
      <w:tr w:rsidR="003215CC" w:rsidRPr="00BB06C1" w:rsidTr="00EA7B8D">
        <w:trPr>
          <w:trHeight w:val="136"/>
          <w:jc w:val="center"/>
        </w:trPr>
        <w:tc>
          <w:tcPr>
            <w:tcW w:w="1694" w:type="dxa"/>
            <w:vMerge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4" w:type="dxa"/>
            <w:vMerge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43" w:type="dxa"/>
          </w:tcPr>
          <w:p w:rsidR="003215CC" w:rsidRPr="00BB06C1" w:rsidRDefault="003215C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>
                <v:shape id="_x0000_i1026" type="#_x0000_t75" style="width:89.25pt;height:49.5pt" o:ole="">
                  <v:imagedata r:id="rId12" o:title=""/>
                </v:shape>
                <o:OLEObject Type="Embed" ProgID="PBrush" ShapeID="_x0000_i1026" DrawAspect="Content" ObjectID="_1725275330" r:id="rId13"/>
              </w:object>
            </w:r>
          </w:p>
          <w:p w:rsidR="004369BC" w:rsidRPr="00BB06C1" w:rsidRDefault="004369BC" w:rsidP="00EA7B8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           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Avizat Serviciul Juridic</w:t>
      </w:r>
    </w:p>
    <w:p w:rsidR="00A26F51" w:rsidRPr="0007054A" w:rsidRDefault="006276B6" w:rsidP="00230A8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07054A"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 xml:space="preserve">Prin raport de avizare nr. </w:t>
      </w:r>
      <w:r w:rsidRPr="0007054A">
        <w:rPr>
          <w:rFonts w:ascii="Times New Roman" w:eastAsia="Times New Roman" w:hAnsi="Times New Roman"/>
          <w:sz w:val="24"/>
          <w:szCs w:val="24"/>
        </w:rPr>
        <w:t>___</w:t>
      </w:r>
      <w:r w:rsidR="0007054A">
        <w:rPr>
          <w:rFonts w:ascii="Times New Roman" w:eastAsia="Times New Roman" w:hAnsi="Times New Roman"/>
          <w:sz w:val="24"/>
          <w:szCs w:val="24"/>
        </w:rPr>
        <w:t>__</w:t>
      </w:r>
      <w:r w:rsidRPr="0007054A">
        <w:rPr>
          <w:rFonts w:ascii="Times New Roman" w:eastAsia="Times New Roman" w:hAnsi="Times New Roman"/>
          <w:sz w:val="24"/>
          <w:szCs w:val="24"/>
        </w:rPr>
        <w:t>_/__________</w:t>
      </w:r>
      <w:r w:rsidR="00A26F51" w:rsidRPr="0007054A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</w:t>
      </w:r>
    </w:p>
    <w:p w:rsidR="003D4E47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</w:t>
      </w:r>
    </w:p>
    <w:p w:rsidR="00B5075F" w:rsidRDefault="00A26F51" w:rsidP="00A26F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A26F51">
        <w:rPr>
          <w:rFonts w:ascii="Times New Roman" w:eastAsia="Times New Roman" w:hAnsi="Times New Roman"/>
          <w:b/>
          <w:i/>
          <w:sz w:val="24"/>
          <w:szCs w:val="20"/>
        </w:rPr>
        <w:t xml:space="preserve">       </w:t>
      </w:r>
    </w:p>
    <w:p w:rsidR="00A26F51" w:rsidRDefault="00A26F51" w:rsidP="00B32116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:rsidR="0030522B" w:rsidRDefault="0074330B" w:rsidP="0030522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AU"/>
        </w:rPr>
      </w:pPr>
      <w:r w:rsidRPr="0074330B">
        <w:rPr>
          <w:rFonts w:ascii="Times New Roman" w:eastAsia="Times New Roman" w:hAnsi="Times New Roman"/>
          <w:i/>
          <w:sz w:val="24"/>
          <w:szCs w:val="24"/>
          <w:lang w:val="en-AU"/>
        </w:rPr>
        <w:t>privind aprobarea revocării HCL – Drobeta Turnu Severin nr. 67/28.02.2022 privind trecerea imobilului teren în suprafață de 662 mp, identificat cu NC 68341, precum și a construcției  (biserica) în suprafață de 101 mp, identificată cu NC 68341-C1, situate în cimitirul ortodox Sfântul Ștefan din domeniul public al municipiului Drobeta Turnu Severin în domeniul privat al municipiului Drobeta Turnu Severin și completarea Anexei nr. 1 la HCL - Drobeta Turnu Severin nr. 21/1999 privind delimitarea domeniului public de domeniul privat al municipiului Drobeta Turnu Severi</w:t>
      </w:r>
      <w:r>
        <w:rPr>
          <w:rFonts w:ascii="Times New Roman" w:eastAsia="Times New Roman" w:hAnsi="Times New Roman"/>
          <w:i/>
          <w:sz w:val="24"/>
          <w:szCs w:val="24"/>
          <w:lang w:val="en-AU"/>
        </w:rPr>
        <w:t>n</w:t>
      </w:r>
    </w:p>
    <w:p w:rsidR="0074330B" w:rsidRPr="00A26F51" w:rsidRDefault="0074330B" w:rsidP="0030522B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3D4E47" w:rsidRPr="009C2363" w:rsidRDefault="003D4E47" w:rsidP="00BD60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C2363">
        <w:rPr>
          <w:rFonts w:ascii="Times New Roman" w:hAnsi="Times New Roman"/>
          <w:bCs/>
          <w:sz w:val="24"/>
          <w:szCs w:val="24"/>
        </w:rPr>
        <w:t xml:space="preserve">Prin </w:t>
      </w:r>
      <w:r>
        <w:rPr>
          <w:rFonts w:ascii="Times New Roman" w:hAnsi="Times New Roman"/>
          <w:bCs/>
          <w:sz w:val="24"/>
          <w:szCs w:val="24"/>
        </w:rPr>
        <w:t>HCL</w:t>
      </w:r>
      <w:r w:rsidR="00BD609A">
        <w:rPr>
          <w:rFonts w:ascii="Times New Roman" w:hAnsi="Times New Roman"/>
          <w:bCs/>
          <w:sz w:val="24"/>
          <w:szCs w:val="24"/>
        </w:rPr>
        <w:t xml:space="preserve"> </w:t>
      </w:r>
      <w:r w:rsidRPr="009C2363">
        <w:rPr>
          <w:rFonts w:ascii="Times New Roman" w:hAnsi="Times New Roman"/>
          <w:bCs/>
          <w:sz w:val="24"/>
          <w:szCs w:val="24"/>
        </w:rPr>
        <w:t>–</w:t>
      </w:r>
      <w:r w:rsidR="00BD609A">
        <w:rPr>
          <w:rFonts w:ascii="Times New Roman" w:hAnsi="Times New Roman"/>
          <w:bCs/>
          <w:sz w:val="24"/>
          <w:szCs w:val="24"/>
        </w:rPr>
        <w:t xml:space="preserve"> </w:t>
      </w:r>
      <w:r w:rsidRPr="009C2363">
        <w:rPr>
          <w:rFonts w:ascii="Times New Roman" w:hAnsi="Times New Roman"/>
          <w:bCs/>
          <w:sz w:val="24"/>
          <w:szCs w:val="24"/>
        </w:rPr>
        <w:t xml:space="preserve">Drobeta </w:t>
      </w:r>
      <w:r>
        <w:rPr>
          <w:rFonts w:ascii="Times New Roman" w:hAnsi="Times New Roman"/>
          <w:bCs/>
          <w:sz w:val="24"/>
          <w:szCs w:val="24"/>
        </w:rPr>
        <w:t>Turnu Severin nr. 67/28.02.</w:t>
      </w:r>
      <w:r w:rsidRPr="009C2363">
        <w:rPr>
          <w:rFonts w:ascii="Times New Roman" w:hAnsi="Times New Roman"/>
          <w:bCs/>
          <w:sz w:val="24"/>
          <w:szCs w:val="24"/>
        </w:rPr>
        <w:t>2022 a fost aprobată trecerea imobilului teren în suprafață de 662</w:t>
      </w:r>
      <w:r>
        <w:rPr>
          <w:rFonts w:ascii="Times New Roman" w:hAnsi="Times New Roman"/>
          <w:bCs/>
          <w:sz w:val="24"/>
          <w:szCs w:val="24"/>
        </w:rPr>
        <w:t xml:space="preserve"> mp</w:t>
      </w:r>
      <w:r w:rsidRPr="009C2363">
        <w:rPr>
          <w:rFonts w:ascii="Times New Roman" w:hAnsi="Times New Roman"/>
          <w:bCs/>
          <w:sz w:val="24"/>
          <w:szCs w:val="24"/>
        </w:rPr>
        <w:t xml:space="preserve"> identificat cu NC 68341 precum și a construcției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1459B">
        <w:rPr>
          <w:rFonts w:ascii="Times New Roman" w:hAnsi="Times New Roman"/>
          <w:bCs/>
          <w:sz w:val="24"/>
          <w:szCs w:val="24"/>
        </w:rPr>
        <w:t>(</w:t>
      </w:r>
      <w:r w:rsidRPr="009C2363">
        <w:rPr>
          <w:rFonts w:ascii="Times New Roman" w:hAnsi="Times New Roman"/>
          <w:bCs/>
          <w:sz w:val="24"/>
          <w:szCs w:val="24"/>
        </w:rPr>
        <w:t xml:space="preserve">biserica) în suprafață de 101 </w:t>
      </w:r>
      <w:r>
        <w:rPr>
          <w:rFonts w:ascii="Times New Roman" w:hAnsi="Times New Roman"/>
          <w:bCs/>
          <w:sz w:val="24"/>
          <w:szCs w:val="24"/>
        </w:rPr>
        <w:t xml:space="preserve">mp, </w:t>
      </w:r>
      <w:r w:rsidRPr="009C2363">
        <w:rPr>
          <w:rFonts w:ascii="Times New Roman" w:hAnsi="Times New Roman"/>
          <w:bCs/>
          <w:sz w:val="24"/>
          <w:szCs w:val="24"/>
        </w:rPr>
        <w:t xml:space="preserve">identificată cu NC 68341-C1, situate în cimitirul ortodox Sfântul Ștefan din domeniul public al municipiului Drobeta Turnu Severin în domeniul privat al municipiului Drobeta Turnu Severin. </w:t>
      </w:r>
    </w:p>
    <w:p w:rsidR="003D4E47" w:rsidRPr="00C657A3" w:rsidRDefault="003D4E47" w:rsidP="003D4E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C2363">
        <w:rPr>
          <w:rFonts w:ascii="Times New Roman" w:hAnsi="Times New Roman"/>
          <w:bCs/>
          <w:sz w:val="24"/>
          <w:szCs w:val="24"/>
        </w:rPr>
        <w:t xml:space="preserve">          Motivul adoptării acestei hotărâri l-a reprezentat dispozițiile art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9C2363">
        <w:rPr>
          <w:rFonts w:ascii="Times New Roman" w:hAnsi="Times New Roman"/>
          <w:bCs/>
          <w:sz w:val="24"/>
          <w:szCs w:val="24"/>
        </w:rPr>
        <w:t>1 din Legea nr. 239/2007 privind reglementarea regimului juridic a unor bunuri imobile aflate în folosința u</w:t>
      </w:r>
      <w:r>
        <w:rPr>
          <w:rFonts w:ascii="Times New Roman" w:hAnsi="Times New Roman"/>
          <w:bCs/>
          <w:sz w:val="24"/>
          <w:szCs w:val="24"/>
        </w:rPr>
        <w:t>nităților de cult care prevăd că</w:t>
      </w:r>
      <w:r w:rsidRPr="009C236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„</w:t>
      </w:r>
      <w:r w:rsidRPr="009C2363">
        <w:rPr>
          <w:rFonts w:ascii="Times New Roman" w:hAnsi="Times New Roman"/>
          <w:bCs/>
          <w:i/>
          <w:iCs/>
          <w:sz w:val="24"/>
          <w:szCs w:val="24"/>
        </w:rPr>
        <w:t>imobilele aflate în proprietatea statului sau a unităților administrativ teritoriale care au fost atribuite în folosința gratuită cultelor religioase după data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de 01.01.</w:t>
      </w:r>
      <w:r w:rsidRPr="009C2363">
        <w:rPr>
          <w:rFonts w:ascii="Times New Roman" w:hAnsi="Times New Roman"/>
          <w:bCs/>
          <w:i/>
          <w:iCs/>
          <w:sz w:val="24"/>
          <w:szCs w:val="24"/>
        </w:rPr>
        <w:t>1990, pot fi transmise fără plată în proprietatea unităților de cult deținătoare, în condițiile acestui act normativ</w:t>
      </w:r>
      <w:r>
        <w:rPr>
          <w:rFonts w:ascii="Times New Roman" w:hAnsi="Times New Roman"/>
          <w:bCs/>
          <w:i/>
          <w:iCs/>
          <w:sz w:val="24"/>
          <w:szCs w:val="24"/>
        </w:rPr>
        <w:t>”</w:t>
      </w:r>
      <w:r w:rsidRPr="009C2363">
        <w:rPr>
          <w:rFonts w:ascii="Times New Roman" w:hAnsi="Times New Roman"/>
          <w:bCs/>
          <w:sz w:val="24"/>
          <w:szCs w:val="24"/>
        </w:rPr>
        <w:t>, iar potrivit</w:t>
      </w:r>
      <w:r>
        <w:rPr>
          <w:rFonts w:ascii="Times New Roman" w:hAnsi="Times New Roman"/>
          <w:bCs/>
          <w:sz w:val="24"/>
          <w:szCs w:val="24"/>
        </w:rPr>
        <w:t xml:space="preserve"> alin. </w:t>
      </w:r>
      <w:r w:rsidRPr="009C2363">
        <w:rPr>
          <w:rFonts w:ascii="Times New Roman" w:hAnsi="Times New Roman"/>
          <w:bCs/>
          <w:sz w:val="24"/>
          <w:szCs w:val="24"/>
        </w:rPr>
        <w:t xml:space="preserve">3 al aceluiași articol prin </w:t>
      </w:r>
      <w:r>
        <w:rPr>
          <w:rFonts w:ascii="Times New Roman" w:hAnsi="Times New Roman"/>
          <w:bCs/>
          <w:sz w:val="24"/>
          <w:szCs w:val="24"/>
        </w:rPr>
        <w:t>„</w:t>
      </w:r>
      <w:r w:rsidRPr="009C2363">
        <w:rPr>
          <w:rFonts w:ascii="Times New Roman" w:hAnsi="Times New Roman"/>
          <w:bCs/>
          <w:i/>
          <w:iCs/>
          <w:sz w:val="24"/>
          <w:szCs w:val="24"/>
        </w:rPr>
        <w:t>imobile înțelegându-se atât terenurile atribuite în folosință cu sau fără  clădiri</w:t>
      </w:r>
      <w:r>
        <w:rPr>
          <w:rFonts w:ascii="Times New Roman" w:hAnsi="Times New Roman"/>
          <w:bCs/>
          <w:i/>
          <w:iCs/>
          <w:sz w:val="24"/>
          <w:szCs w:val="24"/>
        </w:rPr>
        <w:t>”</w:t>
      </w:r>
      <w:r w:rsidRPr="009C2363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9C2363">
        <w:rPr>
          <w:rFonts w:ascii="Times New Roman" w:hAnsi="Times New Roman"/>
          <w:bCs/>
          <w:sz w:val="24"/>
          <w:szCs w:val="24"/>
        </w:rPr>
        <w:t xml:space="preserve"> </w:t>
      </w:r>
    </w:p>
    <w:p w:rsidR="003D4E47" w:rsidRPr="009C2363" w:rsidRDefault="003D4E47" w:rsidP="003D4E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C2363">
        <w:rPr>
          <w:rFonts w:ascii="Times New Roman" w:hAnsi="Times New Roman"/>
          <w:bCs/>
          <w:sz w:val="24"/>
          <w:szCs w:val="24"/>
        </w:rPr>
        <w:t xml:space="preserve">         Cu toate acestea prin Adresa nr.</w:t>
      </w:r>
      <w:r>
        <w:rPr>
          <w:rFonts w:ascii="Times New Roman" w:hAnsi="Times New Roman"/>
          <w:bCs/>
          <w:sz w:val="24"/>
          <w:szCs w:val="24"/>
        </w:rPr>
        <w:t xml:space="preserve"> 2363/32605/26.08.</w:t>
      </w:r>
      <w:r w:rsidRPr="009C2363">
        <w:rPr>
          <w:rFonts w:ascii="Times New Roman" w:hAnsi="Times New Roman"/>
          <w:bCs/>
          <w:sz w:val="24"/>
          <w:szCs w:val="24"/>
        </w:rPr>
        <w:t>2022</w:t>
      </w:r>
      <w:r>
        <w:rPr>
          <w:rFonts w:ascii="Times New Roman" w:hAnsi="Times New Roman"/>
          <w:bCs/>
          <w:sz w:val="24"/>
          <w:szCs w:val="24"/>
        </w:rPr>
        <w:t xml:space="preserve">, Instituția Prefectului - Județul </w:t>
      </w:r>
      <w:r w:rsidRPr="009C2363">
        <w:rPr>
          <w:rFonts w:ascii="Times New Roman" w:hAnsi="Times New Roman"/>
          <w:bCs/>
          <w:sz w:val="24"/>
          <w:szCs w:val="24"/>
        </w:rPr>
        <w:t xml:space="preserve">Mehedinți a comunicat că suprafața dată în administrare Parohiei </w:t>
      </w:r>
      <w:r w:rsidR="00DD5C9B" w:rsidRPr="009C2363">
        <w:rPr>
          <w:rFonts w:ascii="Times New Roman" w:hAnsi="Times New Roman"/>
          <w:bCs/>
          <w:sz w:val="24"/>
          <w:szCs w:val="24"/>
        </w:rPr>
        <w:t xml:space="preserve">Sfântul </w:t>
      </w:r>
      <w:r w:rsidRPr="009C2363">
        <w:rPr>
          <w:rFonts w:ascii="Times New Roman" w:hAnsi="Times New Roman"/>
          <w:bCs/>
          <w:sz w:val="24"/>
          <w:szCs w:val="24"/>
        </w:rPr>
        <w:t>Ștefan este de 101</w:t>
      </w:r>
      <w:r>
        <w:rPr>
          <w:rFonts w:ascii="Times New Roman" w:hAnsi="Times New Roman"/>
          <w:bCs/>
          <w:sz w:val="24"/>
          <w:szCs w:val="24"/>
        </w:rPr>
        <w:t xml:space="preserve"> mp</w:t>
      </w:r>
      <w:r w:rsidRPr="009C2363">
        <w:rPr>
          <w:rFonts w:ascii="Times New Roman" w:hAnsi="Times New Roman"/>
          <w:bCs/>
          <w:sz w:val="24"/>
          <w:szCs w:val="24"/>
        </w:rPr>
        <w:t xml:space="preserve"> și nu de 662 </w:t>
      </w:r>
      <w:r>
        <w:rPr>
          <w:rFonts w:ascii="Times New Roman" w:hAnsi="Times New Roman"/>
          <w:bCs/>
          <w:sz w:val="24"/>
          <w:szCs w:val="24"/>
        </w:rPr>
        <w:t xml:space="preserve">mp, </w:t>
      </w:r>
      <w:r w:rsidRPr="009C2363">
        <w:rPr>
          <w:rFonts w:ascii="Times New Roman" w:hAnsi="Times New Roman"/>
          <w:bCs/>
          <w:sz w:val="24"/>
          <w:szCs w:val="24"/>
        </w:rPr>
        <w:t>prin urmare dispozițiile legale invo</w:t>
      </w:r>
      <w:r>
        <w:rPr>
          <w:rFonts w:ascii="Times New Roman" w:hAnsi="Times New Roman"/>
          <w:bCs/>
          <w:sz w:val="24"/>
          <w:szCs w:val="24"/>
        </w:rPr>
        <w:t>cate nu sunt aplicabile pentru î</w:t>
      </w:r>
      <w:r w:rsidRPr="009C2363">
        <w:rPr>
          <w:rFonts w:ascii="Times New Roman" w:hAnsi="Times New Roman"/>
          <w:bCs/>
          <w:sz w:val="24"/>
          <w:szCs w:val="24"/>
        </w:rPr>
        <w:t>ntreaga suprafață.</w:t>
      </w:r>
    </w:p>
    <w:p w:rsidR="003D4E47" w:rsidRPr="009C2363" w:rsidRDefault="003D4E47" w:rsidP="003D4E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C2363">
        <w:rPr>
          <w:rFonts w:ascii="Times New Roman" w:hAnsi="Times New Roman"/>
          <w:bCs/>
          <w:sz w:val="24"/>
          <w:szCs w:val="24"/>
        </w:rPr>
        <w:t xml:space="preserve">          Într-adevăr din Extrasul de carte funciară nr. 35644/23</w:t>
      </w:r>
      <w:r>
        <w:rPr>
          <w:rFonts w:ascii="Times New Roman" w:hAnsi="Times New Roman"/>
          <w:bCs/>
          <w:sz w:val="24"/>
          <w:szCs w:val="24"/>
        </w:rPr>
        <w:t>.09.</w:t>
      </w:r>
      <w:r w:rsidRPr="009C2363">
        <w:rPr>
          <w:rFonts w:ascii="Times New Roman" w:hAnsi="Times New Roman"/>
          <w:bCs/>
          <w:sz w:val="24"/>
          <w:szCs w:val="24"/>
        </w:rPr>
        <w:t xml:space="preserve">2021 rezultă că suprafața pe care este amplasată biserica din cimitirul ortodox </w:t>
      </w:r>
      <w:r w:rsidR="00DD5C9B" w:rsidRPr="009C2363">
        <w:rPr>
          <w:rFonts w:ascii="Times New Roman" w:hAnsi="Times New Roman"/>
          <w:bCs/>
          <w:sz w:val="24"/>
          <w:szCs w:val="24"/>
        </w:rPr>
        <w:t xml:space="preserve">Sfântul </w:t>
      </w:r>
      <w:r w:rsidRPr="009C2363">
        <w:rPr>
          <w:rFonts w:ascii="Times New Roman" w:hAnsi="Times New Roman"/>
          <w:bCs/>
          <w:sz w:val="24"/>
          <w:szCs w:val="24"/>
        </w:rPr>
        <w:t xml:space="preserve">Ștefan este de 662 </w:t>
      </w:r>
      <w:r>
        <w:rPr>
          <w:rFonts w:ascii="Times New Roman" w:hAnsi="Times New Roman"/>
          <w:bCs/>
          <w:sz w:val="24"/>
          <w:szCs w:val="24"/>
        </w:rPr>
        <w:t>mp</w:t>
      </w:r>
      <w:r w:rsidRPr="009C2363">
        <w:rPr>
          <w:rFonts w:ascii="Times New Roman" w:hAnsi="Times New Roman"/>
          <w:bCs/>
          <w:sz w:val="24"/>
          <w:szCs w:val="24"/>
        </w:rPr>
        <w:t>, însă potrivit HCL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C2363">
        <w:rPr>
          <w:rFonts w:ascii="Times New Roman" w:hAnsi="Times New Roman"/>
          <w:bCs/>
          <w:sz w:val="24"/>
          <w:szCs w:val="24"/>
        </w:rPr>
        <w:t>- Drobeta Turnu Severin nr. 131/31</w:t>
      </w:r>
      <w:r>
        <w:rPr>
          <w:rFonts w:ascii="Times New Roman" w:hAnsi="Times New Roman"/>
          <w:bCs/>
          <w:sz w:val="24"/>
          <w:szCs w:val="24"/>
        </w:rPr>
        <w:t>.05.</w:t>
      </w:r>
      <w:r w:rsidRPr="009C2363">
        <w:rPr>
          <w:rFonts w:ascii="Times New Roman" w:hAnsi="Times New Roman"/>
          <w:bCs/>
          <w:sz w:val="24"/>
          <w:szCs w:val="24"/>
        </w:rPr>
        <w:t xml:space="preserve"> 2011 suprafața care a fost dată în administrare Parohiei Sfântul Ștefan a fost de 101 </w:t>
      </w:r>
      <w:r>
        <w:rPr>
          <w:rFonts w:ascii="Times New Roman" w:hAnsi="Times New Roman"/>
          <w:bCs/>
          <w:sz w:val="24"/>
          <w:szCs w:val="24"/>
        </w:rPr>
        <w:t>mp</w:t>
      </w:r>
      <w:r w:rsidRPr="009C2363">
        <w:rPr>
          <w:rFonts w:ascii="Times New Roman" w:hAnsi="Times New Roman"/>
          <w:bCs/>
          <w:sz w:val="24"/>
          <w:szCs w:val="24"/>
        </w:rPr>
        <w:t>.</w:t>
      </w:r>
    </w:p>
    <w:p w:rsidR="003D4E47" w:rsidRPr="000A1F8F" w:rsidRDefault="003D4E47" w:rsidP="000A1F8F">
      <w:pPr>
        <w:jc w:val="both"/>
        <w:rPr>
          <w:rFonts w:ascii="Times New Roman" w:hAnsi="Times New Roman"/>
          <w:iCs/>
          <w:sz w:val="24"/>
          <w:szCs w:val="24"/>
        </w:rPr>
      </w:pPr>
      <w:r w:rsidRPr="000A1F8F">
        <w:rPr>
          <w:rFonts w:ascii="Times New Roman" w:hAnsi="Times New Roman"/>
          <w:sz w:val="24"/>
          <w:szCs w:val="24"/>
        </w:rPr>
        <w:t xml:space="preserve">          În acest context, este evident că suprafața de teren pe care este amplasată biserica este mult mai mare decât suprafața de teren și clădire care a fost dată în administrare bisericii și în aceste condiții se impune revocarea </w:t>
      </w:r>
      <w:r w:rsidRPr="000A1F8F">
        <w:rPr>
          <w:rFonts w:ascii="Times New Roman" w:hAnsi="Times New Roman"/>
          <w:iCs/>
          <w:sz w:val="24"/>
          <w:szCs w:val="24"/>
        </w:rPr>
        <w:t>HCL – Drobeta Turnu Severin nr. 67/28.02.2022 ulterior revocării urmând a se proceda la dezmembrarea acestei suprafețe în două loturi, de 101 mp și respectiv de 561 mp, trecerea din public în privat și, în final, transmiterea în proprietatea bisericii a suprafeței de 101 mp.</w:t>
      </w:r>
    </w:p>
    <w:p w:rsidR="003D4E47" w:rsidRDefault="003D4E47" w:rsidP="003D4E47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iCs/>
          <w:sz w:val="24"/>
          <w:szCs w:val="24"/>
        </w:rPr>
      </w:pPr>
    </w:p>
    <w:p w:rsidR="00EE726C" w:rsidRDefault="00EE726C" w:rsidP="003D4E47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="0092437C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Inspector,</w:t>
      </w:r>
    </w:p>
    <w:p w:rsidR="00EE726C" w:rsidRPr="009B50AB" w:rsidRDefault="0092437C" w:rsidP="00EE726C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Nuhaiu                                 </w:t>
      </w:r>
      <w:r w:rsidR="00E20031">
        <w:rPr>
          <w:rFonts w:ascii="Times New Roman" w:hAnsi="Times New Roman"/>
          <w:sz w:val="24"/>
          <w:szCs w:val="24"/>
        </w:rPr>
        <w:t xml:space="preserve">   </w:t>
      </w:r>
      <w:r w:rsidR="00EE726C" w:rsidRPr="003B6E1C">
        <w:rPr>
          <w:rFonts w:ascii="Times New Roman" w:hAnsi="Times New Roman"/>
          <w:sz w:val="24"/>
          <w:szCs w:val="24"/>
        </w:rPr>
        <w:t>Valentin Zimța</w:t>
      </w:r>
      <w:r w:rsidR="00EE726C" w:rsidRPr="009B50AB">
        <w:rPr>
          <w:rFonts w:ascii="Times New Roman" w:hAnsi="Times New Roman"/>
          <w:sz w:val="28"/>
          <w:szCs w:val="28"/>
        </w:rPr>
        <w:t xml:space="preserve"> </w:t>
      </w:r>
    </w:p>
    <w:p w:rsidR="00CF4200" w:rsidRDefault="00CF4200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5636E4" w:rsidRDefault="005636E4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B72556" w:rsidRDefault="00B72556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0A1F8F" w:rsidRDefault="000A1F8F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31459B" w:rsidRDefault="0031459B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0A1F8F" w:rsidRDefault="000A1F8F" w:rsidP="00FC409B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:rsidR="00F969AA" w:rsidRPr="00BB06C1" w:rsidRDefault="008E3699" w:rsidP="00B72556">
      <w:pPr>
        <w:pStyle w:val="NoSpacing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Acest document contine date cu caracter personal prelucrate un conformitate cu prevederile Regulamentului (UE) nr.679/2016</w:t>
      </w:r>
    </w:p>
    <w:sectPr w:rsidR="00F969AA" w:rsidRPr="00BB06C1" w:rsidSect="008E3699">
      <w:pgSz w:w="11906" w:h="16838"/>
      <w:pgMar w:top="567" w:right="926" w:bottom="18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80E" w:rsidRDefault="00E9380E" w:rsidP="00A03B60">
      <w:pPr>
        <w:spacing w:after="0" w:line="240" w:lineRule="auto"/>
      </w:pPr>
      <w:r>
        <w:separator/>
      </w:r>
    </w:p>
  </w:endnote>
  <w:endnote w:type="continuationSeparator" w:id="1">
    <w:p w:rsidR="00E9380E" w:rsidRDefault="00E9380E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80E" w:rsidRDefault="00E9380E" w:rsidP="00A03B60">
      <w:pPr>
        <w:spacing w:after="0" w:line="240" w:lineRule="auto"/>
      </w:pPr>
      <w:r>
        <w:separator/>
      </w:r>
    </w:p>
  </w:footnote>
  <w:footnote w:type="continuationSeparator" w:id="1">
    <w:p w:rsidR="00E9380E" w:rsidRDefault="00E9380E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5CC"/>
    <w:rsid w:val="00003E01"/>
    <w:rsid w:val="000061D4"/>
    <w:rsid w:val="00020463"/>
    <w:rsid w:val="0002447A"/>
    <w:rsid w:val="00026B60"/>
    <w:rsid w:val="000315F5"/>
    <w:rsid w:val="000446AA"/>
    <w:rsid w:val="0007054A"/>
    <w:rsid w:val="00072C60"/>
    <w:rsid w:val="000946D4"/>
    <w:rsid w:val="00094CAA"/>
    <w:rsid w:val="000978B1"/>
    <w:rsid w:val="000A1F0B"/>
    <w:rsid w:val="000A1F8F"/>
    <w:rsid w:val="000C7D3D"/>
    <w:rsid w:val="000D31FC"/>
    <w:rsid w:val="000D5F7F"/>
    <w:rsid w:val="000E0A16"/>
    <w:rsid w:val="000E23AF"/>
    <w:rsid w:val="000F14FA"/>
    <w:rsid w:val="000F557C"/>
    <w:rsid w:val="001036FE"/>
    <w:rsid w:val="00115BEA"/>
    <w:rsid w:val="001209D3"/>
    <w:rsid w:val="00157552"/>
    <w:rsid w:val="00160756"/>
    <w:rsid w:val="00166EA9"/>
    <w:rsid w:val="00172334"/>
    <w:rsid w:val="00175B94"/>
    <w:rsid w:val="00190BBE"/>
    <w:rsid w:val="0019389A"/>
    <w:rsid w:val="00197674"/>
    <w:rsid w:val="001A7304"/>
    <w:rsid w:val="001A7731"/>
    <w:rsid w:val="001B25E6"/>
    <w:rsid w:val="001D6C26"/>
    <w:rsid w:val="001E059B"/>
    <w:rsid w:val="001F7E43"/>
    <w:rsid w:val="002025FD"/>
    <w:rsid w:val="00211DF3"/>
    <w:rsid w:val="00221AE9"/>
    <w:rsid w:val="002308D9"/>
    <w:rsid w:val="00230A8B"/>
    <w:rsid w:val="002366F9"/>
    <w:rsid w:val="00237071"/>
    <w:rsid w:val="00240323"/>
    <w:rsid w:val="002449C6"/>
    <w:rsid w:val="00254D21"/>
    <w:rsid w:val="002656E6"/>
    <w:rsid w:val="002756E2"/>
    <w:rsid w:val="00281E98"/>
    <w:rsid w:val="002863DC"/>
    <w:rsid w:val="002A6034"/>
    <w:rsid w:val="002B1ADB"/>
    <w:rsid w:val="002C3005"/>
    <w:rsid w:val="002D3A94"/>
    <w:rsid w:val="002E67E3"/>
    <w:rsid w:val="002F4300"/>
    <w:rsid w:val="002F5AFF"/>
    <w:rsid w:val="003011DB"/>
    <w:rsid w:val="0030522B"/>
    <w:rsid w:val="00311737"/>
    <w:rsid w:val="0031459B"/>
    <w:rsid w:val="00315445"/>
    <w:rsid w:val="003215CC"/>
    <w:rsid w:val="00332EAE"/>
    <w:rsid w:val="003407CC"/>
    <w:rsid w:val="00346122"/>
    <w:rsid w:val="00351B63"/>
    <w:rsid w:val="003611ED"/>
    <w:rsid w:val="00364CE4"/>
    <w:rsid w:val="00393F2B"/>
    <w:rsid w:val="003A1C6D"/>
    <w:rsid w:val="003A31E2"/>
    <w:rsid w:val="003A325B"/>
    <w:rsid w:val="003B6179"/>
    <w:rsid w:val="003B6E1C"/>
    <w:rsid w:val="003D25C7"/>
    <w:rsid w:val="003D4E47"/>
    <w:rsid w:val="003E713D"/>
    <w:rsid w:val="00404850"/>
    <w:rsid w:val="00405D58"/>
    <w:rsid w:val="00412B2D"/>
    <w:rsid w:val="00431874"/>
    <w:rsid w:val="00433CD7"/>
    <w:rsid w:val="004369BC"/>
    <w:rsid w:val="00443565"/>
    <w:rsid w:val="0045034F"/>
    <w:rsid w:val="0045739A"/>
    <w:rsid w:val="00480460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06E42"/>
    <w:rsid w:val="00510D3E"/>
    <w:rsid w:val="00512999"/>
    <w:rsid w:val="005174D1"/>
    <w:rsid w:val="00517A9D"/>
    <w:rsid w:val="005203C4"/>
    <w:rsid w:val="005266DC"/>
    <w:rsid w:val="00540DE6"/>
    <w:rsid w:val="00550191"/>
    <w:rsid w:val="00555F81"/>
    <w:rsid w:val="005636E4"/>
    <w:rsid w:val="00595EE0"/>
    <w:rsid w:val="0059716A"/>
    <w:rsid w:val="00597C63"/>
    <w:rsid w:val="005C64BD"/>
    <w:rsid w:val="005D6910"/>
    <w:rsid w:val="005E4B64"/>
    <w:rsid w:val="005F716E"/>
    <w:rsid w:val="006015AD"/>
    <w:rsid w:val="006044A2"/>
    <w:rsid w:val="006062E2"/>
    <w:rsid w:val="00624BBC"/>
    <w:rsid w:val="006276B6"/>
    <w:rsid w:val="00633CFE"/>
    <w:rsid w:val="006415B6"/>
    <w:rsid w:val="00643CF9"/>
    <w:rsid w:val="006473A8"/>
    <w:rsid w:val="00651010"/>
    <w:rsid w:val="00652017"/>
    <w:rsid w:val="006522DC"/>
    <w:rsid w:val="00666086"/>
    <w:rsid w:val="006A700D"/>
    <w:rsid w:val="006C1D51"/>
    <w:rsid w:val="006D02C0"/>
    <w:rsid w:val="006D5DA0"/>
    <w:rsid w:val="006E1213"/>
    <w:rsid w:val="006E2FDE"/>
    <w:rsid w:val="006F1687"/>
    <w:rsid w:val="00701284"/>
    <w:rsid w:val="00703DEB"/>
    <w:rsid w:val="007064A5"/>
    <w:rsid w:val="00741CE9"/>
    <w:rsid w:val="0074330B"/>
    <w:rsid w:val="0074558B"/>
    <w:rsid w:val="0075373C"/>
    <w:rsid w:val="00757B9F"/>
    <w:rsid w:val="007754F5"/>
    <w:rsid w:val="00785266"/>
    <w:rsid w:val="007908B9"/>
    <w:rsid w:val="0079179C"/>
    <w:rsid w:val="007A40A4"/>
    <w:rsid w:val="007A59BC"/>
    <w:rsid w:val="007C068B"/>
    <w:rsid w:val="007E32D2"/>
    <w:rsid w:val="007F3BA3"/>
    <w:rsid w:val="007F4967"/>
    <w:rsid w:val="0080276E"/>
    <w:rsid w:val="00804A24"/>
    <w:rsid w:val="00810546"/>
    <w:rsid w:val="008113AE"/>
    <w:rsid w:val="00815872"/>
    <w:rsid w:val="0082349F"/>
    <w:rsid w:val="008237E1"/>
    <w:rsid w:val="00830F65"/>
    <w:rsid w:val="00840B00"/>
    <w:rsid w:val="0084780A"/>
    <w:rsid w:val="00851615"/>
    <w:rsid w:val="00852A9F"/>
    <w:rsid w:val="00863575"/>
    <w:rsid w:val="00875A4E"/>
    <w:rsid w:val="00886341"/>
    <w:rsid w:val="00887D0D"/>
    <w:rsid w:val="00894E5E"/>
    <w:rsid w:val="008B2BAC"/>
    <w:rsid w:val="008C058F"/>
    <w:rsid w:val="008C15FD"/>
    <w:rsid w:val="008D2A24"/>
    <w:rsid w:val="008D581C"/>
    <w:rsid w:val="008D7471"/>
    <w:rsid w:val="008E2A81"/>
    <w:rsid w:val="008E3699"/>
    <w:rsid w:val="008E4683"/>
    <w:rsid w:val="00900F83"/>
    <w:rsid w:val="00902602"/>
    <w:rsid w:val="00911E90"/>
    <w:rsid w:val="00915156"/>
    <w:rsid w:val="00915DF6"/>
    <w:rsid w:val="0092437C"/>
    <w:rsid w:val="00944855"/>
    <w:rsid w:val="00955DD8"/>
    <w:rsid w:val="00957E66"/>
    <w:rsid w:val="00962075"/>
    <w:rsid w:val="00971F34"/>
    <w:rsid w:val="00972A2A"/>
    <w:rsid w:val="009860F0"/>
    <w:rsid w:val="009A134D"/>
    <w:rsid w:val="009A63E6"/>
    <w:rsid w:val="009C2569"/>
    <w:rsid w:val="009C4D81"/>
    <w:rsid w:val="009C55D2"/>
    <w:rsid w:val="00A03B60"/>
    <w:rsid w:val="00A11460"/>
    <w:rsid w:val="00A246C0"/>
    <w:rsid w:val="00A24B7C"/>
    <w:rsid w:val="00A26F51"/>
    <w:rsid w:val="00A46BF2"/>
    <w:rsid w:val="00A52681"/>
    <w:rsid w:val="00A55DA9"/>
    <w:rsid w:val="00A60F7A"/>
    <w:rsid w:val="00A64152"/>
    <w:rsid w:val="00A70BC9"/>
    <w:rsid w:val="00A76618"/>
    <w:rsid w:val="00AA139B"/>
    <w:rsid w:val="00AA2243"/>
    <w:rsid w:val="00AA6499"/>
    <w:rsid w:val="00AB3496"/>
    <w:rsid w:val="00AD6BFE"/>
    <w:rsid w:val="00B12C33"/>
    <w:rsid w:val="00B306D8"/>
    <w:rsid w:val="00B32116"/>
    <w:rsid w:val="00B3543A"/>
    <w:rsid w:val="00B5075F"/>
    <w:rsid w:val="00B515B9"/>
    <w:rsid w:val="00B517E2"/>
    <w:rsid w:val="00B51A9B"/>
    <w:rsid w:val="00B54E9D"/>
    <w:rsid w:val="00B57B39"/>
    <w:rsid w:val="00B61930"/>
    <w:rsid w:val="00B67AF6"/>
    <w:rsid w:val="00B709C1"/>
    <w:rsid w:val="00B72556"/>
    <w:rsid w:val="00B752E8"/>
    <w:rsid w:val="00B76FB5"/>
    <w:rsid w:val="00B8307F"/>
    <w:rsid w:val="00B863A1"/>
    <w:rsid w:val="00B95577"/>
    <w:rsid w:val="00BB0111"/>
    <w:rsid w:val="00BB06C1"/>
    <w:rsid w:val="00BB7FB3"/>
    <w:rsid w:val="00BD609A"/>
    <w:rsid w:val="00BD715B"/>
    <w:rsid w:val="00BE2834"/>
    <w:rsid w:val="00BE518A"/>
    <w:rsid w:val="00BF288C"/>
    <w:rsid w:val="00BF334F"/>
    <w:rsid w:val="00BF5844"/>
    <w:rsid w:val="00C02FE3"/>
    <w:rsid w:val="00C113CE"/>
    <w:rsid w:val="00C166E4"/>
    <w:rsid w:val="00C16A7A"/>
    <w:rsid w:val="00C234B6"/>
    <w:rsid w:val="00C42F59"/>
    <w:rsid w:val="00C4385D"/>
    <w:rsid w:val="00C4740C"/>
    <w:rsid w:val="00C66277"/>
    <w:rsid w:val="00C841D8"/>
    <w:rsid w:val="00C87FBE"/>
    <w:rsid w:val="00C96793"/>
    <w:rsid w:val="00CC0170"/>
    <w:rsid w:val="00CC0F77"/>
    <w:rsid w:val="00CC3E4E"/>
    <w:rsid w:val="00CC4B77"/>
    <w:rsid w:val="00CC5CD4"/>
    <w:rsid w:val="00CD38E3"/>
    <w:rsid w:val="00CF11A1"/>
    <w:rsid w:val="00CF1B9F"/>
    <w:rsid w:val="00CF4200"/>
    <w:rsid w:val="00D10891"/>
    <w:rsid w:val="00D20BE8"/>
    <w:rsid w:val="00D22AB4"/>
    <w:rsid w:val="00D24386"/>
    <w:rsid w:val="00D363EE"/>
    <w:rsid w:val="00D414AC"/>
    <w:rsid w:val="00D73C11"/>
    <w:rsid w:val="00D76409"/>
    <w:rsid w:val="00D963E3"/>
    <w:rsid w:val="00DA1526"/>
    <w:rsid w:val="00DB3CA9"/>
    <w:rsid w:val="00DB5A14"/>
    <w:rsid w:val="00DD5C9B"/>
    <w:rsid w:val="00DF25CE"/>
    <w:rsid w:val="00DF36D8"/>
    <w:rsid w:val="00DF71C5"/>
    <w:rsid w:val="00E028FA"/>
    <w:rsid w:val="00E20031"/>
    <w:rsid w:val="00E23843"/>
    <w:rsid w:val="00E44ABD"/>
    <w:rsid w:val="00E623B6"/>
    <w:rsid w:val="00E73EF5"/>
    <w:rsid w:val="00E767B9"/>
    <w:rsid w:val="00E84907"/>
    <w:rsid w:val="00E85504"/>
    <w:rsid w:val="00E86C18"/>
    <w:rsid w:val="00E86CDE"/>
    <w:rsid w:val="00E9380E"/>
    <w:rsid w:val="00E95045"/>
    <w:rsid w:val="00EA178C"/>
    <w:rsid w:val="00EA7B8D"/>
    <w:rsid w:val="00EB0FD4"/>
    <w:rsid w:val="00EC0584"/>
    <w:rsid w:val="00EC290E"/>
    <w:rsid w:val="00ED03F9"/>
    <w:rsid w:val="00EE726C"/>
    <w:rsid w:val="00EE7564"/>
    <w:rsid w:val="00F21D6C"/>
    <w:rsid w:val="00F41619"/>
    <w:rsid w:val="00F44DB9"/>
    <w:rsid w:val="00F45B81"/>
    <w:rsid w:val="00F542CF"/>
    <w:rsid w:val="00F969AA"/>
    <w:rsid w:val="00FB3D05"/>
    <w:rsid w:val="00FC081E"/>
    <w:rsid w:val="00FC29F9"/>
    <w:rsid w:val="00FC409B"/>
    <w:rsid w:val="00FD727E"/>
    <w:rsid w:val="00FE6A00"/>
    <w:rsid w:val="00FF4D9C"/>
    <w:rsid w:val="00FF64F1"/>
    <w:rsid w:val="00FF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CC"/>
  </w:style>
  <w:style w:type="table" w:styleId="TableGrid">
    <w:name w:val="Table Grid"/>
    <w:basedOn w:val="TableNormal"/>
    <w:uiPriority w:val="39"/>
    <w:rsid w:val="003215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15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NoSpacingChar">
    <w:name w:val="No Spacing Char"/>
    <w:link w:val="NoSpacing"/>
    <w:rsid w:val="00EA7B8D"/>
    <w:rPr>
      <w:color w:val="00000A"/>
      <w:sz w:val="22"/>
      <w:szCs w:val="22"/>
      <w:lang w:val="ro-RO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60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409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3928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qwerty 1</cp:lastModifiedBy>
  <cp:revision>74</cp:revision>
  <cp:lastPrinted>2022-06-20T06:23:00Z</cp:lastPrinted>
  <dcterms:created xsi:type="dcterms:W3CDTF">2021-10-11T09:36:00Z</dcterms:created>
  <dcterms:modified xsi:type="dcterms:W3CDTF">2022-09-21T11:22:00Z</dcterms:modified>
</cp:coreProperties>
</file>