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C8C8D6" w14:textId="36D1EFF0" w:rsidR="00A30EFF" w:rsidRPr="00B9356E" w:rsidRDefault="00A30EFF" w:rsidP="00B1177C">
      <w:pPr>
        <w:spacing w:before="840"/>
        <w:jc w:val="center"/>
        <w:rPr>
          <w:rFonts w:asciiTheme="minorHAnsi" w:hAnsiTheme="minorHAnsi" w:cstheme="minorHAnsi"/>
          <w:b/>
          <w:sz w:val="28"/>
          <w:szCs w:val="28"/>
          <w:lang w:eastAsia="ro-RO"/>
        </w:rPr>
      </w:pPr>
      <w:r w:rsidRPr="00B9356E">
        <w:rPr>
          <w:rFonts w:asciiTheme="minorHAnsi" w:hAnsiTheme="minorHAnsi" w:cstheme="minorHAnsi"/>
          <w:b/>
          <w:sz w:val="28"/>
          <w:szCs w:val="28"/>
          <w:lang w:eastAsia="ro-RO"/>
        </w:rPr>
        <w:t>RAPORT DE SPECIALITATE</w:t>
      </w:r>
    </w:p>
    <w:p w14:paraId="7ACDB43F" w14:textId="7F40110A" w:rsidR="00402F25" w:rsidRPr="00B9356E" w:rsidRDefault="0088105D" w:rsidP="00305285">
      <w:pPr>
        <w:spacing w:before="120"/>
        <w:jc w:val="center"/>
        <w:rPr>
          <w:rFonts w:asciiTheme="minorHAnsi" w:hAnsiTheme="minorHAnsi" w:cstheme="minorHAnsi"/>
          <w:b/>
          <w:sz w:val="23"/>
          <w:szCs w:val="23"/>
        </w:rPr>
      </w:pPr>
      <w:r w:rsidRPr="00B9356E">
        <w:rPr>
          <w:rFonts w:asciiTheme="minorHAnsi" w:hAnsiTheme="minorHAnsi" w:cstheme="minorHAnsi"/>
          <w:b/>
          <w:sz w:val="23"/>
          <w:szCs w:val="23"/>
        </w:rPr>
        <w:t xml:space="preserve">la proiectul de hotărâre </w:t>
      </w:r>
      <w:r w:rsidR="002262CF" w:rsidRPr="00B9356E">
        <w:rPr>
          <w:rFonts w:asciiTheme="minorHAnsi" w:hAnsiTheme="minorHAnsi" w:cstheme="minorHAnsi"/>
          <w:b/>
          <w:sz w:val="23"/>
          <w:szCs w:val="23"/>
        </w:rPr>
        <w:t xml:space="preserve">privind </w:t>
      </w:r>
      <w:r w:rsidR="00E87860" w:rsidRPr="00E87860">
        <w:rPr>
          <w:rFonts w:asciiTheme="minorHAnsi" w:hAnsiTheme="minorHAnsi" w:cstheme="minorHAnsi"/>
          <w:b/>
          <w:sz w:val="23"/>
          <w:szCs w:val="23"/>
        </w:rPr>
        <w:t>aprobarea alegerii Președintelui de ședință al Consiliului Local al Comunei Șoldanu pentru lunile octombrie, noiembrie și decembrie 2022</w:t>
      </w:r>
    </w:p>
    <w:p w14:paraId="4088D46A" w14:textId="79EC346D" w:rsidR="00C94F90" w:rsidRPr="00B9356E" w:rsidRDefault="00A30EFF" w:rsidP="0094690C">
      <w:pPr>
        <w:pStyle w:val="Corptext"/>
        <w:spacing w:before="240"/>
        <w:rPr>
          <w:rFonts w:asciiTheme="minorHAnsi" w:hAnsiTheme="minorHAnsi" w:cstheme="minorHAnsi"/>
          <w:sz w:val="23"/>
          <w:szCs w:val="23"/>
        </w:rPr>
      </w:pPr>
      <w:r w:rsidRPr="00B9356E">
        <w:rPr>
          <w:rFonts w:asciiTheme="minorHAnsi" w:hAnsiTheme="minorHAnsi" w:cstheme="minorHAnsi"/>
          <w:sz w:val="23"/>
          <w:szCs w:val="23"/>
        </w:rPr>
        <w:t xml:space="preserve">Subsemnatul, </w:t>
      </w:r>
      <w:r w:rsidRPr="00B9356E">
        <w:rPr>
          <w:rFonts w:asciiTheme="minorHAnsi" w:hAnsiTheme="minorHAnsi" w:cstheme="minorHAnsi"/>
          <w:caps/>
          <w:sz w:val="23"/>
          <w:szCs w:val="23"/>
        </w:rPr>
        <w:t>hulea</w:t>
      </w:r>
      <w:r w:rsidRPr="00B9356E">
        <w:rPr>
          <w:rFonts w:asciiTheme="minorHAnsi" w:hAnsiTheme="minorHAnsi" w:cstheme="minorHAnsi"/>
          <w:sz w:val="23"/>
          <w:szCs w:val="23"/>
        </w:rPr>
        <w:t xml:space="preserve"> Traian, </w:t>
      </w:r>
      <w:r w:rsidR="00585C40" w:rsidRPr="00B9356E">
        <w:rPr>
          <w:rFonts w:asciiTheme="minorHAnsi" w:hAnsiTheme="minorHAnsi" w:cstheme="minorHAnsi"/>
          <w:sz w:val="23"/>
          <w:szCs w:val="23"/>
        </w:rPr>
        <w:t>S</w:t>
      </w:r>
      <w:r w:rsidRPr="00B9356E">
        <w:rPr>
          <w:rFonts w:asciiTheme="minorHAnsi" w:hAnsiTheme="minorHAnsi" w:cstheme="minorHAnsi"/>
          <w:sz w:val="23"/>
          <w:szCs w:val="23"/>
        </w:rPr>
        <w:t>ecretar</w:t>
      </w:r>
      <w:r w:rsidR="00585C40" w:rsidRPr="00B9356E">
        <w:rPr>
          <w:rFonts w:asciiTheme="minorHAnsi" w:hAnsiTheme="minorHAnsi" w:cstheme="minorHAnsi"/>
          <w:sz w:val="23"/>
          <w:szCs w:val="23"/>
        </w:rPr>
        <w:t xml:space="preserve">ul </w:t>
      </w:r>
      <w:r w:rsidR="0057372C" w:rsidRPr="00B9356E">
        <w:rPr>
          <w:rFonts w:asciiTheme="minorHAnsi" w:hAnsiTheme="minorHAnsi" w:cstheme="minorHAnsi"/>
          <w:sz w:val="23"/>
          <w:szCs w:val="23"/>
        </w:rPr>
        <w:t xml:space="preserve">General </w:t>
      </w:r>
      <w:r w:rsidRPr="00B9356E">
        <w:rPr>
          <w:rFonts w:asciiTheme="minorHAnsi" w:hAnsiTheme="minorHAnsi" w:cstheme="minorHAnsi"/>
          <w:sz w:val="23"/>
          <w:szCs w:val="23"/>
        </w:rPr>
        <w:t xml:space="preserve">al </w:t>
      </w:r>
      <w:r w:rsidR="00585C40" w:rsidRPr="00B9356E">
        <w:rPr>
          <w:rFonts w:asciiTheme="minorHAnsi" w:hAnsiTheme="minorHAnsi" w:cstheme="minorHAnsi"/>
          <w:sz w:val="23"/>
          <w:szCs w:val="23"/>
        </w:rPr>
        <w:t>C</w:t>
      </w:r>
      <w:r w:rsidRPr="00B9356E">
        <w:rPr>
          <w:rFonts w:asciiTheme="minorHAnsi" w:hAnsiTheme="minorHAnsi" w:cstheme="minorHAnsi"/>
          <w:sz w:val="23"/>
          <w:szCs w:val="23"/>
        </w:rPr>
        <w:t xml:space="preserve">omunei Șoldanu, </w:t>
      </w:r>
    </w:p>
    <w:p w14:paraId="5C49C657" w14:textId="77777777" w:rsidR="004D30A0" w:rsidRPr="00B9356E" w:rsidRDefault="00C94F90" w:rsidP="002343C7">
      <w:pPr>
        <w:pStyle w:val="Corptext"/>
        <w:spacing w:before="120"/>
        <w:rPr>
          <w:rFonts w:asciiTheme="minorHAnsi" w:hAnsiTheme="minorHAnsi" w:cstheme="minorHAnsi"/>
          <w:b/>
          <w:bCs/>
          <w:sz w:val="23"/>
          <w:szCs w:val="23"/>
        </w:rPr>
      </w:pPr>
      <w:r w:rsidRPr="00B9356E">
        <w:rPr>
          <w:rFonts w:asciiTheme="minorHAnsi" w:hAnsiTheme="minorHAnsi" w:cstheme="minorHAnsi"/>
          <w:b/>
          <w:bCs/>
          <w:sz w:val="23"/>
          <w:szCs w:val="23"/>
        </w:rPr>
        <w:t>Văzând</w:t>
      </w:r>
      <w:r w:rsidR="004D30A0" w:rsidRPr="00B9356E">
        <w:rPr>
          <w:rFonts w:asciiTheme="minorHAnsi" w:hAnsiTheme="minorHAnsi" w:cstheme="minorHAnsi"/>
          <w:b/>
          <w:bCs/>
          <w:sz w:val="23"/>
          <w:szCs w:val="23"/>
        </w:rPr>
        <w:t>:</w:t>
      </w:r>
    </w:p>
    <w:p w14:paraId="74265F01" w14:textId="04F95999" w:rsidR="004D30A0" w:rsidRPr="00BD2621" w:rsidRDefault="00A30EFF" w:rsidP="0075320A">
      <w:pPr>
        <w:pStyle w:val="Corptext"/>
        <w:numPr>
          <w:ilvl w:val="0"/>
          <w:numId w:val="16"/>
        </w:numPr>
        <w:rPr>
          <w:rFonts w:asciiTheme="minorHAnsi" w:hAnsiTheme="minorHAnsi" w:cstheme="minorHAnsi"/>
          <w:sz w:val="23"/>
          <w:szCs w:val="23"/>
        </w:rPr>
      </w:pPr>
      <w:r w:rsidRPr="00BD2621">
        <w:rPr>
          <w:rFonts w:asciiTheme="minorHAnsi" w:hAnsiTheme="minorHAnsi" w:cstheme="minorHAnsi"/>
          <w:sz w:val="23"/>
          <w:szCs w:val="23"/>
        </w:rPr>
        <w:t xml:space="preserve">Proiectul de hotărâre </w:t>
      </w:r>
      <w:r w:rsidR="00E87860">
        <w:rPr>
          <w:rFonts w:asciiTheme="minorHAnsi" w:hAnsiTheme="minorHAnsi" w:cstheme="minorHAnsi"/>
          <w:sz w:val="23"/>
          <w:szCs w:val="23"/>
        </w:rPr>
        <w:t>înregistrat în registrul</w:t>
      </w:r>
      <w:r w:rsidR="00C219E6" w:rsidRPr="00C219E6">
        <w:rPr>
          <w:rFonts w:asciiTheme="minorHAnsi" w:hAnsiTheme="minorHAnsi" w:cstheme="minorHAnsi"/>
          <w:sz w:val="23"/>
          <w:szCs w:val="23"/>
        </w:rPr>
        <w:t xml:space="preserve"> </w:t>
      </w:r>
      <w:r w:rsidR="00C219E6" w:rsidRPr="00C219E6">
        <w:rPr>
          <w:rFonts w:asciiTheme="minorHAnsi" w:hAnsiTheme="minorHAnsi" w:cstheme="minorHAnsi"/>
          <w:sz w:val="23"/>
          <w:szCs w:val="23"/>
        </w:rPr>
        <w:t xml:space="preserve">pentru evidența proiectelor de hotărâri ale </w:t>
      </w:r>
      <w:r w:rsidR="00671384">
        <w:rPr>
          <w:rFonts w:asciiTheme="minorHAnsi" w:hAnsiTheme="minorHAnsi" w:cstheme="minorHAnsi"/>
          <w:sz w:val="23"/>
          <w:szCs w:val="23"/>
        </w:rPr>
        <w:t xml:space="preserve">Consiliului local al Comunei Șoldanu cu </w:t>
      </w:r>
      <w:r w:rsidRPr="00BD2621">
        <w:rPr>
          <w:rFonts w:asciiTheme="minorHAnsi" w:hAnsiTheme="minorHAnsi" w:cstheme="minorHAnsi"/>
          <w:sz w:val="23"/>
          <w:szCs w:val="23"/>
        </w:rPr>
        <w:t>nr.</w:t>
      </w:r>
      <w:r w:rsidR="00D71BEB" w:rsidRPr="00BD2621">
        <w:rPr>
          <w:rFonts w:asciiTheme="minorHAnsi" w:hAnsiTheme="minorHAnsi" w:cstheme="minorHAnsi"/>
          <w:sz w:val="23"/>
          <w:szCs w:val="23"/>
        </w:rPr>
        <w:t xml:space="preserve"> </w:t>
      </w:r>
      <w:r w:rsidR="00BD2621" w:rsidRPr="00BD2621">
        <w:rPr>
          <w:rFonts w:asciiTheme="minorHAnsi" w:hAnsiTheme="minorHAnsi" w:cstheme="minorHAnsi"/>
          <w:sz w:val="23"/>
          <w:szCs w:val="23"/>
        </w:rPr>
        <w:t>7</w:t>
      </w:r>
      <w:r w:rsidR="00E87860">
        <w:rPr>
          <w:rFonts w:asciiTheme="minorHAnsi" w:hAnsiTheme="minorHAnsi" w:cstheme="minorHAnsi"/>
          <w:sz w:val="23"/>
          <w:szCs w:val="23"/>
        </w:rPr>
        <w:t>0</w:t>
      </w:r>
      <w:r w:rsidR="00BD2621" w:rsidRPr="00BD2621">
        <w:rPr>
          <w:rFonts w:asciiTheme="minorHAnsi" w:hAnsiTheme="minorHAnsi" w:cstheme="minorHAnsi"/>
          <w:sz w:val="23"/>
          <w:szCs w:val="23"/>
        </w:rPr>
        <w:t xml:space="preserve"> din </w:t>
      </w:r>
      <w:r w:rsidR="00E87860">
        <w:rPr>
          <w:rFonts w:asciiTheme="minorHAnsi" w:hAnsiTheme="minorHAnsi" w:cstheme="minorHAnsi"/>
          <w:sz w:val="23"/>
          <w:szCs w:val="23"/>
        </w:rPr>
        <w:t>14</w:t>
      </w:r>
      <w:r w:rsidR="00BD2621" w:rsidRPr="00BD2621">
        <w:rPr>
          <w:rFonts w:asciiTheme="minorHAnsi" w:hAnsiTheme="minorHAnsi" w:cstheme="minorHAnsi"/>
          <w:sz w:val="23"/>
          <w:szCs w:val="23"/>
        </w:rPr>
        <w:t>.</w:t>
      </w:r>
      <w:r w:rsidR="00E87860">
        <w:rPr>
          <w:rFonts w:asciiTheme="minorHAnsi" w:hAnsiTheme="minorHAnsi" w:cstheme="minorHAnsi"/>
          <w:sz w:val="23"/>
          <w:szCs w:val="23"/>
        </w:rPr>
        <w:t>1</w:t>
      </w:r>
      <w:r w:rsidR="00BD2621" w:rsidRPr="00BD2621">
        <w:rPr>
          <w:rFonts w:asciiTheme="minorHAnsi" w:hAnsiTheme="minorHAnsi" w:cstheme="minorHAnsi"/>
          <w:sz w:val="23"/>
          <w:szCs w:val="23"/>
        </w:rPr>
        <w:t>0.2022</w:t>
      </w:r>
      <w:r w:rsidR="00671384">
        <w:rPr>
          <w:rFonts w:asciiTheme="minorHAnsi" w:hAnsiTheme="minorHAnsi" w:cstheme="minorHAnsi"/>
          <w:sz w:val="23"/>
          <w:szCs w:val="23"/>
        </w:rPr>
        <w:t>,</w:t>
      </w:r>
      <w:r w:rsidR="00BD2621" w:rsidRPr="00BD2621">
        <w:rPr>
          <w:rFonts w:asciiTheme="minorHAnsi" w:hAnsiTheme="minorHAnsi" w:cstheme="minorHAnsi"/>
          <w:sz w:val="23"/>
          <w:szCs w:val="23"/>
        </w:rPr>
        <w:t xml:space="preserve"> privind aprobarea alegerii Președintelui de ședință al Consiliului Local al Comunei Șoldanu pentru lunile octombrie, noiembrie și decembrie 2022</w:t>
      </w:r>
      <w:r w:rsidR="00F21411">
        <w:rPr>
          <w:rFonts w:asciiTheme="minorHAnsi" w:hAnsiTheme="minorHAnsi" w:cstheme="minorHAnsi"/>
          <w:sz w:val="23"/>
          <w:szCs w:val="23"/>
        </w:rPr>
        <w:t>, inițiat de un grup de cinci consilieri ai Consiliului Local al Comunei Șoldanu</w:t>
      </w:r>
      <w:r w:rsidR="007C74ED" w:rsidRPr="00BD2621">
        <w:rPr>
          <w:rFonts w:asciiTheme="minorHAnsi" w:hAnsiTheme="minorHAnsi" w:cstheme="minorHAnsi"/>
          <w:sz w:val="23"/>
          <w:szCs w:val="23"/>
        </w:rPr>
        <w:t>;</w:t>
      </w:r>
    </w:p>
    <w:p w14:paraId="4D8C4395" w14:textId="77777777" w:rsidR="0095559D" w:rsidRDefault="001C7E21" w:rsidP="0074384A">
      <w:pPr>
        <w:pStyle w:val="Corptext"/>
        <w:numPr>
          <w:ilvl w:val="0"/>
          <w:numId w:val="16"/>
        </w:numPr>
        <w:rPr>
          <w:rFonts w:asciiTheme="minorHAnsi" w:hAnsiTheme="minorHAnsi" w:cstheme="minorHAnsi"/>
          <w:sz w:val="23"/>
          <w:szCs w:val="23"/>
        </w:rPr>
      </w:pPr>
      <w:r w:rsidRPr="00B9356E">
        <w:rPr>
          <w:rFonts w:asciiTheme="minorHAnsi" w:hAnsiTheme="minorHAnsi" w:cstheme="minorHAnsi"/>
          <w:sz w:val="23"/>
          <w:szCs w:val="23"/>
        </w:rPr>
        <w:t xml:space="preserve">Referatul de </w:t>
      </w:r>
      <w:r w:rsidR="00671384" w:rsidRPr="00B9356E">
        <w:rPr>
          <w:rFonts w:asciiTheme="minorHAnsi" w:hAnsiTheme="minorHAnsi" w:cstheme="minorHAnsi"/>
          <w:sz w:val="23"/>
          <w:szCs w:val="23"/>
        </w:rPr>
        <w:t>aprobare</w:t>
      </w:r>
      <w:r w:rsidR="00671384">
        <w:rPr>
          <w:rFonts w:asciiTheme="minorHAnsi" w:hAnsiTheme="minorHAnsi" w:cstheme="minorHAnsi"/>
          <w:sz w:val="23"/>
          <w:szCs w:val="23"/>
        </w:rPr>
        <w:t xml:space="preserve"> înregistrat la Primăria Comunei Șoldanu cu nr</w:t>
      </w:r>
      <w:r w:rsidRPr="00B9356E">
        <w:rPr>
          <w:rFonts w:asciiTheme="minorHAnsi" w:hAnsiTheme="minorHAnsi" w:cstheme="minorHAnsi"/>
          <w:sz w:val="23"/>
          <w:szCs w:val="23"/>
        </w:rPr>
        <w:t xml:space="preserve">. </w:t>
      </w:r>
      <w:r w:rsidR="0001501B">
        <w:rPr>
          <w:rFonts w:asciiTheme="minorHAnsi" w:hAnsiTheme="minorHAnsi" w:cstheme="minorHAnsi"/>
          <w:sz w:val="23"/>
          <w:szCs w:val="23"/>
        </w:rPr>
        <w:t>6257</w:t>
      </w:r>
      <w:r w:rsidRPr="00B9356E">
        <w:rPr>
          <w:rFonts w:asciiTheme="minorHAnsi" w:hAnsiTheme="minorHAnsi" w:cstheme="minorHAnsi"/>
          <w:sz w:val="23"/>
          <w:szCs w:val="23"/>
        </w:rPr>
        <w:t xml:space="preserve"> din </w:t>
      </w:r>
      <w:r w:rsidR="0001501B">
        <w:rPr>
          <w:rFonts w:asciiTheme="minorHAnsi" w:hAnsiTheme="minorHAnsi" w:cstheme="minorHAnsi"/>
          <w:sz w:val="23"/>
          <w:szCs w:val="23"/>
        </w:rPr>
        <w:t>14</w:t>
      </w:r>
      <w:r w:rsidR="004F2CF1" w:rsidRPr="00B9356E">
        <w:rPr>
          <w:rFonts w:asciiTheme="minorHAnsi" w:hAnsiTheme="minorHAnsi" w:cstheme="minorHAnsi"/>
          <w:sz w:val="23"/>
          <w:szCs w:val="23"/>
        </w:rPr>
        <w:t>.</w:t>
      </w:r>
      <w:r w:rsidR="0001501B">
        <w:rPr>
          <w:rFonts w:asciiTheme="minorHAnsi" w:hAnsiTheme="minorHAnsi" w:cstheme="minorHAnsi"/>
          <w:sz w:val="23"/>
          <w:szCs w:val="23"/>
        </w:rPr>
        <w:t>1</w:t>
      </w:r>
      <w:r w:rsidR="005A3BFC">
        <w:rPr>
          <w:rFonts w:asciiTheme="minorHAnsi" w:hAnsiTheme="minorHAnsi" w:cstheme="minorHAnsi"/>
          <w:sz w:val="23"/>
          <w:szCs w:val="23"/>
        </w:rPr>
        <w:t>0</w:t>
      </w:r>
      <w:r w:rsidR="004F2CF1" w:rsidRPr="00B9356E">
        <w:rPr>
          <w:rFonts w:asciiTheme="minorHAnsi" w:hAnsiTheme="minorHAnsi" w:cstheme="minorHAnsi"/>
          <w:sz w:val="23"/>
          <w:szCs w:val="23"/>
        </w:rPr>
        <w:t>.2022</w:t>
      </w:r>
      <w:r w:rsidRPr="00B9356E">
        <w:rPr>
          <w:rFonts w:asciiTheme="minorHAnsi" w:hAnsiTheme="minorHAnsi" w:cstheme="minorHAnsi"/>
          <w:sz w:val="23"/>
          <w:szCs w:val="23"/>
        </w:rPr>
        <w:t xml:space="preserve">, elaborat de </w:t>
      </w:r>
      <w:r w:rsidR="0001501B">
        <w:rPr>
          <w:rFonts w:asciiTheme="minorHAnsi" w:hAnsiTheme="minorHAnsi" w:cstheme="minorHAnsi"/>
          <w:sz w:val="23"/>
          <w:szCs w:val="23"/>
        </w:rPr>
        <w:t xml:space="preserve">un număr de 5 consilieri ai Consiliului Local al Comunei Șoldanu, </w:t>
      </w:r>
      <w:r w:rsidR="005A3BFC">
        <w:rPr>
          <w:rFonts w:asciiTheme="minorHAnsi" w:hAnsiTheme="minorHAnsi" w:cstheme="minorHAnsi"/>
          <w:sz w:val="23"/>
          <w:szCs w:val="23"/>
        </w:rPr>
        <w:t>Iulian MARIN</w:t>
      </w:r>
      <w:r w:rsidRPr="00B9356E">
        <w:rPr>
          <w:rFonts w:asciiTheme="minorHAnsi" w:hAnsiTheme="minorHAnsi" w:cstheme="minorHAnsi"/>
          <w:sz w:val="23"/>
          <w:szCs w:val="23"/>
        </w:rPr>
        <w:t xml:space="preserve">, </w:t>
      </w:r>
      <w:r w:rsidR="00B602AC">
        <w:rPr>
          <w:rFonts w:asciiTheme="minorHAnsi" w:hAnsiTheme="minorHAnsi" w:cstheme="minorHAnsi"/>
          <w:sz w:val="23"/>
          <w:szCs w:val="23"/>
        </w:rPr>
        <w:t>Valeriu MUSTĂȚEA, Vasile VIȘAN, Iulian-Marius ANDREIAȘ</w:t>
      </w:r>
      <w:r w:rsidRPr="00B9356E">
        <w:rPr>
          <w:rFonts w:asciiTheme="minorHAnsi" w:hAnsiTheme="minorHAnsi" w:cstheme="minorHAnsi"/>
          <w:sz w:val="23"/>
          <w:szCs w:val="23"/>
        </w:rPr>
        <w:t xml:space="preserve">, </w:t>
      </w:r>
      <w:r w:rsidR="00B602AC">
        <w:rPr>
          <w:rFonts w:asciiTheme="minorHAnsi" w:hAnsiTheme="minorHAnsi" w:cstheme="minorHAnsi"/>
          <w:sz w:val="23"/>
          <w:szCs w:val="23"/>
        </w:rPr>
        <w:t xml:space="preserve">, Bogdan-Petrică PÎRVU, </w:t>
      </w:r>
      <w:r w:rsidRPr="00B9356E">
        <w:rPr>
          <w:rFonts w:asciiTheme="minorHAnsi" w:hAnsiTheme="minorHAnsi" w:cstheme="minorHAnsi"/>
          <w:sz w:val="23"/>
          <w:szCs w:val="23"/>
        </w:rPr>
        <w:t xml:space="preserve">prin care se propune aprobarea alegerii </w:t>
      </w:r>
      <w:r w:rsidR="0074384A" w:rsidRPr="00B9356E">
        <w:rPr>
          <w:rFonts w:asciiTheme="minorHAnsi" w:hAnsiTheme="minorHAnsi" w:cstheme="minorHAnsi"/>
          <w:sz w:val="23"/>
          <w:szCs w:val="23"/>
        </w:rPr>
        <w:t>Președintelui</w:t>
      </w:r>
      <w:r w:rsidRPr="00B9356E">
        <w:rPr>
          <w:rFonts w:asciiTheme="minorHAnsi" w:hAnsiTheme="minorHAnsi" w:cstheme="minorHAnsi"/>
          <w:sz w:val="23"/>
          <w:szCs w:val="23"/>
        </w:rPr>
        <w:t xml:space="preserve"> de </w:t>
      </w:r>
      <w:r w:rsidR="0074384A" w:rsidRPr="00B9356E">
        <w:rPr>
          <w:rFonts w:asciiTheme="minorHAnsi" w:hAnsiTheme="minorHAnsi" w:cstheme="minorHAnsi"/>
          <w:sz w:val="23"/>
          <w:szCs w:val="23"/>
        </w:rPr>
        <w:t>ședință</w:t>
      </w:r>
      <w:r w:rsidRPr="00B9356E">
        <w:rPr>
          <w:rFonts w:asciiTheme="minorHAnsi" w:hAnsiTheme="minorHAnsi" w:cstheme="minorHAnsi"/>
          <w:sz w:val="23"/>
          <w:szCs w:val="23"/>
        </w:rPr>
        <w:t xml:space="preserve"> pentru lunile </w:t>
      </w:r>
      <w:r w:rsidR="00885FD5" w:rsidRPr="00885FD5">
        <w:rPr>
          <w:rFonts w:asciiTheme="minorHAnsi" w:hAnsiTheme="minorHAnsi" w:cstheme="minorHAnsi"/>
          <w:sz w:val="23"/>
          <w:szCs w:val="23"/>
        </w:rPr>
        <w:t>octombrie, noiembrie și decembrie</w:t>
      </w:r>
      <w:r w:rsidR="00885FD5">
        <w:rPr>
          <w:rFonts w:asciiTheme="minorHAnsi" w:hAnsiTheme="minorHAnsi" w:cstheme="minorHAnsi"/>
          <w:sz w:val="23"/>
          <w:szCs w:val="23"/>
        </w:rPr>
        <w:t xml:space="preserve"> 2022</w:t>
      </w:r>
      <w:r w:rsidR="0095559D">
        <w:rPr>
          <w:rFonts w:asciiTheme="minorHAnsi" w:hAnsiTheme="minorHAnsi" w:cstheme="minorHAnsi"/>
          <w:sz w:val="23"/>
          <w:szCs w:val="23"/>
        </w:rPr>
        <w:t>;</w:t>
      </w:r>
    </w:p>
    <w:p w14:paraId="7F17958E" w14:textId="5609133A" w:rsidR="004F3B54" w:rsidRPr="0074384A" w:rsidRDefault="004C74BD" w:rsidP="0074384A">
      <w:pPr>
        <w:pStyle w:val="Corptext"/>
        <w:numPr>
          <w:ilvl w:val="0"/>
          <w:numId w:val="16"/>
        </w:numPr>
        <w:rPr>
          <w:rFonts w:asciiTheme="minorHAnsi" w:hAnsiTheme="minorHAnsi" w:cstheme="minorHAnsi"/>
          <w:sz w:val="23"/>
          <w:szCs w:val="23"/>
        </w:rPr>
      </w:pPr>
      <w:r>
        <w:rPr>
          <w:rFonts w:asciiTheme="minorHAnsi" w:hAnsiTheme="minorHAnsi" w:cstheme="minorHAnsi"/>
          <w:sz w:val="23"/>
          <w:szCs w:val="23"/>
        </w:rPr>
        <w:t xml:space="preserve">Hotărârea Consiliului Local al Comunei Șoldanu nr. </w:t>
      </w:r>
      <w:r w:rsidR="002C4447">
        <w:rPr>
          <w:rFonts w:asciiTheme="minorHAnsi" w:hAnsiTheme="minorHAnsi" w:cstheme="minorHAnsi"/>
          <w:sz w:val="23"/>
          <w:szCs w:val="23"/>
        </w:rPr>
        <w:t xml:space="preserve">70 din 20.09.2022 privind aprobarea alegerii Președintelui de ședință al Consiliului </w:t>
      </w:r>
      <w:r w:rsidR="00C82CAA">
        <w:rPr>
          <w:rFonts w:asciiTheme="minorHAnsi" w:hAnsiTheme="minorHAnsi" w:cstheme="minorHAnsi"/>
          <w:sz w:val="23"/>
          <w:szCs w:val="23"/>
        </w:rPr>
        <w:t>L</w:t>
      </w:r>
      <w:r w:rsidR="002C4447">
        <w:rPr>
          <w:rFonts w:asciiTheme="minorHAnsi" w:hAnsiTheme="minorHAnsi" w:cstheme="minorHAnsi"/>
          <w:sz w:val="23"/>
          <w:szCs w:val="23"/>
        </w:rPr>
        <w:t xml:space="preserve">ocal al </w:t>
      </w:r>
      <w:r w:rsidR="00C82CAA">
        <w:rPr>
          <w:rFonts w:asciiTheme="minorHAnsi" w:hAnsiTheme="minorHAnsi" w:cstheme="minorHAnsi"/>
          <w:sz w:val="23"/>
          <w:szCs w:val="23"/>
        </w:rPr>
        <w:t>Comunei Șoldanu pentru lunile octombrie, noiembrie și decembrie 2022</w:t>
      </w:r>
      <w:r w:rsidR="0074413B" w:rsidRPr="0074384A">
        <w:rPr>
          <w:rFonts w:asciiTheme="minorHAnsi" w:hAnsiTheme="minorHAnsi" w:cstheme="minorHAnsi"/>
          <w:sz w:val="23"/>
          <w:szCs w:val="23"/>
        </w:rPr>
        <w:t>.</w:t>
      </w:r>
    </w:p>
    <w:p w14:paraId="5E83DD92" w14:textId="77777777" w:rsidR="005147EF" w:rsidRPr="00B9356E" w:rsidRDefault="005147EF" w:rsidP="005147EF">
      <w:pPr>
        <w:spacing w:before="120"/>
        <w:jc w:val="both"/>
        <w:rPr>
          <w:rFonts w:asciiTheme="minorHAnsi" w:hAnsiTheme="minorHAnsi" w:cstheme="minorHAnsi"/>
          <w:b/>
          <w:bCs/>
          <w:sz w:val="23"/>
          <w:szCs w:val="23"/>
        </w:rPr>
      </w:pPr>
      <w:r w:rsidRPr="00B9356E">
        <w:rPr>
          <w:rFonts w:asciiTheme="minorHAnsi" w:hAnsiTheme="minorHAnsi" w:cstheme="minorHAnsi"/>
          <w:b/>
          <w:bCs/>
          <w:sz w:val="23"/>
          <w:szCs w:val="23"/>
        </w:rPr>
        <w:t>Analizând temeiul juridic al inițierii, conținut de prevederile:</w:t>
      </w:r>
    </w:p>
    <w:p w14:paraId="066D23A7" w14:textId="7C265DEE" w:rsidR="005147EF" w:rsidRPr="00B9356E" w:rsidRDefault="005147EF" w:rsidP="005147EF">
      <w:pPr>
        <w:numPr>
          <w:ilvl w:val="0"/>
          <w:numId w:val="27"/>
        </w:numPr>
        <w:overflowPunct w:val="0"/>
        <w:autoSpaceDE w:val="0"/>
        <w:autoSpaceDN w:val="0"/>
        <w:adjustRightInd w:val="0"/>
        <w:jc w:val="both"/>
        <w:textAlignment w:val="baseline"/>
        <w:rPr>
          <w:rFonts w:asciiTheme="minorHAnsi" w:hAnsiTheme="minorHAnsi" w:cstheme="minorHAnsi"/>
          <w:sz w:val="23"/>
          <w:szCs w:val="23"/>
        </w:rPr>
      </w:pPr>
      <w:r w:rsidRPr="00B9356E">
        <w:rPr>
          <w:rFonts w:asciiTheme="minorHAnsi" w:hAnsiTheme="minorHAnsi" w:cstheme="minorHAnsi"/>
          <w:sz w:val="23"/>
          <w:szCs w:val="23"/>
        </w:rPr>
        <w:t>art. 123, alin.</w:t>
      </w:r>
      <w:r w:rsidR="007A5C6F">
        <w:rPr>
          <w:rFonts w:asciiTheme="minorHAnsi" w:hAnsiTheme="minorHAnsi" w:cstheme="minorHAnsi"/>
          <w:sz w:val="23"/>
          <w:szCs w:val="23"/>
        </w:rPr>
        <w:t xml:space="preserve"> </w:t>
      </w:r>
      <w:r w:rsidRPr="00B9356E">
        <w:rPr>
          <w:rFonts w:asciiTheme="minorHAnsi" w:hAnsiTheme="minorHAnsi" w:cstheme="minorHAnsi"/>
          <w:sz w:val="23"/>
          <w:szCs w:val="23"/>
        </w:rPr>
        <w:t>(1)</w:t>
      </w:r>
      <w:r w:rsidR="007A5C6F">
        <w:rPr>
          <w:rFonts w:asciiTheme="minorHAnsi" w:hAnsiTheme="minorHAnsi" w:cstheme="minorHAnsi"/>
          <w:sz w:val="23"/>
          <w:szCs w:val="23"/>
        </w:rPr>
        <w:t xml:space="preserve">, alin. (2) </w:t>
      </w:r>
      <w:r w:rsidRPr="00B9356E">
        <w:rPr>
          <w:rFonts w:asciiTheme="minorHAnsi" w:hAnsiTheme="minorHAnsi" w:cstheme="minorHAnsi"/>
          <w:sz w:val="23"/>
          <w:szCs w:val="23"/>
        </w:rPr>
        <w:t>și (4) din Ordonanța de urgență a Guvernului nr.57/2019 privind Codul administrativ, completat;</w:t>
      </w:r>
    </w:p>
    <w:p w14:paraId="4BA4E1A5" w14:textId="5DA2B7B3" w:rsidR="005147EF" w:rsidRPr="00B9356E" w:rsidRDefault="005147EF" w:rsidP="005147EF">
      <w:pPr>
        <w:numPr>
          <w:ilvl w:val="0"/>
          <w:numId w:val="27"/>
        </w:numPr>
        <w:overflowPunct w:val="0"/>
        <w:autoSpaceDE w:val="0"/>
        <w:autoSpaceDN w:val="0"/>
        <w:adjustRightInd w:val="0"/>
        <w:jc w:val="both"/>
        <w:textAlignment w:val="baseline"/>
        <w:rPr>
          <w:rFonts w:asciiTheme="minorHAnsi" w:hAnsiTheme="minorHAnsi" w:cstheme="minorHAnsi"/>
          <w:sz w:val="23"/>
          <w:szCs w:val="23"/>
        </w:rPr>
      </w:pPr>
      <w:r w:rsidRPr="00B9356E">
        <w:rPr>
          <w:rFonts w:asciiTheme="minorHAnsi" w:hAnsiTheme="minorHAnsi" w:cstheme="minorHAnsi"/>
          <w:sz w:val="23"/>
          <w:szCs w:val="23"/>
        </w:rPr>
        <w:t>art.</w:t>
      </w:r>
      <w:r w:rsidR="0074413B" w:rsidRPr="00B9356E">
        <w:rPr>
          <w:rFonts w:asciiTheme="minorHAnsi" w:hAnsiTheme="minorHAnsi" w:cstheme="minorHAnsi"/>
          <w:sz w:val="23"/>
          <w:szCs w:val="23"/>
        </w:rPr>
        <w:t xml:space="preserve"> </w:t>
      </w:r>
      <w:r w:rsidRPr="00B9356E">
        <w:rPr>
          <w:rFonts w:asciiTheme="minorHAnsi" w:hAnsiTheme="minorHAnsi" w:cstheme="minorHAnsi"/>
          <w:sz w:val="23"/>
          <w:szCs w:val="23"/>
        </w:rPr>
        <w:t xml:space="preserve">13 din Regulamentul de organizare și </w:t>
      </w:r>
      <w:r w:rsidR="0074384A" w:rsidRPr="00B9356E">
        <w:rPr>
          <w:rFonts w:asciiTheme="minorHAnsi" w:hAnsiTheme="minorHAnsi" w:cstheme="minorHAnsi"/>
          <w:sz w:val="23"/>
          <w:szCs w:val="23"/>
        </w:rPr>
        <w:t>funcționarea</w:t>
      </w:r>
      <w:r w:rsidRPr="00B9356E">
        <w:rPr>
          <w:rFonts w:asciiTheme="minorHAnsi" w:hAnsiTheme="minorHAnsi" w:cstheme="minorHAnsi"/>
          <w:sz w:val="23"/>
          <w:szCs w:val="23"/>
        </w:rPr>
        <w:t xml:space="preserve"> a Consiliului Local al comunei Șoldanu, </w:t>
      </w:r>
      <w:r w:rsidR="0074384A" w:rsidRPr="00B9356E">
        <w:rPr>
          <w:rFonts w:asciiTheme="minorHAnsi" w:hAnsiTheme="minorHAnsi" w:cstheme="minorHAnsi"/>
          <w:sz w:val="23"/>
          <w:szCs w:val="23"/>
        </w:rPr>
        <w:t>județul</w:t>
      </w:r>
      <w:r w:rsidRPr="00B9356E">
        <w:rPr>
          <w:rFonts w:asciiTheme="minorHAnsi" w:hAnsiTheme="minorHAnsi" w:cstheme="minorHAnsi"/>
          <w:sz w:val="23"/>
          <w:szCs w:val="23"/>
        </w:rPr>
        <w:t xml:space="preserve"> Călăraşi, aprobat prin Hotărârea Consiliului local al comunei Șoldanu nr.43 din 26.09.2019, cu modificările și completările ulterioare.</w:t>
      </w:r>
    </w:p>
    <w:p w14:paraId="0F714FCF" w14:textId="288C9E45" w:rsidR="005147EF" w:rsidRPr="00B9356E" w:rsidRDefault="00994E46" w:rsidP="005147EF">
      <w:pPr>
        <w:spacing w:before="120"/>
        <w:jc w:val="both"/>
        <w:rPr>
          <w:rFonts w:asciiTheme="minorHAnsi" w:hAnsiTheme="minorHAnsi" w:cstheme="minorHAnsi"/>
          <w:b/>
          <w:bCs/>
          <w:sz w:val="23"/>
          <w:szCs w:val="23"/>
        </w:rPr>
      </w:pPr>
      <w:r>
        <w:rPr>
          <w:rFonts w:asciiTheme="minorHAnsi" w:hAnsiTheme="minorHAnsi" w:cstheme="minorHAnsi"/>
          <w:b/>
          <w:bCs/>
          <w:sz w:val="23"/>
          <w:szCs w:val="23"/>
        </w:rPr>
        <w:t>Luând act de</w:t>
      </w:r>
      <w:r w:rsidR="005147EF" w:rsidRPr="00B9356E">
        <w:rPr>
          <w:rFonts w:asciiTheme="minorHAnsi" w:hAnsiTheme="minorHAnsi" w:cstheme="minorHAnsi"/>
          <w:b/>
          <w:bCs/>
          <w:sz w:val="23"/>
          <w:szCs w:val="23"/>
        </w:rPr>
        <w:t>:</w:t>
      </w:r>
    </w:p>
    <w:p w14:paraId="57666982" w14:textId="0C04B56D" w:rsidR="005147EF" w:rsidRPr="00B9356E" w:rsidRDefault="005147EF" w:rsidP="005147EF">
      <w:pPr>
        <w:numPr>
          <w:ilvl w:val="0"/>
          <w:numId w:val="27"/>
        </w:numPr>
        <w:overflowPunct w:val="0"/>
        <w:autoSpaceDE w:val="0"/>
        <w:autoSpaceDN w:val="0"/>
        <w:adjustRightInd w:val="0"/>
        <w:jc w:val="both"/>
        <w:textAlignment w:val="baseline"/>
        <w:rPr>
          <w:rFonts w:asciiTheme="minorHAnsi" w:hAnsiTheme="minorHAnsi" w:cstheme="minorHAnsi"/>
          <w:sz w:val="23"/>
          <w:szCs w:val="23"/>
        </w:rPr>
      </w:pPr>
      <w:r w:rsidRPr="00B9356E">
        <w:rPr>
          <w:rFonts w:asciiTheme="minorHAnsi" w:hAnsiTheme="minorHAnsi" w:cstheme="minorHAnsi"/>
          <w:sz w:val="23"/>
          <w:szCs w:val="23"/>
        </w:rPr>
        <w:t xml:space="preserve">prevederile art. 9 pct. 3 din Carta europeană a autonomiei locale, adoptată la Strasbourg la 15 octombrie 1985 </w:t>
      </w:r>
      <w:r w:rsidR="0074384A" w:rsidRPr="00B9356E">
        <w:rPr>
          <w:rFonts w:asciiTheme="minorHAnsi" w:hAnsiTheme="minorHAnsi" w:cstheme="minorHAnsi"/>
          <w:sz w:val="23"/>
          <w:szCs w:val="23"/>
        </w:rPr>
        <w:t>și</w:t>
      </w:r>
      <w:r w:rsidRPr="00B9356E">
        <w:rPr>
          <w:rFonts w:asciiTheme="minorHAnsi" w:hAnsiTheme="minorHAnsi" w:cstheme="minorHAnsi"/>
          <w:sz w:val="23"/>
          <w:szCs w:val="23"/>
        </w:rPr>
        <w:t xml:space="preserve"> ratificată prin Legea nr. 199/1997;</w:t>
      </w:r>
    </w:p>
    <w:p w14:paraId="0EEA9199" w14:textId="77777777" w:rsidR="005147EF" w:rsidRPr="00B9356E" w:rsidRDefault="005147EF" w:rsidP="005147EF">
      <w:pPr>
        <w:numPr>
          <w:ilvl w:val="0"/>
          <w:numId w:val="27"/>
        </w:numPr>
        <w:overflowPunct w:val="0"/>
        <w:autoSpaceDE w:val="0"/>
        <w:autoSpaceDN w:val="0"/>
        <w:adjustRightInd w:val="0"/>
        <w:jc w:val="both"/>
        <w:textAlignment w:val="baseline"/>
        <w:rPr>
          <w:rFonts w:asciiTheme="minorHAnsi" w:hAnsiTheme="minorHAnsi" w:cstheme="minorHAnsi"/>
          <w:sz w:val="23"/>
          <w:szCs w:val="23"/>
        </w:rPr>
      </w:pPr>
      <w:r w:rsidRPr="00B9356E">
        <w:rPr>
          <w:rFonts w:asciiTheme="minorHAnsi" w:hAnsiTheme="minorHAnsi" w:cstheme="minorHAnsi"/>
          <w:sz w:val="23"/>
          <w:szCs w:val="23"/>
        </w:rPr>
        <w:t>prevederile art. 121 alin. (1) și (2) din Constituția României, republicată, aprobată prin Legea de revizuire a Constituției României nr. 429/2003;</w:t>
      </w:r>
    </w:p>
    <w:p w14:paraId="57E0473D" w14:textId="77777777" w:rsidR="005147EF" w:rsidRPr="00B9356E" w:rsidRDefault="005147EF" w:rsidP="005147EF">
      <w:pPr>
        <w:numPr>
          <w:ilvl w:val="0"/>
          <w:numId w:val="27"/>
        </w:numPr>
        <w:overflowPunct w:val="0"/>
        <w:autoSpaceDE w:val="0"/>
        <w:autoSpaceDN w:val="0"/>
        <w:adjustRightInd w:val="0"/>
        <w:jc w:val="both"/>
        <w:textAlignment w:val="baseline"/>
        <w:rPr>
          <w:rFonts w:asciiTheme="minorHAnsi" w:hAnsiTheme="minorHAnsi" w:cstheme="minorHAnsi"/>
          <w:sz w:val="23"/>
          <w:szCs w:val="23"/>
        </w:rPr>
      </w:pPr>
      <w:r w:rsidRPr="00B9356E">
        <w:rPr>
          <w:rFonts w:asciiTheme="minorHAnsi" w:hAnsiTheme="minorHAnsi" w:cstheme="minorHAnsi"/>
          <w:sz w:val="23"/>
          <w:szCs w:val="23"/>
        </w:rPr>
        <w:t>prevederile art. 7 alin. (2) din Codul civil al României, aprobat prin Legea nr. 287/2009, republicată, modificată și completată;</w:t>
      </w:r>
    </w:p>
    <w:p w14:paraId="5219D2E4" w14:textId="77777777" w:rsidR="005147EF" w:rsidRPr="00B9356E" w:rsidRDefault="005147EF" w:rsidP="005147EF">
      <w:pPr>
        <w:numPr>
          <w:ilvl w:val="0"/>
          <w:numId w:val="27"/>
        </w:numPr>
        <w:overflowPunct w:val="0"/>
        <w:autoSpaceDE w:val="0"/>
        <w:autoSpaceDN w:val="0"/>
        <w:adjustRightInd w:val="0"/>
        <w:jc w:val="both"/>
        <w:textAlignment w:val="baseline"/>
        <w:rPr>
          <w:rFonts w:asciiTheme="minorHAnsi" w:hAnsiTheme="minorHAnsi" w:cstheme="minorHAnsi"/>
          <w:sz w:val="23"/>
          <w:szCs w:val="23"/>
        </w:rPr>
      </w:pPr>
      <w:r w:rsidRPr="00B9356E">
        <w:rPr>
          <w:rFonts w:asciiTheme="minorHAnsi" w:hAnsiTheme="minorHAnsi" w:cstheme="minorHAnsi"/>
          <w:sz w:val="23"/>
          <w:szCs w:val="23"/>
        </w:rPr>
        <w:t>prevederile art. 211 din Ordonanța de urgență a Guvernului nr. 57/2019 privind Codul administrativ, cu modificările și completările ulterioare;</w:t>
      </w:r>
    </w:p>
    <w:p w14:paraId="43BC459A" w14:textId="77777777" w:rsidR="005147EF" w:rsidRPr="00B9356E" w:rsidRDefault="005147EF" w:rsidP="005147EF">
      <w:pPr>
        <w:numPr>
          <w:ilvl w:val="0"/>
          <w:numId w:val="27"/>
        </w:numPr>
        <w:overflowPunct w:val="0"/>
        <w:autoSpaceDE w:val="0"/>
        <w:autoSpaceDN w:val="0"/>
        <w:adjustRightInd w:val="0"/>
        <w:jc w:val="both"/>
        <w:textAlignment w:val="baseline"/>
        <w:rPr>
          <w:rFonts w:asciiTheme="minorHAnsi" w:hAnsiTheme="minorHAnsi" w:cstheme="minorHAnsi"/>
          <w:sz w:val="23"/>
          <w:szCs w:val="23"/>
        </w:rPr>
      </w:pPr>
      <w:r w:rsidRPr="00B9356E">
        <w:rPr>
          <w:rFonts w:asciiTheme="minorHAnsi" w:hAnsiTheme="minorHAnsi" w:cstheme="minorHAnsi"/>
          <w:sz w:val="23"/>
          <w:szCs w:val="23"/>
        </w:rPr>
        <w:t>prevederile Legii nr. 24/2000 privind normele de tehnică legislativă pentru elaborarea actelor normative, rerepublicată, modificată și completată.</w:t>
      </w:r>
    </w:p>
    <w:p w14:paraId="6C0B0D29" w14:textId="17F98327" w:rsidR="00EE3076" w:rsidRPr="00B9356E" w:rsidRDefault="004C303A" w:rsidP="000E3339">
      <w:pPr>
        <w:overflowPunct w:val="0"/>
        <w:autoSpaceDE w:val="0"/>
        <w:autoSpaceDN w:val="0"/>
        <w:adjustRightInd w:val="0"/>
        <w:spacing w:before="120"/>
        <w:ind w:firstLine="675"/>
        <w:jc w:val="both"/>
        <w:textAlignment w:val="baseline"/>
        <w:rPr>
          <w:rFonts w:asciiTheme="minorHAnsi" w:hAnsiTheme="minorHAnsi" w:cstheme="minorHAnsi"/>
          <w:sz w:val="23"/>
          <w:szCs w:val="23"/>
        </w:rPr>
      </w:pPr>
      <w:r w:rsidRPr="004C303A">
        <w:rPr>
          <w:rFonts w:asciiTheme="minorHAnsi" w:hAnsiTheme="minorHAnsi" w:cstheme="minorHAnsi"/>
          <w:sz w:val="23"/>
          <w:szCs w:val="23"/>
        </w:rPr>
        <w:t xml:space="preserve">Față de elementele de drept și de fapt prezentate, în temeiul art. 136 alin. (1) și art. 239 alin. (1) lit. d) teza întâi din Ordonanța de urgență a Guvernului nr. 57/2019 privind Codul Administrativ, constat că proiectul de hotărâre propus pentru </w:t>
      </w:r>
      <w:r w:rsidR="00F14A80" w:rsidRPr="00F14A80">
        <w:rPr>
          <w:rFonts w:asciiTheme="minorHAnsi" w:hAnsiTheme="minorHAnsi" w:cstheme="minorHAnsi"/>
          <w:sz w:val="23"/>
          <w:szCs w:val="23"/>
        </w:rPr>
        <w:t>aprobarea alegerii Președintelui de ședință al Consiliului Local al Comunei Șoldanu pentru lunile octombrie, noiembrie și decembrie 2022</w:t>
      </w:r>
      <w:r w:rsidRPr="004C303A">
        <w:rPr>
          <w:rFonts w:asciiTheme="minorHAnsi" w:hAnsiTheme="minorHAnsi" w:cstheme="minorHAnsi"/>
          <w:sz w:val="23"/>
          <w:szCs w:val="23"/>
        </w:rPr>
        <w:t xml:space="preserve">, </w:t>
      </w:r>
      <w:r w:rsidR="00F14A80" w:rsidRPr="00F14A80">
        <w:rPr>
          <w:rFonts w:asciiTheme="minorHAnsi" w:hAnsiTheme="minorHAnsi" w:cstheme="minorHAnsi"/>
          <w:sz w:val="23"/>
          <w:szCs w:val="23"/>
        </w:rPr>
        <w:t xml:space="preserve">la </w:t>
      </w:r>
      <w:r w:rsidR="00F14A80" w:rsidRPr="00F14A80">
        <w:rPr>
          <w:rFonts w:asciiTheme="minorHAnsi" w:hAnsiTheme="minorHAnsi" w:cstheme="minorHAnsi"/>
          <w:sz w:val="23"/>
          <w:szCs w:val="23"/>
        </w:rPr>
        <w:t>inițiativa</w:t>
      </w:r>
      <w:r w:rsidR="00F14A80" w:rsidRPr="00F14A80">
        <w:rPr>
          <w:rFonts w:asciiTheme="minorHAnsi" w:hAnsiTheme="minorHAnsi" w:cstheme="minorHAnsi"/>
          <w:sz w:val="23"/>
          <w:szCs w:val="23"/>
        </w:rPr>
        <w:t xml:space="preserve"> unei treimi din </w:t>
      </w:r>
      <w:r w:rsidR="00F14A80" w:rsidRPr="00F14A80">
        <w:rPr>
          <w:rFonts w:asciiTheme="minorHAnsi" w:hAnsiTheme="minorHAnsi" w:cstheme="minorHAnsi"/>
          <w:sz w:val="23"/>
          <w:szCs w:val="23"/>
        </w:rPr>
        <w:t>numărul</w:t>
      </w:r>
      <w:r w:rsidR="00F14A80" w:rsidRPr="00F14A80">
        <w:rPr>
          <w:rFonts w:asciiTheme="minorHAnsi" w:hAnsiTheme="minorHAnsi" w:cstheme="minorHAnsi"/>
          <w:sz w:val="23"/>
          <w:szCs w:val="23"/>
        </w:rPr>
        <w:t xml:space="preserve"> consilierilor locali </w:t>
      </w:r>
      <w:r w:rsidR="00F14A80">
        <w:rPr>
          <w:rFonts w:asciiTheme="minorHAnsi" w:hAnsiTheme="minorHAnsi" w:cstheme="minorHAnsi"/>
          <w:sz w:val="23"/>
          <w:szCs w:val="23"/>
        </w:rPr>
        <w:t>î</w:t>
      </w:r>
      <w:r w:rsidR="00F14A80" w:rsidRPr="00F14A80">
        <w:rPr>
          <w:rFonts w:asciiTheme="minorHAnsi" w:hAnsiTheme="minorHAnsi" w:cstheme="minorHAnsi"/>
          <w:sz w:val="23"/>
          <w:szCs w:val="23"/>
        </w:rPr>
        <w:t xml:space="preserve">n </w:t>
      </w:r>
      <w:r w:rsidR="00F14A80" w:rsidRPr="00F14A80">
        <w:rPr>
          <w:rFonts w:asciiTheme="minorHAnsi" w:hAnsiTheme="minorHAnsi" w:cstheme="minorHAnsi"/>
          <w:sz w:val="23"/>
          <w:szCs w:val="23"/>
        </w:rPr>
        <w:t>funcție</w:t>
      </w:r>
      <w:r w:rsidR="00F14A80" w:rsidRPr="00F14A80">
        <w:rPr>
          <w:rFonts w:asciiTheme="minorHAnsi" w:hAnsiTheme="minorHAnsi" w:cstheme="minorHAnsi"/>
          <w:sz w:val="23"/>
          <w:szCs w:val="23"/>
        </w:rPr>
        <w:t xml:space="preserve">, </w:t>
      </w:r>
      <w:r w:rsidRPr="004C303A">
        <w:rPr>
          <w:rFonts w:asciiTheme="minorHAnsi" w:hAnsiTheme="minorHAnsi" w:cstheme="minorHAnsi"/>
          <w:sz w:val="23"/>
          <w:szCs w:val="23"/>
        </w:rPr>
        <w:t xml:space="preserve">nu contravine legii nici prin conținut, nici prin redactare, îndeplinind cerințele de legalitate și pe cale de consecință, apreciez că poate fi aprobat în forma inițiatorilor de către Consiliul Local al Comunei Șoldanu, cu respectarea cerinței stabilită de prevederile art. </w:t>
      </w:r>
      <w:r w:rsidR="0094690C">
        <w:rPr>
          <w:rFonts w:asciiTheme="minorHAnsi" w:hAnsiTheme="minorHAnsi" w:cstheme="minorHAnsi"/>
          <w:sz w:val="23"/>
          <w:szCs w:val="23"/>
        </w:rPr>
        <w:t>1</w:t>
      </w:r>
      <w:r w:rsidRPr="004C303A">
        <w:rPr>
          <w:rFonts w:asciiTheme="minorHAnsi" w:hAnsiTheme="minorHAnsi" w:cstheme="minorHAnsi"/>
          <w:sz w:val="23"/>
          <w:szCs w:val="23"/>
        </w:rPr>
        <w:t>23 alin. (2)</w:t>
      </w:r>
      <w:r w:rsidR="0094690C">
        <w:rPr>
          <w:rFonts w:asciiTheme="minorHAnsi" w:hAnsiTheme="minorHAnsi" w:cstheme="minorHAnsi"/>
          <w:sz w:val="23"/>
          <w:szCs w:val="23"/>
        </w:rPr>
        <w:t xml:space="preserve"> din Codul administrativ, </w:t>
      </w:r>
      <w:r w:rsidR="00C1427C" w:rsidRPr="00C1427C">
        <w:rPr>
          <w:rFonts w:asciiTheme="minorHAnsi" w:hAnsiTheme="minorHAnsi" w:cstheme="minorHAnsi"/>
          <w:sz w:val="23"/>
          <w:szCs w:val="23"/>
        </w:rPr>
        <w:t>prin hotărâre adoptat</w:t>
      </w:r>
      <w:r w:rsidR="0094690C">
        <w:rPr>
          <w:rFonts w:asciiTheme="minorHAnsi" w:hAnsiTheme="minorHAnsi" w:cstheme="minorHAnsi"/>
          <w:sz w:val="23"/>
          <w:szCs w:val="23"/>
        </w:rPr>
        <w:t>ă</w:t>
      </w:r>
      <w:r w:rsidR="00C1427C" w:rsidRPr="00C1427C">
        <w:rPr>
          <w:rFonts w:asciiTheme="minorHAnsi" w:hAnsiTheme="minorHAnsi" w:cstheme="minorHAnsi"/>
          <w:sz w:val="23"/>
          <w:szCs w:val="23"/>
        </w:rPr>
        <w:t xml:space="preserve"> cu majoritate absolut</w:t>
      </w:r>
      <w:r w:rsidR="0094690C">
        <w:rPr>
          <w:rFonts w:asciiTheme="minorHAnsi" w:hAnsiTheme="minorHAnsi" w:cstheme="minorHAnsi"/>
          <w:sz w:val="23"/>
          <w:szCs w:val="23"/>
        </w:rPr>
        <w:t>ă</w:t>
      </w:r>
      <w:r w:rsidR="00EE3076" w:rsidRPr="00B9356E">
        <w:rPr>
          <w:rFonts w:asciiTheme="minorHAnsi" w:hAnsiTheme="minorHAnsi" w:cstheme="minorHAnsi"/>
          <w:sz w:val="23"/>
          <w:szCs w:val="23"/>
          <w:lang w:eastAsia="ro-RO"/>
        </w:rPr>
        <w:t>.</w:t>
      </w:r>
    </w:p>
    <w:p w14:paraId="7F04DF98" w14:textId="77777777" w:rsidR="0086610B" w:rsidRPr="00B9356E" w:rsidRDefault="0086610B" w:rsidP="00D65AC8">
      <w:pPr>
        <w:rPr>
          <w:rFonts w:asciiTheme="minorHAnsi" w:hAnsiTheme="minorHAnsi" w:cstheme="minorHAnsi"/>
          <w:b/>
          <w:sz w:val="20"/>
          <w:szCs w:val="20"/>
        </w:rPr>
      </w:pPr>
    </w:p>
    <w:p w14:paraId="7902B43D" w14:textId="7E0F5348" w:rsidR="0051154F" w:rsidRPr="00B9356E" w:rsidRDefault="00D65AC8" w:rsidP="00D65AC8">
      <w:pPr>
        <w:jc w:val="center"/>
        <w:rPr>
          <w:rFonts w:asciiTheme="minorHAnsi" w:hAnsiTheme="minorHAnsi" w:cstheme="minorHAnsi"/>
          <w:bCs/>
          <w:sz w:val="20"/>
          <w:szCs w:val="20"/>
        </w:rPr>
      </w:pPr>
      <w:r w:rsidRPr="00B9356E">
        <w:rPr>
          <w:rFonts w:asciiTheme="minorHAnsi" w:hAnsiTheme="minorHAnsi" w:cstheme="minorHAnsi"/>
          <w:bCs/>
          <w:sz w:val="20"/>
          <w:szCs w:val="20"/>
        </w:rPr>
        <w:t>S</w:t>
      </w:r>
      <w:r w:rsidR="00EE3076" w:rsidRPr="00B9356E">
        <w:rPr>
          <w:rFonts w:asciiTheme="minorHAnsi" w:hAnsiTheme="minorHAnsi" w:cstheme="minorHAnsi"/>
          <w:bCs/>
          <w:sz w:val="20"/>
          <w:szCs w:val="20"/>
        </w:rPr>
        <w:t>ecretar</w:t>
      </w:r>
      <w:r w:rsidR="00C970E8" w:rsidRPr="00B9356E">
        <w:rPr>
          <w:rFonts w:asciiTheme="minorHAnsi" w:hAnsiTheme="minorHAnsi" w:cstheme="minorHAnsi"/>
          <w:bCs/>
          <w:sz w:val="20"/>
          <w:szCs w:val="20"/>
        </w:rPr>
        <w:t xml:space="preserve">ul </w:t>
      </w:r>
      <w:r w:rsidR="004E11F2" w:rsidRPr="00B9356E">
        <w:rPr>
          <w:rFonts w:asciiTheme="minorHAnsi" w:hAnsiTheme="minorHAnsi" w:cstheme="minorHAnsi"/>
          <w:bCs/>
          <w:sz w:val="20"/>
          <w:szCs w:val="20"/>
        </w:rPr>
        <w:t xml:space="preserve">General </w:t>
      </w:r>
      <w:r w:rsidR="00C970E8" w:rsidRPr="00B9356E">
        <w:rPr>
          <w:rFonts w:asciiTheme="minorHAnsi" w:hAnsiTheme="minorHAnsi" w:cstheme="minorHAnsi"/>
          <w:bCs/>
          <w:sz w:val="20"/>
          <w:szCs w:val="20"/>
        </w:rPr>
        <w:t>al</w:t>
      </w:r>
      <w:r w:rsidR="00EE3076" w:rsidRPr="00B9356E">
        <w:rPr>
          <w:rFonts w:asciiTheme="minorHAnsi" w:hAnsiTheme="minorHAnsi" w:cstheme="minorHAnsi"/>
          <w:bCs/>
          <w:sz w:val="20"/>
          <w:szCs w:val="20"/>
        </w:rPr>
        <w:t xml:space="preserve"> </w:t>
      </w:r>
      <w:r w:rsidR="00C970E8" w:rsidRPr="00B9356E">
        <w:rPr>
          <w:rFonts w:asciiTheme="minorHAnsi" w:hAnsiTheme="minorHAnsi" w:cstheme="minorHAnsi"/>
          <w:bCs/>
          <w:sz w:val="20"/>
          <w:szCs w:val="20"/>
        </w:rPr>
        <w:t>C</w:t>
      </w:r>
      <w:r w:rsidR="00EE3076" w:rsidRPr="00B9356E">
        <w:rPr>
          <w:rFonts w:asciiTheme="minorHAnsi" w:hAnsiTheme="minorHAnsi" w:cstheme="minorHAnsi"/>
          <w:bCs/>
          <w:sz w:val="20"/>
          <w:szCs w:val="20"/>
        </w:rPr>
        <w:t>omun</w:t>
      </w:r>
      <w:r w:rsidR="00C970E8" w:rsidRPr="00B9356E">
        <w:rPr>
          <w:rFonts w:asciiTheme="minorHAnsi" w:hAnsiTheme="minorHAnsi" w:cstheme="minorHAnsi"/>
          <w:bCs/>
          <w:sz w:val="20"/>
          <w:szCs w:val="20"/>
        </w:rPr>
        <w:t>ei</w:t>
      </w:r>
      <w:r w:rsidR="00EE3076" w:rsidRPr="00B9356E">
        <w:rPr>
          <w:rFonts w:asciiTheme="minorHAnsi" w:hAnsiTheme="minorHAnsi" w:cstheme="minorHAnsi"/>
          <w:bCs/>
          <w:sz w:val="20"/>
          <w:szCs w:val="20"/>
        </w:rPr>
        <w:t xml:space="preserve"> Șoldanu</w:t>
      </w:r>
      <w:r w:rsidRPr="00B9356E">
        <w:rPr>
          <w:rFonts w:asciiTheme="minorHAnsi" w:hAnsiTheme="minorHAnsi" w:cstheme="minorHAnsi"/>
          <w:bCs/>
          <w:sz w:val="20"/>
          <w:szCs w:val="20"/>
        </w:rPr>
        <w:t>,</w:t>
      </w:r>
    </w:p>
    <w:p w14:paraId="09A3A7FC" w14:textId="5A00F9F2" w:rsidR="00D65AC8" w:rsidRPr="0094690C" w:rsidRDefault="00EE3076" w:rsidP="0094690C">
      <w:pPr>
        <w:jc w:val="center"/>
        <w:rPr>
          <w:rFonts w:asciiTheme="minorHAnsi" w:hAnsiTheme="minorHAnsi" w:cstheme="minorHAnsi"/>
          <w:sz w:val="20"/>
          <w:szCs w:val="20"/>
        </w:rPr>
      </w:pPr>
      <w:r w:rsidRPr="00B9356E">
        <w:rPr>
          <w:rFonts w:asciiTheme="minorHAnsi" w:hAnsiTheme="minorHAnsi" w:cstheme="minorHAnsi"/>
          <w:sz w:val="20"/>
          <w:szCs w:val="20"/>
        </w:rPr>
        <w:t>Traian H</w:t>
      </w:r>
      <w:r w:rsidR="0055652D" w:rsidRPr="00B9356E">
        <w:rPr>
          <w:rFonts w:asciiTheme="minorHAnsi" w:hAnsiTheme="minorHAnsi" w:cstheme="minorHAnsi"/>
          <w:sz w:val="20"/>
          <w:szCs w:val="20"/>
        </w:rPr>
        <w:t>ULEA</w:t>
      </w:r>
    </w:p>
    <w:sectPr w:rsidR="00D65AC8" w:rsidRPr="0094690C" w:rsidSect="00FC339A">
      <w:pgSz w:w="12240" w:h="15840"/>
      <w:pgMar w:top="1077" w:right="1021" w:bottom="54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92F6F"/>
    <w:multiLevelType w:val="hybridMultilevel"/>
    <w:tmpl w:val="D98685F2"/>
    <w:lvl w:ilvl="0" w:tplc="7EBC588E">
      <w:start w:val="1"/>
      <w:numFmt w:val="lowerLetter"/>
      <w:lvlText w:val="%1."/>
      <w:lvlJc w:val="left"/>
      <w:pPr>
        <w:tabs>
          <w:tab w:val="num" w:pos="930"/>
        </w:tabs>
        <w:ind w:left="930" w:hanging="360"/>
      </w:pPr>
      <w:rPr>
        <w:rFonts w:hint="default"/>
      </w:rPr>
    </w:lvl>
    <w:lvl w:ilvl="1" w:tplc="04180019" w:tentative="1">
      <w:start w:val="1"/>
      <w:numFmt w:val="lowerLetter"/>
      <w:lvlText w:val="%2."/>
      <w:lvlJc w:val="left"/>
      <w:pPr>
        <w:tabs>
          <w:tab w:val="num" w:pos="1650"/>
        </w:tabs>
        <w:ind w:left="1650" w:hanging="360"/>
      </w:pPr>
    </w:lvl>
    <w:lvl w:ilvl="2" w:tplc="0418001B" w:tentative="1">
      <w:start w:val="1"/>
      <w:numFmt w:val="lowerRoman"/>
      <w:lvlText w:val="%3."/>
      <w:lvlJc w:val="right"/>
      <w:pPr>
        <w:tabs>
          <w:tab w:val="num" w:pos="2370"/>
        </w:tabs>
        <w:ind w:left="2370" w:hanging="180"/>
      </w:pPr>
    </w:lvl>
    <w:lvl w:ilvl="3" w:tplc="0418000F" w:tentative="1">
      <w:start w:val="1"/>
      <w:numFmt w:val="decimal"/>
      <w:lvlText w:val="%4."/>
      <w:lvlJc w:val="left"/>
      <w:pPr>
        <w:tabs>
          <w:tab w:val="num" w:pos="3090"/>
        </w:tabs>
        <w:ind w:left="3090" w:hanging="360"/>
      </w:pPr>
    </w:lvl>
    <w:lvl w:ilvl="4" w:tplc="04180019" w:tentative="1">
      <w:start w:val="1"/>
      <w:numFmt w:val="lowerLetter"/>
      <w:lvlText w:val="%5."/>
      <w:lvlJc w:val="left"/>
      <w:pPr>
        <w:tabs>
          <w:tab w:val="num" w:pos="3810"/>
        </w:tabs>
        <w:ind w:left="3810" w:hanging="360"/>
      </w:pPr>
    </w:lvl>
    <w:lvl w:ilvl="5" w:tplc="0418001B" w:tentative="1">
      <w:start w:val="1"/>
      <w:numFmt w:val="lowerRoman"/>
      <w:lvlText w:val="%6."/>
      <w:lvlJc w:val="right"/>
      <w:pPr>
        <w:tabs>
          <w:tab w:val="num" w:pos="4530"/>
        </w:tabs>
        <w:ind w:left="4530" w:hanging="180"/>
      </w:pPr>
    </w:lvl>
    <w:lvl w:ilvl="6" w:tplc="0418000F" w:tentative="1">
      <w:start w:val="1"/>
      <w:numFmt w:val="decimal"/>
      <w:lvlText w:val="%7."/>
      <w:lvlJc w:val="left"/>
      <w:pPr>
        <w:tabs>
          <w:tab w:val="num" w:pos="5250"/>
        </w:tabs>
        <w:ind w:left="5250" w:hanging="360"/>
      </w:pPr>
    </w:lvl>
    <w:lvl w:ilvl="7" w:tplc="04180019" w:tentative="1">
      <w:start w:val="1"/>
      <w:numFmt w:val="lowerLetter"/>
      <w:lvlText w:val="%8."/>
      <w:lvlJc w:val="left"/>
      <w:pPr>
        <w:tabs>
          <w:tab w:val="num" w:pos="5970"/>
        </w:tabs>
        <w:ind w:left="5970" w:hanging="360"/>
      </w:pPr>
    </w:lvl>
    <w:lvl w:ilvl="8" w:tplc="0418001B" w:tentative="1">
      <w:start w:val="1"/>
      <w:numFmt w:val="lowerRoman"/>
      <w:lvlText w:val="%9."/>
      <w:lvlJc w:val="right"/>
      <w:pPr>
        <w:tabs>
          <w:tab w:val="num" w:pos="6690"/>
        </w:tabs>
        <w:ind w:left="6690" w:hanging="180"/>
      </w:pPr>
    </w:lvl>
  </w:abstractNum>
  <w:abstractNum w:abstractNumId="1" w15:restartNumberingAfterBreak="0">
    <w:nsid w:val="066572E5"/>
    <w:multiLevelType w:val="hybridMultilevel"/>
    <w:tmpl w:val="1E64489C"/>
    <w:lvl w:ilvl="0" w:tplc="0418000B">
      <w:start w:val="1"/>
      <w:numFmt w:val="bullet"/>
      <w:lvlText w:val=""/>
      <w:lvlJc w:val="left"/>
      <w:pPr>
        <w:tabs>
          <w:tab w:val="num" w:pos="2405"/>
        </w:tabs>
        <w:ind w:left="2405" w:hanging="360"/>
      </w:pPr>
      <w:rPr>
        <w:rFonts w:ascii="Wingdings" w:hAnsi="Wingdings" w:hint="default"/>
      </w:rPr>
    </w:lvl>
    <w:lvl w:ilvl="1" w:tplc="04090003">
      <w:start w:val="1"/>
      <w:numFmt w:val="bullet"/>
      <w:lvlText w:val="o"/>
      <w:lvlJc w:val="left"/>
      <w:pPr>
        <w:tabs>
          <w:tab w:val="num" w:pos="2325"/>
        </w:tabs>
        <w:ind w:left="2325" w:hanging="360"/>
      </w:pPr>
      <w:rPr>
        <w:rFonts w:ascii="Courier New" w:hAnsi="Courier New" w:cs="Courier New" w:hint="default"/>
      </w:rPr>
    </w:lvl>
    <w:lvl w:ilvl="2" w:tplc="04090005" w:tentative="1">
      <w:start w:val="1"/>
      <w:numFmt w:val="bullet"/>
      <w:lvlText w:val=""/>
      <w:lvlJc w:val="left"/>
      <w:pPr>
        <w:tabs>
          <w:tab w:val="num" w:pos="3045"/>
        </w:tabs>
        <w:ind w:left="3045" w:hanging="360"/>
      </w:pPr>
      <w:rPr>
        <w:rFonts w:ascii="Wingdings" w:hAnsi="Wingdings" w:hint="default"/>
      </w:rPr>
    </w:lvl>
    <w:lvl w:ilvl="3" w:tplc="04090001" w:tentative="1">
      <w:start w:val="1"/>
      <w:numFmt w:val="bullet"/>
      <w:lvlText w:val=""/>
      <w:lvlJc w:val="left"/>
      <w:pPr>
        <w:tabs>
          <w:tab w:val="num" w:pos="3765"/>
        </w:tabs>
        <w:ind w:left="3765" w:hanging="360"/>
      </w:pPr>
      <w:rPr>
        <w:rFonts w:ascii="Symbol" w:hAnsi="Symbol" w:hint="default"/>
      </w:rPr>
    </w:lvl>
    <w:lvl w:ilvl="4" w:tplc="04090003" w:tentative="1">
      <w:start w:val="1"/>
      <w:numFmt w:val="bullet"/>
      <w:lvlText w:val="o"/>
      <w:lvlJc w:val="left"/>
      <w:pPr>
        <w:tabs>
          <w:tab w:val="num" w:pos="4485"/>
        </w:tabs>
        <w:ind w:left="4485" w:hanging="360"/>
      </w:pPr>
      <w:rPr>
        <w:rFonts w:ascii="Courier New" w:hAnsi="Courier New" w:cs="Courier New" w:hint="default"/>
      </w:rPr>
    </w:lvl>
    <w:lvl w:ilvl="5" w:tplc="04090005" w:tentative="1">
      <w:start w:val="1"/>
      <w:numFmt w:val="bullet"/>
      <w:lvlText w:val=""/>
      <w:lvlJc w:val="left"/>
      <w:pPr>
        <w:tabs>
          <w:tab w:val="num" w:pos="5205"/>
        </w:tabs>
        <w:ind w:left="5205" w:hanging="360"/>
      </w:pPr>
      <w:rPr>
        <w:rFonts w:ascii="Wingdings" w:hAnsi="Wingdings" w:hint="default"/>
      </w:rPr>
    </w:lvl>
    <w:lvl w:ilvl="6" w:tplc="04090001" w:tentative="1">
      <w:start w:val="1"/>
      <w:numFmt w:val="bullet"/>
      <w:lvlText w:val=""/>
      <w:lvlJc w:val="left"/>
      <w:pPr>
        <w:tabs>
          <w:tab w:val="num" w:pos="5925"/>
        </w:tabs>
        <w:ind w:left="5925" w:hanging="360"/>
      </w:pPr>
      <w:rPr>
        <w:rFonts w:ascii="Symbol" w:hAnsi="Symbol" w:hint="default"/>
      </w:rPr>
    </w:lvl>
    <w:lvl w:ilvl="7" w:tplc="04090003" w:tentative="1">
      <w:start w:val="1"/>
      <w:numFmt w:val="bullet"/>
      <w:lvlText w:val="o"/>
      <w:lvlJc w:val="left"/>
      <w:pPr>
        <w:tabs>
          <w:tab w:val="num" w:pos="6645"/>
        </w:tabs>
        <w:ind w:left="6645" w:hanging="360"/>
      </w:pPr>
      <w:rPr>
        <w:rFonts w:ascii="Courier New" w:hAnsi="Courier New" w:cs="Courier New" w:hint="default"/>
      </w:rPr>
    </w:lvl>
    <w:lvl w:ilvl="8" w:tplc="04090005" w:tentative="1">
      <w:start w:val="1"/>
      <w:numFmt w:val="bullet"/>
      <w:lvlText w:val=""/>
      <w:lvlJc w:val="left"/>
      <w:pPr>
        <w:tabs>
          <w:tab w:val="num" w:pos="7365"/>
        </w:tabs>
        <w:ind w:left="7365" w:hanging="360"/>
      </w:pPr>
      <w:rPr>
        <w:rFonts w:ascii="Wingdings" w:hAnsi="Wingdings" w:hint="default"/>
      </w:rPr>
    </w:lvl>
  </w:abstractNum>
  <w:abstractNum w:abstractNumId="2" w15:restartNumberingAfterBreak="0">
    <w:nsid w:val="09040A25"/>
    <w:multiLevelType w:val="hybridMultilevel"/>
    <w:tmpl w:val="9EBAB07E"/>
    <w:lvl w:ilvl="0" w:tplc="0418000B">
      <w:start w:val="1"/>
      <w:numFmt w:val="bullet"/>
      <w:lvlText w:val=""/>
      <w:lvlJc w:val="left"/>
      <w:pPr>
        <w:tabs>
          <w:tab w:val="num" w:pos="1520"/>
        </w:tabs>
        <w:ind w:left="15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C9117F"/>
    <w:multiLevelType w:val="hybridMultilevel"/>
    <w:tmpl w:val="BF885BB4"/>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0E74209E"/>
    <w:multiLevelType w:val="hybridMultilevel"/>
    <w:tmpl w:val="6C1CDEEE"/>
    <w:lvl w:ilvl="0" w:tplc="06705814">
      <w:start w:val="1"/>
      <w:numFmt w:val="bullet"/>
      <w:lvlText w:val="-"/>
      <w:lvlJc w:val="left"/>
      <w:pPr>
        <w:tabs>
          <w:tab w:val="num" w:pos="855"/>
        </w:tabs>
        <w:ind w:left="855" w:hanging="495"/>
      </w:pPr>
      <w:rPr>
        <w:rFonts w:ascii="Times New Roman" w:eastAsia="Times New Roman" w:hAnsi="Times New Roman" w:cs="Times New Roman"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B7116C"/>
    <w:multiLevelType w:val="hybridMultilevel"/>
    <w:tmpl w:val="9C0AD4C8"/>
    <w:lvl w:ilvl="0" w:tplc="03F41F42">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18D4329C"/>
    <w:multiLevelType w:val="hybridMultilevel"/>
    <w:tmpl w:val="A692DC06"/>
    <w:lvl w:ilvl="0" w:tplc="AF6A0738">
      <w:start w:val="2"/>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223C7D68"/>
    <w:multiLevelType w:val="multilevel"/>
    <w:tmpl w:val="1E64489C"/>
    <w:lvl w:ilvl="0">
      <w:start w:val="1"/>
      <w:numFmt w:val="bullet"/>
      <w:lvlText w:val=""/>
      <w:lvlJc w:val="left"/>
      <w:pPr>
        <w:tabs>
          <w:tab w:val="num" w:pos="2405"/>
        </w:tabs>
        <w:ind w:left="2405" w:hanging="360"/>
      </w:pPr>
      <w:rPr>
        <w:rFonts w:ascii="Wingdings" w:hAnsi="Wingdings" w:hint="default"/>
      </w:rPr>
    </w:lvl>
    <w:lvl w:ilvl="1">
      <w:start w:val="1"/>
      <w:numFmt w:val="bullet"/>
      <w:lvlText w:val="o"/>
      <w:lvlJc w:val="left"/>
      <w:pPr>
        <w:tabs>
          <w:tab w:val="num" w:pos="2325"/>
        </w:tabs>
        <w:ind w:left="2325" w:hanging="360"/>
      </w:pPr>
      <w:rPr>
        <w:rFonts w:ascii="Courier New" w:hAnsi="Courier New" w:cs="Courier New" w:hint="default"/>
      </w:rPr>
    </w:lvl>
    <w:lvl w:ilvl="2">
      <w:start w:val="1"/>
      <w:numFmt w:val="bullet"/>
      <w:lvlText w:val=""/>
      <w:lvlJc w:val="left"/>
      <w:pPr>
        <w:tabs>
          <w:tab w:val="num" w:pos="3045"/>
        </w:tabs>
        <w:ind w:left="3045" w:hanging="360"/>
      </w:pPr>
      <w:rPr>
        <w:rFonts w:ascii="Wingdings" w:hAnsi="Wingdings" w:hint="default"/>
      </w:rPr>
    </w:lvl>
    <w:lvl w:ilvl="3">
      <w:start w:val="1"/>
      <w:numFmt w:val="bullet"/>
      <w:lvlText w:val=""/>
      <w:lvlJc w:val="left"/>
      <w:pPr>
        <w:tabs>
          <w:tab w:val="num" w:pos="3765"/>
        </w:tabs>
        <w:ind w:left="3765" w:hanging="360"/>
      </w:pPr>
      <w:rPr>
        <w:rFonts w:ascii="Symbol" w:hAnsi="Symbol" w:hint="default"/>
      </w:rPr>
    </w:lvl>
    <w:lvl w:ilvl="4">
      <w:start w:val="1"/>
      <w:numFmt w:val="bullet"/>
      <w:lvlText w:val="o"/>
      <w:lvlJc w:val="left"/>
      <w:pPr>
        <w:tabs>
          <w:tab w:val="num" w:pos="4485"/>
        </w:tabs>
        <w:ind w:left="4485" w:hanging="360"/>
      </w:pPr>
      <w:rPr>
        <w:rFonts w:ascii="Courier New" w:hAnsi="Courier New" w:cs="Courier New" w:hint="default"/>
      </w:rPr>
    </w:lvl>
    <w:lvl w:ilvl="5">
      <w:start w:val="1"/>
      <w:numFmt w:val="bullet"/>
      <w:lvlText w:val=""/>
      <w:lvlJc w:val="left"/>
      <w:pPr>
        <w:tabs>
          <w:tab w:val="num" w:pos="5205"/>
        </w:tabs>
        <w:ind w:left="5205" w:hanging="360"/>
      </w:pPr>
      <w:rPr>
        <w:rFonts w:ascii="Wingdings" w:hAnsi="Wingdings" w:hint="default"/>
      </w:rPr>
    </w:lvl>
    <w:lvl w:ilvl="6">
      <w:start w:val="1"/>
      <w:numFmt w:val="bullet"/>
      <w:lvlText w:val=""/>
      <w:lvlJc w:val="left"/>
      <w:pPr>
        <w:tabs>
          <w:tab w:val="num" w:pos="5925"/>
        </w:tabs>
        <w:ind w:left="5925" w:hanging="360"/>
      </w:pPr>
      <w:rPr>
        <w:rFonts w:ascii="Symbol" w:hAnsi="Symbol" w:hint="default"/>
      </w:rPr>
    </w:lvl>
    <w:lvl w:ilvl="7">
      <w:start w:val="1"/>
      <w:numFmt w:val="bullet"/>
      <w:lvlText w:val="o"/>
      <w:lvlJc w:val="left"/>
      <w:pPr>
        <w:tabs>
          <w:tab w:val="num" w:pos="6645"/>
        </w:tabs>
        <w:ind w:left="6645" w:hanging="360"/>
      </w:pPr>
      <w:rPr>
        <w:rFonts w:ascii="Courier New" w:hAnsi="Courier New" w:cs="Courier New" w:hint="default"/>
      </w:rPr>
    </w:lvl>
    <w:lvl w:ilvl="8">
      <w:start w:val="1"/>
      <w:numFmt w:val="bullet"/>
      <w:lvlText w:val=""/>
      <w:lvlJc w:val="left"/>
      <w:pPr>
        <w:tabs>
          <w:tab w:val="num" w:pos="7365"/>
        </w:tabs>
        <w:ind w:left="7365" w:hanging="360"/>
      </w:pPr>
      <w:rPr>
        <w:rFonts w:ascii="Wingdings" w:hAnsi="Wingdings" w:hint="default"/>
      </w:rPr>
    </w:lvl>
  </w:abstractNum>
  <w:abstractNum w:abstractNumId="8" w15:restartNumberingAfterBreak="0">
    <w:nsid w:val="251135F1"/>
    <w:multiLevelType w:val="hybridMultilevel"/>
    <w:tmpl w:val="59C0B366"/>
    <w:lvl w:ilvl="0" w:tplc="90520C9A">
      <w:start w:val="4"/>
      <w:numFmt w:val="bullet"/>
      <w:lvlText w:val="-"/>
      <w:lvlJc w:val="left"/>
      <w:pPr>
        <w:ind w:left="360" w:hanging="360"/>
      </w:pPr>
      <w:rPr>
        <w:rFonts w:ascii="Arial Narrow" w:eastAsia="Times New Roman" w:hAnsi="Arial Narrow" w:cs="Courier New" w:hint="default"/>
        <w:i w:val="0"/>
      </w:rPr>
    </w:lvl>
    <w:lvl w:ilvl="1" w:tplc="04180003" w:tentative="1">
      <w:start w:val="1"/>
      <w:numFmt w:val="bullet"/>
      <w:lvlText w:val="o"/>
      <w:lvlJc w:val="left"/>
      <w:pPr>
        <w:ind w:left="1215" w:hanging="360"/>
      </w:pPr>
      <w:rPr>
        <w:rFonts w:ascii="Courier New" w:hAnsi="Courier New" w:cs="Courier New" w:hint="default"/>
      </w:rPr>
    </w:lvl>
    <w:lvl w:ilvl="2" w:tplc="04180005" w:tentative="1">
      <w:start w:val="1"/>
      <w:numFmt w:val="bullet"/>
      <w:lvlText w:val=""/>
      <w:lvlJc w:val="left"/>
      <w:pPr>
        <w:ind w:left="1935" w:hanging="360"/>
      </w:pPr>
      <w:rPr>
        <w:rFonts w:ascii="Wingdings" w:hAnsi="Wingdings" w:hint="default"/>
      </w:rPr>
    </w:lvl>
    <w:lvl w:ilvl="3" w:tplc="04180001" w:tentative="1">
      <w:start w:val="1"/>
      <w:numFmt w:val="bullet"/>
      <w:lvlText w:val=""/>
      <w:lvlJc w:val="left"/>
      <w:pPr>
        <w:ind w:left="2655" w:hanging="360"/>
      </w:pPr>
      <w:rPr>
        <w:rFonts w:ascii="Symbol" w:hAnsi="Symbol" w:hint="default"/>
      </w:rPr>
    </w:lvl>
    <w:lvl w:ilvl="4" w:tplc="04180003" w:tentative="1">
      <w:start w:val="1"/>
      <w:numFmt w:val="bullet"/>
      <w:lvlText w:val="o"/>
      <w:lvlJc w:val="left"/>
      <w:pPr>
        <w:ind w:left="3375" w:hanging="360"/>
      </w:pPr>
      <w:rPr>
        <w:rFonts w:ascii="Courier New" w:hAnsi="Courier New" w:cs="Courier New" w:hint="default"/>
      </w:rPr>
    </w:lvl>
    <w:lvl w:ilvl="5" w:tplc="04180005" w:tentative="1">
      <w:start w:val="1"/>
      <w:numFmt w:val="bullet"/>
      <w:lvlText w:val=""/>
      <w:lvlJc w:val="left"/>
      <w:pPr>
        <w:ind w:left="4095" w:hanging="360"/>
      </w:pPr>
      <w:rPr>
        <w:rFonts w:ascii="Wingdings" w:hAnsi="Wingdings" w:hint="default"/>
      </w:rPr>
    </w:lvl>
    <w:lvl w:ilvl="6" w:tplc="04180001" w:tentative="1">
      <w:start w:val="1"/>
      <w:numFmt w:val="bullet"/>
      <w:lvlText w:val=""/>
      <w:lvlJc w:val="left"/>
      <w:pPr>
        <w:ind w:left="4815" w:hanging="360"/>
      </w:pPr>
      <w:rPr>
        <w:rFonts w:ascii="Symbol" w:hAnsi="Symbol" w:hint="default"/>
      </w:rPr>
    </w:lvl>
    <w:lvl w:ilvl="7" w:tplc="04180003" w:tentative="1">
      <w:start w:val="1"/>
      <w:numFmt w:val="bullet"/>
      <w:lvlText w:val="o"/>
      <w:lvlJc w:val="left"/>
      <w:pPr>
        <w:ind w:left="5535" w:hanging="360"/>
      </w:pPr>
      <w:rPr>
        <w:rFonts w:ascii="Courier New" w:hAnsi="Courier New" w:cs="Courier New" w:hint="default"/>
      </w:rPr>
    </w:lvl>
    <w:lvl w:ilvl="8" w:tplc="04180005" w:tentative="1">
      <w:start w:val="1"/>
      <w:numFmt w:val="bullet"/>
      <w:lvlText w:val=""/>
      <w:lvlJc w:val="left"/>
      <w:pPr>
        <w:ind w:left="6255" w:hanging="360"/>
      </w:pPr>
      <w:rPr>
        <w:rFonts w:ascii="Wingdings" w:hAnsi="Wingdings" w:hint="default"/>
      </w:rPr>
    </w:lvl>
  </w:abstractNum>
  <w:abstractNum w:abstractNumId="9" w15:restartNumberingAfterBreak="0">
    <w:nsid w:val="31262EC4"/>
    <w:multiLevelType w:val="hybridMultilevel"/>
    <w:tmpl w:val="B1C08E74"/>
    <w:lvl w:ilvl="0" w:tplc="DCDA33AE">
      <w:start w:val="1"/>
      <w:numFmt w:val="decimal"/>
      <w:lvlText w:val="%1."/>
      <w:lvlJc w:val="left"/>
      <w:pPr>
        <w:tabs>
          <w:tab w:val="num" w:pos="567"/>
        </w:tabs>
        <w:ind w:left="567" w:hanging="51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0" w15:restartNumberingAfterBreak="0">
    <w:nsid w:val="33B266EA"/>
    <w:multiLevelType w:val="hybridMultilevel"/>
    <w:tmpl w:val="E0DAC79A"/>
    <w:lvl w:ilvl="0" w:tplc="04180001">
      <w:start w:val="1"/>
      <w:numFmt w:val="bullet"/>
      <w:lvlText w:val=""/>
      <w:lvlJc w:val="left"/>
      <w:pPr>
        <w:ind w:left="945" w:hanging="360"/>
      </w:pPr>
      <w:rPr>
        <w:rFonts w:ascii="Symbol" w:hAnsi="Symbol" w:hint="default"/>
      </w:rPr>
    </w:lvl>
    <w:lvl w:ilvl="1" w:tplc="04180003" w:tentative="1">
      <w:start w:val="1"/>
      <w:numFmt w:val="bullet"/>
      <w:lvlText w:val="o"/>
      <w:lvlJc w:val="left"/>
      <w:pPr>
        <w:ind w:left="1665" w:hanging="360"/>
      </w:pPr>
      <w:rPr>
        <w:rFonts w:ascii="Courier New" w:hAnsi="Courier New" w:cs="Courier New" w:hint="default"/>
      </w:rPr>
    </w:lvl>
    <w:lvl w:ilvl="2" w:tplc="04180005" w:tentative="1">
      <w:start w:val="1"/>
      <w:numFmt w:val="bullet"/>
      <w:lvlText w:val=""/>
      <w:lvlJc w:val="left"/>
      <w:pPr>
        <w:ind w:left="2385" w:hanging="360"/>
      </w:pPr>
      <w:rPr>
        <w:rFonts w:ascii="Wingdings" w:hAnsi="Wingdings" w:hint="default"/>
      </w:rPr>
    </w:lvl>
    <w:lvl w:ilvl="3" w:tplc="04180001" w:tentative="1">
      <w:start w:val="1"/>
      <w:numFmt w:val="bullet"/>
      <w:lvlText w:val=""/>
      <w:lvlJc w:val="left"/>
      <w:pPr>
        <w:ind w:left="3105" w:hanging="360"/>
      </w:pPr>
      <w:rPr>
        <w:rFonts w:ascii="Symbol" w:hAnsi="Symbol" w:hint="default"/>
      </w:rPr>
    </w:lvl>
    <w:lvl w:ilvl="4" w:tplc="04180003" w:tentative="1">
      <w:start w:val="1"/>
      <w:numFmt w:val="bullet"/>
      <w:lvlText w:val="o"/>
      <w:lvlJc w:val="left"/>
      <w:pPr>
        <w:ind w:left="3825" w:hanging="360"/>
      </w:pPr>
      <w:rPr>
        <w:rFonts w:ascii="Courier New" w:hAnsi="Courier New" w:cs="Courier New" w:hint="default"/>
      </w:rPr>
    </w:lvl>
    <w:lvl w:ilvl="5" w:tplc="04180005" w:tentative="1">
      <w:start w:val="1"/>
      <w:numFmt w:val="bullet"/>
      <w:lvlText w:val=""/>
      <w:lvlJc w:val="left"/>
      <w:pPr>
        <w:ind w:left="4545" w:hanging="360"/>
      </w:pPr>
      <w:rPr>
        <w:rFonts w:ascii="Wingdings" w:hAnsi="Wingdings" w:hint="default"/>
      </w:rPr>
    </w:lvl>
    <w:lvl w:ilvl="6" w:tplc="04180001" w:tentative="1">
      <w:start w:val="1"/>
      <w:numFmt w:val="bullet"/>
      <w:lvlText w:val=""/>
      <w:lvlJc w:val="left"/>
      <w:pPr>
        <w:ind w:left="5265" w:hanging="360"/>
      </w:pPr>
      <w:rPr>
        <w:rFonts w:ascii="Symbol" w:hAnsi="Symbol" w:hint="default"/>
      </w:rPr>
    </w:lvl>
    <w:lvl w:ilvl="7" w:tplc="04180003" w:tentative="1">
      <w:start w:val="1"/>
      <w:numFmt w:val="bullet"/>
      <w:lvlText w:val="o"/>
      <w:lvlJc w:val="left"/>
      <w:pPr>
        <w:ind w:left="5985" w:hanging="360"/>
      </w:pPr>
      <w:rPr>
        <w:rFonts w:ascii="Courier New" w:hAnsi="Courier New" w:cs="Courier New" w:hint="default"/>
      </w:rPr>
    </w:lvl>
    <w:lvl w:ilvl="8" w:tplc="04180005" w:tentative="1">
      <w:start w:val="1"/>
      <w:numFmt w:val="bullet"/>
      <w:lvlText w:val=""/>
      <w:lvlJc w:val="left"/>
      <w:pPr>
        <w:ind w:left="6705" w:hanging="360"/>
      </w:pPr>
      <w:rPr>
        <w:rFonts w:ascii="Wingdings" w:hAnsi="Wingdings" w:hint="default"/>
      </w:rPr>
    </w:lvl>
  </w:abstractNum>
  <w:abstractNum w:abstractNumId="11" w15:restartNumberingAfterBreak="0">
    <w:nsid w:val="341C666C"/>
    <w:multiLevelType w:val="hybridMultilevel"/>
    <w:tmpl w:val="C0DAFFB6"/>
    <w:lvl w:ilvl="0" w:tplc="04180001">
      <w:start w:val="1"/>
      <w:numFmt w:val="bullet"/>
      <w:lvlText w:val=""/>
      <w:lvlJc w:val="left"/>
      <w:pPr>
        <w:ind w:left="360" w:hanging="360"/>
      </w:pPr>
      <w:rPr>
        <w:rFonts w:ascii="Symbol" w:hAnsi="Symbol" w:hint="default"/>
      </w:rPr>
    </w:lvl>
    <w:lvl w:ilvl="1" w:tplc="1BECB182">
      <w:numFmt w:val="bullet"/>
      <w:lvlText w:val="-"/>
      <w:lvlJc w:val="left"/>
      <w:pPr>
        <w:ind w:left="1080" w:hanging="360"/>
      </w:pPr>
      <w:rPr>
        <w:rFonts w:ascii="Arial Narrow" w:eastAsia="Times New Roman" w:hAnsi="Arial Narrow" w:cs="Times New Roman"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2" w15:restartNumberingAfterBreak="0">
    <w:nsid w:val="363A074F"/>
    <w:multiLevelType w:val="hybridMultilevel"/>
    <w:tmpl w:val="0BA4D776"/>
    <w:lvl w:ilvl="0" w:tplc="14600BA0">
      <w:start w:val="1"/>
      <w:numFmt w:val="lowerLetter"/>
      <w:lvlText w:val="%1)"/>
      <w:lvlJc w:val="left"/>
      <w:pPr>
        <w:tabs>
          <w:tab w:val="num" w:pos="417"/>
        </w:tabs>
        <w:ind w:left="417" w:hanging="360"/>
      </w:pPr>
      <w:rPr>
        <w:rFonts w:hint="default"/>
        <w:b w:val="0"/>
        <w:i w:val="0"/>
      </w:rPr>
    </w:lvl>
    <w:lvl w:ilvl="1" w:tplc="04180019" w:tentative="1">
      <w:start w:val="1"/>
      <w:numFmt w:val="lowerLetter"/>
      <w:lvlText w:val="%2."/>
      <w:lvlJc w:val="left"/>
      <w:pPr>
        <w:tabs>
          <w:tab w:val="num" w:pos="-423"/>
        </w:tabs>
        <w:ind w:left="-423" w:hanging="360"/>
      </w:pPr>
    </w:lvl>
    <w:lvl w:ilvl="2" w:tplc="0418001B" w:tentative="1">
      <w:start w:val="1"/>
      <w:numFmt w:val="lowerRoman"/>
      <w:lvlText w:val="%3."/>
      <w:lvlJc w:val="right"/>
      <w:pPr>
        <w:tabs>
          <w:tab w:val="num" w:pos="297"/>
        </w:tabs>
        <w:ind w:left="297" w:hanging="180"/>
      </w:pPr>
    </w:lvl>
    <w:lvl w:ilvl="3" w:tplc="0418000F" w:tentative="1">
      <w:start w:val="1"/>
      <w:numFmt w:val="decimal"/>
      <w:lvlText w:val="%4."/>
      <w:lvlJc w:val="left"/>
      <w:pPr>
        <w:tabs>
          <w:tab w:val="num" w:pos="1017"/>
        </w:tabs>
        <w:ind w:left="1017" w:hanging="360"/>
      </w:pPr>
    </w:lvl>
    <w:lvl w:ilvl="4" w:tplc="04180019" w:tentative="1">
      <w:start w:val="1"/>
      <w:numFmt w:val="lowerLetter"/>
      <w:lvlText w:val="%5."/>
      <w:lvlJc w:val="left"/>
      <w:pPr>
        <w:tabs>
          <w:tab w:val="num" w:pos="1737"/>
        </w:tabs>
        <w:ind w:left="1737" w:hanging="360"/>
      </w:pPr>
    </w:lvl>
    <w:lvl w:ilvl="5" w:tplc="0418001B" w:tentative="1">
      <w:start w:val="1"/>
      <w:numFmt w:val="lowerRoman"/>
      <w:lvlText w:val="%6."/>
      <w:lvlJc w:val="right"/>
      <w:pPr>
        <w:tabs>
          <w:tab w:val="num" w:pos="2457"/>
        </w:tabs>
        <w:ind w:left="2457" w:hanging="180"/>
      </w:pPr>
    </w:lvl>
    <w:lvl w:ilvl="6" w:tplc="0418000F" w:tentative="1">
      <w:start w:val="1"/>
      <w:numFmt w:val="decimal"/>
      <w:lvlText w:val="%7."/>
      <w:lvlJc w:val="left"/>
      <w:pPr>
        <w:tabs>
          <w:tab w:val="num" w:pos="3177"/>
        </w:tabs>
        <w:ind w:left="3177" w:hanging="360"/>
      </w:pPr>
    </w:lvl>
    <w:lvl w:ilvl="7" w:tplc="04180019" w:tentative="1">
      <w:start w:val="1"/>
      <w:numFmt w:val="lowerLetter"/>
      <w:lvlText w:val="%8."/>
      <w:lvlJc w:val="left"/>
      <w:pPr>
        <w:tabs>
          <w:tab w:val="num" w:pos="3897"/>
        </w:tabs>
        <w:ind w:left="3897" w:hanging="360"/>
      </w:pPr>
    </w:lvl>
    <w:lvl w:ilvl="8" w:tplc="0418001B" w:tentative="1">
      <w:start w:val="1"/>
      <w:numFmt w:val="lowerRoman"/>
      <w:lvlText w:val="%9."/>
      <w:lvlJc w:val="right"/>
      <w:pPr>
        <w:tabs>
          <w:tab w:val="num" w:pos="4617"/>
        </w:tabs>
        <w:ind w:left="4617" w:hanging="180"/>
      </w:pPr>
    </w:lvl>
  </w:abstractNum>
  <w:abstractNum w:abstractNumId="13" w15:restartNumberingAfterBreak="0">
    <w:nsid w:val="49B744D8"/>
    <w:multiLevelType w:val="hybridMultilevel"/>
    <w:tmpl w:val="C0FC22D4"/>
    <w:lvl w:ilvl="0" w:tplc="0418000B">
      <w:start w:val="1"/>
      <w:numFmt w:val="bullet"/>
      <w:lvlText w:val=""/>
      <w:lvlJc w:val="left"/>
      <w:pPr>
        <w:tabs>
          <w:tab w:val="num" w:pos="2405"/>
        </w:tabs>
        <w:ind w:left="2405" w:hanging="360"/>
      </w:pPr>
      <w:rPr>
        <w:rFonts w:ascii="Wingdings" w:hAnsi="Wingdings" w:hint="default"/>
      </w:rPr>
    </w:lvl>
    <w:lvl w:ilvl="1" w:tplc="0418000B">
      <w:start w:val="1"/>
      <w:numFmt w:val="bullet"/>
      <w:lvlText w:val=""/>
      <w:lvlJc w:val="left"/>
      <w:pPr>
        <w:tabs>
          <w:tab w:val="num" w:pos="2325"/>
        </w:tabs>
        <w:ind w:left="2325" w:hanging="360"/>
      </w:pPr>
      <w:rPr>
        <w:rFonts w:ascii="Wingdings" w:hAnsi="Wingdings" w:hint="default"/>
      </w:rPr>
    </w:lvl>
    <w:lvl w:ilvl="2" w:tplc="04090005" w:tentative="1">
      <w:start w:val="1"/>
      <w:numFmt w:val="bullet"/>
      <w:lvlText w:val=""/>
      <w:lvlJc w:val="left"/>
      <w:pPr>
        <w:tabs>
          <w:tab w:val="num" w:pos="3045"/>
        </w:tabs>
        <w:ind w:left="3045" w:hanging="360"/>
      </w:pPr>
      <w:rPr>
        <w:rFonts w:ascii="Wingdings" w:hAnsi="Wingdings" w:hint="default"/>
      </w:rPr>
    </w:lvl>
    <w:lvl w:ilvl="3" w:tplc="04090001" w:tentative="1">
      <w:start w:val="1"/>
      <w:numFmt w:val="bullet"/>
      <w:lvlText w:val=""/>
      <w:lvlJc w:val="left"/>
      <w:pPr>
        <w:tabs>
          <w:tab w:val="num" w:pos="3765"/>
        </w:tabs>
        <w:ind w:left="3765" w:hanging="360"/>
      </w:pPr>
      <w:rPr>
        <w:rFonts w:ascii="Symbol" w:hAnsi="Symbol" w:hint="default"/>
      </w:rPr>
    </w:lvl>
    <w:lvl w:ilvl="4" w:tplc="04090003" w:tentative="1">
      <w:start w:val="1"/>
      <w:numFmt w:val="bullet"/>
      <w:lvlText w:val="o"/>
      <w:lvlJc w:val="left"/>
      <w:pPr>
        <w:tabs>
          <w:tab w:val="num" w:pos="4485"/>
        </w:tabs>
        <w:ind w:left="4485" w:hanging="360"/>
      </w:pPr>
      <w:rPr>
        <w:rFonts w:ascii="Courier New" w:hAnsi="Courier New" w:cs="Courier New" w:hint="default"/>
      </w:rPr>
    </w:lvl>
    <w:lvl w:ilvl="5" w:tplc="04090005" w:tentative="1">
      <w:start w:val="1"/>
      <w:numFmt w:val="bullet"/>
      <w:lvlText w:val=""/>
      <w:lvlJc w:val="left"/>
      <w:pPr>
        <w:tabs>
          <w:tab w:val="num" w:pos="5205"/>
        </w:tabs>
        <w:ind w:left="5205" w:hanging="360"/>
      </w:pPr>
      <w:rPr>
        <w:rFonts w:ascii="Wingdings" w:hAnsi="Wingdings" w:hint="default"/>
      </w:rPr>
    </w:lvl>
    <w:lvl w:ilvl="6" w:tplc="04090001" w:tentative="1">
      <w:start w:val="1"/>
      <w:numFmt w:val="bullet"/>
      <w:lvlText w:val=""/>
      <w:lvlJc w:val="left"/>
      <w:pPr>
        <w:tabs>
          <w:tab w:val="num" w:pos="5925"/>
        </w:tabs>
        <w:ind w:left="5925" w:hanging="360"/>
      </w:pPr>
      <w:rPr>
        <w:rFonts w:ascii="Symbol" w:hAnsi="Symbol" w:hint="default"/>
      </w:rPr>
    </w:lvl>
    <w:lvl w:ilvl="7" w:tplc="04090003" w:tentative="1">
      <w:start w:val="1"/>
      <w:numFmt w:val="bullet"/>
      <w:lvlText w:val="o"/>
      <w:lvlJc w:val="left"/>
      <w:pPr>
        <w:tabs>
          <w:tab w:val="num" w:pos="6645"/>
        </w:tabs>
        <w:ind w:left="6645" w:hanging="360"/>
      </w:pPr>
      <w:rPr>
        <w:rFonts w:ascii="Courier New" w:hAnsi="Courier New" w:cs="Courier New" w:hint="default"/>
      </w:rPr>
    </w:lvl>
    <w:lvl w:ilvl="8" w:tplc="04090005" w:tentative="1">
      <w:start w:val="1"/>
      <w:numFmt w:val="bullet"/>
      <w:lvlText w:val=""/>
      <w:lvlJc w:val="left"/>
      <w:pPr>
        <w:tabs>
          <w:tab w:val="num" w:pos="7365"/>
        </w:tabs>
        <w:ind w:left="7365" w:hanging="360"/>
      </w:pPr>
      <w:rPr>
        <w:rFonts w:ascii="Wingdings" w:hAnsi="Wingdings" w:hint="default"/>
      </w:rPr>
    </w:lvl>
  </w:abstractNum>
  <w:abstractNum w:abstractNumId="14" w15:restartNumberingAfterBreak="0">
    <w:nsid w:val="4A067F12"/>
    <w:multiLevelType w:val="multilevel"/>
    <w:tmpl w:val="FD74E772"/>
    <w:lvl w:ilvl="0">
      <w:start w:val="1"/>
      <w:numFmt w:val="decimal"/>
      <w:lvlText w:val="%1."/>
      <w:lvlJc w:val="left"/>
      <w:pPr>
        <w:tabs>
          <w:tab w:val="num" w:pos="720"/>
        </w:tabs>
        <w:ind w:left="720" w:hanging="360"/>
      </w:pPr>
      <w:rPr>
        <w:rFonts w:hint="default"/>
      </w:rPr>
    </w:lvl>
    <w:lvl w:ilvl="1">
      <w:start w:val="2"/>
      <w:numFmt w:val="bullet"/>
      <w:lvlText w:val="-"/>
      <w:lvlJc w:val="left"/>
      <w:pPr>
        <w:tabs>
          <w:tab w:val="num" w:pos="1755"/>
        </w:tabs>
        <w:ind w:left="1755" w:hanging="360"/>
      </w:pPr>
      <w:rPr>
        <w:rFonts w:ascii="Arial Narrow" w:eastAsia="Times New Roman" w:hAnsi="Arial Narrow" w:cs="Times New Roman" w:hint="default"/>
      </w:rPr>
    </w:lvl>
    <w:lvl w:ilvl="2" w:tentative="1">
      <w:start w:val="1"/>
      <w:numFmt w:val="lowerRoman"/>
      <w:lvlText w:val="%3."/>
      <w:lvlJc w:val="right"/>
      <w:pPr>
        <w:tabs>
          <w:tab w:val="num" w:pos="2475"/>
        </w:tabs>
        <w:ind w:left="2475" w:hanging="180"/>
      </w:pPr>
    </w:lvl>
    <w:lvl w:ilvl="3" w:tentative="1">
      <w:start w:val="1"/>
      <w:numFmt w:val="decimal"/>
      <w:lvlText w:val="%4."/>
      <w:lvlJc w:val="left"/>
      <w:pPr>
        <w:tabs>
          <w:tab w:val="num" w:pos="3195"/>
        </w:tabs>
        <w:ind w:left="3195" w:hanging="360"/>
      </w:pPr>
    </w:lvl>
    <w:lvl w:ilvl="4" w:tentative="1">
      <w:start w:val="1"/>
      <w:numFmt w:val="lowerLetter"/>
      <w:lvlText w:val="%5."/>
      <w:lvlJc w:val="left"/>
      <w:pPr>
        <w:tabs>
          <w:tab w:val="num" w:pos="3915"/>
        </w:tabs>
        <w:ind w:left="3915" w:hanging="360"/>
      </w:pPr>
    </w:lvl>
    <w:lvl w:ilvl="5" w:tentative="1">
      <w:start w:val="1"/>
      <w:numFmt w:val="lowerRoman"/>
      <w:lvlText w:val="%6."/>
      <w:lvlJc w:val="right"/>
      <w:pPr>
        <w:tabs>
          <w:tab w:val="num" w:pos="4635"/>
        </w:tabs>
        <w:ind w:left="4635" w:hanging="180"/>
      </w:pPr>
    </w:lvl>
    <w:lvl w:ilvl="6" w:tentative="1">
      <w:start w:val="1"/>
      <w:numFmt w:val="decimal"/>
      <w:lvlText w:val="%7."/>
      <w:lvlJc w:val="left"/>
      <w:pPr>
        <w:tabs>
          <w:tab w:val="num" w:pos="5355"/>
        </w:tabs>
        <w:ind w:left="5355" w:hanging="360"/>
      </w:pPr>
    </w:lvl>
    <w:lvl w:ilvl="7" w:tentative="1">
      <w:start w:val="1"/>
      <w:numFmt w:val="lowerLetter"/>
      <w:lvlText w:val="%8."/>
      <w:lvlJc w:val="left"/>
      <w:pPr>
        <w:tabs>
          <w:tab w:val="num" w:pos="6075"/>
        </w:tabs>
        <w:ind w:left="6075" w:hanging="360"/>
      </w:pPr>
    </w:lvl>
    <w:lvl w:ilvl="8" w:tentative="1">
      <w:start w:val="1"/>
      <w:numFmt w:val="lowerRoman"/>
      <w:lvlText w:val="%9."/>
      <w:lvlJc w:val="right"/>
      <w:pPr>
        <w:tabs>
          <w:tab w:val="num" w:pos="6795"/>
        </w:tabs>
        <w:ind w:left="6795" w:hanging="180"/>
      </w:pPr>
    </w:lvl>
  </w:abstractNum>
  <w:abstractNum w:abstractNumId="15" w15:restartNumberingAfterBreak="0">
    <w:nsid w:val="50C27060"/>
    <w:multiLevelType w:val="hybridMultilevel"/>
    <w:tmpl w:val="E8940EEA"/>
    <w:lvl w:ilvl="0" w:tplc="DCDA33AE">
      <w:start w:val="1"/>
      <w:numFmt w:val="decimal"/>
      <w:lvlText w:val="%1."/>
      <w:lvlJc w:val="left"/>
      <w:pPr>
        <w:tabs>
          <w:tab w:val="num" w:pos="567"/>
        </w:tabs>
        <w:ind w:left="567" w:hanging="51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6" w15:restartNumberingAfterBreak="0">
    <w:nsid w:val="5611048A"/>
    <w:multiLevelType w:val="hybridMultilevel"/>
    <w:tmpl w:val="E22AEBF8"/>
    <w:lvl w:ilvl="0" w:tplc="90520C9A">
      <w:start w:val="4"/>
      <w:numFmt w:val="bullet"/>
      <w:lvlText w:val="-"/>
      <w:lvlJc w:val="left"/>
      <w:pPr>
        <w:ind w:left="585" w:hanging="360"/>
      </w:pPr>
      <w:rPr>
        <w:rFonts w:ascii="Arial Narrow" w:eastAsia="Times New Roman" w:hAnsi="Arial Narrow" w:cs="Courier New" w:hint="default"/>
        <w:i w:val="0"/>
      </w:rPr>
    </w:lvl>
    <w:lvl w:ilvl="1" w:tplc="04180003" w:tentative="1">
      <w:start w:val="1"/>
      <w:numFmt w:val="bullet"/>
      <w:lvlText w:val="o"/>
      <w:lvlJc w:val="left"/>
      <w:pPr>
        <w:ind w:left="1305" w:hanging="360"/>
      </w:pPr>
      <w:rPr>
        <w:rFonts w:ascii="Courier New" w:hAnsi="Courier New" w:cs="Courier New" w:hint="default"/>
      </w:rPr>
    </w:lvl>
    <w:lvl w:ilvl="2" w:tplc="04180005" w:tentative="1">
      <w:start w:val="1"/>
      <w:numFmt w:val="bullet"/>
      <w:lvlText w:val=""/>
      <w:lvlJc w:val="left"/>
      <w:pPr>
        <w:ind w:left="2025" w:hanging="360"/>
      </w:pPr>
      <w:rPr>
        <w:rFonts w:ascii="Wingdings" w:hAnsi="Wingdings" w:hint="default"/>
      </w:rPr>
    </w:lvl>
    <w:lvl w:ilvl="3" w:tplc="04180001" w:tentative="1">
      <w:start w:val="1"/>
      <w:numFmt w:val="bullet"/>
      <w:lvlText w:val=""/>
      <w:lvlJc w:val="left"/>
      <w:pPr>
        <w:ind w:left="2745" w:hanging="360"/>
      </w:pPr>
      <w:rPr>
        <w:rFonts w:ascii="Symbol" w:hAnsi="Symbol" w:hint="default"/>
      </w:rPr>
    </w:lvl>
    <w:lvl w:ilvl="4" w:tplc="04180003" w:tentative="1">
      <w:start w:val="1"/>
      <w:numFmt w:val="bullet"/>
      <w:lvlText w:val="o"/>
      <w:lvlJc w:val="left"/>
      <w:pPr>
        <w:ind w:left="3465" w:hanging="360"/>
      </w:pPr>
      <w:rPr>
        <w:rFonts w:ascii="Courier New" w:hAnsi="Courier New" w:cs="Courier New" w:hint="default"/>
      </w:rPr>
    </w:lvl>
    <w:lvl w:ilvl="5" w:tplc="04180005" w:tentative="1">
      <w:start w:val="1"/>
      <w:numFmt w:val="bullet"/>
      <w:lvlText w:val=""/>
      <w:lvlJc w:val="left"/>
      <w:pPr>
        <w:ind w:left="4185" w:hanging="360"/>
      </w:pPr>
      <w:rPr>
        <w:rFonts w:ascii="Wingdings" w:hAnsi="Wingdings" w:hint="default"/>
      </w:rPr>
    </w:lvl>
    <w:lvl w:ilvl="6" w:tplc="04180001" w:tentative="1">
      <w:start w:val="1"/>
      <w:numFmt w:val="bullet"/>
      <w:lvlText w:val=""/>
      <w:lvlJc w:val="left"/>
      <w:pPr>
        <w:ind w:left="4905" w:hanging="360"/>
      </w:pPr>
      <w:rPr>
        <w:rFonts w:ascii="Symbol" w:hAnsi="Symbol" w:hint="default"/>
      </w:rPr>
    </w:lvl>
    <w:lvl w:ilvl="7" w:tplc="04180003" w:tentative="1">
      <w:start w:val="1"/>
      <w:numFmt w:val="bullet"/>
      <w:lvlText w:val="o"/>
      <w:lvlJc w:val="left"/>
      <w:pPr>
        <w:ind w:left="5625" w:hanging="360"/>
      </w:pPr>
      <w:rPr>
        <w:rFonts w:ascii="Courier New" w:hAnsi="Courier New" w:cs="Courier New" w:hint="default"/>
      </w:rPr>
    </w:lvl>
    <w:lvl w:ilvl="8" w:tplc="04180005" w:tentative="1">
      <w:start w:val="1"/>
      <w:numFmt w:val="bullet"/>
      <w:lvlText w:val=""/>
      <w:lvlJc w:val="left"/>
      <w:pPr>
        <w:ind w:left="6345" w:hanging="360"/>
      </w:pPr>
      <w:rPr>
        <w:rFonts w:ascii="Wingdings" w:hAnsi="Wingdings" w:hint="default"/>
      </w:rPr>
    </w:lvl>
  </w:abstractNum>
  <w:abstractNum w:abstractNumId="17" w15:restartNumberingAfterBreak="0">
    <w:nsid w:val="56B52BAB"/>
    <w:multiLevelType w:val="hybridMultilevel"/>
    <w:tmpl w:val="0B202ECE"/>
    <w:lvl w:ilvl="0" w:tplc="DCDA33AE">
      <w:start w:val="1"/>
      <w:numFmt w:val="decimal"/>
      <w:lvlText w:val="%1."/>
      <w:lvlJc w:val="left"/>
      <w:pPr>
        <w:tabs>
          <w:tab w:val="num" w:pos="567"/>
        </w:tabs>
        <w:ind w:left="567" w:hanging="51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8" w15:restartNumberingAfterBreak="0">
    <w:nsid w:val="58964B50"/>
    <w:multiLevelType w:val="hybridMultilevel"/>
    <w:tmpl w:val="6890EDB4"/>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15:restartNumberingAfterBreak="0">
    <w:nsid w:val="5A205010"/>
    <w:multiLevelType w:val="hybridMultilevel"/>
    <w:tmpl w:val="96862696"/>
    <w:lvl w:ilvl="0" w:tplc="0418000B">
      <w:start w:val="1"/>
      <w:numFmt w:val="bullet"/>
      <w:lvlText w:val=""/>
      <w:lvlJc w:val="left"/>
      <w:pPr>
        <w:tabs>
          <w:tab w:val="num" w:pos="1440"/>
        </w:tabs>
        <w:ind w:left="1440" w:hanging="360"/>
      </w:pPr>
      <w:rPr>
        <w:rFonts w:ascii="Wingdings" w:hAnsi="Wingdings" w:hint="default"/>
      </w:rPr>
    </w:lvl>
    <w:lvl w:ilvl="1" w:tplc="04180003" w:tentative="1">
      <w:start w:val="1"/>
      <w:numFmt w:val="bullet"/>
      <w:lvlText w:val="o"/>
      <w:lvlJc w:val="left"/>
      <w:pPr>
        <w:tabs>
          <w:tab w:val="num" w:pos="2160"/>
        </w:tabs>
        <w:ind w:left="2160" w:hanging="360"/>
      </w:pPr>
      <w:rPr>
        <w:rFonts w:ascii="Courier New" w:hAnsi="Courier New" w:hint="default"/>
      </w:rPr>
    </w:lvl>
    <w:lvl w:ilvl="2" w:tplc="04180005" w:tentative="1">
      <w:start w:val="1"/>
      <w:numFmt w:val="bullet"/>
      <w:lvlText w:val=""/>
      <w:lvlJc w:val="left"/>
      <w:pPr>
        <w:tabs>
          <w:tab w:val="num" w:pos="2880"/>
        </w:tabs>
        <w:ind w:left="2880" w:hanging="360"/>
      </w:pPr>
      <w:rPr>
        <w:rFonts w:ascii="Wingdings" w:hAnsi="Wingdings" w:hint="default"/>
      </w:rPr>
    </w:lvl>
    <w:lvl w:ilvl="3" w:tplc="04180001" w:tentative="1">
      <w:start w:val="1"/>
      <w:numFmt w:val="bullet"/>
      <w:lvlText w:val=""/>
      <w:lvlJc w:val="left"/>
      <w:pPr>
        <w:tabs>
          <w:tab w:val="num" w:pos="3600"/>
        </w:tabs>
        <w:ind w:left="3600" w:hanging="360"/>
      </w:pPr>
      <w:rPr>
        <w:rFonts w:ascii="Symbol" w:hAnsi="Symbol" w:hint="default"/>
      </w:rPr>
    </w:lvl>
    <w:lvl w:ilvl="4" w:tplc="04180003" w:tentative="1">
      <w:start w:val="1"/>
      <w:numFmt w:val="bullet"/>
      <w:lvlText w:val="o"/>
      <w:lvlJc w:val="left"/>
      <w:pPr>
        <w:tabs>
          <w:tab w:val="num" w:pos="4320"/>
        </w:tabs>
        <w:ind w:left="4320" w:hanging="360"/>
      </w:pPr>
      <w:rPr>
        <w:rFonts w:ascii="Courier New" w:hAnsi="Courier New" w:hint="default"/>
      </w:rPr>
    </w:lvl>
    <w:lvl w:ilvl="5" w:tplc="04180005" w:tentative="1">
      <w:start w:val="1"/>
      <w:numFmt w:val="bullet"/>
      <w:lvlText w:val=""/>
      <w:lvlJc w:val="left"/>
      <w:pPr>
        <w:tabs>
          <w:tab w:val="num" w:pos="5040"/>
        </w:tabs>
        <w:ind w:left="5040" w:hanging="360"/>
      </w:pPr>
      <w:rPr>
        <w:rFonts w:ascii="Wingdings" w:hAnsi="Wingdings" w:hint="default"/>
      </w:rPr>
    </w:lvl>
    <w:lvl w:ilvl="6" w:tplc="04180001" w:tentative="1">
      <w:start w:val="1"/>
      <w:numFmt w:val="bullet"/>
      <w:lvlText w:val=""/>
      <w:lvlJc w:val="left"/>
      <w:pPr>
        <w:tabs>
          <w:tab w:val="num" w:pos="5760"/>
        </w:tabs>
        <w:ind w:left="5760" w:hanging="360"/>
      </w:pPr>
      <w:rPr>
        <w:rFonts w:ascii="Symbol" w:hAnsi="Symbol" w:hint="default"/>
      </w:rPr>
    </w:lvl>
    <w:lvl w:ilvl="7" w:tplc="04180003" w:tentative="1">
      <w:start w:val="1"/>
      <w:numFmt w:val="bullet"/>
      <w:lvlText w:val="o"/>
      <w:lvlJc w:val="left"/>
      <w:pPr>
        <w:tabs>
          <w:tab w:val="num" w:pos="6480"/>
        </w:tabs>
        <w:ind w:left="6480" w:hanging="360"/>
      </w:pPr>
      <w:rPr>
        <w:rFonts w:ascii="Courier New" w:hAnsi="Courier New" w:hint="default"/>
      </w:rPr>
    </w:lvl>
    <w:lvl w:ilvl="8" w:tplc="0418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5B551EA5"/>
    <w:multiLevelType w:val="hybridMultilevel"/>
    <w:tmpl w:val="B400E274"/>
    <w:lvl w:ilvl="0" w:tplc="5F2A320E">
      <w:numFmt w:val="bullet"/>
      <w:lvlText w:val="-"/>
      <w:lvlJc w:val="left"/>
      <w:pPr>
        <w:tabs>
          <w:tab w:val="num" w:pos="1035"/>
        </w:tabs>
        <w:ind w:left="1035" w:hanging="360"/>
      </w:pPr>
      <w:rPr>
        <w:rFonts w:ascii="Arial Narrow" w:eastAsia="Times New Roman" w:hAnsi="Arial Narrow" w:cs="Times New Roman" w:hint="default"/>
      </w:rPr>
    </w:lvl>
    <w:lvl w:ilvl="1" w:tplc="04090003" w:tentative="1">
      <w:start w:val="1"/>
      <w:numFmt w:val="bullet"/>
      <w:lvlText w:val="o"/>
      <w:lvlJc w:val="left"/>
      <w:pPr>
        <w:tabs>
          <w:tab w:val="num" w:pos="1755"/>
        </w:tabs>
        <w:ind w:left="1755" w:hanging="360"/>
      </w:pPr>
      <w:rPr>
        <w:rFonts w:ascii="Courier New" w:hAnsi="Courier New" w:cs="Courier New" w:hint="default"/>
      </w:rPr>
    </w:lvl>
    <w:lvl w:ilvl="2" w:tplc="04090005" w:tentative="1">
      <w:start w:val="1"/>
      <w:numFmt w:val="bullet"/>
      <w:lvlText w:val=""/>
      <w:lvlJc w:val="left"/>
      <w:pPr>
        <w:tabs>
          <w:tab w:val="num" w:pos="2475"/>
        </w:tabs>
        <w:ind w:left="2475" w:hanging="360"/>
      </w:pPr>
      <w:rPr>
        <w:rFonts w:ascii="Wingdings" w:hAnsi="Wingdings" w:hint="default"/>
      </w:rPr>
    </w:lvl>
    <w:lvl w:ilvl="3" w:tplc="04090001" w:tentative="1">
      <w:start w:val="1"/>
      <w:numFmt w:val="bullet"/>
      <w:lvlText w:val=""/>
      <w:lvlJc w:val="left"/>
      <w:pPr>
        <w:tabs>
          <w:tab w:val="num" w:pos="3195"/>
        </w:tabs>
        <w:ind w:left="3195" w:hanging="360"/>
      </w:pPr>
      <w:rPr>
        <w:rFonts w:ascii="Symbol" w:hAnsi="Symbol" w:hint="default"/>
      </w:rPr>
    </w:lvl>
    <w:lvl w:ilvl="4" w:tplc="04090003" w:tentative="1">
      <w:start w:val="1"/>
      <w:numFmt w:val="bullet"/>
      <w:lvlText w:val="o"/>
      <w:lvlJc w:val="left"/>
      <w:pPr>
        <w:tabs>
          <w:tab w:val="num" w:pos="3915"/>
        </w:tabs>
        <w:ind w:left="3915" w:hanging="360"/>
      </w:pPr>
      <w:rPr>
        <w:rFonts w:ascii="Courier New" w:hAnsi="Courier New" w:cs="Courier New" w:hint="default"/>
      </w:rPr>
    </w:lvl>
    <w:lvl w:ilvl="5" w:tplc="04090005" w:tentative="1">
      <w:start w:val="1"/>
      <w:numFmt w:val="bullet"/>
      <w:lvlText w:val=""/>
      <w:lvlJc w:val="left"/>
      <w:pPr>
        <w:tabs>
          <w:tab w:val="num" w:pos="4635"/>
        </w:tabs>
        <w:ind w:left="4635" w:hanging="360"/>
      </w:pPr>
      <w:rPr>
        <w:rFonts w:ascii="Wingdings" w:hAnsi="Wingdings" w:hint="default"/>
      </w:rPr>
    </w:lvl>
    <w:lvl w:ilvl="6" w:tplc="04090001" w:tentative="1">
      <w:start w:val="1"/>
      <w:numFmt w:val="bullet"/>
      <w:lvlText w:val=""/>
      <w:lvlJc w:val="left"/>
      <w:pPr>
        <w:tabs>
          <w:tab w:val="num" w:pos="5355"/>
        </w:tabs>
        <w:ind w:left="5355" w:hanging="360"/>
      </w:pPr>
      <w:rPr>
        <w:rFonts w:ascii="Symbol" w:hAnsi="Symbol" w:hint="default"/>
      </w:rPr>
    </w:lvl>
    <w:lvl w:ilvl="7" w:tplc="04090003" w:tentative="1">
      <w:start w:val="1"/>
      <w:numFmt w:val="bullet"/>
      <w:lvlText w:val="o"/>
      <w:lvlJc w:val="left"/>
      <w:pPr>
        <w:tabs>
          <w:tab w:val="num" w:pos="6075"/>
        </w:tabs>
        <w:ind w:left="6075" w:hanging="360"/>
      </w:pPr>
      <w:rPr>
        <w:rFonts w:ascii="Courier New" w:hAnsi="Courier New" w:cs="Courier New" w:hint="default"/>
      </w:rPr>
    </w:lvl>
    <w:lvl w:ilvl="8" w:tplc="04090005" w:tentative="1">
      <w:start w:val="1"/>
      <w:numFmt w:val="bullet"/>
      <w:lvlText w:val=""/>
      <w:lvlJc w:val="left"/>
      <w:pPr>
        <w:tabs>
          <w:tab w:val="num" w:pos="6795"/>
        </w:tabs>
        <w:ind w:left="6795" w:hanging="360"/>
      </w:pPr>
      <w:rPr>
        <w:rFonts w:ascii="Wingdings" w:hAnsi="Wingdings" w:hint="default"/>
      </w:rPr>
    </w:lvl>
  </w:abstractNum>
  <w:abstractNum w:abstractNumId="21" w15:restartNumberingAfterBreak="0">
    <w:nsid w:val="6241188E"/>
    <w:multiLevelType w:val="hybridMultilevel"/>
    <w:tmpl w:val="7F2E7AD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15:restartNumberingAfterBreak="0">
    <w:nsid w:val="69D8637E"/>
    <w:multiLevelType w:val="hybridMultilevel"/>
    <w:tmpl w:val="32FAEE94"/>
    <w:lvl w:ilvl="0" w:tplc="0409000B">
      <w:start w:val="1"/>
      <w:numFmt w:val="bullet"/>
      <w:lvlText w:val=""/>
      <w:lvlJc w:val="left"/>
      <w:pPr>
        <w:tabs>
          <w:tab w:val="num" w:pos="1395"/>
        </w:tabs>
        <w:ind w:left="1395" w:hanging="360"/>
      </w:pPr>
      <w:rPr>
        <w:rFonts w:ascii="Wingdings" w:hAnsi="Wingdings" w:hint="default"/>
      </w:rPr>
    </w:lvl>
    <w:lvl w:ilvl="1" w:tplc="04090003" w:tentative="1">
      <w:start w:val="1"/>
      <w:numFmt w:val="bullet"/>
      <w:lvlText w:val="o"/>
      <w:lvlJc w:val="left"/>
      <w:pPr>
        <w:tabs>
          <w:tab w:val="num" w:pos="2115"/>
        </w:tabs>
        <w:ind w:left="2115" w:hanging="360"/>
      </w:pPr>
      <w:rPr>
        <w:rFonts w:ascii="Courier New" w:hAnsi="Courier New" w:cs="Courier New" w:hint="default"/>
      </w:rPr>
    </w:lvl>
    <w:lvl w:ilvl="2" w:tplc="04090005" w:tentative="1">
      <w:start w:val="1"/>
      <w:numFmt w:val="bullet"/>
      <w:lvlText w:val=""/>
      <w:lvlJc w:val="left"/>
      <w:pPr>
        <w:tabs>
          <w:tab w:val="num" w:pos="2835"/>
        </w:tabs>
        <w:ind w:left="2835" w:hanging="360"/>
      </w:pPr>
      <w:rPr>
        <w:rFonts w:ascii="Wingdings" w:hAnsi="Wingdings" w:hint="default"/>
      </w:rPr>
    </w:lvl>
    <w:lvl w:ilvl="3" w:tplc="04090001" w:tentative="1">
      <w:start w:val="1"/>
      <w:numFmt w:val="bullet"/>
      <w:lvlText w:val=""/>
      <w:lvlJc w:val="left"/>
      <w:pPr>
        <w:tabs>
          <w:tab w:val="num" w:pos="3555"/>
        </w:tabs>
        <w:ind w:left="3555" w:hanging="360"/>
      </w:pPr>
      <w:rPr>
        <w:rFonts w:ascii="Symbol" w:hAnsi="Symbol" w:hint="default"/>
      </w:rPr>
    </w:lvl>
    <w:lvl w:ilvl="4" w:tplc="04090003" w:tentative="1">
      <w:start w:val="1"/>
      <w:numFmt w:val="bullet"/>
      <w:lvlText w:val="o"/>
      <w:lvlJc w:val="left"/>
      <w:pPr>
        <w:tabs>
          <w:tab w:val="num" w:pos="4275"/>
        </w:tabs>
        <w:ind w:left="4275" w:hanging="360"/>
      </w:pPr>
      <w:rPr>
        <w:rFonts w:ascii="Courier New" w:hAnsi="Courier New" w:cs="Courier New" w:hint="default"/>
      </w:rPr>
    </w:lvl>
    <w:lvl w:ilvl="5" w:tplc="04090005" w:tentative="1">
      <w:start w:val="1"/>
      <w:numFmt w:val="bullet"/>
      <w:lvlText w:val=""/>
      <w:lvlJc w:val="left"/>
      <w:pPr>
        <w:tabs>
          <w:tab w:val="num" w:pos="4995"/>
        </w:tabs>
        <w:ind w:left="4995" w:hanging="360"/>
      </w:pPr>
      <w:rPr>
        <w:rFonts w:ascii="Wingdings" w:hAnsi="Wingdings" w:hint="default"/>
      </w:rPr>
    </w:lvl>
    <w:lvl w:ilvl="6" w:tplc="04090001" w:tentative="1">
      <w:start w:val="1"/>
      <w:numFmt w:val="bullet"/>
      <w:lvlText w:val=""/>
      <w:lvlJc w:val="left"/>
      <w:pPr>
        <w:tabs>
          <w:tab w:val="num" w:pos="5715"/>
        </w:tabs>
        <w:ind w:left="5715" w:hanging="360"/>
      </w:pPr>
      <w:rPr>
        <w:rFonts w:ascii="Symbol" w:hAnsi="Symbol" w:hint="default"/>
      </w:rPr>
    </w:lvl>
    <w:lvl w:ilvl="7" w:tplc="04090003" w:tentative="1">
      <w:start w:val="1"/>
      <w:numFmt w:val="bullet"/>
      <w:lvlText w:val="o"/>
      <w:lvlJc w:val="left"/>
      <w:pPr>
        <w:tabs>
          <w:tab w:val="num" w:pos="6435"/>
        </w:tabs>
        <w:ind w:left="6435" w:hanging="360"/>
      </w:pPr>
      <w:rPr>
        <w:rFonts w:ascii="Courier New" w:hAnsi="Courier New" w:cs="Courier New" w:hint="default"/>
      </w:rPr>
    </w:lvl>
    <w:lvl w:ilvl="8" w:tplc="04090005" w:tentative="1">
      <w:start w:val="1"/>
      <w:numFmt w:val="bullet"/>
      <w:lvlText w:val=""/>
      <w:lvlJc w:val="left"/>
      <w:pPr>
        <w:tabs>
          <w:tab w:val="num" w:pos="7155"/>
        </w:tabs>
        <w:ind w:left="7155" w:hanging="360"/>
      </w:pPr>
      <w:rPr>
        <w:rFonts w:ascii="Wingdings" w:hAnsi="Wingdings" w:hint="default"/>
      </w:rPr>
    </w:lvl>
  </w:abstractNum>
  <w:abstractNum w:abstractNumId="23" w15:restartNumberingAfterBreak="0">
    <w:nsid w:val="71BE492B"/>
    <w:multiLevelType w:val="hybridMultilevel"/>
    <w:tmpl w:val="7E6C97E4"/>
    <w:lvl w:ilvl="0" w:tplc="64C20202">
      <w:start w:val="15"/>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76625B7B"/>
    <w:multiLevelType w:val="hybridMultilevel"/>
    <w:tmpl w:val="A8AE977C"/>
    <w:lvl w:ilvl="0" w:tplc="FE50CD2C">
      <w:start w:val="1"/>
      <w:numFmt w:val="lowerLetter"/>
      <w:lvlText w:val="%1)"/>
      <w:lvlJc w:val="left"/>
      <w:pPr>
        <w:ind w:left="525" w:hanging="360"/>
      </w:pPr>
      <w:rPr>
        <w:rFonts w:cs="Courier New" w:hint="default"/>
      </w:rPr>
    </w:lvl>
    <w:lvl w:ilvl="1" w:tplc="04180019" w:tentative="1">
      <w:start w:val="1"/>
      <w:numFmt w:val="lowerLetter"/>
      <w:lvlText w:val="%2."/>
      <w:lvlJc w:val="left"/>
      <w:pPr>
        <w:ind w:left="1245" w:hanging="360"/>
      </w:pPr>
    </w:lvl>
    <w:lvl w:ilvl="2" w:tplc="0418001B" w:tentative="1">
      <w:start w:val="1"/>
      <w:numFmt w:val="lowerRoman"/>
      <w:lvlText w:val="%3."/>
      <w:lvlJc w:val="right"/>
      <w:pPr>
        <w:ind w:left="1965" w:hanging="180"/>
      </w:pPr>
    </w:lvl>
    <w:lvl w:ilvl="3" w:tplc="0418000F" w:tentative="1">
      <w:start w:val="1"/>
      <w:numFmt w:val="decimal"/>
      <w:lvlText w:val="%4."/>
      <w:lvlJc w:val="left"/>
      <w:pPr>
        <w:ind w:left="2685" w:hanging="360"/>
      </w:pPr>
    </w:lvl>
    <w:lvl w:ilvl="4" w:tplc="04180019" w:tentative="1">
      <w:start w:val="1"/>
      <w:numFmt w:val="lowerLetter"/>
      <w:lvlText w:val="%5."/>
      <w:lvlJc w:val="left"/>
      <w:pPr>
        <w:ind w:left="3405" w:hanging="360"/>
      </w:pPr>
    </w:lvl>
    <w:lvl w:ilvl="5" w:tplc="0418001B" w:tentative="1">
      <w:start w:val="1"/>
      <w:numFmt w:val="lowerRoman"/>
      <w:lvlText w:val="%6."/>
      <w:lvlJc w:val="right"/>
      <w:pPr>
        <w:ind w:left="4125" w:hanging="180"/>
      </w:pPr>
    </w:lvl>
    <w:lvl w:ilvl="6" w:tplc="0418000F" w:tentative="1">
      <w:start w:val="1"/>
      <w:numFmt w:val="decimal"/>
      <w:lvlText w:val="%7."/>
      <w:lvlJc w:val="left"/>
      <w:pPr>
        <w:ind w:left="4845" w:hanging="360"/>
      </w:pPr>
    </w:lvl>
    <w:lvl w:ilvl="7" w:tplc="04180019" w:tentative="1">
      <w:start w:val="1"/>
      <w:numFmt w:val="lowerLetter"/>
      <w:lvlText w:val="%8."/>
      <w:lvlJc w:val="left"/>
      <w:pPr>
        <w:ind w:left="5565" w:hanging="360"/>
      </w:pPr>
    </w:lvl>
    <w:lvl w:ilvl="8" w:tplc="0418001B" w:tentative="1">
      <w:start w:val="1"/>
      <w:numFmt w:val="lowerRoman"/>
      <w:lvlText w:val="%9."/>
      <w:lvlJc w:val="right"/>
      <w:pPr>
        <w:ind w:left="6285" w:hanging="180"/>
      </w:pPr>
    </w:lvl>
  </w:abstractNum>
  <w:abstractNum w:abstractNumId="25" w15:restartNumberingAfterBreak="0">
    <w:nsid w:val="77816E44"/>
    <w:multiLevelType w:val="hybridMultilevel"/>
    <w:tmpl w:val="03066D7A"/>
    <w:lvl w:ilvl="0" w:tplc="DCDA33AE">
      <w:start w:val="1"/>
      <w:numFmt w:val="decimal"/>
      <w:lvlText w:val="%1."/>
      <w:lvlJc w:val="left"/>
      <w:pPr>
        <w:tabs>
          <w:tab w:val="num" w:pos="567"/>
        </w:tabs>
        <w:ind w:left="567" w:hanging="51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26" w15:restartNumberingAfterBreak="0">
    <w:nsid w:val="7DA16B0D"/>
    <w:multiLevelType w:val="hybridMultilevel"/>
    <w:tmpl w:val="5A922A82"/>
    <w:lvl w:ilvl="0" w:tplc="0418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579221397">
    <w:abstractNumId w:val="4"/>
  </w:num>
  <w:num w:numId="2" w16cid:durableId="1867601887">
    <w:abstractNumId w:val="0"/>
  </w:num>
  <w:num w:numId="3" w16cid:durableId="1910385713">
    <w:abstractNumId w:val="14"/>
  </w:num>
  <w:num w:numId="4" w16cid:durableId="117913501">
    <w:abstractNumId w:val="17"/>
  </w:num>
  <w:num w:numId="5" w16cid:durableId="1694499532">
    <w:abstractNumId w:val="25"/>
  </w:num>
  <w:num w:numId="6" w16cid:durableId="324624738">
    <w:abstractNumId w:val="12"/>
  </w:num>
  <w:num w:numId="7" w16cid:durableId="290408956">
    <w:abstractNumId w:val="15"/>
  </w:num>
  <w:num w:numId="8" w16cid:durableId="1433474184">
    <w:abstractNumId w:val="9"/>
  </w:num>
  <w:num w:numId="9" w16cid:durableId="543908825">
    <w:abstractNumId w:val="22"/>
  </w:num>
  <w:num w:numId="10" w16cid:durableId="1771974483">
    <w:abstractNumId w:val="1"/>
  </w:num>
  <w:num w:numId="11" w16cid:durableId="2050063501">
    <w:abstractNumId w:val="7"/>
  </w:num>
  <w:num w:numId="12" w16cid:durableId="723454700">
    <w:abstractNumId w:val="13"/>
  </w:num>
  <w:num w:numId="13" w16cid:durableId="1221552596">
    <w:abstractNumId w:val="19"/>
  </w:num>
  <w:num w:numId="14" w16cid:durableId="733626439">
    <w:abstractNumId w:val="2"/>
  </w:num>
  <w:num w:numId="15" w16cid:durableId="1775593422">
    <w:abstractNumId w:val="20"/>
  </w:num>
  <w:num w:numId="16" w16cid:durableId="656961515">
    <w:abstractNumId w:val="11"/>
  </w:num>
  <w:num w:numId="17" w16cid:durableId="79841587">
    <w:abstractNumId w:val="21"/>
  </w:num>
  <w:num w:numId="18" w16cid:durableId="1928348160">
    <w:abstractNumId w:val="10"/>
  </w:num>
  <w:num w:numId="19" w16cid:durableId="1801072418">
    <w:abstractNumId w:val="16"/>
  </w:num>
  <w:num w:numId="20" w16cid:durableId="1724058929">
    <w:abstractNumId w:val="8"/>
  </w:num>
  <w:num w:numId="21" w16cid:durableId="27337029">
    <w:abstractNumId w:val="23"/>
  </w:num>
  <w:num w:numId="22" w16cid:durableId="983195059">
    <w:abstractNumId w:val="24"/>
  </w:num>
  <w:num w:numId="23" w16cid:durableId="601379465">
    <w:abstractNumId w:val="5"/>
  </w:num>
  <w:num w:numId="24" w16cid:durableId="1711607084">
    <w:abstractNumId w:val="6"/>
  </w:num>
  <w:num w:numId="25" w16cid:durableId="1942449286">
    <w:abstractNumId w:val="18"/>
  </w:num>
  <w:num w:numId="26" w16cid:durableId="1768576296">
    <w:abstractNumId w:val="3"/>
  </w:num>
  <w:num w:numId="27" w16cid:durableId="111182473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9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0D3"/>
    <w:rsid w:val="000120D8"/>
    <w:rsid w:val="00014C66"/>
    <w:rsid w:val="0001501B"/>
    <w:rsid w:val="00045B48"/>
    <w:rsid w:val="00066945"/>
    <w:rsid w:val="00070E9F"/>
    <w:rsid w:val="00071764"/>
    <w:rsid w:val="000819CD"/>
    <w:rsid w:val="000C3113"/>
    <w:rsid w:val="000E3339"/>
    <w:rsid w:val="000E5BA5"/>
    <w:rsid w:val="000F4921"/>
    <w:rsid w:val="001025B9"/>
    <w:rsid w:val="00144141"/>
    <w:rsid w:val="00152B1F"/>
    <w:rsid w:val="001867F4"/>
    <w:rsid w:val="001959E4"/>
    <w:rsid w:val="001A15C9"/>
    <w:rsid w:val="001B44FB"/>
    <w:rsid w:val="001B479E"/>
    <w:rsid w:val="001C7E21"/>
    <w:rsid w:val="001E0131"/>
    <w:rsid w:val="001E1B62"/>
    <w:rsid w:val="00202C36"/>
    <w:rsid w:val="00223C50"/>
    <w:rsid w:val="00225707"/>
    <w:rsid w:val="002262CF"/>
    <w:rsid w:val="002343C7"/>
    <w:rsid w:val="00237B9C"/>
    <w:rsid w:val="00263BC8"/>
    <w:rsid w:val="002770B7"/>
    <w:rsid w:val="00277E3D"/>
    <w:rsid w:val="0029308B"/>
    <w:rsid w:val="002C2328"/>
    <w:rsid w:val="002C4447"/>
    <w:rsid w:val="002D75BD"/>
    <w:rsid w:val="002E0456"/>
    <w:rsid w:val="00301CBD"/>
    <w:rsid w:val="00303583"/>
    <w:rsid w:val="00305285"/>
    <w:rsid w:val="0034420D"/>
    <w:rsid w:val="00357C7C"/>
    <w:rsid w:val="00360740"/>
    <w:rsid w:val="003819DD"/>
    <w:rsid w:val="0039219D"/>
    <w:rsid w:val="003E6046"/>
    <w:rsid w:val="003F3036"/>
    <w:rsid w:val="00402F25"/>
    <w:rsid w:val="0046132F"/>
    <w:rsid w:val="004724A3"/>
    <w:rsid w:val="004967E7"/>
    <w:rsid w:val="004B149B"/>
    <w:rsid w:val="004C303A"/>
    <w:rsid w:val="004C6645"/>
    <w:rsid w:val="004C74BD"/>
    <w:rsid w:val="004D30A0"/>
    <w:rsid w:val="004D774E"/>
    <w:rsid w:val="004E11F2"/>
    <w:rsid w:val="004F2CF1"/>
    <w:rsid w:val="004F3B54"/>
    <w:rsid w:val="0051154F"/>
    <w:rsid w:val="005147EF"/>
    <w:rsid w:val="00537CD8"/>
    <w:rsid w:val="0055652D"/>
    <w:rsid w:val="00561C17"/>
    <w:rsid w:val="00571F81"/>
    <w:rsid w:val="0057372C"/>
    <w:rsid w:val="00585C40"/>
    <w:rsid w:val="005958BA"/>
    <w:rsid w:val="005A3BFC"/>
    <w:rsid w:val="005A6CEF"/>
    <w:rsid w:val="006256AB"/>
    <w:rsid w:val="00627358"/>
    <w:rsid w:val="006501AD"/>
    <w:rsid w:val="00671384"/>
    <w:rsid w:val="00677B00"/>
    <w:rsid w:val="006851BE"/>
    <w:rsid w:val="00687364"/>
    <w:rsid w:val="006C77ED"/>
    <w:rsid w:val="007064F9"/>
    <w:rsid w:val="007169B0"/>
    <w:rsid w:val="00740DD0"/>
    <w:rsid w:val="0074384A"/>
    <w:rsid w:val="0074413B"/>
    <w:rsid w:val="00745DDB"/>
    <w:rsid w:val="0077710A"/>
    <w:rsid w:val="007A038B"/>
    <w:rsid w:val="007A5C6F"/>
    <w:rsid w:val="007B418C"/>
    <w:rsid w:val="007C74ED"/>
    <w:rsid w:val="007D7694"/>
    <w:rsid w:val="007E0BFB"/>
    <w:rsid w:val="00822AC5"/>
    <w:rsid w:val="00832C24"/>
    <w:rsid w:val="00863296"/>
    <w:rsid w:val="0086610B"/>
    <w:rsid w:val="00870225"/>
    <w:rsid w:val="0088105D"/>
    <w:rsid w:val="00885FD5"/>
    <w:rsid w:val="008A0CCC"/>
    <w:rsid w:val="008B7D70"/>
    <w:rsid w:val="008D0EF8"/>
    <w:rsid w:val="008F3AC5"/>
    <w:rsid w:val="009170D4"/>
    <w:rsid w:val="00930BB1"/>
    <w:rsid w:val="009353BC"/>
    <w:rsid w:val="0094690C"/>
    <w:rsid w:val="0095559D"/>
    <w:rsid w:val="00992E8B"/>
    <w:rsid w:val="00994E46"/>
    <w:rsid w:val="0099626B"/>
    <w:rsid w:val="009E238B"/>
    <w:rsid w:val="009F3577"/>
    <w:rsid w:val="00A30EFF"/>
    <w:rsid w:val="00A342C0"/>
    <w:rsid w:val="00A45A59"/>
    <w:rsid w:val="00A5081D"/>
    <w:rsid w:val="00A67937"/>
    <w:rsid w:val="00A859E7"/>
    <w:rsid w:val="00A85FE1"/>
    <w:rsid w:val="00A87D16"/>
    <w:rsid w:val="00A9748D"/>
    <w:rsid w:val="00AA098F"/>
    <w:rsid w:val="00AB2262"/>
    <w:rsid w:val="00AB31EA"/>
    <w:rsid w:val="00AF1538"/>
    <w:rsid w:val="00B024C9"/>
    <w:rsid w:val="00B1177C"/>
    <w:rsid w:val="00B13BCC"/>
    <w:rsid w:val="00B2190B"/>
    <w:rsid w:val="00B24C5F"/>
    <w:rsid w:val="00B524CB"/>
    <w:rsid w:val="00B602AC"/>
    <w:rsid w:val="00B6034A"/>
    <w:rsid w:val="00B65671"/>
    <w:rsid w:val="00B77050"/>
    <w:rsid w:val="00B9356E"/>
    <w:rsid w:val="00B9596C"/>
    <w:rsid w:val="00BA23BF"/>
    <w:rsid w:val="00BB6556"/>
    <w:rsid w:val="00BC343B"/>
    <w:rsid w:val="00BC60D3"/>
    <w:rsid w:val="00BD2621"/>
    <w:rsid w:val="00BD5E37"/>
    <w:rsid w:val="00BE0259"/>
    <w:rsid w:val="00BE11CF"/>
    <w:rsid w:val="00C06660"/>
    <w:rsid w:val="00C07763"/>
    <w:rsid w:val="00C1427C"/>
    <w:rsid w:val="00C20BB2"/>
    <w:rsid w:val="00C219E6"/>
    <w:rsid w:val="00C3515E"/>
    <w:rsid w:val="00C44026"/>
    <w:rsid w:val="00C65C70"/>
    <w:rsid w:val="00C7703B"/>
    <w:rsid w:val="00C82CAA"/>
    <w:rsid w:val="00C86AEE"/>
    <w:rsid w:val="00C92602"/>
    <w:rsid w:val="00C94F90"/>
    <w:rsid w:val="00C970E8"/>
    <w:rsid w:val="00CA78E3"/>
    <w:rsid w:val="00CE40BF"/>
    <w:rsid w:val="00CE74F8"/>
    <w:rsid w:val="00D24066"/>
    <w:rsid w:val="00D5408C"/>
    <w:rsid w:val="00D65AC8"/>
    <w:rsid w:val="00D71BEB"/>
    <w:rsid w:val="00DA37E4"/>
    <w:rsid w:val="00DA6D3F"/>
    <w:rsid w:val="00DA6DE8"/>
    <w:rsid w:val="00DB076F"/>
    <w:rsid w:val="00DE192C"/>
    <w:rsid w:val="00DE4282"/>
    <w:rsid w:val="00E064DF"/>
    <w:rsid w:val="00E429C1"/>
    <w:rsid w:val="00E5480C"/>
    <w:rsid w:val="00E7281D"/>
    <w:rsid w:val="00E87860"/>
    <w:rsid w:val="00E9369C"/>
    <w:rsid w:val="00E943E2"/>
    <w:rsid w:val="00E9500A"/>
    <w:rsid w:val="00EB081E"/>
    <w:rsid w:val="00EC4E00"/>
    <w:rsid w:val="00EE2BE7"/>
    <w:rsid w:val="00EE3076"/>
    <w:rsid w:val="00F0052D"/>
    <w:rsid w:val="00F14A80"/>
    <w:rsid w:val="00F21411"/>
    <w:rsid w:val="00F3277D"/>
    <w:rsid w:val="00F3734B"/>
    <w:rsid w:val="00F57BB6"/>
    <w:rsid w:val="00FC339A"/>
    <w:rsid w:val="00FF6F3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29999C"/>
  <w15:docId w15:val="{91A0EC36-5D3B-460E-BFD3-70FE26379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E0BFB"/>
    <w:rPr>
      <w:sz w:val="24"/>
      <w:szCs w:val="24"/>
      <w:lang w:eastAsia="en-US"/>
    </w:rPr>
  </w:style>
  <w:style w:type="paragraph" w:styleId="Titlu1">
    <w:name w:val="heading 1"/>
    <w:basedOn w:val="Normal"/>
    <w:next w:val="Normal"/>
    <w:qFormat/>
    <w:pPr>
      <w:keepNext/>
      <w:jc w:val="center"/>
      <w:outlineLvl w:val="0"/>
    </w:pPr>
    <w:rPr>
      <w:rFonts w:ascii="Arial Narrow" w:hAnsi="Arial Narrow"/>
      <w:b/>
      <w:bCs/>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
    <w:name w:val="Body Text"/>
    <w:basedOn w:val="Normal"/>
    <w:pPr>
      <w:jc w:val="both"/>
    </w:pPr>
    <w:rPr>
      <w:rFonts w:ascii="Arial Narrow" w:hAnsi="Arial Narrow"/>
      <w:sz w:val="28"/>
      <w:lang w:eastAsia="ro-RO"/>
    </w:rPr>
  </w:style>
  <w:style w:type="paragraph" w:styleId="Indentcorptext">
    <w:name w:val="Body Text Indent"/>
    <w:basedOn w:val="Normal"/>
    <w:pPr>
      <w:ind w:firstLine="360"/>
      <w:jc w:val="both"/>
    </w:pPr>
    <w:rPr>
      <w:rFonts w:ascii="Arial Narrow" w:hAnsi="Arial Narrow"/>
      <w:lang w:eastAsia="ro-RO"/>
    </w:rPr>
  </w:style>
  <w:style w:type="paragraph" w:styleId="Corptext2">
    <w:name w:val="Body Text 2"/>
    <w:basedOn w:val="Normal"/>
    <w:pPr>
      <w:jc w:val="both"/>
    </w:pPr>
    <w:rPr>
      <w:rFonts w:ascii="Arial Narrow" w:hAnsi="Arial Narrow"/>
      <w:lang w:eastAsia="ro-RO"/>
    </w:rPr>
  </w:style>
  <w:style w:type="character" w:styleId="Robust">
    <w:name w:val="Strong"/>
    <w:basedOn w:val="Fontdeparagrafimplicit"/>
    <w:uiPriority w:val="22"/>
    <w:qFormat/>
    <w:rPr>
      <w:b/>
      <w:bCs/>
    </w:rPr>
  </w:style>
  <w:style w:type="character" w:customStyle="1" w:styleId="ln2tparagraf">
    <w:name w:val="ln2tparagraf"/>
    <w:basedOn w:val="Fontdeparagrafimplicit"/>
  </w:style>
  <w:style w:type="character" w:customStyle="1" w:styleId="ln2articol">
    <w:name w:val="ln2articol"/>
    <w:basedOn w:val="Fontdeparagrafimplicit"/>
  </w:style>
  <w:style w:type="character" w:customStyle="1" w:styleId="ln2tarticol">
    <w:name w:val="ln2tarticol"/>
    <w:basedOn w:val="Fontdeparagrafimplicit"/>
  </w:style>
  <w:style w:type="character" w:customStyle="1" w:styleId="ln2litera">
    <w:name w:val="ln2litera"/>
    <w:basedOn w:val="Fontdeparagrafimplicit"/>
  </w:style>
  <w:style w:type="character" w:customStyle="1" w:styleId="ln2tlitera">
    <w:name w:val="ln2tlitera"/>
    <w:basedOn w:val="Fontdeparagrafimplicit"/>
  </w:style>
  <w:style w:type="paragraph" w:styleId="Corptext3">
    <w:name w:val="Body Text 3"/>
    <w:basedOn w:val="Normal"/>
    <w:rPr>
      <w:rFonts w:ascii="Arial Narrow" w:hAnsi="Arial Narrow" w:cs="Courier New"/>
      <w:i/>
      <w:iCs/>
      <w:sz w:val="22"/>
      <w:szCs w:val="18"/>
    </w:rPr>
  </w:style>
  <w:style w:type="paragraph" w:styleId="Indentcorptext2">
    <w:name w:val="Body Text Indent 2"/>
    <w:basedOn w:val="Normal"/>
    <w:pPr>
      <w:ind w:left="360"/>
      <w:jc w:val="both"/>
    </w:pPr>
    <w:rPr>
      <w:rFonts w:ascii="Arial Narrow" w:hAnsi="Arial Narrow" w:cs="Arial"/>
      <w:sz w:val="20"/>
    </w:rPr>
  </w:style>
  <w:style w:type="character" w:styleId="Hyperlink">
    <w:name w:val="Hyperlink"/>
    <w:basedOn w:val="Fontdeparagrafimplicit"/>
    <w:rsid w:val="00CE74F8"/>
    <w:rPr>
      <w:color w:val="0000FF"/>
      <w:u w:val="single"/>
    </w:rPr>
  </w:style>
  <w:style w:type="paragraph" w:styleId="TextnBalon">
    <w:name w:val="Balloon Text"/>
    <w:basedOn w:val="Normal"/>
    <w:semiHidden/>
    <w:rsid w:val="00F3734B"/>
    <w:rPr>
      <w:rFonts w:ascii="Tahoma" w:hAnsi="Tahoma" w:cs="Tahoma"/>
      <w:sz w:val="16"/>
      <w:szCs w:val="16"/>
    </w:rPr>
  </w:style>
  <w:style w:type="character" w:customStyle="1" w:styleId="ln2talineat">
    <w:name w:val="ln2talineat"/>
    <w:basedOn w:val="Fontdeparagrafimplicit"/>
    <w:rsid w:val="00402F25"/>
  </w:style>
  <w:style w:type="character" w:customStyle="1" w:styleId="ppar1">
    <w:name w:val="ppar1"/>
    <w:basedOn w:val="Fontdeparagrafimplicit"/>
    <w:rsid w:val="00070E9F"/>
  </w:style>
  <w:style w:type="character" w:styleId="Numrdepagin">
    <w:name w:val="page number"/>
    <w:basedOn w:val="Fontdeparagrafimplicit"/>
    <w:rsid w:val="002E0456"/>
  </w:style>
  <w:style w:type="paragraph" w:customStyle="1" w:styleId="CharCharCharCharCharCharCharCharCharChar">
    <w:name w:val="Char Char Char Char Char Char Char Char Char Char"/>
    <w:basedOn w:val="Normal"/>
    <w:rsid w:val="00FC339A"/>
    <w:pPr>
      <w:spacing w:after="160" w:line="240" w:lineRule="exact"/>
    </w:pPr>
    <w:rPr>
      <w:rFonts w:ascii="Verdana" w:hAnsi="Verdana"/>
      <w:sz w:val="20"/>
      <w:szCs w:val="20"/>
    </w:rPr>
  </w:style>
  <w:style w:type="paragraph" w:styleId="Listparagraf">
    <w:name w:val="List Paragraph"/>
    <w:basedOn w:val="Normal"/>
    <w:uiPriority w:val="34"/>
    <w:qFormat/>
    <w:rsid w:val="006273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887649">
      <w:bodyDiv w:val="1"/>
      <w:marLeft w:val="0"/>
      <w:marRight w:val="0"/>
      <w:marTop w:val="0"/>
      <w:marBottom w:val="0"/>
      <w:divBdr>
        <w:top w:val="none" w:sz="0" w:space="0" w:color="auto"/>
        <w:left w:val="none" w:sz="0" w:space="0" w:color="auto"/>
        <w:bottom w:val="none" w:sz="0" w:space="0" w:color="auto"/>
        <w:right w:val="none" w:sz="0" w:space="0" w:color="auto"/>
      </w:divBdr>
    </w:div>
    <w:div w:id="424573497">
      <w:bodyDiv w:val="1"/>
      <w:marLeft w:val="0"/>
      <w:marRight w:val="0"/>
      <w:marTop w:val="0"/>
      <w:marBottom w:val="0"/>
      <w:divBdr>
        <w:top w:val="none" w:sz="0" w:space="0" w:color="auto"/>
        <w:left w:val="none" w:sz="0" w:space="0" w:color="auto"/>
        <w:bottom w:val="none" w:sz="0" w:space="0" w:color="auto"/>
        <w:right w:val="none" w:sz="0" w:space="0" w:color="auto"/>
      </w:divBdr>
    </w:div>
    <w:div w:id="1210918494">
      <w:bodyDiv w:val="1"/>
      <w:marLeft w:val="0"/>
      <w:marRight w:val="0"/>
      <w:marTop w:val="0"/>
      <w:marBottom w:val="0"/>
      <w:divBdr>
        <w:top w:val="none" w:sz="0" w:space="0" w:color="auto"/>
        <w:left w:val="none" w:sz="0" w:space="0" w:color="auto"/>
        <w:bottom w:val="none" w:sz="0" w:space="0" w:color="auto"/>
        <w:right w:val="none" w:sz="0" w:space="0" w:color="auto"/>
      </w:divBdr>
    </w:div>
    <w:div w:id="1361667282">
      <w:bodyDiv w:val="1"/>
      <w:marLeft w:val="0"/>
      <w:marRight w:val="0"/>
      <w:marTop w:val="0"/>
      <w:marBottom w:val="0"/>
      <w:divBdr>
        <w:top w:val="none" w:sz="0" w:space="0" w:color="auto"/>
        <w:left w:val="none" w:sz="0" w:space="0" w:color="auto"/>
        <w:bottom w:val="none" w:sz="0" w:space="0" w:color="auto"/>
        <w:right w:val="none" w:sz="0" w:space="0" w:color="auto"/>
      </w:divBdr>
    </w:div>
    <w:div w:id="1691253156">
      <w:bodyDiv w:val="1"/>
      <w:marLeft w:val="0"/>
      <w:marRight w:val="0"/>
      <w:marTop w:val="0"/>
      <w:marBottom w:val="0"/>
      <w:divBdr>
        <w:top w:val="none" w:sz="0" w:space="0" w:color="auto"/>
        <w:left w:val="none" w:sz="0" w:space="0" w:color="auto"/>
        <w:bottom w:val="none" w:sz="0" w:space="0" w:color="auto"/>
        <w:right w:val="none" w:sz="0" w:space="0" w:color="auto"/>
      </w:divBdr>
    </w:div>
    <w:div w:id="2037736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469</Words>
  <Characters>2809</Characters>
  <Application>Microsoft Office Word</Application>
  <DocSecurity>0</DocSecurity>
  <Lines>23</Lines>
  <Paragraphs>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JUDEŢUL CĂLĂRAŞI</vt:lpstr>
      <vt:lpstr>JUDEŢUL CĂLĂRAŞI</vt:lpstr>
    </vt:vector>
  </TitlesOfParts>
  <Company>Primarie</Company>
  <LinksUpToDate>false</LinksUpToDate>
  <CharactersWithSpaces>3272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JUDEŢUL CĂLĂRAŞI</dc:title>
  <dc:creator>Soldanu</dc:creator>
  <cp:lastModifiedBy>primaria soldanu</cp:lastModifiedBy>
  <cp:revision>2</cp:revision>
  <cp:lastPrinted>2022-09-27T06:55:00Z</cp:lastPrinted>
  <dcterms:created xsi:type="dcterms:W3CDTF">2022-10-17T15:03:00Z</dcterms:created>
  <dcterms:modified xsi:type="dcterms:W3CDTF">2022-10-17T15:03:00Z</dcterms:modified>
</cp:coreProperties>
</file>