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7"/>
        <w:gridCol w:w="4781"/>
        <w:gridCol w:w="3261"/>
      </w:tblGrid>
      <w:tr w:rsidR="000D156A" w:rsidTr="00705FC5">
        <w:trPr>
          <w:trHeight w:val="2688"/>
        </w:trPr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56A" w:rsidRDefault="000D156A" w:rsidP="00705FC5">
            <w:pPr>
              <w:pStyle w:val="Header"/>
              <w:tabs>
                <w:tab w:val="clear" w:pos="9072"/>
                <w:tab w:val="right" w:pos="9639"/>
              </w:tabs>
              <w:spacing w:line="276" w:lineRule="auto"/>
              <w:jc w:val="center"/>
              <w:rPr>
                <w:lang w:bidi="en-US"/>
              </w:rPr>
            </w:pPr>
            <w:r>
              <w:rPr>
                <w:noProof/>
                <w:lang w:val="ro-RO" w:eastAsia="ro-RO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-1351280</wp:posOffset>
                  </wp:positionV>
                  <wp:extent cx="892810" cy="1190625"/>
                  <wp:effectExtent l="19050" t="0" r="2540" b="0"/>
                  <wp:wrapSquare wrapText="right"/>
                  <wp:docPr id="2" name="Picture 2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810" cy="1190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56A" w:rsidRDefault="000D156A" w:rsidP="003124EB">
            <w:pPr>
              <w:tabs>
                <w:tab w:val="center" w:pos="4680"/>
                <w:tab w:val="right" w:pos="9360"/>
              </w:tabs>
              <w:rPr>
                <w:rFonts w:ascii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UNITATEA ADMINISTRATIV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bidi="en-US"/>
              </w:rPr>
              <w:t>TERITORIALA  MUNICIPIUL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DROBETA TURNU SEVERIN                                           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bidi="en-US"/>
              </w:rPr>
              <w:t>Strada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bidi="en-US"/>
              </w:rPr>
              <w:t>Maresal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bidi="en-US"/>
              </w:rPr>
              <w:t>Averescu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nr. 2                            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bidi="en-US"/>
              </w:rPr>
              <w:t>Drobeta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bidi="en-US"/>
              </w:rPr>
              <w:t>Turnu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bidi="en-US"/>
              </w:rPr>
              <w:t>Severin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                                                            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bidi="en-US"/>
              </w:rPr>
              <w:t>Telefon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: 0252.31.43.79                                                      Fax: 0252.31.63.17                                                                  E-mail: </w:t>
            </w:r>
            <w:hyperlink r:id="rId6" w:history="1">
              <w:r>
                <w:rPr>
                  <w:rStyle w:val="Hyperlink"/>
                  <w:rFonts w:ascii="Times New Roman" w:hAnsi="Times New Roman"/>
                  <w:sz w:val="24"/>
                  <w:szCs w:val="24"/>
                  <w:lang w:bidi="en-US"/>
                </w:rPr>
                <w:t>primaria@primariadrobeta.ro</w:t>
              </w:r>
            </w:hyperlink>
            <w:r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                           Nr.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56A" w:rsidRDefault="000D156A" w:rsidP="003124EB">
            <w:pPr>
              <w:pStyle w:val="Header"/>
              <w:spacing w:line="276" w:lineRule="auto"/>
              <w:rPr>
                <w:lang w:bidi="en-US"/>
              </w:rPr>
            </w:pPr>
            <w:r w:rsidRPr="00B91D2E">
              <w:rPr>
                <w:sz w:val="24"/>
                <w:szCs w:val="24"/>
                <w:lang w:bidi="en-US"/>
              </w:rPr>
              <w:object w:dxaOrig="3586" w:dyaOrig="20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9pt;height:64.5pt" o:ole="">
                  <v:imagedata r:id="rId7" o:title=""/>
                </v:shape>
                <o:OLEObject Type="Embed" ProgID="PBrush" ShapeID="_x0000_i1025" DrawAspect="Content" ObjectID="_1727772745" r:id="rId8"/>
              </w:object>
            </w:r>
          </w:p>
          <w:p w:rsidR="000D156A" w:rsidRDefault="000D156A" w:rsidP="003124EB">
            <w:pPr>
              <w:pStyle w:val="Header"/>
              <w:spacing w:line="276" w:lineRule="auto"/>
              <w:rPr>
                <w:lang w:bidi="en-US"/>
              </w:rPr>
            </w:pPr>
            <w:r w:rsidRPr="00B91D2E">
              <w:rPr>
                <w:sz w:val="24"/>
                <w:szCs w:val="24"/>
                <w:lang w:bidi="en-US"/>
              </w:rPr>
              <w:object w:dxaOrig="3615" w:dyaOrig="1965">
                <v:shape id="_x0000_i1026" type="#_x0000_t75" style="width:177.2pt;height:49.45pt" o:ole="">
                  <v:imagedata r:id="rId9" o:title=""/>
                </v:shape>
                <o:OLEObject Type="Embed" ProgID="PBrush" ShapeID="_x0000_i1026" DrawAspect="Content" ObjectID="_1727772746" r:id="rId10"/>
              </w:object>
            </w:r>
          </w:p>
        </w:tc>
      </w:tr>
    </w:tbl>
    <w:p w:rsidR="000D156A" w:rsidRDefault="000D156A" w:rsidP="000D156A">
      <w:pPr>
        <w:rPr>
          <w:sz w:val="28"/>
          <w:szCs w:val="28"/>
        </w:rPr>
      </w:pPr>
    </w:p>
    <w:p w:rsidR="000D156A" w:rsidRDefault="000D156A" w:rsidP="000D156A">
      <w:pPr>
        <w:tabs>
          <w:tab w:val="left" w:pos="3060"/>
        </w:tabs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REFERAT DE APROBARE</w:t>
      </w:r>
    </w:p>
    <w:p w:rsidR="000D156A" w:rsidRDefault="000D156A" w:rsidP="000D156A">
      <w:pPr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color w:val="FFFFFF" w:themeColor="background1"/>
          <w:sz w:val="26"/>
          <w:szCs w:val="26"/>
        </w:rPr>
        <w:t>………….</w:t>
      </w:r>
      <w:proofErr w:type="spellStart"/>
      <w:r>
        <w:rPr>
          <w:rFonts w:ascii="Times New Roman" w:hAnsi="Times New Roman"/>
          <w:sz w:val="26"/>
          <w:szCs w:val="26"/>
        </w:rPr>
        <w:t>privind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repartizarea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unor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locuințe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sociale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și</w:t>
      </w:r>
      <w:proofErr w:type="spellEnd"/>
      <w:r>
        <w:rPr>
          <w:rFonts w:ascii="Times New Roman" w:hAnsi="Times New Roman"/>
          <w:sz w:val="26"/>
          <w:szCs w:val="26"/>
        </w:rPr>
        <w:t xml:space="preserve"> fond de stat situate </w:t>
      </w:r>
      <w:proofErr w:type="spellStart"/>
      <w:r>
        <w:rPr>
          <w:rFonts w:ascii="Times New Roman" w:hAnsi="Times New Roman"/>
          <w:sz w:val="26"/>
          <w:szCs w:val="26"/>
        </w:rPr>
        <w:t>în</w:t>
      </w:r>
      <w:proofErr w:type="spellEnd"/>
      <w:r w:rsidR="00B071CA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  <w:lang w:val="ro-RO"/>
        </w:rPr>
        <w:t>Municipiul Drobeta Turnu Severin</w:t>
      </w:r>
    </w:p>
    <w:p w:rsidR="000D156A" w:rsidRDefault="000D156A" w:rsidP="000D156A">
      <w:pPr>
        <w:pStyle w:val="BodyText2"/>
        <w:rPr>
          <w:b w:val="0"/>
          <w:sz w:val="26"/>
          <w:szCs w:val="26"/>
          <w:lang w:val="ro-RO"/>
        </w:rPr>
      </w:pPr>
    </w:p>
    <w:p w:rsidR="000D156A" w:rsidRDefault="000D156A" w:rsidP="000D156A">
      <w:pPr>
        <w:pStyle w:val="BodyText2"/>
        <w:spacing w:line="276" w:lineRule="auto"/>
        <w:jc w:val="both"/>
        <w:rPr>
          <w:b w:val="0"/>
          <w:sz w:val="26"/>
          <w:szCs w:val="26"/>
          <w:lang w:val="ro-RO"/>
        </w:rPr>
      </w:pPr>
      <w:r>
        <w:rPr>
          <w:b w:val="0"/>
          <w:sz w:val="26"/>
          <w:szCs w:val="26"/>
          <w:lang w:val="ro-RO"/>
        </w:rPr>
        <w:tab/>
        <w:t>Avand în vedere:</w:t>
      </w:r>
    </w:p>
    <w:p w:rsidR="000D156A" w:rsidRDefault="000D156A" w:rsidP="000D156A">
      <w:pPr>
        <w:pStyle w:val="BodyText2"/>
        <w:numPr>
          <w:ilvl w:val="0"/>
          <w:numId w:val="1"/>
        </w:numPr>
        <w:spacing w:line="276" w:lineRule="auto"/>
        <w:ind w:left="0" w:firstLine="720"/>
        <w:jc w:val="both"/>
        <w:rPr>
          <w:b w:val="0"/>
          <w:i/>
          <w:sz w:val="26"/>
          <w:szCs w:val="26"/>
          <w:lang w:val="ro-RO"/>
        </w:rPr>
      </w:pPr>
      <w:r>
        <w:rPr>
          <w:b w:val="0"/>
          <w:sz w:val="26"/>
          <w:szCs w:val="26"/>
          <w:lang w:val="ro-RO"/>
        </w:rPr>
        <w:t xml:space="preserve"> necesitatea rezolvării  solicitărilor anumitor persoane fizice din Municipiul Drobeta Turnu Severin pentru acordarea unor locuințe sociale;</w:t>
      </w:r>
    </w:p>
    <w:p w:rsidR="000D156A" w:rsidRPr="000B55FD" w:rsidRDefault="000D156A" w:rsidP="000D156A">
      <w:pPr>
        <w:pStyle w:val="BodyText2"/>
        <w:numPr>
          <w:ilvl w:val="0"/>
          <w:numId w:val="1"/>
        </w:numPr>
        <w:spacing w:line="276" w:lineRule="auto"/>
        <w:ind w:left="0" w:firstLine="720"/>
        <w:jc w:val="both"/>
        <w:rPr>
          <w:b w:val="0"/>
          <w:i/>
          <w:szCs w:val="28"/>
          <w:lang w:val="ro-RO"/>
        </w:rPr>
      </w:pPr>
      <w:r>
        <w:rPr>
          <w:b w:val="0"/>
          <w:sz w:val="26"/>
          <w:szCs w:val="26"/>
          <w:lang w:val="ro-RO"/>
        </w:rPr>
        <w:t xml:space="preserve">Dispozițiile art.43 din Legea nr. 114/1996 privind locuințele conform cărora  </w:t>
      </w:r>
      <w:r>
        <w:rPr>
          <w:b w:val="0"/>
          <w:i/>
          <w:sz w:val="26"/>
          <w:szCs w:val="26"/>
          <w:lang w:val="ro-RO"/>
        </w:rPr>
        <w:t xml:space="preserve">„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Locuințele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sociale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se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repartizează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de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către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autoritățile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administrației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publice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locale care le au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în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administrare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pe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baza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criteriilor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stabilite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anual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de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acestea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,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în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condițiile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prevederilor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prezentului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capitol,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și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de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ele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pot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beneficia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,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în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ordinea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de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prioritate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stabilită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de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autoritățile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administrației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publice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locale,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potrivit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legii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,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oricare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dintre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următoarele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categorii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de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persoane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: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persoanele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și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familiile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evacuate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sau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care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urmează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a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fi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evacuate din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locuințele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retrocedate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foștilor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proprietari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,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tinerii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care au 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vârsta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de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până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la 35 de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ani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,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tinerii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proveniți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din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instituții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de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ocrotire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socială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și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care au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împlinit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vârsta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de 18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ani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,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invalizii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de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gradul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I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și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II,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persoanele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cu handicap,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pensionarii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,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veteranii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și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văduvele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de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război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,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beneficiarii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prevederilor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Legii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recunoștinței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pentru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victoria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Revoluției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Române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din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Decembrie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1989,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pentru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revolta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muncitorească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anticomunistă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de la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Brașov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din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noiembrie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1987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și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pentru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revolta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muncitorească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anticomunistă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din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Valea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Jiului-</w:t>
      </w:r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Lupeni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- August 1977 nr. 341/2004, cu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modificările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și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completările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ulterioare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,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și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ai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prevederilor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Decretului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–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Lege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nr. 118/1990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privind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acordarea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unor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drepturi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persoanelor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persecutate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din motive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politice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de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dictatura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instaurată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cu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începere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de la 06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martie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1945,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precum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și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cele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deportate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în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străinătate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ori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constituite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în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prizonieri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,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republicat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, cu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modificările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și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completările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ulterioare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,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victimele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violenței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domestice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sau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alte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persoane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sau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familii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indreptățite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.</w:t>
      </w:r>
      <w:r>
        <w:rPr>
          <w:b w:val="0"/>
          <w:i/>
          <w:sz w:val="26"/>
          <w:szCs w:val="26"/>
          <w:shd w:val="clear" w:color="auto" w:fill="FFFFFF"/>
        </w:rPr>
        <w:t xml:space="preserve"> “</w:t>
      </w:r>
      <w:r>
        <w:rPr>
          <w:b w:val="0"/>
          <w:i/>
          <w:szCs w:val="28"/>
          <w:lang w:val="ro-RO"/>
        </w:rPr>
        <w:tab/>
      </w:r>
      <w:r>
        <w:rPr>
          <w:b w:val="0"/>
          <w:i/>
          <w:szCs w:val="28"/>
          <w:lang w:val="ro-RO"/>
        </w:rPr>
        <w:tab/>
      </w:r>
      <w:r>
        <w:rPr>
          <w:b w:val="0"/>
          <w:i/>
          <w:szCs w:val="28"/>
          <w:lang w:val="ro-RO"/>
        </w:rPr>
        <w:tab/>
      </w:r>
      <w:r>
        <w:rPr>
          <w:b w:val="0"/>
          <w:i/>
          <w:szCs w:val="28"/>
          <w:lang w:val="ro-RO"/>
        </w:rPr>
        <w:tab/>
      </w:r>
      <w:r>
        <w:rPr>
          <w:b w:val="0"/>
          <w:i/>
          <w:szCs w:val="28"/>
          <w:lang w:val="ro-RO"/>
        </w:rPr>
        <w:tab/>
        <w:t xml:space="preserve">- </w:t>
      </w:r>
      <w:proofErr w:type="spellStart"/>
      <w:r w:rsidRPr="000B55FD">
        <w:rPr>
          <w:b w:val="0"/>
          <w:sz w:val="26"/>
          <w:szCs w:val="26"/>
        </w:rPr>
        <w:t>dispozi</w:t>
      </w:r>
      <w:r>
        <w:rPr>
          <w:b w:val="0"/>
          <w:sz w:val="26"/>
          <w:szCs w:val="26"/>
        </w:rPr>
        <w:t>ț</w:t>
      </w:r>
      <w:r w:rsidRPr="000B55FD">
        <w:rPr>
          <w:b w:val="0"/>
          <w:sz w:val="26"/>
          <w:szCs w:val="26"/>
        </w:rPr>
        <w:t>iile</w:t>
      </w:r>
      <w:proofErr w:type="spellEnd"/>
      <w:r w:rsidRPr="000B55FD">
        <w:rPr>
          <w:b w:val="0"/>
          <w:sz w:val="26"/>
          <w:szCs w:val="26"/>
        </w:rPr>
        <w:t xml:space="preserve"> art. 21din HG 1275/2000 </w:t>
      </w:r>
      <w:proofErr w:type="spellStart"/>
      <w:r w:rsidRPr="000B55FD">
        <w:rPr>
          <w:b w:val="0"/>
          <w:sz w:val="26"/>
          <w:szCs w:val="26"/>
        </w:rPr>
        <w:t>privind</w:t>
      </w:r>
      <w:proofErr w:type="spellEnd"/>
      <w:r w:rsidRPr="000B55FD">
        <w:rPr>
          <w:b w:val="0"/>
          <w:sz w:val="26"/>
          <w:szCs w:val="26"/>
        </w:rPr>
        <w:t xml:space="preserve"> </w:t>
      </w:r>
      <w:proofErr w:type="spellStart"/>
      <w:r w:rsidRPr="000B55FD">
        <w:rPr>
          <w:b w:val="0"/>
          <w:sz w:val="26"/>
          <w:szCs w:val="26"/>
        </w:rPr>
        <w:t>aprobarea</w:t>
      </w:r>
      <w:proofErr w:type="spellEnd"/>
      <w:r w:rsidRPr="000B55FD">
        <w:rPr>
          <w:b w:val="0"/>
          <w:sz w:val="26"/>
          <w:szCs w:val="26"/>
        </w:rPr>
        <w:t xml:space="preserve"> </w:t>
      </w:r>
      <w:proofErr w:type="spellStart"/>
      <w:r w:rsidRPr="000B55FD">
        <w:rPr>
          <w:b w:val="0"/>
          <w:sz w:val="26"/>
          <w:szCs w:val="26"/>
        </w:rPr>
        <w:t>normelor</w:t>
      </w:r>
      <w:proofErr w:type="spellEnd"/>
      <w:r w:rsidRPr="000B55FD">
        <w:rPr>
          <w:b w:val="0"/>
          <w:sz w:val="26"/>
          <w:szCs w:val="26"/>
        </w:rPr>
        <w:t xml:space="preserve"> </w:t>
      </w:r>
      <w:proofErr w:type="spellStart"/>
      <w:r w:rsidRPr="000B55FD">
        <w:rPr>
          <w:b w:val="0"/>
          <w:sz w:val="26"/>
          <w:szCs w:val="26"/>
        </w:rPr>
        <w:t>metodologice</w:t>
      </w:r>
      <w:proofErr w:type="spellEnd"/>
      <w:r w:rsidRPr="000B55FD">
        <w:rPr>
          <w:b w:val="0"/>
          <w:sz w:val="26"/>
          <w:szCs w:val="26"/>
        </w:rPr>
        <w:t xml:space="preserve"> </w:t>
      </w:r>
      <w:proofErr w:type="spellStart"/>
      <w:proofErr w:type="gramStart"/>
      <w:r w:rsidRPr="000B55FD">
        <w:rPr>
          <w:b w:val="0"/>
          <w:sz w:val="26"/>
          <w:szCs w:val="26"/>
        </w:rPr>
        <w:t>pentru</w:t>
      </w:r>
      <w:proofErr w:type="spellEnd"/>
      <w:r w:rsidRPr="000B55FD">
        <w:rPr>
          <w:b w:val="0"/>
          <w:sz w:val="26"/>
          <w:szCs w:val="26"/>
        </w:rPr>
        <w:t xml:space="preserve">  </w:t>
      </w:r>
      <w:proofErr w:type="spellStart"/>
      <w:r w:rsidRPr="000B55FD">
        <w:rPr>
          <w:b w:val="0"/>
          <w:sz w:val="26"/>
          <w:szCs w:val="26"/>
        </w:rPr>
        <w:t>punere</w:t>
      </w:r>
      <w:r>
        <w:rPr>
          <w:b w:val="0"/>
          <w:sz w:val="26"/>
          <w:szCs w:val="26"/>
        </w:rPr>
        <w:t>a</w:t>
      </w:r>
      <w:proofErr w:type="spellEnd"/>
      <w:proofErr w:type="gramEnd"/>
      <w:r>
        <w:rPr>
          <w:b w:val="0"/>
          <w:sz w:val="26"/>
          <w:szCs w:val="26"/>
        </w:rPr>
        <w:t xml:space="preserve"> </w:t>
      </w:r>
      <w:proofErr w:type="spellStart"/>
      <w:r>
        <w:rPr>
          <w:b w:val="0"/>
          <w:sz w:val="26"/>
          <w:szCs w:val="26"/>
        </w:rPr>
        <w:t>î</w:t>
      </w:r>
      <w:r w:rsidRPr="000B55FD">
        <w:rPr>
          <w:b w:val="0"/>
          <w:sz w:val="26"/>
          <w:szCs w:val="26"/>
        </w:rPr>
        <w:t>n</w:t>
      </w:r>
      <w:proofErr w:type="spellEnd"/>
      <w:r w:rsidRPr="000B55FD">
        <w:rPr>
          <w:b w:val="0"/>
          <w:sz w:val="26"/>
          <w:szCs w:val="26"/>
        </w:rPr>
        <w:t xml:space="preserve"> </w:t>
      </w:r>
      <w:proofErr w:type="spellStart"/>
      <w:r w:rsidRPr="000B55FD">
        <w:rPr>
          <w:b w:val="0"/>
          <w:sz w:val="26"/>
          <w:szCs w:val="26"/>
        </w:rPr>
        <w:t>aplicare</w:t>
      </w:r>
      <w:proofErr w:type="spellEnd"/>
      <w:r w:rsidRPr="000B55FD">
        <w:rPr>
          <w:b w:val="0"/>
          <w:sz w:val="26"/>
          <w:szCs w:val="26"/>
        </w:rPr>
        <w:t xml:space="preserve"> a </w:t>
      </w:r>
      <w:proofErr w:type="spellStart"/>
      <w:r w:rsidRPr="000B55FD">
        <w:rPr>
          <w:b w:val="0"/>
          <w:sz w:val="26"/>
          <w:szCs w:val="26"/>
        </w:rPr>
        <w:t>prevederilor</w:t>
      </w:r>
      <w:proofErr w:type="spellEnd"/>
      <w:r w:rsidRPr="000B55FD">
        <w:rPr>
          <w:b w:val="0"/>
          <w:sz w:val="26"/>
          <w:szCs w:val="26"/>
        </w:rPr>
        <w:t xml:space="preserve"> </w:t>
      </w:r>
      <w:proofErr w:type="spellStart"/>
      <w:r w:rsidRPr="000B55FD">
        <w:rPr>
          <w:b w:val="0"/>
          <w:sz w:val="26"/>
          <w:szCs w:val="26"/>
        </w:rPr>
        <w:t>Le</w:t>
      </w:r>
      <w:r>
        <w:rPr>
          <w:b w:val="0"/>
          <w:sz w:val="26"/>
          <w:szCs w:val="26"/>
        </w:rPr>
        <w:t>gii</w:t>
      </w:r>
      <w:proofErr w:type="spellEnd"/>
      <w:r>
        <w:rPr>
          <w:b w:val="0"/>
          <w:sz w:val="26"/>
          <w:szCs w:val="26"/>
        </w:rPr>
        <w:t xml:space="preserve"> nr. 114/1996 </w:t>
      </w:r>
      <w:proofErr w:type="spellStart"/>
      <w:r>
        <w:rPr>
          <w:b w:val="0"/>
          <w:sz w:val="26"/>
          <w:szCs w:val="26"/>
        </w:rPr>
        <w:t>privind</w:t>
      </w:r>
      <w:proofErr w:type="spellEnd"/>
      <w:r>
        <w:rPr>
          <w:b w:val="0"/>
          <w:sz w:val="26"/>
          <w:szCs w:val="26"/>
        </w:rPr>
        <w:t xml:space="preserve"> </w:t>
      </w:r>
      <w:proofErr w:type="spellStart"/>
      <w:r>
        <w:rPr>
          <w:b w:val="0"/>
          <w:sz w:val="26"/>
          <w:szCs w:val="26"/>
        </w:rPr>
        <w:t>locuinț</w:t>
      </w:r>
      <w:r w:rsidRPr="000B55FD">
        <w:rPr>
          <w:b w:val="0"/>
          <w:sz w:val="26"/>
          <w:szCs w:val="26"/>
        </w:rPr>
        <w:t>ele</w:t>
      </w:r>
      <w:proofErr w:type="spellEnd"/>
      <w:r w:rsidRPr="000B55FD">
        <w:rPr>
          <w:b w:val="0"/>
          <w:sz w:val="26"/>
          <w:szCs w:val="26"/>
        </w:rPr>
        <w:t xml:space="preserve"> conform </w:t>
      </w:r>
      <w:proofErr w:type="spellStart"/>
      <w:r w:rsidRPr="000B55FD">
        <w:rPr>
          <w:b w:val="0"/>
          <w:sz w:val="26"/>
          <w:szCs w:val="26"/>
        </w:rPr>
        <w:t>c</w:t>
      </w:r>
      <w:r>
        <w:rPr>
          <w:b w:val="0"/>
          <w:sz w:val="26"/>
          <w:szCs w:val="26"/>
        </w:rPr>
        <w:t>ă</w:t>
      </w:r>
      <w:r w:rsidRPr="000B55FD">
        <w:rPr>
          <w:b w:val="0"/>
          <w:sz w:val="26"/>
          <w:szCs w:val="26"/>
        </w:rPr>
        <w:t>rora</w:t>
      </w:r>
      <w:proofErr w:type="spellEnd"/>
      <w:r w:rsidRPr="000B55FD">
        <w:rPr>
          <w:b w:val="0"/>
          <w:sz w:val="26"/>
          <w:szCs w:val="26"/>
        </w:rPr>
        <w:t xml:space="preserve"> :</w:t>
      </w:r>
    </w:p>
    <w:p w:rsidR="000D156A" w:rsidRDefault="000D156A" w:rsidP="000D156A">
      <w:pPr>
        <w:tabs>
          <w:tab w:val="left" w:pos="709"/>
        </w:tabs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</w:t>
      </w:r>
      <w:proofErr w:type="gramStart"/>
      <w:r>
        <w:rPr>
          <w:rFonts w:ascii="Times New Roman" w:hAnsi="Times New Roman"/>
          <w:i/>
          <w:sz w:val="28"/>
          <w:szCs w:val="28"/>
        </w:rPr>
        <w:t xml:space="preserve">“ </w:t>
      </w:r>
      <w:proofErr w:type="spellStart"/>
      <w:r>
        <w:rPr>
          <w:rFonts w:ascii="Times New Roman" w:hAnsi="Times New Roman"/>
          <w:i/>
          <w:sz w:val="28"/>
          <w:szCs w:val="28"/>
        </w:rPr>
        <w:t>În</w:t>
      </w:r>
      <w:proofErr w:type="spellEnd"/>
      <w:proofErr w:type="gram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vederea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soluţionării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cererilor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privind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repartizarea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unei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locuinţe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sociale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i/>
          <w:sz w:val="28"/>
          <w:szCs w:val="28"/>
        </w:rPr>
        <w:t>autorităţile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administraţiei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publice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locale </w:t>
      </w:r>
      <w:proofErr w:type="spellStart"/>
      <w:r>
        <w:rPr>
          <w:rFonts w:ascii="Times New Roman" w:hAnsi="Times New Roman"/>
          <w:i/>
          <w:sz w:val="28"/>
          <w:szCs w:val="28"/>
        </w:rPr>
        <w:t>vor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stabili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măsurile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necesare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pentru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luarea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în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evidenţă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şi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pentru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analiza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solicitărilor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primite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i/>
          <w:sz w:val="28"/>
          <w:szCs w:val="28"/>
        </w:rPr>
        <w:t>În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acest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scop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prin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hotărâri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ale </w:t>
      </w:r>
      <w:proofErr w:type="spellStart"/>
      <w:r>
        <w:rPr>
          <w:rFonts w:ascii="Times New Roman" w:hAnsi="Times New Roman"/>
          <w:i/>
          <w:sz w:val="28"/>
          <w:szCs w:val="28"/>
        </w:rPr>
        <w:t>consiliilor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locale se </w:t>
      </w:r>
      <w:proofErr w:type="spellStart"/>
      <w:r>
        <w:rPr>
          <w:rFonts w:ascii="Times New Roman" w:hAnsi="Times New Roman"/>
          <w:i/>
          <w:sz w:val="28"/>
          <w:szCs w:val="28"/>
        </w:rPr>
        <w:t>vor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constitui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comisii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i/>
          <w:sz w:val="28"/>
          <w:szCs w:val="28"/>
        </w:rPr>
        <w:t>analiză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a </w:t>
      </w:r>
      <w:proofErr w:type="spellStart"/>
      <w:r>
        <w:rPr>
          <w:rFonts w:ascii="Times New Roman" w:hAnsi="Times New Roman"/>
          <w:i/>
          <w:sz w:val="28"/>
          <w:szCs w:val="28"/>
        </w:rPr>
        <w:t>solicitărilor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i/>
          <w:sz w:val="28"/>
          <w:szCs w:val="28"/>
        </w:rPr>
        <w:t>locuinţe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sociale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şi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se </w:t>
      </w:r>
      <w:proofErr w:type="spellStart"/>
      <w:r>
        <w:rPr>
          <w:rFonts w:ascii="Times New Roman" w:hAnsi="Times New Roman"/>
          <w:i/>
          <w:sz w:val="28"/>
          <w:szCs w:val="28"/>
        </w:rPr>
        <w:t>vor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stabili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şi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da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publicităţii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i/>
          <w:sz w:val="28"/>
          <w:szCs w:val="28"/>
        </w:rPr>
        <w:t>prin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afişare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la </w:t>
      </w:r>
      <w:proofErr w:type="spellStart"/>
      <w:r>
        <w:rPr>
          <w:rFonts w:ascii="Times New Roman" w:hAnsi="Times New Roman"/>
          <w:i/>
          <w:sz w:val="28"/>
          <w:szCs w:val="28"/>
        </w:rPr>
        <w:t>sediul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primăriilor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i/>
          <w:sz w:val="28"/>
          <w:szCs w:val="28"/>
        </w:rPr>
        <w:t>criteriile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în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baza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cărora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se </w:t>
      </w:r>
      <w:proofErr w:type="spellStart"/>
      <w:r>
        <w:rPr>
          <w:rFonts w:ascii="Times New Roman" w:hAnsi="Times New Roman"/>
          <w:i/>
          <w:sz w:val="28"/>
          <w:szCs w:val="28"/>
        </w:rPr>
        <w:t>repartizează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locuinţele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sociale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i/>
          <w:sz w:val="28"/>
          <w:szCs w:val="28"/>
        </w:rPr>
        <w:t>actele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justificative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necesare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care </w:t>
      </w:r>
      <w:proofErr w:type="spellStart"/>
      <w:r>
        <w:rPr>
          <w:rFonts w:ascii="Times New Roman" w:hAnsi="Times New Roman"/>
          <w:i/>
          <w:sz w:val="28"/>
          <w:szCs w:val="28"/>
        </w:rPr>
        <w:t>însoţesc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cererea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şi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locul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i/>
          <w:sz w:val="28"/>
          <w:szCs w:val="28"/>
        </w:rPr>
        <w:t>primire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a </w:t>
      </w:r>
      <w:proofErr w:type="spellStart"/>
      <w:r>
        <w:rPr>
          <w:rFonts w:ascii="Times New Roman" w:hAnsi="Times New Roman"/>
          <w:i/>
          <w:sz w:val="28"/>
          <w:szCs w:val="28"/>
        </w:rPr>
        <w:t>cererilor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. La </w:t>
      </w:r>
      <w:proofErr w:type="spellStart"/>
      <w:r>
        <w:rPr>
          <w:rFonts w:ascii="Times New Roman" w:hAnsi="Times New Roman"/>
          <w:i/>
          <w:sz w:val="28"/>
          <w:szCs w:val="28"/>
        </w:rPr>
        <w:t>stabilirea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criteriilor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se </w:t>
      </w:r>
      <w:proofErr w:type="spellStart"/>
      <w:proofErr w:type="gramStart"/>
      <w:r>
        <w:rPr>
          <w:rFonts w:ascii="Times New Roman" w:hAnsi="Times New Roman"/>
          <w:i/>
          <w:sz w:val="28"/>
          <w:szCs w:val="28"/>
        </w:rPr>
        <w:t>va</w:t>
      </w:r>
      <w:proofErr w:type="spellEnd"/>
      <w:proofErr w:type="gram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ţine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seama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i/>
          <w:sz w:val="28"/>
          <w:szCs w:val="28"/>
        </w:rPr>
        <w:t>prevederile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art. </w:t>
      </w:r>
      <w:proofErr w:type="gramStart"/>
      <w:r>
        <w:rPr>
          <w:rFonts w:ascii="Times New Roman" w:hAnsi="Times New Roman"/>
          <w:i/>
          <w:sz w:val="28"/>
          <w:szCs w:val="28"/>
        </w:rPr>
        <w:t xml:space="preserve">42 </w:t>
      </w:r>
      <w:proofErr w:type="spellStart"/>
      <w:r>
        <w:rPr>
          <w:rFonts w:ascii="Times New Roman" w:hAnsi="Times New Roman"/>
          <w:i/>
          <w:sz w:val="28"/>
          <w:szCs w:val="28"/>
        </w:rPr>
        <w:t>şi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43 din </w:t>
      </w:r>
      <w:proofErr w:type="spellStart"/>
      <w:r>
        <w:rPr>
          <w:rFonts w:ascii="Times New Roman" w:hAnsi="Times New Roman"/>
          <w:i/>
          <w:sz w:val="28"/>
          <w:szCs w:val="28"/>
        </w:rPr>
        <w:t>lege</w:t>
      </w:r>
      <w:proofErr w:type="spellEnd"/>
      <w:r>
        <w:rPr>
          <w:rFonts w:ascii="Times New Roman" w:hAnsi="Times New Roman"/>
          <w:i/>
          <w:sz w:val="28"/>
          <w:szCs w:val="28"/>
        </w:rPr>
        <w:t>.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În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cadrul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fiecărui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criteriu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, la </w:t>
      </w:r>
      <w:proofErr w:type="spellStart"/>
      <w:r>
        <w:rPr>
          <w:rFonts w:ascii="Times New Roman" w:hAnsi="Times New Roman"/>
          <w:i/>
          <w:sz w:val="28"/>
          <w:szCs w:val="28"/>
        </w:rPr>
        <w:t>stabilirea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ordinii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i/>
          <w:sz w:val="28"/>
          <w:szCs w:val="28"/>
        </w:rPr>
        <w:t>prioritate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se </w:t>
      </w:r>
      <w:proofErr w:type="spellStart"/>
      <w:r>
        <w:rPr>
          <w:rFonts w:ascii="Times New Roman" w:hAnsi="Times New Roman"/>
          <w:i/>
          <w:sz w:val="28"/>
          <w:szCs w:val="28"/>
        </w:rPr>
        <w:t>vor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avea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în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vedere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: </w:t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  <w:t xml:space="preserve">  </w:t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  <w:t xml:space="preserve">                                  a) </w:t>
      </w:r>
      <w:proofErr w:type="spellStart"/>
      <w:r>
        <w:rPr>
          <w:rFonts w:ascii="Times New Roman" w:hAnsi="Times New Roman"/>
          <w:i/>
          <w:sz w:val="28"/>
          <w:szCs w:val="28"/>
        </w:rPr>
        <w:t>condiţiile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i/>
          <w:sz w:val="28"/>
          <w:szCs w:val="28"/>
        </w:rPr>
        <w:t>locuit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ale </w:t>
      </w:r>
      <w:proofErr w:type="spellStart"/>
      <w:r>
        <w:rPr>
          <w:rFonts w:ascii="Times New Roman" w:hAnsi="Times New Roman"/>
          <w:i/>
          <w:sz w:val="28"/>
          <w:szCs w:val="28"/>
        </w:rPr>
        <w:t>solicitanţilor</w:t>
      </w:r>
      <w:proofErr w:type="spellEnd"/>
      <w:r>
        <w:rPr>
          <w:rFonts w:ascii="Times New Roman" w:hAnsi="Times New Roman"/>
          <w:i/>
          <w:sz w:val="28"/>
          <w:szCs w:val="28"/>
        </w:rPr>
        <w:t>;</w:t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  <w:t xml:space="preserve">                  b) </w:t>
      </w:r>
      <w:proofErr w:type="spellStart"/>
      <w:r>
        <w:rPr>
          <w:rFonts w:ascii="Times New Roman" w:hAnsi="Times New Roman"/>
          <w:i/>
          <w:sz w:val="28"/>
          <w:szCs w:val="28"/>
        </w:rPr>
        <w:t>numărul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copiilor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şi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al </w:t>
      </w:r>
      <w:proofErr w:type="spellStart"/>
      <w:r>
        <w:rPr>
          <w:rFonts w:ascii="Times New Roman" w:hAnsi="Times New Roman"/>
          <w:i/>
          <w:sz w:val="28"/>
          <w:szCs w:val="28"/>
        </w:rPr>
        <w:t>celorlalte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persoane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care </w:t>
      </w:r>
      <w:proofErr w:type="spellStart"/>
      <w:r>
        <w:rPr>
          <w:rFonts w:ascii="Times New Roman" w:hAnsi="Times New Roman"/>
          <w:i/>
          <w:sz w:val="28"/>
          <w:szCs w:val="28"/>
        </w:rPr>
        <w:t>gospodăresc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împreună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cu </w:t>
      </w:r>
      <w:proofErr w:type="spellStart"/>
      <w:r>
        <w:rPr>
          <w:rFonts w:ascii="Times New Roman" w:hAnsi="Times New Roman"/>
          <w:i/>
          <w:sz w:val="28"/>
          <w:szCs w:val="28"/>
        </w:rPr>
        <w:t>solicitanţii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;     </w:t>
      </w:r>
      <w:r w:rsidR="00705FC5">
        <w:rPr>
          <w:rFonts w:ascii="Times New Roman" w:hAnsi="Times New Roman"/>
          <w:i/>
          <w:sz w:val="28"/>
          <w:szCs w:val="28"/>
        </w:rPr>
        <w:tab/>
      </w:r>
      <w:r w:rsidR="00705FC5">
        <w:rPr>
          <w:rFonts w:ascii="Times New Roman" w:hAnsi="Times New Roman"/>
          <w:i/>
          <w:sz w:val="28"/>
          <w:szCs w:val="28"/>
        </w:rPr>
        <w:tab/>
      </w:r>
      <w:r w:rsidR="00705FC5">
        <w:rPr>
          <w:rFonts w:ascii="Times New Roman" w:hAnsi="Times New Roman"/>
          <w:i/>
          <w:sz w:val="28"/>
          <w:szCs w:val="28"/>
        </w:rPr>
        <w:tab/>
      </w:r>
      <w:r w:rsidR="00705FC5">
        <w:rPr>
          <w:rFonts w:ascii="Times New Roman" w:hAnsi="Times New Roman"/>
          <w:i/>
          <w:sz w:val="28"/>
          <w:szCs w:val="28"/>
        </w:rPr>
        <w:tab/>
      </w:r>
      <w:r w:rsidR="00705FC5">
        <w:rPr>
          <w:rFonts w:ascii="Times New Roman" w:hAnsi="Times New Roman"/>
          <w:i/>
          <w:sz w:val="28"/>
          <w:szCs w:val="28"/>
        </w:rPr>
        <w:tab/>
      </w:r>
      <w:r w:rsidR="00705FC5">
        <w:rPr>
          <w:rFonts w:ascii="Times New Roman" w:hAnsi="Times New Roman"/>
          <w:i/>
          <w:sz w:val="28"/>
          <w:szCs w:val="28"/>
        </w:rPr>
        <w:tab/>
      </w:r>
      <w:r w:rsidR="00705FC5">
        <w:rPr>
          <w:rFonts w:ascii="Times New Roman" w:hAnsi="Times New Roman"/>
          <w:i/>
          <w:sz w:val="28"/>
          <w:szCs w:val="28"/>
        </w:rPr>
        <w:tab/>
      </w:r>
      <w:r w:rsidR="00705FC5">
        <w:rPr>
          <w:rFonts w:ascii="Times New Roman" w:hAnsi="Times New Roman"/>
          <w:i/>
          <w:sz w:val="28"/>
          <w:szCs w:val="28"/>
        </w:rPr>
        <w:tab/>
      </w:r>
      <w:r w:rsidR="00705FC5">
        <w:rPr>
          <w:rFonts w:ascii="Times New Roman" w:hAnsi="Times New Roman"/>
          <w:i/>
          <w:sz w:val="28"/>
          <w:szCs w:val="28"/>
        </w:rPr>
        <w:tab/>
      </w:r>
      <w:r w:rsidR="00705FC5">
        <w:rPr>
          <w:rFonts w:ascii="Times New Roman" w:hAnsi="Times New Roman"/>
          <w:i/>
          <w:sz w:val="28"/>
          <w:szCs w:val="28"/>
        </w:rPr>
        <w:tab/>
      </w:r>
      <w:r w:rsidR="00705FC5">
        <w:rPr>
          <w:rFonts w:ascii="Times New Roman" w:hAnsi="Times New Roman"/>
          <w:i/>
          <w:sz w:val="28"/>
          <w:szCs w:val="28"/>
        </w:rPr>
        <w:tab/>
        <w:t xml:space="preserve">             </w:t>
      </w:r>
      <w:r>
        <w:rPr>
          <w:rFonts w:ascii="Times New Roman" w:hAnsi="Times New Roman"/>
          <w:i/>
          <w:sz w:val="28"/>
          <w:szCs w:val="28"/>
        </w:rPr>
        <w:t xml:space="preserve">c) </w:t>
      </w:r>
      <w:proofErr w:type="spellStart"/>
      <w:r>
        <w:rPr>
          <w:rFonts w:ascii="Times New Roman" w:hAnsi="Times New Roman"/>
          <w:i/>
          <w:sz w:val="28"/>
          <w:szCs w:val="28"/>
        </w:rPr>
        <w:t>starea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sănătăţii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solicitanţilor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sau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a </w:t>
      </w:r>
      <w:proofErr w:type="spellStart"/>
      <w:r>
        <w:rPr>
          <w:rFonts w:ascii="Times New Roman" w:hAnsi="Times New Roman"/>
          <w:i/>
          <w:sz w:val="28"/>
          <w:szCs w:val="28"/>
        </w:rPr>
        <w:t>unor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membri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ai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familiilor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acestora</w:t>
      </w:r>
      <w:proofErr w:type="spellEnd"/>
      <w:r>
        <w:rPr>
          <w:rFonts w:ascii="Times New Roman" w:hAnsi="Times New Roman"/>
          <w:i/>
          <w:sz w:val="28"/>
          <w:szCs w:val="28"/>
        </w:rPr>
        <w:t>;</w:t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  <w:t xml:space="preserve">                      d) </w:t>
      </w:r>
      <w:proofErr w:type="spellStart"/>
      <w:r>
        <w:rPr>
          <w:rFonts w:ascii="Times New Roman" w:hAnsi="Times New Roman"/>
          <w:i/>
          <w:sz w:val="28"/>
          <w:szCs w:val="28"/>
        </w:rPr>
        <w:t>vechimea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cererilor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. </w:t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  <w:t xml:space="preserve">                        </w:t>
      </w:r>
      <w:r>
        <w:rPr>
          <w:rFonts w:ascii="Times New Roman" w:hAnsi="Times New Roman"/>
          <w:i/>
          <w:color w:val="FFFFFF" w:themeColor="background1"/>
          <w:sz w:val="28"/>
          <w:szCs w:val="28"/>
        </w:rPr>
        <w:t>……</w:t>
      </w:r>
      <w:proofErr w:type="spellStart"/>
      <w:r>
        <w:rPr>
          <w:rFonts w:ascii="Times New Roman" w:hAnsi="Times New Roman"/>
          <w:i/>
          <w:sz w:val="28"/>
          <w:szCs w:val="28"/>
        </w:rPr>
        <w:t>Comisiile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constituite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conform </w:t>
      </w:r>
      <w:proofErr w:type="spellStart"/>
      <w:r>
        <w:rPr>
          <w:rFonts w:ascii="Times New Roman" w:hAnsi="Times New Roman"/>
          <w:i/>
          <w:sz w:val="28"/>
          <w:szCs w:val="28"/>
        </w:rPr>
        <w:t>alin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. (1) </w:t>
      </w:r>
      <w:proofErr w:type="spellStart"/>
      <w:r>
        <w:rPr>
          <w:rFonts w:ascii="Times New Roman" w:hAnsi="Times New Roman"/>
          <w:i/>
          <w:sz w:val="28"/>
          <w:szCs w:val="28"/>
        </w:rPr>
        <w:t>vor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analiza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până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la data de 1 </w:t>
      </w:r>
      <w:proofErr w:type="spellStart"/>
      <w:r>
        <w:rPr>
          <w:rFonts w:ascii="Times New Roman" w:hAnsi="Times New Roman"/>
          <w:i/>
          <w:sz w:val="28"/>
          <w:szCs w:val="28"/>
        </w:rPr>
        <w:t>noiembrie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a </w:t>
      </w:r>
      <w:proofErr w:type="spellStart"/>
      <w:r>
        <w:rPr>
          <w:rFonts w:ascii="Times New Roman" w:hAnsi="Times New Roman"/>
          <w:i/>
          <w:sz w:val="28"/>
          <w:szCs w:val="28"/>
        </w:rPr>
        <w:t>anului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în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curs </w:t>
      </w:r>
      <w:proofErr w:type="spellStart"/>
      <w:r>
        <w:rPr>
          <w:rFonts w:ascii="Times New Roman" w:hAnsi="Times New Roman"/>
          <w:i/>
          <w:sz w:val="28"/>
          <w:szCs w:val="28"/>
        </w:rPr>
        <w:t>cererile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pentru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locuinţele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sociale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şi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vor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prezenta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spre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aprobare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consiliilor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locale </w:t>
      </w:r>
      <w:proofErr w:type="spellStart"/>
      <w:r>
        <w:rPr>
          <w:rFonts w:ascii="Times New Roman" w:hAnsi="Times New Roman"/>
          <w:i/>
          <w:sz w:val="28"/>
          <w:szCs w:val="28"/>
        </w:rPr>
        <w:t>lista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cuprinzând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solicitanţii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îndreptăţiţi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să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primească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în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anul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următor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o </w:t>
      </w:r>
      <w:proofErr w:type="spellStart"/>
      <w:r>
        <w:rPr>
          <w:rFonts w:ascii="Times New Roman" w:hAnsi="Times New Roman"/>
          <w:i/>
          <w:sz w:val="28"/>
          <w:szCs w:val="28"/>
        </w:rPr>
        <w:t>locuinţă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socială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i/>
          <w:sz w:val="28"/>
          <w:szCs w:val="28"/>
        </w:rPr>
        <w:t>în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ordinea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i/>
          <w:sz w:val="28"/>
          <w:szCs w:val="28"/>
        </w:rPr>
        <w:t>prioritate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stabilită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. </w:t>
      </w:r>
      <w:proofErr w:type="spellStart"/>
      <w:proofErr w:type="gramStart"/>
      <w:r>
        <w:rPr>
          <w:rFonts w:ascii="Times New Roman" w:hAnsi="Times New Roman"/>
          <w:i/>
          <w:sz w:val="28"/>
          <w:szCs w:val="28"/>
        </w:rPr>
        <w:t>După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aprobare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listele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se </w:t>
      </w:r>
      <w:proofErr w:type="spellStart"/>
      <w:r>
        <w:rPr>
          <w:rFonts w:ascii="Times New Roman" w:hAnsi="Times New Roman"/>
          <w:i/>
          <w:sz w:val="28"/>
          <w:szCs w:val="28"/>
        </w:rPr>
        <w:t>vor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afişa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la </w:t>
      </w:r>
      <w:proofErr w:type="spellStart"/>
      <w:r>
        <w:rPr>
          <w:rFonts w:ascii="Times New Roman" w:hAnsi="Times New Roman"/>
          <w:i/>
          <w:sz w:val="28"/>
          <w:szCs w:val="28"/>
        </w:rPr>
        <w:t>sediile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primăriilor</w:t>
      </w:r>
      <w:proofErr w:type="spellEnd"/>
      <w:r>
        <w:rPr>
          <w:rFonts w:ascii="Times New Roman" w:hAnsi="Times New Roman"/>
          <w:i/>
          <w:sz w:val="28"/>
          <w:szCs w:val="28"/>
        </w:rPr>
        <w:t>.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     </w:t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  <w:t xml:space="preserve"> </w:t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proofErr w:type="spellStart"/>
      <w:r>
        <w:rPr>
          <w:rFonts w:ascii="Times New Roman" w:hAnsi="Times New Roman"/>
          <w:i/>
          <w:sz w:val="28"/>
          <w:szCs w:val="28"/>
        </w:rPr>
        <w:t>Contestaţiile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împotriva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hotărârilor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consiliilor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locale cu </w:t>
      </w:r>
      <w:proofErr w:type="spellStart"/>
      <w:r>
        <w:rPr>
          <w:rFonts w:ascii="Times New Roman" w:hAnsi="Times New Roman"/>
          <w:i/>
          <w:sz w:val="28"/>
          <w:szCs w:val="28"/>
        </w:rPr>
        <w:t>privire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la </w:t>
      </w:r>
      <w:proofErr w:type="spellStart"/>
      <w:r>
        <w:rPr>
          <w:rFonts w:ascii="Times New Roman" w:hAnsi="Times New Roman"/>
          <w:i/>
          <w:sz w:val="28"/>
          <w:szCs w:val="28"/>
        </w:rPr>
        <w:t>listele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i/>
          <w:sz w:val="28"/>
          <w:szCs w:val="28"/>
        </w:rPr>
        <w:t>acordare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a </w:t>
      </w:r>
      <w:proofErr w:type="spellStart"/>
      <w:r>
        <w:rPr>
          <w:rFonts w:ascii="Times New Roman" w:hAnsi="Times New Roman"/>
          <w:i/>
          <w:sz w:val="28"/>
          <w:szCs w:val="28"/>
        </w:rPr>
        <w:t>locuinţelor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sociale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se </w:t>
      </w:r>
      <w:proofErr w:type="spellStart"/>
      <w:r>
        <w:rPr>
          <w:rFonts w:ascii="Times New Roman" w:hAnsi="Times New Roman"/>
          <w:i/>
          <w:sz w:val="28"/>
          <w:szCs w:val="28"/>
        </w:rPr>
        <w:t>vor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adresa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instanţei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i/>
          <w:sz w:val="28"/>
          <w:szCs w:val="28"/>
        </w:rPr>
        <w:t>contencios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administrativ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competente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i/>
          <w:sz w:val="28"/>
          <w:szCs w:val="28"/>
        </w:rPr>
        <w:t>potrivit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legii</w:t>
      </w:r>
      <w:proofErr w:type="spellEnd"/>
      <w:r>
        <w:rPr>
          <w:rFonts w:ascii="Times New Roman" w:hAnsi="Times New Roman"/>
          <w:i/>
          <w:sz w:val="28"/>
          <w:szCs w:val="28"/>
        </w:rPr>
        <w:t>."</w:t>
      </w:r>
    </w:p>
    <w:p w:rsidR="000D156A" w:rsidRDefault="000D156A" w:rsidP="000D156A">
      <w:pPr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-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dispozițiile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art. 22 din HG 1275/2000 </w:t>
      </w:r>
      <w:proofErr w:type="spellStart"/>
      <w:r>
        <w:rPr>
          <w:rFonts w:ascii="Times New Roman" w:hAnsi="Times New Roman"/>
          <w:sz w:val="28"/>
          <w:szCs w:val="28"/>
        </w:rPr>
        <w:t>privind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aprobarea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normelor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metodologice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pentru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punerea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în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aplicare</w:t>
      </w:r>
      <w:proofErr w:type="spellEnd"/>
      <w:r>
        <w:rPr>
          <w:rFonts w:ascii="Times New Roman" w:hAnsi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/>
          <w:sz w:val="28"/>
          <w:szCs w:val="28"/>
        </w:rPr>
        <w:t>prevederilor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Legii</w:t>
      </w:r>
      <w:proofErr w:type="spellEnd"/>
      <w:r>
        <w:rPr>
          <w:rFonts w:ascii="Times New Roman" w:hAnsi="Times New Roman"/>
          <w:sz w:val="28"/>
          <w:szCs w:val="28"/>
        </w:rPr>
        <w:t xml:space="preserve"> nr. 114/1996 </w:t>
      </w:r>
      <w:proofErr w:type="spellStart"/>
      <w:r>
        <w:rPr>
          <w:rFonts w:ascii="Times New Roman" w:hAnsi="Times New Roman"/>
          <w:sz w:val="28"/>
          <w:szCs w:val="28"/>
        </w:rPr>
        <w:t>privind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locuințele</w:t>
      </w:r>
      <w:proofErr w:type="spellEnd"/>
      <w:r>
        <w:rPr>
          <w:rFonts w:ascii="Times New Roman" w:hAnsi="Times New Roman"/>
          <w:sz w:val="28"/>
          <w:szCs w:val="28"/>
        </w:rPr>
        <w:t xml:space="preserve">, conform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cărora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i/>
          <w:sz w:val="28"/>
          <w:szCs w:val="28"/>
        </w:rPr>
        <w:t>“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În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limita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numărului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şi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structurii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locuinţelor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sociale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disponibile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consiliile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locale </w:t>
      </w:r>
      <w:proofErr w:type="spellStart"/>
      <w:r>
        <w:rPr>
          <w:rFonts w:ascii="Times New Roman" w:hAnsi="Times New Roman"/>
          <w:i/>
          <w:sz w:val="28"/>
          <w:szCs w:val="28"/>
        </w:rPr>
        <w:t>vor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emite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repartiţii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în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ordinea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stabilită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în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lista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i/>
          <w:sz w:val="28"/>
          <w:szCs w:val="28"/>
        </w:rPr>
        <w:t>priorităţi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rămasă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definitivă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i/>
          <w:sz w:val="28"/>
          <w:szCs w:val="28"/>
        </w:rPr>
        <w:t>Repartizarea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locuinţelor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i/>
          <w:sz w:val="28"/>
          <w:szCs w:val="28"/>
        </w:rPr>
        <w:t>necesitate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se </w:t>
      </w:r>
      <w:proofErr w:type="spellStart"/>
      <w:r>
        <w:rPr>
          <w:rFonts w:ascii="Times New Roman" w:hAnsi="Times New Roman"/>
          <w:i/>
          <w:sz w:val="28"/>
          <w:szCs w:val="28"/>
        </w:rPr>
        <w:t>va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efectua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în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baza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criteriilor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şi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în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condiţiile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stabilite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i/>
          <w:sz w:val="28"/>
          <w:szCs w:val="28"/>
        </w:rPr>
        <w:t>consiliile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locale conform </w:t>
      </w:r>
      <w:proofErr w:type="spellStart"/>
      <w:r>
        <w:rPr>
          <w:rFonts w:ascii="Times New Roman" w:hAnsi="Times New Roman"/>
          <w:i/>
          <w:sz w:val="28"/>
          <w:szCs w:val="28"/>
        </w:rPr>
        <w:t>legii</w:t>
      </w:r>
      <w:proofErr w:type="spellEnd"/>
      <w:r>
        <w:rPr>
          <w:rFonts w:ascii="Times New Roman" w:hAnsi="Times New Roman"/>
          <w:i/>
          <w:sz w:val="28"/>
          <w:szCs w:val="28"/>
        </w:rPr>
        <w:t>.”</w:t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  <w:t>-</w:t>
      </w:r>
      <w:r w:rsidRPr="0038537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85374">
        <w:rPr>
          <w:rFonts w:ascii="Times New Roman" w:hAnsi="Times New Roman"/>
          <w:sz w:val="28"/>
          <w:szCs w:val="28"/>
        </w:rPr>
        <w:t>dispozitiile</w:t>
      </w:r>
      <w:proofErr w:type="spellEnd"/>
      <w:r>
        <w:rPr>
          <w:rFonts w:ascii="Times New Roman" w:hAnsi="Times New Roman"/>
          <w:sz w:val="28"/>
          <w:szCs w:val="28"/>
        </w:rPr>
        <w:t xml:space="preserve"> art.23 din HG 1275/2000 </w:t>
      </w:r>
      <w:proofErr w:type="spellStart"/>
      <w:r>
        <w:rPr>
          <w:rFonts w:ascii="Times New Roman" w:hAnsi="Times New Roman"/>
          <w:sz w:val="28"/>
          <w:szCs w:val="28"/>
        </w:rPr>
        <w:t>privind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aprobarea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normelor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metodologice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pentru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punerea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în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aplicare</w:t>
      </w:r>
      <w:proofErr w:type="spellEnd"/>
      <w:r>
        <w:rPr>
          <w:rFonts w:ascii="Times New Roman" w:hAnsi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/>
          <w:sz w:val="28"/>
          <w:szCs w:val="28"/>
        </w:rPr>
        <w:t>prevederilor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Legii</w:t>
      </w:r>
      <w:proofErr w:type="spellEnd"/>
      <w:r>
        <w:rPr>
          <w:rFonts w:ascii="Times New Roman" w:hAnsi="Times New Roman"/>
          <w:sz w:val="28"/>
          <w:szCs w:val="28"/>
        </w:rPr>
        <w:t xml:space="preserve"> nr. 114/1996 </w:t>
      </w:r>
      <w:proofErr w:type="spellStart"/>
      <w:r>
        <w:rPr>
          <w:rFonts w:ascii="Times New Roman" w:hAnsi="Times New Roman"/>
          <w:sz w:val="28"/>
          <w:szCs w:val="28"/>
        </w:rPr>
        <w:t>privind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locuințele</w:t>
      </w:r>
      <w:proofErr w:type="spellEnd"/>
      <w:r>
        <w:rPr>
          <w:rFonts w:ascii="Times New Roman" w:hAnsi="Times New Roman"/>
          <w:sz w:val="28"/>
          <w:szCs w:val="28"/>
        </w:rPr>
        <w:t xml:space="preserve"> conform </w:t>
      </w:r>
      <w:proofErr w:type="spellStart"/>
      <w:r>
        <w:rPr>
          <w:rFonts w:ascii="Times New Roman" w:hAnsi="Times New Roman"/>
          <w:sz w:val="28"/>
          <w:szCs w:val="28"/>
        </w:rPr>
        <w:t>cărora</w:t>
      </w:r>
      <w:proofErr w:type="spellEnd"/>
      <w:r>
        <w:rPr>
          <w:rFonts w:ascii="Times New Roman" w:hAnsi="Times New Roman"/>
          <w:sz w:val="28"/>
          <w:szCs w:val="28"/>
        </w:rPr>
        <w:t xml:space="preserve">:” </w:t>
      </w:r>
      <w:proofErr w:type="spellStart"/>
      <w:r>
        <w:rPr>
          <w:rFonts w:ascii="Times New Roman" w:hAnsi="Times New Roman"/>
          <w:i/>
          <w:sz w:val="28"/>
          <w:szCs w:val="28"/>
        </w:rPr>
        <w:t>În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vederea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încheierii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contractului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i/>
          <w:sz w:val="28"/>
          <w:szCs w:val="28"/>
        </w:rPr>
        <w:t>închiriere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pentru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locuinţe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sociale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sau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i/>
          <w:sz w:val="28"/>
          <w:szCs w:val="28"/>
        </w:rPr>
        <w:t>necesitate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i/>
          <w:sz w:val="28"/>
          <w:szCs w:val="28"/>
        </w:rPr>
        <w:t>beneficiarii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i/>
          <w:sz w:val="28"/>
          <w:szCs w:val="28"/>
        </w:rPr>
        <w:t>repartiţii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vor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prezenta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următoarele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documente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:                      </w:t>
      </w:r>
      <w:r w:rsidR="00705FC5">
        <w:rPr>
          <w:rFonts w:ascii="Times New Roman" w:hAnsi="Times New Roman"/>
          <w:i/>
          <w:sz w:val="28"/>
          <w:szCs w:val="28"/>
        </w:rPr>
        <w:t xml:space="preserve">                                                              </w:t>
      </w:r>
      <w:r>
        <w:rPr>
          <w:rFonts w:ascii="Times New Roman" w:hAnsi="Times New Roman"/>
          <w:i/>
          <w:sz w:val="28"/>
          <w:szCs w:val="28"/>
        </w:rPr>
        <w:t xml:space="preserve">a) </w:t>
      </w:r>
      <w:proofErr w:type="spellStart"/>
      <w:r>
        <w:rPr>
          <w:rFonts w:ascii="Times New Roman" w:hAnsi="Times New Roman"/>
          <w:i/>
          <w:sz w:val="28"/>
          <w:szCs w:val="28"/>
        </w:rPr>
        <w:t>repartiţia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emisă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i/>
          <w:sz w:val="28"/>
          <w:szCs w:val="28"/>
        </w:rPr>
        <w:t>consiliul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local; </w:t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  <w:t xml:space="preserve">                                   b) </w:t>
      </w:r>
      <w:proofErr w:type="spellStart"/>
      <w:r>
        <w:rPr>
          <w:rFonts w:ascii="Times New Roman" w:hAnsi="Times New Roman"/>
          <w:i/>
          <w:sz w:val="28"/>
          <w:szCs w:val="28"/>
        </w:rPr>
        <w:t>buletinul</w:t>
      </w:r>
      <w:proofErr w:type="spellEnd"/>
      <w:r>
        <w:rPr>
          <w:rFonts w:ascii="Times New Roman" w:hAnsi="Times New Roman"/>
          <w:i/>
          <w:sz w:val="28"/>
          <w:szCs w:val="28"/>
        </w:rPr>
        <w:t>/</w:t>
      </w:r>
      <w:proofErr w:type="spellStart"/>
      <w:r>
        <w:rPr>
          <w:rFonts w:ascii="Times New Roman" w:hAnsi="Times New Roman"/>
          <w:i/>
          <w:sz w:val="28"/>
          <w:szCs w:val="28"/>
        </w:rPr>
        <w:t>cartea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i/>
          <w:sz w:val="28"/>
          <w:szCs w:val="28"/>
        </w:rPr>
        <w:t>identitate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; </w:t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  <w:t xml:space="preserve">                              c) </w:t>
      </w:r>
      <w:proofErr w:type="spellStart"/>
      <w:r>
        <w:rPr>
          <w:rFonts w:ascii="Times New Roman" w:hAnsi="Times New Roman"/>
          <w:i/>
          <w:sz w:val="28"/>
          <w:szCs w:val="28"/>
        </w:rPr>
        <w:t>declaraţie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şi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adeverinţă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i/>
          <w:sz w:val="28"/>
          <w:szCs w:val="28"/>
        </w:rPr>
        <w:t>venit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net lunar </w:t>
      </w:r>
      <w:proofErr w:type="spellStart"/>
      <w:r>
        <w:rPr>
          <w:rFonts w:ascii="Times New Roman" w:hAnsi="Times New Roman"/>
          <w:i/>
          <w:sz w:val="28"/>
          <w:szCs w:val="28"/>
        </w:rPr>
        <w:t>realizat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pe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ultimele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12 </w:t>
      </w:r>
      <w:proofErr w:type="spellStart"/>
      <w:r>
        <w:rPr>
          <w:rFonts w:ascii="Times New Roman" w:hAnsi="Times New Roman"/>
          <w:i/>
          <w:sz w:val="28"/>
          <w:szCs w:val="28"/>
        </w:rPr>
        <w:t>luni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i/>
          <w:sz w:val="28"/>
          <w:szCs w:val="28"/>
        </w:rPr>
        <w:t>pentru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fiecare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dintre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membrii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familiei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care </w:t>
      </w:r>
      <w:proofErr w:type="spellStart"/>
      <w:r>
        <w:rPr>
          <w:rFonts w:ascii="Times New Roman" w:hAnsi="Times New Roman"/>
          <w:i/>
          <w:sz w:val="28"/>
          <w:szCs w:val="28"/>
        </w:rPr>
        <w:t>realizează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venituri</w:t>
      </w:r>
      <w:proofErr w:type="spellEnd"/>
      <w:r>
        <w:rPr>
          <w:rFonts w:ascii="Times New Roman" w:hAnsi="Times New Roman"/>
          <w:i/>
          <w:sz w:val="28"/>
          <w:szCs w:val="28"/>
        </w:rPr>
        <w:t>;</w:t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  <w:t xml:space="preserve">                            </w:t>
      </w:r>
      <w:r>
        <w:rPr>
          <w:rFonts w:ascii="Times New Roman" w:hAnsi="Times New Roman"/>
          <w:i/>
          <w:sz w:val="28"/>
          <w:szCs w:val="28"/>
        </w:rPr>
        <w:lastRenderedPageBreak/>
        <w:t xml:space="preserve">d) </w:t>
      </w:r>
      <w:proofErr w:type="spellStart"/>
      <w:r>
        <w:rPr>
          <w:rFonts w:ascii="Times New Roman" w:hAnsi="Times New Roman"/>
          <w:i/>
          <w:sz w:val="28"/>
          <w:szCs w:val="28"/>
        </w:rPr>
        <w:t>alte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documente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i/>
          <w:sz w:val="28"/>
          <w:szCs w:val="28"/>
        </w:rPr>
        <w:t>după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caz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, din care pot </w:t>
      </w:r>
      <w:proofErr w:type="spellStart"/>
      <w:r>
        <w:rPr>
          <w:rFonts w:ascii="Times New Roman" w:hAnsi="Times New Roman"/>
          <w:i/>
          <w:sz w:val="28"/>
          <w:szCs w:val="28"/>
        </w:rPr>
        <w:t>să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rezulte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unele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drepturi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pe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care le-au </w:t>
      </w:r>
      <w:proofErr w:type="spellStart"/>
      <w:r>
        <w:rPr>
          <w:rFonts w:ascii="Times New Roman" w:hAnsi="Times New Roman"/>
          <w:i/>
          <w:sz w:val="28"/>
          <w:szCs w:val="28"/>
        </w:rPr>
        <w:t>dobândit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în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legătură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cu </w:t>
      </w:r>
      <w:proofErr w:type="spellStart"/>
      <w:r>
        <w:rPr>
          <w:rFonts w:ascii="Times New Roman" w:hAnsi="Times New Roman"/>
          <w:i/>
          <w:sz w:val="28"/>
          <w:szCs w:val="28"/>
        </w:rPr>
        <w:t>închirierea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locuinţei</w:t>
      </w:r>
      <w:proofErr w:type="spellEnd"/>
      <w:r>
        <w:rPr>
          <w:rFonts w:ascii="Times New Roman" w:hAnsi="Times New Roman"/>
          <w:i/>
          <w:sz w:val="28"/>
          <w:szCs w:val="28"/>
        </w:rPr>
        <w:t>.”</w:t>
      </w:r>
    </w:p>
    <w:p w:rsidR="000D156A" w:rsidRDefault="000D156A" w:rsidP="000D156A">
      <w:pPr>
        <w:ind w:left="-90" w:firstLine="810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Pentru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aceste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considerente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propun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aprobarea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proiectului</w:t>
      </w:r>
      <w:proofErr w:type="spellEnd"/>
      <w:r>
        <w:rPr>
          <w:rFonts w:ascii="Times New Roman" w:hAnsi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sz w:val="28"/>
          <w:szCs w:val="28"/>
        </w:rPr>
        <w:t>hotărâre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privind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repartizarea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unor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locuințe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sociale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și</w:t>
      </w:r>
      <w:proofErr w:type="spellEnd"/>
      <w:r>
        <w:rPr>
          <w:rFonts w:ascii="Times New Roman" w:hAnsi="Times New Roman"/>
          <w:sz w:val="28"/>
          <w:szCs w:val="28"/>
        </w:rPr>
        <w:t xml:space="preserve"> fond de </w:t>
      </w:r>
      <w:proofErr w:type="gramStart"/>
      <w:r>
        <w:rPr>
          <w:rFonts w:ascii="Times New Roman" w:hAnsi="Times New Roman"/>
          <w:sz w:val="28"/>
          <w:szCs w:val="28"/>
        </w:rPr>
        <w:t>stat situate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în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Municipiul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Drobeta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Turnu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Severin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către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persoanele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nominalizate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în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Anexa</w:t>
      </w:r>
      <w:proofErr w:type="spellEnd"/>
      <w:r>
        <w:rPr>
          <w:rFonts w:ascii="Times New Roman" w:hAnsi="Times New Roman"/>
          <w:sz w:val="28"/>
          <w:szCs w:val="28"/>
        </w:rPr>
        <w:t xml:space="preserve"> nr. </w:t>
      </w:r>
      <w:proofErr w:type="gramStart"/>
      <w:r>
        <w:rPr>
          <w:rFonts w:ascii="Times New Roman" w:hAnsi="Times New Roman"/>
          <w:sz w:val="28"/>
          <w:szCs w:val="28"/>
        </w:rPr>
        <w:t xml:space="preserve">1 </w:t>
      </w:r>
      <w:proofErr w:type="spellStart"/>
      <w:r>
        <w:rPr>
          <w:rFonts w:ascii="Times New Roman" w:hAnsi="Times New Roman"/>
          <w:sz w:val="28"/>
          <w:szCs w:val="28"/>
        </w:rPr>
        <w:t>aferentă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proiectului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</w:p>
    <w:p w:rsidR="000D156A" w:rsidRDefault="000D156A" w:rsidP="000D156A">
      <w:pPr>
        <w:rPr>
          <w:rFonts w:cs="Arial"/>
          <w:sz w:val="24"/>
          <w:szCs w:val="24"/>
        </w:rPr>
      </w:pPr>
    </w:p>
    <w:p w:rsidR="000D156A" w:rsidRDefault="000D156A" w:rsidP="000D156A">
      <w:pPr>
        <w:rPr>
          <w:rFonts w:cs="Arial"/>
          <w:sz w:val="24"/>
          <w:szCs w:val="24"/>
        </w:rPr>
      </w:pPr>
    </w:p>
    <w:p w:rsidR="000D156A" w:rsidRDefault="000D156A" w:rsidP="000D156A">
      <w:pPr>
        <w:ind w:left="360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INIȚIATOR,</w:t>
      </w:r>
    </w:p>
    <w:p w:rsidR="000D156A" w:rsidRDefault="000D156A" w:rsidP="000D156A">
      <w:pPr>
        <w:ind w:left="360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VICEPRIMAR</w:t>
      </w:r>
    </w:p>
    <w:p w:rsidR="000D156A" w:rsidRDefault="000D156A" w:rsidP="000D156A">
      <w:pPr>
        <w:ind w:left="360" w:firstLine="360"/>
        <w:contextualSpacing/>
        <w:jc w:val="center"/>
        <w:rPr>
          <w:rFonts w:cs="Arial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DANIEL OLIMPIU CÎRJAN</w:t>
      </w:r>
    </w:p>
    <w:p w:rsidR="000D156A" w:rsidRDefault="000D156A" w:rsidP="000D156A">
      <w:pPr>
        <w:pStyle w:val="NoSpacing"/>
        <w:spacing w:line="276" w:lineRule="auto"/>
        <w:rPr>
          <w:sz w:val="28"/>
          <w:szCs w:val="28"/>
        </w:rPr>
      </w:pPr>
    </w:p>
    <w:p w:rsidR="008D6C0C" w:rsidRDefault="00705FC5"/>
    <w:sectPr w:rsidR="008D6C0C" w:rsidSect="00705FC5">
      <w:pgSz w:w="11906" w:h="16838"/>
      <w:pgMar w:top="1417" w:right="70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003D74"/>
    <w:multiLevelType w:val="hybridMultilevel"/>
    <w:tmpl w:val="16005DB0"/>
    <w:lvl w:ilvl="0" w:tplc="B8DC81B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0D156A"/>
    <w:rsid w:val="000D156A"/>
    <w:rsid w:val="001037A9"/>
    <w:rsid w:val="00184ED5"/>
    <w:rsid w:val="001902B7"/>
    <w:rsid w:val="00205838"/>
    <w:rsid w:val="004043AC"/>
    <w:rsid w:val="00705FC5"/>
    <w:rsid w:val="00754DD9"/>
    <w:rsid w:val="00B071CA"/>
    <w:rsid w:val="00B133E8"/>
    <w:rsid w:val="00C56F48"/>
    <w:rsid w:val="00DB5C8E"/>
    <w:rsid w:val="00E97C2A"/>
    <w:rsid w:val="00EC13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156A"/>
    <w:rPr>
      <w:rFonts w:ascii="Arial" w:eastAsia="Calibri" w:hAnsi="Arial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D156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D15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156A"/>
    <w:rPr>
      <w:rFonts w:ascii="Arial" w:eastAsia="Calibri" w:hAnsi="Arial" w:cs="Times New Roman"/>
      <w:lang w:val="en-US"/>
    </w:rPr>
  </w:style>
  <w:style w:type="paragraph" w:styleId="BodyText2">
    <w:name w:val="Body Text 2"/>
    <w:basedOn w:val="Normal"/>
    <w:link w:val="BodyText2Char"/>
    <w:semiHidden/>
    <w:unhideWhenUsed/>
    <w:rsid w:val="000D156A"/>
    <w:pPr>
      <w:spacing w:after="0" w:line="240" w:lineRule="auto"/>
    </w:pPr>
    <w:rPr>
      <w:rFonts w:ascii="Times New Roman" w:eastAsia="Times New Roman" w:hAnsi="Times New Roman"/>
      <w:b/>
      <w:sz w:val="28"/>
      <w:szCs w:val="20"/>
      <w:lang w:val="en-GB"/>
    </w:rPr>
  </w:style>
  <w:style w:type="character" w:customStyle="1" w:styleId="BodyText2Char">
    <w:name w:val="Body Text 2 Char"/>
    <w:basedOn w:val="DefaultParagraphFont"/>
    <w:link w:val="BodyText2"/>
    <w:semiHidden/>
    <w:rsid w:val="000D156A"/>
    <w:rPr>
      <w:rFonts w:ascii="Times New Roman" w:eastAsia="Times New Roman" w:hAnsi="Times New Roman" w:cs="Times New Roman"/>
      <w:b/>
      <w:sz w:val="28"/>
      <w:szCs w:val="20"/>
      <w:lang w:val="en-GB"/>
    </w:rPr>
  </w:style>
  <w:style w:type="paragraph" w:styleId="NoSpacing">
    <w:name w:val="No Spacing"/>
    <w:uiPriority w:val="1"/>
    <w:qFormat/>
    <w:rsid w:val="000D156A"/>
    <w:pPr>
      <w:spacing w:after="0" w:line="240" w:lineRule="auto"/>
    </w:pPr>
    <w:rPr>
      <w:lang w:val="en-US"/>
    </w:rPr>
  </w:style>
  <w:style w:type="character" w:customStyle="1" w:styleId="apple-converted-space">
    <w:name w:val="apple-converted-space"/>
    <w:basedOn w:val="DefaultParagraphFont"/>
    <w:rsid w:val="000D156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@primariadrobeta.ro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868</Words>
  <Characters>5040</Characters>
  <Application>Microsoft Office Word</Application>
  <DocSecurity>0</DocSecurity>
  <Lines>42</Lines>
  <Paragraphs>11</Paragraphs>
  <ScaleCrop>false</ScaleCrop>
  <Company/>
  <LinksUpToDate>false</LinksUpToDate>
  <CharactersWithSpaces>5897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2022-10-19T12:32:00Z</dcterms:created>
  <dcterms:modified xsi:type="dcterms:W3CDTF">2022-10-20T09:06:00Z</dcterms:modified>
</cp:coreProperties>
</file>