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BC" w:rsidRPr="00EA2EBC" w:rsidRDefault="00EA2EBC" w:rsidP="00EA2EBC">
      <w:pPr>
        <w:pStyle w:val="BodyText"/>
        <w:rPr>
          <w:bCs w:val="0"/>
          <w:sz w:val="24"/>
        </w:rPr>
      </w:pP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-251460</wp:posOffset>
            </wp:positionV>
            <wp:extent cx="909955" cy="1062990"/>
            <wp:effectExtent l="19050" t="0" r="4445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-198120</wp:posOffset>
            </wp:positionV>
            <wp:extent cx="815975" cy="1169035"/>
            <wp:effectExtent l="19050" t="0" r="317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EBC" w:rsidRPr="00EA2EBC" w:rsidRDefault="00EA2EBC" w:rsidP="00EA2EBC">
      <w:pPr>
        <w:pStyle w:val="BodyText"/>
        <w:rPr>
          <w:bCs w:val="0"/>
          <w:sz w:val="24"/>
        </w:rPr>
      </w:pPr>
    </w:p>
    <w:p w:rsidR="00EA2EBC" w:rsidRPr="00EA2EBC" w:rsidRDefault="00EA2EBC" w:rsidP="00EA2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Pr="00EA2EBC">
        <w:rPr>
          <w:rFonts w:ascii="Times New Roman" w:hAnsi="Times New Roman" w:cs="Times New Roman"/>
          <w:sz w:val="24"/>
          <w:szCs w:val="24"/>
        </w:rPr>
        <w:t>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EA2EBC" w:rsidRPr="00EA2EBC" w:rsidRDefault="00EA2EBC" w:rsidP="00EA2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</w:p>
    <w:p w:rsidR="00EA2EBC" w:rsidRPr="00EA2EBC" w:rsidRDefault="00EA2EBC" w:rsidP="00EA2EBC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EA2EBC" w:rsidRPr="00EA2EBC" w:rsidRDefault="00EA2EBC" w:rsidP="00EA2EB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  e-mail</w:t>
      </w:r>
      <w:r w:rsidRPr="00EA2EBC">
        <w:rPr>
          <w:rFonts w:ascii="Times New Roman" w:hAnsi="Times New Roman" w:cs="Times New Roman"/>
          <w:sz w:val="24"/>
          <w:szCs w:val="24"/>
        </w:rPr>
        <w:t>: primaria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EA2EBC" w:rsidRDefault="00EA2EBC" w:rsidP="0043291E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 w:eastAsia="en-US"/>
        </w:rPr>
      </w:pPr>
      <w:r w:rsidRPr="00EA2E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3165" cy="170180"/>
            <wp:effectExtent l="19050" t="0" r="0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91E" w:rsidRPr="0043291E" w:rsidRDefault="0043291E" w:rsidP="0043291E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fr-FR" w:eastAsia="en-US"/>
        </w:rPr>
        <w:t>PRIMAR</w:t>
      </w:r>
    </w:p>
    <w:p w:rsidR="00EA2EBC" w:rsidRDefault="00EA2EBC" w:rsidP="00432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A2EBC">
        <w:rPr>
          <w:rFonts w:ascii="Times New Roman" w:hAnsi="Times New Roman" w:cs="Times New Roman"/>
          <w:b/>
          <w:sz w:val="24"/>
          <w:szCs w:val="24"/>
          <w:lang w:val="hu-HU"/>
        </w:rPr>
        <w:t xml:space="preserve">Nr. </w:t>
      </w:r>
      <w:r w:rsidR="00737F47">
        <w:rPr>
          <w:rFonts w:ascii="Times New Roman" w:hAnsi="Times New Roman" w:cs="Times New Roman"/>
          <w:b/>
          <w:noProof/>
          <w:sz w:val="24"/>
          <w:szCs w:val="24"/>
        </w:rPr>
        <w:t>10992</w:t>
      </w:r>
      <w:r w:rsidR="0075699D">
        <w:rPr>
          <w:rFonts w:ascii="Times New Roman" w:hAnsi="Times New Roman" w:cs="Times New Roman"/>
          <w:b/>
          <w:noProof/>
          <w:sz w:val="24"/>
          <w:szCs w:val="24"/>
        </w:rPr>
        <w:t xml:space="preserve">  din 17</w:t>
      </w:r>
      <w:r w:rsidR="00BD2287" w:rsidRPr="00AE29F3">
        <w:rPr>
          <w:rFonts w:ascii="Times New Roman" w:hAnsi="Times New Roman" w:cs="Times New Roman"/>
          <w:b/>
          <w:noProof/>
          <w:sz w:val="24"/>
          <w:szCs w:val="24"/>
        </w:rPr>
        <w:t>.10.2022</w:t>
      </w:r>
    </w:p>
    <w:p w:rsidR="0043291E" w:rsidRDefault="0043291E" w:rsidP="00432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E1AB8" w:rsidRDefault="009E1AB8" w:rsidP="00432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E1AB8" w:rsidRPr="0043291E" w:rsidRDefault="009E1AB8" w:rsidP="00432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EA2EBC" w:rsidRDefault="00EA2EBC" w:rsidP="00432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EBC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4F058B" w:rsidRPr="004F058B" w:rsidRDefault="004F058B" w:rsidP="00432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58B">
        <w:rPr>
          <w:rFonts w:ascii="Times New Roman" w:hAnsi="Times New Roman" w:cs="Times New Roman"/>
          <w:b/>
          <w:sz w:val="24"/>
          <w:szCs w:val="24"/>
          <w:lang w:val="it-IT"/>
        </w:rPr>
        <w:t xml:space="preserve">la proiectul de hotărâre </w:t>
      </w:r>
      <w:r w:rsidRPr="004F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AAF">
        <w:rPr>
          <w:rFonts w:ascii="Times New Roman" w:hAnsi="Times New Roman" w:cs="Times New Roman"/>
          <w:b/>
          <w:sz w:val="24"/>
          <w:szCs w:val="24"/>
        </w:rPr>
        <w:t>privind aprobarea Planului de afaceri și Bilanțul Apei Pentru Serviciul Public de Alimentare cu Apă, Canalizare și Salubrizare</w:t>
      </w:r>
      <w:r w:rsidR="0043291E">
        <w:rPr>
          <w:rFonts w:ascii="Times New Roman" w:hAnsi="Times New Roman" w:cs="Times New Roman"/>
          <w:b/>
          <w:sz w:val="24"/>
          <w:szCs w:val="24"/>
        </w:rPr>
        <w:t xml:space="preserve"> Marghita                             </w:t>
      </w:r>
      <w:r w:rsidR="00C57AAF">
        <w:rPr>
          <w:rFonts w:ascii="Times New Roman" w:hAnsi="Times New Roman" w:cs="Times New Roman"/>
          <w:b/>
          <w:sz w:val="24"/>
          <w:szCs w:val="24"/>
        </w:rPr>
        <w:t xml:space="preserve"> ( S.P.A.A.C.S) </w:t>
      </w:r>
    </w:p>
    <w:p w:rsidR="00EA2EBC" w:rsidRPr="0043291E" w:rsidRDefault="00EA2EBC" w:rsidP="004329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  <w:lang w:val="it-IT"/>
        </w:rPr>
        <w:t xml:space="preserve">Prezentul referat de aprobare are la baza prevederile art.6 alin. (3) și art.30 alin. (1) și (2) din Legea nr.24/2000, privind normele de tehnică legislativă pentru elaborarea actelor normative, republicată, cu modificările și completările ulterioare, reprezentând instrumentul de prezentare și motivare a proiectului de hotărâre </w:t>
      </w:r>
      <w:r w:rsidRPr="0043291E">
        <w:rPr>
          <w:rFonts w:ascii="Times New Roman" w:hAnsi="Times New Roman" w:cs="Times New Roman"/>
          <w:sz w:val="24"/>
          <w:szCs w:val="24"/>
        </w:rPr>
        <w:t xml:space="preserve"> </w:t>
      </w:r>
      <w:r w:rsidR="0095470A" w:rsidRPr="0043291E">
        <w:rPr>
          <w:rFonts w:ascii="Times New Roman" w:hAnsi="Times New Roman" w:cs="Times New Roman"/>
          <w:sz w:val="24"/>
          <w:szCs w:val="24"/>
        </w:rPr>
        <w:t xml:space="preserve">privind aprobarea Planului de afaceri și Bilanțul Apei </w:t>
      </w:r>
      <w:r w:rsidR="0043291E" w:rsidRPr="0043291E">
        <w:rPr>
          <w:rFonts w:ascii="Times New Roman" w:hAnsi="Times New Roman" w:cs="Times New Roman"/>
          <w:sz w:val="24"/>
          <w:szCs w:val="24"/>
        </w:rPr>
        <w:t>p</w:t>
      </w:r>
      <w:r w:rsidR="0095470A" w:rsidRPr="0043291E">
        <w:rPr>
          <w:rFonts w:ascii="Times New Roman" w:hAnsi="Times New Roman" w:cs="Times New Roman"/>
          <w:sz w:val="24"/>
          <w:szCs w:val="24"/>
        </w:rPr>
        <w:t xml:space="preserve">entru Serviciul Public de Alimentare cu Apă, Canalizare și Salubrizare ( S.P.A.A.C.S) </w:t>
      </w:r>
    </w:p>
    <w:p w:rsidR="00181135" w:rsidRPr="0043291E" w:rsidRDefault="00181135" w:rsidP="004329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Analizând temeiul juridic, respectiv prevederile  :</w:t>
      </w:r>
    </w:p>
    <w:p w:rsidR="00181135" w:rsidRPr="0043291E" w:rsidRDefault="0095470A" w:rsidP="00432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art.3, lit. ai) din Legea nr. 241 din 22 iunie 2006,</w:t>
      </w:r>
      <w:r w:rsidR="0043291E">
        <w:rPr>
          <w:rFonts w:ascii="Times New Roman" w:hAnsi="Times New Roman" w:cs="Times New Roman"/>
          <w:sz w:val="24"/>
          <w:szCs w:val="24"/>
        </w:rPr>
        <w:t xml:space="preserve"> </w:t>
      </w:r>
      <w:r w:rsidRPr="0043291E">
        <w:rPr>
          <w:rFonts w:ascii="Times New Roman" w:hAnsi="Times New Roman" w:cs="Times New Roman"/>
          <w:sz w:val="24"/>
          <w:szCs w:val="24"/>
        </w:rPr>
        <w:t>republicată,  privind serviciul de alimentare cu apă şi de canalizare;</w:t>
      </w:r>
    </w:p>
    <w:p w:rsidR="0095470A" w:rsidRPr="0043291E" w:rsidRDefault="0095470A" w:rsidP="00432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art.3, lit.e) din O</w:t>
      </w:r>
      <w:r w:rsidR="0043291E">
        <w:rPr>
          <w:rFonts w:ascii="Times New Roman" w:hAnsi="Times New Roman" w:cs="Times New Roman"/>
          <w:sz w:val="24"/>
          <w:szCs w:val="24"/>
        </w:rPr>
        <w:t>rdi</w:t>
      </w:r>
      <w:r w:rsidRPr="0043291E">
        <w:rPr>
          <w:rFonts w:ascii="Times New Roman" w:hAnsi="Times New Roman" w:cs="Times New Roman"/>
          <w:sz w:val="24"/>
          <w:szCs w:val="24"/>
        </w:rPr>
        <w:t xml:space="preserve">nul </w:t>
      </w:r>
      <w:r w:rsidR="0043291E">
        <w:rPr>
          <w:rFonts w:ascii="Times New Roman" w:hAnsi="Times New Roman" w:cs="Times New Roman"/>
          <w:sz w:val="24"/>
          <w:szCs w:val="24"/>
        </w:rPr>
        <w:t xml:space="preserve"> nr. 230/</w:t>
      </w:r>
      <w:r w:rsidRPr="0043291E">
        <w:rPr>
          <w:rFonts w:ascii="Times New Roman" w:hAnsi="Times New Roman" w:cs="Times New Roman"/>
          <w:sz w:val="24"/>
          <w:szCs w:val="24"/>
        </w:rPr>
        <w:t>2022 privind aprobarea Metodologiei de ajustare tarifară a preţurilor/tarifelor pentru serviciile publice de alimentare cu apă şi de canalizare, pe baza strategiei de tarifare aferente planului de afaceri</w:t>
      </w:r>
      <w:r w:rsidR="0043291E">
        <w:rPr>
          <w:rFonts w:ascii="Times New Roman" w:hAnsi="Times New Roman" w:cs="Times New Roman"/>
          <w:sz w:val="24"/>
          <w:szCs w:val="24"/>
        </w:rPr>
        <w:t>,</w:t>
      </w:r>
      <w:r w:rsidRPr="0043291E">
        <w:rPr>
          <w:rFonts w:ascii="Times New Roman" w:hAnsi="Times New Roman" w:cs="Times New Roman"/>
          <w:sz w:val="24"/>
          <w:szCs w:val="24"/>
        </w:rPr>
        <w:t xml:space="preserve"> emis de AUTORITATEA NAŢIONALĂ DE REGLEMENTARE PENTRU SERVICIILE COMUNITARE DE UTILITĂŢI PUBLICE</w:t>
      </w:r>
      <w:r w:rsidR="0043291E">
        <w:rPr>
          <w:rFonts w:ascii="Times New Roman" w:hAnsi="Times New Roman" w:cs="Times New Roman"/>
          <w:sz w:val="24"/>
          <w:szCs w:val="24"/>
        </w:rPr>
        <w:t xml:space="preserve"> </w:t>
      </w:r>
      <w:r w:rsidRPr="0043291E">
        <w:rPr>
          <w:rFonts w:ascii="Times New Roman" w:hAnsi="Times New Roman" w:cs="Times New Roman"/>
          <w:sz w:val="24"/>
          <w:szCs w:val="24"/>
        </w:rPr>
        <w:t>(A.N.R.S.C)</w:t>
      </w:r>
    </w:p>
    <w:p w:rsidR="00181135" w:rsidRPr="0043291E" w:rsidRDefault="0095470A" w:rsidP="00432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art.129, alin.(2) lit d</w:t>
      </w:r>
      <w:r w:rsidR="0034247F" w:rsidRPr="0043291E">
        <w:rPr>
          <w:rFonts w:ascii="Times New Roman" w:hAnsi="Times New Roman" w:cs="Times New Roman"/>
          <w:sz w:val="24"/>
          <w:szCs w:val="24"/>
        </w:rPr>
        <w:t>) și alin (7) lit.i</w:t>
      </w:r>
      <w:r w:rsidR="00181135" w:rsidRPr="0043291E">
        <w:rPr>
          <w:rFonts w:ascii="Times New Roman" w:hAnsi="Times New Roman" w:cs="Times New Roman"/>
          <w:sz w:val="24"/>
          <w:szCs w:val="24"/>
        </w:rPr>
        <w:t>)</w:t>
      </w:r>
      <w:r w:rsidR="0034247F" w:rsidRPr="0043291E">
        <w:rPr>
          <w:rFonts w:ascii="Times New Roman" w:hAnsi="Times New Roman" w:cs="Times New Roman"/>
          <w:sz w:val="24"/>
          <w:szCs w:val="24"/>
        </w:rPr>
        <w:t xml:space="preserve"> și lt.n)</w:t>
      </w:r>
      <w:r w:rsidR="00181135" w:rsidRPr="0043291E">
        <w:rPr>
          <w:rFonts w:ascii="Times New Roman" w:hAnsi="Times New Roman" w:cs="Times New Roman"/>
          <w:sz w:val="24"/>
          <w:szCs w:val="24"/>
        </w:rPr>
        <w:t>, art.136 alin.(1) și (2) din OUG nr.57/2019 privind Codul administrativ, cu modificările și completările ulterioare,</w:t>
      </w:r>
    </w:p>
    <w:p w:rsidR="0043291E" w:rsidRPr="0043291E" w:rsidRDefault="0043291E" w:rsidP="00432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ab/>
        <w:t xml:space="preserve"> Luând act de:</w:t>
      </w:r>
    </w:p>
    <w:p w:rsidR="0043291E" w:rsidRDefault="0043291E" w:rsidP="004329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 xml:space="preserve">- adresa de înaintare nr. 1761/17.10.2022, din partea Serviciului Public de Alimentare cu Apă, Canalizare și Salubrizare Marghita ( S.P.A.A.C.S), înregistrată la Primăria </w:t>
      </w:r>
      <w:r w:rsidR="00737F47">
        <w:rPr>
          <w:rFonts w:ascii="Times New Roman" w:hAnsi="Times New Roman" w:cs="Times New Roman"/>
          <w:sz w:val="24"/>
          <w:szCs w:val="24"/>
        </w:rPr>
        <w:t>Municipiului Marghita cu nr. 10991</w:t>
      </w:r>
      <w:r w:rsidRPr="0043291E">
        <w:rPr>
          <w:rFonts w:ascii="Times New Roman" w:hAnsi="Times New Roman" w:cs="Times New Roman"/>
          <w:sz w:val="24"/>
          <w:szCs w:val="24"/>
        </w:rPr>
        <w:t xml:space="preserve"> din 17.10.2022 prin care ne înaintează aprobarea Pla</w:t>
      </w:r>
      <w:r w:rsidR="00691B60">
        <w:rPr>
          <w:rFonts w:ascii="Times New Roman" w:hAnsi="Times New Roman" w:cs="Times New Roman"/>
          <w:sz w:val="24"/>
          <w:szCs w:val="24"/>
        </w:rPr>
        <w:t xml:space="preserve">nul de afaceri și Bilanțul Apei elaborat în baza </w:t>
      </w:r>
      <w:r w:rsidR="00691B60" w:rsidRPr="0043291E">
        <w:rPr>
          <w:rFonts w:ascii="Times New Roman" w:hAnsi="Times New Roman" w:cs="Times New Roman"/>
          <w:sz w:val="24"/>
          <w:szCs w:val="24"/>
        </w:rPr>
        <w:t>O</w:t>
      </w:r>
      <w:r w:rsidR="00691B60">
        <w:rPr>
          <w:rFonts w:ascii="Times New Roman" w:hAnsi="Times New Roman" w:cs="Times New Roman"/>
          <w:sz w:val="24"/>
          <w:szCs w:val="24"/>
        </w:rPr>
        <w:t>rdi</w:t>
      </w:r>
      <w:r w:rsidR="00691B60" w:rsidRPr="0043291E">
        <w:rPr>
          <w:rFonts w:ascii="Times New Roman" w:hAnsi="Times New Roman" w:cs="Times New Roman"/>
          <w:sz w:val="24"/>
          <w:szCs w:val="24"/>
        </w:rPr>
        <w:t>nul</w:t>
      </w:r>
      <w:r w:rsidR="00691B60">
        <w:rPr>
          <w:rFonts w:ascii="Times New Roman" w:hAnsi="Times New Roman" w:cs="Times New Roman"/>
          <w:sz w:val="24"/>
          <w:szCs w:val="24"/>
        </w:rPr>
        <w:t>ui</w:t>
      </w:r>
      <w:r w:rsidR="00691B60" w:rsidRPr="0043291E">
        <w:rPr>
          <w:rFonts w:ascii="Times New Roman" w:hAnsi="Times New Roman" w:cs="Times New Roman"/>
          <w:sz w:val="24"/>
          <w:szCs w:val="24"/>
        </w:rPr>
        <w:t xml:space="preserve"> </w:t>
      </w:r>
      <w:r w:rsidR="00691B60">
        <w:rPr>
          <w:rFonts w:ascii="Times New Roman" w:hAnsi="Times New Roman" w:cs="Times New Roman"/>
          <w:sz w:val="24"/>
          <w:szCs w:val="24"/>
        </w:rPr>
        <w:t xml:space="preserve"> nr. 230/</w:t>
      </w:r>
      <w:r w:rsidR="00691B60" w:rsidRPr="0043291E">
        <w:rPr>
          <w:rFonts w:ascii="Times New Roman" w:hAnsi="Times New Roman" w:cs="Times New Roman"/>
          <w:sz w:val="24"/>
          <w:szCs w:val="24"/>
        </w:rPr>
        <w:t>2022 privind aprobarea Metodologiei de ajustare tarifară a preţurilor/tarifelor pentru serviciile publice de alimentare cu apă şi de canalizare, pe baza strategiei de tarifare aferente planului de afaceri</w:t>
      </w:r>
    </w:p>
    <w:p w:rsidR="008773E6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eastAsia="Calibri" w:hAnsi="Times New Roman" w:cs="Times New Roman"/>
          <w:sz w:val="24"/>
          <w:szCs w:val="24"/>
        </w:rPr>
        <w:t xml:space="preserve">           În temeiul </w:t>
      </w:r>
      <w:r w:rsidR="008773E6" w:rsidRPr="0043291E">
        <w:rPr>
          <w:rFonts w:ascii="Times New Roman" w:eastAsia="Calibri" w:hAnsi="Times New Roman" w:cs="Times New Roman"/>
          <w:sz w:val="24"/>
          <w:szCs w:val="24"/>
        </w:rPr>
        <w:t xml:space="preserve"> prevederilor art.136</w:t>
      </w:r>
      <w:r w:rsidRPr="0043291E">
        <w:rPr>
          <w:rFonts w:ascii="Times New Roman" w:eastAsia="Calibri" w:hAnsi="Times New Roman" w:cs="Times New Roman"/>
          <w:sz w:val="24"/>
          <w:szCs w:val="24"/>
        </w:rPr>
        <w:t xml:space="preserve"> din O.U.G.57/2019,Codul administrativ, cu modificările și completările ulterioare, </w:t>
      </w:r>
      <w:r w:rsidR="008773E6" w:rsidRPr="0043291E">
        <w:rPr>
          <w:rFonts w:ascii="Times New Roman" w:hAnsi="Times New Roman" w:cs="Times New Roman"/>
          <w:sz w:val="24"/>
          <w:szCs w:val="24"/>
        </w:rPr>
        <w:t>vă rog</w:t>
      </w:r>
      <w:r w:rsidRPr="0043291E">
        <w:rPr>
          <w:rFonts w:ascii="Times New Roman" w:hAnsi="Times New Roman" w:cs="Times New Roman"/>
          <w:sz w:val="24"/>
          <w:szCs w:val="24"/>
        </w:rPr>
        <w:t xml:space="preserve"> să analizați proiectul de hotărâre </w:t>
      </w:r>
      <w:r w:rsidR="0043291E" w:rsidRPr="0043291E">
        <w:rPr>
          <w:rFonts w:ascii="Times New Roman" w:hAnsi="Times New Roman" w:cs="Times New Roman"/>
          <w:sz w:val="24"/>
          <w:szCs w:val="24"/>
        </w:rPr>
        <w:t>privind aprobarea Planului de afaceri și Bilanțul Apei Pentru Serviciul Public de Alimentare cu Apă, Canalizare și Salubrizare Marghit</w:t>
      </w:r>
      <w:r w:rsidR="0043291E">
        <w:rPr>
          <w:rFonts w:ascii="Times New Roman" w:hAnsi="Times New Roman" w:cs="Times New Roman"/>
          <w:sz w:val="24"/>
          <w:szCs w:val="24"/>
        </w:rPr>
        <w:t xml:space="preserve">a </w:t>
      </w:r>
      <w:r w:rsidR="0043291E" w:rsidRPr="0043291E">
        <w:rPr>
          <w:rFonts w:ascii="Times New Roman" w:hAnsi="Times New Roman" w:cs="Times New Roman"/>
          <w:sz w:val="24"/>
          <w:szCs w:val="24"/>
        </w:rPr>
        <w:t>( S.P.A.A.C.S)</w:t>
      </w:r>
      <w:r w:rsidR="0043291E">
        <w:rPr>
          <w:rFonts w:ascii="Times New Roman" w:hAnsi="Times New Roman" w:cs="Times New Roman"/>
          <w:sz w:val="24"/>
          <w:szCs w:val="24"/>
        </w:rPr>
        <w:t>.</w:t>
      </w:r>
      <w:r w:rsidR="0043291E" w:rsidRPr="00432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3E6" w:rsidRDefault="008773E6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AB8" w:rsidRDefault="009E1AB8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AB8" w:rsidRPr="00AE29F3" w:rsidRDefault="009E1AB8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91E" w:rsidRDefault="008773E6" w:rsidP="0043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773E6" w:rsidRPr="00F812F7" w:rsidRDefault="008773E6" w:rsidP="0043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Marcel –Emil SAS-ADĂSCĂLIȚII</w:t>
      </w:r>
    </w:p>
    <w:sectPr w:rsidR="008773E6" w:rsidRPr="00F812F7" w:rsidSect="004329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8D7EFA"/>
    <w:rsid w:val="000665E6"/>
    <w:rsid w:val="0007400D"/>
    <w:rsid w:val="000D4C41"/>
    <w:rsid w:val="00181135"/>
    <w:rsid w:val="002D514C"/>
    <w:rsid w:val="00336C61"/>
    <w:rsid w:val="0034247F"/>
    <w:rsid w:val="0043291E"/>
    <w:rsid w:val="004955DD"/>
    <w:rsid w:val="004F058B"/>
    <w:rsid w:val="00691B60"/>
    <w:rsid w:val="00691EF7"/>
    <w:rsid w:val="00737F47"/>
    <w:rsid w:val="0075699D"/>
    <w:rsid w:val="00761FD6"/>
    <w:rsid w:val="007647A3"/>
    <w:rsid w:val="008773E6"/>
    <w:rsid w:val="008D7EFA"/>
    <w:rsid w:val="0091112C"/>
    <w:rsid w:val="009470E9"/>
    <w:rsid w:val="0095470A"/>
    <w:rsid w:val="009E1AB8"/>
    <w:rsid w:val="00AA215E"/>
    <w:rsid w:val="00BD2287"/>
    <w:rsid w:val="00C57AAF"/>
    <w:rsid w:val="00EA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D6"/>
  </w:style>
  <w:style w:type="paragraph" w:styleId="Heading1">
    <w:name w:val="heading 1"/>
    <w:basedOn w:val="Normal"/>
    <w:next w:val="Normal"/>
    <w:link w:val="Heading1Char"/>
    <w:qFormat/>
    <w:rsid w:val="00EA2EB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E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55DD"/>
    <w:rPr>
      <w:b/>
      <w:bCs/>
    </w:rPr>
  </w:style>
  <w:style w:type="character" w:styleId="Hyperlink">
    <w:name w:val="Hyperlink"/>
    <w:basedOn w:val="DefaultParagraphFont"/>
    <w:uiPriority w:val="99"/>
    <w:unhideWhenUsed/>
    <w:rsid w:val="004955DD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EA2E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A2EB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A2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E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par">
    <w:name w:val="s_par"/>
    <w:basedOn w:val="DefaultParagraphFont"/>
    <w:rsid w:val="00EA2EBC"/>
  </w:style>
  <w:style w:type="character" w:customStyle="1" w:styleId="spantxtcolorat">
    <w:name w:val="spantxtcolorat"/>
    <w:basedOn w:val="DefaultParagraphFont"/>
    <w:rsid w:val="00EA2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2022-10-11T08:27:00Z</dcterms:created>
  <dcterms:modified xsi:type="dcterms:W3CDTF">2022-10-17T08:30:00Z</dcterms:modified>
</cp:coreProperties>
</file>