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761" w:firstLineChars="1150"/>
        <w:jc w:val="both"/>
        <w:rPr>
          <w:rFonts w:hint="default"/>
          <w:b/>
          <w:bCs/>
          <w:i w:val="0"/>
          <w:iCs/>
          <w:lang w:val="en-US"/>
        </w:rPr>
      </w:pPr>
      <w:r>
        <w:rPr>
          <w:b/>
          <w:bCs/>
          <w:i w:val="0"/>
          <w:iCs/>
          <w:lang w:val="ro-RO"/>
        </w:rPr>
        <w:t>Anexa nr. 2</w:t>
      </w:r>
      <w:r>
        <w:rPr>
          <w:rFonts w:hint="default"/>
          <w:b/>
          <w:bCs/>
          <w:i w:val="0"/>
          <w:iCs/>
          <w:lang w:val="en-US"/>
        </w:rPr>
        <w:t>/HCL NR.88/25.10.2022</w:t>
      </w:r>
      <w:bookmarkStart w:id="0" w:name="_GoBack"/>
      <w:bookmarkEnd w:id="0"/>
    </w:p>
    <w:p>
      <w:pPr>
        <w:spacing w:before="240" w:after="0"/>
        <w:ind w:right="284" w:firstLine="0"/>
        <w:jc w:val="center"/>
        <w:rPr>
          <w:rFonts w:eastAsia="Calibri"/>
          <w:b/>
          <w:bCs/>
          <w:sz w:val="28"/>
          <w:szCs w:val="28"/>
          <w:lang w:val="ro-RO"/>
        </w:rPr>
      </w:pPr>
      <w:r>
        <w:rPr>
          <w:b/>
          <w:sz w:val="28"/>
          <w:szCs w:val="28"/>
        </w:rPr>
        <w:t xml:space="preserve">PROCEDURĂ </w:t>
      </w:r>
      <w:r>
        <w:rPr>
          <w:rFonts w:eastAsia="Calibri"/>
          <w:b/>
          <w:bCs/>
          <w:sz w:val="28"/>
          <w:szCs w:val="28"/>
          <w:lang w:val="ro-RO"/>
        </w:rPr>
        <w:t xml:space="preserve"> </w:t>
      </w:r>
    </w:p>
    <w:p>
      <w:pPr>
        <w:spacing w:before="240" w:after="0"/>
        <w:ind w:right="284" w:firstLine="0"/>
        <w:jc w:val="center"/>
        <w:rPr>
          <w:b/>
          <w:sz w:val="28"/>
          <w:szCs w:val="28"/>
          <w:lang w:val="ro-RO"/>
        </w:rPr>
      </w:pPr>
      <w:r>
        <w:rPr>
          <w:b/>
          <w:sz w:val="28"/>
          <w:szCs w:val="28"/>
          <w:lang w:val="ro-RO"/>
        </w:rPr>
        <w:t>privind stabilirea, de către aparatul de specialitate al primarului, a condiţiilor de impunere a supraimpozitării pentru terenurile neîngrijite de pe raza unității administrativ – teritoriale, cu front la drumurile publice modernizate</w:t>
      </w:r>
    </w:p>
    <w:p>
      <w:pPr>
        <w:spacing w:before="240" w:after="0"/>
        <w:ind w:right="284" w:firstLine="0"/>
        <w:jc w:val="both"/>
        <w:rPr>
          <w:lang w:val="ro-RO"/>
        </w:rPr>
      </w:pPr>
    </w:p>
    <w:p>
      <w:pPr>
        <w:spacing w:before="240" w:after="0"/>
        <w:ind w:right="284" w:firstLine="0"/>
        <w:jc w:val="both"/>
        <w:rPr>
          <w:b/>
          <w:lang w:val="ro-RO"/>
        </w:rPr>
      </w:pPr>
      <w:r>
        <w:rPr>
          <w:b/>
          <w:lang w:val="ro-RO"/>
        </w:rPr>
        <w:t>Cap. I GENERALITĂŢI</w:t>
      </w:r>
    </w:p>
    <w:p>
      <w:pPr>
        <w:spacing w:before="240" w:after="0"/>
        <w:jc w:val="both"/>
        <w:rPr>
          <w:lang w:val="ro-RO"/>
        </w:rPr>
      </w:pPr>
      <w:r>
        <w:rPr>
          <w:b/>
          <w:lang w:val="ro-RO"/>
        </w:rPr>
        <w:t>Art. 1. OBIECTIVUL PRINCIPAL AL PREZENTEI PROCEDURI</w:t>
      </w:r>
      <w:r>
        <w:rPr>
          <w:lang w:val="ro-RO"/>
        </w:rPr>
        <w:t xml:space="preserve"> îl constituie asigurarea salubrizării, îngrijirii şi a menţinerii în stare de îngrijire a terenurilor de pe raza unității administrativ – teritoriale și care au front la drumurile publice modernizate.</w:t>
      </w:r>
    </w:p>
    <w:p>
      <w:pPr>
        <w:spacing w:before="240" w:after="0"/>
        <w:jc w:val="both"/>
        <w:rPr>
          <w:lang w:val="ro-RO"/>
        </w:rPr>
      </w:pPr>
      <w:r>
        <w:rPr>
          <w:b/>
          <w:lang w:val="ro-RO"/>
        </w:rPr>
        <w:t xml:space="preserve">Art. 2. OBIECTUL </w:t>
      </w:r>
      <w:r>
        <w:rPr>
          <w:lang w:val="ro-RO"/>
        </w:rPr>
        <w:t>procedurii îl constituie elaborarea cadrului legal local privind condiţiile de impunere a supraimpozitării pe terenurile neîngrijite de  pe raza comunei, care au front la drumurile publice modernizate.</w:t>
      </w:r>
    </w:p>
    <w:p>
      <w:pPr>
        <w:spacing w:before="240" w:after="0"/>
        <w:ind w:right="284" w:firstLine="0"/>
        <w:jc w:val="both"/>
        <w:rPr>
          <w:b/>
          <w:lang w:val="ro-RO"/>
        </w:rPr>
      </w:pPr>
      <w:r>
        <w:rPr>
          <w:b/>
          <w:lang w:val="ro-RO"/>
        </w:rPr>
        <w:t>Art. 3 CADRUL LEGAL</w:t>
      </w:r>
    </w:p>
    <w:p>
      <w:pPr>
        <w:ind w:firstLine="720"/>
        <w:jc w:val="both"/>
      </w:pPr>
      <w:r>
        <w:rPr>
          <w:rFonts w:eastAsia="Calibri"/>
          <w:lang w:val="ro-RO"/>
        </w:rPr>
        <w:t>- Hotărârii Consiliului Local ______ nr. _____ din ______ privind stabilirea impozitelor și taxelor locale pentru anul __________</w:t>
      </w:r>
    </w:p>
    <w:p>
      <w:pPr>
        <w:ind w:firstLine="709"/>
        <w:jc w:val="both"/>
        <w:rPr>
          <w:rFonts w:eastAsia="Calibri"/>
          <w:lang w:val="ro-RO"/>
        </w:rPr>
      </w:pPr>
      <w:r>
        <w:rPr>
          <w:rFonts w:eastAsia="Calibri"/>
          <w:lang w:val="ro-RO"/>
        </w:rPr>
        <w:t>- art. 489 din Legea nr. 227/2015 privind Codul Fiscal, cu modificările și completările ulterioare;</w:t>
      </w:r>
    </w:p>
    <w:p>
      <w:pPr>
        <w:ind w:firstLine="709"/>
        <w:jc w:val="both"/>
        <w:rPr>
          <w:rFonts w:eastAsia="Calibri"/>
          <w:lang w:val="ro-RO"/>
        </w:rPr>
      </w:pPr>
      <w:r>
        <w:rPr>
          <w:rFonts w:eastAsia="Calibri"/>
          <w:lang w:val="ro-RO"/>
        </w:rPr>
        <w:t>- Hotărârii de Guvern nr. 1/2016 privind Normele metodologice de aplicare a Legii                                        nr. 227/2015 privind Codul Fiscal, cu modificările și completările ulterioare;</w:t>
      </w:r>
    </w:p>
    <w:p>
      <w:pPr>
        <w:ind w:firstLine="709"/>
        <w:jc w:val="both"/>
        <w:rPr>
          <w:rFonts w:eastAsia="Calibri"/>
          <w:lang w:val="ro-RO"/>
        </w:rPr>
      </w:pPr>
      <w:r>
        <w:rPr>
          <w:rFonts w:eastAsia="Calibri"/>
          <w:lang w:val="ro-RO"/>
        </w:rPr>
        <w:t>- Codului Civil;</w:t>
      </w:r>
    </w:p>
    <w:p>
      <w:pPr>
        <w:ind w:firstLine="709"/>
        <w:jc w:val="both"/>
      </w:pPr>
      <w:r>
        <w:rPr>
          <w:rFonts w:eastAsia="Calibri"/>
          <w:lang w:val="ro-RO"/>
        </w:rPr>
        <w:t xml:space="preserve">- </w:t>
      </w:r>
      <w:r>
        <w:t>Legii nr. 350/2001 privind amenajarea teritoriului şi urbanismul, cu modific</w:t>
      </w:r>
      <w:r>
        <w:rPr>
          <w:lang w:val="ro-RO"/>
        </w:rPr>
        <w:t>ările și completările ulterioare</w:t>
      </w:r>
      <w:r>
        <w:t>;</w:t>
      </w:r>
    </w:p>
    <w:p>
      <w:pPr>
        <w:ind w:firstLine="709"/>
        <w:jc w:val="both"/>
        <w:rPr>
          <w:rFonts w:eastAsia="Calibri"/>
          <w:lang w:val="ro-RO"/>
        </w:rPr>
      </w:pPr>
      <w:r>
        <w:t xml:space="preserve">- O.G. nr. 43/1997 </w:t>
      </w:r>
      <w:r>
        <w:rPr>
          <w:rFonts w:eastAsia="Calibri"/>
          <w:bCs/>
          <w:color w:val="000000"/>
          <w:shd w:val="clear" w:fill="FFFFFF"/>
        </w:rPr>
        <w:t>privind regimul drumurilor, republicată cu modificările și completările ulterioare;</w:t>
      </w:r>
    </w:p>
    <w:p>
      <w:pPr>
        <w:spacing w:before="240" w:after="0"/>
        <w:ind w:right="284" w:firstLine="0"/>
        <w:jc w:val="both"/>
        <w:rPr>
          <w:b/>
          <w:lang w:val="ro-RO"/>
        </w:rPr>
      </w:pPr>
      <w:r>
        <w:rPr>
          <w:b/>
          <w:lang w:val="ro-RO"/>
        </w:rPr>
        <w:t>Art. 4 DEFINIŢII</w:t>
      </w:r>
    </w:p>
    <w:p>
      <w:pPr>
        <w:spacing w:before="240" w:after="0"/>
        <w:jc w:val="both"/>
        <w:rPr>
          <w:lang w:val="ro-RO"/>
        </w:rPr>
      </w:pPr>
      <w:r>
        <w:rPr>
          <w:b/>
          <w:lang w:val="ro-RO"/>
        </w:rPr>
        <w:t xml:space="preserve">NOTĂ DE CONSTATARE - </w:t>
      </w:r>
      <w:r>
        <w:rPr>
          <w:lang w:val="ro-RO"/>
        </w:rPr>
        <w:t>document întocmit de către aparatul de specialitate al primarului, care constă în evaluarea vizuală a stării de salubritate şi îngrijire a terenurilor care au front la drumurile publice modernizate, prin care se stabileşte starea necorespunzătoare a acestuia.</w:t>
      </w:r>
    </w:p>
    <w:p>
      <w:pPr>
        <w:jc w:val="both"/>
        <w:rPr>
          <w:b/>
          <w:lang w:val="ro-RO"/>
        </w:rPr>
      </w:pPr>
    </w:p>
    <w:p>
      <w:pPr>
        <w:jc w:val="both"/>
      </w:pPr>
      <w:r>
        <w:rPr>
          <w:b/>
          <w:lang w:val="ro-RO"/>
        </w:rPr>
        <w:t xml:space="preserve">FIŞA DE EVALUARE A TERENULUI – </w:t>
      </w:r>
      <w:r>
        <w:rPr>
          <w:lang w:val="ro-RO"/>
        </w:rPr>
        <w:t xml:space="preserve">document care </w:t>
      </w:r>
      <w:r>
        <w:t>va conţine elementele de identificare a terenului neîngrijit găsit ca necorespunzător, numărul de înregistrare şi data întocmirii notei de constatare, punctajul obţinut, starea terenului, numele şi prenumele proprietarilor, alte informaţii necesare pentru aplicarea măsurii supraimpozitării.</w:t>
      </w:r>
    </w:p>
    <w:p>
      <w:pPr>
        <w:spacing w:before="240" w:after="0"/>
        <w:ind w:right="284" w:firstLine="0"/>
        <w:jc w:val="both"/>
        <w:rPr>
          <w:lang w:val="ro-RO"/>
        </w:rPr>
      </w:pPr>
      <w:r>
        <w:rPr>
          <w:lang w:val="ro-RO"/>
        </w:rPr>
        <w:t>Nota de constatare are 7 itemi, care se consideră criterii de încadrare, după cum urmează:</w:t>
      </w:r>
    </w:p>
    <w:p>
      <w:pPr>
        <w:numPr>
          <w:ilvl w:val="0"/>
          <w:numId w:val="1"/>
        </w:numPr>
      </w:pPr>
      <w:r>
        <w:t>Teren în stare de paragină, fiind necosit;</w:t>
      </w:r>
    </w:p>
    <w:p>
      <w:pPr>
        <w:numPr>
          <w:ilvl w:val="0"/>
          <w:numId w:val="1"/>
        </w:numPr>
        <w:jc w:val="both"/>
        <w:rPr>
          <w:lang w:val="ro-RO"/>
        </w:rPr>
      </w:pPr>
      <w:r>
        <w:t>Teren</w:t>
      </w:r>
      <w:r>
        <w:rPr>
          <w:lang w:val="ro-RO"/>
        </w:rPr>
        <w:t xml:space="preserve"> acoperit de buruieni, fiind </w:t>
      </w:r>
      <w:r>
        <w:t>necosit;</w:t>
      </w:r>
    </w:p>
    <w:p>
      <w:pPr>
        <w:numPr>
          <w:ilvl w:val="0"/>
          <w:numId w:val="1"/>
        </w:numPr>
      </w:pPr>
      <w:r>
        <w:rPr>
          <w:lang w:val="ro-RO"/>
        </w:rPr>
        <w:t xml:space="preserve">Teren părăsit/abandonat,  fiind </w:t>
      </w:r>
      <w:r>
        <w:t>necosit</w:t>
      </w:r>
      <w:r>
        <w:rPr>
          <w:lang w:val="ro-RO"/>
        </w:rPr>
        <w:t>;</w:t>
      </w:r>
    </w:p>
    <w:p>
      <w:pPr>
        <w:numPr>
          <w:ilvl w:val="0"/>
          <w:numId w:val="1"/>
        </w:numPr>
        <w:jc w:val="both"/>
        <w:rPr>
          <w:lang w:val="ro-RO"/>
        </w:rPr>
      </w:pPr>
      <w:r>
        <w:rPr>
          <w:lang w:val="ro-RO"/>
        </w:rPr>
        <w:t xml:space="preserve">Teren insalubru pe care sunt abandonate deşeuri din construcţii, vegetale, gunoaie, cadavre de animale sau orice tip de depozitări necontrolate; </w:t>
      </w:r>
    </w:p>
    <w:p>
      <w:pPr>
        <w:numPr>
          <w:ilvl w:val="0"/>
          <w:numId w:val="1"/>
        </w:numPr>
        <w:jc w:val="both"/>
      </w:pPr>
      <w:r>
        <w:rPr>
          <w:lang w:val="ro-RO"/>
        </w:rPr>
        <w:t xml:space="preserve">Teren infestat cu plante alergenice ( de ex. ambrozie, pelin) fiind </w:t>
      </w:r>
      <w:r>
        <w:t>necosit</w:t>
      </w:r>
      <w:r>
        <w:rPr>
          <w:lang w:val="ro-RO"/>
        </w:rPr>
        <w:t>;</w:t>
      </w:r>
    </w:p>
    <w:p>
      <w:pPr>
        <w:numPr>
          <w:ilvl w:val="0"/>
          <w:numId w:val="1"/>
        </w:numPr>
        <w:jc w:val="both"/>
      </w:pPr>
      <w:r>
        <w:rPr>
          <w:lang w:val="ro-RO"/>
        </w:rPr>
        <w:t>Teren la care împrejmuirea este neîntreţinută/nereparată-doar dacă acest fapt se cumulează cu unul din criteriile de la punctele a-f;</w:t>
      </w:r>
    </w:p>
    <w:p>
      <w:pPr>
        <w:spacing w:before="240" w:after="0"/>
        <w:ind w:right="284" w:firstLine="360"/>
        <w:jc w:val="both"/>
        <w:rPr>
          <w:lang w:val="ro-RO"/>
        </w:rPr>
      </w:pPr>
      <w:r>
        <w:rPr>
          <w:lang w:val="ro-RO"/>
        </w:rPr>
        <w:t>În Fișa de evaluare și Nota de constatare se bifează de către cei care verifică starea terenului cu DA sau NU întrunirea criteriilor. Existenta criteriului se bifeaza cu X, iar lipsa acestuia cu "----".  Dacă există cel puțin un DA bifat,  terenul este considerat în stare neîngrijită.</w:t>
      </w:r>
    </w:p>
    <w:p>
      <w:pPr>
        <w:spacing w:before="240" w:after="0"/>
        <w:ind w:right="284" w:firstLine="360"/>
        <w:jc w:val="both"/>
        <w:rPr>
          <w:lang w:val="ro-RO"/>
        </w:rPr>
      </w:pPr>
      <w:r>
        <w:rPr>
          <w:lang w:val="ro-RO"/>
        </w:rPr>
        <w:t xml:space="preserve">Nota de constatare va avea număr de înregistrare de la Primărie. </w:t>
      </w:r>
    </w:p>
    <w:p>
      <w:pPr>
        <w:jc w:val="both"/>
        <w:rPr>
          <w:b/>
        </w:rPr>
      </w:pPr>
    </w:p>
    <w:p>
      <w:pPr>
        <w:ind w:right="284" w:firstLine="0"/>
        <w:jc w:val="both"/>
        <w:rPr>
          <w:lang w:val="ro-RO"/>
        </w:rPr>
      </w:pPr>
      <w:r>
        <w:rPr>
          <w:b/>
          <w:lang w:val="ro-RO"/>
        </w:rPr>
        <w:t xml:space="preserve">TEREN NEÎNGRIJIT CU FRONT LA DRUM PUBLIC MODERNIZAT </w:t>
      </w:r>
      <w:r>
        <w:rPr>
          <w:lang w:val="ro-RO"/>
        </w:rPr>
        <w:t xml:space="preserve">- reprezintă terenul cu front la drum public modernizat care se află în stare de paragină, acoperit de buruieni, părăsit/abandonat, insalubru, pe care nu s-au făcut lucrări de prelucrare a solului neîngrădit, împrejmuirea este neîntreţinută/nereparată, nu a fost cultivat sau amenajat peisagistic sau pe care sunt abandonate deşeuri (din construcţii, vegetale, gunoaie, orice tip de depozite necontrolate, etc.) </w:t>
      </w:r>
    </w:p>
    <w:p>
      <w:pPr>
        <w:spacing w:before="240" w:after="0"/>
        <w:ind w:right="284" w:firstLine="0"/>
        <w:jc w:val="both"/>
        <w:rPr>
          <w:lang w:val="ro-RO"/>
        </w:rPr>
      </w:pPr>
      <w:r>
        <w:rPr>
          <w:b/>
          <w:lang w:val="ro-RO"/>
        </w:rPr>
        <w:t xml:space="preserve">PROPRIETAR – </w:t>
      </w:r>
      <w:r>
        <w:rPr>
          <w:lang w:val="ro-RO"/>
        </w:rPr>
        <w:t>persoane fizice şi juridice de drept public sau privat care deţin în posesie terenuri.</w:t>
      </w:r>
    </w:p>
    <w:p>
      <w:pPr>
        <w:spacing w:before="240" w:after="0"/>
        <w:ind w:right="284" w:firstLine="0"/>
        <w:jc w:val="both"/>
        <w:rPr>
          <w:b/>
          <w:lang w:val="ro-RO"/>
        </w:rPr>
      </w:pPr>
      <w:r>
        <w:rPr>
          <w:b/>
        </w:rPr>
        <w:t>DRUM MODERNIZAT</w:t>
      </w:r>
      <w:r>
        <w:t xml:space="preserve"> - drumuri modernizate sunt cele la care masele şi dimensiunile maxime admise sunt cele indicate în în coloana nr. 3 din anexele nr. 2 şi 3 din O.G.                                  nr. 43/1997 </w:t>
      </w:r>
      <w:r>
        <w:rPr>
          <w:rFonts w:eastAsia="Calibri"/>
        </w:rPr>
        <w:t>privind regimul drumurilor, republicată cu modificările și completările ulterioare.</w:t>
      </w:r>
      <w:r>
        <w:t xml:space="preserve"> </w:t>
      </w:r>
    </w:p>
    <w:p>
      <w:pPr>
        <w:spacing w:before="240" w:after="0"/>
        <w:ind w:right="284" w:firstLine="0"/>
        <w:jc w:val="both"/>
        <w:rPr>
          <w:b/>
          <w:lang w:val="ro-RO"/>
        </w:rPr>
      </w:pPr>
      <w:r>
        <w:rPr>
          <w:b/>
          <w:lang w:val="ro-RO"/>
        </w:rPr>
        <w:t xml:space="preserve">SOMAȚIE - </w:t>
      </w:r>
      <w:r>
        <w:rPr>
          <w:lang w:val="ro-RO"/>
        </w:rPr>
        <w:t>document întocmit de către reprezentanții aparatului de specialitate al primarului, prin care proprietarul terenului considerat neîngrijit este înștiințat referitor la obligativitatea luării măsurilor de îngrijire necesare, în termenul acordat, precum și menținerea în stare îngrijită a terenului, pentru evitarea măsurii de supraimpozitare.</w:t>
      </w:r>
    </w:p>
    <w:p>
      <w:pPr>
        <w:spacing w:before="240" w:after="0"/>
        <w:ind w:right="284" w:firstLine="0"/>
        <w:jc w:val="both"/>
        <w:rPr>
          <w:lang w:val="ro-RO"/>
        </w:rPr>
      </w:pPr>
      <w:r>
        <w:rPr>
          <w:b/>
          <w:lang w:val="ro-RO"/>
        </w:rPr>
        <w:t xml:space="preserve">PROCES VERBAL DE CONFORMITATE - </w:t>
      </w:r>
      <w:r>
        <w:rPr>
          <w:lang w:val="ro-RO"/>
        </w:rPr>
        <w:t>document întocmit de către reprezentanții aparatului de specialitate al primarului, prin care se atestă că proprietarul terenului considerat neîngrijit s-a conformat celor prevazute în somație.</w:t>
      </w:r>
    </w:p>
    <w:p>
      <w:pPr>
        <w:spacing w:before="240" w:after="0"/>
        <w:ind w:right="284" w:firstLine="0"/>
        <w:jc w:val="both"/>
        <w:rPr>
          <w:b/>
          <w:lang w:val="ro-RO"/>
        </w:rPr>
      </w:pPr>
      <w:r>
        <w:rPr>
          <w:b/>
          <w:lang w:val="ro-RO"/>
        </w:rPr>
        <w:t xml:space="preserve">NOTA DE CONSTATARE FINALĂ- </w:t>
      </w:r>
      <w:r>
        <w:rPr>
          <w:lang w:val="ro-RO"/>
        </w:rPr>
        <w:t>document întocmit de către reprezentanții aparatului de specialitate al primarului, prin care se constată că  proprietarul terenului considerat neîngrijit nu s-a conformat celor prevăzute în somație.</w:t>
      </w:r>
    </w:p>
    <w:p/>
    <w:p>
      <w:pPr>
        <w:spacing w:before="240" w:after="0"/>
        <w:ind w:right="284" w:firstLine="0"/>
        <w:jc w:val="both"/>
        <w:rPr>
          <w:b/>
          <w:lang w:val="ro-RO"/>
        </w:rPr>
      </w:pPr>
      <w:r>
        <w:rPr>
          <w:b/>
          <w:lang w:val="ro-RO"/>
        </w:rPr>
        <w:t>CAPITOLUL II  DOMENIUL TERITORIAL DE APLICABILITATE</w:t>
      </w:r>
    </w:p>
    <w:p>
      <w:pPr>
        <w:spacing w:before="240" w:after="0"/>
        <w:ind w:right="284" w:firstLine="0"/>
        <w:jc w:val="both"/>
      </w:pPr>
      <w:r>
        <w:rPr>
          <w:b/>
          <w:lang w:val="ro-RO"/>
        </w:rPr>
        <w:t xml:space="preserve">Art. 5. </w:t>
      </w:r>
      <w:r>
        <w:rPr>
          <w:lang w:val="ro-RO"/>
        </w:rPr>
        <w:t>Prezenta procedură se aplică tuturor proprietarilor de terenuri neîngrijite cu front la drumurile publice modernizate .</w:t>
      </w:r>
    </w:p>
    <w:p>
      <w:pPr>
        <w:spacing w:before="240" w:after="0"/>
        <w:ind w:right="284" w:firstLine="0"/>
        <w:jc w:val="both"/>
        <w:rPr>
          <w:b/>
          <w:lang w:val="ro-RO"/>
        </w:rPr>
      </w:pPr>
      <w:r>
        <w:rPr>
          <w:b/>
          <w:lang w:val="ro-RO"/>
        </w:rPr>
        <w:t xml:space="preserve">CAPITOLUL III - PREVEDERI SPECIFICE </w:t>
      </w:r>
    </w:p>
    <w:p>
      <w:pPr>
        <w:spacing w:before="240" w:after="0"/>
        <w:ind w:right="284" w:firstLine="0"/>
        <w:jc w:val="both"/>
        <w:rPr>
          <w:b/>
          <w:lang w:val="ro-RO"/>
        </w:rPr>
      </w:pPr>
      <w:r>
        <w:rPr>
          <w:b/>
          <w:lang w:val="ro-RO"/>
        </w:rPr>
        <w:t xml:space="preserve">Art. 6. </w:t>
      </w:r>
      <w:r>
        <w:rPr>
          <w:lang w:val="ro-RO"/>
        </w:rPr>
        <w:t>Proprietarii terenurilor, persoane fizice sau juridice, sunt obligaţi conform reglementărilor legale în vigoare să efectueze lucrările de îngrijire necesare până la sfârşitul anului in care a fost constatată starea de neîngrijire şi să menţină în continuare terenul în stare de îngrijire.</w:t>
      </w:r>
    </w:p>
    <w:p>
      <w:pPr>
        <w:spacing w:before="240" w:after="0"/>
        <w:ind w:right="284" w:firstLine="0"/>
        <w:jc w:val="both"/>
        <w:rPr>
          <w:lang w:val="ro-RO"/>
        </w:rPr>
      </w:pPr>
      <w:r>
        <w:rPr>
          <w:b/>
          <w:lang w:val="ro-RO"/>
        </w:rPr>
        <w:t xml:space="preserve">Art. 7. </w:t>
      </w:r>
      <w:r>
        <w:rPr>
          <w:lang w:val="ro-RO"/>
        </w:rPr>
        <w:t xml:space="preserve">Starea de neîngrijire este stabilită de către de către reprezentanții aparatului de specialitate al primarului, în urma întocmirii Fișei de evaluare și a Notei de constatare – model prezentat în Anexa nr. 1 la prezenta Procedură. </w:t>
      </w:r>
    </w:p>
    <w:p>
      <w:pPr>
        <w:spacing w:before="240" w:after="0"/>
        <w:ind w:right="284" w:firstLine="0"/>
        <w:jc w:val="both"/>
        <w:rPr>
          <w:b/>
          <w:lang w:val="ro-RO"/>
        </w:rPr>
      </w:pPr>
      <w:r>
        <w:rPr>
          <w:b/>
          <w:lang w:val="ro-RO"/>
        </w:rPr>
        <w:t xml:space="preserve">Art. 8. </w:t>
      </w:r>
      <w:r>
        <w:rPr>
          <w:lang w:val="ro-RO"/>
        </w:rPr>
        <w:t>Terenurile care intră sub incidența prezentei proceduri sunt terenurile neîngrijite, cu front la drumurile publice modernizate, atestate pe baza Fișei de evaluare și a Notei de constatare.</w:t>
      </w:r>
    </w:p>
    <w:p>
      <w:pPr>
        <w:spacing w:before="240" w:after="0"/>
        <w:ind w:right="284" w:firstLine="0"/>
        <w:jc w:val="both"/>
        <w:rPr>
          <w:b/>
          <w:lang w:val="ro-RO"/>
        </w:rPr>
      </w:pPr>
      <w:r>
        <w:rPr>
          <w:b/>
          <w:lang w:val="ro-RO"/>
        </w:rPr>
        <w:t xml:space="preserve">Art. 9. </w:t>
      </w:r>
      <w:r>
        <w:rPr>
          <w:lang w:val="ro-RO"/>
        </w:rPr>
        <w:t>După identificarea şi evaluarea terenului, prin grija reprezentanților aparatului de specialitate al primarului, proprietarul va fi somat ca pe parcursul anului fiscal în care s-a constatat starea terenului, în termen de 10 zile calendaristice de la comunicarea acesteia, să efectueze lucrările de îngrijire necesare (respectiv cosire, igienizare, ridicarea deșeurilor sau alte măsuri, după caz) şi să menţină terenul în continuare în stare de îngrijire.</w:t>
      </w:r>
      <w:r>
        <w:rPr>
          <w:b/>
          <w:lang w:val="ro-RO"/>
        </w:rPr>
        <w:t xml:space="preserve"> </w:t>
      </w:r>
    </w:p>
    <w:p>
      <w:pPr>
        <w:spacing w:before="240" w:after="0"/>
        <w:ind w:right="284" w:firstLine="0"/>
        <w:jc w:val="both"/>
        <w:rPr>
          <w:lang w:val="ro-RO"/>
        </w:rPr>
      </w:pPr>
      <w:r>
        <w:rPr>
          <w:lang w:val="ro-RO"/>
        </w:rPr>
        <w:t>Somaţia va fi individualizată cu număr de înregistrare de la Primărie. Modelul Somației este prezentat în anexa nr. 2 la prezenta Procedură. Odată cu somația se va comunica proprietarului terenului și o copie a Fișei de evaluare și a notei de constatare. Documentele vor fi comunicate prin Poștă, cu aviz de primire. În situația în care plicul cu documentele mai sus menționate se reîntoarce la expeditor, acestea vor fi comunicate proprietarului terenului prin afișare la adresa de domiciliu/sediu, prin grija aparatului de specialitate al primarului. În oricare dintre situații, suplimentar, comunicarea se poate face și pe site-ul Primăriei.</w:t>
      </w:r>
    </w:p>
    <w:p>
      <w:pPr>
        <w:spacing w:before="240" w:after="0"/>
        <w:ind w:right="284" w:firstLine="0"/>
        <w:jc w:val="both"/>
        <w:rPr>
          <w:lang w:val="ro-RO"/>
        </w:rPr>
      </w:pPr>
      <w:r>
        <w:rPr>
          <w:b/>
          <w:lang w:val="ro-RO"/>
        </w:rPr>
        <w:t xml:space="preserve">Art. 10. </w:t>
      </w:r>
      <w:r>
        <w:rPr>
          <w:lang w:val="ro-RO"/>
        </w:rPr>
        <w:t>Dacă pe parcursul anului, respectiv în termenul prevăzut prin somație, proprietarul terenului s-a conformat celor prevăzute în aceasta, se încheie proces verbal de conformitate. PROCESUL VERBAL DE CONFORMITATE va fi întocmit și semnat de către reprezentanții aparatului de specialitate al primarului. Terenul va rămâne în monitorizarea aparatului de specialitate, pe tot parcursul anului. Dacă în cursul aceluiași an, după luarea măsurilor de salubrizare, igienizare, terenul revine din orice motiv în stare neîngrijită se întocmește o nouă Fișă de evaluare și notă de constatare raportată la criteriile deja menționate și se va emite o nouă somație, cu un nou termen. Modelul Procesului verbal de conformitate este prezentat în anexa nr. 3 la prezenta Procedură.</w:t>
      </w:r>
    </w:p>
    <w:p>
      <w:pPr>
        <w:spacing w:before="240" w:after="0"/>
        <w:ind w:right="284" w:firstLine="0"/>
        <w:jc w:val="both"/>
        <w:rPr>
          <w:lang w:val="ro-RO"/>
        </w:rPr>
      </w:pPr>
      <w:r>
        <w:rPr>
          <w:b/>
          <w:lang w:val="ro-RO"/>
        </w:rPr>
        <w:t>Art. 11</w:t>
      </w:r>
      <w:r>
        <w:rPr>
          <w:lang w:val="ro-RO"/>
        </w:rPr>
        <w:t>. Dacă pe parcursul anului respectiv, după expirarea termenului comunicat prin somație, proprietarul terenului nu s-a conformat, se încheie o Notă de constatare finală. NOTA DE CONSTATARE FINALĂ va fi semnată de către reprezentanții aparatului de specialitate al primarului. Modelul Notei de constatare finală este prezentat în anexa  nr. 4 la prezenta Procedură.</w:t>
      </w:r>
    </w:p>
    <w:p>
      <w:pPr>
        <w:spacing w:before="240" w:after="0"/>
        <w:ind w:right="284" w:firstLine="0"/>
        <w:jc w:val="both"/>
        <w:rPr>
          <w:b/>
          <w:lang w:val="ro-RO"/>
        </w:rPr>
      </w:pPr>
      <w:r>
        <w:rPr>
          <w:b/>
          <w:lang w:val="ro-RO"/>
        </w:rPr>
        <w:t xml:space="preserve">Art. 12. </w:t>
      </w:r>
      <w:r>
        <w:rPr>
          <w:lang w:val="ro-RO"/>
        </w:rPr>
        <w:t>După întocmirea</w:t>
      </w:r>
      <w:r>
        <w:rPr>
          <w:b/>
          <w:lang w:val="ro-RO"/>
        </w:rPr>
        <w:t xml:space="preserve"> </w:t>
      </w:r>
      <w:r>
        <w:rPr>
          <w:lang w:val="ro-RO"/>
        </w:rPr>
        <w:t>NOTEI DE CONSTATARE FINALE, aparatul de specialitate al primarului urmă să procedeze la elaborarea întregului material necesar a fi supus analizei și aprobării Consiliului Local în vederea stabilirii impozitului majorat pentru fiecare teren și proprietar în parte.</w:t>
      </w:r>
      <w:r>
        <w:rPr>
          <w:b/>
          <w:lang w:val="ro-RO"/>
        </w:rPr>
        <w:t xml:space="preserve"> </w:t>
      </w:r>
    </w:p>
    <w:p>
      <w:pPr>
        <w:spacing w:before="240" w:after="0"/>
        <w:ind w:right="284" w:firstLine="0"/>
        <w:jc w:val="both"/>
        <w:rPr>
          <w:lang w:val="ro-RO"/>
        </w:rPr>
      </w:pPr>
      <w:r>
        <w:rPr>
          <w:b/>
          <w:lang w:val="ro-RO"/>
        </w:rPr>
        <w:t xml:space="preserve">Art. 13. </w:t>
      </w:r>
      <w:r>
        <w:rPr>
          <w:lang w:val="ro-RO"/>
        </w:rPr>
        <w:t>Fișele de evaluare și Notele de constatare iniţiale, procesul verbal de conformitate şi Notele de constatare finale vor avea atașat în mod obligatoriu fotografii.</w:t>
      </w:r>
    </w:p>
    <w:p>
      <w:pPr>
        <w:spacing w:before="240" w:after="0"/>
        <w:ind w:right="284" w:firstLine="0"/>
        <w:jc w:val="both"/>
        <w:rPr>
          <w:lang w:val="ro-RO"/>
        </w:rPr>
      </w:pPr>
      <w:r>
        <w:rPr>
          <w:b/>
          <w:lang w:val="ro-RO"/>
        </w:rPr>
        <w:t xml:space="preserve">Art. 14. </w:t>
      </w:r>
      <w:r>
        <w:rPr>
          <w:lang w:val="ro-RO"/>
        </w:rPr>
        <w:t xml:space="preserve">În cazul în care proprietarul unui teren neîngrijit înstrăinează terenul respectiv înaintea termenului la care trebuia să efectueze lucrările de îngrijire necesare, se reia procedura de identificare şi somare pe numele noului proprietar. </w:t>
      </w:r>
    </w:p>
    <w:p>
      <w:pPr>
        <w:spacing w:before="240" w:after="0"/>
        <w:ind w:right="284" w:firstLine="0"/>
        <w:jc w:val="both"/>
        <w:rPr>
          <w:b/>
          <w:lang w:val="ro-RO"/>
        </w:rPr>
      </w:pPr>
      <w:r>
        <w:rPr>
          <w:b/>
          <w:lang w:val="ro-RO"/>
        </w:rPr>
        <w:t>CAPITOLUL IV STABILIREA IMPOZITULUI MAJORAT</w:t>
      </w:r>
    </w:p>
    <w:p>
      <w:pPr>
        <w:spacing w:before="240" w:after="0"/>
        <w:ind w:right="284" w:firstLine="0"/>
        <w:jc w:val="both"/>
        <w:rPr>
          <w:lang w:val="ro-RO"/>
        </w:rPr>
      </w:pPr>
      <w:r>
        <w:rPr>
          <w:b/>
          <w:lang w:val="ro-RO"/>
        </w:rPr>
        <w:t xml:space="preserve">Art. 15. </w:t>
      </w:r>
      <w:r>
        <w:rPr>
          <w:lang w:val="ro-RO"/>
        </w:rPr>
        <w:t>Nivelul impozitului majorat se stabileşte anual prin Hotărâre a Consiliului Local de stabilire a impozitelor şi taxelor pentru anul următor.</w:t>
      </w:r>
    </w:p>
    <w:p>
      <w:pPr>
        <w:spacing w:before="240" w:after="0"/>
        <w:ind w:right="284" w:firstLine="0"/>
        <w:jc w:val="both"/>
        <w:rPr>
          <w:lang w:val="ro-RO"/>
        </w:rPr>
      </w:pPr>
      <w:r>
        <w:rPr>
          <w:b/>
          <w:lang w:val="ro-RO"/>
        </w:rPr>
        <w:t xml:space="preserve">Art. 16. </w:t>
      </w:r>
      <w:r>
        <w:rPr>
          <w:lang w:val="ro-RO"/>
        </w:rPr>
        <w:t>În baza prevederilor Codului Fiscal şi a Hotărârii Consiliului Local de stabilire a impozitelor şi taxelor pentru anul următor, în cazul terenurilor stabilite ca fiind neîngrijite se poate aplica majorarea impozitului pe terenuri.</w:t>
      </w:r>
    </w:p>
    <w:p>
      <w:pPr>
        <w:spacing w:before="240" w:after="0"/>
        <w:ind w:right="284" w:firstLine="0"/>
        <w:jc w:val="both"/>
        <w:rPr>
          <w:lang w:val="ro-RO"/>
        </w:rPr>
      </w:pPr>
      <w:r>
        <w:rPr>
          <w:b/>
          <w:lang w:val="ro-RO"/>
        </w:rPr>
        <w:t xml:space="preserve">Art. 17. </w:t>
      </w:r>
      <w:r>
        <w:rPr>
          <w:lang w:val="ro-RO"/>
        </w:rPr>
        <w:t>Măsura impozitului majorat se aplică de către Consiliul Local, individual pentru fiecare teren în parte şi se aplică tuturor proprietarilor terenului începând cu data de 1 ianuarie a anului următor în care a fost adoptată hotărârea.</w:t>
      </w:r>
    </w:p>
    <w:p>
      <w:pPr>
        <w:spacing w:before="240" w:after="0"/>
        <w:ind w:right="284" w:firstLine="0"/>
        <w:jc w:val="both"/>
        <w:rPr>
          <w:lang w:val="ro-RO"/>
        </w:rPr>
      </w:pPr>
      <w:r>
        <w:rPr>
          <w:b/>
          <w:lang w:val="ro-RO"/>
        </w:rPr>
        <w:t xml:space="preserve">Art. 18. </w:t>
      </w:r>
      <w:r>
        <w:rPr>
          <w:lang w:val="ro-RO"/>
        </w:rPr>
        <w:t>Hotărârea  Consiliului Local şi Decizia de impunere a impozitului majorat pentru terenul neîngrijit se transmit proprietarului/proprietarilor terenului prin grija Primăriei comunei, împreună cu specificarea obligaţiei proprietarilor de a notifica administraţia publică locală despre măsurile de remediere luate, în caz contrar impozitul majorat se va aplica şi în anii fiscali următori, la nivelul cotei de majorare stabilită de către Consiliul Local.</w:t>
      </w:r>
    </w:p>
    <w:p>
      <w:pPr>
        <w:spacing w:before="240" w:after="0"/>
        <w:ind w:right="284" w:firstLine="0"/>
        <w:jc w:val="both"/>
        <w:rPr>
          <w:b/>
          <w:lang w:val="ro-RO"/>
        </w:rPr>
      </w:pPr>
      <w:r>
        <w:rPr>
          <w:b/>
          <w:lang w:val="ro-RO"/>
        </w:rPr>
        <w:t>CAPITOLUL V  REVIZUIREA IMPOZITULUI MAJORAT</w:t>
      </w:r>
    </w:p>
    <w:p>
      <w:pPr>
        <w:spacing w:before="240" w:after="0"/>
        <w:ind w:right="284" w:firstLine="0"/>
        <w:jc w:val="both"/>
        <w:rPr>
          <w:lang w:val="ro-RO"/>
        </w:rPr>
      </w:pPr>
      <w:r>
        <w:rPr>
          <w:b/>
          <w:lang w:val="ro-RO"/>
        </w:rPr>
        <w:t xml:space="preserve">Art. 19. </w:t>
      </w:r>
      <w:r>
        <w:rPr>
          <w:lang w:val="ro-RO"/>
        </w:rPr>
        <w:t>(1)</w:t>
      </w:r>
      <w:r>
        <w:rPr>
          <w:b/>
          <w:lang w:val="ro-RO"/>
        </w:rPr>
        <w:t xml:space="preserve"> </w:t>
      </w:r>
      <w:r>
        <w:rPr>
          <w:lang w:val="ro-RO"/>
        </w:rPr>
        <w:t>Proprietarii terenurilor neîngrijite au obligaţia notificării către Primărie a oricăror măsuri de remediere luate în caz contrar impozitul majorat se aplică automat şi în anii fiscali următori la nivelul cotei de majorare stabilită de către Consiliul Local.</w:t>
      </w:r>
    </w:p>
    <w:p>
      <w:pPr>
        <w:spacing w:before="240" w:after="0"/>
        <w:ind w:right="284" w:firstLine="0"/>
        <w:jc w:val="both"/>
        <w:rPr>
          <w:lang w:val="ro-RO"/>
        </w:rPr>
      </w:pPr>
      <w:r>
        <w:rPr>
          <w:lang w:val="ro-RO"/>
        </w:rPr>
        <w:t>(2) Data la care proprietarii terenurilor neîngrijite pot comunica către Primărie despre măsurile de remediere luate va fi 30 noiembrie.</w:t>
      </w:r>
    </w:p>
    <w:p>
      <w:pPr>
        <w:spacing w:before="240" w:after="0"/>
        <w:ind w:right="284" w:firstLine="0"/>
        <w:jc w:val="both"/>
        <w:rPr>
          <w:lang w:val="ro-RO"/>
        </w:rPr>
      </w:pPr>
      <w:r>
        <w:rPr>
          <w:b/>
          <w:lang w:val="ro-RO"/>
        </w:rPr>
        <w:t xml:space="preserve">Art. 20. </w:t>
      </w:r>
      <w:r>
        <w:rPr>
          <w:lang w:val="ro-RO"/>
        </w:rPr>
        <w:t>În situaţia în care proprietarii terenurilor neîngrijite comunică luarea măsurilor de remediere, reprezentanţii autorităţii publice locale vor verifica starea tehnică a acestuia prin întocmirea unei noi note de constatare/proces verbal de conformitate, după caz,  pe baza căreia se va stabili păstrarea/sistarea măsurii impozitului majorat.</w:t>
      </w:r>
    </w:p>
    <w:p>
      <w:pPr>
        <w:spacing w:before="240" w:after="0"/>
        <w:ind w:right="284" w:firstLine="0"/>
        <w:jc w:val="both"/>
        <w:rPr>
          <w:lang w:val="ro-RO"/>
        </w:rPr>
      </w:pPr>
    </w:p>
    <w:p>
      <w:pPr>
        <w:spacing w:before="240" w:after="0"/>
        <w:ind w:right="284" w:firstLine="0"/>
        <w:jc w:val="both"/>
        <w:rPr>
          <w:lang w:val="ro-RO"/>
        </w:rPr>
      </w:pPr>
    </w:p>
    <w:p>
      <w:pPr>
        <w:spacing w:before="240" w:after="0"/>
        <w:ind w:right="284" w:firstLine="0"/>
        <w:jc w:val="both"/>
        <w:rPr>
          <w:b/>
          <w:lang w:val="ro-RO"/>
        </w:rPr>
      </w:pPr>
      <w:r>
        <w:rPr>
          <w:b/>
          <w:lang w:val="ro-RO"/>
        </w:rPr>
        <w:t>CAPITOLUL  VI  - CONTESTATII</w:t>
      </w:r>
    </w:p>
    <w:p>
      <w:pPr>
        <w:spacing w:before="240" w:after="0"/>
        <w:ind w:right="284" w:firstLine="0"/>
        <w:jc w:val="both"/>
        <w:rPr>
          <w:b/>
          <w:lang w:val="ro-RO"/>
        </w:rPr>
      </w:pPr>
      <w:r>
        <w:rPr>
          <w:b/>
          <w:lang w:val="ro-RO"/>
        </w:rPr>
        <w:t xml:space="preserve">Art. 21. </w:t>
      </w:r>
      <w:r>
        <w:rPr>
          <w:lang w:val="ro-RO"/>
        </w:rPr>
        <w:t>În cazul în care în urma somațiilor, proprietarii contestă starea de fapt consemnată în Fișa de evaluare și nota de constatare,  se vor face verificări și dacă starea de îngrijire a terenului este modificată față de data întocmirii acesteia se va întocmi o nouă notă de constatare. În cazul în care în urma contestației se va verifica și găsi o situație de fapt neschimbată se va menține nota de constatare întocmită cu ocazia primei verificări.</w:t>
      </w:r>
    </w:p>
    <w:p>
      <w:pPr>
        <w:spacing w:before="240" w:after="0"/>
        <w:ind w:right="284" w:firstLine="0"/>
        <w:jc w:val="both"/>
        <w:rPr>
          <w:b/>
          <w:lang w:val="ro-RO"/>
        </w:rPr>
      </w:pPr>
      <w:r>
        <w:rPr>
          <w:b/>
          <w:lang w:val="ro-RO"/>
        </w:rPr>
        <w:t xml:space="preserve">Art. 22. </w:t>
      </w:r>
      <w:r>
        <w:rPr>
          <w:lang w:val="ro-RO"/>
        </w:rPr>
        <w:t>În cazul în care în urma somațiilor se formulează contestații cu privire la calitatea de proprietar al terenului sau cu privire la datele de identificare ale terenului, se vor reverifica bazele de date referitoare la calitatea de proprietar sau datele de identificare și limitele terenului, iar dacă cele prevăzute în conținutul contestației se confirmă, se va emite o nouă Fișă de evaluare și notă de constatare/ somație cu datele corecte.</w:t>
      </w:r>
      <w:r>
        <w:rPr>
          <w:b/>
          <w:lang w:val="ro-RO"/>
        </w:rPr>
        <w:t xml:space="preserve"> </w:t>
      </w:r>
    </w:p>
    <w:p>
      <w:pPr>
        <w:spacing w:before="240" w:after="0"/>
        <w:ind w:right="284" w:firstLine="0"/>
        <w:jc w:val="both"/>
        <w:rPr>
          <w:b/>
          <w:lang w:val="ro-RO"/>
        </w:rPr>
      </w:pPr>
      <w:r>
        <w:rPr>
          <w:b/>
          <w:lang w:val="ro-RO"/>
        </w:rPr>
        <w:t>Anexe</w:t>
      </w:r>
    </w:p>
    <w:p>
      <w:pPr>
        <w:ind w:right="284" w:firstLine="0"/>
        <w:jc w:val="both"/>
        <w:rPr>
          <w:b/>
          <w:lang w:val="ro-RO"/>
        </w:rPr>
      </w:pPr>
      <w:r>
        <w:rPr>
          <w:b/>
          <w:lang w:val="ro-RO"/>
        </w:rPr>
        <w:t>Anexa nr. 1.  - Model Fișă de evaluare și Notă de constatare</w:t>
      </w:r>
    </w:p>
    <w:p>
      <w:pPr>
        <w:ind w:right="284" w:firstLine="0"/>
        <w:jc w:val="both"/>
        <w:rPr>
          <w:b/>
          <w:lang w:val="ro-RO"/>
        </w:rPr>
      </w:pPr>
      <w:r>
        <w:rPr>
          <w:b/>
          <w:lang w:val="ro-RO"/>
        </w:rPr>
        <w:t>Anexa nr. 2.  - Model Somație</w:t>
      </w:r>
    </w:p>
    <w:p>
      <w:pPr>
        <w:ind w:right="284" w:firstLine="0"/>
        <w:jc w:val="both"/>
        <w:rPr>
          <w:b/>
          <w:lang w:val="ro-RO"/>
        </w:rPr>
      </w:pPr>
      <w:r>
        <w:rPr>
          <w:b/>
          <w:lang w:val="ro-RO"/>
        </w:rPr>
        <w:t>Anexa nr. 3.  - Model Proces verbal de conformitate</w:t>
      </w:r>
    </w:p>
    <w:p>
      <w:pPr>
        <w:ind w:right="284" w:firstLine="0"/>
        <w:jc w:val="both"/>
        <w:rPr>
          <w:b/>
          <w:lang w:val="ro-RO"/>
        </w:rPr>
      </w:pPr>
      <w:r>
        <w:rPr>
          <w:b/>
          <w:lang w:val="ro-RO"/>
        </w:rPr>
        <w:t>Anexa nr. 4.  - Model Notă de constatare finală</w:t>
      </w:r>
    </w:p>
    <w:p>
      <w:pPr>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p>
    <w:p>
      <w:pPr>
        <w:spacing w:before="240" w:after="0"/>
        <w:ind w:right="284" w:firstLine="0"/>
        <w:jc w:val="both"/>
        <w:rPr>
          <w:b/>
          <w:lang w:val="ro-RO"/>
        </w:rPr>
      </w:pPr>
      <w:r>
        <w:rPr>
          <w:b/>
          <w:lang w:val="ro-RO"/>
        </w:rPr>
        <w:t>ANEXA NR. 1:</w:t>
      </w:r>
    </w:p>
    <w:p>
      <w:pPr>
        <w:ind w:right="-790" w:firstLine="0"/>
        <w:jc w:val="center"/>
        <w:rPr>
          <w:b/>
          <w:lang w:val="ro-RO"/>
        </w:rPr>
      </w:pPr>
    </w:p>
    <w:p>
      <w:pPr>
        <w:ind w:right="-790" w:firstLine="0"/>
        <w:jc w:val="center"/>
        <w:rPr>
          <w:rFonts w:eastAsia="Arial"/>
          <w:b/>
          <w:bCs/>
        </w:rPr>
      </w:pPr>
      <w:r>
        <w:rPr>
          <w:b/>
          <w:lang w:val="ro-RO"/>
        </w:rPr>
        <w:t xml:space="preserve">MODEL </w:t>
      </w:r>
      <w:r>
        <w:rPr>
          <w:rFonts w:eastAsia="Arial"/>
          <w:b/>
          <w:bCs/>
          <w:spacing w:val="1"/>
        </w:rPr>
        <w:t>FIȘĂ DE EVALUARE ȘI N</w:t>
      </w:r>
      <w:r>
        <w:rPr>
          <w:rFonts w:eastAsia="Arial"/>
          <w:b/>
          <w:bCs/>
          <w:spacing w:val="-2"/>
        </w:rPr>
        <w:t>O</w:t>
      </w:r>
      <w:r>
        <w:rPr>
          <w:rFonts w:eastAsia="Arial"/>
          <w:b/>
          <w:bCs/>
          <w:spacing w:val="5"/>
        </w:rPr>
        <w:t>T</w:t>
      </w:r>
      <w:r>
        <w:rPr>
          <w:rFonts w:eastAsia="Arial"/>
          <w:b/>
          <w:bCs/>
        </w:rPr>
        <w:t>A</w:t>
      </w:r>
      <w:r>
        <w:rPr>
          <w:rFonts w:eastAsia="Arial"/>
          <w:b/>
          <w:bCs/>
          <w:spacing w:val="-9"/>
        </w:rPr>
        <w:t xml:space="preserve"> </w:t>
      </w:r>
      <w:r>
        <w:rPr>
          <w:rFonts w:eastAsia="Arial"/>
          <w:b/>
          <w:bCs/>
          <w:spacing w:val="4"/>
        </w:rPr>
        <w:t>D</w:t>
      </w:r>
      <w:r>
        <w:rPr>
          <w:rFonts w:eastAsia="Arial"/>
          <w:b/>
          <w:bCs/>
        </w:rPr>
        <w:t>E</w:t>
      </w:r>
      <w:r>
        <w:rPr>
          <w:rFonts w:eastAsia="Arial"/>
          <w:b/>
          <w:bCs/>
          <w:spacing w:val="-1"/>
        </w:rPr>
        <w:t xml:space="preserve"> </w:t>
      </w:r>
      <w:r>
        <w:rPr>
          <w:rFonts w:eastAsia="Arial"/>
          <w:b/>
          <w:bCs/>
          <w:spacing w:val="1"/>
        </w:rPr>
        <w:t>C</w:t>
      </w:r>
      <w:r>
        <w:rPr>
          <w:rFonts w:eastAsia="Arial"/>
          <w:b/>
          <w:bCs/>
          <w:spacing w:val="-2"/>
        </w:rPr>
        <w:t>O</w:t>
      </w:r>
      <w:r>
        <w:rPr>
          <w:rFonts w:eastAsia="Arial"/>
          <w:b/>
          <w:bCs/>
          <w:spacing w:val="1"/>
        </w:rPr>
        <w:t>N</w:t>
      </w:r>
      <w:r>
        <w:rPr>
          <w:rFonts w:eastAsia="Arial"/>
          <w:b/>
          <w:bCs/>
          <w:spacing w:val="-1"/>
        </w:rPr>
        <w:t>S</w:t>
      </w:r>
      <w:r>
        <w:rPr>
          <w:rFonts w:eastAsia="Arial"/>
          <w:b/>
          <w:bCs/>
          <w:spacing w:val="2"/>
        </w:rPr>
        <w:t>T</w:t>
      </w:r>
      <w:r>
        <w:rPr>
          <w:rFonts w:eastAsia="Arial"/>
          <w:b/>
          <w:bCs/>
          <w:spacing w:val="-8"/>
        </w:rPr>
        <w:t>A</w:t>
      </w:r>
      <w:r>
        <w:rPr>
          <w:rFonts w:eastAsia="Arial"/>
          <w:b/>
          <w:bCs/>
          <w:spacing w:val="5"/>
        </w:rPr>
        <w:t>T</w:t>
      </w:r>
      <w:r>
        <w:rPr>
          <w:rFonts w:eastAsia="Arial"/>
          <w:b/>
          <w:bCs/>
          <w:spacing w:val="-8"/>
        </w:rPr>
        <w:t>A</w:t>
      </w:r>
      <w:r>
        <w:rPr>
          <w:rFonts w:eastAsia="Arial"/>
          <w:b/>
          <w:bCs/>
          <w:spacing w:val="4"/>
        </w:rPr>
        <w:t>R</w:t>
      </w:r>
      <w:r>
        <w:rPr>
          <w:rFonts w:eastAsia="Arial"/>
          <w:b/>
          <w:bCs/>
        </w:rPr>
        <w:t>E</w:t>
      </w:r>
      <w:r>
        <w:rPr>
          <w:rFonts w:eastAsia="Arial"/>
          <w:b/>
          <w:bCs/>
          <w:spacing w:val="3"/>
        </w:rPr>
        <w:t xml:space="preserve"> </w:t>
      </w:r>
      <w:r>
        <w:rPr>
          <w:rFonts w:eastAsia="Arial"/>
          <w:b/>
          <w:bCs/>
        </w:rPr>
        <w:t>A</w:t>
      </w:r>
      <w:r>
        <w:rPr>
          <w:rFonts w:eastAsia="Arial"/>
          <w:b/>
          <w:bCs/>
          <w:spacing w:val="-4"/>
        </w:rPr>
        <w:t xml:space="preserve"> </w:t>
      </w:r>
      <w:r>
        <w:rPr>
          <w:rFonts w:eastAsia="Arial"/>
          <w:b/>
          <w:bCs/>
          <w:spacing w:val="-1"/>
        </w:rPr>
        <w:t>S</w:t>
      </w:r>
      <w:r>
        <w:rPr>
          <w:rFonts w:eastAsia="Arial"/>
          <w:b/>
          <w:bCs/>
          <w:spacing w:val="5"/>
        </w:rPr>
        <w:t>T</w:t>
      </w:r>
      <w:r>
        <w:rPr>
          <w:rFonts w:eastAsia="Arial"/>
          <w:b/>
          <w:bCs/>
          <w:spacing w:val="-8"/>
        </w:rPr>
        <w:t>Ă</w:t>
      </w:r>
      <w:r>
        <w:rPr>
          <w:rFonts w:eastAsia="Arial"/>
          <w:b/>
          <w:bCs/>
          <w:spacing w:val="1"/>
        </w:rPr>
        <w:t>R</w:t>
      </w:r>
      <w:r>
        <w:rPr>
          <w:rFonts w:eastAsia="Arial"/>
          <w:b/>
          <w:bCs/>
          <w:spacing w:val="-1"/>
        </w:rPr>
        <w:t>I</w:t>
      </w:r>
      <w:r>
        <w:rPr>
          <w:rFonts w:eastAsia="Arial"/>
          <w:b/>
          <w:bCs/>
        </w:rPr>
        <w:t>I</w:t>
      </w:r>
      <w:r>
        <w:rPr>
          <w:rFonts w:eastAsia="Arial"/>
          <w:b/>
          <w:bCs/>
          <w:spacing w:val="-2"/>
        </w:rPr>
        <w:t xml:space="preserve"> </w:t>
      </w:r>
      <w:r>
        <w:rPr>
          <w:rFonts w:eastAsia="Arial"/>
          <w:b/>
          <w:bCs/>
        </w:rPr>
        <w:t>DE ÎNGRIJIRE A TERENURILOR  CU FRONT LA DRUMURI PUBLICE MODERNIZATE</w:t>
      </w:r>
    </w:p>
    <w:p>
      <w:pPr>
        <w:ind w:right="-790" w:firstLine="0"/>
        <w:jc w:val="center"/>
        <w:rPr>
          <w:lang w:val="ro-RO"/>
        </w:rPr>
      </w:pPr>
    </w:p>
    <w:p>
      <w:pPr>
        <w:spacing w:before="1" w:after="0" w:line="100" w:lineRule="exact"/>
      </w:pPr>
    </w:p>
    <w:p>
      <w:pPr>
        <w:tabs>
          <w:tab w:val="left" w:pos="4860"/>
          <w:tab w:val="left" w:pos="6980"/>
          <w:tab w:val="left" w:pos="9740"/>
        </w:tabs>
        <w:spacing w:line="225" w:lineRule="exact"/>
        <w:ind w:left="183" w:right="245" w:firstLine="0"/>
        <w:jc w:val="center"/>
        <w:rPr>
          <w:rFonts w:eastAsia="Arial"/>
          <w:b/>
        </w:rPr>
      </w:pPr>
      <w:r>
        <w:rPr>
          <w:rFonts w:eastAsia="Arial"/>
          <w:b/>
          <w:spacing w:val="-1"/>
          <w:w w:val="99"/>
        </w:rPr>
        <w:t>A</w:t>
      </w:r>
      <w:r>
        <w:rPr>
          <w:rFonts w:eastAsia="Arial"/>
          <w:b/>
          <w:w w:val="99"/>
        </w:rPr>
        <w:t>d</w:t>
      </w:r>
      <w:r>
        <w:rPr>
          <w:rFonts w:eastAsia="Arial"/>
          <w:b/>
          <w:spacing w:val="1"/>
          <w:w w:val="99"/>
        </w:rPr>
        <w:t>r</w:t>
      </w:r>
      <w:r>
        <w:rPr>
          <w:rFonts w:eastAsia="Arial"/>
          <w:b/>
          <w:w w:val="99"/>
        </w:rPr>
        <w:t>e</w:t>
      </w:r>
      <w:r>
        <w:rPr>
          <w:rFonts w:eastAsia="Arial"/>
          <w:b/>
          <w:spacing w:val="1"/>
          <w:w w:val="99"/>
        </w:rPr>
        <w:t>s</w:t>
      </w:r>
      <w:r>
        <w:rPr>
          <w:rFonts w:eastAsia="Arial"/>
          <w:b/>
          <w:w w:val="99"/>
        </w:rPr>
        <w:t>ă, nr. cadastral</w:t>
      </w:r>
      <w:r>
        <w:rPr>
          <w:rFonts w:eastAsia="Arial"/>
          <w:b/>
          <w:spacing w:val="2"/>
          <w:w w:val="99"/>
        </w:rPr>
        <w:t>:</w:t>
      </w:r>
      <w:r>
        <w:rPr>
          <w:rFonts w:eastAsia="Arial"/>
          <w:b/>
          <w:w w:val="209"/>
          <w:u w:val="single" w:color="000000"/>
        </w:rPr>
        <w:t xml:space="preserve"> </w:t>
      </w:r>
      <w:r>
        <w:rPr>
          <w:rFonts w:eastAsia="Arial"/>
          <w:b/>
          <w:u w:val="single" w:color="000000"/>
        </w:rPr>
        <w:tab/>
      </w:r>
      <w:r>
        <w:rPr>
          <w:rFonts w:eastAsia="Arial"/>
          <w:b/>
          <w:w w:val="209"/>
          <w:u w:val="single" w:color="000000"/>
        </w:rPr>
        <w:t xml:space="preserve"> </w:t>
      </w:r>
      <w:r>
        <w:rPr>
          <w:rFonts w:eastAsia="Arial"/>
          <w:b/>
          <w:u w:val="single" w:color="000000"/>
        </w:rPr>
        <w:tab/>
      </w:r>
      <w:r>
        <w:rPr>
          <w:rFonts w:eastAsia="Arial"/>
          <w:b/>
          <w:u w:val="single" w:color="000000"/>
        </w:rPr>
        <w:t xml:space="preserve">             </w:t>
      </w:r>
      <w:r>
        <w:rPr>
          <w:rFonts w:eastAsia="Arial"/>
          <w:b/>
          <w:w w:val="99"/>
        </w:rPr>
        <w:t>Da</w:t>
      </w:r>
      <w:r>
        <w:rPr>
          <w:rFonts w:eastAsia="Arial"/>
          <w:b/>
          <w:spacing w:val="2"/>
          <w:w w:val="99"/>
        </w:rPr>
        <w:t>t</w:t>
      </w:r>
      <w:r>
        <w:rPr>
          <w:rFonts w:eastAsia="Arial"/>
          <w:b/>
          <w:w w:val="99"/>
        </w:rPr>
        <w:t>a:</w:t>
      </w:r>
      <w:r>
        <w:rPr>
          <w:rFonts w:eastAsia="Arial"/>
          <w:b/>
          <w:w w:val="209"/>
          <w:u w:val="single" w:color="000000"/>
        </w:rPr>
        <w:t xml:space="preserve"> </w:t>
      </w:r>
      <w:r>
        <w:rPr>
          <w:rFonts w:eastAsia="Arial"/>
          <w:b/>
          <w:u w:val="single" w:color="000000"/>
        </w:rPr>
        <w:tab/>
      </w:r>
    </w:p>
    <w:p>
      <w:pPr>
        <w:tabs>
          <w:tab w:val="left" w:pos="3406"/>
        </w:tabs>
        <w:spacing w:line="200" w:lineRule="exact"/>
      </w:pPr>
    </w:p>
    <w:p>
      <w:pPr>
        <w:spacing w:before="8" w:after="0" w:line="130" w:lineRule="exact"/>
      </w:pPr>
    </w:p>
    <w:tbl>
      <w:tblPr>
        <w:tblStyle w:val="3"/>
        <w:tblW w:w="10346" w:type="dxa"/>
        <w:tblInd w:w="99" w:type="dxa"/>
        <w:tblLayout w:type="autofit"/>
        <w:tblCellMar>
          <w:top w:w="0" w:type="dxa"/>
          <w:left w:w="5" w:type="dxa"/>
          <w:bottom w:w="0" w:type="dxa"/>
          <w:right w:w="7" w:type="dxa"/>
        </w:tblCellMar>
      </w:tblPr>
      <w:tblGrid>
        <w:gridCol w:w="3446"/>
        <w:gridCol w:w="4814"/>
        <w:gridCol w:w="1085"/>
        <w:gridCol w:w="1001"/>
      </w:tblGrid>
      <w:tr>
        <w:tblPrEx>
          <w:tblCellMar>
            <w:top w:w="0" w:type="dxa"/>
            <w:left w:w="5" w:type="dxa"/>
            <w:bottom w:w="0" w:type="dxa"/>
            <w:right w:w="7" w:type="dxa"/>
          </w:tblCellMar>
        </w:tblPrEx>
        <w:trPr>
          <w:trHeight w:val="482" w:hRule="exact"/>
        </w:trPr>
        <w:tc>
          <w:tcPr>
            <w:tcW w:w="3449" w:type="dxa"/>
            <w:tcBorders>
              <w:top w:val="single" w:color="000000" w:sz="6" w:space="0"/>
              <w:left w:val="single" w:color="000000" w:sz="4" w:space="0"/>
              <w:bottom w:val="single" w:color="000000" w:sz="6" w:space="0"/>
              <w:right w:val="single" w:color="000000" w:sz="6" w:space="0"/>
            </w:tcBorders>
            <w:shd w:val="clear" w:color="auto" w:fill="auto"/>
          </w:tcPr>
          <w:p>
            <w:pPr>
              <w:widowControl w:val="0"/>
              <w:tabs>
                <w:tab w:val="left" w:pos="880"/>
              </w:tabs>
              <w:spacing w:before="53" w:after="0"/>
              <w:ind w:left="556" w:right="-20" w:firstLine="0"/>
              <w:rPr>
                <w:rFonts w:eastAsia="Arial"/>
                <w:b/>
              </w:rPr>
            </w:pPr>
            <w:r>
              <w:rPr>
                <w:rFonts w:eastAsia="Arial"/>
                <w:b/>
              </w:rPr>
              <w:t xml:space="preserve">CRITERII </w:t>
            </w:r>
          </w:p>
          <w:p>
            <w:pPr>
              <w:widowControl w:val="0"/>
              <w:tabs>
                <w:tab w:val="left" w:pos="880"/>
              </w:tabs>
              <w:spacing w:before="53" w:after="0"/>
              <w:ind w:left="556" w:right="-20" w:firstLine="0"/>
              <w:rPr>
                <w:rFonts w:eastAsia="Arial"/>
                <w:b/>
              </w:rPr>
            </w:pPr>
          </w:p>
          <w:p>
            <w:pPr>
              <w:widowControl w:val="0"/>
              <w:tabs>
                <w:tab w:val="left" w:pos="880"/>
              </w:tabs>
              <w:spacing w:before="53" w:after="0"/>
              <w:ind w:left="556" w:right="-20" w:firstLine="0"/>
              <w:rPr>
                <w:rFonts w:eastAsia="Arial"/>
                <w:b/>
              </w:rPr>
            </w:pPr>
          </w:p>
          <w:p>
            <w:pPr>
              <w:widowControl w:val="0"/>
              <w:tabs>
                <w:tab w:val="left" w:pos="880"/>
              </w:tabs>
              <w:spacing w:before="53" w:after="0"/>
              <w:ind w:left="556" w:right="-20" w:firstLine="0"/>
              <w:rPr>
                <w:rFonts w:eastAsia="Arial"/>
                <w:b/>
              </w:rPr>
            </w:pPr>
          </w:p>
        </w:tc>
        <w:tc>
          <w:tcPr>
            <w:tcW w:w="4819" w:type="dxa"/>
            <w:tcBorders>
              <w:top w:val="single" w:color="000000" w:sz="6" w:space="0"/>
              <w:left w:val="single" w:color="000000" w:sz="6" w:space="0"/>
              <w:bottom w:val="single" w:color="000000" w:sz="6" w:space="0"/>
              <w:right w:val="single" w:color="000000" w:sz="6" w:space="0"/>
            </w:tcBorders>
            <w:shd w:val="clear" w:color="auto" w:fill="auto"/>
          </w:tcPr>
          <w:p>
            <w:pPr>
              <w:widowControl w:val="0"/>
              <w:rPr>
                <w:b/>
              </w:rPr>
            </w:pPr>
            <w:r>
              <w:rPr>
                <w:b/>
              </w:rPr>
              <w:t xml:space="preserve">             DETALIERE  CRITERIU </w:t>
            </w: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186" w:right="369" w:firstLine="0"/>
              <w:jc w:val="center"/>
              <w:rPr>
                <w:rFonts w:eastAsia="Arial"/>
                <w:b/>
              </w:rPr>
            </w:pPr>
            <w:r>
              <w:rPr>
                <w:rFonts w:eastAsia="Arial"/>
                <w:b/>
              </w:rPr>
              <w:t>DA</w:t>
            </w: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270" w:right="369" w:firstLine="0"/>
              <w:jc w:val="center"/>
              <w:rPr>
                <w:rFonts w:eastAsia="Arial"/>
                <w:b/>
              </w:rPr>
            </w:pPr>
            <w:r>
              <w:rPr>
                <w:rFonts w:eastAsia="Arial"/>
                <w:b/>
              </w:rPr>
              <w:t>NU</w:t>
            </w:r>
          </w:p>
        </w:tc>
      </w:tr>
      <w:tr>
        <w:tblPrEx>
          <w:tblCellMar>
            <w:top w:w="0" w:type="dxa"/>
            <w:left w:w="5" w:type="dxa"/>
            <w:bottom w:w="0" w:type="dxa"/>
            <w:right w:w="7" w:type="dxa"/>
          </w:tblCellMar>
        </w:tblPrEx>
        <w:trPr>
          <w:trHeight w:val="572" w:hRule="exact"/>
        </w:trPr>
        <w:tc>
          <w:tcPr>
            <w:tcW w:w="3449" w:type="dxa"/>
            <w:tcBorders>
              <w:top w:val="single" w:color="000000" w:sz="6" w:space="0"/>
              <w:left w:val="single" w:color="000000" w:sz="4" w:space="0"/>
              <w:bottom w:val="single" w:color="000000" w:sz="6" w:space="0"/>
              <w:right w:val="single" w:color="000000" w:sz="6" w:space="0"/>
            </w:tcBorders>
            <w:shd w:val="clear" w:color="auto" w:fill="auto"/>
          </w:tcPr>
          <w:p>
            <w:pPr>
              <w:widowControl w:val="0"/>
              <w:tabs>
                <w:tab w:val="left" w:pos="880"/>
              </w:tabs>
              <w:spacing w:before="55" w:after="0"/>
              <w:ind w:right="-20" w:firstLine="0"/>
              <w:rPr>
                <w:rFonts w:eastAsia="Arial"/>
              </w:rPr>
            </w:pPr>
            <w:r>
              <w:t>Teren în stare de paragină</w:t>
            </w:r>
          </w:p>
          <w:p>
            <w:pPr>
              <w:widowControl w:val="0"/>
              <w:tabs>
                <w:tab w:val="left" w:pos="880"/>
              </w:tabs>
              <w:spacing w:before="55" w:after="0"/>
              <w:ind w:left="556" w:right="-20" w:firstLine="0"/>
              <w:rPr>
                <w:rFonts w:eastAsia="Arial"/>
              </w:rPr>
            </w:pPr>
          </w:p>
          <w:p>
            <w:pPr>
              <w:widowControl w:val="0"/>
              <w:tabs>
                <w:tab w:val="left" w:pos="880"/>
              </w:tabs>
              <w:spacing w:before="55" w:after="0"/>
              <w:ind w:left="556" w:right="-20" w:firstLine="0"/>
              <w:rPr>
                <w:rFonts w:eastAsia="Arial"/>
              </w:rPr>
            </w:pPr>
          </w:p>
        </w:tc>
        <w:tc>
          <w:tcPr>
            <w:tcW w:w="4819" w:type="dxa"/>
            <w:tcBorders>
              <w:top w:val="single" w:color="000000" w:sz="6" w:space="0"/>
              <w:left w:val="single" w:color="000000" w:sz="6" w:space="0"/>
              <w:bottom w:val="single" w:color="000000" w:sz="6" w:space="0"/>
              <w:right w:val="single" w:color="000000" w:sz="6" w:space="0"/>
            </w:tcBorders>
            <w:shd w:val="clear" w:color="auto" w:fill="auto"/>
          </w:tcPr>
          <w:p>
            <w:pPr>
              <w:widowControl w:val="0"/>
            </w:pPr>
            <w:r>
              <w:t>Teren în stare de paragină, fiind necosit;</w:t>
            </w:r>
          </w:p>
          <w:p>
            <w:pPr>
              <w:widowControl w:val="0"/>
              <w:ind w:left="100" w:right="-20" w:firstLine="0"/>
              <w:rPr>
                <w:rFonts w:eastAsia="Arial"/>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r>
        <w:tblPrEx>
          <w:tblCellMar>
            <w:top w:w="0" w:type="dxa"/>
            <w:left w:w="5" w:type="dxa"/>
            <w:bottom w:w="0" w:type="dxa"/>
            <w:right w:w="7" w:type="dxa"/>
          </w:tblCellMar>
        </w:tblPrEx>
        <w:trPr>
          <w:trHeight w:val="568" w:hRule="exact"/>
        </w:trPr>
        <w:tc>
          <w:tcPr>
            <w:tcW w:w="3449" w:type="dxa"/>
            <w:tcBorders>
              <w:top w:val="single" w:color="000000" w:sz="6" w:space="0"/>
              <w:left w:val="single" w:color="000000" w:sz="4" w:space="0"/>
              <w:bottom w:val="single" w:color="000000" w:sz="6" w:space="0"/>
              <w:right w:val="single" w:color="000000" w:sz="6" w:space="0"/>
            </w:tcBorders>
            <w:shd w:val="clear" w:color="auto" w:fill="auto"/>
          </w:tcPr>
          <w:p>
            <w:pPr>
              <w:widowControl w:val="0"/>
              <w:jc w:val="both"/>
              <w:rPr>
                <w:rFonts w:eastAsia="Arial"/>
              </w:rPr>
            </w:pPr>
            <w:r>
              <w:t>Teren</w:t>
            </w:r>
            <w:r>
              <w:rPr>
                <w:lang w:val="ro-RO"/>
              </w:rPr>
              <w:t xml:space="preserve"> acoperit de buruieni</w:t>
            </w:r>
          </w:p>
        </w:tc>
        <w:tc>
          <w:tcPr>
            <w:tcW w:w="4819" w:type="dxa"/>
            <w:tcBorders>
              <w:top w:val="single" w:color="000000" w:sz="6" w:space="0"/>
              <w:left w:val="single" w:color="000000" w:sz="6" w:space="0"/>
              <w:bottom w:val="single" w:color="000000" w:sz="6" w:space="0"/>
              <w:right w:val="single" w:color="000000" w:sz="6" w:space="0"/>
            </w:tcBorders>
            <w:shd w:val="clear" w:color="auto" w:fill="auto"/>
          </w:tcPr>
          <w:p>
            <w:pPr>
              <w:widowControl w:val="0"/>
              <w:jc w:val="both"/>
              <w:rPr>
                <w:lang w:val="ro-RO"/>
              </w:rPr>
            </w:pPr>
            <w:r>
              <w:t>Teren</w:t>
            </w:r>
            <w:r>
              <w:rPr>
                <w:lang w:val="ro-RO"/>
              </w:rPr>
              <w:t xml:space="preserve"> acoperit de buruieni, fiind </w:t>
            </w:r>
            <w:r>
              <w:t>necosit;</w:t>
            </w:r>
          </w:p>
          <w:p>
            <w:pPr>
              <w:widowControl w:val="0"/>
              <w:spacing w:before="59" w:after="0"/>
              <w:ind w:left="100" w:right="516" w:firstLine="0"/>
              <w:rPr>
                <w:rFonts w:eastAsia="Arial"/>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r>
        <w:tblPrEx>
          <w:tblCellMar>
            <w:top w:w="0" w:type="dxa"/>
            <w:left w:w="5" w:type="dxa"/>
            <w:bottom w:w="0" w:type="dxa"/>
            <w:right w:w="7" w:type="dxa"/>
          </w:tblCellMar>
        </w:tblPrEx>
        <w:trPr>
          <w:trHeight w:val="454" w:hRule="exact"/>
        </w:trPr>
        <w:tc>
          <w:tcPr>
            <w:tcW w:w="3449" w:type="dxa"/>
            <w:tcBorders>
              <w:top w:val="single" w:color="000000" w:sz="6" w:space="0"/>
              <w:left w:val="single" w:color="000000" w:sz="4" w:space="0"/>
              <w:bottom w:val="single" w:color="000000" w:sz="4" w:space="0"/>
              <w:right w:val="single" w:color="000000" w:sz="6" w:space="0"/>
            </w:tcBorders>
            <w:shd w:val="clear" w:color="auto" w:fill="auto"/>
          </w:tcPr>
          <w:p>
            <w:pPr>
              <w:widowControl w:val="0"/>
              <w:rPr>
                <w:rFonts w:eastAsia="Arial"/>
              </w:rPr>
            </w:pPr>
            <w:r>
              <w:rPr>
                <w:lang w:val="ro-RO"/>
              </w:rPr>
              <w:t xml:space="preserve">Teren părăsit/abandonat </w:t>
            </w:r>
          </w:p>
        </w:tc>
        <w:tc>
          <w:tcPr>
            <w:tcW w:w="4819" w:type="dxa"/>
            <w:tcBorders>
              <w:top w:val="single" w:color="000000" w:sz="6" w:space="0"/>
              <w:left w:val="single" w:color="000000" w:sz="6" w:space="0"/>
              <w:bottom w:val="single" w:color="000000" w:sz="4" w:space="0"/>
              <w:right w:val="single" w:color="000000" w:sz="6" w:space="0"/>
            </w:tcBorders>
            <w:shd w:val="clear" w:color="auto" w:fill="auto"/>
          </w:tcPr>
          <w:p>
            <w:pPr>
              <w:widowControl w:val="0"/>
            </w:pPr>
            <w:r>
              <w:rPr>
                <w:lang w:val="ro-RO"/>
              </w:rPr>
              <w:t xml:space="preserve">Teren părăsit/abandonat,  fiind </w:t>
            </w:r>
            <w:r>
              <w:t>necosit</w:t>
            </w:r>
            <w:r>
              <w:rPr>
                <w:lang w:val="ro-RO"/>
              </w:rPr>
              <w:t>;</w:t>
            </w:r>
          </w:p>
          <w:p>
            <w:pPr>
              <w:widowControl w:val="0"/>
              <w:spacing w:before="57" w:after="0"/>
              <w:ind w:left="100" w:right="415" w:firstLine="0"/>
              <w:rPr>
                <w:rFonts w:eastAsia="Arial"/>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r>
        <w:tblPrEx>
          <w:tblCellMar>
            <w:top w:w="0" w:type="dxa"/>
            <w:left w:w="5" w:type="dxa"/>
            <w:bottom w:w="0" w:type="dxa"/>
            <w:right w:w="7" w:type="dxa"/>
          </w:tblCellMar>
        </w:tblPrEx>
        <w:trPr>
          <w:trHeight w:val="1107" w:hRule="exact"/>
        </w:trPr>
        <w:tc>
          <w:tcPr>
            <w:tcW w:w="3449" w:type="dxa"/>
            <w:tcBorders>
              <w:top w:val="single" w:color="000000" w:sz="6" w:space="0"/>
              <w:left w:val="single" w:color="000000" w:sz="4" w:space="0"/>
              <w:bottom w:val="single" w:color="000000" w:sz="4" w:space="0"/>
              <w:right w:val="single" w:color="000000" w:sz="6" w:space="0"/>
            </w:tcBorders>
            <w:shd w:val="clear" w:color="auto" w:fill="auto"/>
          </w:tcPr>
          <w:p>
            <w:pPr>
              <w:widowControl w:val="0"/>
              <w:jc w:val="both"/>
              <w:rPr>
                <w:rFonts w:eastAsia="Arial"/>
              </w:rPr>
            </w:pPr>
            <w:r>
              <w:rPr>
                <w:lang w:val="ro-RO"/>
              </w:rPr>
              <w:t>Teren insalubru</w:t>
            </w:r>
          </w:p>
        </w:tc>
        <w:tc>
          <w:tcPr>
            <w:tcW w:w="4819" w:type="dxa"/>
            <w:tcBorders>
              <w:top w:val="single" w:color="000000" w:sz="6" w:space="0"/>
              <w:left w:val="single" w:color="000000" w:sz="6" w:space="0"/>
              <w:bottom w:val="single" w:color="000000" w:sz="4" w:space="0"/>
              <w:right w:val="single" w:color="000000" w:sz="6" w:space="0"/>
            </w:tcBorders>
            <w:shd w:val="clear" w:color="auto" w:fill="auto"/>
          </w:tcPr>
          <w:p>
            <w:pPr>
              <w:widowControl w:val="0"/>
              <w:jc w:val="both"/>
              <w:rPr>
                <w:lang w:val="ro-RO"/>
              </w:rPr>
            </w:pPr>
            <w:r>
              <w:rPr>
                <w:lang w:val="ro-RO"/>
              </w:rPr>
              <w:t xml:space="preserve">Teren insalubru pe care sunt abandonate deşeuri din construcţii, vegetale, gunoaie, cadavre de animale sau orice tip de depozitări necontrolate; </w:t>
            </w:r>
          </w:p>
          <w:p>
            <w:pPr>
              <w:widowControl w:val="0"/>
              <w:spacing w:before="57" w:after="0"/>
              <w:ind w:left="100" w:right="415" w:firstLine="0"/>
              <w:rPr>
                <w:rFonts w:eastAsia="Arial"/>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r>
        <w:tblPrEx>
          <w:tblCellMar>
            <w:top w:w="0" w:type="dxa"/>
            <w:left w:w="5" w:type="dxa"/>
            <w:bottom w:w="0" w:type="dxa"/>
            <w:right w:w="7" w:type="dxa"/>
          </w:tblCellMar>
        </w:tblPrEx>
        <w:trPr>
          <w:trHeight w:val="853" w:hRule="exact"/>
        </w:trPr>
        <w:tc>
          <w:tcPr>
            <w:tcW w:w="3449" w:type="dxa"/>
            <w:tcBorders>
              <w:top w:val="single" w:color="000000" w:sz="6" w:space="0"/>
              <w:left w:val="single" w:color="000000" w:sz="4" w:space="0"/>
              <w:bottom w:val="single" w:color="000000" w:sz="4" w:space="0"/>
              <w:right w:val="single" w:color="000000" w:sz="6" w:space="0"/>
            </w:tcBorders>
            <w:shd w:val="clear" w:color="auto" w:fill="auto"/>
          </w:tcPr>
          <w:p>
            <w:pPr>
              <w:widowControl w:val="0"/>
              <w:jc w:val="both"/>
            </w:pPr>
            <w:r>
              <w:rPr>
                <w:lang w:val="ro-RO"/>
              </w:rPr>
              <w:t xml:space="preserve">Teren infestat cu plante alergenice </w:t>
            </w:r>
          </w:p>
          <w:p>
            <w:pPr>
              <w:widowControl w:val="0"/>
              <w:tabs>
                <w:tab w:val="left" w:pos="880"/>
              </w:tabs>
              <w:spacing w:before="53" w:after="0"/>
              <w:ind w:left="556" w:right="-20" w:firstLine="0"/>
              <w:rPr>
                <w:rFonts w:eastAsia="Arial"/>
              </w:rPr>
            </w:pPr>
          </w:p>
        </w:tc>
        <w:tc>
          <w:tcPr>
            <w:tcW w:w="4819" w:type="dxa"/>
            <w:tcBorders>
              <w:top w:val="single" w:color="000000" w:sz="6" w:space="0"/>
              <w:left w:val="single" w:color="000000" w:sz="6" w:space="0"/>
              <w:bottom w:val="single" w:color="000000" w:sz="4" w:space="0"/>
              <w:right w:val="single" w:color="000000" w:sz="6" w:space="0"/>
            </w:tcBorders>
            <w:shd w:val="clear" w:color="auto" w:fill="auto"/>
          </w:tcPr>
          <w:p>
            <w:pPr>
              <w:widowControl w:val="0"/>
              <w:jc w:val="both"/>
            </w:pPr>
            <w:r>
              <w:rPr>
                <w:lang w:val="ro-RO"/>
              </w:rPr>
              <w:t xml:space="preserve">Teren infestat cu plante alergenice (de ex. ambrozie, pelin) fiind </w:t>
            </w:r>
            <w:r>
              <w:t>necosit</w:t>
            </w:r>
            <w:r>
              <w:rPr>
                <w:lang w:val="ro-RO"/>
              </w:rPr>
              <w:t>;</w:t>
            </w: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r>
        <w:tblPrEx>
          <w:tblCellMar>
            <w:top w:w="0" w:type="dxa"/>
            <w:left w:w="5" w:type="dxa"/>
            <w:bottom w:w="0" w:type="dxa"/>
            <w:right w:w="7" w:type="dxa"/>
          </w:tblCellMar>
        </w:tblPrEx>
        <w:trPr>
          <w:trHeight w:val="1234" w:hRule="exact"/>
        </w:trPr>
        <w:tc>
          <w:tcPr>
            <w:tcW w:w="3449" w:type="dxa"/>
            <w:tcBorders>
              <w:top w:val="single" w:color="000000" w:sz="6" w:space="0"/>
              <w:left w:val="single" w:color="000000" w:sz="4" w:space="0"/>
              <w:bottom w:val="single" w:color="000000" w:sz="4" w:space="0"/>
              <w:right w:val="single" w:color="000000" w:sz="6" w:space="0"/>
            </w:tcBorders>
            <w:shd w:val="clear" w:color="auto" w:fill="auto"/>
          </w:tcPr>
          <w:p>
            <w:pPr>
              <w:widowControl w:val="0"/>
              <w:jc w:val="both"/>
              <w:rPr>
                <w:rFonts w:eastAsia="Arial"/>
              </w:rPr>
            </w:pPr>
            <w:r>
              <w:rPr>
                <w:lang w:val="ro-RO"/>
              </w:rPr>
              <w:t xml:space="preserve">Curţi în care nu s-a efectuat curăţenia </w:t>
            </w:r>
          </w:p>
        </w:tc>
        <w:tc>
          <w:tcPr>
            <w:tcW w:w="4819" w:type="dxa"/>
            <w:tcBorders>
              <w:top w:val="single" w:color="000000" w:sz="6" w:space="0"/>
              <w:left w:val="single" w:color="000000" w:sz="6" w:space="0"/>
              <w:bottom w:val="single" w:color="000000" w:sz="4" w:space="0"/>
              <w:right w:val="single" w:color="000000" w:sz="6" w:space="0"/>
            </w:tcBorders>
            <w:shd w:val="clear" w:color="auto" w:fill="auto"/>
          </w:tcPr>
          <w:p>
            <w:pPr>
              <w:widowControl w:val="0"/>
              <w:jc w:val="both"/>
            </w:pPr>
            <w:r>
              <w:rPr>
                <w:lang w:val="ro-RO"/>
              </w:rPr>
              <w:t>Curţi în care nu s-a efectuat curăţenia- curți în care există deșeuri menajere, gunoaie, vegetale, cadavre de animale sau vegetația nu este cosită;</w:t>
            </w: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r>
        <w:tblPrEx>
          <w:tblCellMar>
            <w:top w:w="0" w:type="dxa"/>
            <w:left w:w="5" w:type="dxa"/>
            <w:bottom w:w="0" w:type="dxa"/>
            <w:right w:w="7" w:type="dxa"/>
          </w:tblCellMar>
        </w:tblPrEx>
        <w:trPr>
          <w:trHeight w:val="1369" w:hRule="exact"/>
        </w:trPr>
        <w:tc>
          <w:tcPr>
            <w:tcW w:w="3449" w:type="dxa"/>
            <w:tcBorders>
              <w:top w:val="single" w:color="000000" w:sz="6" w:space="0"/>
              <w:left w:val="single" w:color="000000" w:sz="4" w:space="0"/>
              <w:bottom w:val="single" w:color="000000" w:sz="4" w:space="0"/>
              <w:right w:val="single" w:color="000000" w:sz="6" w:space="0"/>
            </w:tcBorders>
            <w:shd w:val="clear" w:color="auto" w:fill="auto"/>
          </w:tcPr>
          <w:p>
            <w:pPr>
              <w:widowControl w:val="0"/>
              <w:jc w:val="both"/>
            </w:pPr>
            <w:r>
              <w:rPr>
                <w:lang w:val="ro-RO"/>
              </w:rPr>
              <w:t xml:space="preserve">Teren la care împrejmuirea este neîntreţinută/nereparată </w:t>
            </w:r>
          </w:p>
          <w:p>
            <w:pPr>
              <w:widowControl w:val="0"/>
              <w:tabs>
                <w:tab w:val="left" w:pos="880"/>
              </w:tabs>
              <w:spacing w:before="53" w:after="0"/>
              <w:ind w:left="556" w:right="-20" w:firstLine="0"/>
              <w:rPr>
                <w:rFonts w:eastAsia="Arial"/>
              </w:rPr>
            </w:pPr>
          </w:p>
        </w:tc>
        <w:tc>
          <w:tcPr>
            <w:tcW w:w="4819" w:type="dxa"/>
            <w:tcBorders>
              <w:top w:val="single" w:color="000000" w:sz="6" w:space="0"/>
              <w:left w:val="single" w:color="000000" w:sz="6" w:space="0"/>
              <w:bottom w:val="single" w:color="000000" w:sz="4" w:space="0"/>
              <w:right w:val="single" w:color="000000" w:sz="6" w:space="0"/>
            </w:tcBorders>
            <w:shd w:val="clear" w:color="auto" w:fill="auto"/>
          </w:tcPr>
          <w:p>
            <w:pPr>
              <w:widowControl w:val="0"/>
              <w:jc w:val="both"/>
            </w:pPr>
            <w:r>
              <w:rPr>
                <w:lang w:val="ro-RO"/>
              </w:rPr>
              <w:t>Teren la care împrejmuirea este neîntreţinută/nereparată-doar dacă acest fapt se cumulează cu unul sau mai multe din criterii;</w:t>
            </w:r>
          </w:p>
          <w:p>
            <w:pPr>
              <w:widowControl w:val="0"/>
              <w:spacing w:before="57" w:after="0"/>
              <w:ind w:left="100" w:right="415" w:firstLine="0"/>
              <w:rPr>
                <w:rFonts w:eastAsia="Arial"/>
              </w:rPr>
            </w:pPr>
          </w:p>
        </w:tc>
        <w:tc>
          <w:tcPr>
            <w:tcW w:w="1085" w:type="dxa"/>
            <w:tcBorders>
              <w:top w:val="single" w:color="000000" w:sz="6" w:space="0"/>
              <w:left w:val="single" w:color="000000" w:sz="6" w:space="0"/>
              <w:bottom w:val="single" w:color="000000" w:sz="4"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4"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bl>
    <w:p>
      <w:pPr>
        <w:spacing w:before="9" w:after="0" w:line="160" w:lineRule="exact"/>
      </w:pPr>
    </w:p>
    <w:p/>
    <w:p>
      <w:pPr>
        <w:rPr>
          <w:b/>
        </w:rPr>
      </w:pPr>
      <w:r>
        <w:rPr>
          <w:b/>
        </w:rPr>
        <w:t>STARE  TEREN :  ____________________</w:t>
      </w:r>
    </w:p>
    <w:p>
      <w:pPr>
        <w:rPr>
          <w:b/>
        </w:rPr>
      </w:pPr>
    </w:p>
    <w:p>
      <w:pPr>
        <w:rPr>
          <w:b/>
        </w:rPr>
      </w:pPr>
    </w:p>
    <w:p>
      <w:pPr>
        <w:numPr>
          <w:ilvl w:val="0"/>
          <w:numId w:val="2"/>
        </w:numPr>
        <w:ind w:left="644" w:right="-790" w:hanging="360"/>
        <w:rPr>
          <w:b/>
          <w:bCs/>
        </w:rPr>
      </w:pPr>
      <w:r>
        <w:rPr>
          <w:b/>
          <w:bCs/>
        </w:rPr>
        <w:t>Elemente de identificare a terenului</w:t>
      </w:r>
    </w:p>
    <w:p>
      <w:pPr>
        <w:ind w:left="644" w:right="-790" w:firstLine="0"/>
        <w:rPr>
          <w:b/>
          <w:bCs/>
        </w:rPr>
      </w:pPr>
    </w:p>
    <w:p>
      <w:pPr>
        <w:spacing w:line="276" w:lineRule="auto"/>
        <w:ind w:left="284" w:right="-790" w:firstLine="0"/>
        <w:rPr>
          <w:b/>
          <w:bCs/>
        </w:rPr>
      </w:pPr>
      <w:r>
        <w:rPr>
          <w:b/>
          <w:bCs/>
        </w:rPr>
        <w:t xml:space="preserve">Adresă,  str.___________________________________________________nr.__________, </w:t>
      </w:r>
    </w:p>
    <w:p>
      <w:pPr>
        <w:spacing w:line="276" w:lineRule="auto"/>
        <w:ind w:left="284" w:right="-790" w:firstLine="0"/>
        <w:rPr>
          <w:b/>
          <w:bCs/>
        </w:rPr>
      </w:pPr>
      <w:r>
        <w:rPr>
          <w:b/>
          <w:bCs/>
        </w:rPr>
        <w:t>CF nr. __________________nr. Topo/cad________________________</w:t>
      </w:r>
    </w:p>
    <w:p>
      <w:pPr>
        <w:spacing w:before="0" w:after="120" w:line="276" w:lineRule="auto"/>
        <w:ind w:left="284" w:right="-790" w:firstLine="0"/>
        <w:rPr>
          <w:b/>
          <w:bCs/>
        </w:rPr>
      </w:pPr>
      <w:r>
        <w:rPr>
          <w:b/>
          <w:bCs/>
        </w:rPr>
        <w:t>Alte menţiuni referitoare la poziţionarea concretă a terenului (acolo unde se impune) __________________________________________________________________________</w:t>
      </w:r>
    </w:p>
    <w:p>
      <w:pPr>
        <w:spacing w:before="0" w:after="120"/>
        <w:ind w:left="284" w:right="-790" w:firstLine="0"/>
        <w:rPr>
          <w:b/>
          <w:bCs/>
        </w:rPr>
      </w:pPr>
      <w:r>
        <w:rPr>
          <w:b/>
          <w:bCs/>
        </w:rPr>
        <w:t>__________________________________________________________________________</w:t>
      </w:r>
    </w:p>
    <w:p>
      <w:pPr>
        <w:spacing w:before="0" w:after="120"/>
        <w:ind w:left="284" w:right="-790" w:firstLine="0"/>
        <w:rPr>
          <w:b/>
          <w:bCs/>
        </w:rPr>
      </w:pPr>
      <w:r>
        <w:rPr>
          <w:b/>
          <w:bCs/>
        </w:rPr>
        <w:t>__________________________________________________________________________</w:t>
      </w:r>
    </w:p>
    <w:p>
      <w:pPr>
        <w:spacing w:before="0" w:after="120"/>
        <w:ind w:left="284" w:right="-790" w:firstLine="0"/>
        <w:rPr>
          <w:b/>
          <w:bCs/>
        </w:rPr>
      </w:pPr>
      <w:r>
        <w:rPr>
          <w:b/>
          <w:bCs/>
        </w:rPr>
        <w:t>__________________________________________________________________________</w:t>
      </w:r>
    </w:p>
    <w:p>
      <w:pPr>
        <w:spacing w:before="0" w:after="120"/>
        <w:ind w:left="284" w:right="-790" w:firstLine="0"/>
        <w:rPr>
          <w:b/>
          <w:bCs/>
        </w:rPr>
      </w:pPr>
      <w:r>
        <w:rPr>
          <w:b/>
          <w:bCs/>
        </w:rPr>
        <w:t>__________________________________________________________________________</w:t>
      </w:r>
    </w:p>
    <w:p>
      <w:pPr>
        <w:ind w:left="360" w:right="-790" w:firstLine="0"/>
        <w:rPr>
          <w:b/>
          <w:bCs/>
        </w:rPr>
      </w:pPr>
      <w:r>
        <w:rPr>
          <w:b/>
          <w:bCs/>
        </w:rPr>
        <w:t>2.    Numele şi prenumele proprietarilor, datele de identificarea ale acestora</w:t>
      </w:r>
    </w:p>
    <w:p>
      <w:pPr>
        <w:ind w:right="-790" w:firstLine="0"/>
        <w:rPr>
          <w:b/>
          <w:bCs/>
        </w:rPr>
      </w:pPr>
      <w:r>
        <w:rPr>
          <w:b/>
          <w:bCs/>
        </w:rPr>
        <w:t xml:space="preserve">            ______________________________________________________________________</w:t>
      </w:r>
    </w:p>
    <w:p>
      <w:pPr>
        <w:ind w:left="284" w:right="-790" w:firstLine="0"/>
        <w:rPr>
          <w:b/>
          <w:bCs/>
        </w:rPr>
      </w:pPr>
    </w:p>
    <w:p>
      <w:pPr>
        <w:ind w:left="360" w:right="-790" w:firstLine="0"/>
        <w:rPr>
          <w:b/>
          <w:bCs/>
        </w:rPr>
      </w:pPr>
      <w:r>
        <w:rPr>
          <w:b/>
          <w:bCs/>
        </w:rPr>
        <w:t xml:space="preserve">      ______________________________________________________________________</w:t>
      </w:r>
    </w:p>
    <w:p>
      <w:pPr>
        <w:ind w:left="360" w:right="-790" w:firstLine="0"/>
        <w:rPr>
          <w:b/>
          <w:bCs/>
        </w:rPr>
      </w:pPr>
    </w:p>
    <w:p>
      <w:pPr>
        <w:ind w:left="360" w:right="-790" w:firstLine="0"/>
        <w:rPr>
          <w:b/>
          <w:bCs/>
        </w:rPr>
      </w:pPr>
      <w:r>
        <w:rPr>
          <w:b/>
          <w:bCs/>
        </w:rPr>
        <w:t xml:space="preserve">      ______________________________________________________________________</w:t>
      </w:r>
    </w:p>
    <w:p>
      <w:pPr>
        <w:ind w:left="360" w:right="-790" w:firstLine="0"/>
        <w:rPr>
          <w:b/>
          <w:bCs/>
        </w:rPr>
      </w:pPr>
    </w:p>
    <w:p>
      <w:pPr>
        <w:ind w:left="360" w:right="-790" w:firstLine="0"/>
        <w:rPr>
          <w:b/>
          <w:bCs/>
        </w:rPr>
      </w:pPr>
      <w:r>
        <w:rPr>
          <w:b/>
          <w:bCs/>
        </w:rPr>
        <w:t xml:space="preserve">      ______________________________________________________________________</w:t>
      </w:r>
    </w:p>
    <w:p>
      <w:pPr>
        <w:ind w:left="360" w:right="-790" w:firstLine="0"/>
        <w:rPr>
          <w:b/>
        </w:rPr>
      </w:pPr>
      <w:r>
        <w:rPr>
          <w:b/>
          <w:bCs/>
        </w:rPr>
        <w:t xml:space="preserve">3.  </w:t>
      </w:r>
      <w:r>
        <w:rPr>
          <w:b/>
        </w:rPr>
        <w:t>Observaţii privitoare la existenţa unor autorizaţii de construire;</w:t>
      </w:r>
    </w:p>
    <w:p>
      <w:pPr>
        <w:ind w:left="360" w:right="-160" w:firstLine="0"/>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right="-790" w:firstLine="0"/>
        <w:rPr>
          <w:b/>
        </w:rPr>
      </w:pPr>
      <w:r>
        <w:rPr>
          <w:b/>
        </w:rPr>
        <w:t xml:space="preserve">     4.   Alte informaţii utile  :</w:t>
      </w:r>
    </w:p>
    <w:p>
      <w:pPr>
        <w:ind w:left="270" w:right="-790" w:firstLine="0"/>
        <w:rPr>
          <w:b/>
        </w:rPr>
      </w:pPr>
      <w:r>
        <w:rPr>
          <w:b/>
        </w:rPr>
        <w:t>___________________________________________________________________________</w:t>
      </w:r>
    </w:p>
    <w:p>
      <w:pPr>
        <w:ind w:left="270" w:right="-250" w:firstLine="0"/>
        <w:rPr>
          <w:b/>
        </w:rPr>
      </w:pPr>
    </w:p>
    <w:p>
      <w:pPr>
        <w:ind w:left="270" w:right="-250" w:firstLine="0"/>
        <w:rPr>
          <w:b/>
        </w:rPr>
      </w:pPr>
      <w:r>
        <w:rPr>
          <w:b/>
        </w:rPr>
        <w:t>___________________________________________________________________________</w:t>
      </w:r>
    </w:p>
    <w:p>
      <w:pPr>
        <w:ind w:left="270" w:right="-250" w:firstLine="0"/>
        <w:rPr>
          <w:b/>
        </w:rPr>
      </w:pPr>
    </w:p>
    <w:p>
      <w:pPr>
        <w:ind w:left="270" w:right="-250" w:firstLine="0"/>
        <w:rPr>
          <w:b/>
        </w:rPr>
      </w:pPr>
      <w:r>
        <w:rPr>
          <w:b/>
        </w:rPr>
        <w:t>___________________________________________________________________________</w:t>
      </w:r>
    </w:p>
    <w:p>
      <w:pPr>
        <w:ind w:left="270" w:right="-250" w:firstLine="0"/>
        <w:rPr>
          <w:b/>
        </w:rPr>
      </w:pPr>
    </w:p>
    <w:p>
      <w:pPr>
        <w:ind w:left="270" w:right="-250" w:firstLine="0"/>
        <w:rPr>
          <w:b/>
        </w:rPr>
      </w:pPr>
      <w:r>
        <w:rPr>
          <w:b/>
        </w:rPr>
        <w:t>___________________________________________________________________________</w:t>
      </w:r>
    </w:p>
    <w:p>
      <w:pPr>
        <w:ind w:right="-250" w:firstLine="0"/>
        <w:rPr>
          <w:b/>
        </w:rPr>
      </w:pPr>
    </w:p>
    <w:p>
      <w:pPr>
        <w:ind w:left="270" w:right="-250" w:firstLine="0"/>
        <w:rPr>
          <w:b/>
        </w:rPr>
      </w:pPr>
      <w:r>
        <w:rPr>
          <w:b/>
        </w:rPr>
        <w:t>___________________________________________________________________________</w:t>
      </w:r>
    </w:p>
    <w:p>
      <w:pPr>
        <w:ind w:right="-790" w:firstLine="0"/>
        <w:rPr>
          <w:b/>
        </w:rPr>
      </w:pPr>
    </w:p>
    <w:p>
      <w:pPr>
        <w:ind w:right="-790" w:firstLine="0"/>
        <w:rPr>
          <w:b/>
        </w:rPr>
      </w:pPr>
    </w:p>
    <w:p>
      <w:pPr>
        <w:rPr>
          <w:b/>
        </w:rPr>
      </w:pPr>
      <w:r>
        <w:rPr>
          <w:b/>
        </w:rPr>
        <w:t xml:space="preserve">REPREZENT APARAT DE SPECIALITATE AL PRIMARULUI, </w:t>
      </w:r>
    </w:p>
    <w:p>
      <w:pPr>
        <w:rPr>
          <w:b/>
        </w:rPr>
      </w:pPr>
    </w:p>
    <w:p>
      <w:pPr>
        <w:rPr>
          <w:b/>
        </w:rPr>
      </w:pPr>
      <w:r>
        <w:rPr>
          <w:b/>
        </w:rPr>
        <w:t xml:space="preserve">Nume, prenume și semnătura </w:t>
      </w: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rPr>
          <w:b/>
        </w:rPr>
      </w:pPr>
    </w:p>
    <w:p>
      <w:pPr>
        <w:spacing w:before="240" w:after="0"/>
        <w:ind w:right="284" w:firstLine="0"/>
        <w:jc w:val="both"/>
        <w:rPr>
          <w:b/>
          <w:lang w:val="ro-RO"/>
        </w:rPr>
      </w:pPr>
      <w:r>
        <w:rPr>
          <w:b/>
          <w:lang w:val="ro-RO"/>
        </w:rPr>
        <w:t>ANEXA NR. 2:</w:t>
      </w:r>
    </w:p>
    <w:p>
      <w:pPr>
        <w:ind w:left="720" w:right="-70" w:firstLine="0"/>
        <w:jc w:val="both"/>
        <w:rPr>
          <w:b/>
          <w:lang w:val="ro-RO"/>
        </w:rPr>
      </w:pPr>
    </w:p>
    <w:p>
      <w:pPr>
        <w:ind w:left="720" w:right="-70" w:firstLine="0"/>
        <w:jc w:val="both"/>
        <w:rPr>
          <w:b/>
          <w:lang w:val="ro-RO"/>
        </w:rPr>
      </w:pPr>
    </w:p>
    <w:p>
      <w:pPr>
        <w:ind w:left="720" w:right="-70" w:firstLine="0"/>
        <w:jc w:val="both"/>
        <w:rPr>
          <w:b/>
          <w:lang w:val="ro-RO"/>
        </w:rPr>
      </w:pPr>
    </w:p>
    <w:p>
      <w:pPr>
        <w:ind w:left="720" w:right="-70" w:firstLine="0"/>
        <w:jc w:val="both"/>
        <w:rPr>
          <w:b/>
          <w:lang w:val="ro-RO"/>
        </w:rPr>
      </w:pPr>
      <w:r>
        <w:rPr>
          <w:b/>
          <w:lang w:val="ro-RO"/>
        </w:rPr>
        <w:t>Către,</w:t>
      </w:r>
    </w:p>
    <w:p>
      <w:pPr>
        <w:ind w:left="720" w:right="-70" w:firstLine="0"/>
        <w:jc w:val="both"/>
        <w:rPr>
          <w:b/>
          <w:lang w:val="ro-RO"/>
        </w:rPr>
      </w:pPr>
    </w:p>
    <w:p>
      <w:pPr>
        <w:ind w:left="720" w:right="-70" w:firstLine="0"/>
        <w:jc w:val="both"/>
        <w:rPr>
          <w:b/>
          <w:lang w:val="ro-RO"/>
        </w:rPr>
      </w:pPr>
      <w:r>
        <w:rPr>
          <w:b/>
          <w:lang w:val="ro-RO"/>
        </w:rPr>
        <w:t>Dl /Dna / SC__________________________________________________</w:t>
      </w:r>
    </w:p>
    <w:p>
      <w:pPr>
        <w:ind w:left="720" w:right="-70" w:firstLine="0"/>
        <w:jc w:val="both"/>
        <w:rPr>
          <w:b/>
          <w:lang w:val="ro-RO"/>
        </w:rPr>
      </w:pPr>
    </w:p>
    <w:p>
      <w:pPr>
        <w:ind w:left="720" w:right="-70" w:firstLine="0"/>
        <w:jc w:val="both"/>
        <w:rPr>
          <w:lang w:val="ro-RO"/>
        </w:rPr>
      </w:pPr>
      <w:r>
        <w:rPr>
          <w:lang w:val="ro-RO"/>
        </w:rPr>
        <w:t xml:space="preserve">Adresa:  </w:t>
      </w:r>
    </w:p>
    <w:p>
      <w:pPr>
        <w:ind w:left="720" w:right="-70" w:firstLine="0"/>
        <w:jc w:val="center"/>
        <w:rPr>
          <w:b/>
          <w:lang w:val="ro-RO"/>
        </w:rPr>
      </w:pPr>
    </w:p>
    <w:p>
      <w:pPr>
        <w:ind w:left="720" w:right="-70" w:firstLine="0"/>
        <w:jc w:val="center"/>
        <w:rPr>
          <w:b/>
          <w:lang w:val="ro-RO"/>
        </w:rPr>
      </w:pPr>
      <w:r>
        <w:rPr>
          <w:b/>
          <w:lang w:val="ro-RO"/>
        </w:rPr>
        <w:t>SOMAŢIE</w:t>
      </w:r>
    </w:p>
    <w:p>
      <w:pPr>
        <w:ind w:left="720" w:right="-70" w:firstLine="720"/>
        <w:jc w:val="both"/>
        <w:rPr>
          <w:lang w:val="ro-RO"/>
        </w:rPr>
      </w:pPr>
    </w:p>
    <w:p>
      <w:pPr>
        <w:ind w:left="720" w:right="-70" w:firstLine="720"/>
        <w:jc w:val="both"/>
      </w:pPr>
      <w:r>
        <w:t xml:space="preserve">Având în vedere faptul că terenul situat în intravilanul/extravilanul  comunei ………………………………………., zona……………………… str. ………………………………………………………………..nr. ….., înscris în CF …………………………………………nr. Cadastral……………….., nr. Topografic………………..în suprafață de ………………...mp, a fost analizat la data de ………………., întocmindu-se Fișa de Evaluare și Nota de constatare a stării de îngrijire, nr. ………….../…………….., care prevede încadrarea terenului menţionat în categoria celor neingrijite; </w:t>
      </w:r>
    </w:p>
    <w:p>
      <w:pPr>
        <w:ind w:left="720" w:right="-70" w:firstLine="720"/>
        <w:jc w:val="both"/>
      </w:pPr>
      <w:r>
        <w:t>În conformitate cu prevederile art. 489 alin. alin. (3) - (6), Titlul IX, Cap. X din Legea nr. 227/2015 privind Codul fiscal;</w:t>
      </w:r>
    </w:p>
    <w:p>
      <w:pPr>
        <w:ind w:left="720" w:right="-70" w:firstLine="720"/>
        <w:jc w:val="both"/>
      </w:pPr>
      <w:r>
        <w:t>În temeiul prevederilor pct. 168, Titlul IX din HG nr. 1/2016 pentru aprobarea Normelor metodologice de aplicare a Legii nr. 227/2015 privind Codul fiscal;</w:t>
      </w:r>
    </w:p>
    <w:p>
      <w:pPr>
        <w:ind w:left="720" w:right="-70" w:firstLine="720"/>
        <w:jc w:val="both"/>
      </w:pPr>
    </w:p>
    <w:p>
      <w:pPr>
        <w:ind w:left="720" w:right="-70" w:firstLine="720"/>
        <w:jc w:val="both"/>
      </w:pPr>
      <w:r>
        <w:t xml:space="preserve">Având în vedere prevederile Procedurii  </w:t>
      </w:r>
      <w:r>
        <w:rPr>
          <w:lang w:val="ro-RO"/>
        </w:rPr>
        <w:t xml:space="preserve">privind stabilirea, de către aparatul de specialitate al primarului, a condiţiilor de impunere a supraimpozitării pentru terenurile neîngrijite de pe raza unității administrativ – teritoriale, cu front la drumurile publice modernizate, </w:t>
      </w:r>
    </w:p>
    <w:p>
      <w:pPr>
        <w:ind w:left="720" w:right="-70" w:firstLine="720"/>
        <w:jc w:val="both"/>
        <w:rPr>
          <w:bCs/>
        </w:rPr>
      </w:pPr>
      <w:r>
        <w:t xml:space="preserve">Prin prezenta, </w:t>
      </w:r>
      <w:r>
        <w:rPr>
          <w:b/>
        </w:rPr>
        <w:t>vă notificăm obligaţiile</w:t>
      </w:r>
      <w:r>
        <w:t xml:space="preserve"> care vă revin, în calitate de proprietar al terenului, astfel:</w:t>
      </w:r>
    </w:p>
    <w:p>
      <w:pPr>
        <w:ind w:left="720" w:right="-70" w:firstLine="720"/>
        <w:jc w:val="both"/>
      </w:pPr>
    </w:p>
    <w:p>
      <w:pPr>
        <w:ind w:left="720" w:right="-70" w:firstLine="720"/>
        <w:jc w:val="both"/>
        <w:rPr>
          <w:b/>
        </w:rPr>
      </w:pPr>
      <w:r>
        <w:rPr>
          <w:b/>
        </w:rPr>
        <w:t>Aveti obligația de a lua măsuri în ceea ce privește efectuarea lucrărilor de îngrijire constând în ……………………………………………………………..…………… în termen de 10 zile de la comunicarea prezentei somații și să mențineți terenul în permanentă stare de îngrijire.</w:t>
      </w:r>
    </w:p>
    <w:p>
      <w:pPr>
        <w:ind w:left="720" w:right="-70" w:firstLine="0"/>
        <w:jc w:val="both"/>
        <w:rPr>
          <w:b/>
        </w:rPr>
      </w:pPr>
    </w:p>
    <w:p>
      <w:pPr>
        <w:ind w:left="720" w:right="-70" w:firstLine="720"/>
        <w:jc w:val="both"/>
      </w:pPr>
      <w:r>
        <w:t xml:space="preserve"> În cazul în care nu implementați măsurile prevăzute în termenul stabilit prin prezenta, comunicând acest lucru în scris </w:t>
      </w:r>
      <w:r>
        <w:rPr>
          <w:iCs/>
        </w:rPr>
        <w:t>Primăriei Comunei ______ în termen de 5 zile de la împlinirea termenului prevăzut</w:t>
      </w:r>
      <w:r>
        <w:t>, cota de impozitare aferentă impozitului pe teren pentru anul 2022 se va majora la nivelul cotei de majorare stabilită de Consiliul Local _______.</w:t>
      </w:r>
    </w:p>
    <w:p>
      <w:pPr>
        <w:ind w:left="720" w:right="-70" w:firstLine="720"/>
        <w:jc w:val="both"/>
        <w:rPr>
          <w:iCs/>
        </w:rPr>
      </w:pPr>
      <w:r>
        <w:rPr>
          <w:iCs/>
        </w:rPr>
        <w:t>Caracterul corespunzător al lucrărilor realizate va fi stabilit în urma întocmirii unui proces verbal de conformitate.</w:t>
      </w:r>
    </w:p>
    <w:p>
      <w:pPr>
        <w:ind w:left="720" w:right="-70" w:firstLine="720"/>
        <w:jc w:val="both"/>
      </w:pPr>
      <w:r>
        <w:t>În situaţia în care constataţi erori în ceea ce priveşte încadrarea terenului  proprietatea dvs. în categoria tererurilor neîngrijite, vă puteți adresa Primăriei</w:t>
      </w:r>
      <w:r>
        <w:rPr>
          <w:iCs/>
        </w:rPr>
        <w:t>,</w:t>
      </w:r>
      <w:r>
        <w:t xml:space="preserve"> prezentând documentele necesare pentru lămurirea situaţiei de fapt, iar în cazul în care aspectele invocate se confirmă se vor opera rectificările care se impun.</w:t>
      </w:r>
    </w:p>
    <w:p>
      <w:pPr>
        <w:ind w:left="720" w:right="-70" w:firstLine="720"/>
        <w:jc w:val="both"/>
        <w:rPr>
          <w:lang w:val="ro-RO"/>
        </w:rPr>
      </w:pPr>
      <w:r>
        <w:t xml:space="preserve">În cazul în care nu veţi efectua lucrările de ingrijire necesare, se va încheia o notă de constatare în care va fi consemnată menţinerea terenului în categoria celor neîngrijite şi se va propune majorarea impozitului pe teren începând cu data de 1 ianuarie 2022. </w:t>
      </w:r>
    </w:p>
    <w:p>
      <w:pPr>
        <w:ind w:left="720" w:right="-70" w:firstLine="720"/>
        <w:jc w:val="both"/>
        <w:rPr>
          <w:lang w:val="ro-RO"/>
        </w:rPr>
      </w:pPr>
    </w:p>
    <w:p>
      <w:pPr>
        <w:ind w:left="720" w:right="-70" w:firstLine="0"/>
        <w:jc w:val="both"/>
        <w:rPr>
          <w:lang w:val="ro-RO"/>
        </w:rPr>
      </w:pPr>
    </w:p>
    <w:p>
      <w:pPr>
        <w:ind w:right="-70" w:firstLine="0"/>
        <w:jc w:val="both"/>
        <w:rPr>
          <w:lang w:val="ro-RO"/>
        </w:rPr>
      </w:pPr>
      <w:r>
        <w:rPr>
          <w:lang w:val="ro-RO"/>
        </w:rPr>
        <w:t>Cu stimă,</w:t>
      </w:r>
    </w:p>
    <w:p>
      <w:pPr>
        <w:spacing w:before="60" w:after="20"/>
        <w:ind w:left="720" w:right="-70" w:firstLine="0"/>
        <w:jc w:val="both"/>
        <w:rPr>
          <w:lang w:val="ro-RO"/>
        </w:rPr>
      </w:pPr>
    </w:p>
    <w:p>
      <w:pPr>
        <w:rPr>
          <w:b/>
        </w:rPr>
      </w:pPr>
      <w:r>
        <w:rPr>
          <w:b/>
        </w:rPr>
        <w:t xml:space="preserve">REPREZENT APARAT DE SPECIALITATE AL PRIMARULUI, </w:t>
      </w:r>
    </w:p>
    <w:p>
      <w:pPr>
        <w:rPr>
          <w:b/>
        </w:rPr>
      </w:pPr>
    </w:p>
    <w:p>
      <w:pPr>
        <w:rPr>
          <w:b/>
        </w:rPr>
      </w:pPr>
      <w:r>
        <w:rPr>
          <w:b/>
        </w:rPr>
        <w:t xml:space="preserve">Nume, prenume și semnătura </w:t>
      </w:r>
    </w:p>
    <w:p>
      <w:pPr>
        <w:ind w:right="-70" w:firstLine="720"/>
        <w:jc w:val="both"/>
        <w:rPr>
          <w:lang w:val="ro-RO"/>
        </w:rPr>
      </w:pPr>
    </w:p>
    <w:p>
      <w:pPr>
        <w:ind w:right="-790" w:firstLine="0"/>
        <w:jc w:val="center"/>
      </w:pPr>
    </w:p>
    <w:p/>
    <w:p/>
    <w:p/>
    <w:p/>
    <w:p/>
    <w:p/>
    <w:p/>
    <w:p/>
    <w:p/>
    <w:p/>
    <w:p/>
    <w:p/>
    <w:p/>
    <w:p/>
    <w:p/>
    <w:p/>
    <w:p/>
    <w:p/>
    <w:p/>
    <w:p/>
    <w:p/>
    <w:p/>
    <w:p/>
    <w:p/>
    <w:p/>
    <w:p/>
    <w:p/>
    <w:p/>
    <w:p/>
    <w:p/>
    <w:p/>
    <w:p/>
    <w:p/>
    <w:p/>
    <w:p/>
    <w:p/>
    <w:p/>
    <w:p/>
    <w:p>
      <w:pPr>
        <w:rPr>
          <w:b/>
        </w:rPr>
      </w:pPr>
      <w:r>
        <w:rPr>
          <w:b/>
        </w:rPr>
        <w:t xml:space="preserve">ANEXA NR. 3. </w:t>
      </w:r>
    </w:p>
    <w:p/>
    <w:p/>
    <w:p>
      <w:pPr>
        <w:ind w:right="-790" w:firstLine="0"/>
        <w:jc w:val="center"/>
        <w:rPr>
          <w:rFonts w:eastAsia="Arial"/>
          <w:b/>
          <w:bCs/>
          <w:spacing w:val="1"/>
          <w:u w:val="single"/>
        </w:rPr>
      </w:pPr>
      <w:r>
        <w:rPr>
          <w:rFonts w:eastAsia="Arial"/>
          <w:b/>
          <w:bCs/>
          <w:spacing w:val="1"/>
          <w:u w:val="single"/>
        </w:rPr>
        <w:t>PROCES-VERBAL DE CONFORMITATE</w:t>
      </w:r>
    </w:p>
    <w:p>
      <w:pPr>
        <w:spacing w:before="1" w:after="0" w:line="100" w:lineRule="exact"/>
        <w:rPr>
          <w:u w:val="single"/>
        </w:rPr>
      </w:pPr>
    </w:p>
    <w:p>
      <w:pPr>
        <w:spacing w:before="1" w:after="0" w:line="100" w:lineRule="exact"/>
        <w:rPr>
          <w:u w:val="single"/>
        </w:rPr>
      </w:pPr>
    </w:p>
    <w:p>
      <w:pPr>
        <w:tabs>
          <w:tab w:val="left" w:pos="4860"/>
          <w:tab w:val="left" w:pos="6980"/>
          <w:tab w:val="left" w:pos="9740"/>
        </w:tabs>
        <w:spacing w:line="225" w:lineRule="exact"/>
        <w:ind w:left="183" w:right="245" w:firstLine="0"/>
        <w:jc w:val="center"/>
        <w:rPr>
          <w:rFonts w:eastAsia="Arial"/>
          <w:b/>
          <w:u w:val="single" w:color="000000"/>
        </w:rPr>
      </w:pPr>
      <w:r>
        <w:rPr>
          <w:rFonts w:eastAsia="Arial"/>
          <w:b/>
          <w:spacing w:val="-1"/>
          <w:w w:val="99"/>
          <w:u w:val="single"/>
        </w:rPr>
        <w:t>A</w:t>
      </w:r>
      <w:r>
        <w:rPr>
          <w:rFonts w:eastAsia="Arial"/>
          <w:b/>
          <w:w w:val="99"/>
          <w:u w:val="single"/>
        </w:rPr>
        <w:t>d</w:t>
      </w:r>
      <w:r>
        <w:rPr>
          <w:rFonts w:eastAsia="Arial"/>
          <w:b/>
          <w:spacing w:val="1"/>
          <w:w w:val="99"/>
          <w:u w:val="single"/>
        </w:rPr>
        <w:t>r</w:t>
      </w:r>
      <w:r>
        <w:rPr>
          <w:rFonts w:eastAsia="Arial"/>
          <w:b/>
          <w:w w:val="99"/>
          <w:u w:val="single"/>
        </w:rPr>
        <w:t>e</w:t>
      </w:r>
      <w:r>
        <w:rPr>
          <w:rFonts w:eastAsia="Arial"/>
          <w:b/>
          <w:spacing w:val="1"/>
          <w:w w:val="99"/>
          <w:u w:val="single"/>
        </w:rPr>
        <w:t>s</w:t>
      </w:r>
      <w:r>
        <w:rPr>
          <w:rFonts w:eastAsia="Arial"/>
          <w:b/>
          <w:w w:val="99"/>
          <w:u w:val="single"/>
        </w:rPr>
        <w:t>ă, nr. cadastral</w:t>
      </w:r>
      <w:r>
        <w:rPr>
          <w:rFonts w:eastAsia="Arial"/>
          <w:b/>
          <w:spacing w:val="2"/>
          <w:w w:val="99"/>
          <w:u w:val="single"/>
        </w:rPr>
        <w:t>:</w:t>
      </w:r>
      <w:r>
        <w:rPr>
          <w:rFonts w:eastAsia="Arial"/>
          <w:b/>
          <w:w w:val="209"/>
          <w:u w:val="single" w:color="000000"/>
        </w:rPr>
        <w:t xml:space="preserve"> </w:t>
      </w:r>
      <w:r>
        <w:rPr>
          <w:rFonts w:eastAsia="Arial"/>
          <w:b/>
          <w:u w:val="single" w:color="000000"/>
        </w:rPr>
        <w:tab/>
      </w:r>
      <w:r>
        <w:rPr>
          <w:rFonts w:eastAsia="Arial"/>
          <w:b/>
          <w:w w:val="209"/>
          <w:u w:val="single" w:color="000000"/>
        </w:rPr>
        <w:t xml:space="preserve"> </w:t>
      </w:r>
      <w:r>
        <w:rPr>
          <w:rFonts w:eastAsia="Arial"/>
          <w:b/>
          <w:u w:val="single" w:color="000000"/>
        </w:rPr>
        <w:tab/>
      </w:r>
      <w:r>
        <w:rPr>
          <w:rFonts w:eastAsia="Arial"/>
          <w:b/>
          <w:u w:val="single" w:color="000000"/>
        </w:rPr>
        <w:t xml:space="preserve">             </w:t>
      </w:r>
      <w:r>
        <w:rPr>
          <w:rFonts w:eastAsia="Arial"/>
          <w:b/>
          <w:w w:val="99"/>
          <w:u w:val="single"/>
        </w:rPr>
        <w:t>Da</w:t>
      </w:r>
      <w:r>
        <w:rPr>
          <w:rFonts w:eastAsia="Arial"/>
          <w:b/>
          <w:spacing w:val="2"/>
          <w:w w:val="99"/>
          <w:u w:val="single"/>
        </w:rPr>
        <w:t>t</w:t>
      </w:r>
      <w:r>
        <w:rPr>
          <w:rFonts w:eastAsia="Arial"/>
          <w:b/>
          <w:w w:val="99"/>
          <w:u w:val="single"/>
        </w:rPr>
        <w:t>a:</w:t>
      </w:r>
      <w:r>
        <w:rPr>
          <w:rFonts w:eastAsia="Arial"/>
          <w:b/>
          <w:w w:val="209"/>
          <w:u w:val="single" w:color="000000"/>
        </w:rPr>
        <w:t xml:space="preserve"> </w:t>
      </w:r>
      <w:r>
        <w:rPr>
          <w:rFonts w:eastAsia="Arial"/>
          <w:b/>
          <w:u w:val="single" w:color="000000"/>
        </w:rPr>
        <w:tab/>
      </w:r>
    </w:p>
    <w:p>
      <w:pPr>
        <w:tabs>
          <w:tab w:val="left" w:pos="3406"/>
        </w:tabs>
        <w:spacing w:line="200" w:lineRule="exact"/>
        <w:rPr>
          <w:u w:val="single"/>
        </w:rPr>
      </w:pPr>
    </w:p>
    <w:p>
      <w:pPr>
        <w:spacing w:before="8" w:after="0" w:line="130" w:lineRule="exact"/>
        <w:rPr>
          <w:u w:val="single"/>
        </w:rPr>
      </w:pPr>
    </w:p>
    <w:tbl>
      <w:tblPr>
        <w:tblStyle w:val="3"/>
        <w:tblW w:w="10346" w:type="dxa"/>
        <w:tblInd w:w="99" w:type="dxa"/>
        <w:tblLayout w:type="autofit"/>
        <w:tblCellMar>
          <w:top w:w="0" w:type="dxa"/>
          <w:left w:w="5" w:type="dxa"/>
          <w:bottom w:w="0" w:type="dxa"/>
          <w:right w:w="7" w:type="dxa"/>
        </w:tblCellMar>
      </w:tblPr>
      <w:tblGrid>
        <w:gridCol w:w="3446"/>
        <w:gridCol w:w="4814"/>
        <w:gridCol w:w="1085"/>
        <w:gridCol w:w="1001"/>
      </w:tblGrid>
      <w:tr>
        <w:tblPrEx>
          <w:tblCellMar>
            <w:top w:w="0" w:type="dxa"/>
            <w:left w:w="5" w:type="dxa"/>
            <w:bottom w:w="0" w:type="dxa"/>
            <w:right w:w="7" w:type="dxa"/>
          </w:tblCellMar>
        </w:tblPrEx>
        <w:trPr>
          <w:trHeight w:val="482" w:hRule="exact"/>
        </w:trPr>
        <w:tc>
          <w:tcPr>
            <w:tcW w:w="3449" w:type="dxa"/>
            <w:tcBorders>
              <w:top w:val="single" w:color="000000" w:sz="6" w:space="0"/>
              <w:left w:val="single" w:color="000000" w:sz="4" w:space="0"/>
              <w:bottom w:val="single" w:color="000000" w:sz="6" w:space="0"/>
              <w:right w:val="single" w:color="000000" w:sz="6" w:space="0"/>
            </w:tcBorders>
            <w:shd w:val="clear" w:color="auto" w:fill="auto"/>
          </w:tcPr>
          <w:p>
            <w:pPr>
              <w:widowControl w:val="0"/>
              <w:tabs>
                <w:tab w:val="left" w:pos="880"/>
              </w:tabs>
              <w:spacing w:before="53" w:after="0"/>
              <w:ind w:left="556" w:right="-20" w:firstLine="0"/>
              <w:rPr>
                <w:rFonts w:eastAsia="Arial"/>
                <w:b/>
                <w:u w:val="single"/>
              </w:rPr>
            </w:pPr>
            <w:r>
              <w:rPr>
                <w:rFonts w:eastAsia="Arial"/>
                <w:b/>
                <w:u w:val="single"/>
              </w:rPr>
              <w:t xml:space="preserve">CRITERII </w:t>
            </w:r>
          </w:p>
          <w:p>
            <w:pPr>
              <w:widowControl w:val="0"/>
              <w:tabs>
                <w:tab w:val="left" w:pos="880"/>
              </w:tabs>
              <w:spacing w:before="53" w:after="0"/>
              <w:ind w:left="556" w:right="-20" w:firstLine="0"/>
              <w:rPr>
                <w:rFonts w:eastAsia="Arial"/>
                <w:b/>
                <w:u w:val="single"/>
              </w:rPr>
            </w:pPr>
          </w:p>
          <w:p>
            <w:pPr>
              <w:widowControl w:val="0"/>
              <w:tabs>
                <w:tab w:val="left" w:pos="880"/>
              </w:tabs>
              <w:spacing w:before="53" w:after="0"/>
              <w:ind w:left="556" w:right="-20" w:firstLine="0"/>
              <w:rPr>
                <w:rFonts w:eastAsia="Arial"/>
                <w:b/>
                <w:u w:val="single"/>
              </w:rPr>
            </w:pPr>
          </w:p>
          <w:p>
            <w:pPr>
              <w:widowControl w:val="0"/>
              <w:tabs>
                <w:tab w:val="left" w:pos="880"/>
              </w:tabs>
              <w:spacing w:before="53" w:after="0"/>
              <w:ind w:left="556" w:right="-20" w:firstLine="0"/>
              <w:rPr>
                <w:rFonts w:eastAsia="Arial"/>
                <w:b/>
                <w:u w:val="single"/>
              </w:rPr>
            </w:pPr>
          </w:p>
        </w:tc>
        <w:tc>
          <w:tcPr>
            <w:tcW w:w="4819" w:type="dxa"/>
            <w:tcBorders>
              <w:top w:val="single" w:color="000000" w:sz="6" w:space="0"/>
              <w:left w:val="single" w:color="000000" w:sz="6" w:space="0"/>
              <w:bottom w:val="single" w:color="000000" w:sz="6" w:space="0"/>
              <w:right w:val="single" w:color="000000" w:sz="6" w:space="0"/>
            </w:tcBorders>
            <w:shd w:val="clear" w:color="auto" w:fill="auto"/>
          </w:tcPr>
          <w:p>
            <w:pPr>
              <w:widowControl w:val="0"/>
              <w:rPr>
                <w:b/>
                <w:u w:val="single"/>
              </w:rPr>
            </w:pPr>
            <w:r>
              <w:rPr>
                <w:b/>
                <w:u w:val="single"/>
              </w:rPr>
              <w:t xml:space="preserve">             DETALIERE  CRITERIU </w:t>
            </w: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186" w:right="369" w:firstLine="0"/>
              <w:jc w:val="center"/>
              <w:rPr>
                <w:rFonts w:eastAsia="Arial"/>
                <w:b/>
                <w:u w:val="single"/>
              </w:rPr>
            </w:pPr>
            <w:r>
              <w:rPr>
                <w:rFonts w:eastAsia="Arial"/>
                <w:b/>
                <w:u w:val="single"/>
              </w:rPr>
              <w:t>DA</w:t>
            </w: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270" w:right="369" w:firstLine="0"/>
              <w:jc w:val="center"/>
              <w:rPr>
                <w:rFonts w:eastAsia="Arial"/>
                <w:b/>
                <w:u w:val="single"/>
              </w:rPr>
            </w:pPr>
            <w:r>
              <w:rPr>
                <w:rFonts w:eastAsia="Arial"/>
                <w:b/>
                <w:u w:val="single"/>
              </w:rPr>
              <w:t>NU</w:t>
            </w:r>
          </w:p>
        </w:tc>
      </w:tr>
      <w:tr>
        <w:tblPrEx>
          <w:tblCellMar>
            <w:top w:w="0" w:type="dxa"/>
            <w:left w:w="5" w:type="dxa"/>
            <w:bottom w:w="0" w:type="dxa"/>
            <w:right w:w="7" w:type="dxa"/>
          </w:tblCellMar>
        </w:tblPrEx>
        <w:trPr>
          <w:trHeight w:val="572" w:hRule="exact"/>
        </w:trPr>
        <w:tc>
          <w:tcPr>
            <w:tcW w:w="3449" w:type="dxa"/>
            <w:tcBorders>
              <w:top w:val="single" w:color="000000" w:sz="6" w:space="0"/>
              <w:left w:val="single" w:color="000000" w:sz="4" w:space="0"/>
              <w:bottom w:val="single" w:color="000000" w:sz="6" w:space="0"/>
              <w:right w:val="single" w:color="000000" w:sz="6" w:space="0"/>
            </w:tcBorders>
            <w:shd w:val="clear" w:color="auto" w:fill="auto"/>
          </w:tcPr>
          <w:p>
            <w:pPr>
              <w:widowControl w:val="0"/>
              <w:tabs>
                <w:tab w:val="left" w:pos="880"/>
              </w:tabs>
              <w:spacing w:before="55" w:after="0"/>
              <w:ind w:right="-20" w:firstLine="0"/>
              <w:rPr>
                <w:rFonts w:eastAsia="Arial"/>
                <w:u w:val="single"/>
              </w:rPr>
            </w:pPr>
            <w:r>
              <w:rPr>
                <w:u w:val="single"/>
              </w:rPr>
              <w:t>Teren în stare de paragină</w:t>
            </w:r>
          </w:p>
          <w:p>
            <w:pPr>
              <w:widowControl w:val="0"/>
              <w:tabs>
                <w:tab w:val="left" w:pos="880"/>
              </w:tabs>
              <w:spacing w:before="55" w:after="0"/>
              <w:ind w:left="556" w:right="-20" w:firstLine="0"/>
              <w:rPr>
                <w:rFonts w:eastAsia="Arial"/>
                <w:u w:val="single"/>
              </w:rPr>
            </w:pPr>
          </w:p>
          <w:p>
            <w:pPr>
              <w:widowControl w:val="0"/>
              <w:tabs>
                <w:tab w:val="left" w:pos="880"/>
              </w:tabs>
              <w:spacing w:before="55" w:after="0"/>
              <w:ind w:left="556" w:right="-20" w:firstLine="0"/>
              <w:rPr>
                <w:rFonts w:eastAsia="Arial"/>
                <w:u w:val="single"/>
              </w:rPr>
            </w:pPr>
          </w:p>
        </w:tc>
        <w:tc>
          <w:tcPr>
            <w:tcW w:w="4819" w:type="dxa"/>
            <w:tcBorders>
              <w:top w:val="single" w:color="000000" w:sz="6" w:space="0"/>
              <w:left w:val="single" w:color="000000" w:sz="6" w:space="0"/>
              <w:bottom w:val="single" w:color="000000" w:sz="6" w:space="0"/>
              <w:right w:val="single" w:color="000000" w:sz="6" w:space="0"/>
            </w:tcBorders>
            <w:shd w:val="clear" w:color="auto" w:fill="auto"/>
          </w:tcPr>
          <w:p>
            <w:pPr>
              <w:widowControl w:val="0"/>
              <w:rPr>
                <w:u w:val="single"/>
              </w:rPr>
            </w:pPr>
            <w:r>
              <w:rPr>
                <w:u w:val="single"/>
              </w:rPr>
              <w:t>Teren în stare de paragină, fiind necosit;</w:t>
            </w:r>
          </w:p>
          <w:p>
            <w:pPr>
              <w:widowControl w:val="0"/>
              <w:ind w:left="100" w:right="-20" w:firstLine="0"/>
              <w:rPr>
                <w:rFonts w:eastAsia="Arial"/>
                <w:u w:val="single"/>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u w:val="single"/>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u w:val="single"/>
              </w:rPr>
            </w:pPr>
          </w:p>
        </w:tc>
      </w:tr>
      <w:tr>
        <w:tblPrEx>
          <w:tblCellMar>
            <w:top w:w="0" w:type="dxa"/>
            <w:left w:w="5" w:type="dxa"/>
            <w:bottom w:w="0" w:type="dxa"/>
            <w:right w:w="7" w:type="dxa"/>
          </w:tblCellMar>
        </w:tblPrEx>
        <w:trPr>
          <w:trHeight w:val="568" w:hRule="exact"/>
        </w:trPr>
        <w:tc>
          <w:tcPr>
            <w:tcW w:w="3449" w:type="dxa"/>
            <w:tcBorders>
              <w:top w:val="single" w:color="000000" w:sz="6" w:space="0"/>
              <w:left w:val="single" w:color="000000" w:sz="4" w:space="0"/>
              <w:bottom w:val="single" w:color="000000" w:sz="6" w:space="0"/>
              <w:right w:val="single" w:color="000000" w:sz="6" w:space="0"/>
            </w:tcBorders>
            <w:shd w:val="clear" w:color="auto" w:fill="auto"/>
          </w:tcPr>
          <w:p>
            <w:pPr>
              <w:widowControl w:val="0"/>
              <w:jc w:val="both"/>
              <w:rPr>
                <w:rFonts w:eastAsia="Arial"/>
                <w:u w:val="single"/>
              </w:rPr>
            </w:pPr>
            <w:r>
              <w:rPr>
                <w:u w:val="single"/>
              </w:rPr>
              <w:t>Teren</w:t>
            </w:r>
            <w:r>
              <w:rPr>
                <w:u w:val="single"/>
                <w:lang w:val="ro-RO"/>
              </w:rPr>
              <w:t xml:space="preserve"> acoperit de buruieni</w:t>
            </w:r>
          </w:p>
        </w:tc>
        <w:tc>
          <w:tcPr>
            <w:tcW w:w="4819" w:type="dxa"/>
            <w:tcBorders>
              <w:top w:val="single" w:color="000000" w:sz="6" w:space="0"/>
              <w:left w:val="single" w:color="000000" w:sz="6" w:space="0"/>
              <w:bottom w:val="single" w:color="000000" w:sz="6" w:space="0"/>
              <w:right w:val="single" w:color="000000" w:sz="6" w:space="0"/>
            </w:tcBorders>
            <w:shd w:val="clear" w:color="auto" w:fill="auto"/>
          </w:tcPr>
          <w:p>
            <w:pPr>
              <w:widowControl w:val="0"/>
              <w:jc w:val="both"/>
              <w:rPr>
                <w:u w:val="single"/>
                <w:lang w:val="ro-RO"/>
              </w:rPr>
            </w:pPr>
            <w:r>
              <w:rPr>
                <w:u w:val="single"/>
              </w:rPr>
              <w:t>Teren</w:t>
            </w:r>
            <w:r>
              <w:rPr>
                <w:u w:val="single"/>
                <w:lang w:val="ro-RO"/>
              </w:rPr>
              <w:t xml:space="preserve"> acoperit de buruieni, fiind </w:t>
            </w:r>
            <w:r>
              <w:rPr>
                <w:u w:val="single"/>
              </w:rPr>
              <w:t>necosit;</w:t>
            </w:r>
          </w:p>
          <w:p>
            <w:pPr>
              <w:widowControl w:val="0"/>
              <w:spacing w:before="59" w:after="0"/>
              <w:ind w:left="100" w:right="516" w:firstLine="0"/>
              <w:rPr>
                <w:rFonts w:eastAsia="Arial"/>
                <w:u w:val="single"/>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u w:val="single"/>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u w:val="single"/>
              </w:rPr>
            </w:pPr>
          </w:p>
        </w:tc>
      </w:tr>
      <w:tr>
        <w:tblPrEx>
          <w:tblCellMar>
            <w:top w:w="0" w:type="dxa"/>
            <w:left w:w="5" w:type="dxa"/>
            <w:bottom w:w="0" w:type="dxa"/>
            <w:right w:w="7" w:type="dxa"/>
          </w:tblCellMar>
        </w:tblPrEx>
        <w:trPr>
          <w:trHeight w:val="454" w:hRule="exact"/>
        </w:trPr>
        <w:tc>
          <w:tcPr>
            <w:tcW w:w="3449" w:type="dxa"/>
            <w:tcBorders>
              <w:top w:val="single" w:color="000000" w:sz="6" w:space="0"/>
              <w:left w:val="single" w:color="000000" w:sz="4" w:space="0"/>
              <w:bottom w:val="single" w:color="000000" w:sz="4" w:space="0"/>
              <w:right w:val="single" w:color="000000" w:sz="6" w:space="0"/>
            </w:tcBorders>
            <w:shd w:val="clear" w:color="auto" w:fill="auto"/>
          </w:tcPr>
          <w:p>
            <w:pPr>
              <w:widowControl w:val="0"/>
              <w:rPr>
                <w:rFonts w:eastAsia="Arial"/>
                <w:u w:val="single"/>
              </w:rPr>
            </w:pPr>
            <w:r>
              <w:rPr>
                <w:u w:val="single"/>
                <w:lang w:val="ro-RO"/>
              </w:rPr>
              <w:t xml:space="preserve">Teren părăsit/abandonat </w:t>
            </w:r>
          </w:p>
        </w:tc>
        <w:tc>
          <w:tcPr>
            <w:tcW w:w="4819" w:type="dxa"/>
            <w:tcBorders>
              <w:top w:val="single" w:color="000000" w:sz="6" w:space="0"/>
              <w:left w:val="single" w:color="000000" w:sz="6" w:space="0"/>
              <w:bottom w:val="single" w:color="000000" w:sz="4" w:space="0"/>
              <w:right w:val="single" w:color="000000" w:sz="6" w:space="0"/>
            </w:tcBorders>
            <w:shd w:val="clear" w:color="auto" w:fill="auto"/>
          </w:tcPr>
          <w:p>
            <w:pPr>
              <w:widowControl w:val="0"/>
              <w:rPr>
                <w:u w:val="single"/>
              </w:rPr>
            </w:pPr>
            <w:r>
              <w:rPr>
                <w:u w:val="single"/>
                <w:lang w:val="ro-RO"/>
              </w:rPr>
              <w:t xml:space="preserve">Teren părăsit/abandonat,  fiind </w:t>
            </w:r>
            <w:r>
              <w:rPr>
                <w:u w:val="single"/>
              </w:rPr>
              <w:t>necosit</w:t>
            </w:r>
            <w:r>
              <w:rPr>
                <w:u w:val="single"/>
                <w:lang w:val="ro-RO"/>
              </w:rPr>
              <w:t>;</w:t>
            </w:r>
          </w:p>
          <w:p>
            <w:pPr>
              <w:widowControl w:val="0"/>
              <w:spacing w:before="57" w:after="0"/>
              <w:ind w:left="100" w:right="415" w:firstLine="0"/>
              <w:rPr>
                <w:rFonts w:eastAsia="Arial"/>
                <w:u w:val="single"/>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u w:val="single"/>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u w:val="single"/>
              </w:rPr>
            </w:pPr>
          </w:p>
        </w:tc>
      </w:tr>
      <w:tr>
        <w:trPr>
          <w:trHeight w:val="1107" w:hRule="exact"/>
        </w:trPr>
        <w:tc>
          <w:tcPr>
            <w:tcW w:w="3449" w:type="dxa"/>
            <w:tcBorders>
              <w:top w:val="single" w:color="000000" w:sz="6" w:space="0"/>
              <w:left w:val="single" w:color="000000" w:sz="4" w:space="0"/>
              <w:bottom w:val="single" w:color="000000" w:sz="4" w:space="0"/>
              <w:right w:val="single" w:color="000000" w:sz="6" w:space="0"/>
            </w:tcBorders>
            <w:shd w:val="clear" w:color="auto" w:fill="auto"/>
          </w:tcPr>
          <w:p>
            <w:pPr>
              <w:widowControl w:val="0"/>
              <w:jc w:val="both"/>
              <w:rPr>
                <w:rFonts w:eastAsia="Arial"/>
                <w:u w:val="single"/>
              </w:rPr>
            </w:pPr>
            <w:r>
              <w:rPr>
                <w:u w:val="single"/>
                <w:lang w:val="ro-RO"/>
              </w:rPr>
              <w:t>Teren insalubru</w:t>
            </w:r>
          </w:p>
        </w:tc>
        <w:tc>
          <w:tcPr>
            <w:tcW w:w="4819" w:type="dxa"/>
            <w:tcBorders>
              <w:top w:val="single" w:color="000000" w:sz="6" w:space="0"/>
              <w:left w:val="single" w:color="000000" w:sz="6" w:space="0"/>
              <w:bottom w:val="single" w:color="000000" w:sz="4" w:space="0"/>
              <w:right w:val="single" w:color="000000" w:sz="6" w:space="0"/>
            </w:tcBorders>
            <w:shd w:val="clear" w:color="auto" w:fill="auto"/>
          </w:tcPr>
          <w:p>
            <w:pPr>
              <w:widowControl w:val="0"/>
              <w:jc w:val="both"/>
              <w:rPr>
                <w:u w:val="single"/>
                <w:lang w:val="ro-RO"/>
              </w:rPr>
            </w:pPr>
            <w:r>
              <w:rPr>
                <w:u w:val="single"/>
                <w:lang w:val="ro-RO"/>
              </w:rPr>
              <w:t xml:space="preserve">Teren insalubru pe care sunt abandonate deşeuri din construcţii, vegetale, gunoaie, cadavre de animale sau orice tip de depozitări necontrolate; </w:t>
            </w:r>
          </w:p>
          <w:p>
            <w:pPr>
              <w:widowControl w:val="0"/>
              <w:spacing w:before="57" w:after="0"/>
              <w:ind w:left="100" w:right="415" w:firstLine="0"/>
              <w:rPr>
                <w:rFonts w:eastAsia="Arial"/>
                <w:u w:val="single"/>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u w:val="single"/>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u w:val="single"/>
              </w:rPr>
            </w:pPr>
          </w:p>
        </w:tc>
      </w:tr>
      <w:tr>
        <w:tblPrEx>
          <w:tblCellMar>
            <w:top w:w="0" w:type="dxa"/>
            <w:left w:w="5" w:type="dxa"/>
            <w:bottom w:w="0" w:type="dxa"/>
            <w:right w:w="7" w:type="dxa"/>
          </w:tblCellMar>
        </w:tblPrEx>
        <w:trPr>
          <w:trHeight w:val="853" w:hRule="exact"/>
        </w:trPr>
        <w:tc>
          <w:tcPr>
            <w:tcW w:w="3449" w:type="dxa"/>
            <w:tcBorders>
              <w:top w:val="single" w:color="000000" w:sz="6" w:space="0"/>
              <w:left w:val="single" w:color="000000" w:sz="4" w:space="0"/>
              <w:bottom w:val="single" w:color="000000" w:sz="4" w:space="0"/>
              <w:right w:val="single" w:color="000000" w:sz="6" w:space="0"/>
            </w:tcBorders>
            <w:shd w:val="clear" w:color="auto" w:fill="auto"/>
          </w:tcPr>
          <w:p>
            <w:pPr>
              <w:widowControl w:val="0"/>
              <w:jc w:val="both"/>
              <w:rPr>
                <w:u w:val="single"/>
              </w:rPr>
            </w:pPr>
            <w:r>
              <w:rPr>
                <w:u w:val="single"/>
                <w:lang w:val="ro-RO"/>
              </w:rPr>
              <w:t xml:space="preserve">Teren infestat cu plante alergenice </w:t>
            </w:r>
          </w:p>
          <w:p>
            <w:pPr>
              <w:widowControl w:val="0"/>
              <w:tabs>
                <w:tab w:val="left" w:pos="880"/>
              </w:tabs>
              <w:spacing w:before="53" w:after="0"/>
              <w:ind w:left="556" w:right="-20" w:firstLine="0"/>
              <w:rPr>
                <w:rFonts w:eastAsia="Arial"/>
                <w:u w:val="single"/>
              </w:rPr>
            </w:pPr>
          </w:p>
        </w:tc>
        <w:tc>
          <w:tcPr>
            <w:tcW w:w="4819" w:type="dxa"/>
            <w:tcBorders>
              <w:top w:val="single" w:color="000000" w:sz="6" w:space="0"/>
              <w:left w:val="single" w:color="000000" w:sz="6" w:space="0"/>
              <w:bottom w:val="single" w:color="000000" w:sz="4" w:space="0"/>
              <w:right w:val="single" w:color="000000" w:sz="6" w:space="0"/>
            </w:tcBorders>
            <w:shd w:val="clear" w:color="auto" w:fill="auto"/>
          </w:tcPr>
          <w:p>
            <w:pPr>
              <w:widowControl w:val="0"/>
              <w:jc w:val="both"/>
              <w:rPr>
                <w:u w:val="single"/>
              </w:rPr>
            </w:pPr>
            <w:r>
              <w:rPr>
                <w:u w:val="single"/>
                <w:lang w:val="ro-RO"/>
              </w:rPr>
              <w:t xml:space="preserve">Teren infestat cu plante alergenice (de ex. ambrozie, pelin) fiind </w:t>
            </w:r>
            <w:r>
              <w:rPr>
                <w:u w:val="single"/>
              </w:rPr>
              <w:t>necosit</w:t>
            </w:r>
            <w:r>
              <w:rPr>
                <w:u w:val="single"/>
                <w:lang w:val="ro-RO"/>
              </w:rPr>
              <w:t>;</w:t>
            </w: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u w:val="single"/>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u w:val="single"/>
              </w:rPr>
            </w:pPr>
          </w:p>
        </w:tc>
      </w:tr>
    </w:tbl>
    <w:p>
      <w:pPr>
        <w:ind w:right="-340" w:firstLine="720"/>
        <w:jc w:val="both"/>
        <w:rPr>
          <w:u w:val="single"/>
        </w:rPr>
      </w:pPr>
    </w:p>
    <w:p>
      <w:pPr>
        <w:ind w:right="-340" w:firstLine="720"/>
        <w:jc w:val="both"/>
        <w:rPr>
          <w:u w:val="single"/>
        </w:rPr>
      </w:pPr>
    </w:p>
    <w:p>
      <w:pPr>
        <w:ind w:right="-340" w:firstLine="720"/>
        <w:jc w:val="both"/>
        <w:rPr>
          <w:u w:val="single"/>
        </w:rPr>
      </w:pPr>
    </w:p>
    <w:p>
      <w:pPr>
        <w:ind w:right="-340" w:firstLine="720"/>
        <w:jc w:val="both"/>
        <w:rPr>
          <w:u w:val="single"/>
        </w:rPr>
      </w:pPr>
      <w:r>
        <w:rPr>
          <w:u w:val="single"/>
        </w:rPr>
        <w:t>Având în vedere Fișa de evaluare și Nota de constatare nr. ……...…din  data de…..……,  somația emisă cu nr. ………………..…din data de ……….….și notificarea proprietarului prin care Primăria Comunei __________este înștiințată despre realizarea măsurilor de îngrijire prevăzute prin aceasta/ controlul în teren la expirarea termenului, s-au realizat verificări în teren și s-a constatat că au fost luate măsurile necesare și ca urmare</w:t>
      </w:r>
      <w:r>
        <w:t xml:space="preserve"> </w:t>
      </w:r>
      <w:r>
        <w:rPr>
          <w:b/>
        </w:rPr>
        <w:t>STAREA  TERENULUI   ESTE  ÎNGRIJIT.</w:t>
      </w:r>
    </w:p>
    <w:p/>
    <w:p/>
    <w:p>
      <w:pPr>
        <w:rPr>
          <w:b/>
        </w:rPr>
      </w:pPr>
      <w:r>
        <w:rPr>
          <w:b/>
        </w:rPr>
        <w:t xml:space="preserve">REPREZENT APARAT DE SPECIALITATE AL PRIMARULUI, </w:t>
      </w:r>
    </w:p>
    <w:p>
      <w:pPr>
        <w:rPr>
          <w:b/>
        </w:rPr>
      </w:pPr>
    </w:p>
    <w:p>
      <w:pPr>
        <w:rPr>
          <w:b/>
        </w:rPr>
      </w:pPr>
      <w:r>
        <w:rPr>
          <w:b/>
        </w:rPr>
        <w:t xml:space="preserve">Nume, prenume și semnătura </w:t>
      </w:r>
    </w:p>
    <w:p/>
    <w:p/>
    <w:p/>
    <w:p/>
    <w:p/>
    <w:p/>
    <w:p/>
    <w:p/>
    <w:p/>
    <w:p/>
    <w:p/>
    <w:p/>
    <w:p/>
    <w:p/>
    <w:p>
      <w:pPr>
        <w:rPr>
          <w:b/>
        </w:rPr>
      </w:pPr>
      <w:r>
        <w:rPr>
          <w:b/>
        </w:rPr>
        <w:t xml:space="preserve">ANEXA NR. 4. </w:t>
      </w:r>
    </w:p>
    <w:p/>
    <w:p/>
    <w:p>
      <w:pPr>
        <w:ind w:left="720" w:right="20" w:firstLine="0"/>
        <w:jc w:val="center"/>
        <w:rPr>
          <w:rFonts w:eastAsia="Arial"/>
          <w:b/>
          <w:bCs/>
        </w:rPr>
      </w:pPr>
      <w:r>
        <w:rPr>
          <w:rFonts w:eastAsia="Arial"/>
          <w:b/>
          <w:bCs/>
          <w:spacing w:val="1"/>
        </w:rPr>
        <w:t>N</w:t>
      </w:r>
      <w:r>
        <w:rPr>
          <w:rFonts w:eastAsia="Arial"/>
          <w:b/>
          <w:bCs/>
          <w:spacing w:val="-2"/>
        </w:rPr>
        <w:t>O</w:t>
      </w:r>
      <w:r>
        <w:rPr>
          <w:rFonts w:eastAsia="Arial"/>
          <w:b/>
          <w:bCs/>
          <w:spacing w:val="5"/>
        </w:rPr>
        <w:t>T</w:t>
      </w:r>
      <w:r>
        <w:rPr>
          <w:rFonts w:eastAsia="Arial"/>
          <w:b/>
          <w:bCs/>
        </w:rPr>
        <w:t>A</w:t>
      </w:r>
      <w:r>
        <w:rPr>
          <w:rFonts w:eastAsia="Arial"/>
          <w:b/>
          <w:bCs/>
          <w:spacing w:val="-9"/>
        </w:rPr>
        <w:t xml:space="preserve"> </w:t>
      </w:r>
      <w:r>
        <w:rPr>
          <w:rFonts w:eastAsia="Arial"/>
          <w:b/>
          <w:bCs/>
          <w:spacing w:val="4"/>
        </w:rPr>
        <w:t>D</w:t>
      </w:r>
      <w:r>
        <w:rPr>
          <w:rFonts w:eastAsia="Arial"/>
          <w:b/>
          <w:bCs/>
        </w:rPr>
        <w:t>E</w:t>
      </w:r>
      <w:r>
        <w:rPr>
          <w:rFonts w:eastAsia="Arial"/>
          <w:b/>
          <w:bCs/>
          <w:spacing w:val="-1"/>
        </w:rPr>
        <w:t xml:space="preserve"> </w:t>
      </w:r>
      <w:r>
        <w:rPr>
          <w:rFonts w:eastAsia="Arial"/>
          <w:b/>
          <w:bCs/>
          <w:spacing w:val="1"/>
        </w:rPr>
        <w:t>C</w:t>
      </w:r>
      <w:r>
        <w:rPr>
          <w:rFonts w:eastAsia="Arial"/>
          <w:b/>
          <w:bCs/>
          <w:spacing w:val="-2"/>
        </w:rPr>
        <w:t>O</w:t>
      </w:r>
      <w:r>
        <w:rPr>
          <w:rFonts w:eastAsia="Arial"/>
          <w:b/>
          <w:bCs/>
          <w:spacing w:val="1"/>
        </w:rPr>
        <w:t>N</w:t>
      </w:r>
      <w:r>
        <w:rPr>
          <w:rFonts w:eastAsia="Arial"/>
          <w:b/>
          <w:bCs/>
          <w:spacing w:val="-1"/>
        </w:rPr>
        <w:t>S</w:t>
      </w:r>
      <w:r>
        <w:rPr>
          <w:rFonts w:eastAsia="Arial"/>
          <w:b/>
          <w:bCs/>
          <w:spacing w:val="2"/>
        </w:rPr>
        <w:t>T</w:t>
      </w:r>
      <w:r>
        <w:rPr>
          <w:rFonts w:eastAsia="Arial"/>
          <w:b/>
          <w:bCs/>
          <w:spacing w:val="-8"/>
        </w:rPr>
        <w:t>A</w:t>
      </w:r>
      <w:r>
        <w:rPr>
          <w:rFonts w:eastAsia="Arial"/>
          <w:b/>
          <w:bCs/>
          <w:spacing w:val="5"/>
        </w:rPr>
        <w:t>T</w:t>
      </w:r>
      <w:r>
        <w:rPr>
          <w:rFonts w:eastAsia="Arial"/>
          <w:b/>
          <w:bCs/>
          <w:spacing w:val="-8"/>
        </w:rPr>
        <w:t>A</w:t>
      </w:r>
      <w:r>
        <w:rPr>
          <w:rFonts w:eastAsia="Arial"/>
          <w:b/>
          <w:bCs/>
          <w:spacing w:val="4"/>
        </w:rPr>
        <w:t>R</w:t>
      </w:r>
      <w:r>
        <w:rPr>
          <w:rFonts w:eastAsia="Arial"/>
          <w:b/>
          <w:bCs/>
        </w:rPr>
        <w:t>E</w:t>
      </w:r>
      <w:r>
        <w:rPr>
          <w:rFonts w:eastAsia="Arial"/>
          <w:b/>
          <w:bCs/>
          <w:spacing w:val="3"/>
        </w:rPr>
        <w:t xml:space="preserve"> FINALĂ </w:t>
      </w:r>
      <w:r>
        <w:rPr>
          <w:rFonts w:eastAsia="Arial"/>
          <w:b/>
          <w:bCs/>
        </w:rPr>
        <w:t>A</w:t>
      </w:r>
      <w:r>
        <w:rPr>
          <w:rFonts w:eastAsia="Arial"/>
          <w:b/>
          <w:bCs/>
          <w:spacing w:val="-4"/>
        </w:rPr>
        <w:t xml:space="preserve"> </w:t>
      </w:r>
      <w:r>
        <w:rPr>
          <w:rFonts w:eastAsia="Arial"/>
          <w:b/>
          <w:bCs/>
          <w:spacing w:val="-1"/>
        </w:rPr>
        <w:t>S</w:t>
      </w:r>
      <w:r>
        <w:rPr>
          <w:rFonts w:eastAsia="Arial"/>
          <w:b/>
          <w:bCs/>
          <w:spacing w:val="5"/>
        </w:rPr>
        <w:t>T</w:t>
      </w:r>
      <w:r>
        <w:rPr>
          <w:rFonts w:eastAsia="Arial"/>
          <w:b/>
          <w:bCs/>
          <w:spacing w:val="-8"/>
        </w:rPr>
        <w:t>Ă</w:t>
      </w:r>
      <w:r>
        <w:rPr>
          <w:rFonts w:eastAsia="Arial"/>
          <w:b/>
          <w:bCs/>
          <w:spacing w:val="1"/>
        </w:rPr>
        <w:t>R</w:t>
      </w:r>
      <w:r>
        <w:rPr>
          <w:rFonts w:eastAsia="Arial"/>
          <w:b/>
          <w:bCs/>
          <w:spacing w:val="-1"/>
        </w:rPr>
        <w:t>I</w:t>
      </w:r>
      <w:r>
        <w:rPr>
          <w:rFonts w:eastAsia="Arial"/>
          <w:b/>
          <w:bCs/>
        </w:rPr>
        <w:t>I</w:t>
      </w:r>
      <w:r>
        <w:rPr>
          <w:rFonts w:eastAsia="Arial"/>
          <w:b/>
          <w:bCs/>
          <w:spacing w:val="-2"/>
        </w:rPr>
        <w:t xml:space="preserve"> </w:t>
      </w:r>
      <w:r>
        <w:rPr>
          <w:rFonts w:eastAsia="Arial"/>
          <w:b/>
          <w:bCs/>
        </w:rPr>
        <w:t>DE ÎNGRIJIRE A TERENURILOR DIN INTRAVILANUL/EXTRAVILANUL COMUNEI _______, CU FRONT LA DRUM PUBLIC MODERNIZAT</w:t>
      </w:r>
    </w:p>
    <w:p>
      <w:pPr>
        <w:ind w:left="720" w:right="20" w:firstLine="0"/>
        <w:jc w:val="center"/>
        <w:rPr>
          <w:lang w:val="ro-RO"/>
        </w:rPr>
      </w:pPr>
    </w:p>
    <w:p>
      <w:pPr>
        <w:spacing w:before="1" w:after="0" w:line="100" w:lineRule="exact"/>
        <w:ind w:left="720" w:right="20" w:firstLine="0"/>
      </w:pPr>
    </w:p>
    <w:p>
      <w:pPr>
        <w:tabs>
          <w:tab w:val="left" w:pos="4860"/>
          <w:tab w:val="left" w:pos="6980"/>
          <w:tab w:val="left" w:pos="9740"/>
        </w:tabs>
        <w:spacing w:line="225" w:lineRule="exact"/>
        <w:ind w:left="183" w:right="245" w:firstLine="0"/>
        <w:jc w:val="center"/>
        <w:rPr>
          <w:rFonts w:eastAsia="Arial"/>
          <w:b/>
        </w:rPr>
      </w:pPr>
      <w:r>
        <w:rPr>
          <w:rFonts w:eastAsia="Arial"/>
          <w:b/>
          <w:spacing w:val="-1"/>
          <w:w w:val="99"/>
        </w:rPr>
        <w:t>A</w:t>
      </w:r>
      <w:r>
        <w:rPr>
          <w:rFonts w:eastAsia="Arial"/>
          <w:b/>
          <w:w w:val="99"/>
        </w:rPr>
        <w:t>d</w:t>
      </w:r>
      <w:r>
        <w:rPr>
          <w:rFonts w:eastAsia="Arial"/>
          <w:b/>
          <w:spacing w:val="1"/>
          <w:w w:val="99"/>
        </w:rPr>
        <w:t>r</w:t>
      </w:r>
      <w:r>
        <w:rPr>
          <w:rFonts w:eastAsia="Arial"/>
          <w:b/>
          <w:w w:val="99"/>
        </w:rPr>
        <w:t>e</w:t>
      </w:r>
      <w:r>
        <w:rPr>
          <w:rFonts w:eastAsia="Arial"/>
          <w:b/>
          <w:spacing w:val="1"/>
          <w:w w:val="99"/>
        </w:rPr>
        <w:t>s</w:t>
      </w:r>
      <w:r>
        <w:rPr>
          <w:rFonts w:eastAsia="Arial"/>
          <w:b/>
          <w:w w:val="99"/>
        </w:rPr>
        <w:t>ă, nr. cadastral</w:t>
      </w:r>
      <w:r>
        <w:rPr>
          <w:rFonts w:eastAsia="Arial"/>
          <w:b/>
          <w:spacing w:val="2"/>
          <w:w w:val="99"/>
        </w:rPr>
        <w:t>:</w:t>
      </w:r>
      <w:r>
        <w:rPr>
          <w:rFonts w:eastAsia="Arial"/>
          <w:b/>
          <w:w w:val="209"/>
          <w:u w:val="single" w:color="000000"/>
        </w:rPr>
        <w:t xml:space="preserve"> </w:t>
      </w:r>
      <w:r>
        <w:rPr>
          <w:rFonts w:eastAsia="Arial"/>
          <w:b/>
          <w:u w:val="single" w:color="000000"/>
        </w:rPr>
        <w:tab/>
      </w:r>
      <w:r>
        <w:rPr>
          <w:rFonts w:eastAsia="Arial"/>
          <w:b/>
          <w:w w:val="209"/>
          <w:u w:val="single" w:color="000000"/>
        </w:rPr>
        <w:t xml:space="preserve"> </w:t>
      </w:r>
      <w:r>
        <w:rPr>
          <w:rFonts w:eastAsia="Arial"/>
          <w:b/>
          <w:u w:val="single" w:color="000000"/>
        </w:rPr>
        <w:tab/>
      </w:r>
      <w:r>
        <w:rPr>
          <w:rFonts w:eastAsia="Arial"/>
          <w:b/>
          <w:u w:val="single" w:color="000000"/>
        </w:rPr>
        <w:t xml:space="preserve">             </w:t>
      </w:r>
      <w:r>
        <w:rPr>
          <w:rFonts w:eastAsia="Arial"/>
          <w:b/>
          <w:w w:val="99"/>
        </w:rPr>
        <w:t>Da</w:t>
      </w:r>
      <w:r>
        <w:rPr>
          <w:rFonts w:eastAsia="Arial"/>
          <w:b/>
          <w:spacing w:val="2"/>
          <w:w w:val="99"/>
        </w:rPr>
        <w:t>t</w:t>
      </w:r>
      <w:r>
        <w:rPr>
          <w:rFonts w:eastAsia="Arial"/>
          <w:b/>
          <w:w w:val="99"/>
        </w:rPr>
        <w:t>a:</w:t>
      </w:r>
      <w:r>
        <w:rPr>
          <w:rFonts w:eastAsia="Arial"/>
          <w:b/>
          <w:w w:val="209"/>
          <w:u w:val="single" w:color="000000"/>
        </w:rPr>
        <w:t xml:space="preserve"> </w:t>
      </w:r>
      <w:r>
        <w:rPr>
          <w:rFonts w:eastAsia="Arial"/>
          <w:b/>
          <w:u w:val="single" w:color="000000"/>
        </w:rPr>
        <w:tab/>
      </w:r>
    </w:p>
    <w:p>
      <w:pPr>
        <w:tabs>
          <w:tab w:val="left" w:pos="3406"/>
        </w:tabs>
        <w:spacing w:line="200" w:lineRule="exact"/>
      </w:pPr>
    </w:p>
    <w:p>
      <w:pPr>
        <w:spacing w:before="8" w:after="0" w:line="130" w:lineRule="exact"/>
      </w:pPr>
    </w:p>
    <w:tbl>
      <w:tblPr>
        <w:tblStyle w:val="3"/>
        <w:tblW w:w="10346" w:type="dxa"/>
        <w:tblInd w:w="99" w:type="dxa"/>
        <w:tblLayout w:type="autofit"/>
        <w:tblCellMar>
          <w:top w:w="0" w:type="dxa"/>
          <w:left w:w="5" w:type="dxa"/>
          <w:bottom w:w="0" w:type="dxa"/>
          <w:right w:w="7" w:type="dxa"/>
        </w:tblCellMar>
      </w:tblPr>
      <w:tblGrid>
        <w:gridCol w:w="3446"/>
        <w:gridCol w:w="4814"/>
        <w:gridCol w:w="1085"/>
        <w:gridCol w:w="1001"/>
      </w:tblGrid>
      <w:tr>
        <w:tblPrEx>
          <w:tblCellMar>
            <w:top w:w="0" w:type="dxa"/>
            <w:left w:w="5" w:type="dxa"/>
            <w:bottom w:w="0" w:type="dxa"/>
            <w:right w:w="7" w:type="dxa"/>
          </w:tblCellMar>
        </w:tblPrEx>
        <w:trPr>
          <w:trHeight w:val="744" w:hRule="exact"/>
        </w:trPr>
        <w:tc>
          <w:tcPr>
            <w:tcW w:w="3449" w:type="dxa"/>
            <w:tcBorders>
              <w:top w:val="single" w:color="000000" w:sz="6" w:space="0"/>
              <w:left w:val="single" w:color="000000" w:sz="4" w:space="0"/>
              <w:bottom w:val="single" w:color="000000" w:sz="6" w:space="0"/>
              <w:right w:val="single" w:color="000000" w:sz="6" w:space="0"/>
            </w:tcBorders>
            <w:shd w:val="clear" w:color="auto" w:fill="auto"/>
          </w:tcPr>
          <w:p>
            <w:pPr>
              <w:widowControl w:val="0"/>
              <w:tabs>
                <w:tab w:val="left" w:pos="880"/>
              </w:tabs>
              <w:spacing w:before="53" w:after="0"/>
              <w:ind w:left="556" w:right="-20" w:firstLine="0"/>
              <w:rPr>
                <w:rFonts w:eastAsia="Arial"/>
                <w:b/>
              </w:rPr>
            </w:pPr>
            <w:r>
              <w:rPr>
                <w:rFonts w:eastAsia="Arial"/>
                <w:b/>
              </w:rPr>
              <w:t xml:space="preserve">CRITERII </w:t>
            </w:r>
          </w:p>
          <w:p>
            <w:pPr>
              <w:widowControl w:val="0"/>
              <w:tabs>
                <w:tab w:val="left" w:pos="880"/>
              </w:tabs>
              <w:spacing w:before="53" w:after="0"/>
              <w:ind w:left="556" w:right="-20" w:firstLine="0"/>
              <w:rPr>
                <w:rFonts w:eastAsia="Arial"/>
                <w:b/>
              </w:rPr>
            </w:pPr>
          </w:p>
          <w:p>
            <w:pPr>
              <w:widowControl w:val="0"/>
              <w:tabs>
                <w:tab w:val="left" w:pos="880"/>
              </w:tabs>
              <w:spacing w:before="53" w:after="0"/>
              <w:ind w:left="556" w:right="-20" w:firstLine="0"/>
              <w:rPr>
                <w:rFonts w:eastAsia="Arial"/>
                <w:b/>
              </w:rPr>
            </w:pPr>
          </w:p>
          <w:p>
            <w:pPr>
              <w:widowControl w:val="0"/>
              <w:tabs>
                <w:tab w:val="left" w:pos="880"/>
              </w:tabs>
              <w:spacing w:before="53" w:after="0"/>
              <w:ind w:left="556" w:right="-20" w:firstLine="0"/>
              <w:rPr>
                <w:rFonts w:eastAsia="Arial"/>
                <w:b/>
              </w:rPr>
            </w:pPr>
          </w:p>
        </w:tc>
        <w:tc>
          <w:tcPr>
            <w:tcW w:w="4819" w:type="dxa"/>
            <w:tcBorders>
              <w:top w:val="single" w:color="000000" w:sz="6" w:space="0"/>
              <w:left w:val="single" w:color="000000" w:sz="6" w:space="0"/>
              <w:bottom w:val="single" w:color="000000" w:sz="6" w:space="0"/>
              <w:right w:val="single" w:color="000000" w:sz="6" w:space="0"/>
            </w:tcBorders>
            <w:shd w:val="clear" w:color="auto" w:fill="auto"/>
          </w:tcPr>
          <w:p>
            <w:pPr>
              <w:widowControl w:val="0"/>
              <w:rPr>
                <w:b/>
              </w:rPr>
            </w:pPr>
            <w:r>
              <w:rPr>
                <w:b/>
              </w:rPr>
              <w:t xml:space="preserve">             DETALIERE  CRITERIU </w:t>
            </w: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186" w:right="369" w:firstLine="0"/>
              <w:jc w:val="center"/>
              <w:rPr>
                <w:rFonts w:eastAsia="Arial"/>
                <w:b/>
              </w:rPr>
            </w:pPr>
            <w:r>
              <w:rPr>
                <w:rFonts w:eastAsia="Arial"/>
                <w:b/>
              </w:rPr>
              <w:t>DA</w:t>
            </w: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270" w:right="369" w:firstLine="0"/>
              <w:jc w:val="center"/>
              <w:rPr>
                <w:rFonts w:eastAsia="Arial"/>
                <w:b/>
              </w:rPr>
            </w:pPr>
            <w:r>
              <w:rPr>
                <w:rFonts w:eastAsia="Arial"/>
                <w:b/>
              </w:rPr>
              <w:t>NU</w:t>
            </w:r>
          </w:p>
        </w:tc>
      </w:tr>
      <w:tr>
        <w:tblPrEx>
          <w:tblCellMar>
            <w:top w:w="0" w:type="dxa"/>
            <w:left w:w="5" w:type="dxa"/>
            <w:bottom w:w="0" w:type="dxa"/>
            <w:right w:w="7" w:type="dxa"/>
          </w:tblCellMar>
        </w:tblPrEx>
        <w:trPr>
          <w:trHeight w:val="482" w:hRule="exact"/>
        </w:trPr>
        <w:tc>
          <w:tcPr>
            <w:tcW w:w="3449" w:type="dxa"/>
            <w:tcBorders>
              <w:top w:val="single" w:color="000000" w:sz="6" w:space="0"/>
              <w:left w:val="single" w:color="000000" w:sz="4" w:space="0"/>
              <w:bottom w:val="single" w:color="000000" w:sz="6" w:space="0"/>
              <w:right w:val="single" w:color="000000" w:sz="6" w:space="0"/>
            </w:tcBorders>
            <w:shd w:val="clear" w:color="auto" w:fill="auto"/>
          </w:tcPr>
          <w:p>
            <w:pPr>
              <w:widowControl w:val="0"/>
              <w:tabs>
                <w:tab w:val="left" w:pos="880"/>
              </w:tabs>
              <w:spacing w:before="53" w:after="0"/>
              <w:ind w:left="556" w:right="-20" w:firstLine="0"/>
              <w:rPr>
                <w:rFonts w:eastAsia="Arial"/>
                <w:b/>
              </w:rPr>
            </w:pPr>
          </w:p>
        </w:tc>
        <w:tc>
          <w:tcPr>
            <w:tcW w:w="4819" w:type="dxa"/>
            <w:tcBorders>
              <w:top w:val="single" w:color="000000" w:sz="6" w:space="0"/>
              <w:left w:val="single" w:color="000000" w:sz="6" w:space="0"/>
              <w:bottom w:val="single" w:color="000000" w:sz="6" w:space="0"/>
              <w:right w:val="single" w:color="000000" w:sz="6" w:space="0"/>
            </w:tcBorders>
            <w:shd w:val="clear" w:color="auto" w:fill="auto"/>
          </w:tcPr>
          <w:p>
            <w:pPr>
              <w:widowControl w:val="0"/>
              <w:rPr>
                <w:b/>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18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270" w:right="369" w:firstLine="0"/>
              <w:jc w:val="center"/>
              <w:rPr>
                <w:rFonts w:eastAsia="Arial"/>
                <w:b/>
              </w:rPr>
            </w:pPr>
          </w:p>
        </w:tc>
      </w:tr>
      <w:tr>
        <w:tblPrEx>
          <w:tblCellMar>
            <w:top w:w="0" w:type="dxa"/>
            <w:left w:w="5" w:type="dxa"/>
            <w:bottom w:w="0" w:type="dxa"/>
            <w:right w:w="7" w:type="dxa"/>
          </w:tblCellMar>
        </w:tblPrEx>
        <w:trPr>
          <w:trHeight w:val="442" w:hRule="exact"/>
        </w:trPr>
        <w:tc>
          <w:tcPr>
            <w:tcW w:w="3449" w:type="dxa"/>
            <w:tcBorders>
              <w:top w:val="single" w:color="000000" w:sz="6" w:space="0"/>
              <w:left w:val="single" w:color="000000" w:sz="4" w:space="0"/>
              <w:bottom w:val="single" w:color="000000" w:sz="6" w:space="0"/>
              <w:right w:val="single" w:color="000000" w:sz="6" w:space="0"/>
            </w:tcBorders>
            <w:shd w:val="clear" w:color="auto" w:fill="auto"/>
          </w:tcPr>
          <w:p>
            <w:pPr>
              <w:widowControl w:val="0"/>
              <w:tabs>
                <w:tab w:val="left" w:pos="880"/>
              </w:tabs>
              <w:spacing w:before="55" w:after="0"/>
              <w:ind w:right="-20" w:firstLine="0"/>
              <w:rPr>
                <w:rFonts w:eastAsia="Arial"/>
              </w:rPr>
            </w:pPr>
            <w:r>
              <w:t>Teren în stare de paragină</w:t>
            </w:r>
          </w:p>
          <w:p>
            <w:pPr>
              <w:widowControl w:val="0"/>
              <w:tabs>
                <w:tab w:val="left" w:pos="880"/>
              </w:tabs>
              <w:spacing w:before="55" w:after="0"/>
              <w:ind w:left="556" w:right="-20" w:firstLine="0"/>
              <w:rPr>
                <w:rFonts w:eastAsia="Arial"/>
              </w:rPr>
            </w:pPr>
          </w:p>
          <w:p>
            <w:pPr>
              <w:widowControl w:val="0"/>
              <w:tabs>
                <w:tab w:val="left" w:pos="880"/>
              </w:tabs>
              <w:spacing w:before="55" w:after="0"/>
              <w:ind w:left="556" w:right="-20" w:firstLine="0"/>
              <w:rPr>
                <w:rFonts w:eastAsia="Arial"/>
              </w:rPr>
            </w:pPr>
          </w:p>
        </w:tc>
        <w:tc>
          <w:tcPr>
            <w:tcW w:w="4819" w:type="dxa"/>
            <w:tcBorders>
              <w:top w:val="single" w:color="000000" w:sz="6" w:space="0"/>
              <w:left w:val="single" w:color="000000" w:sz="6" w:space="0"/>
              <w:bottom w:val="single" w:color="000000" w:sz="6" w:space="0"/>
              <w:right w:val="single" w:color="000000" w:sz="6" w:space="0"/>
            </w:tcBorders>
            <w:shd w:val="clear" w:color="auto" w:fill="auto"/>
          </w:tcPr>
          <w:p>
            <w:pPr>
              <w:widowControl w:val="0"/>
            </w:pPr>
            <w:r>
              <w:t>Teren în stare de paragină, fiind necosit;</w:t>
            </w:r>
          </w:p>
          <w:p>
            <w:pPr>
              <w:widowControl w:val="0"/>
              <w:ind w:left="100" w:right="-20" w:firstLine="0"/>
              <w:rPr>
                <w:rFonts w:eastAsia="Arial"/>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r>
        <w:tblPrEx>
          <w:tblCellMar>
            <w:top w:w="0" w:type="dxa"/>
            <w:left w:w="5" w:type="dxa"/>
            <w:bottom w:w="0" w:type="dxa"/>
            <w:right w:w="7" w:type="dxa"/>
          </w:tblCellMar>
        </w:tblPrEx>
        <w:trPr>
          <w:trHeight w:val="442" w:hRule="exact"/>
        </w:trPr>
        <w:tc>
          <w:tcPr>
            <w:tcW w:w="3449" w:type="dxa"/>
            <w:tcBorders>
              <w:top w:val="single" w:color="000000" w:sz="6" w:space="0"/>
              <w:left w:val="single" w:color="000000" w:sz="4" w:space="0"/>
              <w:bottom w:val="single" w:color="000000" w:sz="6" w:space="0"/>
              <w:right w:val="single" w:color="000000" w:sz="6" w:space="0"/>
            </w:tcBorders>
            <w:shd w:val="clear" w:color="auto" w:fill="auto"/>
          </w:tcPr>
          <w:p>
            <w:pPr>
              <w:widowControl w:val="0"/>
              <w:jc w:val="both"/>
              <w:rPr>
                <w:rFonts w:eastAsia="Arial"/>
              </w:rPr>
            </w:pPr>
            <w:r>
              <w:t>Teren</w:t>
            </w:r>
            <w:r>
              <w:rPr>
                <w:lang w:val="ro-RO"/>
              </w:rPr>
              <w:t xml:space="preserve"> acoperit de buruieni</w:t>
            </w:r>
          </w:p>
        </w:tc>
        <w:tc>
          <w:tcPr>
            <w:tcW w:w="4819" w:type="dxa"/>
            <w:tcBorders>
              <w:top w:val="single" w:color="000000" w:sz="6" w:space="0"/>
              <w:left w:val="single" w:color="000000" w:sz="6" w:space="0"/>
              <w:bottom w:val="single" w:color="000000" w:sz="6" w:space="0"/>
              <w:right w:val="single" w:color="000000" w:sz="6" w:space="0"/>
            </w:tcBorders>
            <w:shd w:val="clear" w:color="auto" w:fill="auto"/>
          </w:tcPr>
          <w:p>
            <w:pPr>
              <w:widowControl w:val="0"/>
              <w:jc w:val="both"/>
              <w:rPr>
                <w:lang w:val="ro-RO"/>
              </w:rPr>
            </w:pPr>
            <w:r>
              <w:t>Teren</w:t>
            </w:r>
            <w:r>
              <w:rPr>
                <w:lang w:val="ro-RO"/>
              </w:rPr>
              <w:t xml:space="preserve"> acoperit de buruieni, fiind </w:t>
            </w:r>
            <w:r>
              <w:t>necosit;</w:t>
            </w:r>
          </w:p>
          <w:p>
            <w:pPr>
              <w:widowControl w:val="0"/>
              <w:spacing w:before="59" w:after="0"/>
              <w:ind w:left="100" w:right="516" w:firstLine="0"/>
              <w:rPr>
                <w:rFonts w:eastAsia="Arial"/>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r>
        <w:trPr>
          <w:trHeight w:val="361" w:hRule="exact"/>
        </w:trPr>
        <w:tc>
          <w:tcPr>
            <w:tcW w:w="3449" w:type="dxa"/>
            <w:tcBorders>
              <w:top w:val="single" w:color="000000" w:sz="6" w:space="0"/>
              <w:left w:val="single" w:color="000000" w:sz="4" w:space="0"/>
              <w:bottom w:val="single" w:color="000000" w:sz="4" w:space="0"/>
              <w:right w:val="single" w:color="000000" w:sz="6" w:space="0"/>
            </w:tcBorders>
            <w:shd w:val="clear" w:color="auto" w:fill="auto"/>
          </w:tcPr>
          <w:p>
            <w:pPr>
              <w:widowControl w:val="0"/>
              <w:rPr>
                <w:rFonts w:eastAsia="Arial"/>
              </w:rPr>
            </w:pPr>
            <w:r>
              <w:rPr>
                <w:lang w:val="ro-RO"/>
              </w:rPr>
              <w:t xml:space="preserve">Teren părăsit/abandonat </w:t>
            </w:r>
          </w:p>
        </w:tc>
        <w:tc>
          <w:tcPr>
            <w:tcW w:w="4819" w:type="dxa"/>
            <w:tcBorders>
              <w:top w:val="single" w:color="000000" w:sz="6" w:space="0"/>
              <w:left w:val="single" w:color="000000" w:sz="6" w:space="0"/>
              <w:bottom w:val="single" w:color="000000" w:sz="4" w:space="0"/>
              <w:right w:val="single" w:color="000000" w:sz="6" w:space="0"/>
            </w:tcBorders>
            <w:shd w:val="clear" w:color="auto" w:fill="auto"/>
          </w:tcPr>
          <w:p>
            <w:pPr>
              <w:widowControl w:val="0"/>
            </w:pPr>
            <w:r>
              <w:rPr>
                <w:lang w:val="ro-RO"/>
              </w:rPr>
              <w:t xml:space="preserve">Teren părăsit/abandonat,  fiind </w:t>
            </w:r>
            <w:r>
              <w:t>necosit</w:t>
            </w:r>
            <w:r>
              <w:rPr>
                <w:lang w:val="ro-RO"/>
              </w:rPr>
              <w:t>;</w:t>
            </w:r>
          </w:p>
          <w:p>
            <w:pPr>
              <w:widowControl w:val="0"/>
              <w:spacing w:before="57" w:after="0"/>
              <w:ind w:left="100" w:right="415" w:firstLine="0"/>
              <w:rPr>
                <w:rFonts w:eastAsia="Arial"/>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r>
        <w:tblPrEx>
          <w:tblCellMar>
            <w:top w:w="0" w:type="dxa"/>
            <w:left w:w="5" w:type="dxa"/>
            <w:bottom w:w="0" w:type="dxa"/>
            <w:right w:w="7" w:type="dxa"/>
          </w:tblCellMar>
        </w:tblPrEx>
        <w:trPr>
          <w:trHeight w:val="1107" w:hRule="exact"/>
        </w:trPr>
        <w:tc>
          <w:tcPr>
            <w:tcW w:w="3449" w:type="dxa"/>
            <w:tcBorders>
              <w:top w:val="single" w:color="000000" w:sz="6" w:space="0"/>
              <w:left w:val="single" w:color="000000" w:sz="4" w:space="0"/>
              <w:bottom w:val="single" w:color="000000" w:sz="4" w:space="0"/>
              <w:right w:val="single" w:color="000000" w:sz="6" w:space="0"/>
            </w:tcBorders>
            <w:shd w:val="clear" w:color="auto" w:fill="auto"/>
          </w:tcPr>
          <w:p>
            <w:pPr>
              <w:widowControl w:val="0"/>
              <w:jc w:val="both"/>
              <w:rPr>
                <w:rFonts w:eastAsia="Arial"/>
              </w:rPr>
            </w:pPr>
            <w:r>
              <w:rPr>
                <w:lang w:val="ro-RO"/>
              </w:rPr>
              <w:t>Teren insalubru</w:t>
            </w:r>
          </w:p>
        </w:tc>
        <w:tc>
          <w:tcPr>
            <w:tcW w:w="4819" w:type="dxa"/>
            <w:tcBorders>
              <w:top w:val="single" w:color="000000" w:sz="6" w:space="0"/>
              <w:left w:val="single" w:color="000000" w:sz="6" w:space="0"/>
              <w:bottom w:val="single" w:color="000000" w:sz="4" w:space="0"/>
              <w:right w:val="single" w:color="000000" w:sz="6" w:space="0"/>
            </w:tcBorders>
            <w:shd w:val="clear" w:color="auto" w:fill="auto"/>
          </w:tcPr>
          <w:p>
            <w:pPr>
              <w:widowControl w:val="0"/>
              <w:jc w:val="both"/>
              <w:rPr>
                <w:lang w:val="ro-RO"/>
              </w:rPr>
            </w:pPr>
            <w:r>
              <w:rPr>
                <w:lang w:val="ro-RO"/>
              </w:rPr>
              <w:t xml:space="preserve">Teren insalubru pe care sunt abandonate deşeuri din construcţii, vegetale, gunoaie, cadavre de animale sau orice tip de depozitări necontrolate; </w:t>
            </w:r>
          </w:p>
          <w:p>
            <w:pPr>
              <w:widowControl w:val="0"/>
              <w:spacing w:before="57" w:after="0"/>
              <w:ind w:left="100" w:right="415" w:firstLine="0"/>
              <w:rPr>
                <w:rFonts w:eastAsia="Arial"/>
              </w:rPr>
            </w:pP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r>
        <w:tblPrEx>
          <w:tblCellMar>
            <w:top w:w="0" w:type="dxa"/>
            <w:left w:w="5" w:type="dxa"/>
            <w:bottom w:w="0" w:type="dxa"/>
            <w:right w:w="7" w:type="dxa"/>
          </w:tblCellMar>
        </w:tblPrEx>
        <w:trPr>
          <w:trHeight w:val="712" w:hRule="exact"/>
        </w:trPr>
        <w:tc>
          <w:tcPr>
            <w:tcW w:w="3449" w:type="dxa"/>
            <w:tcBorders>
              <w:top w:val="single" w:color="000000" w:sz="6" w:space="0"/>
              <w:left w:val="single" w:color="000000" w:sz="4" w:space="0"/>
              <w:bottom w:val="single" w:color="000000" w:sz="4" w:space="0"/>
              <w:right w:val="single" w:color="000000" w:sz="6" w:space="0"/>
            </w:tcBorders>
            <w:shd w:val="clear" w:color="auto" w:fill="auto"/>
          </w:tcPr>
          <w:p>
            <w:pPr>
              <w:widowControl w:val="0"/>
              <w:jc w:val="both"/>
            </w:pPr>
            <w:r>
              <w:rPr>
                <w:lang w:val="ro-RO"/>
              </w:rPr>
              <w:t xml:space="preserve">Teren infestat cu plante alergenice </w:t>
            </w:r>
          </w:p>
          <w:p>
            <w:pPr>
              <w:widowControl w:val="0"/>
              <w:tabs>
                <w:tab w:val="left" w:pos="880"/>
              </w:tabs>
              <w:spacing w:before="53" w:after="0"/>
              <w:ind w:left="556" w:right="-20" w:firstLine="0"/>
              <w:rPr>
                <w:rFonts w:eastAsia="Arial"/>
              </w:rPr>
            </w:pPr>
          </w:p>
        </w:tc>
        <w:tc>
          <w:tcPr>
            <w:tcW w:w="4819" w:type="dxa"/>
            <w:tcBorders>
              <w:top w:val="single" w:color="000000" w:sz="6" w:space="0"/>
              <w:left w:val="single" w:color="000000" w:sz="6" w:space="0"/>
              <w:bottom w:val="single" w:color="000000" w:sz="4" w:space="0"/>
              <w:right w:val="single" w:color="000000" w:sz="6" w:space="0"/>
            </w:tcBorders>
            <w:shd w:val="clear" w:color="auto" w:fill="auto"/>
          </w:tcPr>
          <w:p>
            <w:pPr>
              <w:widowControl w:val="0"/>
              <w:jc w:val="both"/>
            </w:pPr>
            <w:r>
              <w:rPr>
                <w:lang w:val="ro-RO"/>
              </w:rPr>
              <w:t xml:space="preserve">Teren infestat cu plante alergenice (de ex. ambrozie, pelin) fiind </w:t>
            </w:r>
            <w:r>
              <w:t>necosit</w:t>
            </w:r>
            <w:r>
              <w:rPr>
                <w:lang w:val="ro-RO"/>
              </w:rPr>
              <w:t>;</w:t>
            </w:r>
          </w:p>
        </w:tc>
        <w:tc>
          <w:tcPr>
            <w:tcW w:w="1085"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val="0"/>
              <w:spacing w:before="53" w:after="0"/>
              <w:ind w:left="596" w:right="369" w:firstLine="0"/>
              <w:jc w:val="center"/>
              <w:rPr>
                <w:rFonts w:eastAsia="Arial"/>
                <w:b/>
              </w:rPr>
            </w:pPr>
          </w:p>
        </w:tc>
        <w:tc>
          <w:tcPr>
            <w:tcW w:w="992" w:type="dxa"/>
            <w:tcBorders>
              <w:top w:val="single" w:color="000000" w:sz="6" w:space="0"/>
              <w:left w:val="single" w:color="000000" w:sz="6" w:space="0"/>
              <w:bottom w:val="single" w:color="000000" w:sz="6" w:space="0"/>
              <w:right w:val="single" w:color="000000" w:sz="4" w:space="0"/>
            </w:tcBorders>
            <w:shd w:val="clear" w:color="auto" w:fill="auto"/>
            <w:vAlign w:val="center"/>
          </w:tcPr>
          <w:p>
            <w:pPr>
              <w:widowControl w:val="0"/>
              <w:spacing w:before="53" w:after="0"/>
              <w:ind w:left="596" w:right="369" w:firstLine="0"/>
              <w:jc w:val="center"/>
              <w:rPr>
                <w:rFonts w:eastAsia="Arial"/>
                <w:b/>
              </w:rPr>
            </w:pPr>
          </w:p>
        </w:tc>
      </w:tr>
    </w:tbl>
    <w:p>
      <w:pPr>
        <w:spacing w:before="9" w:after="0" w:line="160" w:lineRule="exact"/>
      </w:pPr>
    </w:p>
    <w:p>
      <w:pPr>
        <w:spacing w:before="9" w:after="0" w:line="160" w:lineRule="exact"/>
      </w:pPr>
    </w:p>
    <w:p>
      <w:pPr>
        <w:spacing w:line="276" w:lineRule="auto"/>
        <w:ind w:firstLine="720"/>
        <w:jc w:val="both"/>
      </w:pPr>
      <w:r>
        <w:t xml:space="preserve">Având în vedere Fișa de evaluare și Nota de constatare nr. ..………din  data de…..……,  Somația emisă cu nr. …………din data de…………… precum și verificările efectuate în teren în data de ………………………..…., se constată că nu au fost luate măsurile necesare aducerii terenului la o stare corespunzătoare, sens în care </w:t>
      </w:r>
      <w:r>
        <w:rPr>
          <w:b/>
        </w:rPr>
        <w:t>STAREA TERENULUI  ESTE  NEÎNGRIJIT.</w:t>
      </w:r>
    </w:p>
    <w:p/>
    <w:p/>
    <w:p/>
    <w:p/>
    <w:p/>
    <w:p>
      <w:pPr>
        <w:rPr>
          <w:b/>
        </w:rPr>
      </w:pPr>
      <w:r>
        <w:rPr>
          <w:b/>
        </w:rPr>
        <w:t xml:space="preserve">REPREZENT APARAT DE SPECIALITATE AL PRIMARULUI, </w:t>
      </w:r>
    </w:p>
    <w:p>
      <w:pPr>
        <w:rPr>
          <w:b/>
        </w:rPr>
      </w:pPr>
    </w:p>
    <w:p>
      <w:pPr>
        <w:rPr>
          <w:b/>
        </w:rPr>
      </w:pPr>
      <w:r>
        <w:rPr>
          <w:b/>
        </w:rPr>
        <w:t xml:space="preserve">Nume, prenume și semnătura </w:t>
      </w:r>
    </w:p>
    <w:p/>
    <w:sectPr>
      <w:pgSz w:w="11906" w:h="16838"/>
      <w:pgMar w:top="1417" w:right="1417" w:bottom="1417" w:left="1417"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644" w:hanging="360"/>
      </w:p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1">
    <w:nsid w:val="0053208E"/>
    <w:multiLevelType w:val="multilevel"/>
    <w:tmpl w:val="0053208E"/>
    <w:lvl w:ilvl="0" w:tentative="0">
      <w:start w:val="1"/>
      <w:numFmt w:val="lowerLetter"/>
      <w:lvlText w:val="%1)"/>
      <w:lvlJc w:val="left"/>
      <w:pPr>
        <w:ind w:left="360" w:hanging="360"/>
      </w:p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cs="Wingdings"/>
      </w:rPr>
    </w:lvl>
    <w:lvl w:ilvl="3" w:tentative="0">
      <w:start w:val="1"/>
      <w:numFmt w:val="bullet"/>
      <w:lvlText w:val=""/>
      <w:lvlJc w:val="left"/>
      <w:pPr>
        <w:ind w:left="2520" w:hanging="360"/>
      </w:pPr>
      <w:rPr>
        <w:rFonts w:hint="default" w:ascii="Symbol" w:hAnsi="Symbol" w:cs="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cs="Wingdings"/>
      </w:rPr>
    </w:lvl>
    <w:lvl w:ilvl="6" w:tentative="0">
      <w:start w:val="1"/>
      <w:numFmt w:val="bullet"/>
      <w:lvlText w:val=""/>
      <w:lvlJc w:val="left"/>
      <w:pPr>
        <w:ind w:left="4680" w:hanging="360"/>
      </w:pPr>
      <w:rPr>
        <w:rFonts w:hint="default" w:ascii="Symbol" w:hAnsi="Symbol" w:cs="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882043C"/>
  </w:rsids>
  <m:mathPr>
    <m:brkBin m:val="before"/>
    <m:brkBinSub m:val="--"/>
    <m:smallFrac m:val="0"/>
    <m:dispDef/>
    <m:lMargin m:val="0"/>
    <m:rMargin m:val="0"/>
    <m:defJc m:val="centerGroup"/>
    <m:wrapIndent m:val="1440"/>
    <m:intLim m:val="subSup"/>
    <m:naryLim m:val="undOvr"/>
  </m:mathPr>
  <w:themeFontLang w:val="ro-RO"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uiPriority w:val="0"/>
    <w:pPr>
      <w:spacing w:before="0" w:after="140" w:line="276" w:lineRule="auto"/>
    </w:pPr>
  </w:style>
  <w:style w:type="paragraph" w:styleId="5">
    <w:name w:val="caption"/>
    <w:basedOn w:val="1"/>
    <w:next w:val="1"/>
    <w:qFormat/>
    <w:uiPriority w:val="0"/>
    <w:pPr>
      <w:suppressLineNumbers/>
      <w:spacing w:before="120" w:after="120"/>
    </w:pPr>
    <w:rPr>
      <w:rFonts w:cs="Arial"/>
      <w:i/>
      <w:iCs/>
      <w:sz w:val="24"/>
      <w:szCs w:val="24"/>
    </w:rPr>
  </w:style>
  <w:style w:type="paragraph" w:styleId="6">
    <w:name w:val="List"/>
    <w:basedOn w:val="4"/>
    <w:uiPriority w:val="0"/>
    <w:rPr>
      <w:rFonts w:cs="Arial"/>
    </w:rPr>
  </w:style>
  <w:style w:type="character" w:customStyle="1" w:styleId="7">
    <w:name w:val="ListLabel 1"/>
    <w:qFormat/>
    <w:uiPriority w:val="0"/>
    <w:rPr>
      <w:rFonts w:cs="Courier New"/>
    </w:rPr>
  </w:style>
  <w:style w:type="character" w:customStyle="1" w:styleId="8">
    <w:name w:val="ListLabel 2"/>
    <w:qFormat/>
    <w:uiPriority w:val="0"/>
    <w:rPr>
      <w:rFonts w:cs="Wingdings"/>
    </w:rPr>
  </w:style>
  <w:style w:type="character" w:customStyle="1" w:styleId="9">
    <w:name w:val="ListLabel 3"/>
    <w:qFormat/>
    <w:uiPriority w:val="0"/>
    <w:rPr>
      <w:rFonts w:cs="Symbol"/>
    </w:rPr>
  </w:style>
  <w:style w:type="character" w:customStyle="1" w:styleId="10">
    <w:name w:val="ListLabel 4"/>
    <w:qFormat/>
    <w:uiPriority w:val="0"/>
    <w:rPr>
      <w:rFonts w:cs="Courier New"/>
    </w:rPr>
  </w:style>
  <w:style w:type="character" w:customStyle="1" w:styleId="11">
    <w:name w:val="ListLabel 5"/>
    <w:qFormat/>
    <w:uiPriority w:val="0"/>
    <w:rPr>
      <w:rFonts w:cs="Wingdings"/>
    </w:rPr>
  </w:style>
  <w:style w:type="character" w:customStyle="1" w:styleId="12">
    <w:name w:val="ListLabel 6"/>
    <w:qFormat/>
    <w:uiPriority w:val="0"/>
    <w:rPr>
      <w:rFonts w:cs="Symbol"/>
    </w:rPr>
  </w:style>
  <w:style w:type="character" w:customStyle="1" w:styleId="13">
    <w:name w:val="ListLabel 7"/>
    <w:qFormat/>
    <w:uiPriority w:val="0"/>
    <w:rPr>
      <w:rFonts w:cs="Courier New"/>
    </w:rPr>
  </w:style>
  <w:style w:type="character" w:customStyle="1" w:styleId="14">
    <w:name w:val="ListLabel 8"/>
    <w:qFormat/>
    <w:uiPriority w:val="0"/>
    <w:rPr>
      <w:rFonts w:cs="Wingdings"/>
    </w:rPr>
  </w:style>
  <w:style w:type="character" w:customStyle="1" w:styleId="15">
    <w:name w:val="ListLabel 9"/>
    <w:qFormat/>
    <w:uiPriority w:val="0"/>
    <w:rPr>
      <w:rFonts w:cs="Courier New"/>
    </w:rPr>
  </w:style>
  <w:style w:type="character" w:customStyle="1" w:styleId="16">
    <w:name w:val="ListLabel 10"/>
    <w:qFormat/>
    <w:uiPriority w:val="0"/>
    <w:rPr>
      <w:rFonts w:cs="Wingdings"/>
    </w:rPr>
  </w:style>
  <w:style w:type="character" w:customStyle="1" w:styleId="17">
    <w:name w:val="ListLabel 11"/>
    <w:qFormat/>
    <w:uiPriority w:val="0"/>
    <w:rPr>
      <w:rFonts w:cs="Symbol"/>
    </w:rPr>
  </w:style>
  <w:style w:type="character" w:customStyle="1" w:styleId="18">
    <w:name w:val="ListLabel 12"/>
    <w:qFormat/>
    <w:uiPriority w:val="0"/>
    <w:rPr>
      <w:rFonts w:cs="Courier New"/>
    </w:rPr>
  </w:style>
  <w:style w:type="character" w:customStyle="1" w:styleId="19">
    <w:name w:val="ListLabel 13"/>
    <w:qFormat/>
    <w:uiPriority w:val="0"/>
    <w:rPr>
      <w:rFonts w:cs="Wingdings"/>
    </w:rPr>
  </w:style>
  <w:style w:type="character" w:customStyle="1" w:styleId="20">
    <w:name w:val="ListLabel 14"/>
    <w:qFormat/>
    <w:uiPriority w:val="0"/>
    <w:rPr>
      <w:rFonts w:cs="Symbol"/>
    </w:rPr>
  </w:style>
  <w:style w:type="character" w:customStyle="1" w:styleId="21">
    <w:name w:val="ListLabel 15"/>
    <w:qFormat/>
    <w:uiPriority w:val="0"/>
    <w:rPr>
      <w:rFonts w:cs="Courier New"/>
    </w:rPr>
  </w:style>
  <w:style w:type="character" w:customStyle="1" w:styleId="22">
    <w:name w:val="ListLabel 16"/>
    <w:qFormat/>
    <w:uiPriority w:val="0"/>
    <w:rPr>
      <w:rFonts w:cs="Wingdings"/>
    </w:rPr>
  </w:style>
  <w:style w:type="paragraph" w:customStyle="1" w:styleId="23">
    <w:name w:val="Heading"/>
    <w:basedOn w:val="1"/>
    <w:next w:val="4"/>
    <w:qFormat/>
    <w:uiPriority w:val="0"/>
    <w:pPr>
      <w:keepNext/>
      <w:spacing w:before="240" w:after="120"/>
    </w:pPr>
    <w:rPr>
      <w:rFonts w:ascii="Liberation Sans" w:hAnsi="Liberation Sans" w:eastAsia="Microsoft YaHei" w:cs="Arial"/>
      <w:sz w:val="28"/>
      <w:szCs w:val="28"/>
    </w:rPr>
  </w:style>
  <w:style w:type="paragraph" w:customStyle="1" w:styleId="24">
    <w:name w:val="Index"/>
    <w:basedOn w:val="1"/>
    <w:qFormat/>
    <w:uiPriority w:val="0"/>
    <w:pPr>
      <w:suppressLineNumbers/>
    </w:pPr>
    <w:rPr>
      <w:rFonts w:cs="Arial"/>
      <w:lang w:val="zh-CN" w:eastAsia="zh-CN" w:bidi="zh-CN"/>
    </w:rPr>
  </w:style>
  <w:style w:type="paragraph" w:styleId="25">
    <w:name w:val="No Spacing"/>
    <w:qFormat/>
    <w:uiPriority w:val="1"/>
    <w:pPr>
      <w:widowControl/>
      <w:suppressAutoHyphens/>
      <w:bidi w:val="0"/>
      <w:spacing w:before="0" w:after="0" w:line="240" w:lineRule="auto"/>
      <w:jc w:val="left"/>
    </w:pPr>
    <w:rPr>
      <w:rFonts w:ascii="Times New Roman" w:hAnsi="Times New Roman" w:eastAsia="Times New Roman" w:cs="Times New Roman"/>
      <w:color w:val="auto"/>
      <w:kern w:val="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BD0E3-7C84-45B3-AD70-8E37A1BBEB73}">
  <ds:schemaRefs/>
</ds:datastoreItem>
</file>

<file path=docProps/app.xml><?xml version="1.0" encoding="utf-8"?>
<Properties xmlns="http://schemas.openxmlformats.org/officeDocument/2006/extended-properties" xmlns:vt="http://schemas.openxmlformats.org/officeDocument/2006/docPropsVTypes">
  <Template>Normal</Template>
  <Pages>11</Pages>
  <Words>2652</Words>
  <Characters>17179</Characters>
  <Paragraphs>168</Paragraphs>
  <TotalTime>326</TotalTime>
  <ScaleCrop>false</ScaleCrop>
  <LinksUpToDate>false</LinksUpToDate>
  <CharactersWithSpaces>20006</CharactersWithSpaces>
  <Application>WPS Office_11.2.0.11380_F1E327BC-269C-435d-A152-05C5408002CA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2020-12-23T09:53:00Z</dcterms:created>
  <dc:creator>Rosan Mihaela Simona</dc:creator>
  <cp:lastModifiedBy>Primaria Ciumeghiu</cp:lastModifiedBy>
  <dcterms:modified xsi:type="dcterms:W3CDTF">2022-11-01T12:18:27Z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KSOProductBuildVer">
    <vt:lpwstr>1033-11.2.0.11380</vt:lpwstr>
  </property>
  <property fmtid="{D5CDD505-2E9C-101B-9397-08002B2CF9AE}" pid="4" name="ICV">
    <vt:lpwstr>1AE7CC0238F84C6F941FD71CF09BC9B4</vt:lpwstr>
  </property>
</Properties>
</file>