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B2" w:rsidRDefault="00070A08" w:rsidP="003F6FFB">
      <w:pPr>
        <w:pStyle w:val="NoSpacing"/>
        <w:jc w:val="center"/>
        <w:rPr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-142240</wp:posOffset>
            </wp:positionV>
            <wp:extent cx="807720" cy="1060450"/>
            <wp:effectExtent l="19050" t="0" r="0" b="0"/>
            <wp:wrapNone/>
            <wp:docPr id="5" name="Picture 5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-67310</wp:posOffset>
            </wp:positionV>
            <wp:extent cx="685800" cy="985520"/>
            <wp:effectExtent l="19050" t="0" r="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FFB" w:rsidRDefault="003F6FFB" w:rsidP="003F6FFB">
      <w:pPr>
        <w:pStyle w:val="NoSpacing"/>
        <w:jc w:val="center"/>
        <w:rPr>
          <w:sz w:val="16"/>
          <w:szCs w:val="16"/>
        </w:rPr>
      </w:pPr>
    </w:p>
    <w:p w:rsidR="003F6FFB" w:rsidRPr="00C30AE4" w:rsidRDefault="003F6FFB" w:rsidP="003F6FFB">
      <w:pPr>
        <w:tabs>
          <w:tab w:val="center" w:pos="5411"/>
          <w:tab w:val="right" w:pos="10102"/>
        </w:tabs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ab/>
      </w:r>
      <w:r w:rsidRPr="00C30AE4">
        <w:rPr>
          <w:rFonts w:ascii="Times New Roman" w:hAnsi="Times New Roman"/>
          <w:b/>
          <w:sz w:val="26"/>
          <w:szCs w:val="26"/>
          <w:lang w:val="fr-FR"/>
        </w:rPr>
        <w:t>ROM</w:t>
      </w:r>
      <w:r w:rsidRPr="00C30AE4">
        <w:rPr>
          <w:rFonts w:ascii="Times New Roman" w:hAnsi="Times New Roman"/>
          <w:b/>
          <w:sz w:val="26"/>
          <w:szCs w:val="26"/>
          <w:lang w:val="ro-RO"/>
        </w:rPr>
        <w:t>Â</w:t>
      </w:r>
      <w:r w:rsidRPr="00C30AE4">
        <w:rPr>
          <w:rFonts w:ascii="Times New Roman" w:hAnsi="Times New Roman"/>
          <w:b/>
          <w:sz w:val="26"/>
          <w:szCs w:val="26"/>
          <w:lang w:val="fr-FR"/>
        </w:rPr>
        <w:t>NIA</w:t>
      </w:r>
      <w:r>
        <w:rPr>
          <w:rFonts w:ascii="Times New Roman" w:hAnsi="Times New Roman"/>
          <w:b/>
          <w:sz w:val="26"/>
          <w:szCs w:val="26"/>
          <w:lang w:val="fr-FR"/>
        </w:rPr>
        <w:tab/>
      </w:r>
    </w:p>
    <w:p w:rsidR="003F6FFB" w:rsidRDefault="003F6FFB" w:rsidP="003F6FFB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C30AE4">
        <w:rPr>
          <w:rFonts w:ascii="Times New Roman" w:hAnsi="Times New Roman"/>
          <w:b/>
          <w:sz w:val="26"/>
          <w:szCs w:val="26"/>
          <w:u w:val="single"/>
          <w:lang w:val="fr-FR"/>
        </w:rPr>
        <w:t>MUNICIPIUL MARGHITA</w:t>
      </w:r>
    </w:p>
    <w:p w:rsidR="003F6FFB" w:rsidRPr="00C30AE4" w:rsidRDefault="003F6FFB" w:rsidP="005D7AFF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u w:val="single"/>
          <w:lang w:val="fr-FR"/>
        </w:rPr>
      </w:pPr>
      <w:r w:rsidRPr="00C30AE4">
        <w:rPr>
          <w:rFonts w:ascii="Times New Roman" w:hAnsi="Times New Roman"/>
          <w:b/>
          <w:sz w:val="26"/>
          <w:szCs w:val="26"/>
          <w:u w:val="single"/>
          <w:lang w:val="fr-FR"/>
        </w:rPr>
        <w:t>MARGITTA MEGYEI JOGU VAROS - MARGHITA TOWN</w:t>
      </w:r>
    </w:p>
    <w:p w:rsidR="003F6FFB" w:rsidRPr="00C30AE4" w:rsidRDefault="003F6FFB" w:rsidP="003F6FF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:rsidR="003F6FFB" w:rsidRPr="00C30AE4" w:rsidRDefault="003F6FFB" w:rsidP="003F6FFB">
      <w:pPr>
        <w:tabs>
          <w:tab w:val="left" w:pos="6225"/>
        </w:tabs>
        <w:spacing w:after="0" w:line="240" w:lineRule="auto"/>
        <w:rPr>
          <w:rFonts w:ascii="Times New Roman" w:hAnsi="Times New Roman"/>
          <w:lang w:val="it-IT"/>
        </w:rPr>
      </w:pPr>
      <w:r w:rsidRPr="00C30AE4">
        <w:rPr>
          <w:rFonts w:ascii="Times New Roman" w:hAnsi="Times New Roman"/>
          <w:lang w:val="it-IT"/>
        </w:rPr>
        <w:t>415300 - Marghita,  Bihor,                                                           telefon : +40259362001</w:t>
      </w:r>
    </w:p>
    <w:p w:rsidR="003F6FFB" w:rsidRPr="00C30AE4" w:rsidRDefault="003F6FFB" w:rsidP="003F6FFB">
      <w:pPr>
        <w:tabs>
          <w:tab w:val="right" w:pos="10102"/>
        </w:tabs>
        <w:spacing w:after="0" w:line="240" w:lineRule="auto"/>
        <w:rPr>
          <w:rFonts w:ascii="Times New Roman" w:hAnsi="Times New Roman"/>
        </w:rPr>
      </w:pPr>
      <w:proofErr w:type="spellStart"/>
      <w:r w:rsidRPr="00C30AE4">
        <w:rPr>
          <w:rFonts w:ascii="Times New Roman" w:hAnsi="Times New Roman"/>
        </w:rPr>
        <w:t>CaleaRepublicii</w:t>
      </w:r>
      <w:proofErr w:type="spellEnd"/>
      <w:proofErr w:type="gramStart"/>
      <w:r w:rsidRPr="00C30AE4">
        <w:rPr>
          <w:rFonts w:ascii="Times New Roman" w:hAnsi="Times New Roman"/>
        </w:rPr>
        <w:t>,  nr.1</w:t>
      </w:r>
      <w:proofErr w:type="gramEnd"/>
      <w:r w:rsidRPr="00C30AE4">
        <w:rPr>
          <w:rFonts w:ascii="Times New Roman" w:hAnsi="Times New Roman"/>
        </w:rPr>
        <w:t>,                                                                                +40359409977</w:t>
      </w:r>
      <w:r>
        <w:rPr>
          <w:rFonts w:ascii="Times New Roman" w:hAnsi="Times New Roman"/>
        </w:rPr>
        <w:tab/>
      </w:r>
    </w:p>
    <w:p w:rsidR="003F6FFB" w:rsidRPr="00C30AE4" w:rsidRDefault="003F6FFB" w:rsidP="003F6FFB">
      <w:pPr>
        <w:spacing w:after="0" w:line="240" w:lineRule="auto"/>
        <w:rPr>
          <w:rFonts w:ascii="Times New Roman" w:hAnsi="Times New Roman"/>
        </w:rPr>
      </w:pPr>
      <w:r w:rsidRPr="00C30AE4">
        <w:rPr>
          <w:rFonts w:ascii="Times New Roman" w:hAnsi="Times New Roman"/>
          <w:lang w:val="fr-FR"/>
        </w:rPr>
        <w:t>Cod fiscal 4348947</w:t>
      </w:r>
      <w:r w:rsidRPr="00C30AE4">
        <w:rPr>
          <w:rFonts w:ascii="Times New Roman" w:hAnsi="Times New Roman"/>
        </w:rPr>
        <w:t>fax:      +40359409982</w:t>
      </w:r>
    </w:p>
    <w:p w:rsidR="003F6FFB" w:rsidRPr="00C30AE4" w:rsidRDefault="003F6FFB" w:rsidP="003F6FFB">
      <w:pPr>
        <w:tabs>
          <w:tab w:val="left" w:pos="6240"/>
        </w:tabs>
        <w:spacing w:after="0" w:line="240" w:lineRule="auto"/>
        <w:jc w:val="center"/>
        <w:rPr>
          <w:rFonts w:ascii="Times New Roman" w:hAnsi="Times New Roman"/>
          <w:b/>
          <w:lang w:val="fr-FR"/>
        </w:rPr>
      </w:pPr>
      <w:r w:rsidRPr="00C30AE4">
        <w:rPr>
          <w:rFonts w:ascii="Times New Roman" w:hAnsi="Times New Roman"/>
          <w:b/>
          <w:lang w:val="ro-RO"/>
        </w:rPr>
        <w:t>e-mail:</w:t>
      </w:r>
      <w:r w:rsidR="006E32AA">
        <w:fldChar w:fldCharType="begin"/>
      </w:r>
      <w:r>
        <w:instrText>HYPERLINK "mailto:primaria@marghitaonline.ro"</w:instrText>
      </w:r>
      <w:r w:rsidR="006E32AA">
        <w:fldChar w:fldCharType="separate"/>
      </w:r>
      <w:r w:rsidRPr="00C30AE4">
        <w:rPr>
          <w:rFonts w:ascii="Times New Roman" w:hAnsi="Times New Roman"/>
          <w:b/>
          <w:color w:val="0000FF"/>
          <w:u w:val="single"/>
          <w:lang w:val="ro-RO"/>
        </w:rPr>
        <w:t>primaria</w:t>
      </w:r>
      <w:r w:rsidRPr="00C30AE4">
        <w:rPr>
          <w:rFonts w:ascii="Times New Roman" w:hAnsi="Times New Roman"/>
          <w:b/>
          <w:color w:val="0000FF"/>
          <w:u w:val="single"/>
          <w:lang w:val="fr-FR"/>
        </w:rPr>
        <w:t>@</w:t>
      </w:r>
      <w:proofErr w:type="spellStart"/>
      <w:r w:rsidRPr="00C30AE4">
        <w:rPr>
          <w:rFonts w:ascii="Times New Roman" w:hAnsi="Times New Roman"/>
          <w:b/>
          <w:color w:val="0000FF"/>
          <w:u w:val="single"/>
          <w:lang w:val="fr-FR"/>
        </w:rPr>
        <w:t>marghita.r</w:t>
      </w:r>
      <w:proofErr w:type="spellEnd"/>
      <w:r w:rsidRPr="00C30AE4">
        <w:rPr>
          <w:rFonts w:ascii="Times New Roman" w:hAnsi="Times New Roman"/>
          <w:b/>
          <w:color w:val="0000FF"/>
          <w:u w:val="single"/>
          <w:lang w:val="fr-FR"/>
        </w:rPr>
        <w:t>o</w:t>
      </w:r>
      <w:r w:rsidR="006E32AA">
        <w:fldChar w:fldCharType="end"/>
      </w:r>
    </w:p>
    <w:p w:rsidR="00C57B1D" w:rsidRPr="003F6FFB" w:rsidRDefault="006E32AA" w:rsidP="003F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32AA"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7" o:title="BD14845_" gain="49807f" blacklevel="-7209f"/>
          </v:shape>
        </w:pict>
      </w:r>
    </w:p>
    <w:p w:rsidR="00EF2BB2" w:rsidRPr="00313AE1" w:rsidRDefault="00EF2BB2" w:rsidP="00EF2BB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13AE1">
        <w:rPr>
          <w:rFonts w:ascii="Times New Roman" w:hAnsi="Times New Roman"/>
          <w:b/>
          <w:sz w:val="24"/>
          <w:szCs w:val="24"/>
          <w:lang w:val="ro-RO"/>
        </w:rPr>
        <w:t>Serviciul</w:t>
      </w:r>
      <w:r w:rsidR="00313AE1" w:rsidRPr="00313AE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b/>
          <w:sz w:val="24"/>
          <w:szCs w:val="24"/>
          <w:lang w:val="ro-RO"/>
        </w:rPr>
        <w:t>Impozite</w:t>
      </w:r>
      <w:r w:rsidR="00313AE1" w:rsidRPr="00313AE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b/>
          <w:sz w:val="24"/>
          <w:szCs w:val="24"/>
          <w:lang w:val="ro-RO"/>
        </w:rPr>
        <w:t>și</w:t>
      </w:r>
      <w:r w:rsidR="00313AE1" w:rsidRPr="00313AE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b/>
          <w:sz w:val="24"/>
          <w:szCs w:val="24"/>
          <w:lang w:val="ro-RO"/>
        </w:rPr>
        <w:t>Taxe Locale-</w:t>
      </w:r>
    </w:p>
    <w:p w:rsidR="00EF2BB2" w:rsidRPr="00313AE1" w:rsidRDefault="00EF2BB2" w:rsidP="00EF2BB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13AE1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C57B1D" w:rsidRPr="00313AE1" w:rsidRDefault="003F6FFB" w:rsidP="003F6FFB">
      <w:pPr>
        <w:tabs>
          <w:tab w:val="left" w:pos="7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13AE1">
        <w:rPr>
          <w:rFonts w:ascii="Times New Roman" w:hAnsi="Times New Roman"/>
          <w:b/>
          <w:sz w:val="24"/>
          <w:szCs w:val="24"/>
          <w:lang w:val="ro-RO"/>
        </w:rPr>
        <w:t>Nr.</w:t>
      </w:r>
      <w:r w:rsidRPr="00313AE1">
        <w:rPr>
          <w:rFonts w:ascii="Times New Roman" w:hAnsi="Times New Roman"/>
          <w:b/>
          <w:sz w:val="24"/>
          <w:szCs w:val="24"/>
          <w:lang w:val="ro-RO"/>
        </w:rPr>
        <w:tab/>
      </w:r>
      <w:r w:rsidR="007314D4" w:rsidRPr="00313AE1">
        <w:rPr>
          <w:rFonts w:ascii="Times New Roman" w:hAnsi="Times New Roman"/>
          <w:b/>
          <w:sz w:val="24"/>
          <w:szCs w:val="24"/>
          <w:lang w:val="ro-RO"/>
        </w:rPr>
        <w:t>10719</w:t>
      </w:r>
      <w:r w:rsidR="00070A08" w:rsidRPr="00313AE1">
        <w:rPr>
          <w:rFonts w:ascii="Times New Roman" w:hAnsi="Times New Roman"/>
          <w:b/>
          <w:sz w:val="24"/>
          <w:szCs w:val="24"/>
          <w:lang w:val="ro-RO"/>
        </w:rPr>
        <w:t xml:space="preserve"> din</w:t>
      </w:r>
      <w:r w:rsidR="007314D4" w:rsidRPr="00313AE1">
        <w:rPr>
          <w:rFonts w:ascii="Times New Roman" w:hAnsi="Times New Roman"/>
          <w:b/>
          <w:sz w:val="24"/>
          <w:szCs w:val="24"/>
          <w:lang w:val="ro-RO"/>
        </w:rPr>
        <w:t xml:space="preserve"> 10.10.2022</w:t>
      </w:r>
    </w:p>
    <w:p w:rsidR="003F6FFB" w:rsidRDefault="003F6FFB" w:rsidP="00C57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B1D" w:rsidRPr="00313AE1" w:rsidRDefault="00E149DA" w:rsidP="00C57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13AE1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F6FFB" w:rsidRPr="00313AE1" w:rsidRDefault="003F6FFB" w:rsidP="00C57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F6FFB" w:rsidRPr="00313AE1" w:rsidRDefault="003F6FFB" w:rsidP="003F6FFB">
      <w:pPr>
        <w:pStyle w:val="Default"/>
        <w:jc w:val="both"/>
        <w:rPr>
          <w:lang w:val="ro-RO"/>
        </w:rPr>
      </w:pPr>
      <w:r w:rsidRPr="00313AE1">
        <w:rPr>
          <w:lang w:val="ro-RO"/>
        </w:rPr>
        <w:tab/>
      </w:r>
      <w:r w:rsidR="00EF2BB2" w:rsidRPr="00313AE1">
        <w:rPr>
          <w:lang w:val="ro-RO"/>
        </w:rPr>
        <w:t>În</w:t>
      </w:r>
      <w:r w:rsidR="00313AE1" w:rsidRPr="00313AE1">
        <w:rPr>
          <w:lang w:val="ro-RO"/>
        </w:rPr>
        <w:t xml:space="preserve"> </w:t>
      </w:r>
      <w:r w:rsidR="00EF2BB2" w:rsidRPr="00313AE1">
        <w:rPr>
          <w:lang w:val="ro-RO"/>
        </w:rPr>
        <w:t>vederea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aprob</w:t>
      </w:r>
      <w:r w:rsidR="00EF2BB2" w:rsidRPr="00313AE1">
        <w:rPr>
          <w:lang w:val="ro-RO"/>
        </w:rPr>
        <w:t>ării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Regulamentului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privind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realizarea, repartizarea, închirierea, exploatarea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şi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administrarea</w:t>
      </w:r>
      <w:r w:rsidR="00313AE1" w:rsidRPr="00313AE1">
        <w:rPr>
          <w:lang w:val="ro-RO"/>
        </w:rPr>
        <w:t xml:space="preserve"> </w:t>
      </w:r>
      <w:r w:rsidRPr="00313AE1">
        <w:rPr>
          <w:iCs/>
          <w:lang w:val="ro-RO"/>
        </w:rPr>
        <w:t>locuinţelor</w:t>
      </w:r>
      <w:r w:rsidR="00313AE1" w:rsidRPr="00313AE1">
        <w:rPr>
          <w:iCs/>
          <w:lang w:val="ro-RO"/>
        </w:rPr>
        <w:t xml:space="preserve"> </w:t>
      </w:r>
      <w:r w:rsidRPr="00313AE1">
        <w:rPr>
          <w:lang w:val="ro-RO"/>
        </w:rPr>
        <w:t>în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baza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Legii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 xml:space="preserve">locuinței nr. 114/1996  </w:t>
      </w:r>
      <w:r w:rsidRPr="00313AE1">
        <w:rPr>
          <w:iCs/>
          <w:lang w:val="ro-RO"/>
        </w:rPr>
        <w:t>din</w:t>
      </w:r>
      <w:r w:rsidR="00313AE1" w:rsidRPr="00313AE1">
        <w:rPr>
          <w:iCs/>
          <w:lang w:val="ro-RO"/>
        </w:rPr>
        <w:t xml:space="preserve"> </w:t>
      </w:r>
      <w:r w:rsidRPr="00313AE1">
        <w:rPr>
          <w:iCs/>
          <w:lang w:val="ro-RO"/>
        </w:rPr>
        <w:t>fondul</w:t>
      </w:r>
      <w:r w:rsidR="00313AE1" w:rsidRPr="00313AE1">
        <w:rPr>
          <w:iCs/>
          <w:lang w:val="ro-RO"/>
        </w:rPr>
        <w:t xml:space="preserve"> </w:t>
      </w:r>
      <w:r w:rsidRPr="00313AE1">
        <w:rPr>
          <w:iCs/>
          <w:lang w:val="ro-RO"/>
        </w:rPr>
        <w:t xml:space="preserve">locativ al </w:t>
      </w:r>
      <w:r w:rsidRPr="00313AE1">
        <w:rPr>
          <w:lang w:val="ro-RO"/>
        </w:rPr>
        <w:t>Municipiul</w:t>
      </w:r>
      <w:r w:rsidR="00313AE1" w:rsidRPr="00313AE1">
        <w:rPr>
          <w:lang w:val="ro-RO"/>
        </w:rPr>
        <w:t xml:space="preserve"> </w:t>
      </w:r>
      <w:r w:rsidRPr="00313AE1">
        <w:rPr>
          <w:lang w:val="ro-RO"/>
        </w:rPr>
        <w:t>Marghita</w:t>
      </w:r>
    </w:p>
    <w:p w:rsidR="003F6FFB" w:rsidRPr="00313AE1" w:rsidRDefault="003F6FFB" w:rsidP="003F6FFB">
      <w:pPr>
        <w:pStyle w:val="Default"/>
        <w:jc w:val="both"/>
        <w:rPr>
          <w:lang w:val="ro-RO"/>
        </w:rPr>
      </w:pPr>
    </w:p>
    <w:p w:rsidR="00C57B1D" w:rsidRPr="00313AE1" w:rsidRDefault="00726B6D" w:rsidP="00726B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baza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F6FFB" w:rsidRPr="00313AE1">
        <w:rPr>
          <w:rFonts w:ascii="Times New Roman" w:hAnsi="Times New Roman"/>
          <w:sz w:val="24"/>
          <w:szCs w:val="24"/>
          <w:lang w:val="ro-RO"/>
        </w:rPr>
        <w:t>prevederil</w:t>
      </w:r>
      <w:r w:rsidRPr="00313AE1">
        <w:rPr>
          <w:rFonts w:ascii="Times New Roman" w:hAnsi="Times New Roman"/>
          <w:sz w:val="24"/>
          <w:szCs w:val="24"/>
          <w:lang w:val="ro-RO"/>
        </w:rPr>
        <w:t>or</w:t>
      </w:r>
      <w:r w:rsidR="00C57B1D" w:rsidRPr="00313AE1">
        <w:rPr>
          <w:rFonts w:ascii="Times New Roman" w:hAnsi="Times New Roman"/>
          <w:sz w:val="24"/>
          <w:szCs w:val="24"/>
          <w:lang w:val="ro-RO"/>
        </w:rPr>
        <w:t>:</w:t>
      </w:r>
    </w:p>
    <w:p w:rsidR="0061476F" w:rsidRPr="00313AE1" w:rsidRDefault="0061476F" w:rsidP="006147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Leg</w:t>
      </w:r>
      <w:r w:rsidR="003F6FFB" w:rsidRPr="00313AE1">
        <w:rPr>
          <w:rFonts w:ascii="Times New Roman" w:hAnsi="Times New Roman"/>
          <w:sz w:val="24"/>
          <w:szCs w:val="24"/>
          <w:lang w:val="ro-RO"/>
        </w:rPr>
        <w:t>ii</w:t>
      </w:r>
      <w:r w:rsidRPr="00313AE1">
        <w:rPr>
          <w:rFonts w:ascii="Times New Roman" w:hAnsi="Times New Roman"/>
          <w:sz w:val="24"/>
          <w:szCs w:val="24"/>
          <w:lang w:val="ro-RO"/>
        </w:rPr>
        <w:t xml:space="preserve"> nr. 114/1996 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F6FFB" w:rsidRPr="00313AE1">
        <w:rPr>
          <w:rFonts w:ascii="Times New Roman" w:hAnsi="Times New Roman"/>
          <w:sz w:val="24"/>
          <w:szCs w:val="24"/>
          <w:lang w:val="ro-RO"/>
        </w:rPr>
        <w:t>Legea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locuinţe</w:t>
      </w:r>
      <w:r w:rsidR="003F6FFB" w:rsidRPr="00313AE1">
        <w:rPr>
          <w:rFonts w:ascii="Times New Roman" w:hAnsi="Times New Roman"/>
          <w:sz w:val="24"/>
          <w:szCs w:val="24"/>
          <w:lang w:val="ro-RO"/>
        </w:rPr>
        <w:t>i</w:t>
      </w:r>
      <w:r w:rsidRPr="00313AE1">
        <w:rPr>
          <w:rFonts w:ascii="Times New Roman" w:hAnsi="Times New Roman"/>
          <w:sz w:val="24"/>
          <w:szCs w:val="24"/>
          <w:lang w:val="ro-RO"/>
        </w:rPr>
        <w:t>, republicată,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 xml:space="preserve">ulterioare; </w:t>
      </w:r>
    </w:p>
    <w:p w:rsidR="0061476F" w:rsidRPr="0061476F" w:rsidRDefault="0061476F" w:rsidP="006147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H.G. nr. 1275/2000 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aprobarea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Normelor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metodologice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punerea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îna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plicare a prevederilor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Legii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F6FFB" w:rsidRPr="00313AE1">
        <w:rPr>
          <w:rFonts w:ascii="Times New Roman" w:hAnsi="Times New Roman"/>
          <w:sz w:val="24"/>
          <w:szCs w:val="24"/>
          <w:lang w:val="ro-RO"/>
        </w:rPr>
        <w:t>locuinței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nr. 114/1996,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ulterioare;</w:t>
      </w:r>
      <w:r w:rsidRPr="0061476F">
        <w:rPr>
          <w:rFonts w:ascii="Times New Roman" w:hAnsi="Times New Roman"/>
          <w:sz w:val="24"/>
          <w:szCs w:val="24"/>
        </w:rPr>
        <w:t xml:space="preserve"> </w:t>
      </w:r>
    </w:p>
    <w:p w:rsidR="0061476F" w:rsidRPr="00313AE1" w:rsidRDefault="0061476F" w:rsidP="006147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O.U.G. nr. 40/1999  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protecţia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chiriaşilor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stabilirea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chiriei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spaţiile cu destinaţia de locuinţe,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 xml:space="preserve">ulterioare; </w:t>
      </w:r>
    </w:p>
    <w:p w:rsidR="0061476F" w:rsidRPr="00313AE1" w:rsidRDefault="0061476F" w:rsidP="006147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H.G. nr. 310/2007 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13AE1">
        <w:rPr>
          <w:rFonts w:ascii="Times New Roman" w:hAnsi="Times New Roman"/>
          <w:sz w:val="24"/>
          <w:szCs w:val="24"/>
          <w:lang w:val="ro-RO"/>
        </w:rPr>
        <w:t>actualizarea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tarifului lunar al chiriei (lei/mp) practicat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spaţiile cu destinaţia de locuinţe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aparţinând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domeniului public sau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privat al statului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sau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unităţilor administrative –teritoriale ale acestuia, precum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locuinţele de serviciu, locuinţele de intervenţii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căminele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pentru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salariaţi ale societăţilor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comerciale, companiilor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naţionale, societăţilor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naţionale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regiilor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 xml:space="preserve">autonome;  </w:t>
      </w:r>
    </w:p>
    <w:p w:rsidR="003F6FFB" w:rsidRPr="00313AE1" w:rsidRDefault="003F6FFB" w:rsidP="003F6F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Legii nr. 287/2009 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Codul Civil, republicată,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ulterioare;</w:t>
      </w:r>
    </w:p>
    <w:p w:rsidR="00726B6D" w:rsidRPr="00313AE1" w:rsidRDefault="00726B6D" w:rsidP="006247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O.U.G. nr. 57/2019 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Codul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Administrativ,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 xml:space="preserve">ulterioare; </w:t>
      </w:r>
    </w:p>
    <w:p w:rsidR="00842EB5" w:rsidRPr="00313AE1" w:rsidRDefault="00842EB5" w:rsidP="00842E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Legii nr. 52/2003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transparența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decizională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administrația public, cu modificările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completările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ulterioare;</w:t>
      </w:r>
    </w:p>
    <w:p w:rsidR="00726B6D" w:rsidRDefault="00726B6D" w:rsidP="00726B6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85832" w:rsidRPr="00313AE1" w:rsidRDefault="00726B6D" w:rsidP="007858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Având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3AE1">
        <w:rPr>
          <w:rFonts w:ascii="Times New Roman" w:hAnsi="Times New Roman"/>
          <w:sz w:val="24"/>
          <w:szCs w:val="24"/>
          <w:lang w:val="ro-RO"/>
        </w:rPr>
        <w:t>vedere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faptul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că, 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urma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reabilitării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locuințelor care fac parte din fondul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locativ al Municipiului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 xml:space="preserve">Marghita, conform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Procesel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or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 xml:space="preserve"> – verbale de recepție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la terminarea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 xml:space="preserve">lucrărilor                       nr. 8671/25.08.2022, nr.6621/29.06.2022 și nr. 6707/30.06.2022,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este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necesară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repartizarea, cu celeritate, a acestor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categorii de locuințe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, precum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și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stabilirea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criteriilor de ierarhizare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vederea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repartizării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5832" w:rsidRPr="00313AE1">
        <w:rPr>
          <w:rFonts w:ascii="Times New Roman" w:hAnsi="Times New Roman"/>
          <w:sz w:val="24"/>
          <w:szCs w:val="24"/>
          <w:lang w:val="ro-RO"/>
        </w:rPr>
        <w:t>locuințelor</w:t>
      </w:r>
    </w:p>
    <w:p w:rsidR="00EF2BB2" w:rsidRPr="00313AE1" w:rsidRDefault="00EF2BB2" w:rsidP="00952A3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52A38" w:rsidRPr="00952A38" w:rsidRDefault="00952A38" w:rsidP="00DD1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38">
        <w:rPr>
          <w:rFonts w:ascii="Times New Roman" w:hAnsi="Times New Roman"/>
          <w:b/>
          <w:sz w:val="24"/>
          <w:szCs w:val="24"/>
        </w:rPr>
        <w:t>PROPUN</w:t>
      </w:r>
    </w:p>
    <w:p w:rsidR="00EF2BB2" w:rsidRDefault="00EF2BB2" w:rsidP="00EF2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A38" w:rsidRPr="00313AE1" w:rsidRDefault="00952A38" w:rsidP="00726B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13AE1">
        <w:rPr>
          <w:rFonts w:ascii="Times New Roman" w:hAnsi="Times New Roman"/>
          <w:sz w:val="24"/>
          <w:szCs w:val="24"/>
          <w:lang w:val="ro-RO"/>
        </w:rPr>
        <w:t>Aprobarea “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Regulamentului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privind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realizarea, repartizarea, închirierea, exploatarea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şi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administrarea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iCs/>
          <w:sz w:val="24"/>
          <w:szCs w:val="24"/>
          <w:lang w:val="ro-RO"/>
        </w:rPr>
        <w:t>locuinţelor</w:t>
      </w:r>
      <w:r w:rsidR="00313AE1" w:rsidRPr="00313AE1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în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baza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Legii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 xml:space="preserve">locuinței nr. 114/1996  </w:t>
      </w:r>
      <w:r w:rsidR="00726B6D" w:rsidRPr="00313AE1">
        <w:rPr>
          <w:rFonts w:ascii="Times New Roman" w:hAnsi="Times New Roman"/>
          <w:iCs/>
          <w:sz w:val="24"/>
          <w:szCs w:val="24"/>
          <w:lang w:val="ro-RO"/>
        </w:rPr>
        <w:t>din</w:t>
      </w:r>
      <w:r w:rsidR="00313AE1" w:rsidRPr="00313AE1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iCs/>
          <w:sz w:val="24"/>
          <w:szCs w:val="24"/>
          <w:lang w:val="ro-RO"/>
        </w:rPr>
        <w:t>fondul</w:t>
      </w:r>
      <w:r w:rsidR="00313AE1" w:rsidRPr="00313AE1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iCs/>
          <w:sz w:val="24"/>
          <w:szCs w:val="24"/>
          <w:lang w:val="ro-RO"/>
        </w:rPr>
        <w:t xml:space="preserve">locativ al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Municipiul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6B6D" w:rsidRPr="00313AE1">
        <w:rPr>
          <w:rFonts w:ascii="Times New Roman" w:hAnsi="Times New Roman"/>
          <w:sz w:val="24"/>
          <w:szCs w:val="24"/>
          <w:lang w:val="ro-RO"/>
        </w:rPr>
        <w:t>Marghita</w:t>
      </w:r>
      <w:r w:rsidRPr="00313AE1">
        <w:rPr>
          <w:rFonts w:ascii="Times New Roman" w:hAnsi="Times New Roman"/>
          <w:sz w:val="24"/>
          <w:szCs w:val="24"/>
          <w:lang w:val="ro-RO"/>
        </w:rPr>
        <w:t>”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, cu anexele</w:t>
      </w:r>
      <w:r w:rsidR="00313AE1" w:rsidRPr="00313A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37097" w:rsidRPr="00313AE1">
        <w:rPr>
          <w:rFonts w:ascii="Times New Roman" w:hAnsi="Times New Roman"/>
          <w:sz w:val="24"/>
          <w:szCs w:val="24"/>
          <w:lang w:val="ro-RO"/>
        </w:rPr>
        <w:t>aferente</w:t>
      </w:r>
      <w:r w:rsidR="004D0611" w:rsidRPr="00313AE1">
        <w:rPr>
          <w:rFonts w:ascii="Times New Roman" w:hAnsi="Times New Roman"/>
          <w:sz w:val="24"/>
          <w:szCs w:val="24"/>
          <w:lang w:val="ro-RO"/>
        </w:rPr>
        <w:t>.</w:t>
      </w:r>
    </w:p>
    <w:p w:rsidR="00C57B1D" w:rsidRPr="00313AE1" w:rsidRDefault="00C57B1D" w:rsidP="007429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57B1D" w:rsidRPr="00DD1C86" w:rsidRDefault="00E91EDF" w:rsidP="00E91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C86">
        <w:rPr>
          <w:rFonts w:ascii="Times New Roman" w:hAnsi="Times New Roman"/>
          <w:b/>
          <w:sz w:val="24"/>
          <w:szCs w:val="24"/>
        </w:rPr>
        <w:t>Inspector</w:t>
      </w:r>
    </w:p>
    <w:p w:rsidR="00E91EDF" w:rsidRPr="00DD1C86" w:rsidRDefault="00726B6D" w:rsidP="00E91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D1C86">
        <w:rPr>
          <w:rFonts w:ascii="Times New Roman" w:hAnsi="Times New Roman"/>
          <w:b/>
          <w:sz w:val="24"/>
          <w:szCs w:val="24"/>
        </w:rPr>
        <w:t>Kovacs Andrea</w:t>
      </w:r>
    </w:p>
    <w:p w:rsidR="00E91EDF" w:rsidRPr="00DD1C86" w:rsidRDefault="00E91EDF" w:rsidP="00E91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91EDF" w:rsidRPr="00DD1C86" w:rsidSect="004539E1">
      <w:pgSz w:w="12240" w:h="15840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D84"/>
    <w:multiLevelType w:val="hybridMultilevel"/>
    <w:tmpl w:val="846E187C"/>
    <w:lvl w:ilvl="0" w:tplc="65A02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E4426"/>
    <w:multiLevelType w:val="hybridMultilevel"/>
    <w:tmpl w:val="569C0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0752C"/>
    <w:multiLevelType w:val="hybridMultilevel"/>
    <w:tmpl w:val="F24E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05746"/>
    <w:multiLevelType w:val="hybridMultilevel"/>
    <w:tmpl w:val="D15C48EA"/>
    <w:lvl w:ilvl="0" w:tplc="708E7E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62B82"/>
    <w:rsid w:val="000131B0"/>
    <w:rsid w:val="00027E05"/>
    <w:rsid w:val="00027E20"/>
    <w:rsid w:val="00041790"/>
    <w:rsid w:val="00070A08"/>
    <w:rsid w:val="000D1285"/>
    <w:rsid w:val="00152E6C"/>
    <w:rsid w:val="00192BC7"/>
    <w:rsid w:val="001A7B33"/>
    <w:rsid w:val="001C092D"/>
    <w:rsid w:val="001C7E7C"/>
    <w:rsid w:val="001E1D38"/>
    <w:rsid w:val="001E7A76"/>
    <w:rsid w:val="002266F7"/>
    <w:rsid w:val="00286CBE"/>
    <w:rsid w:val="002B1E90"/>
    <w:rsid w:val="002C4550"/>
    <w:rsid w:val="00305BF9"/>
    <w:rsid w:val="00313AE1"/>
    <w:rsid w:val="00317ED0"/>
    <w:rsid w:val="003F6FFB"/>
    <w:rsid w:val="00416412"/>
    <w:rsid w:val="00416CAF"/>
    <w:rsid w:val="00417EB7"/>
    <w:rsid w:val="004248E3"/>
    <w:rsid w:val="004466A6"/>
    <w:rsid w:val="004539E1"/>
    <w:rsid w:val="004D0611"/>
    <w:rsid w:val="0052044E"/>
    <w:rsid w:val="005518DA"/>
    <w:rsid w:val="005D7AFF"/>
    <w:rsid w:val="005E111C"/>
    <w:rsid w:val="0061476F"/>
    <w:rsid w:val="006247BB"/>
    <w:rsid w:val="0067204B"/>
    <w:rsid w:val="006E32AA"/>
    <w:rsid w:val="00726B6D"/>
    <w:rsid w:val="007314D4"/>
    <w:rsid w:val="00742937"/>
    <w:rsid w:val="0075261F"/>
    <w:rsid w:val="00785832"/>
    <w:rsid w:val="00795967"/>
    <w:rsid w:val="007B0A5B"/>
    <w:rsid w:val="007F1AC9"/>
    <w:rsid w:val="0082486E"/>
    <w:rsid w:val="00834C45"/>
    <w:rsid w:val="0083547E"/>
    <w:rsid w:val="00837097"/>
    <w:rsid w:val="00842EB5"/>
    <w:rsid w:val="00862B82"/>
    <w:rsid w:val="008C67E2"/>
    <w:rsid w:val="008E23AB"/>
    <w:rsid w:val="008E3F6F"/>
    <w:rsid w:val="00944B37"/>
    <w:rsid w:val="00952A38"/>
    <w:rsid w:val="009B05AB"/>
    <w:rsid w:val="009B25E4"/>
    <w:rsid w:val="009B5966"/>
    <w:rsid w:val="00A262AD"/>
    <w:rsid w:val="00A323C8"/>
    <w:rsid w:val="00A3573D"/>
    <w:rsid w:val="00A52E4D"/>
    <w:rsid w:val="00A5419C"/>
    <w:rsid w:val="00A962E6"/>
    <w:rsid w:val="00A97686"/>
    <w:rsid w:val="00AE1605"/>
    <w:rsid w:val="00AF5F68"/>
    <w:rsid w:val="00B6332D"/>
    <w:rsid w:val="00B73920"/>
    <w:rsid w:val="00BB3B5F"/>
    <w:rsid w:val="00BC39AF"/>
    <w:rsid w:val="00BC79C2"/>
    <w:rsid w:val="00C05AE7"/>
    <w:rsid w:val="00C25457"/>
    <w:rsid w:val="00C4427A"/>
    <w:rsid w:val="00C57B1D"/>
    <w:rsid w:val="00CC3D6F"/>
    <w:rsid w:val="00CC4B2B"/>
    <w:rsid w:val="00D03FF9"/>
    <w:rsid w:val="00D21B4F"/>
    <w:rsid w:val="00D5125D"/>
    <w:rsid w:val="00D60DFD"/>
    <w:rsid w:val="00DB20A7"/>
    <w:rsid w:val="00DD1C86"/>
    <w:rsid w:val="00E149DA"/>
    <w:rsid w:val="00E250BF"/>
    <w:rsid w:val="00E4410C"/>
    <w:rsid w:val="00E55FC2"/>
    <w:rsid w:val="00E91EDF"/>
    <w:rsid w:val="00E96C67"/>
    <w:rsid w:val="00EA3DB5"/>
    <w:rsid w:val="00EF2BB2"/>
    <w:rsid w:val="00FA3341"/>
    <w:rsid w:val="00FB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550"/>
    <w:rPr>
      <w:sz w:val="22"/>
      <w:szCs w:val="22"/>
    </w:rPr>
  </w:style>
  <w:style w:type="table" w:styleId="TableGrid">
    <w:name w:val="Table Grid"/>
    <w:basedOn w:val="TableNormal"/>
    <w:uiPriority w:val="59"/>
    <w:rsid w:val="00D03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7ED0"/>
    <w:rPr>
      <w:strike w:val="0"/>
      <w:dstrike w:val="0"/>
      <w:color w:val="000066"/>
      <w:u w:val="none"/>
      <w:effect w:val="none"/>
    </w:rPr>
  </w:style>
  <w:style w:type="character" w:customStyle="1" w:styleId="ln2articol1">
    <w:name w:val="ln2articol1"/>
    <w:basedOn w:val="DefaultParagraphFont"/>
    <w:rsid w:val="00317ED0"/>
    <w:rPr>
      <w:b/>
      <w:bCs/>
      <w:color w:val="0000AF"/>
    </w:rPr>
  </w:style>
  <w:style w:type="character" w:customStyle="1" w:styleId="ln2tarticol">
    <w:name w:val="ln2tarticol"/>
    <w:basedOn w:val="DefaultParagraphFont"/>
    <w:rsid w:val="00317ED0"/>
  </w:style>
  <w:style w:type="character" w:customStyle="1" w:styleId="ln2alineat1">
    <w:name w:val="ln2alineat1"/>
    <w:basedOn w:val="DefaultParagraphFont"/>
    <w:rsid w:val="00317ED0"/>
    <w:rPr>
      <w:b/>
      <w:bCs/>
      <w:color w:val="74929F"/>
    </w:rPr>
  </w:style>
  <w:style w:type="character" w:customStyle="1" w:styleId="ln2talineat">
    <w:name w:val="ln2talineat"/>
    <w:basedOn w:val="DefaultParagraphFont"/>
    <w:rsid w:val="00317ED0"/>
  </w:style>
  <w:style w:type="character" w:customStyle="1" w:styleId="ln2litera1">
    <w:name w:val="ln2litera1"/>
    <w:basedOn w:val="DefaultParagraphFont"/>
    <w:rsid w:val="00317ED0"/>
    <w:rPr>
      <w:b/>
      <w:bCs/>
      <w:color w:val="00008F"/>
    </w:rPr>
  </w:style>
  <w:style w:type="character" w:customStyle="1" w:styleId="ln2tlitera">
    <w:name w:val="ln2tlitera"/>
    <w:basedOn w:val="DefaultParagraphFont"/>
    <w:rsid w:val="00317ED0"/>
  </w:style>
  <w:style w:type="paragraph" w:customStyle="1" w:styleId="ln2acttitlu">
    <w:name w:val="ln2acttitlu"/>
    <w:basedOn w:val="Normal"/>
    <w:rsid w:val="006247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F6FF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Windows User</cp:lastModifiedBy>
  <cp:revision>5</cp:revision>
  <cp:lastPrinted>2022-10-10T11:02:00Z</cp:lastPrinted>
  <dcterms:created xsi:type="dcterms:W3CDTF">2022-10-10T10:52:00Z</dcterms:created>
  <dcterms:modified xsi:type="dcterms:W3CDTF">2022-11-17T11:34:00Z</dcterms:modified>
</cp:coreProperties>
</file>