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206C1D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327BC789" w14:textId="4BDC4AB9" w:rsidR="00280973" w:rsidRPr="00206C1D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68F86C04" w14:textId="27A0FCAF" w:rsidR="00AA1587" w:rsidRPr="00206C1D" w:rsidRDefault="003A0B9B" w:rsidP="00DD4625">
      <w:pPr>
        <w:spacing w:before="60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206C1D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1D54B165" w14:textId="507E0E95" w:rsidR="00341B7B" w:rsidRPr="00DD4625" w:rsidRDefault="00C07F7F" w:rsidP="00DF50FE">
      <w:pPr>
        <w:spacing w:line="276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  </w:t>
      </w:r>
      <w:r w:rsidR="004753A9" w:rsidRPr="00DD4625">
        <w:rPr>
          <w:rFonts w:asciiTheme="minorHAnsi" w:hAnsiTheme="minorHAnsi" w:cstheme="minorHAnsi"/>
          <w:sz w:val="24"/>
          <w:szCs w:val="24"/>
        </w:rPr>
        <w:t xml:space="preserve">pentru </w:t>
      </w:r>
      <w:r w:rsidR="000453F9" w:rsidRPr="00DD4625">
        <w:rPr>
          <w:rFonts w:asciiTheme="minorHAnsi" w:hAnsiTheme="minorHAnsi" w:cstheme="minorHAnsi"/>
          <w:sz w:val="24"/>
          <w:szCs w:val="24"/>
        </w:rPr>
        <w:t xml:space="preserve">Proiectul de hotărâre privind </w:t>
      </w:r>
      <w:r w:rsidR="00DF50FE" w:rsidRPr="00DD4625">
        <w:rPr>
          <w:rFonts w:asciiTheme="minorHAnsi" w:hAnsiTheme="minorHAnsi" w:cstheme="minorHAnsi"/>
          <w:bCs/>
          <w:sz w:val="24"/>
          <w:szCs w:val="24"/>
        </w:rPr>
        <w:t>aprobarea încheierii unui protocol de colaborare între Ministerul Muncii și Solidarității Sociale și</w:t>
      </w:r>
      <w:r w:rsidR="00DF50FE" w:rsidRPr="00DD462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F50FE" w:rsidRPr="00DD4625">
        <w:rPr>
          <w:rFonts w:asciiTheme="minorHAnsi" w:hAnsiTheme="minorHAnsi" w:cstheme="minorHAnsi"/>
          <w:bCs/>
          <w:sz w:val="24"/>
          <w:szCs w:val="24"/>
        </w:rPr>
        <w:t>Comuna Șoldanu, av</w:t>
      </w:r>
      <w:r w:rsidR="00DF50FE" w:rsidRPr="00DD4625">
        <w:rPr>
          <w:rFonts w:asciiTheme="minorHAnsi" w:hAnsiTheme="minorHAnsi" w:cstheme="minorHAnsi"/>
          <w:bCs/>
          <w:sz w:val="24"/>
          <w:szCs w:val="24"/>
        </w:rPr>
        <w:t>â</w:t>
      </w:r>
      <w:r w:rsidR="00DF50FE" w:rsidRPr="00DD4625">
        <w:rPr>
          <w:rFonts w:asciiTheme="minorHAnsi" w:hAnsiTheme="minorHAnsi" w:cstheme="minorHAnsi"/>
          <w:bCs/>
          <w:sz w:val="24"/>
          <w:szCs w:val="24"/>
        </w:rPr>
        <w:t>nd ca obiect asigurarea colaborării interinstituționale</w:t>
      </w:r>
      <w:r w:rsidR="00DF50FE" w:rsidRPr="00DD462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F50FE" w:rsidRPr="00DD4625">
        <w:rPr>
          <w:rFonts w:asciiTheme="minorHAnsi" w:hAnsiTheme="minorHAnsi" w:cstheme="minorHAnsi"/>
          <w:bCs/>
          <w:sz w:val="24"/>
          <w:szCs w:val="24"/>
        </w:rPr>
        <w:t>pentru implementarea</w:t>
      </w:r>
      <w:r w:rsidR="00DF50FE" w:rsidRPr="00DD462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F50FE" w:rsidRPr="00DD4625">
        <w:rPr>
          <w:rFonts w:asciiTheme="minorHAnsi" w:hAnsiTheme="minorHAnsi" w:cstheme="minorHAnsi"/>
          <w:bCs/>
          <w:sz w:val="24"/>
          <w:szCs w:val="24"/>
        </w:rPr>
        <w:t>proiectului „HUB de Servicii MMSS - SII MMSS” Cod MySmis 130963</w:t>
      </w:r>
    </w:p>
    <w:p w14:paraId="55261E4C" w14:textId="77777777" w:rsidR="004E3EC6" w:rsidRPr="00DD4625" w:rsidRDefault="00220C9D" w:rsidP="00B71FA7">
      <w:pPr>
        <w:overflowPunct w:val="0"/>
        <w:autoSpaceDE w:val="0"/>
        <w:autoSpaceDN w:val="0"/>
        <w:adjustRightInd w:val="0"/>
        <w:spacing w:before="240" w:line="252" w:lineRule="auto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iCs/>
          <w:sz w:val="24"/>
          <w:szCs w:val="24"/>
        </w:rPr>
        <w:t>Lu</w:t>
      </w:r>
      <w:r w:rsidR="003F110F" w:rsidRPr="00DD4625">
        <w:rPr>
          <w:rFonts w:asciiTheme="minorHAnsi" w:hAnsiTheme="minorHAnsi" w:cstheme="minorHAnsi"/>
          <w:b/>
          <w:iCs/>
          <w:sz w:val="24"/>
          <w:szCs w:val="24"/>
        </w:rPr>
        <w:t>â</w:t>
      </w:r>
      <w:r w:rsidR="00A00501" w:rsidRPr="00DD4625">
        <w:rPr>
          <w:rFonts w:asciiTheme="minorHAnsi" w:hAnsiTheme="minorHAnsi" w:cstheme="minorHAnsi"/>
          <w:b/>
          <w:iCs/>
          <w:sz w:val="24"/>
          <w:szCs w:val="24"/>
        </w:rPr>
        <w:t>nd</w:t>
      </w:r>
      <w:r w:rsidRPr="00DD4625">
        <w:rPr>
          <w:rFonts w:asciiTheme="minorHAnsi" w:hAnsiTheme="minorHAnsi" w:cstheme="minorHAnsi"/>
          <w:b/>
          <w:iCs/>
          <w:sz w:val="24"/>
          <w:szCs w:val="24"/>
        </w:rPr>
        <w:t xml:space="preserve"> act de</w:t>
      </w:r>
      <w:r w:rsidR="004E3EC6" w:rsidRPr="00DD4625">
        <w:rPr>
          <w:rFonts w:asciiTheme="minorHAnsi" w:hAnsiTheme="minorHAnsi" w:cstheme="minorHAnsi"/>
          <w:b/>
          <w:iCs/>
          <w:sz w:val="24"/>
          <w:szCs w:val="24"/>
        </w:rPr>
        <w:t>:</w:t>
      </w:r>
    </w:p>
    <w:p w14:paraId="392372A2" w14:textId="705D933D" w:rsidR="00DF50FE" w:rsidRPr="00DD4625" w:rsidRDefault="00DF50FE" w:rsidP="00C82CFD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>Adresa Ministerului Muncii și Solidarității Sociale nr. 2023/DIB/26.10.2022, înregistrată la Primăria</w:t>
      </w:r>
      <w:r w:rsidR="00B35BC2"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Pr="00DD4625">
        <w:rPr>
          <w:rFonts w:asciiTheme="minorHAnsi" w:hAnsiTheme="minorHAnsi" w:cstheme="minorHAnsi"/>
          <w:sz w:val="24"/>
          <w:szCs w:val="24"/>
        </w:rPr>
        <w:t>Comunei Șoldanu cu nr. 6939 din 08.11.2022;</w:t>
      </w:r>
    </w:p>
    <w:p w14:paraId="747E77BF" w14:textId="5D1A591F" w:rsidR="00E32BBD" w:rsidRPr="00DD4625" w:rsidRDefault="00DF50FE" w:rsidP="00F60457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>Hotărârea Consiliului Local al Comunei Șoldanu nr. 30 din 20.04.2022 privind aprobarea</w:t>
      </w:r>
      <w:r w:rsidR="00B35BC2"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Pr="00DD4625">
        <w:rPr>
          <w:rFonts w:asciiTheme="minorHAnsi" w:hAnsiTheme="minorHAnsi" w:cstheme="minorHAnsi"/>
          <w:sz w:val="24"/>
          <w:szCs w:val="24"/>
        </w:rPr>
        <w:t xml:space="preserve">Organigramei resurselor umane </w:t>
      </w:r>
      <w:r w:rsidR="00B35BC2" w:rsidRPr="00DD4625">
        <w:rPr>
          <w:rFonts w:asciiTheme="minorHAnsi" w:hAnsiTheme="minorHAnsi" w:cstheme="minorHAnsi"/>
          <w:sz w:val="24"/>
          <w:szCs w:val="24"/>
        </w:rPr>
        <w:t>ș</w:t>
      </w:r>
      <w:r w:rsidRPr="00DD4625">
        <w:rPr>
          <w:rFonts w:asciiTheme="minorHAnsi" w:hAnsiTheme="minorHAnsi" w:cstheme="minorHAnsi"/>
          <w:sz w:val="24"/>
          <w:szCs w:val="24"/>
        </w:rPr>
        <w:t>i Statului de funcții de la nivelul Primăriei Comunei Șoldanu,</w:t>
      </w:r>
      <w:r w:rsidR="00B35BC2"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Pr="00DD4625">
        <w:rPr>
          <w:rFonts w:asciiTheme="minorHAnsi" w:hAnsiTheme="minorHAnsi" w:cstheme="minorHAnsi"/>
          <w:sz w:val="24"/>
          <w:szCs w:val="24"/>
        </w:rPr>
        <w:t>Jude</w:t>
      </w:r>
      <w:r w:rsidR="00B35BC2" w:rsidRPr="00DD4625">
        <w:rPr>
          <w:rFonts w:asciiTheme="minorHAnsi" w:hAnsiTheme="minorHAnsi" w:cstheme="minorHAnsi"/>
          <w:sz w:val="24"/>
          <w:szCs w:val="24"/>
        </w:rPr>
        <w:t>ț</w:t>
      </w:r>
      <w:r w:rsidRPr="00DD4625">
        <w:rPr>
          <w:rFonts w:asciiTheme="minorHAnsi" w:hAnsiTheme="minorHAnsi" w:cstheme="minorHAnsi"/>
          <w:sz w:val="24"/>
          <w:szCs w:val="24"/>
        </w:rPr>
        <w:t>ul Călăraşi, în anul 2022</w:t>
      </w:r>
      <w:r w:rsidR="00E32BBD" w:rsidRPr="00DD4625">
        <w:rPr>
          <w:rFonts w:asciiTheme="minorHAnsi" w:hAnsiTheme="minorHAnsi" w:cstheme="minorHAnsi"/>
          <w:sz w:val="24"/>
          <w:szCs w:val="24"/>
        </w:rPr>
        <w:t>;</w:t>
      </w:r>
    </w:p>
    <w:p w14:paraId="79F7E8FB" w14:textId="4B54D991" w:rsidR="004753A9" w:rsidRPr="00DD4625" w:rsidRDefault="00B35BC2" w:rsidP="00453A26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>necesitatea asigurării resurselor materiale necesare informatizării furnizării serviciilor</w:t>
      </w:r>
      <w:r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Pr="00DD4625">
        <w:rPr>
          <w:rFonts w:asciiTheme="minorHAnsi" w:hAnsiTheme="minorHAnsi" w:cstheme="minorHAnsi"/>
          <w:sz w:val="24"/>
          <w:szCs w:val="24"/>
        </w:rPr>
        <w:t>sociale la nivelul Comunei Șoldanu</w:t>
      </w:r>
      <w:r w:rsidR="00E32BBD" w:rsidRPr="00DD4625">
        <w:rPr>
          <w:rFonts w:asciiTheme="minorHAnsi" w:hAnsiTheme="minorHAnsi" w:cstheme="minorHAnsi"/>
          <w:sz w:val="24"/>
          <w:szCs w:val="24"/>
        </w:rPr>
        <w:t>.</w:t>
      </w:r>
    </w:p>
    <w:p w14:paraId="23C3FAD8" w14:textId="487E8C7C" w:rsidR="00A00501" w:rsidRPr="00DD4625" w:rsidRDefault="009409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b/>
          <w:iCs/>
          <w:sz w:val="24"/>
          <w:szCs w:val="24"/>
        </w:rPr>
        <w:t>Ținând cont de</w:t>
      </w:r>
      <w:r w:rsidR="00A00501" w:rsidRPr="00DD4625">
        <w:rPr>
          <w:rFonts w:asciiTheme="minorHAnsi" w:hAnsiTheme="minorHAnsi" w:cstheme="minorHAnsi"/>
          <w:b/>
          <w:iCs/>
          <w:sz w:val="24"/>
          <w:szCs w:val="24"/>
        </w:rPr>
        <w:t xml:space="preserve"> prevederile:</w:t>
      </w:r>
    </w:p>
    <w:p w14:paraId="307AE72B" w14:textId="56B4E305" w:rsidR="003B4E4D" w:rsidRPr="00DD4625" w:rsidRDefault="00A37CDC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9 pct. 3 din </w:t>
      </w:r>
      <w:r w:rsidR="009D5FA7" w:rsidRPr="00DD4625">
        <w:rPr>
          <w:rFonts w:asciiTheme="minorHAnsi" w:hAnsiTheme="minorHAnsi" w:cstheme="minorHAnsi"/>
          <w:sz w:val="24"/>
          <w:szCs w:val="24"/>
        </w:rPr>
        <w:t>Cart</w:t>
      </w:r>
      <w:r w:rsidRPr="00DD4625">
        <w:rPr>
          <w:rFonts w:asciiTheme="minorHAnsi" w:hAnsiTheme="minorHAnsi" w:cstheme="minorHAnsi"/>
          <w:sz w:val="24"/>
          <w:szCs w:val="24"/>
        </w:rPr>
        <w:t>a</w:t>
      </w:r>
      <w:r w:rsidR="009D5FA7" w:rsidRPr="00DD4625">
        <w:rPr>
          <w:rFonts w:asciiTheme="minorHAnsi" w:hAnsiTheme="minorHAnsi" w:cstheme="minorHAnsi"/>
          <w:sz w:val="24"/>
          <w:szCs w:val="24"/>
        </w:rPr>
        <w:t xml:space="preserve"> european</w:t>
      </w:r>
      <w:r w:rsidRPr="00DD4625">
        <w:rPr>
          <w:rFonts w:asciiTheme="minorHAnsi" w:hAnsiTheme="minorHAnsi" w:cstheme="minorHAnsi"/>
          <w:sz w:val="24"/>
          <w:szCs w:val="24"/>
        </w:rPr>
        <w:t>ă</w:t>
      </w:r>
      <w:r w:rsidR="009D5FA7" w:rsidRPr="00DD4625">
        <w:rPr>
          <w:rFonts w:asciiTheme="minorHAnsi" w:hAnsiTheme="minorHAnsi" w:cstheme="minorHAnsi"/>
          <w:sz w:val="24"/>
          <w:szCs w:val="24"/>
        </w:rPr>
        <w:t xml:space="preserve"> a autonomiei locale, adoptată la Strasb</w:t>
      </w:r>
      <w:r w:rsidRPr="00DD4625">
        <w:rPr>
          <w:rFonts w:asciiTheme="minorHAnsi" w:hAnsiTheme="minorHAnsi" w:cstheme="minorHAnsi"/>
          <w:sz w:val="24"/>
          <w:szCs w:val="24"/>
        </w:rPr>
        <w:t>o</w:t>
      </w:r>
      <w:r w:rsidR="009D5FA7" w:rsidRPr="00DD4625">
        <w:rPr>
          <w:rFonts w:asciiTheme="minorHAnsi" w:hAnsiTheme="minorHAnsi" w:cstheme="minorHAnsi"/>
          <w:sz w:val="24"/>
          <w:szCs w:val="24"/>
        </w:rPr>
        <w:t xml:space="preserve">urg la 15 octombrie 1985 </w:t>
      </w:r>
      <w:proofErr w:type="spellStart"/>
      <w:r w:rsidR="009D5FA7" w:rsidRPr="00DD4625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="009D5FA7" w:rsidRPr="00DD4625">
        <w:rPr>
          <w:rFonts w:asciiTheme="minorHAnsi" w:hAnsiTheme="minorHAnsi" w:cstheme="minorHAnsi"/>
          <w:sz w:val="24"/>
          <w:szCs w:val="24"/>
        </w:rPr>
        <w:t xml:space="preserve"> ratificată prin Legea nr. 199/1997:</w:t>
      </w:r>
      <w:r w:rsidR="003B4E4D" w:rsidRPr="00DD4625">
        <w:rPr>
          <w:rFonts w:asciiTheme="minorHAnsi" w:hAnsiTheme="minorHAnsi" w:cstheme="minorHAnsi"/>
          <w:sz w:val="24"/>
          <w:szCs w:val="24"/>
        </w:rPr>
        <w:t>;</w:t>
      </w:r>
    </w:p>
    <w:p w14:paraId="76032706" w14:textId="133F714E" w:rsidR="003B4E4D" w:rsidRPr="00DD4625" w:rsidRDefault="0086680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121 alin. (1) și (2) din </w:t>
      </w:r>
      <w:r w:rsidR="009D5FA7" w:rsidRPr="00DD4625">
        <w:rPr>
          <w:rFonts w:asciiTheme="minorHAnsi" w:hAnsiTheme="minorHAnsi" w:cstheme="minorHAnsi"/>
          <w:sz w:val="24"/>
          <w:szCs w:val="24"/>
        </w:rPr>
        <w:t>Constituț</w:t>
      </w:r>
      <w:r w:rsidRPr="00DD4625">
        <w:rPr>
          <w:rFonts w:asciiTheme="minorHAnsi" w:hAnsiTheme="minorHAnsi" w:cstheme="minorHAnsi"/>
          <w:sz w:val="24"/>
          <w:szCs w:val="24"/>
        </w:rPr>
        <w:t xml:space="preserve">ia </w:t>
      </w:r>
      <w:r w:rsidR="009D5FA7" w:rsidRPr="00DD4625">
        <w:rPr>
          <w:rFonts w:asciiTheme="minorHAnsi" w:hAnsiTheme="minorHAnsi" w:cstheme="minorHAnsi"/>
          <w:sz w:val="24"/>
          <w:szCs w:val="24"/>
        </w:rPr>
        <w:t>României, republicată, aprobată prin Legea de revizuire a Constituției României nr.</w:t>
      </w:r>
      <w:r w:rsidR="00A37CDC"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="009D5FA7" w:rsidRPr="00DD4625">
        <w:rPr>
          <w:rFonts w:asciiTheme="minorHAnsi" w:hAnsiTheme="minorHAnsi" w:cstheme="minorHAnsi"/>
          <w:sz w:val="24"/>
          <w:szCs w:val="24"/>
        </w:rPr>
        <w:t>429/2003</w:t>
      </w:r>
      <w:r w:rsidRPr="00DD4625">
        <w:rPr>
          <w:rFonts w:asciiTheme="minorHAnsi" w:hAnsiTheme="minorHAnsi" w:cstheme="minorHAnsi"/>
          <w:sz w:val="24"/>
          <w:szCs w:val="24"/>
        </w:rPr>
        <w:t>;</w:t>
      </w:r>
    </w:p>
    <w:p w14:paraId="71FCF92D" w14:textId="609A1A75" w:rsidR="003B4E4D" w:rsidRPr="00DD4625" w:rsidRDefault="0086680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7 alin. (2) din </w:t>
      </w:r>
      <w:r w:rsidR="003B4E4D" w:rsidRPr="00DD4625">
        <w:rPr>
          <w:rFonts w:asciiTheme="minorHAnsi" w:hAnsiTheme="minorHAnsi" w:cstheme="minorHAnsi"/>
          <w:sz w:val="24"/>
          <w:szCs w:val="24"/>
        </w:rPr>
        <w:t>Codul civil al României, aprobat prin Legea nr.287/2009, republicată, modificată și completată;</w:t>
      </w:r>
    </w:p>
    <w:p w14:paraId="10F0380D" w14:textId="2FCB7706" w:rsidR="003B4E4D" w:rsidRPr="00DD4625" w:rsidRDefault="003B4E4D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>Legii nr.</w:t>
      </w:r>
      <w:r w:rsidR="00A37CDC"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Pr="00DD4625">
        <w:rPr>
          <w:rFonts w:asciiTheme="minorHAnsi" w:hAnsiTheme="minorHAnsi" w:cstheme="minorHAnsi"/>
          <w:sz w:val="24"/>
          <w:szCs w:val="24"/>
        </w:rPr>
        <w:t>24/2000 privind normele de tehnică legislativă pentru elaborarea actelor normative, rerepublicată, modificată și completată</w:t>
      </w:r>
      <w:r w:rsidR="0097102C" w:rsidRPr="00DD4625">
        <w:rPr>
          <w:rFonts w:asciiTheme="minorHAnsi" w:hAnsiTheme="minorHAnsi" w:cstheme="minorHAnsi"/>
          <w:sz w:val="24"/>
          <w:szCs w:val="24"/>
        </w:rPr>
        <w:t>;</w:t>
      </w:r>
    </w:p>
    <w:p w14:paraId="6AA2F235" w14:textId="0928483F" w:rsidR="00220C9D" w:rsidRPr="00DD4625" w:rsidRDefault="00982F5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129 alin. (1), alin. (2) lit. b) și d), alin. (7) lit. n), art. 136 alin. (1), art. 155 alin. (1) lit. d), art. 211 din </w:t>
      </w:r>
      <w:r w:rsidR="00220C9D" w:rsidRPr="00DD4625">
        <w:rPr>
          <w:rFonts w:asciiTheme="minorHAnsi" w:hAnsiTheme="minorHAnsi" w:cstheme="minorHAnsi"/>
          <w:sz w:val="24"/>
          <w:szCs w:val="24"/>
        </w:rPr>
        <w:t>Ordonanț</w:t>
      </w:r>
      <w:r w:rsidRPr="00DD4625">
        <w:rPr>
          <w:rFonts w:asciiTheme="minorHAnsi" w:hAnsiTheme="minorHAnsi" w:cstheme="minorHAnsi"/>
          <w:sz w:val="24"/>
          <w:szCs w:val="24"/>
        </w:rPr>
        <w:t>a</w:t>
      </w:r>
      <w:r w:rsidR="00220C9D" w:rsidRPr="00DD4625">
        <w:rPr>
          <w:rFonts w:asciiTheme="minorHAnsi" w:hAnsiTheme="minorHAnsi" w:cstheme="minorHAnsi"/>
          <w:sz w:val="24"/>
          <w:szCs w:val="24"/>
        </w:rPr>
        <w:t xml:space="preserve"> de urgență a Guvernului nr.</w:t>
      </w:r>
      <w:r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="00220C9D" w:rsidRPr="00DD4625">
        <w:rPr>
          <w:rFonts w:asciiTheme="minorHAnsi" w:hAnsiTheme="minorHAnsi" w:cstheme="minorHAnsi"/>
          <w:sz w:val="24"/>
          <w:szCs w:val="24"/>
        </w:rPr>
        <w:t>57/2019 privind Codul Administrativ</w:t>
      </w:r>
      <w:r w:rsidRPr="00DD4625">
        <w:rPr>
          <w:rFonts w:asciiTheme="minorHAnsi" w:hAnsiTheme="minorHAnsi" w:cstheme="minorHAnsi"/>
          <w:sz w:val="24"/>
          <w:szCs w:val="24"/>
        </w:rPr>
        <w:t>.</w:t>
      </w:r>
      <w:r w:rsidR="003B4E4D" w:rsidRPr="00DD462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832D0E5" w14:textId="327C49C0" w:rsidR="00690C84" w:rsidRPr="00DD4625" w:rsidRDefault="00690C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iCs/>
          <w:sz w:val="24"/>
          <w:szCs w:val="24"/>
        </w:rPr>
        <w:t>Luând în considerare</w:t>
      </w:r>
      <w:r w:rsidR="00D72D5A" w:rsidRPr="00DD4625">
        <w:rPr>
          <w:rFonts w:asciiTheme="minorHAnsi" w:hAnsiTheme="minorHAnsi" w:cstheme="minorHAnsi"/>
          <w:sz w:val="24"/>
          <w:szCs w:val="24"/>
        </w:rPr>
        <w:t xml:space="preserve"> </w:t>
      </w:r>
      <w:r w:rsidR="00D72D5A" w:rsidRPr="00DD4625">
        <w:rPr>
          <w:rFonts w:asciiTheme="minorHAnsi" w:hAnsiTheme="minorHAnsi" w:cstheme="minorHAnsi"/>
          <w:b/>
          <w:bCs/>
          <w:sz w:val="24"/>
          <w:szCs w:val="24"/>
        </w:rPr>
        <w:t>prevederile</w:t>
      </w:r>
      <w:r w:rsidRPr="00DD4625">
        <w:rPr>
          <w:rFonts w:asciiTheme="minorHAnsi" w:hAnsiTheme="minorHAnsi" w:cstheme="minorHAnsi"/>
          <w:b/>
          <w:iCs/>
          <w:sz w:val="24"/>
          <w:szCs w:val="24"/>
        </w:rPr>
        <w:t>:</w:t>
      </w:r>
    </w:p>
    <w:p w14:paraId="7B079BA1" w14:textId="5077533B" w:rsidR="000338B5" w:rsidRPr="00DD4625" w:rsidRDefault="000338B5" w:rsidP="00B71FA7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D4625">
        <w:rPr>
          <w:rFonts w:asciiTheme="minorHAnsi" w:hAnsiTheme="minorHAnsi" w:cstheme="minorHAnsi"/>
          <w:b/>
          <w:bCs/>
          <w:sz w:val="24"/>
          <w:szCs w:val="24"/>
        </w:rPr>
        <w:t>Ordonanței de urgență a Guvernului nr. 57/2019</w:t>
      </w:r>
      <w:r w:rsidRPr="00DD4625">
        <w:rPr>
          <w:rFonts w:asciiTheme="minorHAnsi" w:hAnsiTheme="minorHAnsi" w:cstheme="minorHAnsi"/>
          <w:sz w:val="24"/>
          <w:szCs w:val="24"/>
        </w:rPr>
        <w:t xml:space="preserve"> privind Codul Administrativ, cu modificările și completările ulterioare:</w:t>
      </w:r>
    </w:p>
    <w:p w14:paraId="6F8BF99C" w14:textId="6FDED3B3" w:rsidR="00BB4E85" w:rsidRPr="00DD4625" w:rsidRDefault="00BB4E85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bCs/>
          <w:sz w:val="24"/>
          <w:szCs w:val="24"/>
        </w:rPr>
        <w:t>art. 129 alin. (</w:t>
      </w:r>
      <w:r w:rsidRPr="00DD462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DD4625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DD4625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Consiliul local are ini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ț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iativa 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ș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i hot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ă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r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ăș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te, 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î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n condi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ț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iile legii, 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î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n toate problemele de interes local, cu excep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ț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ia celor care sunt date prin lege 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î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n competen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ț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a altor autorit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ăț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i ale administra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ț</w:t>
      </w:r>
      <w:r w:rsidR="009C75FB" w:rsidRPr="00DD4625">
        <w:rPr>
          <w:rFonts w:asciiTheme="minorHAnsi" w:hAnsiTheme="minorHAnsi" w:cstheme="minorHAnsi"/>
          <w:i/>
          <w:iCs/>
          <w:sz w:val="24"/>
          <w:szCs w:val="24"/>
        </w:rPr>
        <w:t>iei publice locale sau centrale.</w:t>
      </w:r>
    </w:p>
    <w:p w14:paraId="4CBB2BFC" w14:textId="6F31494F" w:rsidR="00332E6D" w:rsidRPr="00DD4625" w:rsidRDefault="004D03EF" w:rsidP="00A334BA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bCs/>
          <w:sz w:val="24"/>
          <w:szCs w:val="24"/>
        </w:rPr>
        <w:t xml:space="preserve">art. 129 alin. (2) lit. </w:t>
      </w:r>
      <w:r w:rsidR="00255AEB" w:rsidRPr="00DD4625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DD4625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454419" w:rsidRPr="00DD4625">
        <w:rPr>
          <w:rFonts w:asciiTheme="minorHAnsi" w:hAnsiTheme="minorHAnsi" w:cstheme="minorHAnsi"/>
          <w:sz w:val="24"/>
          <w:szCs w:val="24"/>
        </w:rPr>
        <w:t xml:space="preserve"> - </w:t>
      </w:r>
      <w:r w:rsidR="00332E6D" w:rsidRPr="00DD4625">
        <w:rPr>
          <w:rFonts w:asciiTheme="minorHAnsi" w:hAnsiTheme="minorHAnsi" w:cstheme="minorHAnsi"/>
          <w:i/>
          <w:iCs/>
          <w:sz w:val="24"/>
          <w:szCs w:val="24"/>
        </w:rPr>
        <w:t>Consiliul local exercit</w:t>
      </w:r>
      <w:r w:rsidR="00C86D4F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ă </w:t>
      </w:r>
      <w:r w:rsidR="00C91D6B" w:rsidRPr="00DD4625">
        <w:rPr>
          <w:rFonts w:asciiTheme="minorHAnsi" w:hAnsiTheme="minorHAnsi" w:cstheme="minorHAnsi"/>
          <w:i/>
          <w:iCs/>
          <w:sz w:val="24"/>
          <w:szCs w:val="24"/>
        </w:rPr>
        <w:t>următoarele</w:t>
      </w:r>
      <w:r w:rsidR="00332E6D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 categorii de </w:t>
      </w:r>
      <w:r w:rsidR="00C91D6B" w:rsidRPr="00DD4625">
        <w:rPr>
          <w:rFonts w:asciiTheme="minorHAnsi" w:hAnsiTheme="minorHAnsi" w:cstheme="minorHAnsi"/>
          <w:i/>
          <w:iCs/>
          <w:sz w:val="24"/>
          <w:szCs w:val="24"/>
        </w:rPr>
        <w:t>atribuții</w:t>
      </w:r>
      <w:r w:rsidR="00332E6D" w:rsidRPr="00DD4625">
        <w:rPr>
          <w:rFonts w:asciiTheme="minorHAnsi" w:hAnsiTheme="minorHAnsi" w:cstheme="minorHAnsi"/>
          <w:i/>
          <w:iCs/>
          <w:sz w:val="24"/>
          <w:szCs w:val="24"/>
        </w:rPr>
        <w:t>:</w:t>
      </w:r>
      <w:r w:rsidR="00935F7D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atribuții</w:t>
      </w:r>
      <w:r w:rsidR="00C86D4F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 privind cooperarea 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interinstituțională</w:t>
      </w:r>
      <w:r w:rsidR="00C86D4F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 pe plan intern si extern</w:t>
      </w:r>
      <w:r w:rsidR="00332E6D" w:rsidRPr="00DD4625">
        <w:rPr>
          <w:rFonts w:asciiTheme="minorHAnsi" w:hAnsiTheme="minorHAnsi" w:cstheme="minorHAnsi"/>
          <w:i/>
          <w:iCs/>
          <w:sz w:val="24"/>
          <w:szCs w:val="24"/>
        </w:rPr>
        <w:t>;</w:t>
      </w:r>
    </w:p>
    <w:p w14:paraId="22DD202C" w14:textId="053878BD" w:rsidR="00332E6D" w:rsidRPr="00DD4625" w:rsidRDefault="000338B5" w:rsidP="008900D3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b/>
          <w:bCs/>
          <w:sz w:val="24"/>
          <w:szCs w:val="24"/>
        </w:rPr>
        <w:t xml:space="preserve">art. 129 </w:t>
      </w:r>
      <w:r w:rsidR="004D03EF" w:rsidRPr="00DD4625">
        <w:rPr>
          <w:rFonts w:asciiTheme="minorHAnsi" w:hAnsiTheme="minorHAnsi" w:cstheme="minorHAnsi"/>
          <w:b/>
          <w:bCs/>
          <w:sz w:val="24"/>
          <w:szCs w:val="24"/>
        </w:rPr>
        <w:t>alin. (</w:t>
      </w:r>
      <w:r w:rsidR="00255AEB" w:rsidRPr="00DD4625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4D03EF" w:rsidRPr="00DD4625">
        <w:rPr>
          <w:rFonts w:asciiTheme="minorHAnsi" w:hAnsiTheme="minorHAnsi" w:cstheme="minorHAnsi"/>
          <w:b/>
          <w:bCs/>
          <w:sz w:val="24"/>
          <w:szCs w:val="24"/>
        </w:rPr>
        <w:t>) lit. a)</w:t>
      </w:r>
      <w:r w:rsidR="00454419" w:rsidRPr="00DD4625">
        <w:rPr>
          <w:rFonts w:asciiTheme="minorHAnsi" w:hAnsiTheme="minorHAnsi" w:cstheme="minorHAnsi"/>
          <w:sz w:val="24"/>
          <w:szCs w:val="24"/>
        </w:rPr>
        <w:t xml:space="preserve"> -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hotărăște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î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n condi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ț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iile legii, cooperarea sau asocierea cu persoane juridice rom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â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ne sau str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ă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ine,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î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n vederea finan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ță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rii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ș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i realiz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ă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rii 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î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n comun a unor ac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ț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iuni, lucr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ă</w:t>
      </w:r>
      <w:r w:rsidR="008900D3" w:rsidRPr="00DD4625">
        <w:rPr>
          <w:rFonts w:asciiTheme="minorHAnsi" w:hAnsiTheme="minorHAnsi" w:cstheme="minorHAnsi"/>
          <w:i/>
          <w:iCs/>
          <w:sz w:val="24"/>
          <w:szCs w:val="24"/>
        </w:rPr>
        <w:t>ri, servicii sau proiecte de interes public local</w:t>
      </w:r>
      <w:r w:rsidR="00C275BB" w:rsidRPr="00DD4625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4BCE3283" w14:textId="1908C9E7" w:rsidR="001865E4" w:rsidRPr="00DD4625" w:rsidRDefault="00BD6348" w:rsidP="00B71FA7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D4625">
        <w:rPr>
          <w:rFonts w:asciiTheme="minorHAnsi" w:hAnsiTheme="minorHAnsi" w:cstheme="minorHAnsi"/>
          <w:b/>
          <w:sz w:val="24"/>
          <w:szCs w:val="24"/>
        </w:rPr>
        <w:t xml:space="preserve">Față de elementele </w:t>
      </w:r>
      <w:r w:rsidR="006153F2" w:rsidRPr="00DD4625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C07F7F" w:rsidRPr="00DD4625">
        <w:rPr>
          <w:rFonts w:asciiTheme="minorHAnsi" w:hAnsiTheme="minorHAnsi" w:cstheme="minorHAnsi"/>
          <w:b/>
          <w:sz w:val="24"/>
          <w:szCs w:val="24"/>
        </w:rPr>
        <w:t xml:space="preserve">drept </w:t>
      </w:r>
      <w:r w:rsidRPr="00DD4625">
        <w:rPr>
          <w:rFonts w:asciiTheme="minorHAnsi" w:hAnsiTheme="minorHAnsi" w:cstheme="minorHAnsi"/>
          <w:b/>
          <w:sz w:val="24"/>
          <w:szCs w:val="24"/>
        </w:rPr>
        <w:t xml:space="preserve">și de </w:t>
      </w:r>
      <w:r w:rsidR="00C07F7F" w:rsidRPr="00DD4625">
        <w:rPr>
          <w:rFonts w:asciiTheme="minorHAnsi" w:hAnsiTheme="minorHAnsi" w:cstheme="minorHAnsi"/>
          <w:b/>
          <w:sz w:val="24"/>
          <w:szCs w:val="24"/>
        </w:rPr>
        <w:t xml:space="preserve">fapt </w:t>
      </w:r>
      <w:r w:rsidRPr="00DD4625">
        <w:rPr>
          <w:rFonts w:asciiTheme="minorHAnsi" w:hAnsiTheme="minorHAnsi" w:cstheme="minorHAnsi"/>
          <w:b/>
          <w:sz w:val="24"/>
          <w:szCs w:val="24"/>
        </w:rPr>
        <w:t>prezentate,</w:t>
      </w:r>
    </w:p>
    <w:p w14:paraId="4074B0E5" w14:textId="6BDBC36D" w:rsidR="00926AAE" w:rsidRPr="00DD4625" w:rsidRDefault="00AE1197" w:rsidP="00B71FA7">
      <w:pPr>
        <w:pStyle w:val="NormalWeb"/>
        <w:spacing w:line="252" w:lineRule="auto"/>
        <w:jc w:val="both"/>
        <w:rPr>
          <w:rFonts w:asciiTheme="minorHAnsi" w:hAnsiTheme="minorHAnsi" w:cstheme="minorHAnsi"/>
          <w:b/>
        </w:rPr>
      </w:pPr>
      <w:r w:rsidRPr="00DD4625">
        <w:rPr>
          <w:rFonts w:asciiTheme="minorHAnsi" w:hAnsiTheme="minorHAnsi" w:cstheme="minorHAnsi"/>
          <w:b/>
        </w:rPr>
        <w:t>În temeiul</w:t>
      </w:r>
      <w:r w:rsidR="00926AAE" w:rsidRPr="00DD4625">
        <w:rPr>
          <w:rFonts w:asciiTheme="minorHAnsi" w:hAnsiTheme="minorHAnsi" w:cstheme="minorHAnsi"/>
        </w:rPr>
        <w:t xml:space="preserve"> Ordonanței de urgență a Guvernului nr.</w:t>
      </w:r>
      <w:r w:rsidR="00A01AE6" w:rsidRPr="00DD4625">
        <w:rPr>
          <w:rFonts w:asciiTheme="minorHAnsi" w:hAnsiTheme="minorHAnsi" w:cstheme="minorHAnsi"/>
        </w:rPr>
        <w:t xml:space="preserve"> </w:t>
      </w:r>
      <w:r w:rsidR="00926AAE" w:rsidRPr="00DD4625">
        <w:rPr>
          <w:rFonts w:asciiTheme="minorHAnsi" w:hAnsiTheme="minorHAnsi" w:cstheme="minorHAnsi"/>
        </w:rPr>
        <w:t>57/2019 privind Codul Administrativ</w:t>
      </w:r>
      <w:r w:rsidR="0051034A" w:rsidRPr="00DD4625">
        <w:rPr>
          <w:rFonts w:asciiTheme="minorHAnsi" w:hAnsiTheme="minorHAnsi" w:cstheme="minorHAnsi"/>
        </w:rPr>
        <w:t>, cu modificările și completările ulterioare:</w:t>
      </w:r>
    </w:p>
    <w:p w14:paraId="4896D35C" w14:textId="77777777" w:rsidR="00250F7C" w:rsidRPr="00DD4625" w:rsidRDefault="00250F7C" w:rsidP="00250F7C">
      <w:pPr>
        <w:widowControl w:val="0"/>
        <w:numPr>
          <w:ilvl w:val="0"/>
          <w:numId w:val="26"/>
        </w:numPr>
        <w:spacing w:before="12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139 alin. (1) - </w:t>
      </w:r>
      <w:r w:rsidRPr="00DD4625">
        <w:rPr>
          <w:rFonts w:asciiTheme="minorHAnsi" w:hAnsiTheme="minorHAnsi" w:cstheme="minorHAnsi"/>
          <w:i/>
          <w:iCs/>
          <w:sz w:val="24"/>
          <w:szCs w:val="24"/>
        </w:rPr>
        <w:t>în exercitarea atribuțiilor ce îi revin, consiliul local adoptă hotărâri, cu majoritate absolută sau simplă, după caz;</w:t>
      </w:r>
    </w:p>
    <w:p w14:paraId="5D374EFB" w14:textId="77777777" w:rsidR="00250F7C" w:rsidRPr="00DD4625" w:rsidRDefault="00250F7C" w:rsidP="00250F7C">
      <w:pPr>
        <w:widowControl w:val="0"/>
        <w:numPr>
          <w:ilvl w:val="0"/>
          <w:numId w:val="26"/>
        </w:numPr>
        <w:spacing w:before="12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139 alin. (3) lit. a) - </w:t>
      </w:r>
      <w:r w:rsidRPr="00DD4625">
        <w:rPr>
          <w:rFonts w:asciiTheme="minorHAnsi" w:hAnsiTheme="minorHAnsi" w:cstheme="minorHAnsi"/>
          <w:i/>
          <w:iCs/>
          <w:sz w:val="24"/>
          <w:szCs w:val="24"/>
        </w:rPr>
        <w:t xml:space="preserve">se adoptă cu majoritatea absolută prevăzută la art. 5 lit. cc) a consilierilor locali </w:t>
      </w:r>
      <w:r w:rsidRPr="00DD4625">
        <w:rPr>
          <w:rFonts w:asciiTheme="minorHAnsi" w:hAnsiTheme="minorHAnsi" w:cstheme="minorHAnsi"/>
          <w:i/>
          <w:iCs/>
          <w:sz w:val="24"/>
          <w:szCs w:val="24"/>
        </w:rPr>
        <w:lastRenderedPageBreak/>
        <w:t>în funcție următoarele hotărâri ale consiliului local: hotărârile privind bugetul local;</w:t>
      </w:r>
    </w:p>
    <w:p w14:paraId="33F855C6" w14:textId="49662516" w:rsidR="00AE1197" w:rsidRPr="00DD4625" w:rsidRDefault="00250F7C" w:rsidP="00250F7C">
      <w:pPr>
        <w:widowControl w:val="0"/>
        <w:numPr>
          <w:ilvl w:val="0"/>
          <w:numId w:val="26"/>
        </w:numPr>
        <w:spacing w:before="120" w:line="252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D4625">
        <w:rPr>
          <w:rFonts w:asciiTheme="minorHAnsi" w:hAnsiTheme="minorHAnsi" w:cstheme="minorHAnsi"/>
          <w:sz w:val="24"/>
          <w:szCs w:val="24"/>
        </w:rPr>
        <w:t xml:space="preserve">art. 196 alin. (1) lit. a) - </w:t>
      </w:r>
      <w:r w:rsidRPr="00DD4625">
        <w:rPr>
          <w:rFonts w:asciiTheme="minorHAnsi" w:hAnsiTheme="minorHAnsi" w:cstheme="minorHAnsi"/>
          <w:i/>
          <w:iCs/>
          <w:sz w:val="24"/>
          <w:szCs w:val="24"/>
        </w:rPr>
        <w:t>în exercitarea atribuțiilor ce le revin, autoritățile administrației publice locale adoptă sau emit, după caz, acte administrative cu caracter normativ sau individual, după cum urmează: consiliul local și consiliul județean adoptă hotărâri</w:t>
      </w:r>
      <w:r w:rsidR="0035465E" w:rsidRPr="00DD4625">
        <w:rPr>
          <w:rFonts w:asciiTheme="minorHAnsi" w:hAnsiTheme="minorHAnsi" w:cstheme="minorHAnsi"/>
          <w:i/>
          <w:iCs/>
          <w:sz w:val="24"/>
          <w:szCs w:val="24"/>
        </w:rPr>
        <w:t>,</w:t>
      </w:r>
    </w:p>
    <w:p w14:paraId="58FF56F5" w14:textId="39CD5977" w:rsidR="001865E4" w:rsidRPr="00DD4625" w:rsidRDefault="001865E4" w:rsidP="00DD4625">
      <w:pPr>
        <w:pStyle w:val="NormalWeb"/>
        <w:spacing w:before="120" w:line="252" w:lineRule="auto"/>
        <w:jc w:val="both"/>
        <w:rPr>
          <w:rFonts w:asciiTheme="minorHAnsi" w:hAnsiTheme="minorHAnsi" w:cstheme="minorHAnsi"/>
        </w:rPr>
      </w:pPr>
      <w:r w:rsidRPr="00DD4625">
        <w:rPr>
          <w:rFonts w:asciiTheme="minorHAnsi" w:hAnsiTheme="minorHAnsi" w:cstheme="minorHAnsi"/>
        </w:rPr>
        <w:t xml:space="preserve">s-a </w:t>
      </w:r>
      <w:r w:rsidR="004E4370" w:rsidRPr="00DD4625">
        <w:rPr>
          <w:rFonts w:asciiTheme="minorHAnsi" w:hAnsiTheme="minorHAnsi" w:cstheme="minorHAnsi"/>
        </w:rPr>
        <w:t>inițiat</w:t>
      </w:r>
      <w:r w:rsidRPr="00DD4625">
        <w:rPr>
          <w:rFonts w:asciiTheme="minorHAnsi" w:hAnsiTheme="minorHAnsi" w:cstheme="minorHAnsi"/>
        </w:rPr>
        <w:t xml:space="preserve"> Proiectul </w:t>
      </w:r>
      <w:r w:rsidR="00774377" w:rsidRPr="00DD4625">
        <w:rPr>
          <w:rFonts w:asciiTheme="minorHAnsi" w:hAnsiTheme="minorHAnsi" w:cstheme="minorHAnsi"/>
        </w:rPr>
        <w:t>înregistrat în registrul special de evidență a proiectelor de ho</w:t>
      </w:r>
      <w:r w:rsidR="00164E30" w:rsidRPr="00DD4625">
        <w:rPr>
          <w:rFonts w:asciiTheme="minorHAnsi" w:hAnsiTheme="minorHAnsi" w:cstheme="minorHAnsi"/>
        </w:rPr>
        <w:t>t</w:t>
      </w:r>
      <w:r w:rsidR="00774377" w:rsidRPr="00DD4625">
        <w:rPr>
          <w:rFonts w:asciiTheme="minorHAnsi" w:hAnsiTheme="minorHAnsi" w:cstheme="minorHAnsi"/>
        </w:rPr>
        <w:t>ărâri ale Consiliului local al Comunei Șoldanu</w:t>
      </w:r>
      <w:r w:rsidR="00164E30" w:rsidRPr="00DD4625">
        <w:rPr>
          <w:rFonts w:asciiTheme="minorHAnsi" w:hAnsiTheme="minorHAnsi" w:cstheme="minorHAnsi"/>
        </w:rPr>
        <w:t xml:space="preserve"> </w:t>
      </w:r>
      <w:r w:rsidR="00293A07" w:rsidRPr="00DD4625">
        <w:rPr>
          <w:rFonts w:asciiTheme="minorHAnsi" w:hAnsiTheme="minorHAnsi" w:cstheme="minorHAnsi"/>
        </w:rPr>
        <w:t>c</w:t>
      </w:r>
      <w:r w:rsidR="00164E30" w:rsidRPr="00DD4625">
        <w:rPr>
          <w:rFonts w:asciiTheme="minorHAnsi" w:hAnsiTheme="minorHAnsi" w:cstheme="minorHAnsi"/>
        </w:rPr>
        <w:t xml:space="preserve">u nr. </w:t>
      </w:r>
      <w:r w:rsidR="00C275BB" w:rsidRPr="00DD4625">
        <w:rPr>
          <w:rFonts w:asciiTheme="minorHAnsi" w:hAnsiTheme="minorHAnsi" w:cstheme="minorHAnsi"/>
        </w:rPr>
        <w:t>80</w:t>
      </w:r>
      <w:r w:rsidR="00164E30" w:rsidRPr="00DD4625">
        <w:rPr>
          <w:rFonts w:asciiTheme="minorHAnsi" w:hAnsiTheme="minorHAnsi" w:cstheme="minorHAnsi"/>
        </w:rPr>
        <w:t xml:space="preserve"> din </w:t>
      </w:r>
      <w:r w:rsidR="00C547B9" w:rsidRPr="00DD4625">
        <w:rPr>
          <w:rFonts w:asciiTheme="minorHAnsi" w:hAnsiTheme="minorHAnsi" w:cstheme="minorHAnsi"/>
        </w:rPr>
        <w:t>16</w:t>
      </w:r>
      <w:r w:rsidR="00293A07" w:rsidRPr="00DD4625">
        <w:rPr>
          <w:rFonts w:asciiTheme="minorHAnsi" w:hAnsiTheme="minorHAnsi" w:cstheme="minorHAnsi"/>
        </w:rPr>
        <w:t>.</w:t>
      </w:r>
      <w:r w:rsidR="0035465E" w:rsidRPr="00DD4625">
        <w:rPr>
          <w:rFonts w:asciiTheme="minorHAnsi" w:hAnsiTheme="minorHAnsi" w:cstheme="minorHAnsi"/>
        </w:rPr>
        <w:t>1</w:t>
      </w:r>
      <w:r w:rsidR="00C547B9" w:rsidRPr="00DD4625">
        <w:rPr>
          <w:rFonts w:asciiTheme="minorHAnsi" w:hAnsiTheme="minorHAnsi" w:cstheme="minorHAnsi"/>
        </w:rPr>
        <w:t>1</w:t>
      </w:r>
      <w:r w:rsidR="00164E30" w:rsidRPr="00DD4625">
        <w:rPr>
          <w:rFonts w:asciiTheme="minorHAnsi" w:hAnsiTheme="minorHAnsi" w:cstheme="minorHAnsi"/>
        </w:rPr>
        <w:t>.2022,</w:t>
      </w:r>
      <w:r w:rsidRPr="00DD4625">
        <w:rPr>
          <w:rFonts w:asciiTheme="minorHAnsi" w:hAnsiTheme="minorHAnsi" w:cstheme="minorHAnsi"/>
        </w:rPr>
        <w:t xml:space="preserve"> privind </w:t>
      </w:r>
      <w:r w:rsidR="00DD4625" w:rsidRPr="00DD4625">
        <w:rPr>
          <w:rFonts w:asciiTheme="minorHAnsi" w:hAnsiTheme="minorHAnsi" w:cstheme="minorHAnsi"/>
          <w:bCs/>
        </w:rPr>
        <w:t>aprobarea încheierii unui protocol de colaborare între Ministerul Muncii și Solidarității Sociale și</w:t>
      </w:r>
      <w:r w:rsidR="00DD4625" w:rsidRPr="00DD4625">
        <w:rPr>
          <w:rFonts w:asciiTheme="minorHAnsi" w:hAnsiTheme="minorHAnsi" w:cstheme="minorHAnsi"/>
          <w:bCs/>
        </w:rPr>
        <w:t xml:space="preserve"> </w:t>
      </w:r>
      <w:r w:rsidR="00DD4625" w:rsidRPr="00DD4625">
        <w:rPr>
          <w:rFonts w:asciiTheme="minorHAnsi" w:hAnsiTheme="minorHAnsi" w:cstheme="minorHAnsi"/>
          <w:bCs/>
        </w:rPr>
        <w:t>Comuna Șoldanu, av</w:t>
      </w:r>
      <w:r w:rsidR="00DD4625" w:rsidRPr="00DD4625">
        <w:rPr>
          <w:rFonts w:asciiTheme="minorHAnsi" w:hAnsiTheme="minorHAnsi" w:cstheme="minorHAnsi"/>
          <w:bCs/>
        </w:rPr>
        <w:t>â</w:t>
      </w:r>
      <w:r w:rsidR="00DD4625" w:rsidRPr="00DD4625">
        <w:rPr>
          <w:rFonts w:asciiTheme="minorHAnsi" w:hAnsiTheme="minorHAnsi" w:cstheme="minorHAnsi"/>
          <w:bCs/>
        </w:rPr>
        <w:t>nd ca obiect asigurarea colaborării interinstituționale pentru implementarea</w:t>
      </w:r>
      <w:r w:rsidR="00DD4625" w:rsidRPr="00DD4625">
        <w:rPr>
          <w:rFonts w:asciiTheme="minorHAnsi" w:hAnsiTheme="minorHAnsi" w:cstheme="minorHAnsi"/>
          <w:bCs/>
        </w:rPr>
        <w:t xml:space="preserve"> </w:t>
      </w:r>
      <w:r w:rsidR="00DD4625" w:rsidRPr="00DD4625">
        <w:rPr>
          <w:rFonts w:asciiTheme="minorHAnsi" w:hAnsiTheme="minorHAnsi" w:cstheme="minorHAnsi"/>
          <w:bCs/>
        </w:rPr>
        <w:t>proiectului „HUB de Servicii MMSS - SII MMSS” Cod MySmis 130963</w:t>
      </w:r>
      <w:r w:rsidRPr="00DD4625">
        <w:rPr>
          <w:rFonts w:asciiTheme="minorHAnsi" w:hAnsiTheme="minorHAnsi" w:cstheme="minorHAnsi"/>
        </w:rPr>
        <w:t>.</w:t>
      </w:r>
    </w:p>
    <w:p w14:paraId="56B7E086" w14:textId="64EE833B" w:rsidR="001865E4" w:rsidRPr="00DD4625" w:rsidRDefault="001865E4" w:rsidP="00774377">
      <w:pPr>
        <w:pStyle w:val="NormalWeb"/>
        <w:spacing w:before="120" w:line="252" w:lineRule="auto"/>
        <w:jc w:val="both"/>
        <w:rPr>
          <w:rFonts w:asciiTheme="minorHAnsi" w:hAnsiTheme="minorHAnsi" w:cstheme="minorHAnsi"/>
        </w:rPr>
      </w:pPr>
      <w:r w:rsidRPr="00DD4625">
        <w:rPr>
          <w:rFonts w:asciiTheme="minorHAnsi" w:hAnsiTheme="minorHAnsi" w:cstheme="minorHAnsi"/>
        </w:rPr>
        <w:t>Consider</w:t>
      </w:r>
      <w:r w:rsidR="00295106" w:rsidRPr="00DD4625">
        <w:rPr>
          <w:rFonts w:asciiTheme="minorHAnsi" w:hAnsiTheme="minorHAnsi" w:cstheme="minorHAnsi"/>
        </w:rPr>
        <w:t>ând</w:t>
      </w:r>
      <w:r w:rsidRPr="00DD4625">
        <w:rPr>
          <w:rFonts w:asciiTheme="minorHAnsi" w:hAnsiTheme="minorHAnsi" w:cstheme="minorHAnsi"/>
        </w:rPr>
        <w:t xml:space="preserve"> proiectul de hotărâre elaborat ca fiind </w:t>
      </w:r>
      <w:r w:rsidR="00C547B9" w:rsidRPr="00DD4625">
        <w:rPr>
          <w:rFonts w:asciiTheme="minorHAnsi" w:hAnsiTheme="minorHAnsi" w:cstheme="minorHAnsi"/>
        </w:rPr>
        <w:t xml:space="preserve">necesar, </w:t>
      </w:r>
      <w:r w:rsidRPr="00DD4625">
        <w:rPr>
          <w:rFonts w:asciiTheme="minorHAnsi" w:hAnsiTheme="minorHAnsi" w:cstheme="minorHAnsi"/>
        </w:rPr>
        <w:t xml:space="preserve">legal </w:t>
      </w:r>
      <w:r w:rsidR="00206C1D" w:rsidRPr="00DD4625">
        <w:rPr>
          <w:rFonts w:asciiTheme="minorHAnsi" w:hAnsiTheme="minorHAnsi" w:cstheme="minorHAnsi"/>
        </w:rPr>
        <w:t>și</w:t>
      </w:r>
      <w:r w:rsidRPr="00DD4625">
        <w:rPr>
          <w:rFonts w:asciiTheme="minorHAnsi" w:hAnsiTheme="minorHAnsi" w:cstheme="minorHAnsi"/>
        </w:rPr>
        <w:t xml:space="preserve"> oportun, pe cale de </w:t>
      </w:r>
      <w:r w:rsidR="004E4370" w:rsidRPr="00DD4625">
        <w:rPr>
          <w:rFonts w:asciiTheme="minorHAnsi" w:hAnsiTheme="minorHAnsi" w:cstheme="minorHAnsi"/>
        </w:rPr>
        <w:t>consecință</w:t>
      </w:r>
      <w:r w:rsidRPr="00DD4625">
        <w:rPr>
          <w:rFonts w:asciiTheme="minorHAnsi" w:hAnsiTheme="minorHAnsi" w:cstheme="minorHAnsi"/>
        </w:rPr>
        <w:t xml:space="preserve"> propun </w:t>
      </w:r>
      <w:r w:rsidR="005B082F" w:rsidRPr="00DD4625">
        <w:rPr>
          <w:rFonts w:asciiTheme="minorHAnsi" w:hAnsiTheme="minorHAnsi" w:cstheme="minorHAnsi"/>
        </w:rPr>
        <w:t xml:space="preserve">Consiliului </w:t>
      </w:r>
      <w:r w:rsidR="00C62F9E" w:rsidRPr="00DD4625">
        <w:rPr>
          <w:rFonts w:asciiTheme="minorHAnsi" w:hAnsiTheme="minorHAnsi" w:cstheme="minorHAnsi"/>
        </w:rPr>
        <w:t xml:space="preserve">Local </w:t>
      </w:r>
      <w:r w:rsidR="005B082F" w:rsidRPr="00DD4625">
        <w:rPr>
          <w:rFonts w:asciiTheme="minorHAnsi" w:hAnsiTheme="minorHAnsi" w:cstheme="minorHAnsi"/>
        </w:rPr>
        <w:t xml:space="preserve">al </w:t>
      </w:r>
      <w:r w:rsidR="00C62F9E" w:rsidRPr="00DD4625">
        <w:rPr>
          <w:rFonts w:asciiTheme="minorHAnsi" w:hAnsiTheme="minorHAnsi" w:cstheme="minorHAnsi"/>
        </w:rPr>
        <w:t xml:space="preserve">Comunei </w:t>
      </w:r>
      <w:r w:rsidR="005B082F" w:rsidRPr="00DD4625">
        <w:rPr>
          <w:rFonts w:asciiTheme="minorHAnsi" w:hAnsiTheme="minorHAnsi" w:cstheme="minorHAnsi"/>
        </w:rPr>
        <w:t xml:space="preserve">Șoldanu </w:t>
      </w:r>
      <w:r w:rsidRPr="00DD4625">
        <w:rPr>
          <w:rFonts w:asciiTheme="minorHAnsi" w:hAnsiTheme="minorHAnsi" w:cstheme="minorHAnsi"/>
        </w:rPr>
        <w:t>aprobarea acestuia în forma prezentată.</w:t>
      </w:r>
    </w:p>
    <w:p w14:paraId="672D679E" w14:textId="77777777" w:rsidR="00280973" w:rsidRPr="00206C1D" w:rsidRDefault="00280973" w:rsidP="002E46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3226F5" w14:textId="258D5948" w:rsidR="00206C1D" w:rsidRPr="00206C1D" w:rsidRDefault="00206C1D" w:rsidP="00206C1D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206C1D">
        <w:rPr>
          <w:rFonts w:asciiTheme="minorHAnsi" w:hAnsiTheme="minorHAnsi" w:cstheme="minorHAnsi"/>
        </w:rPr>
        <w:t>INIȚIATOR</w:t>
      </w:r>
      <w:r w:rsidR="00C547B9">
        <w:rPr>
          <w:rFonts w:asciiTheme="minorHAnsi" w:hAnsiTheme="minorHAnsi" w:cstheme="minorHAnsi"/>
        </w:rPr>
        <w:t>UL</w:t>
      </w:r>
      <w:r w:rsidRPr="00206C1D">
        <w:rPr>
          <w:rFonts w:asciiTheme="minorHAnsi" w:hAnsiTheme="minorHAnsi" w:cstheme="minorHAnsi"/>
        </w:rPr>
        <w:t xml:space="preserve"> PROIECT</w:t>
      </w:r>
      <w:r w:rsidR="00C547B9">
        <w:rPr>
          <w:rFonts w:asciiTheme="minorHAnsi" w:hAnsiTheme="minorHAnsi" w:cstheme="minorHAnsi"/>
        </w:rPr>
        <w:t>ULUI</w:t>
      </w:r>
      <w:r w:rsidRPr="00206C1D">
        <w:rPr>
          <w:rFonts w:asciiTheme="minorHAnsi" w:hAnsiTheme="minorHAnsi" w:cstheme="minorHAnsi"/>
        </w:rPr>
        <w:t>:</w:t>
      </w:r>
    </w:p>
    <w:p w14:paraId="7692266F" w14:textId="5770E256" w:rsidR="00206C1D" w:rsidRPr="00206C1D" w:rsidRDefault="00206C1D" w:rsidP="00206C1D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206C1D">
        <w:rPr>
          <w:rFonts w:asciiTheme="minorHAnsi" w:hAnsiTheme="minorHAnsi" w:cstheme="minorHAnsi"/>
        </w:rPr>
        <w:t>Viceprimarul cu atribuții de primar al comunei</w:t>
      </w:r>
      <w:r w:rsidR="00293A07">
        <w:rPr>
          <w:rFonts w:asciiTheme="minorHAnsi" w:hAnsiTheme="minorHAnsi" w:cstheme="minorHAnsi"/>
        </w:rPr>
        <w:t xml:space="preserve"> </w:t>
      </w:r>
      <w:r w:rsidRPr="00206C1D">
        <w:rPr>
          <w:rFonts w:asciiTheme="minorHAnsi" w:hAnsiTheme="minorHAnsi" w:cstheme="minorHAnsi"/>
        </w:rPr>
        <w:t>Șoldanu</w:t>
      </w:r>
      <w:r w:rsidR="00293A07">
        <w:rPr>
          <w:rFonts w:asciiTheme="minorHAnsi" w:hAnsiTheme="minorHAnsi" w:cstheme="minorHAnsi"/>
        </w:rPr>
        <w:t>,</w:t>
      </w:r>
    </w:p>
    <w:p w14:paraId="19F15992" w14:textId="13E875D6" w:rsidR="006B3E5E" w:rsidRPr="0035465E" w:rsidRDefault="0035465E" w:rsidP="0035465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Valeriu MUSTĂȚEA</w:t>
      </w:r>
    </w:p>
    <w:sectPr w:rsidR="006B3E5E" w:rsidRPr="0035465E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2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2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3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06272860">
    <w:abstractNumId w:val="10"/>
  </w:num>
  <w:num w:numId="2" w16cid:durableId="1170292999">
    <w:abstractNumId w:val="22"/>
  </w:num>
  <w:num w:numId="3" w16cid:durableId="1090273837">
    <w:abstractNumId w:val="13"/>
  </w:num>
  <w:num w:numId="4" w16cid:durableId="101129365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9771134">
    <w:abstractNumId w:val="23"/>
  </w:num>
  <w:num w:numId="6" w16cid:durableId="351609517">
    <w:abstractNumId w:val="20"/>
  </w:num>
  <w:num w:numId="7" w16cid:durableId="3077099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2071437">
    <w:abstractNumId w:val="9"/>
  </w:num>
  <w:num w:numId="9" w16cid:durableId="289867838">
    <w:abstractNumId w:val="11"/>
  </w:num>
  <w:num w:numId="10" w16cid:durableId="1614166143">
    <w:abstractNumId w:val="21"/>
  </w:num>
  <w:num w:numId="11" w16cid:durableId="1071122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85766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33178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5647932">
    <w:abstractNumId w:val="3"/>
  </w:num>
  <w:num w:numId="15" w16cid:durableId="1932079703">
    <w:abstractNumId w:val="0"/>
  </w:num>
  <w:num w:numId="16" w16cid:durableId="1672486770">
    <w:abstractNumId w:val="7"/>
  </w:num>
  <w:num w:numId="17" w16cid:durableId="858275978">
    <w:abstractNumId w:val="1"/>
  </w:num>
  <w:num w:numId="18" w16cid:durableId="262153708">
    <w:abstractNumId w:val="4"/>
  </w:num>
  <w:num w:numId="19" w16cid:durableId="1743480786">
    <w:abstractNumId w:val="19"/>
  </w:num>
  <w:num w:numId="20" w16cid:durableId="943073252">
    <w:abstractNumId w:val="12"/>
  </w:num>
  <w:num w:numId="21" w16cid:durableId="90013406">
    <w:abstractNumId w:val="18"/>
  </w:num>
  <w:num w:numId="22" w16cid:durableId="1602883052">
    <w:abstractNumId w:val="6"/>
  </w:num>
  <w:num w:numId="23" w16cid:durableId="707530854">
    <w:abstractNumId w:val="8"/>
  </w:num>
  <w:num w:numId="24" w16cid:durableId="1944609628">
    <w:abstractNumId w:val="14"/>
  </w:num>
  <w:num w:numId="25" w16cid:durableId="2071731602">
    <w:abstractNumId w:val="15"/>
  </w:num>
  <w:num w:numId="26" w16cid:durableId="1573660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338B5"/>
    <w:rsid w:val="000453F9"/>
    <w:rsid w:val="00047E00"/>
    <w:rsid w:val="00051E4C"/>
    <w:rsid w:val="000520B4"/>
    <w:rsid w:val="00054F2A"/>
    <w:rsid w:val="00087F7F"/>
    <w:rsid w:val="000967F8"/>
    <w:rsid w:val="000B3069"/>
    <w:rsid w:val="000C7059"/>
    <w:rsid w:val="000E0E43"/>
    <w:rsid w:val="000F00BC"/>
    <w:rsid w:val="000F7790"/>
    <w:rsid w:val="001014E3"/>
    <w:rsid w:val="001035FD"/>
    <w:rsid w:val="001218E8"/>
    <w:rsid w:val="00124084"/>
    <w:rsid w:val="001338F4"/>
    <w:rsid w:val="00140713"/>
    <w:rsid w:val="00164E30"/>
    <w:rsid w:val="001801AC"/>
    <w:rsid w:val="00182C86"/>
    <w:rsid w:val="001865E4"/>
    <w:rsid w:val="001A0D1D"/>
    <w:rsid w:val="001C1210"/>
    <w:rsid w:val="001D1A21"/>
    <w:rsid w:val="001E6779"/>
    <w:rsid w:val="001F5DAE"/>
    <w:rsid w:val="00206C1D"/>
    <w:rsid w:val="00220C9D"/>
    <w:rsid w:val="002219CF"/>
    <w:rsid w:val="002341C6"/>
    <w:rsid w:val="002350E8"/>
    <w:rsid w:val="00247879"/>
    <w:rsid w:val="002478C4"/>
    <w:rsid w:val="00250F7C"/>
    <w:rsid w:val="00255AEB"/>
    <w:rsid w:val="00272086"/>
    <w:rsid w:val="00280973"/>
    <w:rsid w:val="00286D59"/>
    <w:rsid w:val="00293A07"/>
    <w:rsid w:val="00295106"/>
    <w:rsid w:val="002B1A6D"/>
    <w:rsid w:val="002B2FB4"/>
    <w:rsid w:val="002E4676"/>
    <w:rsid w:val="00303843"/>
    <w:rsid w:val="00331E48"/>
    <w:rsid w:val="00332CD8"/>
    <w:rsid w:val="00332E6D"/>
    <w:rsid w:val="00341B7B"/>
    <w:rsid w:val="00352C89"/>
    <w:rsid w:val="0035465E"/>
    <w:rsid w:val="00362AC2"/>
    <w:rsid w:val="00365A49"/>
    <w:rsid w:val="00372EDD"/>
    <w:rsid w:val="003A0B9B"/>
    <w:rsid w:val="003A410D"/>
    <w:rsid w:val="003B4E4D"/>
    <w:rsid w:val="003D579B"/>
    <w:rsid w:val="003D7132"/>
    <w:rsid w:val="003F110F"/>
    <w:rsid w:val="0040138E"/>
    <w:rsid w:val="00403CA0"/>
    <w:rsid w:val="00415078"/>
    <w:rsid w:val="00443EEF"/>
    <w:rsid w:val="0045079C"/>
    <w:rsid w:val="00454297"/>
    <w:rsid w:val="00454419"/>
    <w:rsid w:val="004753A9"/>
    <w:rsid w:val="004846CD"/>
    <w:rsid w:val="004A1FE2"/>
    <w:rsid w:val="004C2540"/>
    <w:rsid w:val="004D03EF"/>
    <w:rsid w:val="004D4842"/>
    <w:rsid w:val="004E1173"/>
    <w:rsid w:val="004E126F"/>
    <w:rsid w:val="004E3EC6"/>
    <w:rsid w:val="004E4370"/>
    <w:rsid w:val="004E74FA"/>
    <w:rsid w:val="00501024"/>
    <w:rsid w:val="0051034A"/>
    <w:rsid w:val="00552DC6"/>
    <w:rsid w:val="0055448E"/>
    <w:rsid w:val="005844EA"/>
    <w:rsid w:val="005A6C4A"/>
    <w:rsid w:val="005B082F"/>
    <w:rsid w:val="005C785A"/>
    <w:rsid w:val="005F6E23"/>
    <w:rsid w:val="006018FD"/>
    <w:rsid w:val="006050BC"/>
    <w:rsid w:val="006109AA"/>
    <w:rsid w:val="006153F2"/>
    <w:rsid w:val="00620376"/>
    <w:rsid w:val="00643C1D"/>
    <w:rsid w:val="00650BA6"/>
    <w:rsid w:val="00652E27"/>
    <w:rsid w:val="00666776"/>
    <w:rsid w:val="00671837"/>
    <w:rsid w:val="00671900"/>
    <w:rsid w:val="00690C84"/>
    <w:rsid w:val="0069316A"/>
    <w:rsid w:val="006951EC"/>
    <w:rsid w:val="006A4E12"/>
    <w:rsid w:val="006B0ECD"/>
    <w:rsid w:val="006B3E5E"/>
    <w:rsid w:val="006C1B00"/>
    <w:rsid w:val="006E509D"/>
    <w:rsid w:val="006E69A4"/>
    <w:rsid w:val="00716F78"/>
    <w:rsid w:val="0076793B"/>
    <w:rsid w:val="00774377"/>
    <w:rsid w:val="00791173"/>
    <w:rsid w:val="00793997"/>
    <w:rsid w:val="00795578"/>
    <w:rsid w:val="007B27BF"/>
    <w:rsid w:val="007C1579"/>
    <w:rsid w:val="007D2608"/>
    <w:rsid w:val="007D2C1E"/>
    <w:rsid w:val="007E045B"/>
    <w:rsid w:val="00831F15"/>
    <w:rsid w:val="008658FF"/>
    <w:rsid w:val="00866805"/>
    <w:rsid w:val="00871A29"/>
    <w:rsid w:val="008900D3"/>
    <w:rsid w:val="008A1CC6"/>
    <w:rsid w:val="008A3475"/>
    <w:rsid w:val="008A67C2"/>
    <w:rsid w:val="008B5985"/>
    <w:rsid w:val="008D527A"/>
    <w:rsid w:val="009054A6"/>
    <w:rsid w:val="00910AD3"/>
    <w:rsid w:val="00926AAE"/>
    <w:rsid w:val="00935F7D"/>
    <w:rsid w:val="00940984"/>
    <w:rsid w:val="00943922"/>
    <w:rsid w:val="00954955"/>
    <w:rsid w:val="00964BD4"/>
    <w:rsid w:val="009661AA"/>
    <w:rsid w:val="0097102C"/>
    <w:rsid w:val="009736C7"/>
    <w:rsid w:val="00982F55"/>
    <w:rsid w:val="009A4B5F"/>
    <w:rsid w:val="009A7211"/>
    <w:rsid w:val="009C0323"/>
    <w:rsid w:val="009C1958"/>
    <w:rsid w:val="009C6046"/>
    <w:rsid w:val="009C6EC8"/>
    <w:rsid w:val="009C75FB"/>
    <w:rsid w:val="009D5FA7"/>
    <w:rsid w:val="00A00501"/>
    <w:rsid w:val="00A01AE6"/>
    <w:rsid w:val="00A076F3"/>
    <w:rsid w:val="00A3609A"/>
    <w:rsid w:val="00A374A0"/>
    <w:rsid w:val="00A3757C"/>
    <w:rsid w:val="00A37CD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4F21"/>
    <w:rsid w:val="00AD0977"/>
    <w:rsid w:val="00AE00B1"/>
    <w:rsid w:val="00AE0296"/>
    <w:rsid w:val="00AE1197"/>
    <w:rsid w:val="00B06A29"/>
    <w:rsid w:val="00B13AE9"/>
    <w:rsid w:val="00B33663"/>
    <w:rsid w:val="00B35BC2"/>
    <w:rsid w:val="00B37B58"/>
    <w:rsid w:val="00B57BD9"/>
    <w:rsid w:val="00B71FA7"/>
    <w:rsid w:val="00BA0180"/>
    <w:rsid w:val="00BB4E85"/>
    <w:rsid w:val="00BC6CCE"/>
    <w:rsid w:val="00BD6348"/>
    <w:rsid w:val="00BF36DB"/>
    <w:rsid w:val="00BF4DF4"/>
    <w:rsid w:val="00BF777B"/>
    <w:rsid w:val="00C0556F"/>
    <w:rsid w:val="00C07EB6"/>
    <w:rsid w:val="00C07F7F"/>
    <w:rsid w:val="00C20348"/>
    <w:rsid w:val="00C21D73"/>
    <w:rsid w:val="00C25C50"/>
    <w:rsid w:val="00C275BB"/>
    <w:rsid w:val="00C42076"/>
    <w:rsid w:val="00C45645"/>
    <w:rsid w:val="00C547B9"/>
    <w:rsid w:val="00C55B65"/>
    <w:rsid w:val="00C57B68"/>
    <w:rsid w:val="00C62F9E"/>
    <w:rsid w:val="00C67528"/>
    <w:rsid w:val="00C74C61"/>
    <w:rsid w:val="00C804A1"/>
    <w:rsid w:val="00C86D4F"/>
    <w:rsid w:val="00C87D52"/>
    <w:rsid w:val="00C91D6B"/>
    <w:rsid w:val="00CB28A0"/>
    <w:rsid w:val="00CB2B95"/>
    <w:rsid w:val="00CC0254"/>
    <w:rsid w:val="00CD1F5B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614D3"/>
    <w:rsid w:val="00D6195F"/>
    <w:rsid w:val="00D629F9"/>
    <w:rsid w:val="00D7157E"/>
    <w:rsid w:val="00D72D5A"/>
    <w:rsid w:val="00D92B24"/>
    <w:rsid w:val="00DA506E"/>
    <w:rsid w:val="00DC0BD3"/>
    <w:rsid w:val="00DD2B9A"/>
    <w:rsid w:val="00DD4625"/>
    <w:rsid w:val="00DD6905"/>
    <w:rsid w:val="00DD69BE"/>
    <w:rsid w:val="00DE77A1"/>
    <w:rsid w:val="00DE7F54"/>
    <w:rsid w:val="00DF50FE"/>
    <w:rsid w:val="00E0311C"/>
    <w:rsid w:val="00E10248"/>
    <w:rsid w:val="00E315D5"/>
    <w:rsid w:val="00E32BBD"/>
    <w:rsid w:val="00E429CB"/>
    <w:rsid w:val="00E62D48"/>
    <w:rsid w:val="00E73BA9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ED3FF5"/>
    <w:rsid w:val="00F15A26"/>
    <w:rsid w:val="00F22EF9"/>
    <w:rsid w:val="00F273C1"/>
    <w:rsid w:val="00F45299"/>
    <w:rsid w:val="00F54EED"/>
    <w:rsid w:val="00F639D9"/>
    <w:rsid w:val="00F76FFE"/>
    <w:rsid w:val="00F83C2E"/>
    <w:rsid w:val="00F95C1D"/>
    <w:rsid w:val="00F961DE"/>
    <w:rsid w:val="00FB4909"/>
    <w:rsid w:val="00FC1354"/>
    <w:rsid w:val="00FC3F92"/>
    <w:rsid w:val="00FD35C6"/>
    <w:rsid w:val="00FD7E40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2</cp:revision>
  <cp:lastPrinted>2022-11-18T09:21:00Z</cp:lastPrinted>
  <dcterms:created xsi:type="dcterms:W3CDTF">2022-11-18T09:59:00Z</dcterms:created>
  <dcterms:modified xsi:type="dcterms:W3CDTF">2022-11-18T09:59:00Z</dcterms:modified>
</cp:coreProperties>
</file>