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p w14:paraId="77681314" w14:textId="2C255B0F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Nr.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D19CE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5377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7D2BC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</w:t>
      </w:r>
      <w:r w:rsidR="008D19CE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8D19CE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decembrie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1E1BB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6EB0DDE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23EAA16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R A P O R T </w:t>
      </w:r>
    </w:p>
    <w:bookmarkEnd w:id="0"/>
    <w:p w14:paraId="090FD18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42B336D2" w14:textId="77777777" w:rsidR="007D2BC9" w:rsidRDefault="0056661B" w:rsidP="007D2BC9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cheltuieli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 rectificat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</w:t>
      </w:r>
      <w:r w:rsidR="007D2BC9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</w:t>
      </w: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Consiliului  Local al comunei Târgușor,</w:t>
      </w:r>
    </w:p>
    <w:p w14:paraId="746D90B1" w14:textId="58474F1F" w:rsidR="0056661B" w:rsidRPr="0056661B" w:rsidRDefault="0056661B" w:rsidP="007D2BC9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</w:t>
      </w:r>
      <w:r w:rsidR="001E1BB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</w:p>
    <w:p w14:paraId="2A54CE56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127C92C9" w14:textId="29D976DD" w:rsidR="0056661B" w:rsidRPr="008D19CE" w:rsidRDefault="0056661B" w:rsidP="007749EC">
      <w:pPr>
        <w:keepNext/>
        <w:suppressAutoHyphens/>
        <w:spacing w:after="0" w:line="240" w:lineRule="auto"/>
        <w:ind w:left="-567" w:right="-567" w:firstLine="720"/>
        <w:outlineLvl w:val="2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Analizând Referatul de Aprobare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Proiectul de Hotărâre </w:t>
      </w: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privind aprobarea bugetului de venituri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cheltuieli,</w:t>
      </w:r>
      <w:r w:rsidR="006E5DF0"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</w:t>
      </w: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rectificat al Consiliului Local al comunei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Târguşor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,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judeţul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Constanţa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, pe anul 202</w:t>
      </w:r>
      <w:r w:rsidR="001E1BB5"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2</w:t>
      </w:r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,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iniţiat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de doamna Mădălina NEGRU, primarul comunei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Târguşor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, consider ca legala si oportună adoptarea acestuia.</w:t>
      </w:r>
    </w:p>
    <w:p w14:paraId="2BC7BC3C" w14:textId="2956AEFD" w:rsidR="00082EBF" w:rsidRPr="008D19CE" w:rsidRDefault="0056661B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8D19CE">
        <w:rPr>
          <w:rFonts w:ascii="Times New Roman" w:eastAsia="Times New Roman" w:hAnsi="Times New Roman" w:cs="Arial"/>
          <w:color w:val="000000"/>
          <w:kern w:val="1"/>
          <w:lang w:val="ro-RO" w:eastAsia="ar-SA"/>
        </w:rPr>
        <w:tab/>
      </w: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Consider ca legal acest proiect de hotărâre în conformitate cu prevederile</w:t>
      </w:r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3 </w:t>
      </w:r>
      <w:proofErr w:type="spellStart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și</w:t>
      </w:r>
      <w:proofErr w:type="spellEnd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4 din </w:t>
      </w: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Legea nr. 500/ 2002 privind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finanţele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publice, cu modificările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completările ulterioare, </w:t>
      </w:r>
      <w:proofErr w:type="spellStart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prevederile</w:t>
      </w:r>
      <w:proofErr w:type="spellEnd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19 </w:t>
      </w:r>
      <w:proofErr w:type="spellStart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alin</w:t>
      </w:r>
      <w:proofErr w:type="spellEnd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. (1) </w:t>
      </w:r>
      <w:proofErr w:type="spellStart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și</w:t>
      </w:r>
      <w:proofErr w:type="spellEnd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alin</w:t>
      </w:r>
      <w:proofErr w:type="spellEnd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. (2) din</w:t>
      </w: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Legea nr. 273/ 2006 privind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finanţele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publice locale, cu modificările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completările ulterioare, </w:t>
      </w:r>
      <w:proofErr w:type="spellStart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prevederile</w:t>
      </w:r>
      <w:proofErr w:type="spellEnd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3 </w:t>
      </w:r>
      <w:proofErr w:type="spellStart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și</w:t>
      </w:r>
      <w:proofErr w:type="spellEnd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 xml:space="preserve"> art. 5 </w:t>
      </w:r>
      <w:proofErr w:type="spellStart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alin</w:t>
      </w:r>
      <w:proofErr w:type="spellEnd"/>
      <w:r w:rsidRPr="008D19CE">
        <w:rPr>
          <w:rFonts w:ascii="Times New Roman" w:eastAsia="Times New Roman" w:hAnsi="Times New Roman" w:cs="Times New Roman"/>
          <w:b/>
          <w:kern w:val="1"/>
          <w:lang w:val="en-US" w:eastAsia="ar-SA"/>
        </w:rPr>
        <w:t>. (3) lit. a) din</w:t>
      </w: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Legea bugetului de stat pe anul 202</w:t>
      </w:r>
      <w:r w:rsidR="001E1BB5"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2</w:t>
      </w: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, nr.</w:t>
      </w:r>
      <w:r w:rsidR="001E1BB5"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317</w:t>
      </w: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/ 2021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prevederile art. 129 alin. (1) alin. (2)  lit. b)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alin. (4) lit. a), art. 139 alin. (1)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alin. (3) lit. a) coroborat cu art. 196 alin. (1) lit. a) din Ordonanței de Urgență a Guvernului nr. 57/ 2019 privind Codul Administrativ, cu modificările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completările ulterioare.</w:t>
      </w:r>
    </w:p>
    <w:p w14:paraId="77AF0B45" w14:textId="13308C86" w:rsidR="00A14B1E" w:rsidRPr="008D19CE" w:rsidRDefault="00082EBF" w:rsidP="00A14B1E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lang w:eastAsia="en-GB"/>
        </w:rPr>
      </w:pP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ab/>
      </w:r>
      <w:r w:rsidR="0056661B"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Consider ca oportun acest proiect de hotărâre </w:t>
      </w:r>
      <w:proofErr w:type="spellStart"/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urmare</w:t>
      </w:r>
      <w:proofErr w:type="spellEnd"/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comunicării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primite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la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Activitatea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Trezorerie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Contabilitate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Publică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cuprinzând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prevederile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finale ale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sumelor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defalcate din Taxa pe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Valoarea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Adăugată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finanțarea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cheltuielilor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descentralizate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la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nivelul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comunelor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orașelor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municipiilor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sectoarelor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Municipiului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București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a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cotelor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defalcate din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impozitul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pe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anul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2022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a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sumelor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alocate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din cote defalcate din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impozitul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pe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echilibrarea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bugetelor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locale.</w:t>
      </w:r>
    </w:p>
    <w:p w14:paraId="38ADF971" w14:textId="4D3CAC00" w:rsidR="001E1BB5" w:rsidRPr="008D19CE" w:rsidRDefault="001E1BB5" w:rsidP="00A14B1E">
      <w:p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</w:pP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venituri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cheltuieli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rectifică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după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cum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urmează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:</w:t>
      </w:r>
    </w:p>
    <w:p w14:paraId="05472C83" w14:textId="09BE9342" w:rsidR="001E1BB5" w:rsidRPr="008D19CE" w:rsidRDefault="001E1BB5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partea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venituri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suma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2</w:t>
      </w:r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.000</w:t>
      </w:r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lei –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21.</w:t>
      </w:r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11</w:t>
      </w:r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.02.</w:t>
      </w:r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02</w:t>
      </w:r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- </w:t>
      </w:r>
      <w:proofErr w:type="spellStart"/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sume</w:t>
      </w:r>
      <w:proofErr w:type="spellEnd"/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defalcate din taxa pe </w:t>
      </w:r>
      <w:proofErr w:type="spellStart"/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valoarea</w:t>
      </w:r>
      <w:proofErr w:type="spellEnd"/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adăugată</w:t>
      </w:r>
      <w:proofErr w:type="spellEnd"/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finanțarea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cheltuielilor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descentralizate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la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nivelul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comunelor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orașelor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municipiilor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sectoarelor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și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municipiului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București</w:t>
      </w:r>
      <w:proofErr w:type="spellEnd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.</w:t>
      </w:r>
    </w:p>
    <w:p w14:paraId="6F23F250" w14:textId="0DB10785" w:rsidR="00F91D51" w:rsidRPr="008D19CE" w:rsidRDefault="00F91D51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partea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venituri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suma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17.000 lei –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21.04.02.01 – cote defalcate din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impozitul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pe </w:t>
      </w:r>
      <w:proofErr w:type="spellStart"/>
      <w:proofErr w:type="gram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;</w:t>
      </w:r>
      <w:proofErr w:type="gramEnd"/>
    </w:p>
    <w:p w14:paraId="2F20A20B" w14:textId="7DCC76C0" w:rsidR="00F91D51" w:rsidRPr="008D19CE" w:rsidRDefault="00F91D51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partea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venituri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suma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62.940 lei –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contul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21.04.02.04 – cote defalcate din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impozitul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pe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venit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pentru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echilibrarea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bugetelor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gram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locale;</w:t>
      </w:r>
      <w:proofErr w:type="gramEnd"/>
    </w:p>
    <w:p w14:paraId="7FE6A64E" w14:textId="656EC172" w:rsidR="00082EBF" w:rsidRPr="008D19CE" w:rsidRDefault="001E1BB5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partea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cheltuieli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suma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2</w:t>
      </w:r>
      <w:r w:rsidR="00A14B1E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.00</w:t>
      </w:r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0 lei, la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secțiunea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funcționare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capitolul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6</w:t>
      </w:r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5</w:t>
      </w:r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.00- </w:t>
      </w:r>
      <w:proofErr w:type="spellStart"/>
      <w:proofErr w:type="gramStart"/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Învățământ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, </w:t>
      </w:r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titlul</w:t>
      </w:r>
      <w:proofErr w:type="spellEnd"/>
      <w:proofErr w:type="gram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IX –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Asistență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social,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alineat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57.02.01</w:t>
      </w:r>
      <w:r w:rsidR="003C2D55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- </w:t>
      </w:r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ajutoare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sociale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="00F91D51"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numerar</w:t>
      </w:r>
      <w:proofErr w:type="spellEnd"/>
      <w:r w:rsidR="00082EBF" w:rsidRPr="008D19CE">
        <w:rPr>
          <w:rFonts w:ascii="Times New Roman" w:eastAsia="Times New Roman" w:hAnsi="Times New Roman" w:cs="Times New Roman"/>
          <w:b/>
          <w:bCs/>
          <w:lang w:eastAsia="en-GB"/>
        </w:rPr>
        <w:t>; </w:t>
      </w:r>
    </w:p>
    <w:p w14:paraId="65002B6C" w14:textId="27155F64" w:rsidR="00F91D51" w:rsidRPr="008D19CE" w:rsidRDefault="00F91D51" w:rsidP="001E1BB5">
      <w:pPr>
        <w:pStyle w:val="Listparagraf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lang w:eastAsia="en-GB"/>
        </w:rPr>
      </w:pP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în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partea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cheltuieli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cu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>suma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de 79</w:t>
      </w:r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.970 lei, la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secțiunea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Funcționare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capitolul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51.01.03 –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Autorități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executive,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Titlul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II –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bunuri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servicii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alineatul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20.01.03 –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încălzit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,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iluminat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și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forță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 xml:space="preserve">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motrică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lang w:eastAsia="en-GB"/>
        </w:rPr>
        <w:t>.</w:t>
      </w:r>
    </w:p>
    <w:p w14:paraId="3B2FED76" w14:textId="75BFAA8E" w:rsidR="00082EBF" w:rsidRPr="008D19CE" w:rsidRDefault="00082EBF" w:rsidP="00082EBF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        Bugetul de venituri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cheltuieli, al Consiliului Local al comunei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Târguşor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,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judeţul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Constanţa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, v-a fi detaliat pe capitole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subcapitole </w:t>
      </w:r>
      <w:proofErr w:type="spellStart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şi</w:t>
      </w:r>
      <w:proofErr w:type="spellEnd"/>
      <w:r w:rsidRPr="008D19CE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 xml:space="preserve"> va fi prezentat sub formă de anexă la proiectul de hotărâre. </w:t>
      </w:r>
    </w:p>
    <w:p w14:paraId="4DB97ED8" w14:textId="19458338" w:rsidR="00082EBF" w:rsidRPr="008D19CE" w:rsidRDefault="00082EBF" w:rsidP="00082EBF">
      <w:pPr>
        <w:tabs>
          <w:tab w:val="left" w:pos="567"/>
          <w:tab w:val="left" w:pos="851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</w:pPr>
      <w:r w:rsidRPr="008D19CE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lang w:val="en-US" w:eastAsia="ar-SA"/>
        </w:rPr>
        <w:t xml:space="preserve">       </w:t>
      </w:r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Având in vedere cele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menţionate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mai sus, propun membrilor Consiliului Local al comunei </w:t>
      </w:r>
      <w:proofErr w:type="spellStart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>Târguşor</w:t>
      </w:r>
      <w:proofErr w:type="spellEnd"/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adoptarea hotărârii in forma prezentata in proiect.</w:t>
      </w:r>
    </w:p>
    <w:p w14:paraId="6043F850" w14:textId="77777777" w:rsidR="00082EBF" w:rsidRPr="008D19CE" w:rsidRDefault="00082EBF" w:rsidP="00082EBF">
      <w:pPr>
        <w:suppressAutoHyphens/>
        <w:spacing w:after="0" w:line="240" w:lineRule="auto"/>
        <w:ind w:left="-567" w:right="-567"/>
        <w:jc w:val="left"/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</w:pPr>
    </w:p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8D19CE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lang w:val="en-US" w:eastAsia="ar-SA"/>
        </w:rPr>
      </w:pPr>
      <w:r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                                                    </w:t>
      </w:r>
      <w:r w:rsidR="0056661B"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ro-RO" w:eastAsia="ar-SA"/>
        </w:rPr>
        <w:t xml:space="preserve">   INSPECTOR</w:t>
      </w:r>
      <w:r w:rsidR="0056661B" w:rsidRPr="008D19CE">
        <w:rPr>
          <w:rFonts w:ascii="Times New Roman" w:eastAsia="Times New Roman" w:hAnsi="Times New Roman" w:cs="Times New Roman"/>
          <w:b/>
          <w:bCs/>
          <w:color w:val="000000"/>
          <w:kern w:val="1"/>
          <w:lang w:val="en-US" w:eastAsia="ar-SA"/>
        </w:rPr>
        <w:t>,</w:t>
      </w:r>
    </w:p>
    <w:p w14:paraId="0ACD0571" w14:textId="77777777" w:rsidR="0056661B" w:rsidRPr="008D19CE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76566570" w14:textId="77777777" w:rsidR="0056661B" w:rsidRPr="008D19CE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6B7E6C07" w14:textId="12FAAD58" w:rsidR="0056661B" w:rsidRPr="008D19CE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  <w:bookmarkStart w:id="1" w:name="_Hlk69211901"/>
      <w:r w:rsidRPr="008D19CE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                                         </w:t>
      </w:r>
      <w:r w:rsidR="00082EBF" w:rsidRPr="008D19CE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</w:t>
      </w:r>
      <w:r w:rsidRPr="008D19CE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 </w:t>
      </w:r>
      <w:r w:rsidR="008D19CE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       </w:t>
      </w:r>
      <w:r w:rsidRPr="008D19CE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 </w:t>
      </w:r>
      <w:r w:rsidR="00082EBF" w:rsidRPr="008D19CE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>Elena</w:t>
      </w:r>
      <w:r w:rsidRPr="008D19CE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 xml:space="preserve"> </w:t>
      </w:r>
      <w:r w:rsidR="00082EBF" w:rsidRPr="008D19CE"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  <w:t>SIMION</w:t>
      </w:r>
    </w:p>
    <w:p w14:paraId="6C032993" w14:textId="77777777" w:rsidR="0056661B" w:rsidRPr="008D19CE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lang w:val="ro-RO" w:eastAsia="ar-SA"/>
        </w:rPr>
      </w:pPr>
    </w:p>
    <w:p w14:paraId="68708303" w14:textId="7E22FD0E" w:rsidR="0056661B" w:rsidRPr="008D19CE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656FB86F" w14:textId="1F52FFAB" w:rsidR="00F91D51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F91D51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71ED3" w14:textId="77777777" w:rsidR="00DA7A5D" w:rsidRDefault="00DA7A5D" w:rsidP="00D464EE">
      <w:pPr>
        <w:spacing w:after="0" w:line="240" w:lineRule="auto"/>
      </w:pPr>
      <w:r>
        <w:separator/>
      </w:r>
    </w:p>
  </w:endnote>
  <w:endnote w:type="continuationSeparator" w:id="0">
    <w:p w14:paraId="51904122" w14:textId="77777777" w:rsidR="00DA7A5D" w:rsidRDefault="00DA7A5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0E0C7" w14:textId="77777777" w:rsidR="00DA7A5D" w:rsidRDefault="00DA7A5D" w:rsidP="00D464EE">
      <w:pPr>
        <w:spacing w:after="0" w:line="240" w:lineRule="auto"/>
      </w:pPr>
      <w:r>
        <w:separator/>
      </w:r>
    </w:p>
  </w:footnote>
  <w:footnote w:type="continuationSeparator" w:id="0">
    <w:p w14:paraId="26238946" w14:textId="77777777" w:rsidR="00DA7A5D" w:rsidRDefault="00DA7A5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37BA29F6"/>
    <w:multiLevelType w:val="multilevel"/>
    <w:tmpl w:val="0DB089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3"/>
  </w:num>
  <w:num w:numId="3" w16cid:durableId="1819032387">
    <w:abstractNumId w:val="1"/>
  </w:num>
  <w:num w:numId="4" w16cid:durableId="12850379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EBF"/>
    <w:rsid w:val="00093AEB"/>
    <w:rsid w:val="000F31EA"/>
    <w:rsid w:val="00115A4B"/>
    <w:rsid w:val="00163970"/>
    <w:rsid w:val="0019643C"/>
    <w:rsid w:val="001E1BB5"/>
    <w:rsid w:val="001F2AE4"/>
    <w:rsid w:val="001F5500"/>
    <w:rsid w:val="001F6295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3C2D55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D19CE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D5497"/>
    <w:rsid w:val="00A00A86"/>
    <w:rsid w:val="00A14B1E"/>
    <w:rsid w:val="00A278CE"/>
    <w:rsid w:val="00A80940"/>
    <w:rsid w:val="00B11D85"/>
    <w:rsid w:val="00B258E0"/>
    <w:rsid w:val="00BD144A"/>
    <w:rsid w:val="00C17DA0"/>
    <w:rsid w:val="00C4237D"/>
    <w:rsid w:val="00C435F5"/>
    <w:rsid w:val="00C868A2"/>
    <w:rsid w:val="00C9204E"/>
    <w:rsid w:val="00CE1FF0"/>
    <w:rsid w:val="00CE2475"/>
    <w:rsid w:val="00D00905"/>
    <w:rsid w:val="00D1347E"/>
    <w:rsid w:val="00D464EE"/>
    <w:rsid w:val="00D7024F"/>
    <w:rsid w:val="00D70EF9"/>
    <w:rsid w:val="00D724C0"/>
    <w:rsid w:val="00D945A3"/>
    <w:rsid w:val="00D9551C"/>
    <w:rsid w:val="00DA362B"/>
    <w:rsid w:val="00DA4778"/>
    <w:rsid w:val="00DA7A5D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D4746"/>
    <w:rsid w:val="00F10723"/>
    <w:rsid w:val="00F16747"/>
    <w:rsid w:val="00F26CCE"/>
    <w:rsid w:val="00F27C2A"/>
    <w:rsid w:val="00F35169"/>
    <w:rsid w:val="00F46F77"/>
    <w:rsid w:val="00F905F4"/>
    <w:rsid w:val="00F91D51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76</cp:revision>
  <cp:lastPrinted>2022-12-13T07:53:00Z</cp:lastPrinted>
  <dcterms:created xsi:type="dcterms:W3CDTF">2021-05-17T11:02:00Z</dcterms:created>
  <dcterms:modified xsi:type="dcterms:W3CDTF">2022-12-13T07:53:00Z</dcterms:modified>
</cp:coreProperties>
</file>