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655" w:rsidRPr="00EE7C91" w:rsidRDefault="00EE1655" w:rsidP="00EE1655">
      <w:pPr>
        <w:spacing w:after="0" w:line="240" w:lineRule="auto"/>
        <w:ind w:firstLine="720"/>
        <w:jc w:val="center"/>
        <w:rPr>
          <w:b/>
          <w:noProof/>
          <w:sz w:val="28"/>
          <w:szCs w:val="28"/>
          <w:lang w:val="ro-RO"/>
        </w:rPr>
      </w:pPr>
      <w:r>
        <w:rPr>
          <w:b/>
          <w:noProof/>
          <w:sz w:val="28"/>
          <w:szCs w:val="28"/>
          <w:lang w:val="ro-RO" w:eastAsia="ro-RO"/>
        </w:rPr>
        <w:drawing>
          <wp:anchor distT="0" distB="0" distL="114300" distR="114300" simplePos="0" relativeHeight="251662336" behindDoc="1" locked="0" layoutInCell="1" allowOverlap="1">
            <wp:simplePos x="0" y="0"/>
            <wp:positionH relativeFrom="column">
              <wp:posOffset>-4592</wp:posOffset>
            </wp:positionH>
            <wp:positionV relativeFrom="paragraph">
              <wp:posOffset>-276616</wp:posOffset>
            </wp:positionV>
            <wp:extent cx="763466" cy="1099038"/>
            <wp:effectExtent l="19050" t="0" r="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5" cstate="print"/>
                    <a:stretch>
                      <a:fillRect/>
                    </a:stretch>
                  </pic:blipFill>
                  <pic:spPr>
                    <a:xfrm>
                      <a:off x="0" y="0"/>
                      <a:ext cx="763466" cy="1099038"/>
                    </a:xfrm>
                    <a:prstGeom prst="rect">
                      <a:avLst/>
                    </a:prstGeom>
                  </pic:spPr>
                </pic:pic>
              </a:graphicData>
            </a:graphic>
          </wp:anchor>
        </w:drawing>
      </w:r>
    </w:p>
    <w:p w:rsidR="00EE1655" w:rsidRDefault="00EE1655" w:rsidP="00EE1655">
      <w:pPr>
        <w:spacing w:after="0" w:line="240" w:lineRule="auto"/>
        <w:ind w:left="3600"/>
        <w:rPr>
          <w:b/>
          <w:noProof/>
          <w:sz w:val="26"/>
          <w:szCs w:val="26"/>
          <w:lang w:val="ro-RO"/>
        </w:rPr>
      </w:pPr>
    </w:p>
    <w:p w:rsidR="00EE1655" w:rsidRDefault="00EE0FF8" w:rsidP="00EE1655">
      <w:pPr>
        <w:spacing w:after="0" w:line="240" w:lineRule="auto"/>
        <w:ind w:left="3600"/>
        <w:rPr>
          <w:b/>
          <w:noProof/>
          <w:sz w:val="26"/>
          <w:szCs w:val="26"/>
          <w:lang w:val="ro-RO"/>
        </w:rPr>
      </w:pPr>
      <w:r w:rsidRPr="00EE0FF8">
        <w:rPr>
          <w:noProof/>
          <w:sz w:val="24"/>
          <w:szCs w:val="24"/>
          <w:lang w:val="en-US" w:eastAsia="en-US"/>
        </w:rPr>
        <w:pict>
          <v:shapetype id="_x0000_t202" coordsize="21600,21600" o:spt="202" path="m,l,21600r21600,l21600,xe">
            <v:stroke joinstyle="miter"/>
            <v:path gradientshapeok="t" o:connecttype="rect"/>
          </v:shapetype>
          <v:shape id="Casetă text 5" o:spid="_x0000_s1026" type="#_x0000_t202" style="position:absolute;left:0;text-align:left;margin-left:338.75pt;margin-top:1.85pt;width:135.7pt;height:18.7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" filled="f" stroked="f">
            <v:textbox style="mso-fit-shape-to-text:t">
              <w:txbxContent>
                <w:p w:rsidR="00EE1655" w:rsidRPr="007F1E83" w:rsidRDefault="00EE1655" w:rsidP="00EE1655">
                  <w:pPr>
                    <w:rPr>
                      <w:lang w:val="ro-RO"/>
                    </w:rPr>
                  </w:pPr>
                </w:p>
              </w:txbxContent>
            </v:textbox>
          </v:shape>
        </w:pict>
      </w:r>
    </w:p>
    <w:p w:rsidR="00EE1655" w:rsidRPr="00EE7C91" w:rsidRDefault="00EE1655" w:rsidP="00EE1655">
      <w:pPr>
        <w:spacing w:after="0" w:line="240" w:lineRule="auto"/>
        <w:ind w:left="3600"/>
        <w:rPr>
          <w:b/>
          <w:noProof/>
          <w:sz w:val="26"/>
          <w:szCs w:val="26"/>
          <w:lang w:val="ro-RO"/>
        </w:rPr>
      </w:pPr>
      <w:r w:rsidRPr="00EE7C91">
        <w:rPr>
          <w:b/>
          <w:noProof/>
          <w:sz w:val="26"/>
          <w:szCs w:val="26"/>
          <w:lang w:val="ro-RO"/>
        </w:rPr>
        <w:t>ROMÂNIA</w:t>
      </w:r>
    </w:p>
    <w:p w:rsidR="00EE1655" w:rsidRPr="00EE7C91" w:rsidRDefault="00EE1655" w:rsidP="00EE1655">
      <w:pPr>
        <w:spacing w:after="0" w:line="240" w:lineRule="auto"/>
        <w:ind w:left="2160" w:firstLine="720"/>
        <w:rPr>
          <w:b/>
          <w:noProof/>
          <w:sz w:val="26"/>
          <w:szCs w:val="26"/>
          <w:u w:val="single"/>
          <w:lang w:val="ro-RO"/>
        </w:rPr>
      </w:pPr>
      <w:r w:rsidRPr="00EE7C91">
        <w:rPr>
          <w:b/>
          <w:noProof/>
          <w:sz w:val="26"/>
          <w:szCs w:val="26"/>
          <w:u w:val="single"/>
          <w:lang w:val="ro-RO"/>
        </w:rPr>
        <w:t>MUNICIPIUL MARGHITA</w:t>
      </w:r>
    </w:p>
    <w:p w:rsidR="00EE1655" w:rsidRPr="00EE7C91" w:rsidRDefault="00EE1655" w:rsidP="00EE1655">
      <w:pPr>
        <w:tabs>
          <w:tab w:val="left" w:pos="0"/>
        </w:tabs>
        <w:spacing w:after="0" w:line="240" w:lineRule="auto"/>
        <w:rPr>
          <w:b/>
          <w:noProof/>
          <w:sz w:val="26"/>
          <w:szCs w:val="26"/>
          <w:u w:val="single"/>
          <w:lang w:val="ro-RO"/>
        </w:rPr>
      </w:pPr>
      <w:r>
        <w:rPr>
          <w:b/>
          <w:noProof/>
          <w:sz w:val="26"/>
          <w:szCs w:val="26"/>
          <w:lang w:val="ro-RO"/>
        </w:rPr>
        <w:tab/>
      </w:r>
      <w:r>
        <w:rPr>
          <w:b/>
          <w:noProof/>
          <w:sz w:val="26"/>
          <w:szCs w:val="26"/>
          <w:lang w:val="ro-RO"/>
        </w:rPr>
        <w:tab/>
      </w:r>
      <w:r w:rsidRPr="00EE7C91">
        <w:rPr>
          <w:b/>
          <w:noProof/>
          <w:sz w:val="26"/>
          <w:szCs w:val="26"/>
          <w:u w:val="single"/>
          <w:lang w:val="ro-RO"/>
        </w:rPr>
        <w:t>MARGITTA MEGYEI JOGU VAROS - MARGHITA TOWN</w:t>
      </w:r>
    </w:p>
    <w:p w:rsidR="00EE1655" w:rsidRPr="00EE7C91" w:rsidRDefault="00EE1655" w:rsidP="00EE1655">
      <w:pPr>
        <w:spacing w:after="0" w:line="240" w:lineRule="auto"/>
        <w:rPr>
          <w:b/>
          <w:noProof/>
          <w:sz w:val="24"/>
          <w:szCs w:val="24"/>
          <w:u w:val="single"/>
          <w:lang w:val="ro-RO"/>
        </w:rPr>
      </w:pPr>
    </w:p>
    <w:p w:rsidR="00EE1655" w:rsidRPr="00EE7C91" w:rsidRDefault="00EE1655" w:rsidP="00EE1655">
      <w:pPr>
        <w:tabs>
          <w:tab w:val="left" w:pos="6225"/>
        </w:tabs>
        <w:spacing w:after="0" w:line="240" w:lineRule="auto"/>
        <w:rPr>
          <w:noProof/>
          <w:lang w:val="ro-RO"/>
        </w:rPr>
      </w:pPr>
      <w:r w:rsidRPr="00EE7C91">
        <w:rPr>
          <w:noProof/>
          <w:lang w:val="ro-RO"/>
        </w:rPr>
        <w:t xml:space="preserve">       415300 - Marghita,  jud. Bihor,                                                           telefon : +40259362001</w:t>
      </w:r>
    </w:p>
    <w:p w:rsidR="00EE1655" w:rsidRPr="00EE7C91" w:rsidRDefault="00EE1655" w:rsidP="00EE1655">
      <w:pPr>
        <w:spacing w:after="0" w:line="240" w:lineRule="auto"/>
        <w:rPr>
          <w:noProof/>
          <w:lang w:val="ro-RO"/>
        </w:rPr>
      </w:pPr>
      <w:r w:rsidRPr="00EE7C91">
        <w:rPr>
          <w:noProof/>
          <w:lang w:val="ro-RO"/>
        </w:rPr>
        <w:t xml:space="preserve">       Calea Republicii,  nr.1,                                                                                +40359409977</w:t>
      </w:r>
    </w:p>
    <w:p w:rsidR="00EE1655" w:rsidRPr="00EE7C91" w:rsidRDefault="00EE1655" w:rsidP="00EE1655">
      <w:pPr>
        <w:spacing w:after="0" w:line="240" w:lineRule="auto"/>
        <w:rPr>
          <w:noProof/>
          <w:lang w:val="ro-RO"/>
        </w:rPr>
      </w:pPr>
      <w:r w:rsidRPr="00EE7C91">
        <w:rPr>
          <w:noProof/>
          <w:lang w:val="ro-RO"/>
        </w:rPr>
        <w:t xml:space="preserve">       Cod fiscal 4348947                                                                         </w:t>
      </w:r>
      <w:r w:rsidRPr="00EE7C91">
        <w:rPr>
          <w:noProof/>
          <w:lang w:val="ro-RO"/>
        </w:rPr>
        <w:tab/>
        <w:t>fax:      +40359409982</w:t>
      </w:r>
    </w:p>
    <w:p w:rsidR="00EE1655" w:rsidRPr="00EE7C91" w:rsidRDefault="00EE1655" w:rsidP="00EE1655">
      <w:pPr>
        <w:tabs>
          <w:tab w:val="left" w:pos="6240"/>
        </w:tabs>
        <w:spacing w:after="0" w:line="240" w:lineRule="auto"/>
        <w:rPr>
          <w:b/>
          <w:noProof/>
          <w:lang w:val="ro-RO"/>
        </w:rPr>
      </w:pPr>
      <w:r w:rsidRPr="00EE7C91">
        <w:rPr>
          <w:b/>
          <w:noProof/>
          <w:lang w:val="ro-RO"/>
        </w:rPr>
        <w:t xml:space="preserve">                                                   e-mail:</w:t>
      </w:r>
      <w:hyperlink r:id="rId6" w:history="1">
        <w:r w:rsidRPr="00EE7C91">
          <w:rPr>
            <w:rStyle w:val="Hyperlink"/>
            <w:b/>
            <w:noProof/>
            <w:lang w:val="ro-RO"/>
          </w:rPr>
          <w:t>primaria@marghita.ro</w:t>
        </w:r>
      </w:hyperlink>
    </w:p>
    <w:p w:rsidR="00EE1655" w:rsidRDefault="00EE0FF8" w:rsidP="00EE1655">
      <w:pPr>
        <w:spacing w:after="0" w:line="240" w:lineRule="auto"/>
        <w:rPr>
          <w:noProof/>
          <w:lang w:val="ro-RO"/>
        </w:rPr>
      </w:pPr>
      <w:r w:rsidRPr="00EE0FF8">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7" o:title="BD14845_" gain="49807f" blacklevel="-7209f"/>
          </v:shape>
        </w:pict>
      </w:r>
    </w:p>
    <w:p w:rsidR="00EE1655" w:rsidRDefault="00EE1655" w:rsidP="00EE1655">
      <w:pPr>
        <w:spacing w:after="0" w:line="240" w:lineRule="auto"/>
        <w:rPr>
          <w:noProof/>
          <w:lang w:val="ro-RO"/>
        </w:rPr>
      </w:pPr>
      <w:r>
        <w:rPr>
          <w:noProof/>
          <w:lang w:val="ro-RO"/>
        </w:rPr>
        <w:t>Nr. 3619 din 7.04.2022</w:t>
      </w:r>
    </w:p>
    <w:p w:rsidR="00EE1655" w:rsidRDefault="00EE1655" w:rsidP="00EE1655">
      <w:pPr>
        <w:spacing w:after="0" w:line="240" w:lineRule="auto"/>
        <w:rPr>
          <w:noProof/>
          <w:lang w:val="ro-RO"/>
        </w:rPr>
      </w:pPr>
    </w:p>
    <w:p w:rsidR="005D0A3E" w:rsidRDefault="005D0A3E" w:rsidP="00EE1655">
      <w:pPr>
        <w:spacing w:after="0" w:line="240" w:lineRule="auto"/>
        <w:rPr>
          <w:noProof/>
          <w:lang w:val="ro-RO"/>
        </w:rPr>
      </w:pPr>
    </w:p>
    <w:p w:rsidR="00EE1655" w:rsidRPr="005D0A3E" w:rsidRDefault="00EE1655" w:rsidP="007F2031">
      <w:pPr>
        <w:spacing w:after="0" w:line="240" w:lineRule="auto"/>
        <w:jc w:val="center"/>
        <w:rPr>
          <w:b/>
          <w:noProof/>
          <w:lang w:val="ro-RO"/>
        </w:rPr>
      </w:pPr>
      <w:r w:rsidRPr="005D0A3E">
        <w:rPr>
          <w:b/>
          <w:noProof/>
          <w:lang w:val="ro-RO"/>
        </w:rPr>
        <w:t>Referat de aprobare</w:t>
      </w:r>
    </w:p>
    <w:p w:rsidR="00EE1655" w:rsidRDefault="00EE1655" w:rsidP="00025FEB">
      <w:pPr>
        <w:jc w:val="center"/>
        <w:rPr>
          <w:rFonts w:ascii="Times New Roman" w:hAnsi="Times New Roman" w:cs="Times New Roman"/>
          <w:b/>
          <w:sz w:val="24"/>
          <w:szCs w:val="24"/>
          <w:lang w:val="ro-RO"/>
        </w:rPr>
      </w:pPr>
    </w:p>
    <w:p w:rsidR="007F22BD" w:rsidRDefault="00025FEB" w:rsidP="00DA5699">
      <w:pPr>
        <w:ind w:firstLine="720"/>
        <w:jc w:val="both"/>
        <w:rPr>
          <w:rFonts w:ascii="Times New Roman" w:hAnsi="Times New Roman" w:cs="Times New Roman"/>
          <w:bCs/>
          <w:sz w:val="24"/>
          <w:szCs w:val="24"/>
          <w:lang w:val="ro-RO"/>
        </w:rPr>
      </w:pPr>
      <w:r>
        <w:rPr>
          <w:rFonts w:ascii="Times New Roman" w:eastAsia="Calibri" w:hAnsi="Times New Roman" w:cs="Times New Roman"/>
          <w:sz w:val="24"/>
          <w:szCs w:val="24"/>
          <w:lang w:val="ro-RO"/>
        </w:rPr>
        <w:t>Prezentul referat de aprobare are la bază prevederile art. 6 alin.(3) şi art. 30 din Legea nr. 24/2000, privind normele de tehnică legislativă pentru elaborarea actelor normative, republicată, cu modificările şi completările ulterioare,</w:t>
      </w:r>
      <w:r>
        <w:rPr>
          <w:rFonts w:ascii="Times New Roman" w:hAnsi="Times New Roman" w:cs="Times New Roman"/>
          <w:sz w:val="24"/>
          <w:szCs w:val="24"/>
          <w:lang w:val="ro-RO"/>
        </w:rPr>
        <w:t xml:space="preserve"> precum și art.136 alin.(8) lit.a) din OUG nr. 57/2019 privind Codul administrativ, cu modificările și completările ulterioare, </w:t>
      </w:r>
      <w:r>
        <w:rPr>
          <w:rFonts w:ascii="Times New Roman" w:eastAsia="Calibri" w:hAnsi="Times New Roman" w:cs="Times New Roman"/>
          <w:sz w:val="24"/>
          <w:szCs w:val="24"/>
          <w:lang w:val="ro-RO"/>
        </w:rPr>
        <w:t>reprezentând instrumentul de prezentare şi motivare a p</w:t>
      </w:r>
      <w:r>
        <w:rPr>
          <w:rFonts w:ascii="Times New Roman" w:hAnsi="Times New Roman" w:cs="Times New Roman"/>
          <w:bCs/>
          <w:sz w:val="24"/>
          <w:szCs w:val="24"/>
          <w:lang w:val="ro-RO"/>
        </w:rPr>
        <w:t>roiectului de hotărâre privind</w:t>
      </w:r>
      <w:r w:rsidR="005D0A3E">
        <w:rPr>
          <w:rFonts w:ascii="Times New Roman" w:hAnsi="Times New Roman" w:cs="Times New Roman"/>
          <w:bCs/>
          <w:sz w:val="24"/>
          <w:szCs w:val="24"/>
          <w:lang w:val="ro-RO"/>
        </w:rPr>
        <w:t xml:space="preserve"> darea în folosinţă gratuită a unei suprafeţe de 300 mp. teren intravilan, din domeniul public al Municipiului Marghita având nr. cadastral 105488, înscris în CF  nr. 105488  Marghita, în scopul construirii unei capele mortuare  in satul Cheţ .</w:t>
      </w:r>
    </w:p>
    <w:p w:rsidR="005D0A3E" w:rsidRDefault="005D0A3E" w:rsidP="005D0A3E">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Având în vedere solicitările Parohiei Ortodoxe Cheţ de sprijin din partea autorităţii locale pentru edificarea unei capele mortuare în satul Cheţ , în urma discuţiilor purtate cu toate celelalte culte din Cheţ care au nevoie de existenţa unei capele în care să se desfăşoare ritualurile religioase specific înmormântării </w:t>
      </w:r>
    </w:p>
    <w:p w:rsidR="005D0A3E" w:rsidRDefault="005D0A3E" w:rsidP="005D0A3E">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Iden</w:t>
      </w:r>
      <w:r w:rsidR="00434FF8">
        <w:rPr>
          <w:rFonts w:ascii="Times New Roman" w:hAnsi="Times New Roman" w:cs="Times New Roman"/>
          <w:bCs/>
          <w:sz w:val="24"/>
          <w:szCs w:val="24"/>
          <w:lang w:val="ro-RO"/>
        </w:rPr>
        <w:t>tificâ</w:t>
      </w:r>
      <w:r>
        <w:rPr>
          <w:rFonts w:ascii="Times New Roman" w:hAnsi="Times New Roman" w:cs="Times New Roman"/>
          <w:bCs/>
          <w:sz w:val="24"/>
          <w:szCs w:val="24"/>
          <w:lang w:val="ro-RO"/>
        </w:rPr>
        <w:t>ndu-se terenul cu nr. cadastral 105488 Marghita</w:t>
      </w:r>
      <w:r w:rsidR="00434FF8">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proprietatea publica a UAT Marghita </w:t>
      </w:r>
      <w:r w:rsidR="00434FF8">
        <w:rPr>
          <w:rFonts w:ascii="Times New Roman" w:hAnsi="Times New Roman" w:cs="Times New Roman"/>
          <w:bCs/>
          <w:sz w:val="24"/>
          <w:szCs w:val="24"/>
          <w:lang w:val="ro-RO"/>
        </w:rPr>
        <w:t xml:space="preserve">în imediata vecinătatea a Cimitirului greco-catolic din Cheţ </w:t>
      </w:r>
    </w:p>
    <w:p w:rsidR="002B59EF" w:rsidRDefault="002B59EF" w:rsidP="005D0A3E">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Avâ</w:t>
      </w:r>
      <w:r w:rsidR="00434FF8">
        <w:rPr>
          <w:rFonts w:ascii="Times New Roman" w:hAnsi="Times New Roman" w:cs="Times New Roman"/>
          <w:bCs/>
          <w:sz w:val="24"/>
          <w:szCs w:val="24"/>
          <w:lang w:val="ro-RO"/>
        </w:rPr>
        <w:t>nd in vedere prevederile Legii nr. 489/2006 privind libertatea religioasă si reg</w:t>
      </w:r>
      <w:r>
        <w:rPr>
          <w:rFonts w:ascii="Times New Roman" w:hAnsi="Times New Roman" w:cs="Times New Roman"/>
          <w:bCs/>
          <w:sz w:val="24"/>
          <w:szCs w:val="24"/>
          <w:lang w:val="ro-RO"/>
        </w:rPr>
        <w:t>imul general al cultelor, care î</w:t>
      </w:r>
      <w:r w:rsidR="00434FF8">
        <w:rPr>
          <w:rFonts w:ascii="Times New Roman" w:hAnsi="Times New Roman" w:cs="Times New Roman"/>
          <w:bCs/>
          <w:sz w:val="24"/>
          <w:szCs w:val="24"/>
          <w:lang w:val="ro-RO"/>
        </w:rPr>
        <w:t>n art 9 alin 2 si 3 prevede:</w:t>
      </w:r>
    </w:p>
    <w:p w:rsidR="002B59EF" w:rsidRDefault="002B59EF" w:rsidP="005D0A3E">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w:t>
      </w:r>
      <w:r w:rsidR="00434FF8">
        <w:rPr>
          <w:rFonts w:ascii="Times New Roman" w:hAnsi="Times New Roman" w:cs="Times New Roman"/>
          <w:bCs/>
          <w:sz w:val="24"/>
          <w:szCs w:val="24"/>
          <w:lang w:val="ro-RO"/>
        </w:rPr>
        <w:t xml:space="preserve"> Cul</w:t>
      </w:r>
      <w:r>
        <w:rPr>
          <w:rFonts w:ascii="Times New Roman" w:hAnsi="Times New Roman" w:cs="Times New Roman"/>
          <w:bCs/>
          <w:sz w:val="24"/>
          <w:szCs w:val="24"/>
          <w:lang w:val="ro-RO"/>
        </w:rPr>
        <w:t xml:space="preserve">tele sunt egale in faţa legii si a </w:t>
      </w:r>
      <w:r w:rsidR="00434FF8">
        <w:rPr>
          <w:rFonts w:ascii="Times New Roman" w:hAnsi="Times New Roman" w:cs="Times New Roman"/>
          <w:bCs/>
          <w:sz w:val="24"/>
          <w:szCs w:val="24"/>
          <w:lang w:val="ro-RO"/>
        </w:rPr>
        <w:t xml:space="preserve"> autorităţilor publice. Statul, prin autorităţile sale, nu va promova si nu va favoriza</w:t>
      </w:r>
      <w:r>
        <w:rPr>
          <w:rFonts w:ascii="Times New Roman" w:hAnsi="Times New Roman" w:cs="Times New Roman"/>
          <w:bCs/>
          <w:sz w:val="24"/>
          <w:szCs w:val="24"/>
          <w:lang w:val="ro-RO"/>
        </w:rPr>
        <w:t xml:space="preserve"> acordarea de privilegii sau crearea de discriminări faţă de vreun cult. </w:t>
      </w:r>
    </w:p>
    <w:p w:rsidR="00434FF8" w:rsidRDefault="002B59EF" w:rsidP="005D0A3E">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(3)Autorităţile publice cooperează cu cultele în domeniile de interes comun şi sprijină activitatea acestora.</w:t>
      </w:r>
    </w:p>
    <w:p w:rsidR="00613BC1" w:rsidRDefault="00613BC1" w:rsidP="00613BC1">
      <w:pPr>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Cu respectarea prevederilor art. 297 din Codul administrativ coroborat cu art. 3</w:t>
      </w:r>
      <w:r w:rsidR="00E41F9D">
        <w:rPr>
          <w:rFonts w:ascii="Times New Roman" w:hAnsi="Times New Roman" w:cs="Times New Roman"/>
          <w:bCs/>
          <w:sz w:val="24"/>
          <w:szCs w:val="24"/>
          <w:lang w:val="ro-RO"/>
        </w:rPr>
        <w:t>49</w:t>
      </w:r>
      <w:r>
        <w:rPr>
          <w:rFonts w:ascii="Times New Roman" w:hAnsi="Times New Roman" w:cs="Times New Roman"/>
          <w:bCs/>
          <w:sz w:val="24"/>
          <w:szCs w:val="24"/>
          <w:lang w:val="ro-RO"/>
        </w:rPr>
        <w:t xml:space="preserve"> din Codul administrativ aprobat prin Ordonanţa de Urgenţă a Guvernului nr. 57/2019 propun iniţierea unui proiect de hotărâre privind darea in folosinta</w:t>
      </w:r>
      <w:r w:rsidR="00E41F9D">
        <w:rPr>
          <w:rFonts w:ascii="Times New Roman" w:hAnsi="Times New Roman" w:cs="Times New Roman"/>
          <w:bCs/>
          <w:sz w:val="24"/>
          <w:szCs w:val="24"/>
          <w:lang w:val="ro-RO"/>
        </w:rPr>
        <w:t xml:space="preserve"> către Biserica Ortodoxă din Cheţ </w:t>
      </w:r>
      <w:r>
        <w:rPr>
          <w:rFonts w:ascii="Times New Roman" w:hAnsi="Times New Roman" w:cs="Times New Roman"/>
          <w:bCs/>
          <w:sz w:val="24"/>
          <w:szCs w:val="24"/>
          <w:lang w:val="ro-RO"/>
        </w:rPr>
        <w:t xml:space="preserve"> a unei suprafete de teren identificată în acest scop in intravilanul satului Cheţ în vederea construirii unei capele in localitatea Cheţ care să fie </w:t>
      </w:r>
      <w:r w:rsidR="00E41F9D">
        <w:rPr>
          <w:rFonts w:ascii="Times New Roman" w:hAnsi="Times New Roman" w:cs="Times New Roman"/>
          <w:bCs/>
          <w:sz w:val="24"/>
          <w:szCs w:val="24"/>
          <w:lang w:val="ro-RO"/>
        </w:rPr>
        <w:t xml:space="preserve">folosită  si de celelalte cultele religioase : greco-catolic si baptist . </w:t>
      </w:r>
    </w:p>
    <w:p w:rsidR="00E41F9D" w:rsidRDefault="00E41F9D" w:rsidP="00613BC1">
      <w:pPr>
        <w:ind w:firstLine="720"/>
        <w:jc w:val="both"/>
        <w:rPr>
          <w:rFonts w:ascii="Times New Roman" w:hAnsi="Times New Roman" w:cs="Times New Roman"/>
          <w:bCs/>
          <w:sz w:val="24"/>
          <w:szCs w:val="24"/>
          <w:lang w:val="ro-RO"/>
        </w:rPr>
      </w:pPr>
    </w:p>
    <w:p w:rsidR="00E41F9D" w:rsidRDefault="00E41F9D" w:rsidP="00613BC1">
      <w:pPr>
        <w:ind w:firstLine="720"/>
        <w:jc w:val="both"/>
        <w:rPr>
          <w:rFonts w:ascii="Times New Roman" w:hAnsi="Times New Roman" w:cs="Times New Roman"/>
          <w:bCs/>
          <w:sz w:val="24"/>
          <w:szCs w:val="24"/>
          <w:lang w:val="ro-RO"/>
        </w:rPr>
      </w:pPr>
      <w:bookmarkStart w:id="0" w:name="_GoBack"/>
      <w:bookmarkEnd w:id="0"/>
    </w:p>
    <w:p w:rsidR="00E41F9D" w:rsidRDefault="00E41F9D" w:rsidP="00613BC1">
      <w:pPr>
        <w:ind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Primar </w:t>
      </w:r>
      <w:r>
        <w:rPr>
          <w:rFonts w:ascii="Times New Roman" w:hAnsi="Times New Roman" w:cs="Times New Roman"/>
          <w:bCs/>
          <w:sz w:val="24"/>
          <w:szCs w:val="24"/>
          <w:lang w:val="ro-RO"/>
        </w:rPr>
        <w:br/>
        <w:t xml:space="preserve">       Marcel-Emil SAS-ADĂSCĂLIŢII </w:t>
      </w:r>
    </w:p>
    <w:p w:rsidR="002B59EF" w:rsidRDefault="002B59EF" w:rsidP="005D0A3E">
      <w:pPr>
        <w:jc w:val="both"/>
        <w:rPr>
          <w:rFonts w:ascii="Times New Roman" w:hAnsi="Times New Roman" w:cs="Times New Roman"/>
          <w:bCs/>
          <w:sz w:val="24"/>
          <w:szCs w:val="24"/>
          <w:lang w:val="ro-RO"/>
        </w:rPr>
      </w:pPr>
    </w:p>
    <w:p w:rsidR="00EE1655" w:rsidRDefault="00EE1655" w:rsidP="005D0A3E">
      <w:pPr>
        <w:jc w:val="both"/>
      </w:pPr>
    </w:p>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p w:rsidR="00EE1655" w:rsidRDefault="00EE1655" w:rsidP="00025FEB"/>
    <w:sectPr w:rsidR="00EE1655" w:rsidSect="00F43E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E6C8F"/>
    <w:multiLevelType w:val="hybridMultilevel"/>
    <w:tmpl w:val="8A58EA78"/>
    <w:lvl w:ilvl="0" w:tplc="BBC87A9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F5C22"/>
    <w:rsid w:val="00025FEB"/>
    <w:rsid w:val="000277B9"/>
    <w:rsid w:val="001237BE"/>
    <w:rsid w:val="001E1AF8"/>
    <w:rsid w:val="002B59EF"/>
    <w:rsid w:val="003F5C22"/>
    <w:rsid w:val="00434FF8"/>
    <w:rsid w:val="005D0A3E"/>
    <w:rsid w:val="00613BC1"/>
    <w:rsid w:val="006443C4"/>
    <w:rsid w:val="0066214D"/>
    <w:rsid w:val="007F1E83"/>
    <w:rsid w:val="007F2031"/>
    <w:rsid w:val="007F22BD"/>
    <w:rsid w:val="00A13D54"/>
    <w:rsid w:val="00AF22D3"/>
    <w:rsid w:val="00D177AD"/>
    <w:rsid w:val="00DA5699"/>
    <w:rsid w:val="00E41F9D"/>
    <w:rsid w:val="00EE0FF8"/>
    <w:rsid w:val="00EE1655"/>
    <w:rsid w:val="00F1613D"/>
    <w:rsid w:val="00F43E4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EB"/>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1655"/>
    <w:rPr>
      <w:color w:val="0000FF"/>
      <w:u w:val="single"/>
    </w:rPr>
  </w:style>
  <w:style w:type="paragraph" w:styleId="ListParagraph">
    <w:name w:val="List Paragraph"/>
    <w:basedOn w:val="Normal"/>
    <w:uiPriority w:val="34"/>
    <w:qFormat/>
    <w:rsid w:val="00E41F9D"/>
    <w:pPr>
      <w:ind w:left="720"/>
      <w:contextualSpacing/>
    </w:pPr>
  </w:style>
  <w:style w:type="paragraph" w:styleId="BalloonText">
    <w:name w:val="Balloon Text"/>
    <w:basedOn w:val="Normal"/>
    <w:link w:val="BalloonTextChar"/>
    <w:uiPriority w:val="99"/>
    <w:semiHidden/>
    <w:unhideWhenUsed/>
    <w:rsid w:val="00A1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D54"/>
    <w:rPr>
      <w:rFonts w:ascii="Tahoma" w:eastAsiaTheme="minorEastAsi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EB"/>
    <w:rPr>
      <w:rFonts w:eastAsiaTheme="minorEastAsia"/>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EE1655"/>
    <w:rPr>
      <w:color w:val="0000FF"/>
      <w:u w:val="single"/>
    </w:rPr>
  </w:style>
  <w:style w:type="paragraph" w:styleId="Listparagraf">
    <w:name w:val="List Paragraph"/>
    <w:basedOn w:val="Normal"/>
    <w:uiPriority w:val="34"/>
    <w:qFormat/>
    <w:rsid w:val="00E41F9D"/>
    <w:pPr>
      <w:ind w:left="720"/>
      <w:contextualSpacing/>
    </w:pPr>
  </w:style>
  <w:style w:type="paragraph" w:styleId="TextnBalon">
    <w:name w:val="Balloon Text"/>
    <w:basedOn w:val="Normal"/>
    <w:link w:val="TextnBalonCaracter"/>
    <w:uiPriority w:val="99"/>
    <w:semiHidden/>
    <w:unhideWhenUsed/>
    <w:rsid w:val="00A13D5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13D54"/>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49029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marghitaonline.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423</Words>
  <Characters>2459</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8</cp:revision>
  <cp:lastPrinted>2022-04-08T07:30:00Z</cp:lastPrinted>
  <dcterms:created xsi:type="dcterms:W3CDTF">2022-04-07T10:09:00Z</dcterms:created>
  <dcterms:modified xsi:type="dcterms:W3CDTF">2022-12-15T11:33:00Z</dcterms:modified>
</cp:coreProperties>
</file>