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B56F7" w14:textId="0D82003F" w:rsidR="00F8556E" w:rsidRDefault="0073566A" w:rsidP="0073566A">
      <w:pPr>
        <w:autoSpaceDE w:val="0"/>
        <w:autoSpaceDN w:val="0"/>
        <w:adjustRightInd w:val="0"/>
        <w:rPr>
          <w:rFonts w:eastAsiaTheme="minorEastAsia"/>
          <w:sz w:val="16"/>
          <w:szCs w:val="16"/>
          <w:lang w:eastAsia="ro-RO"/>
        </w:rPr>
      </w:pPr>
      <w:bookmarkStart w:id="0" w:name="_Hlk69211901"/>
      <w:r>
        <w:rPr>
          <w:rFonts w:eastAsiaTheme="minorEastAsia"/>
          <w:sz w:val="16"/>
          <w:szCs w:val="16"/>
          <w:lang w:eastAsia="ro-RO"/>
        </w:rPr>
        <w:t xml:space="preserve"> </w:t>
      </w:r>
    </w:p>
    <w:tbl>
      <w:tblPr>
        <w:tblW w:w="10835" w:type="dxa"/>
        <w:tblInd w:w="-544" w:type="dxa"/>
        <w:tblLook w:val="04A0" w:firstRow="1" w:lastRow="0" w:firstColumn="1" w:lastColumn="0" w:noHBand="0" w:noVBand="1"/>
      </w:tblPr>
      <w:tblGrid>
        <w:gridCol w:w="2234"/>
        <w:gridCol w:w="6381"/>
        <w:gridCol w:w="2220"/>
      </w:tblGrid>
      <w:tr w:rsidR="00F8556E" w:rsidRPr="0056661B" w14:paraId="2C21AFAB" w14:textId="77777777" w:rsidTr="0067678F">
        <w:trPr>
          <w:trHeight w:val="1388"/>
        </w:trPr>
        <w:tc>
          <w:tcPr>
            <w:tcW w:w="2234" w:type="dxa"/>
          </w:tcPr>
          <w:p w14:paraId="30942649" w14:textId="77777777" w:rsidR="00F8556E" w:rsidRPr="0056661B" w:rsidRDefault="00F8556E"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088DBEF8" wp14:editId="40E3F4BA">
                  <wp:extent cx="523875" cy="704850"/>
                  <wp:effectExtent l="19050" t="0" r="9525" b="0"/>
                  <wp:docPr id="20"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3E8D8F38" w14:textId="77777777" w:rsidR="00F8556E" w:rsidRPr="00F11824" w:rsidRDefault="00F8556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57BC22DF" w14:textId="77777777" w:rsidR="00F8556E" w:rsidRPr="00F11824" w:rsidRDefault="00F8556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6792A272" w14:textId="77777777" w:rsidR="00F8556E" w:rsidRPr="0056661B" w:rsidRDefault="00F8556E" w:rsidP="0067678F">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F6EDCA8" w14:textId="23990382" w:rsidR="00F8556E" w:rsidRPr="0056661B" w:rsidRDefault="00F8556E" w:rsidP="0067678F">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5B1412CA" w14:textId="77777777" w:rsidR="00F8556E" w:rsidRPr="0056661B" w:rsidRDefault="00F8556E"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04306C19" wp14:editId="50AFBD78">
                  <wp:extent cx="533400" cy="704850"/>
                  <wp:effectExtent l="19050" t="0" r="0" b="0"/>
                  <wp:docPr id="29"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35CF642" w14:textId="77777777" w:rsidR="00F8556E" w:rsidRPr="0056661B" w:rsidRDefault="00F8556E" w:rsidP="00F8556E">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4060123A" w14:textId="77777777" w:rsidR="00F8556E" w:rsidRPr="0056661B" w:rsidRDefault="00F8556E" w:rsidP="00F8556E">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40A80327" w14:textId="107008EB" w:rsidR="00F8556E" w:rsidRPr="0056661B" w:rsidRDefault="00F8556E" w:rsidP="00F8556E">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BD0699">
        <w:rPr>
          <w:rFonts w:ascii="Times New Roman" w:eastAsia="Times New Roman" w:hAnsi="Times New Roman" w:cs="Times New Roman"/>
          <w:b/>
          <w:bCs/>
          <w:kern w:val="1"/>
          <w:sz w:val="28"/>
          <w:szCs w:val="24"/>
          <w:lang w:val="ro-RO" w:eastAsia="ar-SA"/>
        </w:rPr>
        <w:t>213</w:t>
      </w:r>
      <w:r w:rsidRPr="0056661B">
        <w:rPr>
          <w:rFonts w:ascii="Times New Roman" w:eastAsia="Times New Roman" w:hAnsi="Times New Roman" w:cs="Times New Roman"/>
          <w:b/>
          <w:bCs/>
          <w:kern w:val="1"/>
          <w:sz w:val="28"/>
          <w:szCs w:val="24"/>
          <w:lang w:val="ro-RO" w:eastAsia="ar-SA"/>
        </w:rPr>
        <w:t xml:space="preserve">/ </w:t>
      </w:r>
      <w:r w:rsidR="006B5EF4">
        <w:rPr>
          <w:rFonts w:ascii="Times New Roman" w:eastAsia="Times New Roman" w:hAnsi="Times New Roman" w:cs="Times New Roman"/>
          <w:b/>
          <w:bCs/>
          <w:kern w:val="1"/>
          <w:sz w:val="28"/>
          <w:szCs w:val="24"/>
          <w:lang w:val="ro-RO" w:eastAsia="ar-SA"/>
        </w:rPr>
        <w:t>1</w:t>
      </w:r>
      <w:r w:rsidR="00BD0699">
        <w:rPr>
          <w:rFonts w:ascii="Times New Roman" w:eastAsia="Times New Roman" w:hAnsi="Times New Roman" w:cs="Times New Roman"/>
          <w:b/>
          <w:bCs/>
          <w:kern w:val="1"/>
          <w:sz w:val="28"/>
          <w:szCs w:val="24"/>
          <w:lang w:val="ro-RO" w:eastAsia="ar-SA"/>
        </w:rPr>
        <w:t>3</w:t>
      </w:r>
      <w:r w:rsidR="006B5EF4">
        <w:rPr>
          <w:rFonts w:ascii="Times New Roman" w:eastAsia="Times New Roman" w:hAnsi="Times New Roman" w:cs="Times New Roman"/>
          <w:b/>
          <w:bCs/>
          <w:kern w:val="1"/>
          <w:sz w:val="28"/>
          <w:szCs w:val="24"/>
          <w:lang w:val="ro-RO" w:eastAsia="ar-SA"/>
        </w:rPr>
        <w:t>.01.</w:t>
      </w:r>
      <w:r w:rsidRPr="0056661B">
        <w:rPr>
          <w:rFonts w:ascii="Times New Roman" w:eastAsia="Times New Roman" w:hAnsi="Times New Roman" w:cs="Times New Roman"/>
          <w:b/>
          <w:bCs/>
          <w:kern w:val="1"/>
          <w:sz w:val="28"/>
          <w:szCs w:val="24"/>
          <w:lang w:val="ro-RO" w:eastAsia="ar-SA"/>
        </w:rPr>
        <w:t>202</w:t>
      </w:r>
      <w:r w:rsidR="00BD0699">
        <w:rPr>
          <w:rFonts w:ascii="Times New Roman" w:eastAsia="Times New Roman" w:hAnsi="Times New Roman" w:cs="Times New Roman"/>
          <w:b/>
          <w:bCs/>
          <w:kern w:val="1"/>
          <w:sz w:val="28"/>
          <w:szCs w:val="24"/>
          <w:lang w:val="ro-RO" w:eastAsia="ar-SA"/>
        </w:rPr>
        <w:t>3</w:t>
      </w:r>
    </w:p>
    <w:p w14:paraId="07A8ACBA" w14:textId="602FD156" w:rsidR="007371C5" w:rsidRPr="00D90DCA" w:rsidRDefault="0073566A" w:rsidP="00D90DCA">
      <w:pPr>
        <w:autoSpaceDE w:val="0"/>
        <w:autoSpaceDN w:val="0"/>
        <w:adjustRightInd w:val="0"/>
        <w:rPr>
          <w:rFonts w:eastAsiaTheme="minorEastAsia"/>
          <w:lang w:eastAsia="ro-RO"/>
        </w:rPr>
      </w:pPr>
      <w:r>
        <w:rPr>
          <w:rFonts w:eastAsiaTheme="minorEastAsia"/>
          <w:sz w:val="16"/>
          <w:szCs w:val="16"/>
          <w:lang w:eastAsia="ro-RO"/>
        </w:rPr>
        <w:t xml:space="preserve">                                                                                                                     </w:t>
      </w:r>
      <w:r w:rsidRPr="00797243">
        <w:rPr>
          <w:rFonts w:eastAsiaTheme="minorEastAsia"/>
          <w:sz w:val="16"/>
          <w:szCs w:val="16"/>
          <w:lang w:eastAsia="ro-RO"/>
        </w:rPr>
        <w:t xml:space="preserve">  </w:t>
      </w:r>
    </w:p>
    <w:p w14:paraId="6B96C056" w14:textId="07321AEF" w:rsidR="00027790" w:rsidRPr="00F8556E" w:rsidRDefault="00F8556E" w:rsidP="00BD0699">
      <w:pPr>
        <w:suppressAutoHyphens/>
        <w:spacing w:after="0" w:line="240" w:lineRule="auto"/>
        <w:jc w:val="center"/>
        <w:rPr>
          <w:rFonts w:ascii="Times New Roman" w:eastAsia="Times New Roman" w:hAnsi="Times New Roman" w:cs="Times New Roman"/>
          <w:b/>
          <w:bCs/>
          <w:sz w:val="24"/>
          <w:szCs w:val="24"/>
          <w:lang w:val="ro-RO" w:eastAsia="ar-SA"/>
        </w:rPr>
      </w:pPr>
      <w:r w:rsidRPr="00F8556E">
        <w:rPr>
          <w:rFonts w:ascii="Times New Roman" w:eastAsia="Times New Roman" w:hAnsi="Times New Roman" w:cs="Times New Roman"/>
          <w:b/>
          <w:bCs/>
          <w:sz w:val="24"/>
          <w:szCs w:val="24"/>
          <w:lang w:val="ro-RO" w:eastAsia="ar-SA"/>
        </w:rPr>
        <w:t>R A P O R T</w:t>
      </w:r>
      <w:r w:rsidR="00027790">
        <w:rPr>
          <w:rFonts w:ascii="Times New Roman" w:eastAsia="Times New Roman" w:hAnsi="Times New Roman" w:cs="Times New Roman"/>
          <w:b/>
          <w:bCs/>
          <w:sz w:val="24"/>
          <w:szCs w:val="24"/>
          <w:lang w:val="ro-RO" w:eastAsia="ar-SA"/>
        </w:rPr>
        <w:t xml:space="preserve">  </w:t>
      </w:r>
    </w:p>
    <w:p w14:paraId="516B78A3" w14:textId="77777777" w:rsidR="00F8556E" w:rsidRPr="00F8556E" w:rsidRDefault="00F8556E" w:rsidP="00BD0699">
      <w:pPr>
        <w:suppressAutoHyphens/>
        <w:spacing w:after="0" w:line="240" w:lineRule="auto"/>
        <w:jc w:val="center"/>
        <w:rPr>
          <w:rFonts w:ascii="Times New Roman" w:eastAsia="Times New Roman" w:hAnsi="Times New Roman" w:cs="Times New Roman"/>
          <w:b/>
          <w:bCs/>
          <w:color w:val="000000" w:themeColor="text1"/>
          <w:sz w:val="24"/>
          <w:szCs w:val="24"/>
          <w:lang w:eastAsia="en-GB"/>
        </w:rPr>
      </w:pPr>
      <w:r w:rsidRPr="00F8556E">
        <w:rPr>
          <w:rFonts w:ascii="Times New Roman" w:eastAsia="Times New Roman" w:hAnsi="Times New Roman" w:cs="Times New Roman"/>
          <w:b/>
          <w:bCs/>
          <w:color w:val="000000" w:themeColor="text1"/>
          <w:sz w:val="24"/>
          <w:szCs w:val="24"/>
          <w:lang w:eastAsia="en-GB"/>
        </w:rPr>
        <w:t>privind aprobarea constituirii și utilizării fondului de rezervă bugetară aferent</w:t>
      </w:r>
    </w:p>
    <w:p w14:paraId="4C4B1733" w14:textId="283FF028" w:rsidR="00F8556E" w:rsidRDefault="00F8556E" w:rsidP="00BD0699">
      <w:pPr>
        <w:suppressAutoHyphens/>
        <w:spacing w:after="0" w:line="240" w:lineRule="auto"/>
        <w:jc w:val="center"/>
        <w:rPr>
          <w:rFonts w:ascii="Times New Roman" w:eastAsia="Times New Roman" w:hAnsi="Times New Roman" w:cs="Times New Roman"/>
          <w:b/>
          <w:bCs/>
          <w:color w:val="000000" w:themeColor="text1"/>
          <w:sz w:val="24"/>
          <w:szCs w:val="24"/>
          <w:lang w:eastAsia="en-GB"/>
        </w:rPr>
      </w:pPr>
      <w:r w:rsidRPr="00F8556E">
        <w:rPr>
          <w:rFonts w:ascii="Times New Roman" w:eastAsia="Times New Roman" w:hAnsi="Times New Roman" w:cs="Times New Roman"/>
          <w:b/>
          <w:bCs/>
          <w:color w:val="000000" w:themeColor="text1"/>
          <w:sz w:val="24"/>
          <w:szCs w:val="24"/>
          <w:lang w:eastAsia="en-GB"/>
        </w:rPr>
        <w:t>bugetului de venituri și cheltuieli al comunei Târgușor, județul Constanța, pe anul 202</w:t>
      </w:r>
      <w:r w:rsidR="00BD0699">
        <w:rPr>
          <w:rFonts w:ascii="Times New Roman" w:eastAsia="Times New Roman" w:hAnsi="Times New Roman" w:cs="Times New Roman"/>
          <w:b/>
          <w:bCs/>
          <w:color w:val="000000" w:themeColor="text1"/>
          <w:sz w:val="24"/>
          <w:szCs w:val="24"/>
          <w:lang w:eastAsia="en-GB"/>
        </w:rPr>
        <w:t>3</w:t>
      </w:r>
    </w:p>
    <w:p w14:paraId="37ED0440" w14:textId="77777777" w:rsidR="00BD0699" w:rsidRPr="00F8556E" w:rsidRDefault="00BD0699" w:rsidP="00BD0699">
      <w:pPr>
        <w:suppressAutoHyphens/>
        <w:spacing w:after="0" w:line="240" w:lineRule="auto"/>
        <w:jc w:val="center"/>
        <w:rPr>
          <w:rFonts w:ascii="Times New Roman" w:eastAsia="Times New Roman" w:hAnsi="Times New Roman" w:cs="Times New Roman"/>
          <w:b/>
          <w:bCs/>
          <w:color w:val="000000" w:themeColor="text1"/>
          <w:sz w:val="24"/>
          <w:szCs w:val="24"/>
          <w:lang w:eastAsia="en-GB"/>
        </w:rPr>
      </w:pPr>
    </w:p>
    <w:p w14:paraId="77C5D2D8" w14:textId="668DDEAB" w:rsidR="00F8556E" w:rsidRPr="006B5EF4" w:rsidRDefault="00F8556E" w:rsidP="00F8556E">
      <w:pPr>
        <w:suppressAutoHyphens/>
        <w:spacing w:after="0" w:line="240" w:lineRule="auto"/>
        <w:rPr>
          <w:rFonts w:ascii="Times New Roman" w:eastAsia="Times New Roman" w:hAnsi="Times New Roman" w:cs="Times New Roman"/>
          <w:b/>
          <w:bCs/>
          <w:sz w:val="24"/>
          <w:szCs w:val="24"/>
          <w:lang w:val="ro-RO" w:eastAsia="ar-SA"/>
        </w:rPr>
      </w:pPr>
      <w:r w:rsidRPr="00F8556E">
        <w:rPr>
          <w:rFonts w:ascii="Times New Roman" w:eastAsia="Times New Roman" w:hAnsi="Times New Roman" w:cs="Times New Roman"/>
          <w:sz w:val="24"/>
          <w:szCs w:val="24"/>
          <w:lang w:val="ro-RO" w:eastAsia="ar-SA"/>
        </w:rPr>
        <w:t xml:space="preserve">             </w:t>
      </w:r>
      <w:r w:rsidRPr="006B5EF4">
        <w:rPr>
          <w:rFonts w:ascii="Times New Roman" w:eastAsia="Times New Roman" w:hAnsi="Times New Roman" w:cs="Times New Roman"/>
          <w:b/>
          <w:bCs/>
          <w:sz w:val="24"/>
          <w:szCs w:val="24"/>
          <w:lang w:val="ro-RO" w:eastAsia="ar-SA"/>
        </w:rPr>
        <w:t>Analizând Referatul de aprobare si Proiectul de hotărâre privind aprobarea costituirii și utilizării fondului de rezervă bugetară aferent bugetului de venituri și cheltuieli al comunei Târgușor, județul Constanța, pe anul 202</w:t>
      </w:r>
      <w:r w:rsidR="00BD0699">
        <w:rPr>
          <w:rFonts w:ascii="Times New Roman" w:eastAsia="Times New Roman" w:hAnsi="Times New Roman" w:cs="Times New Roman"/>
          <w:b/>
          <w:bCs/>
          <w:sz w:val="24"/>
          <w:szCs w:val="24"/>
          <w:lang w:val="ro-RO" w:eastAsia="ar-SA"/>
        </w:rPr>
        <w:t>3</w:t>
      </w:r>
      <w:r w:rsidRPr="006B5EF4">
        <w:rPr>
          <w:rFonts w:ascii="Times New Roman" w:eastAsia="Times New Roman" w:hAnsi="Times New Roman" w:cs="Times New Roman"/>
          <w:b/>
          <w:bCs/>
          <w:sz w:val="24"/>
          <w:szCs w:val="24"/>
          <w:lang w:val="ro-RO" w:eastAsia="ar-SA"/>
        </w:rPr>
        <w:t>, iniţiat de doamna Mădălina NEGRU, primarul Comunei Târgușor, consider ca legală și oportună adoptarea acesteia.</w:t>
      </w:r>
    </w:p>
    <w:p w14:paraId="7B36A811" w14:textId="47449108" w:rsidR="00F8556E" w:rsidRPr="006B5EF4" w:rsidRDefault="00F8556E" w:rsidP="00F8556E">
      <w:pPr>
        <w:suppressAutoHyphens/>
        <w:spacing w:after="0" w:line="240" w:lineRule="auto"/>
        <w:rPr>
          <w:rFonts w:ascii="Times New Roman" w:eastAsia="Times New Roman" w:hAnsi="Times New Roman" w:cs="Times New Roman"/>
          <w:b/>
          <w:bCs/>
          <w:sz w:val="24"/>
          <w:szCs w:val="24"/>
          <w:lang w:val="ro-RO" w:eastAsia="ar-SA"/>
        </w:rPr>
      </w:pPr>
      <w:r w:rsidRPr="006B5EF4">
        <w:rPr>
          <w:rFonts w:ascii="Times New Roman" w:eastAsia="Times New Roman" w:hAnsi="Times New Roman" w:cs="Times New Roman"/>
          <w:b/>
          <w:bCs/>
          <w:sz w:val="24"/>
          <w:szCs w:val="24"/>
          <w:lang w:val="ro-RO" w:eastAsia="ar-SA"/>
        </w:rPr>
        <w:tab/>
        <w:t>Consider ca legal acest proiect de hotărâre în conformitate cu prevederile art. 15 alin. (1) și alin. (2), ale art. 36 alin. (1) și alin. (2) și prevederile art. 19 alin. (1) lit. a) din Legea nr. 273/2006 privind finanțele publice locale, cu modificările și completările ulterioare și prevederile Legii bugetului de stat pe anul 202</w:t>
      </w:r>
      <w:r w:rsidR="00BD0699">
        <w:rPr>
          <w:rFonts w:ascii="Times New Roman" w:eastAsia="Times New Roman" w:hAnsi="Times New Roman" w:cs="Times New Roman"/>
          <w:b/>
          <w:bCs/>
          <w:sz w:val="24"/>
          <w:szCs w:val="24"/>
          <w:lang w:val="ro-RO" w:eastAsia="ar-SA"/>
        </w:rPr>
        <w:t>3</w:t>
      </w:r>
      <w:r w:rsidRPr="006B5EF4">
        <w:rPr>
          <w:rFonts w:ascii="Times New Roman" w:eastAsia="Times New Roman" w:hAnsi="Times New Roman" w:cs="Times New Roman"/>
          <w:b/>
          <w:bCs/>
          <w:sz w:val="24"/>
          <w:szCs w:val="24"/>
          <w:lang w:val="ro-RO" w:eastAsia="ar-SA"/>
        </w:rPr>
        <w:t>, nr. 3</w:t>
      </w:r>
      <w:r w:rsidR="00BD0699">
        <w:rPr>
          <w:rFonts w:ascii="Times New Roman" w:eastAsia="Times New Roman" w:hAnsi="Times New Roman" w:cs="Times New Roman"/>
          <w:b/>
          <w:bCs/>
          <w:sz w:val="24"/>
          <w:szCs w:val="24"/>
          <w:lang w:val="ro-RO" w:eastAsia="ar-SA"/>
        </w:rPr>
        <w:t>68</w:t>
      </w:r>
      <w:r w:rsidRPr="006B5EF4">
        <w:rPr>
          <w:rFonts w:ascii="Times New Roman" w:eastAsia="Times New Roman" w:hAnsi="Times New Roman" w:cs="Times New Roman"/>
          <w:b/>
          <w:bCs/>
          <w:sz w:val="24"/>
          <w:szCs w:val="24"/>
          <w:lang w:val="ro-RO" w:eastAsia="ar-SA"/>
        </w:rPr>
        <w:t>/ 202</w:t>
      </w:r>
      <w:r w:rsidR="00BD0699">
        <w:rPr>
          <w:rFonts w:ascii="Times New Roman" w:eastAsia="Times New Roman" w:hAnsi="Times New Roman" w:cs="Times New Roman"/>
          <w:b/>
          <w:bCs/>
          <w:sz w:val="24"/>
          <w:szCs w:val="24"/>
          <w:lang w:val="ro-RO" w:eastAsia="ar-SA"/>
        </w:rPr>
        <w:t>2</w:t>
      </w:r>
      <w:r w:rsidRPr="006B5EF4">
        <w:rPr>
          <w:rFonts w:ascii="Times New Roman" w:eastAsia="Times New Roman" w:hAnsi="Times New Roman" w:cs="Times New Roman"/>
          <w:b/>
          <w:bCs/>
          <w:sz w:val="24"/>
          <w:szCs w:val="24"/>
          <w:lang w:val="ro-RO" w:eastAsia="ar-SA"/>
        </w:rPr>
        <w:t>.</w:t>
      </w:r>
    </w:p>
    <w:p w14:paraId="7ADAA143" w14:textId="77777777" w:rsidR="00F8556E" w:rsidRPr="006B5EF4" w:rsidRDefault="00F8556E" w:rsidP="00F8556E">
      <w:pPr>
        <w:suppressAutoHyphens/>
        <w:spacing w:after="0" w:line="240" w:lineRule="auto"/>
        <w:rPr>
          <w:rFonts w:ascii="Times New Roman" w:eastAsia="Times New Roman" w:hAnsi="Times New Roman" w:cs="Times New Roman"/>
          <w:b/>
          <w:bCs/>
          <w:sz w:val="24"/>
          <w:szCs w:val="24"/>
          <w:lang w:val="ro-RO" w:eastAsia="ar-SA"/>
        </w:rPr>
      </w:pPr>
      <w:r w:rsidRPr="006B5EF4">
        <w:rPr>
          <w:rFonts w:ascii="Times New Roman" w:eastAsia="Times New Roman" w:hAnsi="Times New Roman" w:cs="Arial"/>
          <w:b/>
          <w:bCs/>
          <w:color w:val="000000"/>
          <w:sz w:val="24"/>
          <w:szCs w:val="24"/>
          <w:lang w:val="ro-RO" w:eastAsia="ar-SA"/>
        </w:rPr>
        <w:tab/>
      </w:r>
      <w:r w:rsidRPr="006B5EF4">
        <w:rPr>
          <w:rFonts w:ascii="Times New Roman" w:eastAsia="Times New Roman" w:hAnsi="Times New Roman" w:cs="Times New Roman"/>
          <w:b/>
          <w:bCs/>
          <w:sz w:val="24"/>
          <w:szCs w:val="24"/>
          <w:lang w:val="ro-RO" w:eastAsia="ar-SA"/>
        </w:rPr>
        <w:t>Consider ca oportun acest proiect de hotărâre având în vedere faptul că prin politicile bugetare se poate realiza ajutorarea unităților administrativ- teritoriale, precum și a persoanelor aflate în situație de extremă dificultate, prin alocarea de sume din fondul de rezervă bugetară constituit în bugetul local. Întrucât din fondul de rezervă bugetară constituit în buget local, consiliul local poate aproba acordarea de ajutoare pentru înlăturarea unor calamități naturale la cererea publică a primarilor sau din proprie inițiativă, comuna Târgușor poate constitui un fond de rezervă bugetară la dispoziția consiliului local, în cotă de până la 5 % din totalul cheltuielilor. Aceasta se utilizează la propunerea ordonatorului principal de credite, pe bază de hotărâri ale consiliului local, pentru finanțarea unor cheltuieli urgente sau neprevăzute apărute în cursul exercițiului bugetar, pentru înlăturarea efectelor unor calamități naturale, precum și pentru acordarea unor ajutoare către alte unități administrativ- teritoriale aflate în situații de extremă dificultate.</w:t>
      </w:r>
    </w:p>
    <w:p w14:paraId="306988BE" w14:textId="77777777" w:rsidR="00F8556E" w:rsidRPr="006B5EF4" w:rsidRDefault="00F8556E" w:rsidP="00F8556E">
      <w:pPr>
        <w:suppressAutoHyphens/>
        <w:spacing w:after="0" w:line="240" w:lineRule="auto"/>
        <w:rPr>
          <w:rFonts w:ascii="Times New Roman" w:eastAsia="Times New Roman" w:hAnsi="Times New Roman" w:cs="Times New Roman"/>
          <w:b/>
          <w:bCs/>
          <w:sz w:val="24"/>
          <w:szCs w:val="24"/>
          <w:lang w:val="ro-RO" w:eastAsia="ar-SA"/>
        </w:rPr>
      </w:pPr>
      <w:r w:rsidRPr="006B5EF4">
        <w:rPr>
          <w:rFonts w:ascii="Times New Roman" w:eastAsia="Times New Roman" w:hAnsi="Times New Roman" w:cs="Times New Roman"/>
          <w:b/>
          <w:bCs/>
          <w:sz w:val="24"/>
          <w:szCs w:val="24"/>
          <w:lang w:val="ro-RO" w:eastAsia="ar-SA"/>
        </w:rPr>
        <w:tab/>
        <w:t>În aceste condiții, propunem constituirea fondului de rezervă bugetară în cuantum de 50.000 lei.</w:t>
      </w:r>
    </w:p>
    <w:p w14:paraId="5BAFAF2C" w14:textId="77777777" w:rsidR="00F8556E" w:rsidRPr="006B5EF4" w:rsidRDefault="00F8556E" w:rsidP="00F8556E">
      <w:pPr>
        <w:suppressAutoHyphens/>
        <w:spacing w:after="0" w:line="240" w:lineRule="auto"/>
        <w:rPr>
          <w:rFonts w:ascii="Times New Roman" w:eastAsia="Times New Roman" w:hAnsi="Times New Roman" w:cs="Times New Roman"/>
          <w:b/>
          <w:bCs/>
          <w:sz w:val="24"/>
          <w:szCs w:val="24"/>
          <w:lang w:eastAsia="ar-SA"/>
        </w:rPr>
      </w:pPr>
      <w:r w:rsidRPr="006B5EF4">
        <w:rPr>
          <w:rFonts w:ascii="Times New Roman" w:eastAsia="Times New Roman" w:hAnsi="Times New Roman" w:cs="Times New Roman"/>
          <w:b/>
          <w:bCs/>
          <w:sz w:val="24"/>
          <w:szCs w:val="24"/>
          <w:lang w:val="ro-RO" w:eastAsia="ar-SA"/>
        </w:rPr>
        <w:tab/>
        <w:t xml:space="preserve">Alocarea sumei se v-a face din disponibilitățile Cap. 54 </w:t>
      </w:r>
      <w:r w:rsidRPr="006B5EF4">
        <w:rPr>
          <w:rFonts w:ascii="Times New Roman" w:eastAsia="Times New Roman" w:hAnsi="Times New Roman" w:cs="Times New Roman"/>
          <w:b/>
          <w:bCs/>
          <w:sz w:val="24"/>
          <w:szCs w:val="24"/>
          <w:lang w:eastAsia="ar-SA"/>
        </w:rPr>
        <w:t>“Alte servicii publice generale”, subcapitol “Fondul de rezervă bugetară la dispoziția autorităților administrației publice locale”</w:t>
      </w:r>
    </w:p>
    <w:p w14:paraId="7DE01621" w14:textId="77777777" w:rsidR="00F8556E" w:rsidRPr="006B5EF4" w:rsidRDefault="00F8556E" w:rsidP="00F8556E">
      <w:pPr>
        <w:suppressAutoHyphens/>
        <w:spacing w:after="0" w:line="240" w:lineRule="auto"/>
        <w:ind w:firstLine="708"/>
        <w:rPr>
          <w:rFonts w:ascii="Times New Roman" w:eastAsia="Times New Roman" w:hAnsi="Times New Roman" w:cs="Times New Roman"/>
          <w:b/>
          <w:bCs/>
          <w:sz w:val="24"/>
          <w:szCs w:val="24"/>
          <w:lang w:val="ro-RO" w:eastAsia="ar-SA"/>
        </w:rPr>
      </w:pPr>
      <w:r w:rsidRPr="006B5EF4">
        <w:rPr>
          <w:rFonts w:ascii="Times New Roman" w:eastAsia="Times New Roman" w:hAnsi="Times New Roman" w:cs="Times New Roman"/>
          <w:b/>
          <w:bCs/>
          <w:sz w:val="24"/>
          <w:szCs w:val="24"/>
          <w:lang w:val="ro-RO" w:eastAsia="ar-SA"/>
        </w:rPr>
        <w:t>Având în vedere cele menţionate mai sus, propun membrilor consiliului local al comunei Târgușor, județul Constanta, adoptarea hotărârii în forma prezentată în proiect.</w:t>
      </w:r>
    </w:p>
    <w:p w14:paraId="18BDE674" w14:textId="77777777" w:rsidR="00F8556E" w:rsidRPr="00F8556E" w:rsidRDefault="00F8556E" w:rsidP="00F8556E">
      <w:pPr>
        <w:suppressAutoHyphens/>
        <w:spacing w:after="0" w:line="240" w:lineRule="auto"/>
        <w:jc w:val="left"/>
        <w:rPr>
          <w:rFonts w:ascii="Times New Roman" w:eastAsia="Times New Roman" w:hAnsi="Times New Roman" w:cs="Times New Roman"/>
          <w:b/>
          <w:bCs/>
          <w:sz w:val="24"/>
          <w:szCs w:val="24"/>
          <w:lang w:val="ro-RO" w:eastAsia="ar-SA"/>
        </w:rPr>
      </w:pPr>
      <w:r w:rsidRPr="00F8556E">
        <w:rPr>
          <w:rFonts w:ascii="Times New Roman" w:eastAsia="Times New Roman" w:hAnsi="Times New Roman" w:cs="Times New Roman"/>
          <w:sz w:val="24"/>
          <w:szCs w:val="24"/>
          <w:lang w:val="ro-RO" w:eastAsia="ar-SA"/>
        </w:rPr>
        <w:t xml:space="preserve">                                                                     </w:t>
      </w:r>
      <w:r w:rsidRPr="00F8556E">
        <w:rPr>
          <w:rFonts w:ascii="Times New Roman" w:eastAsia="Times New Roman" w:hAnsi="Times New Roman" w:cs="Times New Roman"/>
          <w:b/>
          <w:bCs/>
          <w:sz w:val="24"/>
          <w:szCs w:val="24"/>
          <w:lang w:val="ro-RO" w:eastAsia="ar-SA"/>
        </w:rPr>
        <w:t>INSPECTOR,</w:t>
      </w:r>
    </w:p>
    <w:p w14:paraId="483EAA5C" w14:textId="77777777" w:rsidR="00F8556E" w:rsidRPr="00F8556E" w:rsidRDefault="00F8556E" w:rsidP="00F8556E">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271A6A6F" w14:textId="77777777" w:rsidR="00F8556E" w:rsidRPr="00F8556E" w:rsidRDefault="00F8556E" w:rsidP="00F8556E">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3B71E417" w14:textId="7A7E7E2F" w:rsidR="00F8556E" w:rsidRPr="00BE522A" w:rsidRDefault="00D90DCA" w:rsidP="00BE522A">
      <w:pPr>
        <w:pStyle w:val="Corptext"/>
        <w:rPr>
          <w:color w:val="000000"/>
          <w:sz w:val="24"/>
        </w:rPr>
      </w:pPr>
      <w:r>
        <w:t xml:space="preserve">                                                     </w:t>
      </w:r>
      <w:r w:rsidR="00BD0699">
        <w:t xml:space="preserve">  </w:t>
      </w:r>
      <w:r>
        <w:t xml:space="preserve">  </w:t>
      </w:r>
      <w:r w:rsidR="00BD0699">
        <w:t>Elena SIMION</w:t>
      </w:r>
    </w:p>
    <w:p w14:paraId="1B480FF0" w14:textId="2822AABC" w:rsidR="00F8556E" w:rsidRPr="00F8556E" w:rsidRDefault="00F8556E" w:rsidP="00F8556E">
      <w:pPr>
        <w:suppressAutoHyphens/>
        <w:spacing w:after="0" w:line="240" w:lineRule="auto"/>
        <w:ind w:firstLine="708"/>
        <w:rPr>
          <w:rFonts w:ascii="Times New Roman" w:eastAsia="Times New Roman" w:hAnsi="Times New Roman" w:cs="Times New Roman"/>
          <w:b/>
          <w:bCs/>
          <w:sz w:val="24"/>
          <w:szCs w:val="24"/>
          <w:lang w:val="ro-RO" w:eastAsia="ar-SA"/>
        </w:rPr>
      </w:pPr>
      <w:r w:rsidRPr="00F8556E">
        <w:rPr>
          <w:rFonts w:ascii="Times New Roman" w:eastAsia="Times New Roman" w:hAnsi="Times New Roman" w:cs="Times New Roman"/>
          <w:b/>
          <w:bCs/>
          <w:sz w:val="24"/>
          <w:szCs w:val="24"/>
          <w:lang w:val="ro-RO" w:eastAsia="ar-SA"/>
        </w:rPr>
        <w:t xml:space="preserve">                                                         </w:t>
      </w:r>
    </w:p>
    <w:p w14:paraId="36982BE7" w14:textId="6E5C82E2" w:rsidR="00F8556E" w:rsidRPr="00F8556E" w:rsidRDefault="00F8556E" w:rsidP="00F8556E">
      <w:pPr>
        <w:suppressAutoHyphens/>
        <w:spacing w:after="0" w:line="240" w:lineRule="auto"/>
        <w:jc w:val="left"/>
        <w:rPr>
          <w:rFonts w:ascii="Times New Roman" w:eastAsia="Times New Roman" w:hAnsi="Times New Roman" w:cs="Times New Roman"/>
          <w:sz w:val="20"/>
          <w:szCs w:val="24"/>
          <w:lang w:val="ro-RO" w:eastAsia="ar-SA"/>
        </w:rPr>
      </w:pPr>
      <w:bookmarkStart w:id="1" w:name="_Hlk93482254"/>
      <w:r w:rsidRPr="00F8556E">
        <w:rPr>
          <w:rFonts w:ascii="Times New Roman" w:eastAsia="Times New Roman" w:hAnsi="Times New Roman" w:cs="Times New Roman"/>
          <w:sz w:val="20"/>
          <w:szCs w:val="24"/>
          <w:lang w:val="ro-RO" w:eastAsia="ar-SA"/>
        </w:rPr>
        <w:t>Dact</w:t>
      </w:r>
      <w:r w:rsidR="00D90DCA">
        <w:rPr>
          <w:rFonts w:ascii="Times New Roman" w:eastAsia="Times New Roman" w:hAnsi="Times New Roman" w:cs="Times New Roman"/>
          <w:sz w:val="20"/>
          <w:szCs w:val="24"/>
          <w:lang w:val="ro-RO" w:eastAsia="ar-SA"/>
        </w:rPr>
        <w:t xml:space="preserve">. </w:t>
      </w:r>
      <w:r w:rsidR="00BD0699">
        <w:rPr>
          <w:rFonts w:ascii="Times New Roman" w:eastAsia="Times New Roman" w:hAnsi="Times New Roman" w:cs="Times New Roman"/>
          <w:sz w:val="20"/>
          <w:szCs w:val="24"/>
          <w:lang w:val="ro-RO" w:eastAsia="ar-SA"/>
        </w:rPr>
        <w:t>E</w:t>
      </w:r>
      <w:r w:rsidR="00D90DCA">
        <w:rPr>
          <w:rFonts w:ascii="Times New Roman" w:eastAsia="Times New Roman" w:hAnsi="Times New Roman" w:cs="Times New Roman"/>
          <w:sz w:val="20"/>
          <w:szCs w:val="24"/>
          <w:lang w:val="ro-RO" w:eastAsia="ar-SA"/>
        </w:rPr>
        <w:t>.</w:t>
      </w:r>
      <w:r w:rsidR="00BD0699">
        <w:rPr>
          <w:rFonts w:ascii="Times New Roman" w:eastAsia="Times New Roman" w:hAnsi="Times New Roman" w:cs="Times New Roman"/>
          <w:sz w:val="20"/>
          <w:szCs w:val="24"/>
          <w:lang w:val="ro-RO" w:eastAsia="ar-SA"/>
        </w:rPr>
        <w:t>S</w:t>
      </w:r>
      <w:r w:rsidR="00D90DCA">
        <w:rPr>
          <w:rFonts w:ascii="Times New Roman" w:eastAsia="Times New Roman" w:hAnsi="Times New Roman" w:cs="Times New Roman"/>
          <w:sz w:val="20"/>
          <w:szCs w:val="24"/>
          <w:lang w:val="ro-RO" w:eastAsia="ar-SA"/>
        </w:rPr>
        <w:t>.</w:t>
      </w:r>
    </w:p>
    <w:p w14:paraId="06D8FBDD" w14:textId="77777777" w:rsidR="00F8556E" w:rsidRPr="00F8556E" w:rsidRDefault="00F8556E" w:rsidP="00F8556E">
      <w:pPr>
        <w:tabs>
          <w:tab w:val="left" w:pos="0"/>
        </w:tabs>
        <w:suppressAutoHyphens/>
        <w:spacing w:after="0" w:line="240" w:lineRule="auto"/>
        <w:ind w:right="-1080"/>
        <w:rPr>
          <w:rFonts w:ascii="Times New Roman" w:eastAsia="Times New Roman" w:hAnsi="Times New Roman" w:cs="Times New Roman"/>
          <w:sz w:val="20"/>
          <w:szCs w:val="24"/>
          <w:lang w:val="ro-RO" w:eastAsia="ar-SA"/>
        </w:rPr>
      </w:pPr>
      <w:r w:rsidRPr="00F8556E">
        <w:rPr>
          <w:rFonts w:ascii="Times New Roman" w:eastAsia="Times New Roman" w:hAnsi="Times New Roman" w:cs="Times New Roman"/>
          <w:sz w:val="20"/>
          <w:szCs w:val="24"/>
          <w:lang w:val="ro-RO" w:eastAsia="ar-SA"/>
        </w:rPr>
        <w:t>4 ex</w:t>
      </w:r>
      <w:bookmarkEnd w:id="1"/>
      <w:r w:rsidRPr="00F8556E">
        <w:rPr>
          <w:rFonts w:ascii="Times New Roman" w:eastAsia="Times New Roman" w:hAnsi="Times New Roman" w:cs="Times New Roman"/>
          <w:sz w:val="20"/>
          <w:szCs w:val="24"/>
          <w:lang w:val="ro-RO" w:eastAsia="ar-SA"/>
        </w:rPr>
        <w:t>.</w:t>
      </w:r>
    </w:p>
    <w:bookmarkEnd w:id="0"/>
    <w:p w14:paraId="6CF722F9" w14:textId="77777777" w:rsidR="007371C5" w:rsidRDefault="007371C5" w:rsidP="007371C5">
      <w:pPr>
        <w:tabs>
          <w:tab w:val="left" w:pos="0"/>
        </w:tabs>
        <w:rPr>
          <w:b/>
          <w:bCs/>
          <w:color w:val="000000"/>
          <w:sz w:val="20"/>
          <w:szCs w:val="20"/>
        </w:rPr>
      </w:pPr>
    </w:p>
    <w:sectPr w:rsidR="007371C5"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7334E" w14:textId="77777777" w:rsidR="00772AD8" w:rsidRDefault="00772AD8" w:rsidP="003D4415">
      <w:pPr>
        <w:spacing w:after="0" w:line="240" w:lineRule="auto"/>
      </w:pPr>
      <w:r>
        <w:separator/>
      </w:r>
    </w:p>
  </w:endnote>
  <w:endnote w:type="continuationSeparator" w:id="0">
    <w:p w14:paraId="1CCF958A" w14:textId="77777777" w:rsidR="00772AD8" w:rsidRDefault="00772AD8"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609D2" w14:textId="77777777" w:rsidR="00772AD8" w:rsidRDefault="00772AD8" w:rsidP="003D4415">
      <w:pPr>
        <w:spacing w:after="0" w:line="240" w:lineRule="auto"/>
      </w:pPr>
      <w:r>
        <w:separator/>
      </w:r>
    </w:p>
  </w:footnote>
  <w:footnote w:type="continuationSeparator" w:id="0">
    <w:p w14:paraId="6FA64CD0" w14:textId="77777777" w:rsidR="00772AD8" w:rsidRDefault="00772AD8"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506793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4229926">
    <w:abstractNumId w:val="1"/>
  </w:num>
  <w:num w:numId="3" w16cid:durableId="1387803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40F3E"/>
    <w:rsid w:val="0077078F"/>
    <w:rsid w:val="007719F4"/>
    <w:rsid w:val="00772AD8"/>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66109"/>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0699"/>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1260</TotalTime>
  <Pages>1</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164</cp:revision>
  <cp:lastPrinted>2022-01-25T11:52:00Z</cp:lastPrinted>
  <dcterms:created xsi:type="dcterms:W3CDTF">2022-01-17T10:45:00Z</dcterms:created>
  <dcterms:modified xsi:type="dcterms:W3CDTF">2023-01-16T10:56:00Z</dcterms:modified>
</cp:coreProperties>
</file>