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AE112" w14:textId="77777777" w:rsidR="00DB1D6C" w:rsidRDefault="00DB1D6C" w:rsidP="00DB1D6C"/>
    <w:tbl>
      <w:tblPr>
        <w:tblW w:w="10372" w:type="dxa"/>
        <w:tblInd w:w="-544" w:type="dxa"/>
        <w:tblLook w:val="04A0" w:firstRow="1" w:lastRow="0" w:firstColumn="1" w:lastColumn="0" w:noHBand="0" w:noVBand="1"/>
      </w:tblPr>
      <w:tblGrid>
        <w:gridCol w:w="2136"/>
        <w:gridCol w:w="6084"/>
        <w:gridCol w:w="2152"/>
      </w:tblGrid>
      <w:tr w:rsidR="00DB1D6C" w14:paraId="19012634" w14:textId="77777777" w:rsidTr="00DB1D6C">
        <w:tc>
          <w:tcPr>
            <w:tcW w:w="1970" w:type="dxa"/>
            <w:hideMark/>
          </w:tcPr>
          <w:p w14:paraId="0A99390C" w14:textId="77777777" w:rsidR="00DB1D6C" w:rsidRDefault="00DB1D6C">
            <w:pPr>
              <w:pStyle w:val="Ante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o-RO"/>
              </w:rPr>
              <w:drawing>
                <wp:inline distT="0" distB="0" distL="0" distR="0" wp14:anchorId="59FD4F2C" wp14:editId="65D32A11">
                  <wp:extent cx="504825" cy="666750"/>
                  <wp:effectExtent l="0" t="0" r="9525" b="0"/>
                  <wp:docPr id="2" name="Picture 2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4" w:type="dxa"/>
            <w:hideMark/>
          </w:tcPr>
          <w:p w14:paraId="332E3C1B" w14:textId="77777777" w:rsidR="00DB1D6C" w:rsidRDefault="00DB1D6C">
            <w:pPr>
              <w:pStyle w:val="Ante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ROMÂNIA</w:t>
            </w:r>
          </w:p>
          <w:p w14:paraId="0FC49ADF" w14:textId="77777777" w:rsidR="00DB1D6C" w:rsidRDefault="00DB1D6C">
            <w:pPr>
              <w:pStyle w:val="Ante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JUDEȚUL CONSTANȚA</w:t>
            </w:r>
          </w:p>
          <w:p w14:paraId="0476264C" w14:textId="77777777" w:rsidR="00DB1D6C" w:rsidRDefault="00DB1D6C">
            <w:pPr>
              <w:pStyle w:val="Antet"/>
              <w:spacing w:line="276" w:lineRule="auto"/>
              <w:jc w:val="center"/>
              <w:rPr>
                <w:sz w:val="32"/>
                <w:szCs w:val="32"/>
              </w:rPr>
            </w:pPr>
            <w:r>
              <w:rPr>
                <w:b/>
              </w:rPr>
              <w:t>PRIMĂRIA COMUNEI TÂRGUȘOR</w:t>
            </w:r>
          </w:p>
        </w:tc>
        <w:tc>
          <w:tcPr>
            <w:tcW w:w="1986" w:type="dxa"/>
            <w:hideMark/>
          </w:tcPr>
          <w:p w14:paraId="43A7D773" w14:textId="77777777" w:rsidR="00DB1D6C" w:rsidRDefault="00DB1D6C">
            <w:pPr>
              <w:pStyle w:val="Ante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o-RO"/>
              </w:rPr>
              <w:drawing>
                <wp:inline distT="0" distB="0" distL="0" distR="0" wp14:anchorId="7101BB45" wp14:editId="6A7A31E3">
                  <wp:extent cx="628650" cy="600075"/>
                  <wp:effectExtent l="19050" t="0" r="0" b="0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23610C" w14:textId="77777777" w:rsidR="00DB1D6C" w:rsidRDefault="00E7016B" w:rsidP="00DB1D6C">
      <w:r>
        <w:t>_________________________________________________________________________________</w:t>
      </w:r>
    </w:p>
    <w:p w14:paraId="544EE020" w14:textId="77777777" w:rsidR="00E7016B" w:rsidRDefault="00E7016B" w:rsidP="00DB1D6C"/>
    <w:p w14:paraId="70F91280" w14:textId="3A5B6FCB" w:rsidR="00DB1D6C" w:rsidRDefault="00DB1D6C" w:rsidP="00DB1D6C">
      <w:pPr>
        <w:jc w:val="both"/>
        <w:rPr>
          <w:b/>
        </w:rPr>
      </w:pPr>
      <w:r>
        <w:rPr>
          <w:b/>
        </w:rPr>
        <w:t xml:space="preserve">Nr. </w:t>
      </w:r>
      <w:r w:rsidR="005B4A8D">
        <w:rPr>
          <w:b/>
        </w:rPr>
        <w:t>225</w:t>
      </w:r>
      <w:r>
        <w:rPr>
          <w:b/>
        </w:rPr>
        <w:t xml:space="preserve"> din </w:t>
      </w:r>
      <w:r w:rsidR="005B4A8D">
        <w:rPr>
          <w:b/>
        </w:rPr>
        <w:t>16</w:t>
      </w:r>
      <w:r>
        <w:rPr>
          <w:b/>
        </w:rPr>
        <w:t>.</w:t>
      </w:r>
      <w:r w:rsidR="00BB1E64">
        <w:rPr>
          <w:b/>
        </w:rPr>
        <w:t xml:space="preserve"> </w:t>
      </w:r>
      <w:r>
        <w:rPr>
          <w:b/>
        </w:rPr>
        <w:t>01.</w:t>
      </w:r>
      <w:r w:rsidR="00BB1E64">
        <w:rPr>
          <w:b/>
        </w:rPr>
        <w:t xml:space="preserve"> </w:t>
      </w:r>
      <w:r>
        <w:rPr>
          <w:b/>
        </w:rPr>
        <w:t>202</w:t>
      </w:r>
      <w:r w:rsidR="005B4A8D">
        <w:rPr>
          <w:b/>
        </w:rPr>
        <w:t>3</w:t>
      </w:r>
    </w:p>
    <w:p w14:paraId="1E47A167" w14:textId="77777777" w:rsidR="00DB1D6C" w:rsidRDefault="00DB1D6C" w:rsidP="00DB1D6C">
      <w:pPr>
        <w:pStyle w:val="Frspaiere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</w:p>
    <w:p w14:paraId="3D07AB49" w14:textId="77777777" w:rsidR="00DB1D6C" w:rsidRDefault="00DB1D6C" w:rsidP="00DB1D6C">
      <w:pPr>
        <w:pStyle w:val="Frspaiere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6A42D234" w14:textId="77777777" w:rsidR="00DB1D6C" w:rsidRPr="00DB1D6C" w:rsidRDefault="00DB1D6C" w:rsidP="00DB1D6C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R A P O R  T</w:t>
      </w:r>
    </w:p>
    <w:p w14:paraId="2087080F" w14:textId="2E7D3BB7" w:rsidR="00DB1D6C" w:rsidRPr="001A7E31" w:rsidRDefault="007F6545" w:rsidP="00DB1D6C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la PHCL Nr.</w:t>
      </w:r>
      <w:r w:rsidR="00BB1E6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5B4A8D">
        <w:rPr>
          <w:rFonts w:ascii="Times New Roman" w:hAnsi="Times New Roman" w:cs="Times New Roman"/>
          <w:b/>
          <w:bCs/>
          <w:sz w:val="24"/>
          <w:szCs w:val="24"/>
          <w:lang w:val="ro-RO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/ </w:t>
      </w:r>
      <w:r w:rsidR="005B4A8D">
        <w:rPr>
          <w:rFonts w:ascii="Times New Roman" w:hAnsi="Times New Roman" w:cs="Times New Roman"/>
          <w:b/>
          <w:bCs/>
          <w:sz w:val="24"/>
          <w:szCs w:val="24"/>
          <w:lang w:val="ro-RO"/>
        </w:rPr>
        <w:t>16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. 01. 202</w:t>
      </w:r>
      <w:r w:rsidR="005B4A8D">
        <w:rPr>
          <w:rFonts w:ascii="Times New Roman" w:hAnsi="Times New Roman" w:cs="Times New Roman"/>
          <w:b/>
          <w:bCs/>
          <w:sz w:val="24"/>
          <w:szCs w:val="24"/>
          <w:lang w:val="ro-RO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DB1D6C" w:rsidRPr="001A7E3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privind  aprobarea organigramei </w:t>
      </w:r>
      <w:proofErr w:type="spellStart"/>
      <w:r w:rsidR="00DB1D6C" w:rsidRPr="001A7E31">
        <w:rPr>
          <w:rFonts w:ascii="Times New Roman" w:hAnsi="Times New Roman" w:cs="Times New Roman"/>
          <w:b/>
          <w:bCs/>
          <w:sz w:val="24"/>
          <w:szCs w:val="24"/>
          <w:lang w:val="ro-RO"/>
        </w:rPr>
        <w:t>şi</w:t>
      </w:r>
      <w:proofErr w:type="spellEnd"/>
      <w:r w:rsidR="00DB1D6C" w:rsidRPr="001A7E3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 statului de funcții</w:t>
      </w:r>
    </w:p>
    <w:p w14:paraId="774CE1E4" w14:textId="6AAAF75C" w:rsidR="00DB1D6C" w:rsidRPr="001A7E31" w:rsidRDefault="00DB1D6C" w:rsidP="00DB1D6C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A7E3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din cadrul  Primăriei  comunei </w:t>
      </w:r>
      <w:proofErr w:type="spellStart"/>
      <w:r w:rsidRPr="001A7E31">
        <w:rPr>
          <w:rFonts w:ascii="Times New Roman" w:hAnsi="Times New Roman" w:cs="Times New Roman"/>
          <w:b/>
          <w:bCs/>
          <w:sz w:val="24"/>
          <w:szCs w:val="24"/>
          <w:lang w:val="ro-RO"/>
        </w:rPr>
        <w:t>Târguşor</w:t>
      </w:r>
      <w:proofErr w:type="spellEnd"/>
      <w:r w:rsidRPr="001A7E3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proofErr w:type="spellStart"/>
      <w:r w:rsidRPr="001A7E31">
        <w:rPr>
          <w:rFonts w:ascii="Times New Roman" w:hAnsi="Times New Roman" w:cs="Times New Roman"/>
          <w:b/>
          <w:bCs/>
          <w:sz w:val="24"/>
          <w:szCs w:val="24"/>
          <w:lang w:val="ro-RO"/>
        </w:rPr>
        <w:t>judeţul</w:t>
      </w:r>
      <w:proofErr w:type="spellEnd"/>
      <w:r w:rsidRPr="001A7E3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1A7E31">
        <w:rPr>
          <w:rFonts w:ascii="Times New Roman" w:hAnsi="Times New Roman" w:cs="Times New Roman"/>
          <w:b/>
          <w:bCs/>
          <w:sz w:val="24"/>
          <w:szCs w:val="24"/>
          <w:lang w:val="ro-RO"/>
        </w:rPr>
        <w:t>Constanţa</w:t>
      </w:r>
      <w:proofErr w:type="spellEnd"/>
      <w:r w:rsidRPr="001A7E3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pentru anul 202</w:t>
      </w:r>
      <w:r w:rsidR="005B4A8D">
        <w:rPr>
          <w:rFonts w:ascii="Times New Roman" w:hAnsi="Times New Roman" w:cs="Times New Roman"/>
          <w:b/>
          <w:bCs/>
          <w:sz w:val="24"/>
          <w:szCs w:val="24"/>
          <w:lang w:val="ro-RO"/>
        </w:rPr>
        <w:t>3</w:t>
      </w:r>
    </w:p>
    <w:p w14:paraId="5B82DBBE" w14:textId="77777777" w:rsidR="001A7E31" w:rsidRPr="001A7E31" w:rsidRDefault="001A7E31" w:rsidP="00DB1D6C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634E1DD" w14:textId="77777777" w:rsidR="001A7E31" w:rsidRDefault="001A7E31" w:rsidP="00DB1D6C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5C9ACF4" w14:textId="77777777" w:rsidR="00DB1D6C" w:rsidRDefault="00DB1D6C" w:rsidP="00DB1D6C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4FD0C64" w14:textId="77777777" w:rsidR="00DB1D6C" w:rsidRDefault="00DB1D6C" w:rsidP="00DB1D6C">
      <w:pPr>
        <w:ind w:firstLine="720"/>
        <w:jc w:val="both"/>
      </w:pPr>
      <w:r>
        <w:t>În conformitate cu prevederile art. 402 alin. (1) și alin. (2), art. 409,  din Ordonanța de urgență a Guvernului României nr. 57/2019 privind Codul Administrativ, cu modificările ulterioare, în anul 202</w:t>
      </w:r>
      <w:r w:rsidR="00217FF8">
        <w:t>1</w:t>
      </w:r>
      <w:r>
        <w:t xml:space="preserve">  s-au impus unele modificări de structură a organigramei și a funcțiilor publice din aparatul de specialitate al primarului comunei Târgușor, județul Constanța, și anume:</w:t>
      </w:r>
    </w:p>
    <w:p w14:paraId="0AD14CFF" w14:textId="543A0855" w:rsidR="00F43367" w:rsidRPr="00E333ED" w:rsidRDefault="00DB1D6C" w:rsidP="00DB1D6C">
      <w:pPr>
        <w:numPr>
          <w:ilvl w:val="0"/>
          <w:numId w:val="1"/>
        </w:numPr>
        <w:ind w:left="0" w:right="-46" w:firstLine="360"/>
        <w:jc w:val="both"/>
        <w:rPr>
          <w:bCs/>
          <w:color w:val="000000"/>
        </w:rPr>
      </w:pPr>
      <w:r>
        <w:rPr>
          <w:color w:val="000000"/>
        </w:rPr>
        <w:t xml:space="preserve">potrivit prevederilor art. </w:t>
      </w:r>
      <w:r w:rsidR="00217FF8">
        <w:rPr>
          <w:color w:val="000000"/>
        </w:rPr>
        <w:t>47</w:t>
      </w:r>
      <w:r w:rsidR="00E448DB">
        <w:rPr>
          <w:color w:val="000000"/>
        </w:rPr>
        <w:t>4</w:t>
      </w:r>
      <w:r w:rsidR="00217FF8">
        <w:rPr>
          <w:color w:val="000000"/>
        </w:rPr>
        <w:t xml:space="preserve">, </w:t>
      </w:r>
      <w:r w:rsidR="00F43367">
        <w:rPr>
          <w:color w:val="000000"/>
        </w:rPr>
        <w:t>art. 47</w:t>
      </w:r>
      <w:r w:rsidR="00E448DB">
        <w:rPr>
          <w:color w:val="000000"/>
        </w:rPr>
        <w:t>5</w:t>
      </w:r>
      <w:r w:rsidR="00F43367">
        <w:rPr>
          <w:color w:val="000000"/>
        </w:rPr>
        <w:t xml:space="preserve">, </w:t>
      </w:r>
      <w:r w:rsidR="00217FF8">
        <w:rPr>
          <w:color w:val="000000"/>
        </w:rPr>
        <w:t>art. 4</w:t>
      </w:r>
      <w:r w:rsidR="00E448DB">
        <w:rPr>
          <w:color w:val="000000"/>
        </w:rPr>
        <w:t>85</w:t>
      </w:r>
      <w:r w:rsidR="00217FF8">
        <w:rPr>
          <w:color w:val="000000"/>
        </w:rPr>
        <w:t xml:space="preserve">, </w:t>
      </w:r>
      <w:r>
        <w:rPr>
          <w:color w:val="000000"/>
        </w:rPr>
        <w:t xml:space="preserve"> din Ordonanța de urgență nr.57/2019 privind codul Administrativ, </w:t>
      </w:r>
      <w:r w:rsidR="00217FF8" w:rsidRPr="00E333ED">
        <w:rPr>
          <w:bCs/>
          <w:color w:val="000000"/>
        </w:rPr>
        <w:t xml:space="preserve">funcționarii publici de execuție pot promova în grad </w:t>
      </w:r>
      <w:r w:rsidR="00F43367" w:rsidRPr="00E333ED">
        <w:rPr>
          <w:bCs/>
          <w:color w:val="000000"/>
        </w:rPr>
        <w:t>profesional, într-o treaptă superioară</w:t>
      </w:r>
      <w:r w:rsidR="00E333ED">
        <w:rPr>
          <w:bCs/>
          <w:color w:val="000000"/>
        </w:rPr>
        <w:t xml:space="preserve"> și </w:t>
      </w:r>
      <w:r w:rsidR="00F43367" w:rsidRPr="00E333ED">
        <w:rPr>
          <w:bCs/>
          <w:color w:val="000000"/>
        </w:rPr>
        <w:t>pot promova în clasă, cu î</w:t>
      </w:r>
      <w:r w:rsidR="00E333ED">
        <w:rPr>
          <w:bCs/>
          <w:color w:val="000000"/>
        </w:rPr>
        <w:t>n</w:t>
      </w:r>
      <w:r w:rsidR="00F43367" w:rsidRPr="00E333ED">
        <w:rPr>
          <w:bCs/>
          <w:color w:val="000000"/>
        </w:rPr>
        <w:t>deplinirea condițiilor specifice pentru aceste  promovări și cu încadrarea în fondurile bugetare alocate;</w:t>
      </w:r>
    </w:p>
    <w:p w14:paraId="2586FEE4" w14:textId="0E412005" w:rsidR="001C39BE" w:rsidRPr="001C39BE" w:rsidRDefault="00F43367" w:rsidP="008F144A">
      <w:pPr>
        <w:numPr>
          <w:ilvl w:val="0"/>
          <w:numId w:val="1"/>
        </w:numPr>
        <w:spacing w:line="276" w:lineRule="auto"/>
        <w:ind w:left="0" w:right="-46" w:firstLine="630"/>
        <w:jc w:val="both"/>
      </w:pPr>
      <w:r w:rsidRPr="001C39BE">
        <w:rPr>
          <w:bCs/>
          <w:color w:val="000000"/>
        </w:rPr>
        <w:t xml:space="preserve">astfel, în cadrul compartimentului </w:t>
      </w:r>
      <w:r w:rsidR="001C39BE" w:rsidRPr="001C39BE">
        <w:rPr>
          <w:bCs/>
          <w:color w:val="000000"/>
        </w:rPr>
        <w:t xml:space="preserve">Administrație publică </w:t>
      </w:r>
      <w:r w:rsidRPr="001C39BE">
        <w:rPr>
          <w:bCs/>
          <w:color w:val="000000"/>
        </w:rPr>
        <w:t xml:space="preserve">a avut loc </w:t>
      </w:r>
      <w:r w:rsidR="001C39BE" w:rsidRPr="001C39BE">
        <w:rPr>
          <w:bCs/>
          <w:color w:val="000000"/>
        </w:rPr>
        <w:t>o transformare de post</w:t>
      </w:r>
      <w:r w:rsidR="00E61DE8" w:rsidRPr="001C39BE">
        <w:rPr>
          <w:bCs/>
          <w:color w:val="000000"/>
        </w:rPr>
        <w:t xml:space="preserve"> urmare </w:t>
      </w:r>
      <w:r w:rsidR="001C39BE" w:rsidRPr="001C39BE">
        <w:rPr>
          <w:bCs/>
          <w:color w:val="000000"/>
        </w:rPr>
        <w:t>încheierii perioadei de stagiu,</w:t>
      </w:r>
      <w:r w:rsidR="00E61DE8" w:rsidRPr="001C39BE">
        <w:rPr>
          <w:bCs/>
          <w:color w:val="000000"/>
        </w:rPr>
        <w:t xml:space="preserve"> în grad profesional </w:t>
      </w:r>
      <w:r w:rsidR="00E333ED" w:rsidRPr="001C39BE">
        <w:rPr>
          <w:bCs/>
          <w:color w:val="000000"/>
        </w:rPr>
        <w:t>,</w:t>
      </w:r>
      <w:proofErr w:type="spellStart"/>
      <w:r w:rsidR="00E61DE8" w:rsidRPr="001C39BE">
        <w:rPr>
          <w:b/>
          <w:color w:val="000000"/>
        </w:rPr>
        <w:t>t</w:t>
      </w:r>
      <w:r w:rsidR="007A2A20" w:rsidRPr="001C39BE">
        <w:rPr>
          <w:b/>
          <w:color w:val="000000"/>
        </w:rPr>
        <w:t>r</w:t>
      </w:r>
      <w:r w:rsidR="00E61DE8" w:rsidRPr="001C39BE">
        <w:rPr>
          <w:b/>
          <w:color w:val="000000"/>
        </w:rPr>
        <w:t>ansformandu</w:t>
      </w:r>
      <w:proofErr w:type="spellEnd"/>
      <w:r w:rsidR="00E61DE8" w:rsidRPr="001C39BE">
        <w:rPr>
          <w:b/>
          <w:color w:val="000000"/>
        </w:rPr>
        <w:t xml:space="preserve">-se funcția publică de execuție de inspector, clasa I, grad profesional </w:t>
      </w:r>
      <w:r w:rsidR="001C39BE" w:rsidRPr="001C39BE">
        <w:rPr>
          <w:b/>
          <w:color w:val="000000"/>
        </w:rPr>
        <w:t>debutant</w:t>
      </w:r>
      <w:r w:rsidR="00E61DE8" w:rsidRPr="001C39BE">
        <w:rPr>
          <w:bCs/>
          <w:color w:val="000000"/>
        </w:rPr>
        <w:t xml:space="preserve"> în </w:t>
      </w:r>
      <w:r w:rsidR="00E61DE8" w:rsidRPr="001C39BE">
        <w:rPr>
          <w:b/>
          <w:color w:val="000000"/>
        </w:rPr>
        <w:t xml:space="preserve">funcția publică de execuție de inspector, clasa I, grad profesional </w:t>
      </w:r>
      <w:r w:rsidR="001C39BE" w:rsidRPr="001C39BE">
        <w:rPr>
          <w:b/>
          <w:color w:val="000000"/>
        </w:rPr>
        <w:t>asistent</w:t>
      </w:r>
      <w:r w:rsidR="006B788D">
        <w:rPr>
          <w:bCs/>
          <w:color w:val="000000"/>
        </w:rPr>
        <w:t>.</w:t>
      </w:r>
    </w:p>
    <w:p w14:paraId="6FCC2F06" w14:textId="36DD2603" w:rsidR="006B788D" w:rsidRDefault="00767DF9" w:rsidP="006B788D">
      <w:pPr>
        <w:pStyle w:val="Listparagraf"/>
        <w:numPr>
          <w:ilvl w:val="0"/>
          <w:numId w:val="2"/>
        </w:numPr>
        <w:tabs>
          <w:tab w:val="left" w:pos="900"/>
        </w:tabs>
        <w:ind w:left="0" w:firstLine="720"/>
        <w:jc w:val="both"/>
      </w:pPr>
      <w:r w:rsidRPr="000E34F7">
        <w:t>Tot în decursul anului 202</w:t>
      </w:r>
      <w:r w:rsidR="006B788D">
        <w:t>2</w:t>
      </w:r>
      <w:r w:rsidRPr="000E34F7">
        <w:t xml:space="preserve">, </w:t>
      </w:r>
      <w:r w:rsidRPr="000E34F7">
        <w:rPr>
          <w:b/>
          <w:bCs/>
        </w:rPr>
        <w:t>funcția publică de execuție de inspector, clasa I, grad profesional asistent,</w:t>
      </w:r>
      <w:r w:rsidRPr="000E34F7">
        <w:t xml:space="preserve"> din cadrul compartimentului </w:t>
      </w:r>
      <w:r w:rsidRPr="000E34F7">
        <w:rPr>
          <w:b/>
          <w:bCs/>
        </w:rPr>
        <w:t>A</w:t>
      </w:r>
      <w:r w:rsidR="006B788D">
        <w:rPr>
          <w:b/>
          <w:bCs/>
        </w:rPr>
        <w:t>dministrație publica</w:t>
      </w:r>
      <w:r w:rsidRPr="000E34F7">
        <w:t xml:space="preserve"> al aparatului de specialitate al primarului comunei Târgușor, județul Constanța, a devenit vacantă în urma demisiei persoanei care ocupa această funcție publică</w:t>
      </w:r>
      <w:r w:rsidR="006B788D">
        <w:t xml:space="preserve"> și</w:t>
      </w:r>
      <w:r w:rsidR="006B788D" w:rsidRPr="006B788D">
        <w:t xml:space="preserve"> </w:t>
      </w:r>
      <w:r w:rsidR="006B788D">
        <w:t xml:space="preserve">in cadrul compartimentului </w:t>
      </w:r>
      <w:r w:rsidR="006B788D" w:rsidRPr="007917A3">
        <w:rPr>
          <w:b/>
          <w:bCs/>
        </w:rPr>
        <w:t>Politie locală</w:t>
      </w:r>
      <w:r w:rsidR="006B788D">
        <w:rPr>
          <w:b/>
          <w:bCs/>
        </w:rPr>
        <w:t xml:space="preserve"> </w:t>
      </w:r>
      <w:r w:rsidR="006B788D" w:rsidRPr="007917A3">
        <w:t>tot în anul 2022</w:t>
      </w:r>
      <w:r w:rsidR="006B788D">
        <w:t>, funcția publică de execuție de polițist local ,grad profesional asistent , a devenit vacantă în urma transferului  la cerere a funcționarului public ce ocupa această funcție</w:t>
      </w:r>
    </w:p>
    <w:p w14:paraId="0B154DD4" w14:textId="0A1B67CC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         Prin adresa Instituției Prefectului – județul Constanța,  nr. 8793/18.04.2022, înregistrată la instituția noastră sub nr. 2029/21.04.2022, ni s-a adus la cunoștință numărul maxim de posturi stabilit în raport  de populația   menționată de Ministerul Dezvoltării, Lucrărilor Publice și Administrație.</w:t>
      </w:r>
    </w:p>
    <w:p w14:paraId="4B5779E2" w14:textId="77777777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ab/>
        <w:t>Astfel, potrivit prevederilor  Ordonanței de Urgență a Guvernului nr. 63/2010</w:t>
      </w:r>
      <w:r>
        <w:rPr>
          <w:lang w:val="pt-BR" w:eastAsia="en-US"/>
        </w:rPr>
        <w:t xml:space="preserve"> pentru modificarea şi completarea </w:t>
      </w:r>
      <w:r>
        <w:rPr>
          <w:bCs/>
          <w:shd w:val="clear" w:color="auto" w:fill="FFFFFF"/>
          <w:lang w:val="pt-BR" w:eastAsia="en-US"/>
        </w:rPr>
        <w:t>Legii nr. 273/2006</w:t>
      </w:r>
      <w:r>
        <w:rPr>
          <w:lang w:val="pt-BR" w:eastAsia="en-US"/>
        </w:rPr>
        <w:t xml:space="preserve"> privind finanţele publice locale, precum şi pentru stabilirea unor măsuri financiare, cum modificările și completările ulterioare, </w:t>
      </w:r>
      <w:r>
        <w:rPr>
          <w:shd w:val="clear" w:color="auto" w:fill="FFFFFF"/>
          <w:lang w:val="pt-BR" w:eastAsia="en-US"/>
        </w:rPr>
        <w:t>numărul maxim de posturi revizuit este de:</w:t>
      </w:r>
    </w:p>
    <w:p w14:paraId="75EBB1F5" w14:textId="77777777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- </w:t>
      </w:r>
      <w:r>
        <w:rPr>
          <w:b/>
          <w:bCs/>
          <w:shd w:val="clear" w:color="auto" w:fill="FFFFFF"/>
          <w:lang w:val="pt-BR" w:eastAsia="en-US"/>
        </w:rPr>
        <w:t>17 funcții publice</w:t>
      </w:r>
      <w:r>
        <w:rPr>
          <w:shd w:val="clear" w:color="auto" w:fill="FFFFFF"/>
          <w:lang w:val="pt-BR" w:eastAsia="en-US"/>
        </w:rPr>
        <w:t xml:space="preserve"> potrivit pct. 1 din anexa la Ordonanța de Urgență a Guvernului nr. 63/2010;</w:t>
      </w:r>
    </w:p>
    <w:p w14:paraId="6E17028E" w14:textId="77777777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- </w:t>
      </w:r>
      <w:r>
        <w:rPr>
          <w:b/>
          <w:bCs/>
          <w:shd w:val="clear" w:color="auto" w:fill="FFFFFF"/>
          <w:lang w:val="pt-BR" w:eastAsia="en-US"/>
        </w:rPr>
        <w:t>0 posturi pentru serviciul public comunitar local de evidența persoanelor</w:t>
      </w:r>
      <w:r>
        <w:rPr>
          <w:shd w:val="clear" w:color="auto" w:fill="FFFFFF"/>
          <w:lang w:val="pt-BR" w:eastAsia="en-US"/>
        </w:rPr>
        <w:t xml:space="preserve"> potrivit pct. 2 din anexa la Ordonanța de Urgență a Guvernului nr. 63/2010;</w:t>
      </w:r>
    </w:p>
    <w:p w14:paraId="03C9F9DA" w14:textId="77777777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- </w:t>
      </w:r>
      <w:r>
        <w:rPr>
          <w:b/>
          <w:bCs/>
          <w:shd w:val="clear" w:color="auto" w:fill="FFFFFF"/>
          <w:lang w:val="pt-BR" w:eastAsia="en-US"/>
        </w:rPr>
        <w:t>3 posturi pentru poliția locală</w:t>
      </w:r>
      <w:r>
        <w:rPr>
          <w:shd w:val="clear" w:color="auto" w:fill="FFFFFF"/>
          <w:lang w:val="pt-BR" w:eastAsia="en-US"/>
        </w:rPr>
        <w:t xml:space="preserve"> și paza obiectivelor de interes județean potrivit pct. 3 din anexa la Ordonanța de Urgență a Guvernului nr. 63/2010;</w:t>
      </w:r>
    </w:p>
    <w:p w14:paraId="7682C1D6" w14:textId="77777777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- </w:t>
      </w:r>
      <w:r>
        <w:rPr>
          <w:b/>
          <w:bCs/>
          <w:shd w:val="clear" w:color="auto" w:fill="FFFFFF"/>
          <w:lang w:val="pt-BR" w:eastAsia="en-US"/>
        </w:rPr>
        <w:t>0 posturi adăugate  pentru implementare proiecte finanțate din fonduri externe nerambursabile</w:t>
      </w:r>
      <w:r>
        <w:rPr>
          <w:shd w:val="clear" w:color="auto" w:fill="FFFFFF"/>
          <w:lang w:val="pt-BR" w:eastAsia="en-US"/>
        </w:rPr>
        <w:t xml:space="preserve"> potrivit pct. 4 din anexa la Ordonanța de Urgență a Guvernului nr. 63/2010;</w:t>
      </w:r>
    </w:p>
    <w:p w14:paraId="11531DF0" w14:textId="77777777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</w:p>
    <w:p w14:paraId="3CB048F2" w14:textId="77777777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</w:p>
    <w:p w14:paraId="51EB2DB3" w14:textId="77777777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</w:p>
    <w:p w14:paraId="4645184C" w14:textId="77777777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</w:p>
    <w:p w14:paraId="63C20781" w14:textId="77777777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-  </w:t>
      </w:r>
      <w:r>
        <w:rPr>
          <w:b/>
          <w:bCs/>
          <w:shd w:val="clear" w:color="auto" w:fill="FFFFFF"/>
          <w:lang w:val="pt-BR" w:eastAsia="en-US"/>
        </w:rPr>
        <w:t>1 post adăugat pentru șoferi microbuze școlare</w:t>
      </w:r>
      <w:r>
        <w:rPr>
          <w:shd w:val="clear" w:color="auto" w:fill="FFFFFF"/>
          <w:lang w:val="pt-BR" w:eastAsia="en-US"/>
        </w:rPr>
        <w:t xml:space="preserve"> potrivit pct. 5 din anexa la Ordonanța de Urgență a Guvernului nr. 63/2010;</w:t>
      </w:r>
    </w:p>
    <w:p w14:paraId="25A6CF49" w14:textId="77777777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- </w:t>
      </w:r>
      <w:r>
        <w:rPr>
          <w:b/>
          <w:bCs/>
          <w:shd w:val="clear" w:color="auto" w:fill="FFFFFF"/>
          <w:lang w:val="pt-BR" w:eastAsia="en-US"/>
        </w:rPr>
        <w:t>0 posturi adăugate pentru indicatori de rezultat/indicatori de sustenabilitate</w:t>
      </w:r>
      <w:r>
        <w:rPr>
          <w:shd w:val="clear" w:color="auto" w:fill="FFFFFF"/>
          <w:lang w:val="pt-BR" w:eastAsia="en-US"/>
        </w:rPr>
        <w:t xml:space="preserve"> postimplementare potrivit pct. 6 din anexa la Ordonanța de Urgență a Guvernului nr. 63/2010;</w:t>
      </w:r>
    </w:p>
    <w:p w14:paraId="0B6ADAD2" w14:textId="77777777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b/>
          <w:bCs/>
          <w:shd w:val="clear" w:color="auto" w:fill="FFFFFF"/>
          <w:lang w:val="pt-BR" w:eastAsia="en-US"/>
        </w:rPr>
      </w:pPr>
      <w:r>
        <w:rPr>
          <w:b/>
          <w:bCs/>
          <w:shd w:val="clear" w:color="auto" w:fill="FFFFFF"/>
          <w:lang w:val="pt-BR" w:eastAsia="en-US"/>
        </w:rPr>
        <w:t>TOTAL POSTURI PENTRU 2022 = 21</w:t>
      </w:r>
    </w:p>
    <w:p w14:paraId="1D595FB7" w14:textId="77777777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ab/>
        <w:t xml:space="preserve">Prin Hotărârea Consiliului Local nr. 6 din 20.01.2022, s-a aprobat ultima Organigramă și Statul de funcții </w:t>
      </w:r>
      <w:r>
        <w:rPr>
          <w:color w:val="000000"/>
          <w:shd w:val="clear" w:color="auto" w:fill="FFFFFF"/>
          <w:lang w:val="pt-BR" w:eastAsia="en-US"/>
        </w:rPr>
        <w:t>al Aparatului de specialitate al Primarului Comunei Târgușor, județul Constanța</w:t>
      </w:r>
      <w:r>
        <w:rPr>
          <w:color w:val="000000"/>
          <w:lang w:eastAsia="en-US"/>
        </w:rPr>
        <w:t xml:space="preserve">, cu încadrarea numărul maxim de posturi aprobat. </w:t>
      </w:r>
    </w:p>
    <w:p w14:paraId="08B9B684" w14:textId="77777777" w:rsidR="00CF236A" w:rsidRDefault="00CF236A" w:rsidP="00CF236A">
      <w:pPr>
        <w:tabs>
          <w:tab w:val="left" w:pos="990"/>
        </w:tabs>
        <w:ind w:right="116" w:firstLine="63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ab/>
        <w:t>La această dată, conform organigramei aprobate, numărul total de posturi al a</w:t>
      </w:r>
      <w:r>
        <w:rPr>
          <w:color w:val="000000"/>
          <w:shd w:val="clear" w:color="auto" w:fill="FFFFFF"/>
          <w:lang w:val="pt-BR" w:eastAsia="en-US"/>
        </w:rPr>
        <w:t>paratului de specialitate al Primarului Comunei Târgușor, județul Constanța</w:t>
      </w:r>
      <w:r>
        <w:rPr>
          <w:color w:val="000000"/>
          <w:lang w:eastAsia="en-US"/>
        </w:rPr>
        <w:t xml:space="preserve">, </w:t>
      </w:r>
      <w:r>
        <w:rPr>
          <w:b/>
          <w:color w:val="000000"/>
          <w:lang w:eastAsia="en-US"/>
        </w:rPr>
        <w:t>este de 35</w:t>
      </w:r>
      <w:r>
        <w:rPr>
          <w:color w:val="000000"/>
          <w:lang w:eastAsia="en-US"/>
        </w:rPr>
        <w:t>, din care:</w:t>
      </w:r>
    </w:p>
    <w:p w14:paraId="579BA0EC" w14:textId="77777777" w:rsidR="00CF236A" w:rsidRDefault="00CF236A" w:rsidP="00CF236A">
      <w:pPr>
        <w:tabs>
          <w:tab w:val="left" w:pos="990"/>
          <w:tab w:val="left" w:pos="8502"/>
        </w:tabs>
        <w:ind w:right="116" w:firstLine="63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- </w:t>
      </w:r>
      <w:r>
        <w:rPr>
          <w:b/>
          <w:bCs/>
          <w:color w:val="000000"/>
          <w:lang w:eastAsia="en-US"/>
        </w:rPr>
        <w:t xml:space="preserve">2 </w:t>
      </w:r>
      <w:proofErr w:type="spellStart"/>
      <w:r>
        <w:rPr>
          <w:b/>
          <w:bCs/>
          <w:color w:val="000000"/>
          <w:lang w:eastAsia="en-US"/>
        </w:rPr>
        <w:t>funcţii</w:t>
      </w:r>
      <w:proofErr w:type="spellEnd"/>
      <w:r>
        <w:rPr>
          <w:b/>
          <w:bCs/>
          <w:color w:val="000000"/>
          <w:lang w:eastAsia="en-US"/>
        </w:rPr>
        <w:t xml:space="preserve"> de demnitate publică</w:t>
      </w:r>
      <w:r>
        <w:rPr>
          <w:color w:val="000000"/>
          <w:lang w:eastAsia="en-US"/>
        </w:rPr>
        <w:t>;</w:t>
      </w:r>
    </w:p>
    <w:p w14:paraId="087955B4" w14:textId="77777777" w:rsidR="00CF236A" w:rsidRDefault="00CF236A" w:rsidP="00CF236A">
      <w:pPr>
        <w:tabs>
          <w:tab w:val="left" w:pos="990"/>
          <w:tab w:val="left" w:pos="8502"/>
        </w:tabs>
        <w:ind w:right="116" w:firstLine="63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- </w:t>
      </w:r>
      <w:r>
        <w:rPr>
          <w:b/>
          <w:bCs/>
          <w:color w:val="000000"/>
          <w:lang w:eastAsia="en-US"/>
        </w:rPr>
        <w:t>1 funcție publică de conducere</w:t>
      </w:r>
      <w:r>
        <w:rPr>
          <w:color w:val="000000"/>
          <w:lang w:eastAsia="en-US"/>
        </w:rPr>
        <w:t xml:space="preserve"> – secretar general comună;</w:t>
      </w:r>
    </w:p>
    <w:p w14:paraId="31D9974F" w14:textId="40876BD7" w:rsidR="00CF236A" w:rsidRDefault="00CF236A" w:rsidP="00CF236A">
      <w:pPr>
        <w:tabs>
          <w:tab w:val="left" w:pos="990"/>
        </w:tabs>
        <w:ind w:right="116" w:firstLine="63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- </w:t>
      </w:r>
      <w:r w:rsidR="003868A6">
        <w:rPr>
          <w:b/>
          <w:bCs/>
          <w:color w:val="000000"/>
          <w:lang w:eastAsia="en-US"/>
        </w:rPr>
        <w:t>8</w:t>
      </w:r>
      <w:r>
        <w:rPr>
          <w:b/>
          <w:bCs/>
          <w:color w:val="000000"/>
          <w:lang w:eastAsia="en-US"/>
        </w:rPr>
        <w:t xml:space="preserve">  </w:t>
      </w:r>
      <w:proofErr w:type="spellStart"/>
      <w:r>
        <w:rPr>
          <w:b/>
          <w:bCs/>
          <w:color w:val="000000"/>
          <w:lang w:eastAsia="en-US"/>
        </w:rPr>
        <w:t>funcţii</w:t>
      </w:r>
      <w:proofErr w:type="spellEnd"/>
      <w:r>
        <w:rPr>
          <w:b/>
          <w:bCs/>
          <w:color w:val="000000"/>
          <w:lang w:eastAsia="en-US"/>
        </w:rPr>
        <w:t xml:space="preserve"> publice de execuție ocupate, </w:t>
      </w:r>
      <w:r w:rsidR="003868A6">
        <w:rPr>
          <w:b/>
          <w:bCs/>
          <w:color w:val="000000"/>
          <w:lang w:eastAsia="en-US"/>
        </w:rPr>
        <w:t>4</w:t>
      </w:r>
      <w:r>
        <w:rPr>
          <w:b/>
          <w:bCs/>
          <w:color w:val="000000"/>
          <w:lang w:eastAsia="en-US"/>
        </w:rPr>
        <w:t xml:space="preserve"> funcții publice de execuție vacante</w:t>
      </w:r>
      <w:r>
        <w:rPr>
          <w:color w:val="000000"/>
          <w:lang w:eastAsia="en-US"/>
        </w:rPr>
        <w:t>;</w:t>
      </w:r>
    </w:p>
    <w:p w14:paraId="038E7F07" w14:textId="17FFCB0E" w:rsidR="00CF236A" w:rsidRDefault="00CF236A" w:rsidP="00CF236A">
      <w:pPr>
        <w:tabs>
          <w:tab w:val="left" w:pos="810"/>
        </w:tabs>
        <w:ind w:right="116" w:firstLine="630"/>
        <w:jc w:val="both"/>
        <w:rPr>
          <w:b/>
          <w:bCs/>
          <w:color w:val="000000"/>
          <w:lang w:eastAsia="en-US"/>
        </w:rPr>
      </w:pPr>
      <w:r>
        <w:rPr>
          <w:color w:val="000000"/>
          <w:lang w:eastAsia="en-US"/>
        </w:rPr>
        <w:t>-</w:t>
      </w:r>
      <w:r>
        <w:rPr>
          <w:b/>
          <w:bCs/>
          <w:color w:val="000000"/>
          <w:lang w:eastAsia="en-US"/>
        </w:rPr>
        <w:t xml:space="preserve">20 de </w:t>
      </w:r>
      <w:proofErr w:type="spellStart"/>
      <w:r>
        <w:rPr>
          <w:b/>
          <w:bCs/>
          <w:color w:val="000000"/>
          <w:lang w:eastAsia="en-US"/>
        </w:rPr>
        <w:t>funcţii</w:t>
      </w:r>
      <w:proofErr w:type="spellEnd"/>
      <w:r>
        <w:rPr>
          <w:b/>
          <w:bCs/>
          <w:color w:val="000000"/>
          <w:lang w:eastAsia="en-US"/>
        </w:rPr>
        <w:t xml:space="preserve"> contractuale, 1</w:t>
      </w:r>
      <w:r w:rsidR="003868A6">
        <w:rPr>
          <w:b/>
          <w:bCs/>
          <w:color w:val="000000"/>
          <w:lang w:eastAsia="en-US"/>
        </w:rPr>
        <w:t>5</w:t>
      </w:r>
      <w:r>
        <w:rPr>
          <w:b/>
          <w:bCs/>
          <w:color w:val="000000"/>
          <w:lang w:eastAsia="en-US"/>
        </w:rPr>
        <w:t xml:space="preserve"> funcții contractuale ocupate, </w:t>
      </w:r>
      <w:r w:rsidR="003868A6">
        <w:rPr>
          <w:b/>
          <w:bCs/>
          <w:color w:val="000000"/>
          <w:lang w:eastAsia="en-US"/>
        </w:rPr>
        <w:t>5</w:t>
      </w:r>
      <w:r>
        <w:rPr>
          <w:b/>
          <w:bCs/>
          <w:color w:val="000000"/>
          <w:lang w:eastAsia="en-US"/>
        </w:rPr>
        <w:t xml:space="preserve"> funcții contractuale vacante (asistență socială);</w:t>
      </w:r>
    </w:p>
    <w:p w14:paraId="0CABF468" w14:textId="77777777" w:rsidR="00CF236A" w:rsidRDefault="00CF236A" w:rsidP="00CF236A">
      <w:pPr>
        <w:tabs>
          <w:tab w:val="left" w:pos="810"/>
        </w:tabs>
        <w:ind w:right="116" w:firstLine="630"/>
        <w:jc w:val="both"/>
        <w:rPr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    </w:t>
      </w:r>
      <w:r>
        <w:rPr>
          <w:color w:val="000000"/>
          <w:lang w:eastAsia="en-US"/>
        </w:rPr>
        <w:t xml:space="preserve">Serviciul Voluntar pentru Situații de Urgență  la nivelul U.A.T. Târgușor a fost înființat prin Hotărâre de Consiliu Local nr.19/2010, reorganizat prin Hotărârea Consiliului Local Târgușor nr. 30/2015, iar prin dispoziția primarului comunei Târgușor, nr. 61/2021 s-a actualizat organigrama, numărul de personal și dotarea Serviciului Voluntar pentru Situații de Urgență. </w:t>
      </w:r>
    </w:p>
    <w:p w14:paraId="481ABEE7" w14:textId="73C6F90A" w:rsidR="00767DF9" w:rsidRPr="009201CC" w:rsidRDefault="00CF236A" w:rsidP="00C00CE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/>
          <w:lang w:eastAsia="en-US"/>
        </w:rPr>
        <w:tab/>
        <w:t xml:space="preserve">Având în vedere prevederile legislației actuale cu privire la Serviciul Voluntar pentru Situații de Urgență, în organigrama primăriei comunei Târgușor, județul Constanța, se impune  </w:t>
      </w:r>
      <w:r w:rsidR="00C00CED">
        <w:rPr>
          <w:color w:val="000000"/>
          <w:lang w:eastAsia="en-US"/>
        </w:rPr>
        <w:t xml:space="preserve">abrogarea </w:t>
      </w:r>
      <w:proofErr w:type="spellStart"/>
      <w:r w:rsidR="00C00CED">
        <w:rPr>
          <w:color w:val="000000"/>
          <w:lang w:eastAsia="en-US"/>
        </w:rPr>
        <w:t>Hotarârilor</w:t>
      </w:r>
      <w:proofErr w:type="spellEnd"/>
      <w:r w:rsidR="00C00CED">
        <w:rPr>
          <w:color w:val="000000"/>
          <w:lang w:eastAsia="en-US"/>
        </w:rPr>
        <w:t xml:space="preserve"> menționate mai sus, înființarea Serviciului Voluntar pentru Situații de Urgență – S.V.S.U. </w:t>
      </w:r>
      <w:proofErr w:type="spellStart"/>
      <w:r w:rsidR="00C00CED">
        <w:rPr>
          <w:color w:val="000000"/>
          <w:lang w:eastAsia="en-US"/>
        </w:rPr>
        <w:t>printr</w:t>
      </w:r>
      <w:proofErr w:type="spellEnd"/>
      <w:r w:rsidR="00C00CED">
        <w:rPr>
          <w:color w:val="000000"/>
          <w:lang w:eastAsia="en-US"/>
        </w:rPr>
        <w:t xml:space="preserve"> o noua Hotărâre conform Ordinului  nr.</w:t>
      </w:r>
      <w:r w:rsidR="009201CC" w:rsidRPr="009201CC">
        <w:rPr>
          <w:color w:val="000000"/>
          <w:lang w:eastAsia="en-US"/>
        </w:rPr>
        <w:t>75</w:t>
      </w:r>
      <w:r w:rsidR="00C00CED" w:rsidRPr="009201CC">
        <w:rPr>
          <w:color w:val="000000"/>
          <w:lang w:eastAsia="en-US"/>
        </w:rPr>
        <w:t>/201</w:t>
      </w:r>
      <w:r w:rsidR="009201CC" w:rsidRPr="009201CC">
        <w:rPr>
          <w:color w:val="000000"/>
          <w:lang w:eastAsia="en-US"/>
        </w:rPr>
        <w:t>9</w:t>
      </w:r>
      <w:r w:rsidR="00C00CED" w:rsidRPr="009201CC">
        <w:rPr>
          <w:rFonts w:eastAsiaTheme="minorHAnsi"/>
          <w:lang w:eastAsia="en-US"/>
        </w:rPr>
        <w:t xml:space="preserve"> </w:t>
      </w:r>
      <w:r w:rsidR="009201CC" w:rsidRPr="009201CC">
        <w:rPr>
          <w:rFonts w:eastAsiaTheme="minorHAnsi"/>
          <w:lang w:eastAsia="en-US"/>
        </w:rPr>
        <w:t xml:space="preserve">pentru aprobarea Criteriilor de </w:t>
      </w:r>
      <w:proofErr w:type="spellStart"/>
      <w:r w:rsidR="009201CC" w:rsidRPr="009201CC">
        <w:rPr>
          <w:rFonts w:eastAsiaTheme="minorHAnsi"/>
          <w:lang w:eastAsia="en-US"/>
        </w:rPr>
        <w:t>performanţă</w:t>
      </w:r>
      <w:proofErr w:type="spellEnd"/>
      <w:r w:rsidR="009201CC" w:rsidRPr="009201CC">
        <w:rPr>
          <w:rFonts w:eastAsiaTheme="minorHAnsi"/>
          <w:lang w:eastAsia="en-US"/>
        </w:rPr>
        <w:t xml:space="preserve"> privind constituirea, încadrarea </w:t>
      </w:r>
      <w:proofErr w:type="spellStart"/>
      <w:r w:rsidR="009201CC" w:rsidRPr="009201CC">
        <w:rPr>
          <w:rFonts w:eastAsiaTheme="minorHAnsi"/>
          <w:lang w:eastAsia="en-US"/>
        </w:rPr>
        <w:t>şi</w:t>
      </w:r>
      <w:proofErr w:type="spellEnd"/>
      <w:r w:rsidR="009201CC" w:rsidRPr="009201CC">
        <w:rPr>
          <w:rFonts w:eastAsiaTheme="minorHAnsi"/>
          <w:lang w:eastAsia="en-US"/>
        </w:rPr>
        <w:t xml:space="preserve"> dotarea serviciilor voluntare </w:t>
      </w:r>
      <w:proofErr w:type="spellStart"/>
      <w:r w:rsidR="009201CC" w:rsidRPr="009201CC">
        <w:rPr>
          <w:rFonts w:eastAsiaTheme="minorHAnsi"/>
          <w:lang w:eastAsia="en-US"/>
        </w:rPr>
        <w:t>şi</w:t>
      </w:r>
      <w:proofErr w:type="spellEnd"/>
      <w:r w:rsidR="009201CC" w:rsidRPr="009201CC">
        <w:rPr>
          <w:rFonts w:eastAsiaTheme="minorHAnsi"/>
          <w:lang w:eastAsia="en-US"/>
        </w:rPr>
        <w:t xml:space="preserve"> a serviciilor private pentru </w:t>
      </w:r>
      <w:proofErr w:type="spellStart"/>
      <w:r w:rsidR="009201CC" w:rsidRPr="009201CC">
        <w:rPr>
          <w:rFonts w:eastAsiaTheme="minorHAnsi"/>
          <w:lang w:eastAsia="en-US"/>
        </w:rPr>
        <w:t>situaţii</w:t>
      </w:r>
      <w:proofErr w:type="spellEnd"/>
      <w:r w:rsidR="009201CC" w:rsidRPr="009201CC">
        <w:rPr>
          <w:rFonts w:eastAsiaTheme="minorHAnsi"/>
          <w:lang w:eastAsia="en-US"/>
        </w:rPr>
        <w:t xml:space="preserve"> de </w:t>
      </w:r>
      <w:proofErr w:type="spellStart"/>
      <w:r w:rsidR="009201CC" w:rsidRPr="009201CC">
        <w:rPr>
          <w:rFonts w:eastAsiaTheme="minorHAnsi"/>
          <w:lang w:eastAsia="en-US"/>
        </w:rPr>
        <w:t>urgenţă</w:t>
      </w:r>
      <w:proofErr w:type="spellEnd"/>
      <w:r w:rsidR="00C00CED" w:rsidRPr="009201CC">
        <w:rPr>
          <w:rFonts w:eastAsiaTheme="minorHAnsi"/>
          <w:lang w:eastAsia="en-US"/>
        </w:rPr>
        <w:t xml:space="preserve"> și </w:t>
      </w:r>
      <w:r>
        <w:rPr>
          <w:color w:val="000000"/>
          <w:lang w:eastAsia="en-US"/>
        </w:rPr>
        <w:t xml:space="preserve">introducerea </w:t>
      </w:r>
      <w:bookmarkStart w:id="0" w:name="_Hlk124929501"/>
      <w:r>
        <w:rPr>
          <w:color w:val="000000"/>
          <w:lang w:eastAsia="en-US"/>
        </w:rPr>
        <w:t>Serviciului Voluntar pentru Situații de Urgență – S.V.S.U.</w:t>
      </w:r>
      <w:bookmarkEnd w:id="0"/>
      <w:r>
        <w:rPr>
          <w:color w:val="000000"/>
          <w:lang w:eastAsia="en-US"/>
        </w:rPr>
        <w:t>, în organigrama primăriei comunei Târgușor, în subordinea Consiliului Local Târgușor.</w:t>
      </w:r>
    </w:p>
    <w:p w14:paraId="451A8B65" w14:textId="2A5C95C9" w:rsidR="001A7E31" w:rsidRDefault="00DB1D6C" w:rsidP="00C00CED">
      <w:pPr>
        <w:pStyle w:val="Listparagraf"/>
        <w:spacing w:line="276" w:lineRule="auto"/>
        <w:ind w:left="0" w:firstLine="709"/>
        <w:jc w:val="both"/>
      </w:pPr>
      <w:r>
        <w:t xml:space="preserve">În contextul celor prezentate mai sus și în temeiul prevederilor Ordonanței de urgență nr. 57/2019 privind Codul Administrativ, cu modificările și completările ulterioare, prevederile Legii cadru  nr. 153/2017 privind salarizarea personalului plătit din fonduri publice, cu modificările </w:t>
      </w:r>
      <w:proofErr w:type="spellStart"/>
      <w:r>
        <w:t>şi</w:t>
      </w:r>
      <w:proofErr w:type="spellEnd"/>
      <w:r>
        <w:t xml:space="preserve"> completările ulterioare, Ordonanței de urgență</w:t>
      </w:r>
      <w:r>
        <w:rPr>
          <w:rFonts w:eastAsia="Arial Unicode MS"/>
        </w:rPr>
        <w:t xml:space="preserve"> nr. 63</w:t>
      </w:r>
      <w:r>
        <w:t xml:space="preserve">/2010  pentru modificarea și completarea Legii nr. 273/2006 privind finanțele publice locale, precum și pentru stabilirea unor măsuri financiare, cu modificările și completările ulterioare, </w:t>
      </w:r>
      <w:r w:rsidRPr="001A7E31">
        <w:rPr>
          <w:b/>
          <w:sz w:val="28"/>
          <w:szCs w:val="28"/>
        </w:rPr>
        <w:t>propun</w:t>
      </w:r>
      <w:r w:rsidR="001E3DF2">
        <w:rPr>
          <w:b/>
          <w:sz w:val="28"/>
          <w:szCs w:val="28"/>
        </w:rPr>
        <w:t xml:space="preserve"> </w:t>
      </w:r>
      <w:r>
        <w:t xml:space="preserve">spre dezbatere </w:t>
      </w:r>
      <w:proofErr w:type="spellStart"/>
      <w:r>
        <w:t>şi</w:t>
      </w:r>
      <w:proofErr w:type="spellEnd"/>
      <w:r>
        <w:t xml:space="preserve"> aprobare proiectul de hotărâre privind aprobarea structurii organigramei </w:t>
      </w:r>
      <w:proofErr w:type="spellStart"/>
      <w:r>
        <w:t>şi</w:t>
      </w:r>
      <w:proofErr w:type="spellEnd"/>
      <w:r>
        <w:t xml:space="preserve"> statului de </w:t>
      </w:r>
      <w:proofErr w:type="spellStart"/>
      <w:r>
        <w:t>funcţii</w:t>
      </w:r>
      <w:proofErr w:type="spellEnd"/>
      <w:r>
        <w:t xml:space="preserve"> din cadrul Primăriei comunei </w:t>
      </w:r>
      <w:proofErr w:type="spellStart"/>
      <w:r>
        <w:t>Târguşor</w:t>
      </w:r>
      <w:proofErr w:type="spellEnd"/>
      <w:r>
        <w:t xml:space="preserve">, </w:t>
      </w:r>
      <w:proofErr w:type="spellStart"/>
      <w:r>
        <w:t>judeţul</w:t>
      </w:r>
      <w:proofErr w:type="spellEnd"/>
      <w:r>
        <w:t xml:space="preserve"> </w:t>
      </w:r>
      <w:proofErr w:type="spellStart"/>
      <w:r>
        <w:t>Constanţa</w:t>
      </w:r>
      <w:proofErr w:type="spellEnd"/>
      <w:r>
        <w:t>, pentru anul 202</w:t>
      </w:r>
      <w:r w:rsidR="001E3DF2">
        <w:t>3</w:t>
      </w:r>
      <w:r w:rsidR="00D766CE">
        <w:t>.</w:t>
      </w:r>
    </w:p>
    <w:p w14:paraId="7918454A" w14:textId="77777777" w:rsidR="001A7E31" w:rsidRDefault="001A7E31" w:rsidP="001A7E31">
      <w:pPr>
        <w:pStyle w:val="Listparagraf"/>
        <w:ind w:left="0"/>
        <w:jc w:val="both"/>
      </w:pPr>
    </w:p>
    <w:p w14:paraId="7FCC6AA6" w14:textId="77777777" w:rsidR="00DB1D6C" w:rsidRDefault="00DB1D6C" w:rsidP="00DB1D6C">
      <w:pPr>
        <w:pStyle w:val="Listparagraf"/>
        <w:ind w:left="0"/>
        <w:jc w:val="both"/>
      </w:pPr>
    </w:p>
    <w:p w14:paraId="1EAB48CD" w14:textId="146620BF" w:rsidR="001E3DF2" w:rsidRPr="004B4DBD" w:rsidRDefault="00DB1D6C" w:rsidP="003108FD">
      <w:pPr>
        <w:pStyle w:val="Frspaiere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4B4DBD">
        <w:rPr>
          <w:rFonts w:ascii="Times New Roman" w:hAnsi="Times New Roman" w:cs="Times New Roman"/>
          <w:b/>
          <w:sz w:val="24"/>
          <w:szCs w:val="24"/>
          <w:lang w:val="it-IT"/>
        </w:rPr>
        <w:t>INSPECTOR RESURSE UM</w:t>
      </w:r>
      <w:r w:rsidR="001E3DF2" w:rsidRPr="004B4DBD">
        <w:rPr>
          <w:rFonts w:ascii="Times New Roman" w:hAnsi="Times New Roman" w:cs="Times New Roman"/>
          <w:b/>
          <w:sz w:val="24"/>
          <w:szCs w:val="24"/>
          <w:lang w:val="it-IT"/>
        </w:rPr>
        <w:t>ANE</w:t>
      </w:r>
      <w:r w:rsidR="004B4DBD" w:rsidRPr="004B4DBD">
        <w:rPr>
          <w:rFonts w:ascii="Times New Roman" w:hAnsi="Times New Roman" w:cs="Times New Roman"/>
          <w:b/>
          <w:sz w:val="24"/>
          <w:szCs w:val="24"/>
          <w:lang w:val="it-IT"/>
        </w:rPr>
        <w:t>,</w:t>
      </w:r>
    </w:p>
    <w:p w14:paraId="2C2619CE" w14:textId="4CB8B120" w:rsidR="001E3DF2" w:rsidRPr="004B4DBD" w:rsidRDefault="001E3DF2" w:rsidP="003108FD">
      <w:pPr>
        <w:pStyle w:val="Frspaiere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647008CA" w14:textId="390E2A5D" w:rsidR="001E3DF2" w:rsidRPr="004B4DBD" w:rsidRDefault="001E3DF2" w:rsidP="003108FD">
      <w:pPr>
        <w:pStyle w:val="Frspaiere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6F7C0AB9" w14:textId="313FE315" w:rsidR="001E3DF2" w:rsidRPr="004B4DBD" w:rsidRDefault="001E3DF2" w:rsidP="003108FD">
      <w:pPr>
        <w:pStyle w:val="Frspaiere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4B4DBD">
        <w:rPr>
          <w:rFonts w:ascii="Times New Roman" w:hAnsi="Times New Roman" w:cs="Times New Roman"/>
          <w:b/>
          <w:sz w:val="24"/>
          <w:szCs w:val="24"/>
          <w:lang w:val="it-IT"/>
        </w:rPr>
        <w:t>Nicoleta  GRAMĂ</w:t>
      </w:r>
    </w:p>
    <w:p w14:paraId="16732273" w14:textId="7AF76049" w:rsidR="000B5A03" w:rsidRDefault="000B5A03"/>
    <w:p w14:paraId="7F35D18B" w14:textId="4EB4B99B" w:rsidR="001E3DF2" w:rsidRPr="001E3DF2" w:rsidRDefault="001E3DF2" w:rsidP="001E3DF2"/>
    <w:p w14:paraId="06414FBF" w14:textId="129CFD19" w:rsidR="001E3DF2" w:rsidRDefault="001E3DF2" w:rsidP="001E3DF2"/>
    <w:p w14:paraId="2BA67017" w14:textId="2B26EB30" w:rsidR="001E3DF2" w:rsidRDefault="001E3DF2" w:rsidP="001E3DF2"/>
    <w:p w14:paraId="0F195932" w14:textId="2ED30ED0" w:rsidR="001E3DF2" w:rsidRPr="001E3DF2" w:rsidRDefault="001E3DF2" w:rsidP="001E3DF2">
      <w:pPr>
        <w:rPr>
          <w:sz w:val="16"/>
          <w:szCs w:val="16"/>
        </w:rPr>
      </w:pPr>
      <w:proofErr w:type="spellStart"/>
      <w:r w:rsidRPr="001E3DF2">
        <w:rPr>
          <w:sz w:val="16"/>
          <w:szCs w:val="16"/>
        </w:rPr>
        <w:t>Dact.G.N</w:t>
      </w:r>
      <w:proofErr w:type="spellEnd"/>
      <w:r w:rsidRPr="001E3DF2">
        <w:rPr>
          <w:sz w:val="16"/>
          <w:szCs w:val="16"/>
        </w:rPr>
        <w:t>. 4ex</w:t>
      </w:r>
    </w:p>
    <w:sectPr w:rsidR="001E3DF2" w:rsidRPr="001E3DF2" w:rsidSect="001A7E31">
      <w:pgSz w:w="12240" w:h="15840"/>
      <w:pgMar w:top="270" w:right="99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6EC3"/>
    <w:multiLevelType w:val="hybridMultilevel"/>
    <w:tmpl w:val="5886935A"/>
    <w:lvl w:ilvl="0" w:tplc="29C61A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E782F"/>
    <w:multiLevelType w:val="hybridMultilevel"/>
    <w:tmpl w:val="D7020AB0"/>
    <w:lvl w:ilvl="0" w:tplc="91027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52140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1245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1D6C"/>
    <w:rsid w:val="000A7A7D"/>
    <w:rsid w:val="000B5A03"/>
    <w:rsid w:val="000E34F7"/>
    <w:rsid w:val="00123FC2"/>
    <w:rsid w:val="001A7E31"/>
    <w:rsid w:val="001C39BE"/>
    <w:rsid w:val="001E3DF2"/>
    <w:rsid w:val="00217FF8"/>
    <w:rsid w:val="003108FD"/>
    <w:rsid w:val="003868A6"/>
    <w:rsid w:val="004B4DBD"/>
    <w:rsid w:val="005B4A8D"/>
    <w:rsid w:val="006B788D"/>
    <w:rsid w:val="00767DF9"/>
    <w:rsid w:val="007A2A20"/>
    <w:rsid w:val="007F6545"/>
    <w:rsid w:val="008C2B55"/>
    <w:rsid w:val="008D03AB"/>
    <w:rsid w:val="009201CC"/>
    <w:rsid w:val="00BB1E64"/>
    <w:rsid w:val="00C00CED"/>
    <w:rsid w:val="00CF236A"/>
    <w:rsid w:val="00D329FD"/>
    <w:rsid w:val="00D766CE"/>
    <w:rsid w:val="00DB1D6C"/>
    <w:rsid w:val="00E2576D"/>
    <w:rsid w:val="00E27AC3"/>
    <w:rsid w:val="00E333ED"/>
    <w:rsid w:val="00E448DB"/>
    <w:rsid w:val="00E61DE8"/>
    <w:rsid w:val="00E7016B"/>
    <w:rsid w:val="00F011D4"/>
    <w:rsid w:val="00F433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07A9"/>
  <w15:docId w15:val="{F7AFA762-D7BD-40A8-AEE2-708F95587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DB1D6C"/>
    <w:pPr>
      <w:suppressLineNumbers/>
      <w:tabs>
        <w:tab w:val="center" w:pos="5087"/>
        <w:tab w:val="right" w:pos="10175"/>
      </w:tabs>
      <w:suppressAutoHyphens/>
    </w:pPr>
    <w:rPr>
      <w:lang w:eastAsia="ar-SA"/>
    </w:rPr>
  </w:style>
  <w:style w:type="character" w:customStyle="1" w:styleId="AntetCaracter">
    <w:name w:val="Antet Caracter"/>
    <w:basedOn w:val="Fontdeparagrafimplicit"/>
    <w:link w:val="Antet"/>
    <w:uiPriority w:val="99"/>
    <w:semiHidden/>
    <w:rsid w:val="00DB1D6C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Frspaiere">
    <w:name w:val="No Spacing"/>
    <w:uiPriority w:val="1"/>
    <w:qFormat/>
    <w:rsid w:val="00DB1D6C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DB1D6C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7016B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7016B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6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897</Words>
  <Characters>5118</Characters>
  <Application>Microsoft Office Word</Application>
  <DocSecurity>0</DocSecurity>
  <Lines>42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Lucica Gogea</dc:creator>
  <cp:keywords/>
  <dc:description/>
  <cp:lastModifiedBy>Nicoleta Grama</cp:lastModifiedBy>
  <cp:revision>25</cp:revision>
  <cp:lastPrinted>2023-01-18T08:28:00Z</cp:lastPrinted>
  <dcterms:created xsi:type="dcterms:W3CDTF">2021-12-14T11:27:00Z</dcterms:created>
  <dcterms:modified xsi:type="dcterms:W3CDTF">2023-01-18T08:42:00Z</dcterms:modified>
</cp:coreProperties>
</file>