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86E6" w14:textId="77777777" w:rsidR="00A323F2" w:rsidRPr="00D469E1" w:rsidRDefault="00A323F2" w:rsidP="00A323F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38920F6" w14:textId="77777777" w:rsidR="00A323F2" w:rsidRPr="00D469E1" w:rsidRDefault="00A323F2" w:rsidP="00A323F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EC25D7F" w14:textId="77777777" w:rsidR="00A323F2" w:rsidRPr="00D469E1" w:rsidRDefault="00A323F2" w:rsidP="0032615E">
      <w:pPr>
        <w:spacing w:before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69E1">
        <w:rPr>
          <w:rFonts w:asciiTheme="minorHAnsi" w:hAnsiTheme="minorHAnsi" w:cstheme="minorHAnsi"/>
          <w:b/>
          <w:sz w:val="28"/>
          <w:szCs w:val="28"/>
        </w:rPr>
        <w:t>REFERAT DE APROBARE</w:t>
      </w:r>
    </w:p>
    <w:p w14:paraId="0189D311" w14:textId="5719C35D" w:rsidR="00A323F2" w:rsidRPr="00D469E1" w:rsidRDefault="00A323F2" w:rsidP="00A323F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69E1">
        <w:rPr>
          <w:rFonts w:asciiTheme="minorHAnsi" w:hAnsiTheme="minorHAnsi" w:cstheme="minorHAnsi"/>
          <w:b/>
          <w:bCs/>
          <w:sz w:val="22"/>
          <w:szCs w:val="22"/>
        </w:rPr>
        <w:t xml:space="preserve">a proiectului de hotărâre </w:t>
      </w:r>
      <w:r w:rsidR="00B7749C" w:rsidRPr="00D469E1">
        <w:rPr>
          <w:rFonts w:asciiTheme="minorHAnsi" w:hAnsiTheme="minorHAnsi" w:cstheme="minorHAnsi"/>
          <w:b/>
          <w:bCs/>
          <w:sz w:val="22"/>
          <w:szCs w:val="22"/>
        </w:rPr>
        <w:t xml:space="preserve">pentru aprobarea Planului anual de acțiune privind serviciile sociale acordate la nivelul compartimentului asistență socială al Primăriei </w:t>
      </w:r>
      <w:r w:rsidR="00E504B5" w:rsidRPr="00D469E1">
        <w:rPr>
          <w:rFonts w:asciiTheme="minorHAnsi" w:hAnsiTheme="minorHAnsi" w:cstheme="minorHAnsi"/>
          <w:b/>
          <w:bCs/>
          <w:sz w:val="22"/>
          <w:szCs w:val="22"/>
        </w:rPr>
        <w:t xml:space="preserve">Comunei </w:t>
      </w:r>
      <w:r w:rsidR="00B7749C" w:rsidRPr="00D469E1">
        <w:rPr>
          <w:rFonts w:asciiTheme="minorHAnsi" w:hAnsiTheme="minorHAnsi" w:cstheme="minorHAnsi"/>
          <w:b/>
          <w:bCs/>
          <w:sz w:val="22"/>
          <w:szCs w:val="22"/>
        </w:rPr>
        <w:t>Șoldanu</w:t>
      </w:r>
      <w:r w:rsidR="00E504B5" w:rsidRPr="00D469E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962B43" w:rsidRPr="00D469E1">
        <w:rPr>
          <w:rFonts w:asciiTheme="minorHAnsi" w:hAnsiTheme="minorHAnsi" w:cstheme="minorHAnsi"/>
          <w:b/>
          <w:bCs/>
          <w:sz w:val="22"/>
          <w:szCs w:val="22"/>
        </w:rPr>
        <w:t>județul</w:t>
      </w:r>
      <w:r w:rsidR="00E504B5" w:rsidRPr="00D469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749C" w:rsidRPr="00D469E1">
        <w:rPr>
          <w:rFonts w:asciiTheme="minorHAnsi" w:hAnsiTheme="minorHAnsi" w:cstheme="minorHAnsi"/>
          <w:b/>
          <w:bCs/>
          <w:sz w:val="22"/>
          <w:szCs w:val="22"/>
        </w:rPr>
        <w:t>Călăraşi, în anul 20</w:t>
      </w:r>
      <w:r w:rsidR="004B6EDB" w:rsidRPr="00D469E1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504B5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F72E574" w14:textId="77777777" w:rsidR="00A323F2" w:rsidRPr="00D469E1" w:rsidRDefault="00A323F2" w:rsidP="00A323F2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2"/>
          <w:szCs w:val="18"/>
        </w:rPr>
      </w:pPr>
      <w:r w:rsidRPr="00D469E1">
        <w:rPr>
          <w:rFonts w:asciiTheme="minorHAnsi" w:hAnsiTheme="minorHAnsi" w:cstheme="minorHAnsi"/>
          <w:bCs/>
          <w:sz w:val="22"/>
          <w:szCs w:val="18"/>
        </w:rPr>
        <w:t>Stimați Consilieri ai Consiliului local al comunei Șoldanu</w:t>
      </w:r>
    </w:p>
    <w:p w14:paraId="15D9686A" w14:textId="268B2CE5" w:rsidR="00A323F2" w:rsidRPr="00D469E1" w:rsidRDefault="00A323F2" w:rsidP="00A323F2">
      <w:pPr>
        <w:spacing w:before="40"/>
        <w:jc w:val="both"/>
        <w:rPr>
          <w:rFonts w:asciiTheme="minorHAnsi" w:hAnsiTheme="minorHAnsi" w:cstheme="minorHAnsi"/>
          <w:sz w:val="22"/>
          <w:szCs w:val="18"/>
        </w:rPr>
      </w:pPr>
      <w:r w:rsidRPr="00D469E1">
        <w:rPr>
          <w:rFonts w:asciiTheme="minorHAnsi" w:hAnsiTheme="minorHAnsi" w:cstheme="minorHAnsi"/>
          <w:sz w:val="22"/>
          <w:szCs w:val="18"/>
        </w:rPr>
        <w:t xml:space="preserve">Subsemnatul, </w:t>
      </w:r>
      <w:r w:rsidR="00E504B5">
        <w:rPr>
          <w:rFonts w:asciiTheme="minorHAnsi" w:hAnsiTheme="minorHAnsi" w:cstheme="minorHAnsi"/>
          <w:sz w:val="22"/>
          <w:szCs w:val="18"/>
        </w:rPr>
        <w:t>Valeriu MUSTĂȚEA</w:t>
      </w:r>
      <w:r w:rsidRPr="00D469E1">
        <w:rPr>
          <w:rFonts w:asciiTheme="minorHAnsi" w:hAnsiTheme="minorHAnsi" w:cstheme="minorHAnsi"/>
          <w:sz w:val="22"/>
          <w:szCs w:val="18"/>
        </w:rPr>
        <w:t xml:space="preserve">, </w:t>
      </w:r>
      <w:r w:rsidR="00E504B5">
        <w:rPr>
          <w:rFonts w:asciiTheme="minorHAnsi" w:hAnsiTheme="minorHAnsi" w:cstheme="minorHAnsi"/>
          <w:sz w:val="22"/>
          <w:szCs w:val="18"/>
        </w:rPr>
        <w:t>Vice</w:t>
      </w:r>
      <w:r w:rsidRPr="00D469E1">
        <w:rPr>
          <w:rFonts w:asciiTheme="minorHAnsi" w:hAnsiTheme="minorHAnsi" w:cstheme="minorHAnsi"/>
          <w:sz w:val="22"/>
          <w:szCs w:val="18"/>
        </w:rPr>
        <w:t>primar</w:t>
      </w:r>
      <w:r w:rsidR="00E504B5">
        <w:rPr>
          <w:rFonts w:asciiTheme="minorHAnsi" w:hAnsiTheme="minorHAnsi" w:cstheme="minorHAnsi"/>
          <w:sz w:val="22"/>
          <w:szCs w:val="18"/>
        </w:rPr>
        <w:t>ul C</w:t>
      </w:r>
      <w:r w:rsidRPr="00D469E1">
        <w:rPr>
          <w:rFonts w:asciiTheme="minorHAnsi" w:hAnsiTheme="minorHAnsi" w:cstheme="minorHAnsi"/>
          <w:sz w:val="22"/>
          <w:szCs w:val="18"/>
        </w:rPr>
        <w:t>omunei Șoldanu</w:t>
      </w:r>
      <w:r w:rsidR="00E504B5">
        <w:rPr>
          <w:rFonts w:asciiTheme="minorHAnsi" w:hAnsiTheme="minorHAnsi" w:cstheme="minorHAnsi"/>
          <w:sz w:val="22"/>
          <w:szCs w:val="18"/>
        </w:rPr>
        <w:t xml:space="preserve"> cu atribuții de primar</w:t>
      </w:r>
      <w:r w:rsidRPr="00D469E1">
        <w:rPr>
          <w:rFonts w:asciiTheme="minorHAnsi" w:hAnsiTheme="minorHAnsi" w:cstheme="minorHAnsi"/>
          <w:sz w:val="22"/>
          <w:szCs w:val="18"/>
        </w:rPr>
        <w:t xml:space="preserve">, </w:t>
      </w:r>
    </w:p>
    <w:p w14:paraId="50875E3F" w14:textId="77777777" w:rsidR="00A323F2" w:rsidRPr="00D469E1" w:rsidRDefault="00A323F2" w:rsidP="00A323F2">
      <w:pPr>
        <w:spacing w:before="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469E1">
        <w:rPr>
          <w:rFonts w:asciiTheme="minorHAnsi" w:hAnsiTheme="minorHAnsi" w:cstheme="minorHAnsi"/>
          <w:sz w:val="22"/>
          <w:szCs w:val="22"/>
          <w:u w:val="single"/>
        </w:rPr>
        <w:t>Luând act de:</w:t>
      </w:r>
    </w:p>
    <w:p w14:paraId="65EC76C6" w14:textId="53F7FF83" w:rsidR="00962B43" w:rsidRPr="00962B43" w:rsidRDefault="00962B43" w:rsidP="00962B43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szCs w:val="22"/>
        </w:rPr>
      </w:pPr>
      <w:r w:rsidRPr="00962B43">
        <w:rPr>
          <w:rFonts w:asciiTheme="minorHAnsi" w:hAnsiTheme="minorHAnsi" w:cstheme="minorHAnsi"/>
          <w:szCs w:val="22"/>
        </w:rPr>
        <w:t>prevederile art. 9 pct. 3 din Carta europeană a autonomiei locale, adoptată la Strasbourg la 15 octombrie</w:t>
      </w:r>
      <w:r w:rsidRPr="00962B43">
        <w:rPr>
          <w:rFonts w:asciiTheme="minorHAnsi" w:hAnsiTheme="minorHAnsi" w:cstheme="minorHAnsi"/>
          <w:szCs w:val="22"/>
        </w:rPr>
        <w:t xml:space="preserve"> </w:t>
      </w:r>
      <w:r w:rsidRPr="00962B43">
        <w:rPr>
          <w:rFonts w:asciiTheme="minorHAnsi" w:hAnsiTheme="minorHAnsi" w:cstheme="minorHAnsi"/>
          <w:szCs w:val="22"/>
        </w:rPr>
        <w:t xml:space="preserve">1985 </w:t>
      </w:r>
      <w:r w:rsidRPr="00962B43">
        <w:rPr>
          <w:rFonts w:asciiTheme="minorHAnsi" w:hAnsiTheme="minorHAnsi" w:cstheme="minorHAnsi"/>
          <w:szCs w:val="22"/>
        </w:rPr>
        <w:t>și</w:t>
      </w:r>
      <w:r w:rsidRPr="00962B43">
        <w:rPr>
          <w:rFonts w:asciiTheme="minorHAnsi" w:hAnsiTheme="minorHAnsi" w:cstheme="minorHAnsi"/>
          <w:szCs w:val="22"/>
        </w:rPr>
        <w:t xml:space="preserve"> ratificată prin Legea nr. 199/1997;</w:t>
      </w:r>
    </w:p>
    <w:p w14:paraId="74376DC3" w14:textId="16376362" w:rsidR="00A323F2" w:rsidRPr="00D469E1" w:rsidRDefault="00A323F2" w:rsidP="00962B43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szCs w:val="22"/>
        </w:rPr>
      </w:pPr>
      <w:r w:rsidRPr="00D469E1">
        <w:rPr>
          <w:rFonts w:asciiTheme="minorHAnsi" w:hAnsiTheme="minorHAnsi" w:cstheme="minorHAnsi"/>
          <w:szCs w:val="22"/>
        </w:rPr>
        <w:t>prevederile art.121 alin.(1) și (2) din Constituția României, republicată, aprobată prin Legea de revizuire a Constituției României nr.429/2003;</w:t>
      </w:r>
    </w:p>
    <w:p w14:paraId="0D7AD651" w14:textId="77777777" w:rsidR="00A323F2" w:rsidRPr="00D469E1" w:rsidRDefault="00A323F2" w:rsidP="00A323F2">
      <w:pPr>
        <w:numPr>
          <w:ilvl w:val="0"/>
          <w:numId w:val="1"/>
        </w:numPr>
        <w:tabs>
          <w:tab w:val="num" w:pos="360"/>
        </w:tabs>
        <w:suppressAutoHyphens/>
        <w:jc w:val="both"/>
        <w:rPr>
          <w:rFonts w:asciiTheme="minorHAnsi" w:hAnsiTheme="minorHAnsi" w:cstheme="minorHAnsi"/>
          <w:szCs w:val="22"/>
        </w:rPr>
      </w:pPr>
      <w:r w:rsidRPr="00D469E1">
        <w:rPr>
          <w:rFonts w:asciiTheme="minorHAnsi" w:hAnsiTheme="minorHAnsi" w:cstheme="minorHAnsi"/>
          <w:szCs w:val="22"/>
        </w:rPr>
        <w:t>prevederile art.7 alin.(2) din Codul civil al României, aprobat prin Legea nr.287/2009, republicată, modificată și completată;</w:t>
      </w:r>
    </w:p>
    <w:p w14:paraId="19C0DEBB" w14:textId="119A3F6C" w:rsidR="00962B43" w:rsidRPr="00962B43" w:rsidRDefault="00962B43" w:rsidP="00962B43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szCs w:val="22"/>
        </w:rPr>
      </w:pPr>
      <w:r w:rsidRPr="00962B43">
        <w:rPr>
          <w:rFonts w:asciiTheme="minorHAnsi" w:hAnsiTheme="minorHAnsi" w:cstheme="minorHAnsi"/>
          <w:szCs w:val="22"/>
        </w:rPr>
        <w:t>prevederile art. 211 din Ordonanța de urgență a Guvernului nr. 57/2019 privind Codul Administrativ, cu</w:t>
      </w:r>
      <w:r w:rsidRPr="00962B43">
        <w:rPr>
          <w:rFonts w:asciiTheme="minorHAnsi" w:hAnsiTheme="minorHAnsi" w:cstheme="minorHAnsi"/>
          <w:szCs w:val="22"/>
        </w:rPr>
        <w:t xml:space="preserve"> </w:t>
      </w:r>
      <w:r w:rsidRPr="00962B43">
        <w:rPr>
          <w:rFonts w:asciiTheme="minorHAnsi" w:hAnsiTheme="minorHAnsi" w:cstheme="minorHAnsi"/>
          <w:szCs w:val="22"/>
        </w:rPr>
        <w:t>modificările și completările ulterioare;</w:t>
      </w:r>
    </w:p>
    <w:p w14:paraId="3C7C9A4C" w14:textId="77229A87" w:rsidR="00A323F2" w:rsidRPr="00962B43" w:rsidRDefault="00962B43" w:rsidP="00962B43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szCs w:val="22"/>
        </w:rPr>
      </w:pPr>
      <w:r w:rsidRPr="00962B43">
        <w:rPr>
          <w:rFonts w:asciiTheme="minorHAnsi" w:hAnsiTheme="minorHAnsi" w:cstheme="minorHAnsi"/>
          <w:szCs w:val="22"/>
        </w:rPr>
        <w:t>prevederile Legii nr. 24/2000 privind normele de tehnică legislativă pentru elaborarea actelor normative,</w:t>
      </w:r>
      <w:r w:rsidRPr="00962B43">
        <w:rPr>
          <w:rFonts w:asciiTheme="minorHAnsi" w:hAnsiTheme="minorHAnsi" w:cstheme="minorHAnsi"/>
          <w:szCs w:val="22"/>
        </w:rPr>
        <w:t xml:space="preserve"> </w:t>
      </w:r>
      <w:r w:rsidRPr="00962B43">
        <w:rPr>
          <w:rFonts w:asciiTheme="minorHAnsi" w:hAnsiTheme="minorHAnsi" w:cstheme="minorHAnsi"/>
          <w:szCs w:val="22"/>
        </w:rPr>
        <w:t>rerepublicată, cu modificările și completările ulterioare.</w:t>
      </w:r>
    </w:p>
    <w:p w14:paraId="13382A48" w14:textId="77777777" w:rsidR="00A323F2" w:rsidRPr="00D469E1" w:rsidRDefault="00A323F2" w:rsidP="00A323F2">
      <w:pPr>
        <w:spacing w:before="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469E1">
        <w:rPr>
          <w:rFonts w:asciiTheme="minorHAnsi" w:hAnsiTheme="minorHAnsi" w:cstheme="minorHAnsi"/>
          <w:sz w:val="22"/>
          <w:szCs w:val="22"/>
          <w:u w:val="single"/>
        </w:rPr>
        <w:t>Văzând:</w:t>
      </w:r>
    </w:p>
    <w:p w14:paraId="3E1AC585" w14:textId="1049902F" w:rsidR="00282175" w:rsidRPr="004D3CB2" w:rsidRDefault="004D3CB2" w:rsidP="004D3CB2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sz w:val="22"/>
          <w:szCs w:val="22"/>
        </w:rPr>
      </w:pPr>
      <w:r w:rsidRPr="004D3CB2">
        <w:rPr>
          <w:rFonts w:asciiTheme="minorHAnsi" w:hAnsiTheme="minorHAnsi" w:cstheme="minorHAnsi"/>
          <w:sz w:val="22"/>
          <w:szCs w:val="22"/>
        </w:rPr>
        <w:t>Referatul înregistrat la Primăria Comunei Șoldanu cu nr. 307 din 19.01.2023, prin care se propune</w:t>
      </w:r>
      <w:r w:rsidRPr="004D3CB2">
        <w:rPr>
          <w:rFonts w:asciiTheme="minorHAnsi" w:hAnsiTheme="minorHAnsi" w:cstheme="minorHAnsi"/>
          <w:sz w:val="22"/>
          <w:szCs w:val="22"/>
        </w:rPr>
        <w:t xml:space="preserve"> </w:t>
      </w:r>
      <w:r w:rsidRPr="004D3CB2">
        <w:rPr>
          <w:rFonts w:asciiTheme="minorHAnsi" w:hAnsiTheme="minorHAnsi" w:cstheme="minorHAnsi"/>
          <w:sz w:val="22"/>
          <w:szCs w:val="22"/>
        </w:rPr>
        <w:t>aprobarea Planului anual de acțiune privind serviciile sociale acordate la nivelul Compartimentului</w:t>
      </w:r>
      <w:r w:rsidRPr="004D3CB2">
        <w:rPr>
          <w:rFonts w:asciiTheme="minorHAnsi" w:hAnsiTheme="minorHAnsi" w:cstheme="minorHAnsi"/>
          <w:sz w:val="22"/>
          <w:szCs w:val="22"/>
        </w:rPr>
        <w:t xml:space="preserve"> </w:t>
      </w:r>
      <w:r w:rsidRPr="004D3CB2">
        <w:rPr>
          <w:rFonts w:asciiTheme="minorHAnsi" w:hAnsiTheme="minorHAnsi" w:cstheme="minorHAnsi"/>
          <w:sz w:val="22"/>
          <w:szCs w:val="22"/>
        </w:rPr>
        <w:t>asistență socială al Primăriei Comunei Șoldanu, Jude</w:t>
      </w:r>
      <w:r>
        <w:rPr>
          <w:rFonts w:asciiTheme="minorHAnsi" w:hAnsiTheme="minorHAnsi" w:cstheme="minorHAnsi"/>
          <w:sz w:val="22"/>
          <w:szCs w:val="22"/>
        </w:rPr>
        <w:t>ț</w:t>
      </w:r>
      <w:r w:rsidRPr="004D3CB2">
        <w:rPr>
          <w:rFonts w:asciiTheme="minorHAnsi" w:hAnsiTheme="minorHAnsi" w:cstheme="minorHAnsi"/>
          <w:sz w:val="22"/>
          <w:szCs w:val="22"/>
        </w:rPr>
        <w:t>ul Călăraşi, în anul 2023</w:t>
      </w:r>
      <w:r w:rsidR="00282175" w:rsidRPr="004D3CB2">
        <w:rPr>
          <w:rFonts w:asciiTheme="minorHAnsi" w:hAnsiTheme="minorHAnsi" w:cstheme="minorHAnsi"/>
          <w:sz w:val="22"/>
          <w:szCs w:val="22"/>
        </w:rPr>
        <w:t>;</w:t>
      </w:r>
    </w:p>
    <w:p w14:paraId="36F979D2" w14:textId="23C8BEC5" w:rsidR="004B6EDB" w:rsidRPr="00D469E1" w:rsidRDefault="004B6EDB" w:rsidP="00282175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sz w:val="22"/>
          <w:szCs w:val="22"/>
        </w:rPr>
      </w:pPr>
      <w:r w:rsidRPr="00D469E1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282175" w:rsidRPr="00D469E1">
        <w:rPr>
          <w:rFonts w:asciiTheme="minorHAnsi" w:hAnsiTheme="minorHAnsi" w:cstheme="minorHAnsi"/>
          <w:sz w:val="22"/>
          <w:szCs w:val="22"/>
        </w:rPr>
        <w:t>privind aprobarea Planului anual de acțiune privind serviciile sociale acordate la nivelul Compartimentului asistență socială al Primăriei Comunei Șoldanu, Jude</w:t>
      </w:r>
      <w:r w:rsidR="004D3CB2">
        <w:rPr>
          <w:rFonts w:asciiTheme="minorHAnsi" w:hAnsiTheme="minorHAnsi" w:cstheme="minorHAnsi"/>
          <w:sz w:val="22"/>
          <w:szCs w:val="22"/>
        </w:rPr>
        <w:t>ț</w:t>
      </w:r>
      <w:r w:rsidR="00282175" w:rsidRPr="00D469E1">
        <w:rPr>
          <w:rFonts w:asciiTheme="minorHAnsi" w:hAnsiTheme="minorHAnsi" w:cstheme="minorHAnsi"/>
          <w:sz w:val="22"/>
          <w:szCs w:val="22"/>
        </w:rPr>
        <w:t>ul Călăraşi, în anul 202</w:t>
      </w:r>
      <w:r w:rsidR="004D3CB2">
        <w:rPr>
          <w:rFonts w:asciiTheme="minorHAnsi" w:hAnsiTheme="minorHAnsi" w:cstheme="minorHAnsi"/>
          <w:sz w:val="22"/>
          <w:szCs w:val="22"/>
        </w:rPr>
        <w:t>3</w:t>
      </w:r>
      <w:r w:rsidR="00282175" w:rsidRPr="00D469E1">
        <w:rPr>
          <w:rFonts w:asciiTheme="minorHAnsi" w:hAnsiTheme="minorHAnsi" w:cstheme="minorHAnsi"/>
          <w:sz w:val="22"/>
          <w:szCs w:val="22"/>
        </w:rPr>
        <w:t xml:space="preserve">, </w:t>
      </w:r>
      <w:r w:rsidRPr="00D469E1">
        <w:rPr>
          <w:rFonts w:asciiTheme="minorHAnsi" w:hAnsiTheme="minorHAnsi" w:cstheme="minorHAnsi"/>
          <w:sz w:val="22"/>
          <w:szCs w:val="22"/>
        </w:rPr>
        <w:t>înregistrat în regi</w:t>
      </w:r>
      <w:r w:rsidR="00282175" w:rsidRPr="00D469E1">
        <w:rPr>
          <w:rFonts w:asciiTheme="minorHAnsi" w:hAnsiTheme="minorHAnsi" w:cstheme="minorHAnsi"/>
          <w:sz w:val="22"/>
          <w:szCs w:val="22"/>
        </w:rPr>
        <w:t>s</w:t>
      </w:r>
      <w:r w:rsidRPr="00D469E1">
        <w:rPr>
          <w:rFonts w:asciiTheme="minorHAnsi" w:hAnsiTheme="minorHAnsi" w:cstheme="minorHAnsi"/>
          <w:sz w:val="22"/>
          <w:szCs w:val="22"/>
        </w:rPr>
        <w:t xml:space="preserve">trul special cu nr. </w:t>
      </w:r>
      <w:r w:rsidR="004D3CB2">
        <w:rPr>
          <w:rFonts w:asciiTheme="minorHAnsi" w:hAnsiTheme="minorHAnsi" w:cstheme="minorHAnsi"/>
          <w:sz w:val="22"/>
          <w:szCs w:val="22"/>
        </w:rPr>
        <w:t xml:space="preserve">7 din </w:t>
      </w:r>
      <w:r w:rsidRPr="00D469E1">
        <w:rPr>
          <w:rFonts w:asciiTheme="minorHAnsi" w:hAnsiTheme="minorHAnsi" w:cstheme="minorHAnsi"/>
          <w:sz w:val="22"/>
          <w:szCs w:val="22"/>
        </w:rPr>
        <w:t>1</w:t>
      </w:r>
      <w:r w:rsidR="004D3CB2">
        <w:rPr>
          <w:rFonts w:asciiTheme="minorHAnsi" w:hAnsiTheme="minorHAnsi" w:cstheme="minorHAnsi"/>
          <w:sz w:val="22"/>
          <w:szCs w:val="22"/>
        </w:rPr>
        <w:t>2</w:t>
      </w:r>
      <w:r w:rsidRPr="00D469E1">
        <w:rPr>
          <w:rFonts w:asciiTheme="minorHAnsi" w:hAnsiTheme="minorHAnsi" w:cstheme="minorHAnsi"/>
          <w:sz w:val="22"/>
          <w:szCs w:val="22"/>
        </w:rPr>
        <w:t>.01.202</w:t>
      </w:r>
      <w:r w:rsidR="004D3CB2">
        <w:rPr>
          <w:rFonts w:asciiTheme="minorHAnsi" w:hAnsiTheme="minorHAnsi" w:cstheme="minorHAnsi"/>
          <w:sz w:val="22"/>
          <w:szCs w:val="22"/>
        </w:rPr>
        <w:t>3</w:t>
      </w:r>
      <w:r w:rsidR="00282175" w:rsidRPr="00D469E1">
        <w:rPr>
          <w:rFonts w:asciiTheme="minorHAnsi" w:hAnsiTheme="minorHAnsi" w:cstheme="minorHAnsi"/>
          <w:sz w:val="22"/>
          <w:szCs w:val="22"/>
        </w:rPr>
        <w:t>;</w:t>
      </w:r>
    </w:p>
    <w:p w14:paraId="6CBAC95F" w14:textId="7458BFD9" w:rsidR="00B7749C" w:rsidRPr="00D469E1" w:rsidRDefault="00B7749C" w:rsidP="00B7749C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sz w:val="22"/>
          <w:szCs w:val="22"/>
        </w:rPr>
      </w:pPr>
      <w:r w:rsidRPr="00D469E1">
        <w:rPr>
          <w:rFonts w:asciiTheme="minorHAnsi" w:hAnsiTheme="minorHAnsi" w:cstheme="minorHAnsi"/>
          <w:sz w:val="22"/>
          <w:szCs w:val="22"/>
        </w:rPr>
        <w:t xml:space="preserve">Hotărârea Consiliului </w:t>
      </w:r>
      <w:r w:rsidR="00C61173">
        <w:rPr>
          <w:rFonts w:asciiTheme="minorHAnsi" w:hAnsiTheme="minorHAnsi" w:cstheme="minorHAnsi"/>
          <w:sz w:val="22"/>
          <w:szCs w:val="22"/>
        </w:rPr>
        <w:t>L</w:t>
      </w:r>
      <w:r w:rsidRPr="00D469E1">
        <w:rPr>
          <w:rFonts w:asciiTheme="minorHAnsi" w:hAnsiTheme="minorHAnsi" w:cstheme="minorHAnsi"/>
          <w:sz w:val="22"/>
          <w:szCs w:val="22"/>
        </w:rPr>
        <w:t xml:space="preserve">ocal al </w:t>
      </w:r>
      <w:r w:rsidR="00C61173">
        <w:rPr>
          <w:rFonts w:asciiTheme="minorHAnsi" w:hAnsiTheme="minorHAnsi" w:cstheme="minorHAnsi"/>
          <w:sz w:val="22"/>
          <w:szCs w:val="22"/>
        </w:rPr>
        <w:t>C</w:t>
      </w:r>
      <w:r w:rsidRPr="00D469E1">
        <w:rPr>
          <w:rFonts w:asciiTheme="minorHAnsi" w:hAnsiTheme="minorHAnsi" w:cstheme="minorHAnsi"/>
          <w:sz w:val="22"/>
          <w:szCs w:val="22"/>
        </w:rPr>
        <w:t>omunei Șoldanu nr.</w:t>
      </w:r>
      <w:r w:rsidR="00282175" w:rsidRPr="00D469E1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 xml:space="preserve">9/02.03.2018 privind aprobarea Regulamentului de organizare și funcționare al compartimentului asistență socială organizat la nivelul </w:t>
      </w:r>
      <w:r w:rsidR="00C61173">
        <w:rPr>
          <w:rFonts w:asciiTheme="minorHAnsi" w:hAnsiTheme="minorHAnsi" w:cstheme="minorHAnsi"/>
          <w:sz w:val="22"/>
          <w:szCs w:val="22"/>
        </w:rPr>
        <w:t>C</w:t>
      </w:r>
      <w:r w:rsidRPr="00D469E1">
        <w:rPr>
          <w:rFonts w:asciiTheme="minorHAnsi" w:hAnsiTheme="minorHAnsi" w:cstheme="minorHAnsi"/>
          <w:sz w:val="22"/>
          <w:szCs w:val="22"/>
        </w:rPr>
        <w:t xml:space="preserve">omunei </w:t>
      </w:r>
      <w:r w:rsidR="00C61173">
        <w:rPr>
          <w:rFonts w:asciiTheme="minorHAnsi" w:hAnsiTheme="minorHAnsi" w:cstheme="minorHAnsi"/>
          <w:sz w:val="22"/>
          <w:szCs w:val="22"/>
        </w:rPr>
        <w:t>Ș</w:t>
      </w:r>
      <w:r w:rsidRPr="00D469E1">
        <w:rPr>
          <w:rFonts w:asciiTheme="minorHAnsi" w:hAnsiTheme="minorHAnsi" w:cstheme="minorHAnsi"/>
          <w:sz w:val="22"/>
          <w:szCs w:val="22"/>
        </w:rPr>
        <w:t xml:space="preserve">oldanu, </w:t>
      </w:r>
      <w:r w:rsidR="00C61173">
        <w:rPr>
          <w:rFonts w:asciiTheme="minorHAnsi" w:hAnsiTheme="minorHAnsi" w:cstheme="minorHAnsi"/>
          <w:sz w:val="22"/>
          <w:szCs w:val="22"/>
        </w:rPr>
        <w:t>J</w:t>
      </w:r>
      <w:r w:rsidRPr="00D469E1">
        <w:rPr>
          <w:rFonts w:asciiTheme="minorHAnsi" w:hAnsiTheme="minorHAnsi" w:cstheme="minorHAnsi"/>
          <w:sz w:val="22"/>
          <w:szCs w:val="22"/>
        </w:rPr>
        <w:t>ude</w:t>
      </w:r>
      <w:r w:rsidR="00C61173">
        <w:rPr>
          <w:rFonts w:asciiTheme="minorHAnsi" w:hAnsiTheme="minorHAnsi" w:cstheme="minorHAnsi"/>
          <w:sz w:val="22"/>
          <w:szCs w:val="22"/>
        </w:rPr>
        <w:t>ț</w:t>
      </w:r>
      <w:r w:rsidRPr="00D469E1">
        <w:rPr>
          <w:rFonts w:asciiTheme="minorHAnsi" w:hAnsiTheme="minorHAnsi" w:cstheme="minorHAnsi"/>
          <w:sz w:val="22"/>
          <w:szCs w:val="22"/>
        </w:rPr>
        <w:t>ul Călăraşi</w:t>
      </w:r>
      <w:r w:rsidR="00C61173">
        <w:rPr>
          <w:rFonts w:asciiTheme="minorHAnsi" w:hAnsiTheme="minorHAnsi" w:cstheme="minorHAnsi"/>
          <w:sz w:val="22"/>
          <w:szCs w:val="22"/>
        </w:rPr>
        <w:t>.</w:t>
      </w:r>
    </w:p>
    <w:p w14:paraId="54CC2AB6" w14:textId="77777777" w:rsidR="00A323F2" w:rsidRPr="00D469E1" w:rsidRDefault="00090CA9" w:rsidP="00B7749C">
      <w:pPr>
        <w:spacing w:before="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469E1">
        <w:rPr>
          <w:rFonts w:asciiTheme="minorHAnsi" w:hAnsiTheme="minorHAnsi" w:cstheme="minorHAnsi"/>
          <w:sz w:val="22"/>
          <w:szCs w:val="22"/>
          <w:u w:val="single"/>
        </w:rPr>
        <w:t>Analizând prev</w:t>
      </w:r>
      <w:r w:rsidR="00A323F2" w:rsidRPr="00D469E1">
        <w:rPr>
          <w:rFonts w:asciiTheme="minorHAnsi" w:hAnsiTheme="minorHAnsi" w:cstheme="minorHAnsi"/>
          <w:sz w:val="22"/>
          <w:szCs w:val="22"/>
          <w:u w:val="single"/>
        </w:rPr>
        <w:t>eder</w:t>
      </w:r>
      <w:r w:rsidRPr="00D469E1">
        <w:rPr>
          <w:rFonts w:asciiTheme="minorHAnsi" w:hAnsiTheme="minorHAnsi" w:cstheme="minorHAnsi"/>
          <w:sz w:val="22"/>
          <w:szCs w:val="22"/>
          <w:u w:val="single"/>
        </w:rPr>
        <w:t>il</w:t>
      </w:r>
      <w:r w:rsidR="00A323F2" w:rsidRPr="00D469E1">
        <w:rPr>
          <w:rFonts w:asciiTheme="minorHAnsi" w:hAnsiTheme="minorHAnsi" w:cstheme="minorHAnsi"/>
          <w:sz w:val="22"/>
          <w:szCs w:val="22"/>
          <w:u w:val="single"/>
        </w:rPr>
        <w:t>e:</w:t>
      </w:r>
    </w:p>
    <w:p w14:paraId="378F62DB" w14:textId="74A1A0A0" w:rsidR="00090CA9" w:rsidRPr="00D469E1" w:rsidRDefault="00090CA9" w:rsidP="00090CA9">
      <w:pPr>
        <w:pStyle w:val="Listparagraf"/>
        <w:numPr>
          <w:ilvl w:val="0"/>
          <w:numId w:val="2"/>
        </w:numPr>
        <w:spacing w:before="120" w:after="200"/>
        <w:jc w:val="both"/>
        <w:rPr>
          <w:rFonts w:asciiTheme="minorHAnsi" w:hAnsiTheme="minorHAnsi" w:cstheme="minorHAnsi"/>
          <w:sz w:val="22"/>
          <w:szCs w:val="22"/>
        </w:rPr>
      </w:pPr>
      <w:r w:rsidRPr="00D469E1">
        <w:rPr>
          <w:rFonts w:asciiTheme="minorHAnsi" w:hAnsiTheme="minorHAnsi" w:cstheme="minorHAnsi"/>
          <w:sz w:val="22"/>
          <w:szCs w:val="22"/>
        </w:rPr>
        <w:t>art.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112 alin.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(3) lit.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b) și art.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115 alin.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(1) lit.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a) din Legea asistenței sociale nr.</w:t>
      </w:r>
      <w:r w:rsidR="00C61173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292/2011, cu modific</w:t>
      </w:r>
      <w:r w:rsidR="00C61173">
        <w:rPr>
          <w:rFonts w:asciiTheme="minorHAnsi" w:hAnsiTheme="minorHAnsi" w:cstheme="minorHAnsi"/>
          <w:sz w:val="22"/>
          <w:szCs w:val="22"/>
        </w:rPr>
        <w:t>ă</w:t>
      </w:r>
      <w:r w:rsidRPr="00D469E1">
        <w:rPr>
          <w:rFonts w:asciiTheme="minorHAnsi" w:hAnsiTheme="minorHAnsi" w:cstheme="minorHAnsi"/>
          <w:sz w:val="22"/>
          <w:szCs w:val="22"/>
        </w:rPr>
        <w:t xml:space="preserve">rile </w:t>
      </w:r>
      <w:r w:rsidR="00C61173">
        <w:rPr>
          <w:rFonts w:asciiTheme="minorHAnsi" w:hAnsiTheme="minorHAnsi" w:cstheme="minorHAnsi"/>
          <w:sz w:val="22"/>
          <w:szCs w:val="22"/>
        </w:rPr>
        <w:t>ș</w:t>
      </w:r>
      <w:r w:rsidRPr="00D469E1">
        <w:rPr>
          <w:rFonts w:asciiTheme="minorHAnsi" w:hAnsiTheme="minorHAnsi" w:cstheme="minorHAnsi"/>
          <w:sz w:val="22"/>
          <w:szCs w:val="22"/>
        </w:rPr>
        <w:t>i complet</w:t>
      </w:r>
      <w:r w:rsidR="00C61173">
        <w:rPr>
          <w:rFonts w:asciiTheme="minorHAnsi" w:hAnsiTheme="minorHAnsi" w:cstheme="minorHAnsi"/>
          <w:sz w:val="22"/>
          <w:szCs w:val="22"/>
        </w:rPr>
        <w:t>ă</w:t>
      </w:r>
      <w:r w:rsidRPr="00D469E1">
        <w:rPr>
          <w:rFonts w:asciiTheme="minorHAnsi" w:hAnsiTheme="minorHAnsi" w:cstheme="minorHAnsi"/>
          <w:sz w:val="22"/>
          <w:szCs w:val="22"/>
        </w:rPr>
        <w:t>rile ulterioare;</w:t>
      </w:r>
    </w:p>
    <w:p w14:paraId="12D04420" w14:textId="05C62505" w:rsidR="00090CA9" w:rsidRPr="00D469E1" w:rsidRDefault="00090CA9" w:rsidP="00090CA9">
      <w:pPr>
        <w:pStyle w:val="Listparagraf"/>
        <w:numPr>
          <w:ilvl w:val="0"/>
          <w:numId w:val="2"/>
        </w:numPr>
        <w:spacing w:before="120" w:after="200"/>
        <w:jc w:val="both"/>
        <w:rPr>
          <w:rFonts w:asciiTheme="minorHAnsi" w:hAnsiTheme="minorHAnsi" w:cstheme="minorHAnsi"/>
          <w:sz w:val="22"/>
          <w:szCs w:val="22"/>
        </w:rPr>
      </w:pPr>
      <w:r w:rsidRPr="00D469E1">
        <w:rPr>
          <w:rFonts w:asciiTheme="minorHAnsi" w:hAnsiTheme="minorHAnsi" w:cstheme="minorHAnsi"/>
          <w:sz w:val="22"/>
          <w:szCs w:val="22"/>
        </w:rPr>
        <w:t>art.</w:t>
      </w:r>
      <w:r w:rsidR="00335AD2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6 alin.</w:t>
      </w:r>
      <w:r w:rsidR="00335AD2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(3) din Hotărârea Guvernului nr.</w:t>
      </w:r>
      <w:r w:rsidR="00335AD2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 xml:space="preserve">797/2017 pentru aprobarea regulamentelor-cadru de organizare și funcționare ale serviciilor publice de asistență socială și a structurii orientative de personal;  </w:t>
      </w:r>
    </w:p>
    <w:p w14:paraId="5AD24DEC" w14:textId="506CAD61" w:rsidR="00A323F2" w:rsidRPr="00D469E1" w:rsidRDefault="00C76EE3" w:rsidP="00090CA9">
      <w:pPr>
        <w:pStyle w:val="Listparagraf"/>
        <w:numPr>
          <w:ilvl w:val="0"/>
          <w:numId w:val="2"/>
        </w:numPr>
        <w:spacing w:before="120" w:after="200"/>
        <w:jc w:val="both"/>
        <w:rPr>
          <w:rFonts w:asciiTheme="minorHAnsi" w:hAnsiTheme="minorHAnsi" w:cstheme="minorHAnsi"/>
          <w:sz w:val="22"/>
          <w:szCs w:val="22"/>
        </w:rPr>
      </w:pPr>
      <w:r w:rsidRPr="00D469E1">
        <w:rPr>
          <w:rFonts w:asciiTheme="minorHAnsi" w:hAnsiTheme="minorHAnsi" w:cstheme="minorHAnsi"/>
          <w:sz w:val="22"/>
          <w:szCs w:val="22"/>
        </w:rPr>
        <w:t>art. 129 alin. (2) lit. d), art.</w:t>
      </w:r>
      <w:r w:rsidR="005D3976" w:rsidRPr="00D469E1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129 alin.</w:t>
      </w:r>
      <w:r w:rsidR="005D3976" w:rsidRPr="00D469E1">
        <w:rPr>
          <w:rFonts w:asciiTheme="minorHAnsi" w:hAnsiTheme="minorHAnsi" w:cstheme="minorHAnsi"/>
          <w:sz w:val="22"/>
          <w:szCs w:val="22"/>
        </w:rPr>
        <w:t xml:space="preserve"> </w:t>
      </w:r>
      <w:r w:rsidRPr="00D469E1">
        <w:rPr>
          <w:rFonts w:asciiTheme="minorHAnsi" w:hAnsiTheme="minorHAnsi" w:cstheme="minorHAnsi"/>
          <w:sz w:val="22"/>
          <w:szCs w:val="22"/>
        </w:rPr>
        <w:t>(7)</w:t>
      </w:r>
      <w:r w:rsidR="005D3976" w:rsidRPr="00D469E1">
        <w:rPr>
          <w:rFonts w:asciiTheme="minorHAnsi" w:hAnsiTheme="minorHAnsi" w:cstheme="minorHAnsi"/>
          <w:sz w:val="22"/>
          <w:szCs w:val="22"/>
        </w:rPr>
        <w:t xml:space="preserve"> lit. b) și p) din ordonanța de urgență a Guvernului nr. 57/2019 privind Codul administrativ, cu modificările și c</w:t>
      </w:r>
      <w:r w:rsidR="003547A8" w:rsidRPr="00D469E1">
        <w:rPr>
          <w:rFonts w:asciiTheme="minorHAnsi" w:hAnsiTheme="minorHAnsi" w:cstheme="minorHAnsi"/>
          <w:sz w:val="22"/>
          <w:szCs w:val="22"/>
        </w:rPr>
        <w:t>ompletările ulterioare.</w:t>
      </w:r>
    </w:p>
    <w:p w14:paraId="3A8FF495" w14:textId="79F478B7" w:rsidR="0032615E" w:rsidRPr="00D469E1" w:rsidRDefault="003547A8" w:rsidP="00335AD2">
      <w:pPr>
        <w:jc w:val="both"/>
        <w:rPr>
          <w:rFonts w:asciiTheme="minorHAnsi" w:hAnsiTheme="minorHAnsi" w:cstheme="minorHAnsi"/>
          <w:sz w:val="22"/>
          <w:szCs w:val="22"/>
        </w:rPr>
      </w:pPr>
      <w:r w:rsidRPr="00D469E1">
        <w:rPr>
          <w:rFonts w:asciiTheme="minorHAnsi" w:hAnsiTheme="minorHAnsi" w:cstheme="minorHAnsi"/>
          <w:sz w:val="22"/>
          <w:szCs w:val="22"/>
        </w:rPr>
        <w:t xml:space="preserve">Față de elementele prezentate, în temeiul </w:t>
      </w:r>
      <w:r w:rsidR="00335AD2" w:rsidRPr="00335AD2">
        <w:rPr>
          <w:rFonts w:asciiTheme="minorHAnsi" w:hAnsiTheme="minorHAnsi" w:cstheme="minorHAnsi"/>
          <w:sz w:val="22"/>
          <w:szCs w:val="22"/>
        </w:rPr>
        <w:t>art. 139 alin. (1) coroborat cu art. 196 alin. (1) lit. a) din Ordonanța de urgență a Guvernului</w:t>
      </w:r>
      <w:r w:rsidR="00335AD2">
        <w:rPr>
          <w:rFonts w:asciiTheme="minorHAnsi" w:hAnsiTheme="minorHAnsi" w:cstheme="minorHAnsi"/>
          <w:sz w:val="22"/>
          <w:szCs w:val="22"/>
        </w:rPr>
        <w:t xml:space="preserve"> </w:t>
      </w:r>
      <w:r w:rsidR="00335AD2" w:rsidRPr="00335AD2">
        <w:rPr>
          <w:rFonts w:asciiTheme="minorHAnsi" w:hAnsiTheme="minorHAnsi" w:cstheme="minorHAnsi"/>
          <w:sz w:val="22"/>
          <w:szCs w:val="22"/>
        </w:rPr>
        <w:t>nr. 57/2019 privind Codul administrativ, cu modificările și completările ulterioare</w:t>
      </w:r>
      <w:r w:rsidRPr="00D469E1">
        <w:rPr>
          <w:rFonts w:asciiTheme="minorHAnsi" w:hAnsiTheme="minorHAnsi" w:cstheme="minorHAnsi"/>
          <w:sz w:val="22"/>
          <w:szCs w:val="22"/>
        </w:rPr>
        <w:t xml:space="preserve">, vă trimit spre competentă analiză și aprobare Proiectul de hotărâre nr. </w:t>
      </w:r>
      <w:r w:rsidR="00335AD2">
        <w:rPr>
          <w:rFonts w:asciiTheme="minorHAnsi" w:hAnsiTheme="minorHAnsi" w:cstheme="minorHAnsi"/>
          <w:sz w:val="22"/>
          <w:szCs w:val="22"/>
        </w:rPr>
        <w:t>7</w:t>
      </w:r>
      <w:r w:rsidRPr="00D469E1">
        <w:rPr>
          <w:rFonts w:asciiTheme="minorHAnsi" w:hAnsiTheme="minorHAnsi" w:cstheme="minorHAnsi"/>
          <w:sz w:val="22"/>
          <w:szCs w:val="22"/>
        </w:rPr>
        <w:t xml:space="preserve"> din  1</w:t>
      </w:r>
      <w:r w:rsidR="00335AD2">
        <w:rPr>
          <w:rFonts w:asciiTheme="minorHAnsi" w:hAnsiTheme="minorHAnsi" w:cstheme="minorHAnsi"/>
          <w:sz w:val="22"/>
          <w:szCs w:val="22"/>
        </w:rPr>
        <w:t>2</w:t>
      </w:r>
      <w:r w:rsidRPr="00D469E1">
        <w:rPr>
          <w:rFonts w:asciiTheme="minorHAnsi" w:hAnsiTheme="minorHAnsi" w:cstheme="minorHAnsi"/>
          <w:sz w:val="22"/>
          <w:szCs w:val="22"/>
        </w:rPr>
        <w:t>.01.202</w:t>
      </w:r>
      <w:r w:rsidR="00335AD2">
        <w:rPr>
          <w:rFonts w:asciiTheme="minorHAnsi" w:hAnsiTheme="minorHAnsi" w:cstheme="minorHAnsi"/>
          <w:sz w:val="22"/>
          <w:szCs w:val="22"/>
        </w:rPr>
        <w:t>3</w:t>
      </w:r>
      <w:r w:rsidRPr="00D469E1">
        <w:rPr>
          <w:rFonts w:asciiTheme="minorHAnsi" w:hAnsiTheme="minorHAnsi" w:cstheme="minorHAnsi"/>
          <w:sz w:val="22"/>
          <w:szCs w:val="22"/>
        </w:rPr>
        <w:t xml:space="preserve"> și vă propun adoptarea unei hotărâri privind </w:t>
      </w:r>
      <w:r w:rsidR="0032615E" w:rsidRPr="00D469E1">
        <w:rPr>
          <w:rFonts w:asciiTheme="minorHAnsi" w:hAnsiTheme="minorHAnsi" w:cstheme="minorHAnsi"/>
          <w:sz w:val="22"/>
          <w:szCs w:val="22"/>
        </w:rPr>
        <w:t>aprobarea Planului anual de acțiune privind serviciile sociale acordate la nivelul Compartimentului asistență socială al Primăriei Comunei Șoldanu, Jude</w:t>
      </w:r>
      <w:r w:rsidR="00335AD2">
        <w:rPr>
          <w:rFonts w:asciiTheme="minorHAnsi" w:hAnsiTheme="minorHAnsi" w:cstheme="minorHAnsi"/>
          <w:sz w:val="22"/>
          <w:szCs w:val="22"/>
        </w:rPr>
        <w:t>ț</w:t>
      </w:r>
      <w:r w:rsidR="0032615E" w:rsidRPr="00D469E1">
        <w:rPr>
          <w:rFonts w:asciiTheme="minorHAnsi" w:hAnsiTheme="minorHAnsi" w:cstheme="minorHAnsi"/>
          <w:sz w:val="22"/>
          <w:szCs w:val="22"/>
        </w:rPr>
        <w:t>ul Călăraşi, în anul 202</w:t>
      </w:r>
      <w:r w:rsidR="00335AD2">
        <w:rPr>
          <w:rFonts w:asciiTheme="minorHAnsi" w:hAnsiTheme="minorHAnsi" w:cstheme="minorHAnsi"/>
          <w:sz w:val="22"/>
          <w:szCs w:val="22"/>
        </w:rPr>
        <w:t>3</w:t>
      </w:r>
      <w:r w:rsidRPr="00D469E1">
        <w:rPr>
          <w:rFonts w:asciiTheme="minorHAnsi" w:hAnsiTheme="minorHAnsi" w:cstheme="minorHAnsi"/>
          <w:sz w:val="22"/>
          <w:szCs w:val="22"/>
        </w:rPr>
        <w:t>, în forma conținută în Proiectul de hot</w:t>
      </w:r>
      <w:r w:rsidR="00335AD2">
        <w:rPr>
          <w:rFonts w:asciiTheme="minorHAnsi" w:hAnsiTheme="minorHAnsi" w:cstheme="minorHAnsi"/>
          <w:sz w:val="22"/>
          <w:szCs w:val="22"/>
        </w:rPr>
        <w:t>ă</w:t>
      </w:r>
      <w:r w:rsidRPr="00D469E1">
        <w:rPr>
          <w:rFonts w:asciiTheme="minorHAnsi" w:hAnsiTheme="minorHAnsi" w:cstheme="minorHAnsi"/>
          <w:sz w:val="22"/>
          <w:szCs w:val="22"/>
        </w:rPr>
        <w:t>râre.</w:t>
      </w:r>
    </w:p>
    <w:p w14:paraId="7C287BE7" w14:textId="77777777" w:rsidR="0032615E" w:rsidRPr="00D469E1" w:rsidRDefault="0032615E" w:rsidP="0032615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09BB15" w14:textId="77777777" w:rsidR="00B30C58" w:rsidRPr="00B30C58" w:rsidRDefault="00B30C58" w:rsidP="00B30C5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2"/>
          <w:szCs w:val="22"/>
        </w:rPr>
      </w:pPr>
      <w:r w:rsidRPr="00B30C58">
        <w:rPr>
          <w:rFonts w:asciiTheme="minorHAnsi" w:eastAsiaTheme="minorHAnsi" w:hAnsiTheme="minorHAnsi" w:cstheme="minorHAnsi"/>
          <w:sz w:val="22"/>
          <w:szCs w:val="22"/>
        </w:rPr>
        <w:t>INIȚIATOR PROIECT:</w:t>
      </w:r>
    </w:p>
    <w:p w14:paraId="685AF4D6" w14:textId="77777777" w:rsidR="00B30C58" w:rsidRPr="00B30C58" w:rsidRDefault="00B30C58" w:rsidP="00B30C5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2"/>
          <w:szCs w:val="22"/>
        </w:rPr>
      </w:pPr>
      <w:r w:rsidRPr="00B30C58">
        <w:rPr>
          <w:rFonts w:asciiTheme="minorHAnsi" w:eastAsiaTheme="minorHAnsi" w:hAnsiTheme="minorHAnsi" w:cstheme="minorHAnsi"/>
          <w:sz w:val="22"/>
          <w:szCs w:val="22"/>
        </w:rPr>
        <w:t>Viceprimarul cu atribuții de primar al comunei Șoldanu</w:t>
      </w:r>
    </w:p>
    <w:p w14:paraId="7DACAB05" w14:textId="046F9847" w:rsidR="00797FF3" w:rsidRPr="00B30C58" w:rsidRDefault="00B30C58" w:rsidP="00B30C58">
      <w:pPr>
        <w:jc w:val="center"/>
        <w:rPr>
          <w:rFonts w:asciiTheme="minorHAnsi" w:hAnsiTheme="minorHAnsi" w:cstheme="minorHAnsi"/>
          <w:sz w:val="22"/>
          <w:szCs w:val="22"/>
        </w:rPr>
      </w:pPr>
      <w:r w:rsidRPr="00B30C58">
        <w:rPr>
          <w:rFonts w:asciiTheme="minorHAnsi" w:eastAsiaTheme="minorHAnsi" w:hAnsiTheme="minorHAnsi" w:cstheme="minorHAnsi"/>
          <w:b/>
          <w:bCs/>
          <w:sz w:val="22"/>
          <w:szCs w:val="22"/>
        </w:rPr>
        <w:t>Valeriu MUSTĂȚEA</w:t>
      </w:r>
    </w:p>
    <w:sectPr w:rsidR="00797FF3" w:rsidRPr="00B30C58" w:rsidSect="00D469E1">
      <w:pgSz w:w="11909" w:h="16834" w:code="9"/>
      <w:pgMar w:top="1134" w:right="1134" w:bottom="1134" w:left="1418" w:header="709" w:footer="709" w:gutter="0"/>
      <w:cols w:space="708" w:equalWidth="0">
        <w:col w:w="9378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B19C7"/>
    <w:multiLevelType w:val="hybridMultilevel"/>
    <w:tmpl w:val="3502ED9E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8357911">
    <w:abstractNumId w:val="1"/>
  </w:num>
  <w:num w:numId="2" w16cid:durableId="608975400">
    <w:abstractNumId w:val="0"/>
  </w:num>
  <w:num w:numId="3" w16cid:durableId="822620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A8"/>
    <w:rsid w:val="00057419"/>
    <w:rsid w:val="0006245A"/>
    <w:rsid w:val="00090CA9"/>
    <w:rsid w:val="001A3D55"/>
    <w:rsid w:val="00282175"/>
    <w:rsid w:val="0032615E"/>
    <w:rsid w:val="00335AD2"/>
    <w:rsid w:val="003547A8"/>
    <w:rsid w:val="004B6EDB"/>
    <w:rsid w:val="004D3CB2"/>
    <w:rsid w:val="004D76AD"/>
    <w:rsid w:val="005255AA"/>
    <w:rsid w:val="005C3436"/>
    <w:rsid w:val="005D3976"/>
    <w:rsid w:val="00787E88"/>
    <w:rsid w:val="00797FF3"/>
    <w:rsid w:val="008D5FE7"/>
    <w:rsid w:val="009459DC"/>
    <w:rsid w:val="00962B43"/>
    <w:rsid w:val="00A01AAC"/>
    <w:rsid w:val="00A323F2"/>
    <w:rsid w:val="00A40E6E"/>
    <w:rsid w:val="00AF64EB"/>
    <w:rsid w:val="00B15AF4"/>
    <w:rsid w:val="00B30C58"/>
    <w:rsid w:val="00B7749C"/>
    <w:rsid w:val="00BC7FF2"/>
    <w:rsid w:val="00C228A8"/>
    <w:rsid w:val="00C61173"/>
    <w:rsid w:val="00C76EE3"/>
    <w:rsid w:val="00CB408D"/>
    <w:rsid w:val="00D469E1"/>
    <w:rsid w:val="00D7470E"/>
    <w:rsid w:val="00E5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DD15"/>
  <w15:docId w15:val="{27B3EEB4-4898-4145-8893-607BFEEA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F2"/>
    <w:pPr>
      <w:spacing w:before="0" w:after="0"/>
      <w:ind w:firstLine="0"/>
      <w:jc w:val="left"/>
    </w:pPr>
    <w:rPr>
      <w:rFonts w:eastAsia="Times New Roman"/>
      <w:sz w:val="20"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32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Soldanu</dc:creator>
  <cp:keywords/>
  <dc:description/>
  <cp:lastModifiedBy>primaria soldanu</cp:lastModifiedBy>
  <cp:revision>2</cp:revision>
  <cp:lastPrinted>2018-03-26T16:41:00Z</cp:lastPrinted>
  <dcterms:created xsi:type="dcterms:W3CDTF">2023-01-19T09:26:00Z</dcterms:created>
  <dcterms:modified xsi:type="dcterms:W3CDTF">2023-01-19T09:26:00Z</dcterms:modified>
</cp:coreProperties>
</file>