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FE716" w14:textId="20C1B630" w:rsidR="00F9586F" w:rsidRDefault="00935E39" w:rsidP="00DA4801">
      <w:pPr>
        <w:tabs>
          <w:tab w:val="left" w:pos="7305"/>
        </w:tabs>
        <w:spacing w:line="276" w:lineRule="auto"/>
        <w:jc w:val="center"/>
        <w:rPr>
          <w:rFonts w:ascii="Times New Roman" w:hAnsi="Times New Roman" w:cs="Times New Roman"/>
          <w:sz w:val="24"/>
          <w:szCs w:val="24"/>
        </w:rPr>
      </w:pPr>
      <w:r>
        <w:rPr>
          <w:rFonts w:ascii="Times New Roman" w:hAnsi="Times New Roman" w:cs="Times New Roman"/>
          <w:sz w:val="24"/>
          <w:szCs w:val="24"/>
        </w:rPr>
        <w:t>Referat de aprobare</w:t>
      </w:r>
    </w:p>
    <w:p w14:paraId="4277259B" w14:textId="77777777" w:rsidR="00DA4801" w:rsidRPr="00F9586F" w:rsidRDefault="00DA4801" w:rsidP="00DA4801">
      <w:pPr>
        <w:tabs>
          <w:tab w:val="left" w:pos="7305"/>
        </w:tabs>
        <w:spacing w:line="276" w:lineRule="auto"/>
        <w:jc w:val="center"/>
        <w:rPr>
          <w:rFonts w:ascii="Times New Roman" w:hAnsi="Times New Roman" w:cs="Times New Roman"/>
          <w:sz w:val="24"/>
          <w:szCs w:val="24"/>
        </w:rPr>
      </w:pPr>
    </w:p>
    <w:p w14:paraId="53718685" w14:textId="6FEA80CD" w:rsidR="00626CED" w:rsidRDefault="005A34DC" w:rsidP="00DA4801">
      <w:pPr>
        <w:tabs>
          <w:tab w:val="left" w:pos="7305"/>
        </w:tabs>
        <w:spacing w:line="276" w:lineRule="auto"/>
        <w:jc w:val="center"/>
        <w:rPr>
          <w:rFonts w:ascii="Times New Roman" w:hAnsi="Times New Roman" w:cs="Times New Roman"/>
          <w:b/>
          <w:bCs/>
          <w:sz w:val="24"/>
          <w:szCs w:val="32"/>
        </w:rPr>
      </w:pPr>
      <w:bookmarkStart w:id="0" w:name="_Hlk125980245"/>
      <w:r w:rsidRPr="005A34DC">
        <w:rPr>
          <w:rFonts w:ascii="Times New Roman" w:hAnsi="Times New Roman" w:cs="Times New Roman"/>
          <w:b/>
          <w:bCs/>
          <w:sz w:val="24"/>
          <w:szCs w:val="32"/>
        </w:rPr>
        <w:t xml:space="preserve">privind </w:t>
      </w:r>
      <w:bookmarkEnd w:id="0"/>
      <w:r w:rsidR="00DA4801" w:rsidRPr="00DA4801">
        <w:rPr>
          <w:rFonts w:ascii="Times New Roman" w:hAnsi="Times New Roman" w:cs="Times New Roman"/>
          <w:b/>
          <w:bCs/>
          <w:sz w:val="24"/>
          <w:szCs w:val="32"/>
        </w:rPr>
        <w:t>predarea către Ministerul, Dezvoltării, Lucrărilor Publice și Administației prin Compania Naţională de Investiţii “C.N.I.” S.A., a amplasamentului situat in Drobeta Turnu Severin și asigurarea condițiilor în vederea executării obiectivului de investiţii “Reabilitare Stadion Angelescu”</w:t>
      </w:r>
    </w:p>
    <w:p w14:paraId="125C1BFB" w14:textId="77777777" w:rsidR="00DA4801" w:rsidRDefault="00DA4801" w:rsidP="00DA4801">
      <w:pPr>
        <w:tabs>
          <w:tab w:val="left" w:pos="7305"/>
        </w:tabs>
        <w:spacing w:line="276" w:lineRule="auto"/>
        <w:jc w:val="center"/>
        <w:rPr>
          <w:rFonts w:ascii="Times New Roman" w:hAnsi="Times New Roman" w:cs="Times New Roman"/>
          <w:b/>
          <w:bCs/>
          <w:sz w:val="24"/>
          <w:szCs w:val="32"/>
        </w:rPr>
      </w:pPr>
    </w:p>
    <w:p w14:paraId="0A2389A7" w14:textId="77777777" w:rsidR="00DA4801" w:rsidRPr="00DA4801" w:rsidRDefault="00DA4801" w:rsidP="00DA4801">
      <w:pPr>
        <w:tabs>
          <w:tab w:val="left" w:pos="7305"/>
        </w:tabs>
        <w:spacing w:line="276" w:lineRule="auto"/>
        <w:jc w:val="both"/>
        <w:rPr>
          <w:rFonts w:ascii="Times New Roman" w:hAnsi="Times New Roman" w:cs="Times New Roman"/>
          <w:sz w:val="24"/>
          <w:szCs w:val="32"/>
        </w:rPr>
      </w:pPr>
      <w:r w:rsidRPr="00DA4801">
        <w:rPr>
          <w:rFonts w:ascii="Times New Roman" w:hAnsi="Times New Roman" w:cs="Times New Roman"/>
          <w:sz w:val="24"/>
          <w:szCs w:val="32"/>
        </w:rPr>
        <w:t>Activitatea sportiv-recreativă constituie o necesitate care condiţionează randamentul sporit solicitat cetăţeanului indiferent de vârstă şi profesie. Prin rolul atribuit de societate, activităţile sportive recreative depăşesc dimensiunile unor activităţi de agrement, avand rolul de promotor al starii de sanatate si al programului de pregătire şi formare a cetăţeanului pentru muncă şi viaţă socială.</w:t>
      </w:r>
    </w:p>
    <w:p w14:paraId="10649374" w14:textId="77777777" w:rsidR="00DA4801" w:rsidRPr="00DA4801" w:rsidRDefault="00DA4801" w:rsidP="00DA4801">
      <w:pPr>
        <w:tabs>
          <w:tab w:val="left" w:pos="7305"/>
        </w:tabs>
        <w:spacing w:line="276" w:lineRule="auto"/>
        <w:jc w:val="both"/>
        <w:rPr>
          <w:rFonts w:ascii="Times New Roman" w:hAnsi="Times New Roman" w:cs="Times New Roman"/>
          <w:sz w:val="24"/>
          <w:szCs w:val="32"/>
        </w:rPr>
      </w:pPr>
      <w:r w:rsidRPr="00DA4801">
        <w:rPr>
          <w:rFonts w:ascii="Times New Roman" w:hAnsi="Times New Roman" w:cs="Times New Roman"/>
          <w:sz w:val="24"/>
          <w:szCs w:val="32"/>
        </w:rPr>
        <w:t xml:space="preserve">In acest sens, Reabilitarea Stadionului Angelescu este oportuna si necesară. Amplasamentul studiat pentru realizarea investiției se afla în intravilanul municipiului Drobeta Turnu Severin, strada Șincai nr. 26. A. </w:t>
      </w:r>
    </w:p>
    <w:p w14:paraId="7D797D10" w14:textId="77777777" w:rsidR="00DA4801" w:rsidRPr="00DA4801" w:rsidRDefault="00DA4801" w:rsidP="00DA4801">
      <w:pPr>
        <w:tabs>
          <w:tab w:val="left" w:pos="7305"/>
        </w:tabs>
        <w:spacing w:line="276" w:lineRule="auto"/>
        <w:jc w:val="both"/>
        <w:rPr>
          <w:rFonts w:ascii="Times New Roman" w:hAnsi="Times New Roman" w:cs="Times New Roman"/>
          <w:sz w:val="24"/>
          <w:szCs w:val="32"/>
        </w:rPr>
      </w:pPr>
      <w:r w:rsidRPr="00DA4801">
        <w:rPr>
          <w:rFonts w:ascii="Times New Roman" w:hAnsi="Times New Roman" w:cs="Times New Roman"/>
          <w:sz w:val="24"/>
          <w:szCs w:val="32"/>
        </w:rPr>
        <w:t xml:space="preserve">Imobilul din strada Șincai nr. 26 A, aparține domeniului public al UAT Municipiul Drobeta Turnu Severin, este identificat prin CF 51483 si are o suprafață totală a terenului de 23.140 mp. Pe acest teren se află  tribuna  si constructiile anexe - grupuri sanitare si stâlpi de nocturnă. </w:t>
      </w:r>
    </w:p>
    <w:p w14:paraId="38BFCA4C" w14:textId="77777777" w:rsidR="00DA4801" w:rsidRPr="00DA4801" w:rsidRDefault="00DA4801" w:rsidP="00DA4801">
      <w:pPr>
        <w:tabs>
          <w:tab w:val="left" w:pos="7305"/>
        </w:tabs>
        <w:spacing w:line="276" w:lineRule="auto"/>
        <w:jc w:val="both"/>
        <w:rPr>
          <w:rFonts w:ascii="Times New Roman" w:hAnsi="Times New Roman" w:cs="Times New Roman"/>
          <w:sz w:val="24"/>
          <w:szCs w:val="32"/>
        </w:rPr>
      </w:pPr>
      <w:r w:rsidRPr="00DA4801">
        <w:rPr>
          <w:rFonts w:ascii="Times New Roman" w:hAnsi="Times New Roman" w:cs="Times New Roman"/>
          <w:sz w:val="24"/>
          <w:szCs w:val="32"/>
        </w:rPr>
        <w:t>Lucrarile de interventie propuse pentru  Stadionul Angelescu din Municipiul Drobeta Turnu Severin, Judetul Mehedinti vor fi urmatoarele:</w:t>
      </w:r>
    </w:p>
    <w:p w14:paraId="30C08646" w14:textId="77777777" w:rsidR="00DA4801" w:rsidRPr="00DA4801" w:rsidRDefault="00DA4801" w:rsidP="00DA4801">
      <w:pPr>
        <w:tabs>
          <w:tab w:val="left" w:pos="7305"/>
        </w:tabs>
        <w:spacing w:line="276" w:lineRule="auto"/>
        <w:jc w:val="both"/>
        <w:rPr>
          <w:rFonts w:ascii="Times New Roman" w:hAnsi="Times New Roman" w:cs="Times New Roman"/>
          <w:sz w:val="24"/>
          <w:szCs w:val="32"/>
        </w:rPr>
      </w:pPr>
      <w:r w:rsidRPr="00DA4801">
        <w:rPr>
          <w:rFonts w:ascii="Times New Roman" w:hAnsi="Times New Roman" w:cs="Times New Roman"/>
          <w:sz w:val="24"/>
          <w:szCs w:val="32"/>
        </w:rPr>
        <w:t>1. Cladirea existenta se va demola si se propune o constructie cu 294 de locuri pe gradene dintre care 18 locuri pentru persoane cu dizabilitati. Constructia propusa ( 560 mp) va adaposti urmatoarele functiuni: vestiare pe sexe pentru sportivi si arbitri, cabinet medical, birou, grupuri sanitare pe sexe pentru public si persoane cu dizabilitati, spatiu inchis pentru spectatori VIP, spatii depozitare si camere tehnice.</w:t>
      </w:r>
    </w:p>
    <w:p w14:paraId="64EBFBE7" w14:textId="77777777" w:rsidR="00DA4801" w:rsidRPr="00DA4801" w:rsidRDefault="00DA4801" w:rsidP="00DA4801">
      <w:pPr>
        <w:tabs>
          <w:tab w:val="left" w:pos="7305"/>
        </w:tabs>
        <w:spacing w:line="276" w:lineRule="auto"/>
        <w:jc w:val="both"/>
        <w:rPr>
          <w:rFonts w:ascii="Times New Roman" w:hAnsi="Times New Roman" w:cs="Times New Roman"/>
          <w:sz w:val="24"/>
          <w:szCs w:val="32"/>
        </w:rPr>
      </w:pPr>
      <w:r w:rsidRPr="00DA4801">
        <w:rPr>
          <w:rFonts w:ascii="Times New Roman" w:hAnsi="Times New Roman" w:cs="Times New Roman"/>
          <w:sz w:val="24"/>
          <w:szCs w:val="32"/>
        </w:rPr>
        <w:t>2. In jurul terenului de fotbal de 105 x 68 de metri propus se vor amenaja: o pista de alergare de 400 metri, o pista de alergare de 100 m liniar, in partea de Nord a terenului de fotbal se va amenaja spatii pentru saritura in inaltime, cu prajina, sarituri in lungime si triplusalt. Terenul de fotbal va fi folosit si pentru jocurile amenajate in partea de sud: aruncarea sulitei, aruncarea discului si ciocanului si aruncarea greutatii.</w:t>
      </w:r>
    </w:p>
    <w:p w14:paraId="4C2BA9E7" w14:textId="77777777" w:rsidR="00DA4801" w:rsidRPr="00DA4801" w:rsidRDefault="00DA4801" w:rsidP="00DA4801">
      <w:pPr>
        <w:tabs>
          <w:tab w:val="left" w:pos="7305"/>
        </w:tabs>
        <w:spacing w:line="276" w:lineRule="auto"/>
        <w:jc w:val="both"/>
        <w:rPr>
          <w:rFonts w:ascii="Times New Roman" w:hAnsi="Times New Roman" w:cs="Times New Roman"/>
          <w:sz w:val="24"/>
          <w:szCs w:val="32"/>
        </w:rPr>
      </w:pPr>
      <w:r w:rsidRPr="00DA4801">
        <w:rPr>
          <w:rFonts w:ascii="Times New Roman" w:hAnsi="Times New Roman" w:cs="Times New Roman"/>
          <w:sz w:val="24"/>
          <w:szCs w:val="32"/>
        </w:rPr>
        <w:t>3. Jocurile vor fi vizionate de pe gradenele amenajate in partea de nord, est si sud a terenului unde sunt amenajate 2548 de locuri pentru spectatori.</w:t>
      </w:r>
    </w:p>
    <w:p w14:paraId="4221ECB8" w14:textId="77777777" w:rsidR="00DA4801" w:rsidRPr="00DA4801" w:rsidRDefault="00DA4801" w:rsidP="00DA4801">
      <w:pPr>
        <w:tabs>
          <w:tab w:val="left" w:pos="7305"/>
        </w:tabs>
        <w:spacing w:line="276" w:lineRule="auto"/>
        <w:jc w:val="both"/>
        <w:rPr>
          <w:rFonts w:ascii="Times New Roman" w:hAnsi="Times New Roman" w:cs="Times New Roman"/>
          <w:sz w:val="24"/>
          <w:szCs w:val="32"/>
        </w:rPr>
      </w:pPr>
      <w:r w:rsidRPr="00DA4801">
        <w:rPr>
          <w:rFonts w:ascii="Times New Roman" w:hAnsi="Times New Roman" w:cs="Times New Roman"/>
          <w:sz w:val="24"/>
          <w:szCs w:val="32"/>
        </w:rPr>
        <w:t>4. Pe teren sunt amenajate si 53 de locuri de parcare pentru spectatori, spatiu pentru debarcare autocar si o platforma masmedia.</w:t>
      </w:r>
    </w:p>
    <w:p w14:paraId="2A83149B" w14:textId="77777777" w:rsidR="00DA4801" w:rsidRPr="00DA4801" w:rsidRDefault="00DA4801" w:rsidP="00DA4801">
      <w:pPr>
        <w:tabs>
          <w:tab w:val="left" w:pos="7305"/>
        </w:tabs>
        <w:spacing w:line="276" w:lineRule="auto"/>
        <w:jc w:val="both"/>
        <w:rPr>
          <w:rFonts w:ascii="Times New Roman" w:hAnsi="Times New Roman" w:cs="Times New Roman"/>
          <w:sz w:val="24"/>
          <w:szCs w:val="32"/>
        </w:rPr>
      </w:pPr>
      <w:r w:rsidRPr="00DA4801">
        <w:rPr>
          <w:rFonts w:ascii="Times New Roman" w:hAnsi="Times New Roman" w:cs="Times New Roman"/>
          <w:sz w:val="24"/>
          <w:szCs w:val="32"/>
        </w:rPr>
        <w:lastRenderedPageBreak/>
        <w:t>5. In cadrul amenajarii se propune si un punct de prim ajutor in partea de sud.</w:t>
      </w:r>
    </w:p>
    <w:p w14:paraId="01BA35E9" w14:textId="77777777" w:rsidR="00DA4801" w:rsidRPr="00DA4801" w:rsidRDefault="00DA4801" w:rsidP="00DA4801">
      <w:pPr>
        <w:tabs>
          <w:tab w:val="left" w:pos="7305"/>
        </w:tabs>
        <w:spacing w:line="276" w:lineRule="auto"/>
        <w:jc w:val="both"/>
        <w:rPr>
          <w:rFonts w:ascii="Times New Roman" w:hAnsi="Times New Roman" w:cs="Times New Roman"/>
          <w:sz w:val="24"/>
          <w:szCs w:val="32"/>
        </w:rPr>
      </w:pPr>
      <w:r w:rsidRPr="00DA4801">
        <w:rPr>
          <w:rFonts w:ascii="Times New Roman" w:hAnsi="Times New Roman" w:cs="Times New Roman"/>
          <w:sz w:val="24"/>
          <w:szCs w:val="32"/>
        </w:rPr>
        <w:t>6. Circulatia auto este gestionata cu ajutorul barierelor de acces amplasate la intrarile si iesirile carosabile pe teren</w:t>
      </w:r>
    </w:p>
    <w:p w14:paraId="5FB2D694" w14:textId="77777777" w:rsidR="00DA4801" w:rsidRPr="00DA4801" w:rsidRDefault="00DA4801" w:rsidP="00DA4801">
      <w:pPr>
        <w:tabs>
          <w:tab w:val="left" w:pos="7305"/>
        </w:tabs>
        <w:spacing w:line="276" w:lineRule="auto"/>
        <w:jc w:val="both"/>
        <w:rPr>
          <w:rFonts w:ascii="Times New Roman" w:hAnsi="Times New Roman" w:cs="Times New Roman"/>
          <w:sz w:val="24"/>
          <w:szCs w:val="32"/>
        </w:rPr>
      </w:pPr>
      <w:r w:rsidRPr="00DA4801">
        <w:rPr>
          <w:rFonts w:ascii="Times New Roman" w:hAnsi="Times New Roman" w:cs="Times New Roman"/>
          <w:sz w:val="24"/>
          <w:szCs w:val="32"/>
        </w:rPr>
        <w:t>7. Iluminatul este asigurat cu ajutorul celor 4 nocturne propuse.</w:t>
      </w:r>
    </w:p>
    <w:p w14:paraId="3FAD568C" w14:textId="6ADEC8AD" w:rsidR="00552965" w:rsidRPr="00DA4801" w:rsidRDefault="00DA4801" w:rsidP="00DA4801">
      <w:pPr>
        <w:tabs>
          <w:tab w:val="left" w:pos="7305"/>
        </w:tabs>
        <w:spacing w:line="276" w:lineRule="auto"/>
        <w:jc w:val="both"/>
        <w:rPr>
          <w:rFonts w:ascii="Times New Roman" w:hAnsi="Times New Roman" w:cs="Times New Roman"/>
          <w:sz w:val="24"/>
          <w:szCs w:val="24"/>
        </w:rPr>
      </w:pPr>
      <w:r w:rsidRPr="00DA4801">
        <w:rPr>
          <w:rFonts w:ascii="Times New Roman" w:hAnsi="Times New Roman" w:cs="Times New Roman"/>
          <w:sz w:val="24"/>
          <w:szCs w:val="32"/>
        </w:rPr>
        <w:t>Reabilitarea stadionului,  va contribui la revigorarea si dezvoltarea activitătilor sportive din municipiu si totodata poate sa conducă la cresterea numarului particpanților  la competitii sportive locale, judetene, nationale. Astfel, practicarea sportului contribuie la creşterea nivelului de educatie, de socializare şi a stării de sănătate a cetătenilor municipiului Drobeta Turnu Severin.</w:t>
      </w:r>
    </w:p>
    <w:p w14:paraId="4BB2873F" w14:textId="77777777" w:rsidR="00F9586F" w:rsidRPr="000852CC" w:rsidRDefault="00F9586F" w:rsidP="00DA4801">
      <w:pPr>
        <w:tabs>
          <w:tab w:val="left" w:pos="7305"/>
        </w:tabs>
        <w:spacing w:line="276" w:lineRule="auto"/>
        <w:jc w:val="both"/>
        <w:rPr>
          <w:rFonts w:ascii="Times New Roman" w:hAnsi="Times New Roman" w:cs="Times New Roman"/>
          <w:b/>
          <w:bCs/>
          <w:sz w:val="24"/>
          <w:szCs w:val="24"/>
        </w:rPr>
      </w:pPr>
      <w:r w:rsidRPr="000852CC">
        <w:rPr>
          <w:rFonts w:ascii="Times New Roman" w:hAnsi="Times New Roman" w:cs="Times New Roman"/>
          <w:b/>
          <w:bCs/>
          <w:sz w:val="24"/>
          <w:szCs w:val="24"/>
        </w:rPr>
        <w:t>In acest sens, va rugam sa analizati si sa hotarati asupra urmatoarelor:</w:t>
      </w:r>
    </w:p>
    <w:p w14:paraId="619FE194" w14:textId="77777777" w:rsidR="00DA4801" w:rsidRPr="00DA4801" w:rsidRDefault="00DA4801" w:rsidP="00DA4801">
      <w:pPr>
        <w:tabs>
          <w:tab w:val="left" w:pos="7305"/>
        </w:tabs>
        <w:spacing w:line="276" w:lineRule="auto"/>
        <w:jc w:val="both"/>
        <w:rPr>
          <w:rFonts w:ascii="Times New Roman" w:hAnsi="Times New Roman" w:cs="Times New Roman"/>
          <w:sz w:val="24"/>
          <w:szCs w:val="24"/>
        </w:rPr>
      </w:pPr>
      <w:r w:rsidRPr="00DA4801">
        <w:rPr>
          <w:rFonts w:ascii="Times New Roman" w:hAnsi="Times New Roman" w:cs="Times New Roman"/>
          <w:sz w:val="24"/>
          <w:szCs w:val="24"/>
        </w:rPr>
        <w:t>- predarea către Ministerul Dezvoltării Lucrărilor Publice și Administrației prin Compania Națională de Investiții  “C.N.I.” S.A. pe baza de protocol a amplasamentului, teren,in suprafata de 23.140mp, situat in municipiul Drobeta Turnu Severin, judetul Mehedinti,aflat in administrarea Consiliului local al UAT Drobeta Turnu Severin, un teren in suprafata de 9.406 mp, identificat potrivit Cartii funciare nr. 51483,  nr. topo 51483, liber de orice sarcini, in vederea si pe perioada realizarii de catre CNI-SA a obiectivului de investitii “Reabilitare Stadion Angelescu”.</w:t>
      </w:r>
    </w:p>
    <w:p w14:paraId="4D9DD517" w14:textId="77777777" w:rsidR="00DA4801" w:rsidRPr="00DA4801" w:rsidRDefault="00DA4801" w:rsidP="00DA4801">
      <w:pPr>
        <w:tabs>
          <w:tab w:val="left" w:pos="7305"/>
        </w:tabs>
        <w:spacing w:line="276" w:lineRule="auto"/>
        <w:jc w:val="both"/>
        <w:rPr>
          <w:rFonts w:ascii="Times New Roman" w:hAnsi="Times New Roman" w:cs="Times New Roman"/>
          <w:sz w:val="24"/>
          <w:szCs w:val="24"/>
        </w:rPr>
      </w:pPr>
      <w:r w:rsidRPr="00DA4801">
        <w:rPr>
          <w:rFonts w:ascii="Times New Roman" w:hAnsi="Times New Roman" w:cs="Times New Roman"/>
          <w:sz w:val="24"/>
          <w:szCs w:val="24"/>
        </w:rPr>
        <w:t>- amplasamentul este viabilizat, conform documentelor urbanistice, cu respectarea reglementărilor în vigoare;</w:t>
      </w:r>
    </w:p>
    <w:p w14:paraId="3B04A388" w14:textId="77777777" w:rsidR="00DA4801" w:rsidRPr="00DA4801" w:rsidRDefault="00DA4801" w:rsidP="00DA4801">
      <w:pPr>
        <w:tabs>
          <w:tab w:val="left" w:pos="7305"/>
        </w:tabs>
        <w:spacing w:line="276" w:lineRule="auto"/>
        <w:jc w:val="both"/>
        <w:rPr>
          <w:rFonts w:ascii="Times New Roman" w:hAnsi="Times New Roman" w:cs="Times New Roman"/>
          <w:sz w:val="24"/>
          <w:szCs w:val="24"/>
        </w:rPr>
      </w:pPr>
      <w:r w:rsidRPr="00DA4801">
        <w:rPr>
          <w:rFonts w:ascii="Times New Roman" w:hAnsi="Times New Roman" w:cs="Times New Roman"/>
          <w:sz w:val="24"/>
          <w:szCs w:val="24"/>
        </w:rPr>
        <w:t>- asigurarea de catre Consiliul Local al Municipiului Drobeta Turnu Severin, în condițiile legii, a suprafețelor de teren necesare pentru depozitarea și organizarea șantierului;</w:t>
      </w:r>
    </w:p>
    <w:p w14:paraId="3C025985" w14:textId="77777777" w:rsidR="00DA4801" w:rsidRPr="00DA4801" w:rsidRDefault="00DA4801" w:rsidP="00DA4801">
      <w:pPr>
        <w:tabs>
          <w:tab w:val="left" w:pos="7305"/>
        </w:tabs>
        <w:spacing w:line="276" w:lineRule="auto"/>
        <w:jc w:val="both"/>
        <w:rPr>
          <w:rFonts w:ascii="Times New Roman" w:hAnsi="Times New Roman" w:cs="Times New Roman"/>
          <w:sz w:val="24"/>
          <w:szCs w:val="24"/>
        </w:rPr>
      </w:pPr>
      <w:r w:rsidRPr="00DA4801">
        <w:rPr>
          <w:rFonts w:ascii="Times New Roman" w:hAnsi="Times New Roman" w:cs="Times New Roman"/>
          <w:sz w:val="24"/>
          <w:szCs w:val="24"/>
        </w:rPr>
        <w:t>- asigurarea finanțării de către Consiliul Local al Municipiului Drobeta Turnu Severin județul Mehedinți a cheltuielilor pentru racordurile la utilități (electrică, apa, canal, gaz sau alt tip de combustibil utilizat etc.);</w:t>
      </w:r>
    </w:p>
    <w:p w14:paraId="4131173D" w14:textId="77777777" w:rsidR="00DA4801" w:rsidRPr="00DA4801" w:rsidRDefault="00DA4801" w:rsidP="00DA4801">
      <w:pPr>
        <w:tabs>
          <w:tab w:val="left" w:pos="7305"/>
        </w:tabs>
        <w:spacing w:line="276" w:lineRule="auto"/>
        <w:jc w:val="both"/>
        <w:rPr>
          <w:rFonts w:ascii="Times New Roman" w:hAnsi="Times New Roman" w:cs="Times New Roman"/>
          <w:sz w:val="24"/>
          <w:szCs w:val="24"/>
        </w:rPr>
      </w:pPr>
      <w:r w:rsidRPr="00DA4801">
        <w:rPr>
          <w:rFonts w:ascii="Times New Roman" w:hAnsi="Times New Roman" w:cs="Times New Roman"/>
          <w:sz w:val="24"/>
          <w:szCs w:val="24"/>
        </w:rPr>
        <w:t>- obligatia Consiliului Local al Municipiului Drobeta Turnu Severin ca, după predarea amplasamentului și a obiectivului realizat, să mențină destinația acestuia și să îl întrețină pe o perioada de minim 15 ani;.</w:t>
      </w:r>
    </w:p>
    <w:p w14:paraId="76DB5F5C" w14:textId="21AC8179" w:rsidR="00F9586F" w:rsidRPr="00DA4801" w:rsidRDefault="00DA4801" w:rsidP="00DA4801">
      <w:pPr>
        <w:tabs>
          <w:tab w:val="left" w:pos="7305"/>
        </w:tabs>
        <w:spacing w:line="276" w:lineRule="auto"/>
        <w:jc w:val="both"/>
        <w:rPr>
          <w:rFonts w:ascii="Times New Roman" w:hAnsi="Times New Roman" w:cs="Times New Roman"/>
          <w:b/>
          <w:bCs/>
          <w:sz w:val="24"/>
          <w:szCs w:val="32"/>
        </w:rPr>
      </w:pPr>
      <w:r w:rsidRPr="00DA4801">
        <w:rPr>
          <w:rFonts w:ascii="Times New Roman" w:hAnsi="Times New Roman" w:cs="Times New Roman"/>
          <w:sz w:val="24"/>
          <w:szCs w:val="24"/>
        </w:rPr>
        <w:t>-împuternicirea d-lui Screciu Marius Vasile sa semneze toate actele necesare si contractul de finantare in numele UAT Municipiul Drobeta Turnu Severin.</w:t>
      </w:r>
    </w:p>
    <w:p w14:paraId="190CA7D2" w14:textId="77777777" w:rsidR="00F9586F" w:rsidRDefault="00F9586F" w:rsidP="00DA4801">
      <w:pPr>
        <w:tabs>
          <w:tab w:val="left" w:pos="7305"/>
        </w:tabs>
        <w:spacing w:line="276" w:lineRule="auto"/>
        <w:jc w:val="both"/>
        <w:rPr>
          <w:rFonts w:ascii="Times New Roman" w:hAnsi="Times New Roman" w:cs="Times New Roman"/>
          <w:sz w:val="24"/>
          <w:szCs w:val="24"/>
        </w:rPr>
      </w:pPr>
    </w:p>
    <w:p w14:paraId="64FFC44D" w14:textId="1F4636E3" w:rsidR="00F9586F" w:rsidRPr="00F9586F" w:rsidRDefault="00F9586F" w:rsidP="00DA4801">
      <w:pPr>
        <w:spacing w:line="276" w:lineRule="auto"/>
        <w:jc w:val="center"/>
        <w:rPr>
          <w:rFonts w:ascii="Times New Roman" w:hAnsi="Times New Roman" w:cs="Times New Roman"/>
          <w:b/>
          <w:bCs/>
          <w:sz w:val="24"/>
          <w:szCs w:val="24"/>
        </w:rPr>
      </w:pPr>
      <w:r w:rsidRPr="00F9586F">
        <w:rPr>
          <w:rFonts w:ascii="Times New Roman" w:hAnsi="Times New Roman" w:cs="Times New Roman"/>
          <w:b/>
          <w:bCs/>
          <w:sz w:val="24"/>
          <w:szCs w:val="24"/>
        </w:rPr>
        <w:t>Inițiator,</w:t>
      </w:r>
    </w:p>
    <w:p w14:paraId="797C5E76" w14:textId="33D64B2A" w:rsidR="00F9586F" w:rsidRPr="00F9586F" w:rsidRDefault="00F9586F" w:rsidP="00DA4801">
      <w:pPr>
        <w:spacing w:line="276" w:lineRule="auto"/>
        <w:jc w:val="center"/>
        <w:rPr>
          <w:rFonts w:ascii="Times New Roman" w:hAnsi="Times New Roman" w:cs="Times New Roman"/>
          <w:sz w:val="24"/>
          <w:szCs w:val="24"/>
        </w:rPr>
      </w:pPr>
      <w:r w:rsidRPr="00F9586F">
        <w:rPr>
          <w:rFonts w:ascii="Times New Roman" w:hAnsi="Times New Roman" w:cs="Times New Roman"/>
          <w:sz w:val="24"/>
          <w:szCs w:val="24"/>
        </w:rPr>
        <w:t>Primar,</w:t>
      </w:r>
    </w:p>
    <w:p w14:paraId="3F0E60F3" w14:textId="4E654CF5" w:rsidR="00F9586F" w:rsidRPr="00F9586F" w:rsidRDefault="00F9586F" w:rsidP="00DA4801">
      <w:pPr>
        <w:spacing w:line="276" w:lineRule="auto"/>
        <w:jc w:val="center"/>
        <w:rPr>
          <w:rFonts w:ascii="Times New Roman" w:hAnsi="Times New Roman" w:cs="Times New Roman"/>
          <w:sz w:val="24"/>
          <w:szCs w:val="24"/>
        </w:rPr>
      </w:pPr>
      <w:r w:rsidRPr="00F9586F">
        <w:rPr>
          <w:rFonts w:ascii="Times New Roman" w:hAnsi="Times New Roman" w:cs="Times New Roman"/>
          <w:sz w:val="24"/>
          <w:szCs w:val="24"/>
        </w:rPr>
        <w:t>Screciu Marius Vasile</w:t>
      </w:r>
    </w:p>
    <w:sectPr w:rsidR="00F9586F" w:rsidRPr="00F958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E2FF4"/>
    <w:multiLevelType w:val="hybridMultilevel"/>
    <w:tmpl w:val="CD8AC8D8"/>
    <w:lvl w:ilvl="0" w:tplc="9112DB04">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FF26EE6"/>
    <w:multiLevelType w:val="hybridMultilevel"/>
    <w:tmpl w:val="8416D250"/>
    <w:lvl w:ilvl="0" w:tplc="050E21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13261">
    <w:abstractNumId w:val="1"/>
  </w:num>
  <w:num w:numId="2" w16cid:durableId="98874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86F"/>
    <w:rsid w:val="0003428E"/>
    <w:rsid w:val="00311DF5"/>
    <w:rsid w:val="00350854"/>
    <w:rsid w:val="00552965"/>
    <w:rsid w:val="005A34DC"/>
    <w:rsid w:val="00621CD4"/>
    <w:rsid w:val="00626CED"/>
    <w:rsid w:val="00724DD2"/>
    <w:rsid w:val="007F4CB5"/>
    <w:rsid w:val="008B61BD"/>
    <w:rsid w:val="008F134A"/>
    <w:rsid w:val="00935E39"/>
    <w:rsid w:val="00A001D4"/>
    <w:rsid w:val="00C5765D"/>
    <w:rsid w:val="00D518EF"/>
    <w:rsid w:val="00DA4801"/>
    <w:rsid w:val="00DA545C"/>
    <w:rsid w:val="00F9586F"/>
    <w:rsid w:val="00FD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5190"/>
  <w15:docId w15:val="{1B78A965-F73B-4AB2-80EF-EAF4FDF7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86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694</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xyz</dc:creator>
  <cp:lastModifiedBy>User</cp:lastModifiedBy>
  <cp:revision>7</cp:revision>
  <cp:lastPrinted>2021-10-18T09:26:00Z</cp:lastPrinted>
  <dcterms:created xsi:type="dcterms:W3CDTF">2021-11-12T08:37:00Z</dcterms:created>
  <dcterms:modified xsi:type="dcterms:W3CDTF">2023-02-01T12:21:00Z</dcterms:modified>
</cp:coreProperties>
</file>