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B04" w:rsidRDefault="00F54B04" w:rsidP="00F54B04">
      <w:pPr>
        <w:jc w:val="right"/>
        <w:rPr>
          <w:rFonts w:ascii="Tahoma" w:hAnsi="Tahoma" w:cs="Tahoma"/>
          <w:sz w:val="28"/>
          <w:szCs w:val="28"/>
        </w:rPr>
      </w:pPr>
      <w:r w:rsidRPr="0069123D">
        <w:rPr>
          <w:rFonts w:ascii="Tahoma" w:hAnsi="Tahoma" w:cs="Tahoma"/>
          <w:sz w:val="28"/>
          <w:szCs w:val="28"/>
        </w:rPr>
        <w:t xml:space="preserve">Anexa la </w:t>
      </w:r>
      <w:r w:rsidR="008B6409">
        <w:rPr>
          <w:rFonts w:ascii="Tahoma" w:hAnsi="Tahoma" w:cs="Tahoma"/>
          <w:sz w:val="28"/>
          <w:szCs w:val="28"/>
        </w:rPr>
        <w:t>Proiectul de hotarare</w:t>
      </w:r>
    </w:p>
    <w:p w:rsidR="00F54B04" w:rsidRDefault="00F54B04" w:rsidP="00F54B04">
      <w:pPr>
        <w:jc w:val="center"/>
        <w:rPr>
          <w:rFonts w:ascii="Tahoma" w:hAnsi="Tahoma" w:cs="Tahoma"/>
          <w:sz w:val="28"/>
          <w:szCs w:val="28"/>
          <w:u w:val="single"/>
        </w:rPr>
      </w:pPr>
    </w:p>
    <w:p w:rsidR="00F54B04" w:rsidRDefault="00F54B04" w:rsidP="00F54B04">
      <w:pPr>
        <w:jc w:val="center"/>
        <w:rPr>
          <w:rFonts w:ascii="Tahoma" w:hAnsi="Tahoma" w:cs="Tahoma"/>
          <w:sz w:val="28"/>
          <w:szCs w:val="28"/>
          <w:u w:val="single"/>
        </w:rPr>
      </w:pPr>
      <w:r w:rsidRPr="00775F8C">
        <w:rPr>
          <w:rFonts w:ascii="Tahoma" w:hAnsi="Tahoma" w:cs="Tahoma"/>
          <w:sz w:val="28"/>
          <w:szCs w:val="28"/>
          <w:u w:val="single"/>
        </w:rPr>
        <w:t xml:space="preserve">Inventarierea </w:t>
      </w:r>
      <w:r>
        <w:rPr>
          <w:rFonts w:ascii="Tahoma" w:hAnsi="Tahoma" w:cs="Tahoma"/>
          <w:sz w:val="28"/>
          <w:szCs w:val="28"/>
          <w:u w:val="single"/>
        </w:rPr>
        <w:t>materiei impozabile pe anul 2023</w:t>
      </w:r>
    </w:p>
    <w:p w:rsidR="00F54B04" w:rsidRDefault="00F54B04" w:rsidP="00F54B04">
      <w:pPr>
        <w:jc w:val="center"/>
        <w:rPr>
          <w:rFonts w:ascii="Tahoma" w:hAnsi="Tahoma" w:cs="Tahoma"/>
          <w:sz w:val="28"/>
          <w:szCs w:val="28"/>
          <w:u w:val="single"/>
        </w:rPr>
      </w:pPr>
    </w:p>
    <w:p w:rsidR="00F54B04" w:rsidRPr="00001A9D" w:rsidRDefault="00F54B04" w:rsidP="00F54B04">
      <w:pPr>
        <w:rPr>
          <w:rFonts w:ascii="Tahoma" w:hAnsi="Tahoma" w:cs="Tahoma"/>
          <w:sz w:val="28"/>
          <w:szCs w:val="28"/>
        </w:rPr>
      </w:pPr>
      <w:r w:rsidRPr="00001A9D">
        <w:rPr>
          <w:rFonts w:ascii="Tahoma" w:hAnsi="Tahoma" w:cs="Tahoma"/>
          <w:sz w:val="28"/>
          <w:szCs w:val="28"/>
        </w:rPr>
        <w:t>A. IMPOZIT/TAXA PE CLĂDIRI</w:t>
      </w:r>
    </w:p>
    <w:p w:rsidR="00F54B04" w:rsidRDefault="00F54B04" w:rsidP="00F54B0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I. PERSOANE FIZICE</w:t>
      </w:r>
    </w:p>
    <w:tbl>
      <w:tblPr>
        <w:tblW w:w="18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</w:tblGrid>
      <w:tr w:rsidR="00F54B04" w:rsidRPr="009F2B31" w:rsidTr="00FD2D24">
        <w:trPr>
          <w:tblCellSpacing w:w="15" w:type="dxa"/>
        </w:trPr>
        <w:tc>
          <w:tcPr>
            <w:tcW w:w="1799" w:type="dxa"/>
            <w:vAlign w:val="center"/>
            <w:hideMark/>
          </w:tcPr>
          <w:p w:rsidR="00F54B04" w:rsidRPr="009F2B31" w:rsidRDefault="00F54B04" w:rsidP="00FD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B04" w:rsidRDefault="00F54B04" w:rsidP="00F54B04">
      <w:pPr>
        <w:rPr>
          <w:rFonts w:ascii="Tahoma" w:hAnsi="Tahoma" w:cs="Tahoma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971"/>
        <w:gridCol w:w="1971"/>
        <w:gridCol w:w="1971"/>
        <w:gridCol w:w="1971"/>
        <w:gridCol w:w="1972"/>
      </w:tblGrid>
      <w:tr w:rsidR="00F54B04" w:rsidTr="00FD2D24"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</w:t>
            </w:r>
            <w:r>
              <w:rPr>
                <w:rFonts w:ascii="Tahoma" w:hAnsi="Tahoma" w:cs="Tahoma"/>
                <w:sz w:val="28"/>
                <w:szCs w:val="28"/>
              </w:rPr>
              <w:tab/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SUPRAFAŢA</w:t>
            </w:r>
          </w:p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MP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PROGNOZAT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SCUTIT</w:t>
            </w:r>
          </w:p>
        </w:tc>
        <w:tc>
          <w:tcPr>
            <w:tcW w:w="1972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bookmarkStart w:id="0" w:name="_Hlk125962507"/>
            <w:r>
              <w:rPr>
                <w:rFonts w:ascii="Tahoma" w:hAnsi="Tahoma" w:cs="Tahoma"/>
                <w:sz w:val="28"/>
                <w:szCs w:val="28"/>
              </w:rPr>
              <w:t>NUMAR DEBITE SCUTITE</w:t>
            </w:r>
            <w:bookmarkEnd w:id="0"/>
          </w:p>
        </w:tc>
      </w:tr>
      <w:tr w:rsidR="00F54B04" w:rsidTr="00FD2D24"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3607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194.171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26.044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451</w:t>
            </w:r>
          </w:p>
        </w:tc>
        <w:tc>
          <w:tcPr>
            <w:tcW w:w="1972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67</w:t>
            </w:r>
          </w:p>
        </w:tc>
      </w:tr>
    </w:tbl>
    <w:p w:rsidR="00F54B04" w:rsidRDefault="00F54B04" w:rsidP="00F54B04">
      <w:pPr>
        <w:rPr>
          <w:rFonts w:ascii="Tahoma" w:hAnsi="Tahoma" w:cs="Tahoma"/>
          <w:sz w:val="28"/>
          <w:szCs w:val="28"/>
        </w:rPr>
      </w:pPr>
    </w:p>
    <w:p w:rsidR="00F54B04" w:rsidRDefault="00F54B04" w:rsidP="00F54B04">
      <w:pPr>
        <w:rPr>
          <w:rFonts w:ascii="Tahoma" w:hAnsi="Tahoma" w:cs="Tahoma"/>
          <w:sz w:val="28"/>
          <w:szCs w:val="28"/>
        </w:rPr>
      </w:pPr>
    </w:p>
    <w:p w:rsidR="00F54B04" w:rsidRDefault="00F54B04" w:rsidP="00F54B0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II. PERSOANE JURIDICE</w:t>
      </w:r>
    </w:p>
    <w:tbl>
      <w:tblPr>
        <w:tblStyle w:val="TableGrid"/>
        <w:tblW w:w="9889" w:type="dxa"/>
        <w:tblLook w:val="04A0"/>
      </w:tblPr>
      <w:tblGrid>
        <w:gridCol w:w="1951"/>
        <w:gridCol w:w="1985"/>
        <w:gridCol w:w="1984"/>
        <w:gridCol w:w="1985"/>
        <w:gridCol w:w="1984"/>
      </w:tblGrid>
      <w:tr w:rsidR="00F54B04" w:rsidTr="00FD2D24">
        <w:tc>
          <w:tcPr>
            <w:tcW w:w="195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</w:t>
            </w:r>
          </w:p>
        </w:tc>
        <w:tc>
          <w:tcPr>
            <w:tcW w:w="1985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VALOAREA DE INVENTAR</w:t>
            </w:r>
          </w:p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PROGNOZAT</w:t>
            </w:r>
          </w:p>
        </w:tc>
        <w:tc>
          <w:tcPr>
            <w:tcW w:w="1985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SCUTIT</w:t>
            </w:r>
          </w:p>
        </w:tc>
        <w:tc>
          <w:tcPr>
            <w:tcW w:w="1984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 SCUTITE</w:t>
            </w:r>
          </w:p>
        </w:tc>
      </w:tr>
      <w:tr w:rsidR="00F54B04" w:rsidTr="00FD2D24">
        <w:tc>
          <w:tcPr>
            <w:tcW w:w="195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7.501.121</w:t>
            </w:r>
          </w:p>
        </w:tc>
        <w:tc>
          <w:tcPr>
            <w:tcW w:w="1984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130.708</w:t>
            </w:r>
          </w:p>
        </w:tc>
        <w:tc>
          <w:tcPr>
            <w:tcW w:w="1985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102.445</w:t>
            </w:r>
          </w:p>
        </w:tc>
        <w:tc>
          <w:tcPr>
            <w:tcW w:w="1984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44</w:t>
            </w:r>
          </w:p>
        </w:tc>
      </w:tr>
    </w:tbl>
    <w:p w:rsidR="00F54B04" w:rsidRDefault="00F54B04" w:rsidP="00F54B04">
      <w:pPr>
        <w:rPr>
          <w:rFonts w:ascii="Tahoma" w:hAnsi="Tahoma" w:cs="Tahoma"/>
          <w:sz w:val="28"/>
          <w:szCs w:val="28"/>
        </w:rPr>
      </w:pPr>
    </w:p>
    <w:p w:rsidR="00F54B04" w:rsidRDefault="00F54B04" w:rsidP="00F54B04">
      <w:pPr>
        <w:rPr>
          <w:rFonts w:ascii="Tahoma" w:hAnsi="Tahoma" w:cs="Tahoma"/>
          <w:sz w:val="28"/>
          <w:szCs w:val="28"/>
        </w:rPr>
      </w:pPr>
    </w:p>
    <w:p w:rsidR="00F54B04" w:rsidRPr="0050466E" w:rsidRDefault="00F54B04" w:rsidP="00F54B04">
      <w:pPr>
        <w:rPr>
          <w:rFonts w:ascii="Tahoma" w:hAnsi="Tahoma" w:cs="Tahoma"/>
        </w:rPr>
      </w:pPr>
      <w:r w:rsidRPr="0050466E">
        <w:rPr>
          <w:rFonts w:ascii="Tahoma" w:hAnsi="Tahoma" w:cs="Tahoma"/>
        </w:rPr>
        <w:t>Notă:</w:t>
      </w:r>
    </w:p>
    <w:p w:rsidR="00F54B04" w:rsidRPr="0050466E" w:rsidRDefault="00F54B04" w:rsidP="00F54B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50466E">
        <w:rPr>
          <w:rFonts w:ascii="Tahoma" w:hAnsi="Tahoma" w:cs="Tahoma"/>
        </w:rPr>
        <w:t>Se detaliază pe tip contribuabil (persoană fizică/juridică</w:t>
      </w:r>
    </w:p>
    <w:p w:rsidR="00F54B04" w:rsidRPr="0050466E" w:rsidRDefault="00F54B04" w:rsidP="00F54B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50466E">
        <w:rPr>
          <w:rFonts w:ascii="Tahoma" w:eastAsia="Times New Roman" w:hAnsi="Tahoma" w:cs="Tahoma"/>
        </w:rPr>
        <w:t>Un  număr de 111 contribuabili beneficiază de facilităţi fiscale (scutiri) fiind (persoane cu handicap, veterani de război, revoluţionari, beneficiari ai D-L 118/1990 etc);</w:t>
      </w:r>
    </w:p>
    <w:p w:rsidR="00F54B04" w:rsidRPr="0050466E" w:rsidRDefault="00F54B04" w:rsidP="00F54B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50466E">
        <w:rPr>
          <w:rFonts w:ascii="Tahoma" w:eastAsia="Times New Roman" w:hAnsi="Tahoma" w:cs="Tahoma"/>
        </w:rPr>
        <w:t>Se precizează faptul că creanţele fiscale astfel determinate pot suferi modificări în funcţie de declaraţiile fiscale depuse de contribuabili;</w:t>
      </w:r>
    </w:p>
    <w:p w:rsidR="00F54B04" w:rsidRPr="0050466E" w:rsidRDefault="00F54B04" w:rsidP="00F54B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50466E">
        <w:rPr>
          <w:rFonts w:ascii="Tahoma" w:eastAsia="Times New Roman" w:hAnsi="Tahoma" w:cs="Tahoma"/>
        </w:rPr>
        <w:t>Exemplul prezentat mai sus este orientativ, datele concrete fiind transmise de către furnizorii de aplicaţie informatică, în funcţie de tipul acesteia;</w:t>
      </w:r>
    </w:p>
    <w:p w:rsidR="00F54B04" w:rsidRPr="00330D87" w:rsidRDefault="00F54B04" w:rsidP="00F54B04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F54B04" w:rsidRDefault="00F54B04" w:rsidP="00F54B04">
      <w:pPr>
        <w:rPr>
          <w:rFonts w:ascii="Tahoma" w:hAnsi="Tahoma" w:cs="Tahoma"/>
          <w:sz w:val="28"/>
          <w:szCs w:val="28"/>
        </w:rPr>
      </w:pPr>
    </w:p>
    <w:p w:rsidR="00F54B04" w:rsidRDefault="00F54B04" w:rsidP="00F54B04">
      <w:pPr>
        <w:rPr>
          <w:rFonts w:ascii="Tahoma" w:hAnsi="Tahoma" w:cs="Tahoma"/>
          <w:sz w:val="28"/>
          <w:szCs w:val="28"/>
        </w:rPr>
      </w:pPr>
    </w:p>
    <w:p w:rsidR="00F54B04" w:rsidRDefault="00F54B04" w:rsidP="00F54B0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</w:t>
      </w:r>
      <w:r w:rsidRPr="00001A9D">
        <w:rPr>
          <w:rFonts w:ascii="Tahoma" w:hAnsi="Tahoma" w:cs="Tahoma"/>
          <w:sz w:val="28"/>
          <w:szCs w:val="28"/>
        </w:rPr>
        <w:t xml:space="preserve">. IMPOZIT/TAXA PE </w:t>
      </w:r>
      <w:r>
        <w:rPr>
          <w:rFonts w:ascii="Tahoma" w:hAnsi="Tahoma" w:cs="Tahoma"/>
          <w:sz w:val="28"/>
          <w:szCs w:val="28"/>
        </w:rPr>
        <w:t>TEREN</w:t>
      </w:r>
    </w:p>
    <w:p w:rsidR="00F54B04" w:rsidRDefault="00F54B04" w:rsidP="00F54B0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I. PERSOANE FIZICE</w:t>
      </w:r>
    </w:p>
    <w:tbl>
      <w:tblPr>
        <w:tblStyle w:val="TableGrid"/>
        <w:tblW w:w="0" w:type="auto"/>
        <w:tblLook w:val="04A0"/>
      </w:tblPr>
      <w:tblGrid>
        <w:gridCol w:w="1971"/>
        <w:gridCol w:w="1971"/>
        <w:gridCol w:w="1971"/>
        <w:gridCol w:w="1971"/>
        <w:gridCol w:w="1972"/>
      </w:tblGrid>
      <w:tr w:rsidR="00F54B04" w:rsidTr="00FD2D24"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SUPRAFAŢA</w:t>
            </w:r>
          </w:p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MP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PROGNOZAT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SCUTIT</w:t>
            </w:r>
          </w:p>
        </w:tc>
        <w:tc>
          <w:tcPr>
            <w:tcW w:w="1972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 SCUTITE</w:t>
            </w:r>
          </w:p>
        </w:tc>
      </w:tr>
      <w:tr w:rsidR="00F54B04" w:rsidTr="00FD2D24"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10.661</w:t>
            </w:r>
          </w:p>
        </w:tc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73.701.718</w:t>
            </w:r>
          </w:p>
        </w:tc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292.789</w:t>
            </w:r>
          </w:p>
        </w:tc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1703</w:t>
            </w:r>
          </w:p>
        </w:tc>
        <w:tc>
          <w:tcPr>
            <w:tcW w:w="1972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64</w:t>
            </w:r>
          </w:p>
        </w:tc>
      </w:tr>
    </w:tbl>
    <w:p w:rsidR="00F54B04" w:rsidRDefault="00F54B04" w:rsidP="00F54B04">
      <w:pPr>
        <w:pStyle w:val="ListParagraph"/>
        <w:ind w:left="0"/>
        <w:rPr>
          <w:rFonts w:ascii="Tahoma" w:hAnsi="Tahoma" w:cs="Tahoma"/>
          <w:sz w:val="28"/>
          <w:szCs w:val="28"/>
        </w:rPr>
      </w:pPr>
    </w:p>
    <w:p w:rsidR="00F54B04" w:rsidRDefault="00F54B04" w:rsidP="00F54B0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II. PERSOANE JURIDICE</w:t>
      </w:r>
    </w:p>
    <w:tbl>
      <w:tblPr>
        <w:tblStyle w:val="TableGrid"/>
        <w:tblW w:w="9889" w:type="dxa"/>
        <w:tblLook w:val="04A0"/>
      </w:tblPr>
      <w:tblGrid>
        <w:gridCol w:w="1951"/>
        <w:gridCol w:w="1985"/>
        <w:gridCol w:w="1984"/>
        <w:gridCol w:w="1985"/>
        <w:gridCol w:w="1984"/>
      </w:tblGrid>
      <w:tr w:rsidR="00F54B04" w:rsidTr="00FD2D24">
        <w:tc>
          <w:tcPr>
            <w:tcW w:w="195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</w:t>
            </w:r>
          </w:p>
        </w:tc>
        <w:tc>
          <w:tcPr>
            <w:tcW w:w="1985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SUPRAFAŢA</w:t>
            </w:r>
          </w:p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MP</w:t>
            </w:r>
          </w:p>
        </w:tc>
        <w:tc>
          <w:tcPr>
            <w:tcW w:w="1984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PROGNOZAT</w:t>
            </w:r>
          </w:p>
        </w:tc>
        <w:tc>
          <w:tcPr>
            <w:tcW w:w="1985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SCUTIT</w:t>
            </w:r>
          </w:p>
        </w:tc>
        <w:tc>
          <w:tcPr>
            <w:tcW w:w="1984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 SCUTITE</w:t>
            </w:r>
          </w:p>
        </w:tc>
      </w:tr>
      <w:tr w:rsidR="00F54B04" w:rsidTr="00FD2D24">
        <w:tc>
          <w:tcPr>
            <w:tcW w:w="195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58</w:t>
            </w:r>
          </w:p>
        </w:tc>
        <w:tc>
          <w:tcPr>
            <w:tcW w:w="1985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13.074.992</w:t>
            </w:r>
          </w:p>
        </w:tc>
        <w:tc>
          <w:tcPr>
            <w:tcW w:w="1984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26.631</w:t>
            </w:r>
          </w:p>
        </w:tc>
        <w:tc>
          <w:tcPr>
            <w:tcW w:w="1985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17.320</w:t>
            </w:r>
          </w:p>
        </w:tc>
        <w:tc>
          <w:tcPr>
            <w:tcW w:w="1984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15</w:t>
            </w:r>
          </w:p>
        </w:tc>
      </w:tr>
    </w:tbl>
    <w:p w:rsidR="00F54B04" w:rsidRDefault="00F54B04" w:rsidP="00F54B04">
      <w:pPr>
        <w:pStyle w:val="ListParagraph"/>
        <w:ind w:left="0"/>
        <w:rPr>
          <w:rFonts w:ascii="Tahoma" w:hAnsi="Tahoma" w:cs="Tahoma"/>
          <w:sz w:val="28"/>
          <w:szCs w:val="28"/>
        </w:rPr>
      </w:pPr>
    </w:p>
    <w:p w:rsidR="00F54B04" w:rsidRPr="0050466E" w:rsidRDefault="00F54B04" w:rsidP="00F54B04">
      <w:pPr>
        <w:pStyle w:val="ListParagraph"/>
        <w:ind w:left="0"/>
        <w:rPr>
          <w:rFonts w:ascii="Tahoma" w:hAnsi="Tahoma" w:cs="Tahoma"/>
        </w:rPr>
      </w:pPr>
      <w:r w:rsidRPr="0050466E">
        <w:rPr>
          <w:rFonts w:ascii="Tahoma" w:hAnsi="Tahoma" w:cs="Tahoma"/>
        </w:rPr>
        <w:t>Notă:</w:t>
      </w:r>
    </w:p>
    <w:p w:rsidR="00F54B04" w:rsidRPr="0050466E" w:rsidRDefault="00F54B04" w:rsidP="00F54B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50466E">
        <w:rPr>
          <w:rFonts w:ascii="Tahoma" w:eastAsia="Times New Roman" w:hAnsi="Tahoma" w:cs="Tahoma"/>
        </w:rPr>
        <w:t xml:space="preserve">Un  număr de </w:t>
      </w:r>
      <w:r>
        <w:rPr>
          <w:rFonts w:ascii="Tahoma" w:eastAsia="Times New Roman" w:hAnsi="Tahoma" w:cs="Tahoma"/>
        </w:rPr>
        <w:t>79</w:t>
      </w:r>
      <w:r w:rsidRPr="0050466E">
        <w:rPr>
          <w:rFonts w:ascii="Tahoma" w:eastAsia="Times New Roman" w:hAnsi="Tahoma" w:cs="Tahoma"/>
        </w:rPr>
        <w:t xml:space="preserve"> contribuabili beneficiază de facilităţi fiscale (scutiri) </w:t>
      </w:r>
    </w:p>
    <w:p w:rsidR="00F54B04" w:rsidRPr="0050466E" w:rsidRDefault="00F54B04" w:rsidP="00F54B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50466E">
        <w:rPr>
          <w:rFonts w:ascii="Tahoma" w:eastAsia="Times New Roman" w:hAnsi="Tahoma" w:cs="Tahoma"/>
        </w:rPr>
        <w:t>Exemplul prezentat mai sus este orientativ, datele concrete fiind transmise de către furnizorii de aplicaţie informatică, în funcţie de tipul acesteia;</w:t>
      </w:r>
    </w:p>
    <w:p w:rsidR="00F54B04" w:rsidRPr="0050466E" w:rsidRDefault="00F54B04" w:rsidP="00F54B04">
      <w:pPr>
        <w:pStyle w:val="ListParagraph"/>
        <w:ind w:left="0"/>
        <w:rPr>
          <w:rFonts w:ascii="Tahoma" w:hAnsi="Tahoma" w:cs="Tahoma"/>
        </w:rPr>
      </w:pPr>
    </w:p>
    <w:p w:rsidR="00F54B04" w:rsidRDefault="00F54B04" w:rsidP="00F54B04">
      <w:pPr>
        <w:pStyle w:val="ListParagraph"/>
        <w:ind w:left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C. IMPOZIT PE MIJLOACE DE TRANSPORT</w:t>
      </w:r>
    </w:p>
    <w:p w:rsidR="00F54B04" w:rsidRDefault="00F54B04" w:rsidP="00F54B04">
      <w:pPr>
        <w:pStyle w:val="ListParagraph"/>
        <w:ind w:left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I. PERSOANE FIZICE</w:t>
      </w:r>
    </w:p>
    <w:p w:rsidR="00F54B04" w:rsidRDefault="00F54B04" w:rsidP="00F54B04">
      <w:pPr>
        <w:pStyle w:val="ListParagraph"/>
        <w:ind w:left="0"/>
        <w:rPr>
          <w:rFonts w:ascii="Tahoma" w:hAnsi="Tahoma" w:cs="Tahoma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971"/>
        <w:gridCol w:w="1971"/>
        <w:gridCol w:w="1971"/>
        <w:gridCol w:w="1972"/>
      </w:tblGrid>
      <w:tr w:rsidR="00F54B04" w:rsidTr="00FD2D24"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PROGNOZAT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SCUTIT</w:t>
            </w:r>
          </w:p>
        </w:tc>
        <w:tc>
          <w:tcPr>
            <w:tcW w:w="1972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 SCUTITE</w:t>
            </w:r>
          </w:p>
        </w:tc>
      </w:tr>
      <w:tr w:rsidR="00F54B04" w:rsidTr="00FD2D24"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585</w:t>
            </w:r>
          </w:p>
        </w:tc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140.108</w:t>
            </w:r>
          </w:p>
        </w:tc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2482</w:t>
            </w:r>
          </w:p>
        </w:tc>
        <w:tc>
          <w:tcPr>
            <w:tcW w:w="1972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</w:tbl>
    <w:p w:rsidR="00F54B04" w:rsidRDefault="00F54B04" w:rsidP="00F54B04">
      <w:pPr>
        <w:pStyle w:val="ListParagraph"/>
        <w:ind w:left="0"/>
        <w:rPr>
          <w:rFonts w:ascii="Tahoma" w:hAnsi="Tahoma" w:cs="Tahoma"/>
          <w:sz w:val="28"/>
          <w:szCs w:val="28"/>
        </w:rPr>
      </w:pPr>
    </w:p>
    <w:p w:rsidR="00F54B04" w:rsidRDefault="00F54B04" w:rsidP="00F54B04">
      <w:pPr>
        <w:pStyle w:val="ListParagraph"/>
        <w:ind w:left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II. PERSOANE JURIDICE</w:t>
      </w:r>
    </w:p>
    <w:p w:rsidR="00F54B04" w:rsidRDefault="00F54B04" w:rsidP="00F54B04">
      <w:pPr>
        <w:pStyle w:val="ListParagraph"/>
        <w:ind w:left="0"/>
        <w:rPr>
          <w:rFonts w:ascii="Tahoma" w:hAnsi="Tahoma" w:cs="Tahoma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971"/>
        <w:gridCol w:w="1971"/>
        <w:gridCol w:w="1971"/>
        <w:gridCol w:w="1972"/>
      </w:tblGrid>
      <w:tr w:rsidR="00F54B04" w:rsidTr="00FD2D24"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lastRenderedPageBreak/>
              <w:t>NUMAR DEBITE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PROGNOZAT</w:t>
            </w:r>
          </w:p>
        </w:tc>
        <w:tc>
          <w:tcPr>
            <w:tcW w:w="1971" w:type="dxa"/>
          </w:tcPr>
          <w:p w:rsidR="00F54B04" w:rsidRDefault="00F54B04" w:rsidP="00FD2D2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IMPOZIT SCUTIT</w:t>
            </w:r>
          </w:p>
        </w:tc>
        <w:tc>
          <w:tcPr>
            <w:tcW w:w="1972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NUMAR DEBITE SCUTITE</w:t>
            </w:r>
          </w:p>
        </w:tc>
      </w:tr>
      <w:tr w:rsidR="00F54B04" w:rsidTr="00FD2D24"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30</w:t>
            </w:r>
          </w:p>
        </w:tc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9582</w:t>
            </w:r>
          </w:p>
        </w:tc>
        <w:tc>
          <w:tcPr>
            <w:tcW w:w="1971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3874</w:t>
            </w:r>
          </w:p>
        </w:tc>
        <w:tc>
          <w:tcPr>
            <w:tcW w:w="1972" w:type="dxa"/>
          </w:tcPr>
          <w:p w:rsidR="00F54B04" w:rsidRDefault="00F54B04" w:rsidP="00FD2D24">
            <w:pPr>
              <w:pStyle w:val="ListParagraph"/>
              <w:ind w:left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9</w:t>
            </w:r>
          </w:p>
        </w:tc>
      </w:tr>
    </w:tbl>
    <w:p w:rsidR="00F54B04" w:rsidRDefault="00F54B04" w:rsidP="00F54B04">
      <w:pPr>
        <w:pStyle w:val="ListParagraph"/>
        <w:ind w:left="0"/>
        <w:rPr>
          <w:rFonts w:ascii="Tahoma" w:hAnsi="Tahoma" w:cs="Tahoma"/>
          <w:sz w:val="28"/>
          <w:szCs w:val="28"/>
        </w:rPr>
      </w:pPr>
    </w:p>
    <w:p w:rsidR="00F54B04" w:rsidRPr="0050466E" w:rsidRDefault="00F54B04" w:rsidP="00F54B04">
      <w:pPr>
        <w:pStyle w:val="ListParagraph"/>
        <w:ind w:left="0"/>
        <w:rPr>
          <w:rFonts w:ascii="Tahoma" w:hAnsi="Tahoma" w:cs="Tahoma"/>
        </w:rPr>
      </w:pPr>
      <w:r w:rsidRPr="0050466E">
        <w:rPr>
          <w:rFonts w:ascii="Tahoma" w:hAnsi="Tahoma" w:cs="Tahoma"/>
        </w:rPr>
        <w:t>Notă:</w:t>
      </w:r>
    </w:p>
    <w:p w:rsidR="00F54B04" w:rsidRPr="0050466E" w:rsidRDefault="00F54B04" w:rsidP="00F54B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50466E">
        <w:rPr>
          <w:rFonts w:ascii="Tahoma" w:eastAsia="Times New Roman" w:hAnsi="Tahoma" w:cs="Tahoma"/>
        </w:rPr>
        <w:t>Un  număr de 17 contribuabili beneficiază de facilităţi fiscale (scutiri) fiind (persoane cu handicap, veterani de război, revoluţionari, etc);</w:t>
      </w:r>
    </w:p>
    <w:p w:rsidR="00F54B04" w:rsidRPr="0050466E" w:rsidRDefault="00F54B04" w:rsidP="00F54B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50466E">
        <w:rPr>
          <w:rFonts w:ascii="Tahoma" w:eastAsia="Times New Roman" w:hAnsi="Tahoma" w:cs="Tahoma"/>
        </w:rPr>
        <w:t>Exemplul prezentat mai sus este orientativ, datele concrete fiind transmise de către furnizorii de aplicaţie informatică, în funcţie de tipul acesteia;</w:t>
      </w:r>
    </w:p>
    <w:p w:rsidR="00F54B04" w:rsidRPr="0050466E" w:rsidRDefault="00F54B04" w:rsidP="00F54B04">
      <w:pPr>
        <w:pStyle w:val="ListParagraph"/>
        <w:ind w:left="0"/>
        <w:rPr>
          <w:rFonts w:ascii="Tahoma" w:hAnsi="Tahoma" w:cs="Tahoma"/>
        </w:rPr>
      </w:pPr>
    </w:p>
    <w:p w:rsidR="00F54B04" w:rsidRDefault="00F54B04" w:rsidP="00F54B04">
      <w:pPr>
        <w:ind w:right="-851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D. AMENZI</w:t>
      </w:r>
    </w:p>
    <w:p w:rsidR="00F54B04" w:rsidRPr="000E5FAB" w:rsidRDefault="00F54B04" w:rsidP="00F54B04">
      <w:pPr>
        <w:pStyle w:val="ListParagraph"/>
        <w:numPr>
          <w:ilvl w:val="0"/>
          <w:numId w:val="2"/>
        </w:numPr>
        <w:ind w:right="-851"/>
        <w:rPr>
          <w:rFonts w:ascii="Tahoma" w:hAnsi="Tahoma" w:cs="Tahoma"/>
          <w:sz w:val="28"/>
          <w:szCs w:val="28"/>
        </w:rPr>
      </w:pPr>
      <w:r w:rsidRPr="000E5FAB">
        <w:rPr>
          <w:rFonts w:ascii="Tahoma" w:hAnsi="Tahoma" w:cs="Tahoma"/>
          <w:sz w:val="28"/>
          <w:szCs w:val="28"/>
        </w:rPr>
        <w:t xml:space="preserve">Se estimează </w:t>
      </w:r>
      <w:r>
        <w:rPr>
          <w:rFonts w:ascii="Tahoma" w:hAnsi="Tahoma" w:cs="Tahoma"/>
          <w:sz w:val="28"/>
          <w:szCs w:val="28"/>
        </w:rPr>
        <w:t>un numar de 56 debite , in suma de 45.200 lei</w:t>
      </w:r>
    </w:p>
    <w:p w:rsidR="00F54B04" w:rsidRDefault="00F54B04" w:rsidP="00F54B04">
      <w:pPr>
        <w:ind w:right="-851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E. VENITURI DIN CHIRII ŞI CONCESIUNI</w:t>
      </w:r>
    </w:p>
    <w:p w:rsidR="00F54B04" w:rsidRDefault="00F54B04" w:rsidP="00F54B04">
      <w:pPr>
        <w:pStyle w:val="ListParagraph"/>
        <w:numPr>
          <w:ilvl w:val="0"/>
          <w:numId w:val="2"/>
        </w:numPr>
        <w:ind w:right="-851"/>
        <w:rPr>
          <w:rFonts w:ascii="Tahoma" w:hAnsi="Tahoma" w:cs="Tahoma"/>
          <w:sz w:val="28"/>
          <w:szCs w:val="28"/>
        </w:rPr>
      </w:pPr>
      <w:r w:rsidRPr="000E5FAB">
        <w:rPr>
          <w:rFonts w:ascii="Tahoma" w:hAnsi="Tahoma" w:cs="Tahoma"/>
          <w:sz w:val="28"/>
          <w:szCs w:val="28"/>
        </w:rPr>
        <w:t xml:space="preserve">Se estimează </w:t>
      </w:r>
      <w:r>
        <w:rPr>
          <w:rFonts w:ascii="Tahoma" w:hAnsi="Tahoma" w:cs="Tahoma"/>
          <w:sz w:val="28"/>
          <w:szCs w:val="28"/>
        </w:rPr>
        <w:t>un numar de 113 debite, in suma de 70.296 lei</w:t>
      </w:r>
    </w:p>
    <w:p w:rsidR="00F54B04" w:rsidRDefault="00F54B04" w:rsidP="00F54B04">
      <w:pPr>
        <w:ind w:left="360" w:right="-851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F. TAXA PENTRU PREVENIREA SI STINGEREA INCENDIILOR SI TAXA SIMDS</w:t>
      </w:r>
    </w:p>
    <w:p w:rsidR="00F54B04" w:rsidRDefault="00F54B04" w:rsidP="00F54B04">
      <w:pPr>
        <w:pStyle w:val="ListParagraph"/>
        <w:numPr>
          <w:ilvl w:val="0"/>
          <w:numId w:val="2"/>
        </w:numPr>
        <w:ind w:right="-851"/>
        <w:rPr>
          <w:rFonts w:ascii="Tahoma" w:hAnsi="Tahoma" w:cs="Tahoma"/>
          <w:sz w:val="28"/>
          <w:szCs w:val="28"/>
        </w:rPr>
      </w:pPr>
      <w:r w:rsidRPr="000E5FAB">
        <w:rPr>
          <w:rFonts w:ascii="Tahoma" w:hAnsi="Tahoma" w:cs="Tahoma"/>
          <w:sz w:val="28"/>
          <w:szCs w:val="28"/>
        </w:rPr>
        <w:t xml:space="preserve">Se estimează </w:t>
      </w:r>
      <w:r>
        <w:rPr>
          <w:rFonts w:ascii="Tahoma" w:hAnsi="Tahoma" w:cs="Tahoma"/>
          <w:sz w:val="28"/>
          <w:szCs w:val="28"/>
        </w:rPr>
        <w:t>un numar de 2213 debite, in suma de 224.767 lei</w:t>
      </w:r>
    </w:p>
    <w:p w:rsidR="00F54B04" w:rsidRDefault="00F54B04" w:rsidP="00F54B04">
      <w:pPr>
        <w:pStyle w:val="ListParagraph"/>
        <w:ind w:right="-851"/>
        <w:rPr>
          <w:rFonts w:ascii="Tahoma" w:hAnsi="Tahoma" w:cs="Tahoma"/>
          <w:sz w:val="28"/>
          <w:szCs w:val="28"/>
        </w:rPr>
      </w:pPr>
    </w:p>
    <w:p w:rsidR="00F54B04" w:rsidRPr="0050466E" w:rsidRDefault="00F54B04" w:rsidP="00F54B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</w:rPr>
      </w:pPr>
      <w:r w:rsidRPr="0050466E">
        <w:rPr>
          <w:rFonts w:ascii="Tahoma" w:eastAsia="Times New Roman" w:hAnsi="Tahoma" w:cs="Tahoma"/>
        </w:rPr>
        <w:t>Se precizează faptul că creanţele fiscale astfel determinate pot suferi modificări în funcţie de declaraţiile fiscale depuse de contribuabili;</w:t>
      </w:r>
    </w:p>
    <w:p w:rsidR="00F54B04" w:rsidRPr="0050466E" w:rsidRDefault="00F54B04" w:rsidP="00F54B04">
      <w:pPr>
        <w:ind w:left="360" w:right="-851"/>
        <w:rPr>
          <w:rFonts w:ascii="Tahoma" w:hAnsi="Tahoma" w:cs="Tahoma"/>
        </w:rPr>
      </w:pPr>
    </w:p>
    <w:p w:rsidR="00F54B04" w:rsidRDefault="00F54B04" w:rsidP="00F54B04">
      <w:pPr>
        <w:ind w:right="-851"/>
        <w:rPr>
          <w:rFonts w:ascii="Tahoma" w:hAnsi="Tahoma" w:cs="Tahoma"/>
          <w:sz w:val="28"/>
          <w:szCs w:val="28"/>
        </w:rPr>
      </w:pPr>
    </w:p>
    <w:p w:rsidR="00F54B04" w:rsidRDefault="00F54B04" w:rsidP="00F54B04">
      <w:pPr>
        <w:ind w:right="-851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Comisia de inventariere materie impozabilă</w:t>
      </w:r>
      <w:bookmarkStart w:id="1" w:name="_GoBack"/>
      <w:bookmarkEnd w:id="1"/>
    </w:p>
    <w:p w:rsidR="00F54B04" w:rsidRDefault="00F54B04" w:rsidP="00F54B04">
      <w:pPr>
        <w:ind w:right="-851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GRESALA MARIA –PRESEDINTE</w:t>
      </w:r>
    </w:p>
    <w:p w:rsidR="00F54B04" w:rsidRDefault="00F54B04" w:rsidP="00F54B04">
      <w:pPr>
        <w:ind w:right="-851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ENUTA BOGDAN VIOREL – MEMBRU</w:t>
      </w:r>
    </w:p>
    <w:p w:rsidR="00F54B04" w:rsidRDefault="00F54B04" w:rsidP="00F54B04">
      <w:pPr>
        <w:ind w:right="-851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CRUCEANU VALENTIN – MEMBRU</w:t>
      </w:r>
    </w:p>
    <w:p w:rsidR="00F54B04" w:rsidRPr="000E5FAB" w:rsidRDefault="00F54B04" w:rsidP="00F54B04">
      <w:pPr>
        <w:ind w:right="-851"/>
        <w:jc w:val="center"/>
        <w:rPr>
          <w:rFonts w:ascii="Tahoma" w:hAnsi="Tahoma" w:cs="Tahoma"/>
          <w:sz w:val="28"/>
          <w:szCs w:val="28"/>
        </w:rPr>
      </w:pPr>
    </w:p>
    <w:p w:rsidR="00AF1138" w:rsidRDefault="00AF1138"/>
    <w:sectPr w:rsidR="00AF1138" w:rsidSect="000E5FAB">
      <w:foot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E42" w:rsidRDefault="00E62E42" w:rsidP="004226A7">
      <w:pPr>
        <w:spacing w:after="0" w:line="240" w:lineRule="auto"/>
      </w:pPr>
      <w:r>
        <w:separator/>
      </w:r>
    </w:p>
  </w:endnote>
  <w:endnote w:type="continuationSeparator" w:id="1">
    <w:p w:rsidR="00E62E42" w:rsidRDefault="00E62E42" w:rsidP="00422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78898"/>
      <w:docPartObj>
        <w:docPartGallery w:val="Page Numbers (Bottom of Page)"/>
        <w:docPartUnique/>
      </w:docPartObj>
    </w:sdtPr>
    <w:sdtContent>
      <w:p w:rsidR="00EE6BDD" w:rsidRDefault="004226A7">
        <w:pPr>
          <w:pStyle w:val="Footer"/>
          <w:jc w:val="center"/>
        </w:pPr>
        <w:r>
          <w:rPr>
            <w:noProof/>
          </w:rPr>
          <w:fldChar w:fldCharType="begin"/>
        </w:r>
        <w:r w:rsidR="00F54B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B64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E6BDD" w:rsidRDefault="00E62E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E42" w:rsidRDefault="00E62E42" w:rsidP="004226A7">
      <w:pPr>
        <w:spacing w:after="0" w:line="240" w:lineRule="auto"/>
      </w:pPr>
      <w:r>
        <w:separator/>
      </w:r>
    </w:p>
  </w:footnote>
  <w:footnote w:type="continuationSeparator" w:id="1">
    <w:p w:rsidR="00E62E42" w:rsidRDefault="00E62E42" w:rsidP="00422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81B78"/>
    <w:multiLevelType w:val="hybridMultilevel"/>
    <w:tmpl w:val="3B1E5C2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E332FB"/>
    <w:multiLevelType w:val="hybridMultilevel"/>
    <w:tmpl w:val="F788BF6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4B6A"/>
    <w:rsid w:val="004226A7"/>
    <w:rsid w:val="008B6409"/>
    <w:rsid w:val="00AF1138"/>
    <w:rsid w:val="00E14B6A"/>
    <w:rsid w:val="00E62E42"/>
    <w:rsid w:val="00F5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B04"/>
    <w:pPr>
      <w:spacing w:after="200" w:line="276" w:lineRule="auto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4B04"/>
    <w:pPr>
      <w:spacing w:after="0" w:line="240" w:lineRule="auto"/>
    </w:pPr>
    <w:rPr>
      <w:rFonts w:eastAsiaTheme="minorEastAsia"/>
      <w:lang w:eastAsia="ro-R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4B0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54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B04"/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Impozite Puiesti</dc:creator>
  <cp:keywords/>
  <dc:description/>
  <cp:lastModifiedBy>Secretar</cp:lastModifiedBy>
  <cp:revision>3</cp:revision>
  <dcterms:created xsi:type="dcterms:W3CDTF">2023-01-30T08:05:00Z</dcterms:created>
  <dcterms:modified xsi:type="dcterms:W3CDTF">2023-02-08T09:51:00Z</dcterms:modified>
</cp:coreProperties>
</file>