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095AC" w14:textId="77777777" w:rsidR="009954B5" w:rsidRDefault="009954B5" w:rsidP="009954B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R O M Â N I 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  <w:t xml:space="preserve">              </w:t>
      </w:r>
      <w:r>
        <w:rPr>
          <w:b/>
          <w:sz w:val="28"/>
          <w:szCs w:val="28"/>
        </w:rPr>
        <w:tab/>
        <w:t xml:space="preserve">                                      JUDEŢUL HUNEDOARA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</w:t>
      </w:r>
      <w:r>
        <w:rPr>
          <w:b/>
          <w:sz w:val="28"/>
          <w:szCs w:val="28"/>
        </w:rPr>
        <w:tab/>
        <w:t xml:space="preserve">              </w:t>
      </w:r>
    </w:p>
    <w:p w14:paraId="407AC8E4" w14:textId="77777777" w:rsidR="009954B5" w:rsidRDefault="009954B5" w:rsidP="009954B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MUNICIPIUL BRAD</w:t>
      </w:r>
      <w:r>
        <w:rPr>
          <w:b/>
          <w:sz w:val="28"/>
          <w:szCs w:val="28"/>
        </w:rPr>
        <w:tab/>
      </w:r>
    </w:p>
    <w:p w14:paraId="4179B1C3" w14:textId="77777777" w:rsidR="009954B5" w:rsidRPr="00573124" w:rsidRDefault="009954B5" w:rsidP="009954B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P R I M A R U L</w:t>
      </w:r>
    </w:p>
    <w:p w14:paraId="74A564FF" w14:textId="7B4A498F" w:rsidR="009954B5" w:rsidRPr="00272FFD" w:rsidRDefault="009954B5" w:rsidP="009954B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Nr. </w:t>
      </w:r>
      <w:r w:rsidR="00A709F3">
        <w:rPr>
          <w:b/>
          <w:sz w:val="28"/>
          <w:szCs w:val="28"/>
        </w:rPr>
        <w:t>37</w:t>
      </w:r>
      <w:r>
        <w:rPr>
          <w:b/>
          <w:sz w:val="28"/>
          <w:szCs w:val="28"/>
        </w:rPr>
        <w:t>/11</w:t>
      </w:r>
      <w:r w:rsidR="00A709F3">
        <w:rPr>
          <w:b/>
          <w:sz w:val="28"/>
          <w:szCs w:val="28"/>
        </w:rPr>
        <w:t>013</w:t>
      </w:r>
      <w:r>
        <w:rPr>
          <w:b/>
          <w:sz w:val="28"/>
          <w:szCs w:val="28"/>
        </w:rPr>
        <w:t>/06.</w:t>
      </w:r>
      <w:r w:rsidR="00A709F3">
        <w:rPr>
          <w:b/>
          <w:sz w:val="28"/>
          <w:szCs w:val="28"/>
        </w:rPr>
        <w:t>02</w:t>
      </w:r>
      <w:r>
        <w:rPr>
          <w:b/>
          <w:sz w:val="28"/>
          <w:szCs w:val="28"/>
        </w:rPr>
        <w:t>.202</w:t>
      </w:r>
      <w:r w:rsidR="00A709F3">
        <w:rPr>
          <w:b/>
          <w:sz w:val="28"/>
          <w:szCs w:val="28"/>
        </w:rPr>
        <w:t>3</w:t>
      </w:r>
    </w:p>
    <w:p w14:paraId="08207EB4" w14:textId="77777777" w:rsidR="009954B5" w:rsidRDefault="009954B5" w:rsidP="009954B5">
      <w:pPr>
        <w:jc w:val="center"/>
        <w:rPr>
          <w:b/>
          <w:sz w:val="28"/>
          <w:szCs w:val="28"/>
        </w:rPr>
      </w:pPr>
    </w:p>
    <w:p w14:paraId="61A980CD" w14:textId="4A04A942" w:rsidR="009954B5" w:rsidRDefault="009954B5" w:rsidP="009954B5">
      <w:pPr>
        <w:jc w:val="center"/>
        <w:rPr>
          <w:b/>
          <w:sz w:val="28"/>
          <w:szCs w:val="28"/>
        </w:rPr>
      </w:pPr>
    </w:p>
    <w:p w14:paraId="2FDE2464" w14:textId="77777777" w:rsidR="006A5DA1" w:rsidRPr="00E5796E" w:rsidRDefault="006A5DA1" w:rsidP="009954B5">
      <w:pPr>
        <w:jc w:val="center"/>
        <w:rPr>
          <w:b/>
          <w:sz w:val="28"/>
          <w:szCs w:val="28"/>
        </w:rPr>
      </w:pPr>
    </w:p>
    <w:p w14:paraId="3EBF2844" w14:textId="77777777" w:rsidR="009954B5" w:rsidRPr="00EB162D" w:rsidRDefault="009954B5" w:rsidP="009954B5">
      <w:pPr>
        <w:jc w:val="center"/>
        <w:rPr>
          <w:b/>
          <w:sz w:val="28"/>
          <w:szCs w:val="28"/>
          <w:u w:val="single"/>
        </w:rPr>
      </w:pPr>
      <w:r w:rsidRPr="00EB162D">
        <w:rPr>
          <w:b/>
          <w:sz w:val="28"/>
          <w:szCs w:val="28"/>
          <w:u w:val="single"/>
        </w:rPr>
        <w:t>R E F E R A T   D E   A P R O B A R E</w:t>
      </w:r>
    </w:p>
    <w:p w14:paraId="1748C500" w14:textId="77777777" w:rsidR="00A709F3" w:rsidRDefault="00A709F3" w:rsidP="00A709F3">
      <w:pPr>
        <w:spacing w:line="276" w:lineRule="auto"/>
        <w:jc w:val="center"/>
        <w:rPr>
          <w:b/>
          <w:sz w:val="28"/>
          <w:szCs w:val="28"/>
        </w:rPr>
      </w:pPr>
      <w:r w:rsidRPr="008F0053">
        <w:rPr>
          <w:b/>
          <w:sz w:val="28"/>
          <w:szCs w:val="28"/>
        </w:rPr>
        <w:t xml:space="preserve">pentru modificarea H.C.L. nr 149/07.10.2022 privind aprobarea proiectului și a </w:t>
      </w:r>
      <w:r w:rsidRPr="008F0053">
        <w:rPr>
          <w:b/>
          <w:color w:val="000000"/>
          <w:sz w:val="28"/>
          <w:szCs w:val="28"/>
        </w:rPr>
        <w:t>cheltuielilor eferente</w:t>
      </w:r>
      <w:r w:rsidRPr="008F0053">
        <w:rPr>
          <w:b/>
          <w:sz w:val="28"/>
          <w:szCs w:val="28"/>
        </w:rPr>
        <w:t xml:space="preserve"> proiectului </w:t>
      </w:r>
      <w:r w:rsidRPr="008F0053">
        <w:rPr>
          <w:b/>
          <w:i/>
          <w:iCs/>
          <w:sz w:val="28"/>
          <w:szCs w:val="28"/>
        </w:rPr>
        <w:t>”Reabilitare termică pentru creșterea eficienței energetice a Secției de Pediatrie din cadrul Spitalului Municipal Brad”</w:t>
      </w:r>
      <w:r w:rsidRPr="008F0053">
        <w:rPr>
          <w:b/>
          <w:sz w:val="28"/>
          <w:szCs w:val="28"/>
        </w:rPr>
        <w:t xml:space="preserve"> prin</w:t>
      </w:r>
      <w:r>
        <w:rPr>
          <w:b/>
          <w:sz w:val="28"/>
          <w:szCs w:val="28"/>
        </w:rPr>
        <w:t xml:space="preserve"> </w:t>
      </w:r>
      <w:r w:rsidRPr="00B156D0">
        <w:rPr>
          <w:b/>
          <w:sz w:val="28"/>
          <w:szCs w:val="28"/>
        </w:rPr>
        <w:t xml:space="preserve">  </w:t>
      </w:r>
      <w:r w:rsidRPr="004E6D88">
        <w:rPr>
          <w:b/>
          <w:sz w:val="28"/>
          <w:szCs w:val="28"/>
        </w:rPr>
        <w:t>Planul Național de Redresare și Reziliență Componenta C5</w:t>
      </w:r>
      <w:r>
        <w:rPr>
          <w:b/>
          <w:sz w:val="28"/>
          <w:szCs w:val="28"/>
        </w:rPr>
        <w:t xml:space="preserve"> –</w:t>
      </w:r>
      <w:r w:rsidRPr="004E6D88">
        <w:rPr>
          <w:b/>
          <w:sz w:val="28"/>
          <w:szCs w:val="28"/>
        </w:rPr>
        <w:t xml:space="preserve"> Valul</w:t>
      </w:r>
    </w:p>
    <w:p w14:paraId="5DBA5BAA" w14:textId="77777777" w:rsidR="00A709F3" w:rsidRDefault="00A709F3" w:rsidP="00A709F3">
      <w:pPr>
        <w:spacing w:line="276" w:lineRule="auto"/>
        <w:jc w:val="center"/>
        <w:rPr>
          <w:b/>
          <w:sz w:val="28"/>
          <w:szCs w:val="28"/>
        </w:rPr>
      </w:pPr>
      <w:r w:rsidRPr="004E6D88">
        <w:rPr>
          <w:b/>
          <w:sz w:val="28"/>
          <w:szCs w:val="28"/>
        </w:rPr>
        <w:t xml:space="preserve"> Renov</w:t>
      </w:r>
      <w:r>
        <w:rPr>
          <w:b/>
          <w:sz w:val="28"/>
          <w:szCs w:val="28"/>
        </w:rPr>
        <w:t>ă</w:t>
      </w:r>
      <w:r w:rsidRPr="004E6D88">
        <w:rPr>
          <w:b/>
          <w:sz w:val="28"/>
          <w:szCs w:val="28"/>
        </w:rPr>
        <w:t xml:space="preserve">rii, Axa 1 – </w:t>
      </w:r>
      <w:r>
        <w:rPr>
          <w:b/>
          <w:sz w:val="28"/>
          <w:szCs w:val="28"/>
        </w:rPr>
        <w:t>S</w:t>
      </w:r>
      <w:r w:rsidRPr="00CD5070">
        <w:rPr>
          <w:b/>
          <w:sz w:val="28"/>
          <w:szCs w:val="28"/>
        </w:rPr>
        <w:t>chema de granturi pentru eficiență energetică</w:t>
      </w:r>
    </w:p>
    <w:p w14:paraId="515B75F7" w14:textId="77777777" w:rsidR="00A709F3" w:rsidRDefault="00A709F3" w:rsidP="00A709F3">
      <w:pPr>
        <w:spacing w:line="276" w:lineRule="auto"/>
        <w:jc w:val="center"/>
        <w:rPr>
          <w:b/>
          <w:sz w:val="28"/>
          <w:szCs w:val="28"/>
        </w:rPr>
      </w:pPr>
      <w:r w:rsidRPr="00CD5070">
        <w:rPr>
          <w:b/>
          <w:sz w:val="28"/>
          <w:szCs w:val="28"/>
        </w:rPr>
        <w:t xml:space="preserve"> și reziliență în clădiri publice, Operațiunea B.2 – Renovarea </w:t>
      </w:r>
    </w:p>
    <w:p w14:paraId="3CC967C9" w14:textId="77777777" w:rsidR="00A709F3" w:rsidRDefault="00A709F3" w:rsidP="00A709F3">
      <w:pPr>
        <w:spacing w:line="276" w:lineRule="auto"/>
        <w:jc w:val="center"/>
        <w:rPr>
          <w:b/>
          <w:sz w:val="28"/>
          <w:szCs w:val="28"/>
        </w:rPr>
      </w:pPr>
      <w:r w:rsidRPr="00CD5070">
        <w:rPr>
          <w:b/>
          <w:sz w:val="28"/>
          <w:szCs w:val="28"/>
        </w:rPr>
        <w:t xml:space="preserve">energetică moderată sau aprofundată a clădirilor publice, </w:t>
      </w:r>
    </w:p>
    <w:p w14:paraId="159F68CF" w14:textId="77777777" w:rsidR="00A709F3" w:rsidRDefault="00A709F3" w:rsidP="00A709F3">
      <w:pPr>
        <w:spacing w:line="276" w:lineRule="auto"/>
        <w:jc w:val="center"/>
        <w:rPr>
          <w:b/>
          <w:sz w:val="28"/>
          <w:szCs w:val="28"/>
        </w:rPr>
      </w:pPr>
      <w:r w:rsidRPr="00CD5070">
        <w:rPr>
          <w:b/>
          <w:sz w:val="28"/>
          <w:szCs w:val="28"/>
        </w:rPr>
        <w:t>Apelul de proie</w:t>
      </w:r>
      <w:r>
        <w:rPr>
          <w:b/>
          <w:sz w:val="28"/>
          <w:szCs w:val="28"/>
        </w:rPr>
        <w:t>cte de renovare energetică moder</w:t>
      </w:r>
      <w:r w:rsidRPr="00CD5070">
        <w:rPr>
          <w:b/>
          <w:sz w:val="28"/>
          <w:szCs w:val="28"/>
        </w:rPr>
        <w:t>ată</w:t>
      </w:r>
    </w:p>
    <w:p w14:paraId="1F84780F" w14:textId="77777777" w:rsidR="00A709F3" w:rsidRPr="006C48A6" w:rsidRDefault="00A709F3" w:rsidP="00A709F3">
      <w:pPr>
        <w:spacing w:line="276" w:lineRule="auto"/>
        <w:jc w:val="center"/>
        <w:rPr>
          <w:b/>
          <w:sz w:val="26"/>
          <w:szCs w:val="26"/>
        </w:rPr>
      </w:pPr>
      <w:r w:rsidRPr="00CD5070">
        <w:rPr>
          <w:b/>
          <w:sz w:val="28"/>
          <w:szCs w:val="28"/>
        </w:rPr>
        <w:t xml:space="preserve"> a clădirilor publice</w:t>
      </w:r>
    </w:p>
    <w:p w14:paraId="651D3CA7" w14:textId="77777777" w:rsidR="009954B5" w:rsidRPr="00EB162D" w:rsidRDefault="009954B5" w:rsidP="009954B5">
      <w:pPr>
        <w:jc w:val="both"/>
        <w:rPr>
          <w:b/>
          <w:sz w:val="28"/>
          <w:szCs w:val="28"/>
        </w:rPr>
      </w:pPr>
    </w:p>
    <w:p w14:paraId="2DACBF51" w14:textId="7826DAE1" w:rsidR="009954B5" w:rsidRDefault="009954B5" w:rsidP="009954B5">
      <w:pPr>
        <w:jc w:val="both"/>
        <w:rPr>
          <w:bCs/>
          <w:sz w:val="28"/>
          <w:szCs w:val="28"/>
        </w:rPr>
      </w:pPr>
      <w:r w:rsidRPr="00B156D0">
        <w:rPr>
          <w:b/>
          <w:sz w:val="28"/>
          <w:szCs w:val="28"/>
        </w:rPr>
        <w:tab/>
      </w:r>
      <w:r>
        <w:rPr>
          <w:bCs/>
          <w:sz w:val="28"/>
          <w:szCs w:val="28"/>
        </w:rPr>
        <w:t xml:space="preserve"> </w:t>
      </w:r>
    </w:p>
    <w:p w14:paraId="05A7DFAE" w14:textId="77777777" w:rsidR="006A5DA1" w:rsidRPr="00A65E7B" w:rsidRDefault="006A5DA1" w:rsidP="009954B5">
      <w:pPr>
        <w:jc w:val="both"/>
        <w:rPr>
          <w:bCs/>
          <w:i/>
          <w:iCs/>
          <w:sz w:val="28"/>
          <w:szCs w:val="28"/>
        </w:rPr>
      </w:pPr>
    </w:p>
    <w:p w14:paraId="05C74D17" w14:textId="77777777" w:rsidR="00A709F3" w:rsidRDefault="00A709F3" w:rsidP="00A709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Prin Hotărârea Consiliului Local nr. 149/2022 s-a aprobat</w:t>
      </w:r>
      <w:r>
        <w:rPr>
          <w:bCs/>
          <w:sz w:val="28"/>
          <w:szCs w:val="28"/>
        </w:rPr>
        <w:t xml:space="preserve"> depunerea  de către Municipiul Brad a Proiectului</w:t>
      </w:r>
      <w:r w:rsidRPr="004E6D88">
        <w:rPr>
          <w:bCs/>
          <w:sz w:val="28"/>
          <w:szCs w:val="28"/>
        </w:rPr>
        <w:t xml:space="preserve"> </w:t>
      </w:r>
      <w:r w:rsidRPr="005C1C24">
        <w:rPr>
          <w:bCs/>
          <w:sz w:val="28"/>
          <w:szCs w:val="28"/>
        </w:rPr>
        <w:t>”</w:t>
      </w:r>
      <w:r w:rsidRPr="00EB162D">
        <w:rPr>
          <w:bCs/>
          <w:i/>
          <w:iCs/>
          <w:sz w:val="28"/>
          <w:szCs w:val="28"/>
        </w:rPr>
        <w:t>Reabilitare termică pentru creșterea eficienței energetice a Secției de Pediatrie din cadrul Spitalului Municipal Brad”</w:t>
      </w:r>
      <w:r>
        <w:rPr>
          <w:bCs/>
          <w:sz w:val="28"/>
          <w:szCs w:val="28"/>
        </w:rPr>
        <w:t xml:space="preserve"> </w:t>
      </w:r>
      <w:r w:rsidRPr="00DA5E08">
        <w:rPr>
          <w:bCs/>
          <w:sz w:val="28"/>
          <w:szCs w:val="28"/>
        </w:rPr>
        <w:t>prin   Planul Național de Redresare și Reziliență Componenta C5</w:t>
      </w:r>
      <w:r>
        <w:rPr>
          <w:bCs/>
          <w:sz w:val="28"/>
          <w:szCs w:val="28"/>
        </w:rPr>
        <w:t xml:space="preserve"> </w:t>
      </w:r>
      <w:r w:rsidRPr="00DA5E08">
        <w:rPr>
          <w:bCs/>
          <w:sz w:val="28"/>
          <w:szCs w:val="28"/>
        </w:rPr>
        <w:t>- Valul Renovării, Axa 1 – Schema de granturi pentru eficiență energetică și reziliență în clădiri publice, Operațiunea B.2 – Renovarea energetică moderată sau aprofundată a clădirilor publice, Apelul de proie</w:t>
      </w:r>
      <w:r>
        <w:rPr>
          <w:bCs/>
          <w:sz w:val="28"/>
          <w:szCs w:val="28"/>
        </w:rPr>
        <w:t>cte de renovare energetică moder</w:t>
      </w:r>
      <w:r w:rsidRPr="00DA5E08">
        <w:rPr>
          <w:bCs/>
          <w:sz w:val="28"/>
          <w:szCs w:val="28"/>
        </w:rPr>
        <w:t>ată a clădirilor publice</w:t>
      </w:r>
      <w:r>
        <w:rPr>
          <w:bCs/>
          <w:sz w:val="28"/>
          <w:szCs w:val="28"/>
        </w:rPr>
        <w:t>.</w:t>
      </w:r>
    </w:p>
    <w:p w14:paraId="49E52BDE" w14:textId="77777777" w:rsidR="00A709F3" w:rsidRDefault="00A709F3" w:rsidP="00A709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Astfel, </w:t>
      </w:r>
      <w:r w:rsidRPr="005B3BB3">
        <w:rPr>
          <w:sz w:val="28"/>
          <w:szCs w:val="28"/>
        </w:rPr>
        <w:t xml:space="preserve">Municipiul Brad a depus cererea de finanțare numărul C5-B2.1.a-1786 pentru </w:t>
      </w:r>
      <w:r>
        <w:rPr>
          <w:sz w:val="28"/>
          <w:szCs w:val="28"/>
        </w:rPr>
        <w:t>obiectivul de investiții precizat în cele de mai sus</w:t>
      </w:r>
      <w:r w:rsidRPr="005B3BB3">
        <w:rPr>
          <w:sz w:val="28"/>
          <w:szCs w:val="28"/>
        </w:rPr>
        <w:t>.</w:t>
      </w:r>
    </w:p>
    <w:p w14:paraId="77D0CC8C" w14:textId="77777777" w:rsidR="00A709F3" w:rsidRDefault="00A709F3" w:rsidP="00A709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Î</w:t>
      </w:r>
      <w:r w:rsidRPr="005B3BB3">
        <w:rPr>
          <w:sz w:val="28"/>
          <w:szCs w:val="28"/>
        </w:rPr>
        <w:t>n timpul etapei de evaluare a cererii, a fost transmisă solicitarea de clarificări nr.7809, înregistrată la Primăria Municipiului Brad cu nr.18032/15.02.2023, prin care a fost solicitat</w:t>
      </w:r>
      <w:r>
        <w:rPr>
          <w:sz w:val="28"/>
          <w:szCs w:val="28"/>
        </w:rPr>
        <w:t>ă</w:t>
      </w:r>
      <w:r w:rsidRPr="005B3BB3">
        <w:rPr>
          <w:sz w:val="28"/>
          <w:szCs w:val="28"/>
        </w:rPr>
        <w:t xml:space="preserve"> corectarea indicatorului energetic pentru energia primar</w:t>
      </w:r>
      <w:r>
        <w:rPr>
          <w:sz w:val="28"/>
          <w:szCs w:val="28"/>
        </w:rPr>
        <w:t xml:space="preserve">ă din cuprinsul Hotărârii Consiliului Local nr. 149/2022 </w:t>
      </w:r>
      <w:r w:rsidRPr="005B3BB3">
        <w:rPr>
          <w:sz w:val="28"/>
          <w:szCs w:val="28"/>
        </w:rPr>
        <w:t xml:space="preserve">conform </w:t>
      </w:r>
      <w:r>
        <w:rPr>
          <w:sz w:val="28"/>
          <w:szCs w:val="28"/>
        </w:rPr>
        <w:t xml:space="preserve">Raportului de </w:t>
      </w:r>
      <w:r w:rsidRPr="005B3BB3">
        <w:rPr>
          <w:sz w:val="28"/>
          <w:szCs w:val="28"/>
        </w:rPr>
        <w:t>audit energetic încărcat împreună cu cererea de finanțare.</w:t>
      </w:r>
    </w:p>
    <w:p w14:paraId="30AA067A" w14:textId="567AE60F" w:rsidR="00A709F3" w:rsidRPr="00A709F3" w:rsidRDefault="00A709F3" w:rsidP="00A709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Urmare acestei solicitări și a analizării documentației, s-a constatat că, din eroare, </w:t>
      </w:r>
      <w:r w:rsidRPr="005B3BB3">
        <w:rPr>
          <w:sz w:val="28"/>
          <w:szCs w:val="28"/>
        </w:rPr>
        <w:t xml:space="preserve">indicatorul </w:t>
      </w:r>
      <w:r w:rsidRPr="00D43FEF">
        <w:rPr>
          <w:i/>
          <w:iCs/>
          <w:sz w:val="28"/>
          <w:szCs w:val="28"/>
        </w:rPr>
        <w:t>”consumul de energie primară”</w:t>
      </w:r>
      <w:r w:rsidRPr="005B3BB3">
        <w:rPr>
          <w:sz w:val="28"/>
          <w:szCs w:val="28"/>
        </w:rPr>
        <w:t xml:space="preserve"> a fost eviden</w:t>
      </w:r>
      <w:r>
        <w:rPr>
          <w:sz w:val="28"/>
          <w:szCs w:val="28"/>
        </w:rPr>
        <w:t>ț</w:t>
      </w:r>
      <w:r w:rsidRPr="005B3BB3">
        <w:rPr>
          <w:sz w:val="28"/>
          <w:szCs w:val="28"/>
        </w:rPr>
        <w:t xml:space="preserve">iat </w:t>
      </w:r>
      <w:r>
        <w:rPr>
          <w:sz w:val="28"/>
          <w:szCs w:val="28"/>
        </w:rPr>
        <w:t>î</w:t>
      </w:r>
      <w:r w:rsidRPr="005B3BB3">
        <w:rPr>
          <w:sz w:val="28"/>
          <w:szCs w:val="28"/>
        </w:rPr>
        <w:t xml:space="preserve">n mod eronat 204,51 kwh/mp.an, </w:t>
      </w:r>
      <w:r>
        <w:rPr>
          <w:sz w:val="28"/>
          <w:szCs w:val="28"/>
        </w:rPr>
        <w:t>în loc de</w:t>
      </w:r>
      <w:r w:rsidRPr="005B3BB3">
        <w:rPr>
          <w:sz w:val="28"/>
          <w:szCs w:val="28"/>
        </w:rPr>
        <w:t xml:space="preserve"> 196.97 kwh/mp.an.</w:t>
      </w:r>
    </w:p>
    <w:p w14:paraId="34B65F30" w14:textId="2DA8B34F" w:rsidR="00A50D70" w:rsidRDefault="00EA0216" w:rsidP="00EA021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EB162D">
        <w:rPr>
          <w:bCs/>
          <w:sz w:val="28"/>
          <w:szCs w:val="28"/>
        </w:rPr>
        <w:t>În contextul celor de</w:t>
      </w:r>
      <w:r w:rsidR="009954B5" w:rsidRPr="00B156D0">
        <w:rPr>
          <w:bCs/>
          <w:sz w:val="28"/>
          <w:szCs w:val="28"/>
        </w:rPr>
        <w:t xml:space="preserve"> mai sus</w:t>
      </w:r>
      <w:r w:rsidR="00EB162D">
        <w:rPr>
          <w:bCs/>
          <w:sz w:val="28"/>
          <w:szCs w:val="28"/>
        </w:rPr>
        <w:t>,</w:t>
      </w:r>
      <w:r w:rsidR="009954B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am inițiat prezentul proiect de hotărâre prin care am propus </w:t>
      </w:r>
      <w:r w:rsidR="00A709F3">
        <w:rPr>
          <w:bCs/>
          <w:sz w:val="28"/>
          <w:szCs w:val="28"/>
        </w:rPr>
        <w:t xml:space="preserve">modificarea Hotărârii Consiliului Local nr. 149/2022 privind </w:t>
      </w:r>
      <w:r>
        <w:rPr>
          <w:bCs/>
          <w:sz w:val="28"/>
          <w:szCs w:val="28"/>
        </w:rPr>
        <w:t>aprobarea depunerii Proiectului</w:t>
      </w:r>
      <w:r w:rsidR="009954B5" w:rsidRPr="004E6D88">
        <w:rPr>
          <w:bCs/>
          <w:sz w:val="28"/>
          <w:szCs w:val="28"/>
        </w:rPr>
        <w:t xml:space="preserve"> </w:t>
      </w:r>
      <w:r w:rsidR="009954B5" w:rsidRPr="005C1C24">
        <w:rPr>
          <w:bCs/>
          <w:sz w:val="28"/>
          <w:szCs w:val="28"/>
        </w:rPr>
        <w:t>”</w:t>
      </w:r>
      <w:r w:rsidR="009954B5" w:rsidRPr="00EB162D">
        <w:rPr>
          <w:bCs/>
          <w:i/>
          <w:iCs/>
          <w:sz w:val="28"/>
          <w:szCs w:val="28"/>
        </w:rPr>
        <w:t>Reabilitare termică pentru creșterea eficienței energetice a Secției de Pediatrie din cadrul Spitalului Municipal Brad”</w:t>
      </w:r>
      <w:r w:rsidR="009954B5">
        <w:rPr>
          <w:bCs/>
          <w:sz w:val="28"/>
          <w:szCs w:val="28"/>
        </w:rPr>
        <w:t xml:space="preserve"> </w:t>
      </w:r>
      <w:r w:rsidR="009954B5" w:rsidRPr="00DA5E08">
        <w:rPr>
          <w:bCs/>
          <w:sz w:val="28"/>
          <w:szCs w:val="28"/>
        </w:rPr>
        <w:t xml:space="preserve">prin   Planul Național de Redresare și Reziliență Componenta C5- Valul Renovării, Axa 1 – Schema de </w:t>
      </w:r>
      <w:r w:rsidR="009954B5" w:rsidRPr="00DA5E08">
        <w:rPr>
          <w:bCs/>
          <w:sz w:val="28"/>
          <w:szCs w:val="28"/>
        </w:rPr>
        <w:lastRenderedPageBreak/>
        <w:t>granturi pentru eficiență energetică și reziliență în clădiri publice, Operațiunea B.2 – Renovarea energetică moderată sau aprofundată a clădirilor publice, Apelul de proie</w:t>
      </w:r>
      <w:r w:rsidR="009954B5">
        <w:rPr>
          <w:bCs/>
          <w:sz w:val="28"/>
          <w:szCs w:val="28"/>
        </w:rPr>
        <w:t>cte de renovare energetică moder</w:t>
      </w:r>
      <w:r w:rsidR="009954B5" w:rsidRPr="00DA5E08">
        <w:rPr>
          <w:bCs/>
          <w:sz w:val="28"/>
          <w:szCs w:val="28"/>
        </w:rPr>
        <w:t>ată a clădirilor publice</w:t>
      </w:r>
      <w:r w:rsidR="009954B5" w:rsidRPr="004E6D8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și</w:t>
      </w:r>
      <w:r w:rsidR="00A709F3">
        <w:rPr>
          <w:bCs/>
          <w:sz w:val="28"/>
          <w:szCs w:val="28"/>
        </w:rPr>
        <w:t xml:space="preserve"> î</w:t>
      </w:r>
      <w:r>
        <w:rPr>
          <w:bCs/>
          <w:sz w:val="28"/>
          <w:szCs w:val="28"/>
        </w:rPr>
        <w:t>l supun</w:t>
      </w:r>
      <w:r w:rsidR="00EB162D">
        <w:rPr>
          <w:bCs/>
          <w:sz w:val="28"/>
          <w:szCs w:val="28"/>
        </w:rPr>
        <w:t xml:space="preserve"> spre dezbatere și aprobare</w:t>
      </w:r>
      <w:r>
        <w:rPr>
          <w:bCs/>
          <w:sz w:val="28"/>
          <w:szCs w:val="28"/>
        </w:rPr>
        <w:t xml:space="preserve"> plenului Consiliului Local al Municipiului Brad</w:t>
      </w:r>
      <w:r w:rsidR="00EB162D">
        <w:rPr>
          <w:bCs/>
          <w:sz w:val="28"/>
          <w:szCs w:val="28"/>
        </w:rPr>
        <w:t xml:space="preserve"> în forma prezentată.</w:t>
      </w:r>
    </w:p>
    <w:p w14:paraId="6E173252" w14:textId="210EBB47" w:rsidR="00A709F3" w:rsidRDefault="00A709F3" w:rsidP="00EA021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Precizez că modificarea constă în </w:t>
      </w:r>
      <w:r>
        <w:rPr>
          <w:sz w:val="28"/>
          <w:szCs w:val="28"/>
        </w:rPr>
        <w:t>înlocuir</w:t>
      </w:r>
      <w:r>
        <w:rPr>
          <w:sz w:val="28"/>
          <w:szCs w:val="28"/>
        </w:rPr>
        <w:t>ea</w:t>
      </w:r>
      <w:r>
        <w:rPr>
          <w:sz w:val="28"/>
          <w:szCs w:val="28"/>
        </w:rPr>
        <w:t xml:space="preserve"> valorii indicatorului </w:t>
      </w:r>
      <w:r w:rsidRPr="00D43FEF">
        <w:rPr>
          <w:i/>
          <w:iCs/>
          <w:sz w:val="28"/>
          <w:szCs w:val="28"/>
        </w:rPr>
        <w:t>”consumul de energie primară”</w:t>
      </w:r>
      <w:r>
        <w:rPr>
          <w:sz w:val="28"/>
          <w:szCs w:val="28"/>
        </w:rPr>
        <w:t xml:space="preserve"> la finalul implementării proiectului prevăzută în Anexa la hotărâre, respectiv se va înscrie </w:t>
      </w:r>
      <w:r>
        <w:rPr>
          <w:sz w:val="28"/>
          <w:szCs w:val="28"/>
        </w:rPr>
        <w:t xml:space="preserve">în cuprinsul acesteia </w:t>
      </w:r>
      <w:r w:rsidRPr="005B3BB3">
        <w:rPr>
          <w:sz w:val="28"/>
          <w:szCs w:val="28"/>
        </w:rPr>
        <w:t>196.97 kwh/mp.an</w:t>
      </w:r>
      <w:r>
        <w:rPr>
          <w:sz w:val="28"/>
          <w:szCs w:val="28"/>
        </w:rPr>
        <w:t xml:space="preserve"> în loc de </w:t>
      </w:r>
      <w:r w:rsidRPr="005B3BB3">
        <w:rPr>
          <w:sz w:val="28"/>
          <w:szCs w:val="28"/>
        </w:rPr>
        <w:t>204,51 kwh/mp.an</w:t>
      </w:r>
      <w:r>
        <w:rPr>
          <w:sz w:val="28"/>
          <w:szCs w:val="28"/>
        </w:rPr>
        <w:t>.</w:t>
      </w:r>
      <w:r w:rsidRPr="005B3BB3">
        <w:rPr>
          <w:sz w:val="28"/>
          <w:szCs w:val="28"/>
        </w:rPr>
        <w:t xml:space="preserve">                       </w:t>
      </w:r>
    </w:p>
    <w:p w14:paraId="536E9312" w14:textId="77777777" w:rsidR="00A50D70" w:rsidRPr="000F747E" w:rsidRDefault="00A50D70" w:rsidP="00A50D70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Pr="000F747E">
        <w:rPr>
          <w:sz w:val="28"/>
          <w:szCs w:val="28"/>
        </w:rPr>
        <w:t>Invoc în susținerea propunerii mele prevederile  H.C.L. nr. 19/2022 privind aprobarea bugetului local al Municipiului Brad pe anul 2</w:t>
      </w:r>
      <w:r>
        <w:rPr>
          <w:sz w:val="28"/>
          <w:szCs w:val="28"/>
        </w:rPr>
        <w:t xml:space="preserve">022, cu modificările ulterioare, ale </w:t>
      </w:r>
      <w:r w:rsidRPr="000F747E">
        <w:rPr>
          <w:sz w:val="28"/>
          <w:szCs w:val="28"/>
        </w:rPr>
        <w:t xml:space="preserve">art. 44 alin. 1 din Legea nr. 273/2006 privind </w:t>
      </w:r>
      <w:proofErr w:type="spellStart"/>
      <w:r w:rsidRPr="000F747E">
        <w:rPr>
          <w:sz w:val="28"/>
          <w:szCs w:val="28"/>
        </w:rPr>
        <w:t>finanţele</w:t>
      </w:r>
      <w:proofErr w:type="spellEnd"/>
      <w:r w:rsidRPr="000F747E">
        <w:rPr>
          <w:sz w:val="28"/>
          <w:szCs w:val="28"/>
        </w:rPr>
        <w:t xml:space="preserve"> publice locale, cu modificările și completările </w:t>
      </w:r>
      <w:r>
        <w:rPr>
          <w:sz w:val="28"/>
          <w:szCs w:val="28"/>
        </w:rPr>
        <w:t>ulterioare, ale Ordonanței</w:t>
      </w:r>
      <w:r w:rsidRPr="000F747E">
        <w:rPr>
          <w:sz w:val="28"/>
          <w:szCs w:val="28"/>
        </w:rPr>
        <w:t xml:space="preserve"> de Urgență a Guvernului nr. 124/2021 privind stabilirea cadrului instituțional și financiar pentru gestionarea fondurilor europene alocate României prin Mecanismul de redresare și reziliență, precum și pentru modificarea și completarea Ordonanței de Urgență a Guvernului nr. 155/2020 privind unele măsuri pentru elaborarea Planului național de redresare și reziliență necesar României pentru accesarea de fonduri externe rambursabile și nerambursabile în cadrul Mecanismului de redresare și</w:t>
      </w:r>
      <w:r>
        <w:rPr>
          <w:sz w:val="28"/>
          <w:szCs w:val="28"/>
        </w:rPr>
        <w:t xml:space="preserve"> reziliență, ale Hotărârii</w:t>
      </w:r>
      <w:r w:rsidRPr="000F747E">
        <w:rPr>
          <w:sz w:val="28"/>
          <w:szCs w:val="28"/>
        </w:rPr>
        <w:t xml:space="preserve"> Guvernului nr. 209/2022 pentru aprobarea Normelor metodologice de aplicare a prevederilor Ordonanței de urgență a Guvernului nr.124/2021 privind stabilirea cadrului instituțional și financiar pentru gestionarea fondurilor europene alocate României prin Mecanismul de redresare și reziliență, precum și pentru modificarea și completarea Ordonanței de Urgență a Guvernului nr. 155/2020 privind unele măsuri pentru elaborarea Planului național de redresare și reziliență necesar României pentru accesarea de fonduri externe rambursabile și nerambursabile în cadrul Mecanism</w:t>
      </w:r>
      <w:r>
        <w:rPr>
          <w:sz w:val="28"/>
          <w:szCs w:val="28"/>
        </w:rPr>
        <w:t>ului de redresare și reziliență, ale Anexei</w:t>
      </w:r>
      <w:r w:rsidRPr="000F747E">
        <w:rPr>
          <w:sz w:val="28"/>
          <w:szCs w:val="28"/>
        </w:rPr>
        <w:t xml:space="preserve"> la Ordinul ministrului Dezvoltării, Lucrărilor Publice și Administrației nr. 441/2022 pentru aprobarea Ghidului specific - Condiții de accesare a fondurilor europene aferente Planului național de redresare și reziliență în cadrul apelurilor de proiecte PNRR/2022/C5/2/B.2.1/2, PNRR/2022/C5/B.2.2/2, componenta 5 - Valul Renovării, axa 2 - Schema de granturi pentru eficiență energetică și reziliență în clădiri publice, operațiunea B.2: - Renovarea energetică moderată sau ap</w:t>
      </w:r>
      <w:r>
        <w:rPr>
          <w:sz w:val="28"/>
          <w:szCs w:val="28"/>
        </w:rPr>
        <w:t>rofundată a clădirilor  publice, ale Hotărârii</w:t>
      </w:r>
      <w:r w:rsidRPr="000F747E">
        <w:rPr>
          <w:sz w:val="28"/>
          <w:szCs w:val="28"/>
        </w:rPr>
        <w:t xml:space="preserve"> Guvernului nr. 907/2016 privind etapele de elaborare și conținutul cadru al documentațiilor </w:t>
      </w:r>
      <w:proofErr w:type="spellStart"/>
      <w:r w:rsidRPr="000F747E">
        <w:rPr>
          <w:sz w:val="28"/>
          <w:szCs w:val="28"/>
        </w:rPr>
        <w:t>tehnico</w:t>
      </w:r>
      <w:proofErr w:type="spellEnd"/>
      <w:r w:rsidRPr="000F747E">
        <w:rPr>
          <w:sz w:val="28"/>
          <w:szCs w:val="28"/>
        </w:rPr>
        <w:t xml:space="preserve"> - economice aferente obiectivelor/proiectelor de investiți</w:t>
      </w:r>
      <w:r>
        <w:rPr>
          <w:sz w:val="28"/>
          <w:szCs w:val="28"/>
        </w:rPr>
        <w:t>i finanțate din fonduri publice, ale Ordonanței</w:t>
      </w:r>
      <w:r w:rsidRPr="000F747E">
        <w:rPr>
          <w:sz w:val="28"/>
          <w:szCs w:val="28"/>
        </w:rPr>
        <w:t xml:space="preserve"> de Urgență a Guvernului  nr. 155/2020 privind unele măsuri pentru elaborarea Planului național de redresare și reziliență necesar României pentru accesarea de fonduri externe rambursabile și nerambursabile în cadrul Mecanism</w:t>
      </w:r>
      <w:r>
        <w:rPr>
          <w:sz w:val="28"/>
          <w:szCs w:val="28"/>
        </w:rPr>
        <w:t>ului de redresare și reziliență, ale Directivei</w:t>
      </w:r>
      <w:r w:rsidRPr="000F747E">
        <w:rPr>
          <w:sz w:val="28"/>
          <w:szCs w:val="28"/>
        </w:rPr>
        <w:t xml:space="preserve"> nr. 2010/31/UE a Parlamentului European și a Consiliului din 19 mai 2010 privind perf</w:t>
      </w:r>
      <w:r>
        <w:rPr>
          <w:sz w:val="28"/>
          <w:szCs w:val="28"/>
        </w:rPr>
        <w:t xml:space="preserve">ormanța energetică a clădirilor, ale </w:t>
      </w:r>
      <w:r w:rsidRPr="000F747E">
        <w:rPr>
          <w:sz w:val="28"/>
          <w:szCs w:val="28"/>
        </w:rPr>
        <w:t>Regulamentul</w:t>
      </w:r>
      <w:r>
        <w:rPr>
          <w:sz w:val="28"/>
          <w:szCs w:val="28"/>
        </w:rPr>
        <w:t>ui</w:t>
      </w:r>
      <w:r w:rsidRPr="000F747E">
        <w:rPr>
          <w:sz w:val="28"/>
          <w:szCs w:val="28"/>
        </w:rPr>
        <w:t xml:space="preserve"> Delegat nr. 244/2012 de completare a Directivei nr. 2010/31/UE a Parlamentului European și a Consiliului din 19 mai 2010 privind performanța energetică a clădirilor prin stabilirea unui cadru metodologic comparativ de calcul al nivelurilor optime, din punctul de vedere al costurilor, ale cerințelor minime de </w:t>
      </w:r>
      <w:r w:rsidRPr="000F747E">
        <w:rPr>
          <w:sz w:val="28"/>
          <w:szCs w:val="28"/>
        </w:rPr>
        <w:lastRenderedPageBreak/>
        <w:t>performanță energetică a clădi</w:t>
      </w:r>
      <w:r>
        <w:rPr>
          <w:sz w:val="28"/>
          <w:szCs w:val="28"/>
        </w:rPr>
        <w:t>rilor și a elementelor acestora, ale Directivei</w:t>
      </w:r>
      <w:r w:rsidRPr="000F747E">
        <w:rPr>
          <w:sz w:val="28"/>
          <w:szCs w:val="28"/>
        </w:rPr>
        <w:t xml:space="preserve"> Parlamentului European și a Consiliului nr. 2010/27/</w:t>
      </w:r>
      <w:r>
        <w:rPr>
          <w:sz w:val="28"/>
          <w:szCs w:val="28"/>
        </w:rPr>
        <w:t xml:space="preserve">UE privind eficiența energetică, ale </w:t>
      </w:r>
      <w:r w:rsidRPr="000F747E">
        <w:rPr>
          <w:sz w:val="28"/>
          <w:szCs w:val="28"/>
        </w:rPr>
        <w:t>art. 129  alin. 2 lit. b, lit. d, alin. 4 lit. d, lit. f, alin. 7 lit. k și alin. 14 din O.U.G. nr. 57/2019 privind Codul administrativ, cu modifică</w:t>
      </w:r>
      <w:r>
        <w:rPr>
          <w:sz w:val="28"/>
          <w:szCs w:val="28"/>
        </w:rPr>
        <w:t xml:space="preserve">rile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completările ulterioare, precum și ale </w:t>
      </w:r>
      <w:r w:rsidRPr="000F747E">
        <w:rPr>
          <w:sz w:val="28"/>
          <w:szCs w:val="28"/>
        </w:rPr>
        <w:t>art. 11 alin. 4 din Legea nr. 554/2004 a contencios</w:t>
      </w:r>
      <w:r>
        <w:rPr>
          <w:sz w:val="28"/>
          <w:szCs w:val="28"/>
        </w:rPr>
        <w:t>ului administrativ, actualizată.</w:t>
      </w:r>
    </w:p>
    <w:p w14:paraId="540D0330" w14:textId="77777777" w:rsidR="00A50D70" w:rsidRDefault="00A50D70" w:rsidP="00A50D70">
      <w:pPr>
        <w:jc w:val="center"/>
        <w:rPr>
          <w:sz w:val="28"/>
          <w:szCs w:val="28"/>
        </w:rPr>
      </w:pPr>
    </w:p>
    <w:p w14:paraId="124026A0" w14:textId="77777777" w:rsidR="00A50D70" w:rsidRDefault="00A50D70" w:rsidP="00A50D70">
      <w:pPr>
        <w:jc w:val="center"/>
        <w:rPr>
          <w:sz w:val="28"/>
          <w:szCs w:val="28"/>
        </w:rPr>
      </w:pPr>
    </w:p>
    <w:p w14:paraId="421687F7" w14:textId="77777777" w:rsidR="00A50D70" w:rsidRDefault="00A50D70" w:rsidP="00A50D70">
      <w:pPr>
        <w:jc w:val="center"/>
        <w:rPr>
          <w:sz w:val="28"/>
          <w:szCs w:val="28"/>
        </w:rPr>
      </w:pPr>
    </w:p>
    <w:p w14:paraId="756ADF47" w14:textId="77777777" w:rsidR="00A50D70" w:rsidRPr="00EB162D" w:rsidRDefault="00A50D70" w:rsidP="00A50D70">
      <w:pPr>
        <w:jc w:val="center"/>
        <w:rPr>
          <w:b/>
          <w:bCs/>
          <w:sz w:val="28"/>
          <w:szCs w:val="28"/>
        </w:rPr>
      </w:pPr>
      <w:r w:rsidRPr="00EB162D">
        <w:rPr>
          <w:b/>
          <w:bCs/>
          <w:sz w:val="28"/>
          <w:szCs w:val="28"/>
        </w:rPr>
        <w:t xml:space="preserve">       PRIMAR</w:t>
      </w:r>
    </w:p>
    <w:p w14:paraId="20048AC0" w14:textId="77777777" w:rsidR="00A50D70" w:rsidRPr="00EB162D" w:rsidRDefault="00A50D70" w:rsidP="00A50D70">
      <w:pPr>
        <w:ind w:firstLine="708"/>
        <w:jc w:val="center"/>
        <w:rPr>
          <w:b/>
          <w:bCs/>
          <w:sz w:val="28"/>
          <w:szCs w:val="28"/>
        </w:rPr>
      </w:pPr>
      <w:r w:rsidRPr="00EB162D">
        <w:rPr>
          <w:b/>
          <w:bCs/>
          <w:sz w:val="28"/>
          <w:szCs w:val="28"/>
        </w:rPr>
        <w:t>Florin CAZACU</w:t>
      </w:r>
    </w:p>
    <w:p w14:paraId="694BA736" w14:textId="77777777" w:rsidR="00A50D70" w:rsidRPr="00B156D0" w:rsidRDefault="00A50D70" w:rsidP="00A50D70">
      <w:pPr>
        <w:ind w:firstLine="708"/>
        <w:jc w:val="center"/>
        <w:rPr>
          <w:sz w:val="28"/>
          <w:szCs w:val="28"/>
        </w:rPr>
      </w:pPr>
    </w:p>
    <w:p w14:paraId="165ABD0E" w14:textId="77777777" w:rsidR="00A50D70" w:rsidRDefault="00A50D70" w:rsidP="00A50D70">
      <w:pPr>
        <w:jc w:val="center"/>
      </w:pPr>
    </w:p>
    <w:p w14:paraId="32136DEC" w14:textId="77777777" w:rsidR="00A50D70" w:rsidRDefault="00A50D70" w:rsidP="00A50D70"/>
    <w:p w14:paraId="2E6CB42D" w14:textId="77777777" w:rsidR="007D6CBF" w:rsidRDefault="009954B5" w:rsidP="00EA0216">
      <w:pPr>
        <w:jc w:val="both"/>
      </w:pPr>
      <w:r w:rsidRPr="004E6D88">
        <w:rPr>
          <w:bCs/>
          <w:sz w:val="28"/>
          <w:szCs w:val="28"/>
        </w:rPr>
        <w:t xml:space="preserve">    </w:t>
      </w:r>
    </w:p>
    <w:sectPr w:rsidR="007D6CBF" w:rsidSect="006A5DA1">
      <w:pgSz w:w="11906" w:h="16838"/>
      <w:pgMar w:top="1134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54B5"/>
    <w:rsid w:val="000655E8"/>
    <w:rsid w:val="000E7658"/>
    <w:rsid w:val="001F3745"/>
    <w:rsid w:val="002C6235"/>
    <w:rsid w:val="00301D7E"/>
    <w:rsid w:val="004248A8"/>
    <w:rsid w:val="005342C5"/>
    <w:rsid w:val="006A5DA1"/>
    <w:rsid w:val="007C2211"/>
    <w:rsid w:val="007D6CBF"/>
    <w:rsid w:val="008013BD"/>
    <w:rsid w:val="0086493E"/>
    <w:rsid w:val="009954B5"/>
    <w:rsid w:val="00A50D70"/>
    <w:rsid w:val="00A709F3"/>
    <w:rsid w:val="00A85566"/>
    <w:rsid w:val="00DB368C"/>
    <w:rsid w:val="00E111DF"/>
    <w:rsid w:val="00EA0216"/>
    <w:rsid w:val="00EB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F12BB"/>
  <w15:docId w15:val="{D07003C8-810D-462D-8C0E-B835F3608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4B5"/>
    <w:pPr>
      <w:widowControl w:val="0"/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lu2">
    <w:name w:val="heading 2"/>
    <w:basedOn w:val="Normal"/>
    <w:link w:val="Titlu2Caracter"/>
    <w:uiPriority w:val="9"/>
    <w:qFormat/>
    <w:rsid w:val="009954B5"/>
    <w:pPr>
      <w:widowControl/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"/>
    <w:rsid w:val="009954B5"/>
    <w:rPr>
      <w:rFonts w:ascii="Times New Roman" w:eastAsia="Times New Roman" w:hAnsi="Times New Roman" w:cs="Times New Roman"/>
      <w:b/>
      <w:bCs/>
      <w:sz w:val="36"/>
      <w:szCs w:val="36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06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955</Words>
  <Characters>5543</Characters>
  <Application>Microsoft Office Word</Application>
  <DocSecurity>0</DocSecurity>
  <Lines>46</Lines>
  <Paragraphs>12</Paragraphs>
  <ScaleCrop>false</ScaleCrop>
  <Company/>
  <LinksUpToDate>false</LinksUpToDate>
  <CharactersWithSpaces>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HP</cp:lastModifiedBy>
  <cp:revision>17</cp:revision>
  <dcterms:created xsi:type="dcterms:W3CDTF">2022-10-06T12:42:00Z</dcterms:created>
  <dcterms:modified xsi:type="dcterms:W3CDTF">2023-02-16T15:03:00Z</dcterms:modified>
</cp:coreProperties>
</file>