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2" w:rsidRDefault="001B506E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-207010</wp:posOffset>
            </wp:positionV>
            <wp:extent cx="762000" cy="1095375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DB3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-207010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</w:t>
      </w:r>
      <w:r w:rsidR="00D36D22">
        <w:rPr>
          <w:b/>
          <w:sz w:val="26"/>
          <w:szCs w:val="26"/>
          <w:u w:val="single"/>
          <w:lang w:val="fr-FR"/>
        </w:rPr>
        <w:t>UI</w:t>
      </w:r>
      <w:r w:rsidRPr="001C7D82">
        <w:rPr>
          <w:b/>
          <w:sz w:val="26"/>
          <w:szCs w:val="26"/>
          <w:u w:val="single"/>
          <w:lang w:val="fr-FR"/>
        </w:rPr>
        <w:t xml:space="preserve"> MARGHITA</w:t>
      </w:r>
    </w:p>
    <w:p w:rsidR="00E94EEA" w:rsidRPr="00780E99" w:rsidRDefault="004F0C97" w:rsidP="00780E99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</w:p>
    <w:p w:rsidR="00881F57" w:rsidRDefault="00AA530A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E13CAF" w:rsidRPr="00EF2482" w:rsidRDefault="00E13CAF" w:rsidP="00E13CAF">
      <w:pPr>
        <w:rPr>
          <w:b/>
          <w:sz w:val="24"/>
          <w:szCs w:val="24"/>
          <w:lang w:val="ro-RO"/>
        </w:rPr>
      </w:pPr>
      <w:r w:rsidRPr="00EF2482">
        <w:rPr>
          <w:b/>
          <w:sz w:val="24"/>
          <w:szCs w:val="24"/>
          <w:lang w:val="ro-RO"/>
        </w:rPr>
        <w:t>Cabinet viceprimar</w:t>
      </w:r>
    </w:p>
    <w:p w:rsidR="00E13CAF" w:rsidRPr="00443F95" w:rsidRDefault="00E13CAF" w:rsidP="00E13CAF">
      <w:pPr>
        <w:rPr>
          <w:sz w:val="24"/>
          <w:szCs w:val="24"/>
          <w:lang w:val="ro-RO"/>
        </w:rPr>
      </w:pPr>
      <w:r w:rsidRPr="00EF2482">
        <w:rPr>
          <w:b/>
          <w:sz w:val="24"/>
          <w:szCs w:val="24"/>
          <w:lang w:val="ro-RO"/>
        </w:rPr>
        <w:t>Nr.</w:t>
      </w:r>
      <w:r w:rsidR="001A503D">
        <w:rPr>
          <w:b/>
          <w:sz w:val="24"/>
          <w:szCs w:val="24"/>
          <w:lang w:val="ro-RO"/>
        </w:rPr>
        <w:t>1428 din 9.02.2023</w:t>
      </w:r>
    </w:p>
    <w:p w:rsidR="00E13CAF" w:rsidRDefault="00064D4B" w:rsidP="00E13CAF">
      <w:pPr>
        <w:autoSpaceDE w:val="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="00E13CAF" w:rsidRPr="00443F95">
        <w:rPr>
          <w:b/>
          <w:sz w:val="22"/>
          <w:szCs w:val="22"/>
          <w:lang w:val="ro-RO"/>
        </w:rPr>
        <w:t xml:space="preserve">    </w:t>
      </w:r>
    </w:p>
    <w:p w:rsidR="00E13CAF" w:rsidRPr="00EF2482" w:rsidRDefault="00E13CAF" w:rsidP="00064D4B">
      <w:pPr>
        <w:autoSpaceDE w:val="0"/>
        <w:jc w:val="center"/>
        <w:rPr>
          <w:b/>
          <w:sz w:val="28"/>
          <w:szCs w:val="28"/>
          <w:lang w:val="ro-RO"/>
        </w:rPr>
      </w:pPr>
      <w:r w:rsidRPr="00EF2482">
        <w:rPr>
          <w:b/>
          <w:sz w:val="28"/>
          <w:szCs w:val="28"/>
          <w:lang w:val="ro-RO"/>
        </w:rPr>
        <w:t>REFERAT</w:t>
      </w:r>
      <w:r w:rsidR="00064D4B">
        <w:rPr>
          <w:b/>
          <w:sz w:val="28"/>
          <w:szCs w:val="28"/>
          <w:lang w:val="ro-RO"/>
        </w:rPr>
        <w:t xml:space="preserve"> DE APROBARE</w:t>
      </w:r>
      <w:bookmarkStart w:id="0" w:name="_GoBack"/>
      <w:bookmarkEnd w:id="0"/>
    </w:p>
    <w:p w:rsidR="00E13CAF" w:rsidRDefault="00E13CAF" w:rsidP="00E13CAF">
      <w:pPr>
        <w:autoSpaceDE w:val="0"/>
        <w:jc w:val="both"/>
        <w:rPr>
          <w:b/>
          <w:sz w:val="22"/>
          <w:szCs w:val="22"/>
          <w:lang w:val="ro-RO"/>
        </w:rPr>
      </w:pPr>
    </w:p>
    <w:p w:rsidR="00E13CAF" w:rsidRDefault="00E13CAF" w:rsidP="00E13CAF">
      <w:pPr>
        <w:autoSpaceDE w:val="0"/>
        <w:ind w:firstLine="720"/>
        <w:jc w:val="both"/>
        <w:rPr>
          <w:sz w:val="24"/>
          <w:szCs w:val="24"/>
          <w:lang w:val="ro-RO"/>
        </w:rPr>
      </w:pPr>
    </w:p>
    <w:p w:rsidR="00064D4B" w:rsidRPr="00341CF7" w:rsidRDefault="00064D4B" w:rsidP="00341CF7">
      <w:pPr>
        <w:autoSpaceDE w:val="0"/>
        <w:ind w:firstLine="720"/>
        <w:jc w:val="both"/>
        <w:rPr>
          <w:sz w:val="24"/>
          <w:szCs w:val="24"/>
        </w:rPr>
      </w:pPr>
      <w:proofErr w:type="spellStart"/>
      <w:r w:rsidRPr="00341CF7">
        <w:rPr>
          <w:sz w:val="24"/>
          <w:szCs w:val="24"/>
        </w:rPr>
        <w:t>Având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în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proofErr w:type="gramStart"/>
      <w:r w:rsidRPr="00341CF7">
        <w:rPr>
          <w:sz w:val="24"/>
          <w:szCs w:val="24"/>
        </w:rPr>
        <w:t>vedere</w:t>
      </w:r>
      <w:proofErr w:type="spellEnd"/>
      <w:r w:rsidRPr="00341CF7">
        <w:rPr>
          <w:sz w:val="24"/>
          <w:szCs w:val="24"/>
        </w:rPr>
        <w:t xml:space="preserve"> :</w:t>
      </w:r>
      <w:proofErr w:type="gramEnd"/>
      <w:r w:rsidRPr="00341CF7">
        <w:rPr>
          <w:sz w:val="24"/>
          <w:szCs w:val="24"/>
        </w:rPr>
        <w:t xml:space="preserve"> </w:t>
      </w:r>
    </w:p>
    <w:p w:rsidR="00064D4B" w:rsidRPr="00341CF7" w:rsidRDefault="00064D4B" w:rsidP="00341CF7">
      <w:pPr>
        <w:autoSpaceDE w:val="0"/>
        <w:ind w:firstLine="720"/>
        <w:jc w:val="both"/>
        <w:rPr>
          <w:sz w:val="24"/>
          <w:szCs w:val="24"/>
        </w:rPr>
      </w:pPr>
      <w:r w:rsidRPr="00341CF7">
        <w:rPr>
          <w:sz w:val="24"/>
          <w:szCs w:val="24"/>
        </w:rPr>
        <w:t xml:space="preserve">- </w:t>
      </w:r>
      <w:proofErr w:type="spellStart"/>
      <w:proofErr w:type="gramStart"/>
      <w:r w:rsidRPr="00341CF7">
        <w:rPr>
          <w:sz w:val="24"/>
          <w:szCs w:val="24"/>
        </w:rPr>
        <w:t>prevederile</w:t>
      </w:r>
      <w:proofErr w:type="spellEnd"/>
      <w:proofErr w:type="gramEnd"/>
      <w:r w:rsidRPr="00341CF7">
        <w:rPr>
          <w:sz w:val="24"/>
          <w:szCs w:val="24"/>
        </w:rPr>
        <w:t xml:space="preserve"> art. 8, ale art. 22 </w:t>
      </w:r>
      <w:proofErr w:type="spellStart"/>
      <w:r w:rsidRPr="00341CF7">
        <w:rPr>
          <w:sz w:val="24"/>
          <w:szCs w:val="24"/>
        </w:rPr>
        <w:t>și</w:t>
      </w:r>
      <w:proofErr w:type="spellEnd"/>
      <w:r w:rsidRPr="00341CF7">
        <w:rPr>
          <w:sz w:val="24"/>
          <w:szCs w:val="24"/>
        </w:rPr>
        <w:t xml:space="preserve"> ale art. 31 din </w:t>
      </w:r>
      <w:proofErr w:type="spellStart"/>
      <w:r w:rsidRPr="00341CF7">
        <w:rPr>
          <w:sz w:val="24"/>
          <w:szCs w:val="24"/>
        </w:rPr>
        <w:t>Legea</w:t>
      </w:r>
      <w:proofErr w:type="spellEnd"/>
      <w:r w:rsidRPr="00341CF7">
        <w:rPr>
          <w:sz w:val="24"/>
          <w:szCs w:val="24"/>
        </w:rPr>
        <w:t xml:space="preserve"> nr. 350/ 2005 </w:t>
      </w:r>
      <w:proofErr w:type="spellStart"/>
      <w:r w:rsidRPr="00341CF7">
        <w:rPr>
          <w:sz w:val="24"/>
          <w:szCs w:val="24"/>
        </w:rPr>
        <w:t>privind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regimul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="00341CF7">
        <w:rPr>
          <w:sz w:val="24"/>
          <w:szCs w:val="24"/>
        </w:rPr>
        <w:t>finanță</w:t>
      </w:r>
      <w:r w:rsidRPr="00341CF7">
        <w:rPr>
          <w:sz w:val="24"/>
          <w:szCs w:val="24"/>
        </w:rPr>
        <w:t>rilor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nerambursabile</w:t>
      </w:r>
      <w:proofErr w:type="spellEnd"/>
      <w:r w:rsidRPr="00341CF7">
        <w:rPr>
          <w:sz w:val="24"/>
          <w:szCs w:val="24"/>
        </w:rPr>
        <w:t xml:space="preserve"> din </w:t>
      </w:r>
      <w:proofErr w:type="spellStart"/>
      <w:r w:rsidRPr="00341CF7">
        <w:rPr>
          <w:sz w:val="24"/>
          <w:szCs w:val="24"/>
        </w:rPr>
        <w:t>fonduri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="00341CF7">
        <w:rPr>
          <w:sz w:val="24"/>
          <w:szCs w:val="24"/>
        </w:rPr>
        <w:t>publice</w:t>
      </w:r>
      <w:proofErr w:type="spellEnd"/>
      <w:r w:rsidR="00341CF7">
        <w:rPr>
          <w:sz w:val="24"/>
          <w:szCs w:val="24"/>
        </w:rPr>
        <w:t xml:space="preserve"> </w:t>
      </w:r>
      <w:proofErr w:type="spellStart"/>
      <w:r w:rsidR="00341CF7">
        <w:rPr>
          <w:sz w:val="24"/>
          <w:szCs w:val="24"/>
        </w:rPr>
        <w:t>alocate</w:t>
      </w:r>
      <w:proofErr w:type="spellEnd"/>
      <w:r w:rsidR="00341CF7">
        <w:rPr>
          <w:sz w:val="24"/>
          <w:szCs w:val="24"/>
        </w:rPr>
        <w:t xml:space="preserve"> </w:t>
      </w:r>
      <w:proofErr w:type="spellStart"/>
      <w:r w:rsidR="00341CF7">
        <w:rPr>
          <w:sz w:val="24"/>
          <w:szCs w:val="24"/>
        </w:rPr>
        <w:t>pentru</w:t>
      </w:r>
      <w:proofErr w:type="spellEnd"/>
      <w:r w:rsidR="00341CF7">
        <w:rPr>
          <w:sz w:val="24"/>
          <w:szCs w:val="24"/>
        </w:rPr>
        <w:t xml:space="preserve"> </w:t>
      </w:r>
      <w:proofErr w:type="spellStart"/>
      <w:r w:rsidR="00341CF7">
        <w:rPr>
          <w:sz w:val="24"/>
          <w:szCs w:val="24"/>
        </w:rPr>
        <w:t>activităț</w:t>
      </w:r>
      <w:r w:rsidRPr="00341CF7">
        <w:rPr>
          <w:sz w:val="24"/>
          <w:szCs w:val="24"/>
        </w:rPr>
        <w:t>i</w:t>
      </w:r>
      <w:proofErr w:type="spellEnd"/>
      <w:r w:rsidRPr="00341CF7">
        <w:rPr>
          <w:sz w:val="24"/>
          <w:szCs w:val="24"/>
        </w:rPr>
        <w:t xml:space="preserve"> nonprofit de </w:t>
      </w:r>
      <w:proofErr w:type="spellStart"/>
      <w:r w:rsidRPr="00341CF7">
        <w:rPr>
          <w:sz w:val="24"/>
          <w:szCs w:val="24"/>
        </w:rPr>
        <w:t>interes</w:t>
      </w:r>
      <w:proofErr w:type="spellEnd"/>
      <w:r w:rsidRPr="00341CF7">
        <w:rPr>
          <w:sz w:val="24"/>
          <w:szCs w:val="24"/>
        </w:rPr>
        <w:t xml:space="preserve"> general, </w:t>
      </w:r>
      <w:proofErr w:type="spellStart"/>
      <w:r w:rsidRPr="00341CF7">
        <w:rPr>
          <w:sz w:val="24"/>
          <w:szCs w:val="24"/>
        </w:rPr>
        <w:t>modificată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și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completată</w:t>
      </w:r>
      <w:proofErr w:type="spellEnd"/>
      <w:r w:rsidRPr="00341CF7">
        <w:rPr>
          <w:sz w:val="24"/>
          <w:szCs w:val="24"/>
        </w:rPr>
        <w:t xml:space="preserve">; </w:t>
      </w:r>
    </w:p>
    <w:p w:rsidR="00064D4B" w:rsidRPr="00E74E05" w:rsidRDefault="00064D4B" w:rsidP="00E74E05">
      <w:pPr>
        <w:pStyle w:val="Frspaiere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41CF7">
        <w:rPr>
          <w:sz w:val="24"/>
          <w:szCs w:val="24"/>
        </w:rPr>
        <w:t xml:space="preserve">- </w:t>
      </w:r>
      <w:proofErr w:type="spellStart"/>
      <w:r w:rsidR="00341CF7" w:rsidRPr="00E74E0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="00341CF7"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CF7" w:rsidRPr="00E74E05">
        <w:rPr>
          <w:rFonts w:ascii="Times New Roman" w:hAnsi="Times New Roman" w:cs="Times New Roman"/>
          <w:sz w:val="24"/>
          <w:szCs w:val="24"/>
        </w:rPr>
        <w:t>finanță</w:t>
      </w:r>
      <w:r w:rsidRPr="00E74E05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341CF7" w:rsidRPr="00E74E05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="00341CF7"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CF7" w:rsidRPr="00E74E0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41CF7"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CF7" w:rsidRPr="00E74E05">
        <w:rPr>
          <w:rFonts w:ascii="Times New Roman" w:hAnsi="Times New Roman" w:cs="Times New Roman"/>
          <w:sz w:val="24"/>
          <w:szCs w:val="24"/>
        </w:rPr>
        <w:t>activităț</w:t>
      </w:r>
      <w:r w:rsidRPr="00E74E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nonprofit de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341CF7" w:rsidRPr="00E74E0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măririi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r w:rsidR="00E74E05" w:rsidRPr="00E74E0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valorii maxime care poate fi acordată finanțării proiectelor culturale depuse de asociațiile nonprofit în baza legii 350/2005</w:t>
      </w:r>
      <w:r w:rsidR="00341CF7" w:rsidRPr="00E74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</w:t>
      </w:r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CF7" w:rsidRPr="00E74E05">
        <w:rPr>
          <w:rFonts w:ascii="Times New Roman" w:hAnsi="Times New Roman" w:cs="Times New Roman"/>
          <w:sz w:val="24"/>
          <w:szCs w:val="24"/>
        </w:rPr>
        <w:t>contextu</w:t>
      </w:r>
      <w:r w:rsidRPr="00E74E0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social</w:t>
      </w:r>
      <w:r w:rsidR="00341CF7" w:rsidRPr="00E74E05">
        <w:rPr>
          <w:rFonts w:ascii="Times New Roman" w:hAnsi="Times New Roman" w:cs="Times New Roman"/>
          <w:sz w:val="24"/>
          <w:szCs w:val="24"/>
        </w:rPr>
        <w:t xml:space="preserve"> -</w:t>
      </w:r>
      <w:r w:rsidRPr="00E74E05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diferit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schimbat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limitei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maxime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precedent</w:t>
      </w:r>
      <w:r w:rsidR="00341CF7" w:rsidRPr="00E74E0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4E05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E74E05">
        <w:rPr>
          <w:rFonts w:ascii="Times New Roman" w:hAnsi="Times New Roman" w:cs="Times New Roman"/>
          <w:sz w:val="24"/>
          <w:szCs w:val="24"/>
        </w:rPr>
        <w:t xml:space="preserve"> local, </w:t>
      </w:r>
    </w:p>
    <w:p w:rsidR="005D19CC" w:rsidRDefault="005D19CC" w:rsidP="00341CF7">
      <w:pPr>
        <w:autoSpaceDE w:val="0"/>
        <w:ind w:firstLine="720"/>
        <w:jc w:val="both"/>
        <w:rPr>
          <w:sz w:val="24"/>
          <w:szCs w:val="24"/>
        </w:rPr>
      </w:pPr>
    </w:p>
    <w:p w:rsidR="00341CF7" w:rsidRPr="00341CF7" w:rsidRDefault="00341CF7" w:rsidP="00341CF7">
      <w:pPr>
        <w:autoSpaceDE w:val="0"/>
        <w:ind w:firstLine="720"/>
        <w:jc w:val="both"/>
        <w:rPr>
          <w:sz w:val="24"/>
          <w:szCs w:val="24"/>
        </w:rPr>
      </w:pPr>
      <w:proofErr w:type="spellStart"/>
      <w:r w:rsidRPr="00341CF7">
        <w:rPr>
          <w:sz w:val="24"/>
          <w:szCs w:val="24"/>
        </w:rPr>
        <w:t>Propun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inițierea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unui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proiect</w:t>
      </w:r>
      <w:proofErr w:type="spellEnd"/>
      <w:r w:rsidR="00064D4B" w:rsidRPr="00341CF7">
        <w:rPr>
          <w:sz w:val="24"/>
          <w:szCs w:val="24"/>
        </w:rPr>
        <w:t xml:space="preserve"> de </w:t>
      </w:r>
      <w:proofErr w:type="spellStart"/>
      <w:r w:rsidR="00064D4B" w:rsidRPr="00341CF7">
        <w:rPr>
          <w:sz w:val="24"/>
          <w:szCs w:val="24"/>
        </w:rPr>
        <w:t>hotărâre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privind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aprobarea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modi</w:t>
      </w:r>
      <w:r w:rsidRPr="00341CF7">
        <w:rPr>
          <w:sz w:val="24"/>
          <w:szCs w:val="24"/>
        </w:rPr>
        <w:t>ficării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acestui</w:t>
      </w:r>
      <w:proofErr w:type="spellEnd"/>
      <w:r w:rsidRPr="00341CF7">
        <w:rPr>
          <w:sz w:val="24"/>
          <w:szCs w:val="24"/>
        </w:rPr>
        <w:t xml:space="preserve"> maxim </w:t>
      </w:r>
      <w:proofErr w:type="spellStart"/>
      <w:r w:rsidRPr="00341CF7">
        <w:rPr>
          <w:sz w:val="24"/>
          <w:szCs w:val="24"/>
        </w:rPr>
        <w:t>financiar</w:t>
      </w:r>
      <w:proofErr w:type="spellEnd"/>
      <w:r w:rsidRPr="00341CF7">
        <w:rPr>
          <w:sz w:val="24"/>
          <w:szCs w:val="24"/>
        </w:rPr>
        <w:t xml:space="preserve">, </w:t>
      </w:r>
      <w:proofErr w:type="spellStart"/>
      <w:r w:rsidR="005D19CC">
        <w:rPr>
          <w:sz w:val="24"/>
          <w:szCs w:val="24"/>
        </w:rPr>
        <w:t>prin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stabilirea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acestuia</w:t>
      </w:r>
      <w:proofErr w:type="spellEnd"/>
      <w:r w:rsidRPr="00341CF7">
        <w:rPr>
          <w:sz w:val="24"/>
          <w:szCs w:val="24"/>
        </w:rPr>
        <w:t xml:space="preserve"> de la 3000 lei la 5000 lei, </w:t>
      </w:r>
      <w:proofErr w:type="spellStart"/>
      <w:r w:rsidR="00064D4B" w:rsidRPr="00341CF7">
        <w:rPr>
          <w:sz w:val="24"/>
          <w:szCs w:val="24"/>
        </w:rPr>
        <w:t>pentru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punerea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în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aplicare</w:t>
      </w:r>
      <w:proofErr w:type="spellEnd"/>
      <w:r w:rsidR="00064D4B" w:rsidRPr="00341CF7">
        <w:rPr>
          <w:sz w:val="24"/>
          <w:szCs w:val="24"/>
        </w:rPr>
        <w:t xml:space="preserve"> a </w:t>
      </w:r>
      <w:proofErr w:type="spellStart"/>
      <w:r w:rsidR="00064D4B" w:rsidRPr="00341CF7">
        <w:rPr>
          <w:sz w:val="24"/>
          <w:szCs w:val="24"/>
        </w:rPr>
        <w:t>Legii</w:t>
      </w:r>
      <w:proofErr w:type="spellEnd"/>
      <w:r w:rsidR="00064D4B" w:rsidRPr="00341CF7">
        <w:rPr>
          <w:sz w:val="24"/>
          <w:szCs w:val="24"/>
        </w:rPr>
        <w:t xml:space="preserve"> nr. 3</w:t>
      </w:r>
      <w:r w:rsidR="005D19CC">
        <w:rPr>
          <w:sz w:val="24"/>
          <w:szCs w:val="24"/>
        </w:rPr>
        <w:t xml:space="preserve">50/ 2005 </w:t>
      </w:r>
      <w:proofErr w:type="spellStart"/>
      <w:r w:rsidR="005D19CC">
        <w:rPr>
          <w:sz w:val="24"/>
          <w:szCs w:val="24"/>
        </w:rPr>
        <w:t>privind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regimul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finanță</w:t>
      </w:r>
      <w:r w:rsidR="00064D4B" w:rsidRPr="00341CF7">
        <w:rPr>
          <w:sz w:val="24"/>
          <w:szCs w:val="24"/>
        </w:rPr>
        <w:t>rilor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nerambursabile</w:t>
      </w:r>
      <w:proofErr w:type="spellEnd"/>
      <w:r w:rsidR="00064D4B" w:rsidRPr="00341CF7">
        <w:rPr>
          <w:sz w:val="24"/>
          <w:szCs w:val="24"/>
        </w:rPr>
        <w:t xml:space="preserve"> din </w:t>
      </w:r>
      <w:proofErr w:type="spellStart"/>
      <w:r w:rsidR="00064D4B" w:rsidRPr="00341CF7">
        <w:rPr>
          <w:sz w:val="24"/>
          <w:szCs w:val="24"/>
        </w:rPr>
        <w:t>fonduri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publice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alocate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pentru</w:t>
      </w:r>
      <w:proofErr w:type="spellEnd"/>
      <w:r w:rsidR="00064D4B" w:rsidRPr="00341CF7">
        <w:rPr>
          <w:sz w:val="24"/>
          <w:szCs w:val="24"/>
        </w:rPr>
        <w:t xml:space="preserve"> </w:t>
      </w:r>
      <w:proofErr w:type="spellStart"/>
      <w:r w:rsidR="00064D4B" w:rsidRPr="00341CF7">
        <w:rPr>
          <w:sz w:val="24"/>
          <w:szCs w:val="24"/>
        </w:rPr>
        <w:t>activitati</w:t>
      </w:r>
      <w:proofErr w:type="spellEnd"/>
      <w:r w:rsidR="00064D4B" w:rsidRPr="00341CF7">
        <w:rPr>
          <w:sz w:val="24"/>
          <w:szCs w:val="24"/>
        </w:rPr>
        <w:t xml:space="preserve"> nonprofit de </w:t>
      </w:r>
      <w:proofErr w:type="spellStart"/>
      <w:r w:rsidR="00064D4B" w:rsidRPr="00341CF7">
        <w:rPr>
          <w:sz w:val="24"/>
          <w:szCs w:val="24"/>
        </w:rPr>
        <w:t>interes</w:t>
      </w:r>
      <w:proofErr w:type="spellEnd"/>
      <w:r w:rsidR="00064D4B" w:rsidRPr="00341CF7">
        <w:rPr>
          <w:sz w:val="24"/>
          <w:szCs w:val="24"/>
        </w:rPr>
        <w:t xml:space="preserve"> general</w:t>
      </w:r>
      <w:r w:rsidR="005D19CC">
        <w:rPr>
          <w:sz w:val="24"/>
          <w:szCs w:val="24"/>
        </w:rPr>
        <w:t xml:space="preserve">, </w:t>
      </w:r>
      <w:proofErr w:type="spellStart"/>
      <w:r w:rsidR="005D19CC">
        <w:rPr>
          <w:sz w:val="24"/>
          <w:szCs w:val="24"/>
        </w:rPr>
        <w:t>în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acord</w:t>
      </w:r>
      <w:proofErr w:type="spellEnd"/>
      <w:r w:rsidR="005D19CC">
        <w:rPr>
          <w:sz w:val="24"/>
          <w:szCs w:val="24"/>
        </w:rPr>
        <w:t xml:space="preserve"> cu </w:t>
      </w:r>
      <w:proofErr w:type="spellStart"/>
      <w:r w:rsidR="005D19CC">
        <w:rPr>
          <w:sz w:val="24"/>
          <w:szCs w:val="24"/>
        </w:rPr>
        <w:t>realitățile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și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nevoile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financiare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actuale</w:t>
      </w:r>
      <w:proofErr w:type="spellEnd"/>
      <w:r w:rsidR="00064D4B" w:rsidRPr="00341CF7">
        <w:rPr>
          <w:sz w:val="24"/>
          <w:szCs w:val="24"/>
        </w:rPr>
        <w:t xml:space="preserve">. </w:t>
      </w:r>
    </w:p>
    <w:p w:rsidR="00341CF7" w:rsidRPr="00341CF7" w:rsidRDefault="00064D4B" w:rsidP="00341CF7">
      <w:pPr>
        <w:autoSpaceDE w:val="0"/>
        <w:ind w:firstLine="720"/>
        <w:jc w:val="both"/>
        <w:rPr>
          <w:sz w:val="24"/>
          <w:szCs w:val="24"/>
        </w:rPr>
      </w:pPr>
      <w:proofErr w:type="spellStart"/>
      <w:r w:rsidRPr="00341CF7">
        <w:rPr>
          <w:sz w:val="24"/>
          <w:szCs w:val="24"/>
        </w:rPr>
        <w:t>A</w:t>
      </w:r>
      <w:r w:rsidR="005D19CC">
        <w:rPr>
          <w:sz w:val="24"/>
          <w:szCs w:val="24"/>
        </w:rPr>
        <w:t>tribuirea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contractelor</w:t>
      </w:r>
      <w:proofErr w:type="spellEnd"/>
      <w:r w:rsidR="005D19CC">
        <w:rPr>
          <w:sz w:val="24"/>
          <w:szCs w:val="24"/>
        </w:rPr>
        <w:t xml:space="preserve"> de </w:t>
      </w:r>
      <w:proofErr w:type="spellStart"/>
      <w:r w:rsidR="005D19CC">
        <w:rPr>
          <w:sz w:val="24"/>
          <w:szCs w:val="24"/>
        </w:rPr>
        <w:t>finanțare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nerambursabilă</w:t>
      </w:r>
      <w:proofErr w:type="spellEnd"/>
      <w:r w:rsidR="005D19CC">
        <w:rPr>
          <w:sz w:val="24"/>
          <w:szCs w:val="24"/>
        </w:rPr>
        <w:t xml:space="preserve"> </w:t>
      </w:r>
      <w:r w:rsidRPr="00341CF7">
        <w:rPr>
          <w:sz w:val="24"/>
          <w:szCs w:val="24"/>
        </w:rPr>
        <w:t xml:space="preserve">se </w:t>
      </w:r>
      <w:proofErr w:type="spellStart"/>
      <w:r w:rsidR="005D19CC">
        <w:rPr>
          <w:sz w:val="24"/>
          <w:szCs w:val="24"/>
        </w:rPr>
        <w:t>va</w:t>
      </w:r>
      <w:proofErr w:type="spellEnd"/>
      <w:r w:rsidR="005D19CC">
        <w:rPr>
          <w:sz w:val="24"/>
          <w:szCs w:val="24"/>
        </w:rPr>
        <w:t xml:space="preserve"> </w:t>
      </w:r>
      <w:r w:rsidRPr="00341CF7">
        <w:rPr>
          <w:sz w:val="24"/>
          <w:szCs w:val="24"/>
        </w:rPr>
        <w:t xml:space="preserve">face </w:t>
      </w:r>
      <w:proofErr w:type="spellStart"/>
      <w:r w:rsidR="00341CF7" w:rsidRPr="00341CF7">
        <w:rPr>
          <w:sz w:val="24"/>
          <w:szCs w:val="24"/>
        </w:rPr>
        <w:t>exclusiv</w:t>
      </w:r>
      <w:proofErr w:type="spellEnd"/>
      <w:r w:rsidRPr="00341CF7">
        <w:rPr>
          <w:sz w:val="24"/>
          <w:szCs w:val="24"/>
        </w:rPr>
        <w:t xml:space="preserve"> tot</w:t>
      </w:r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pe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baza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selecț</w:t>
      </w:r>
      <w:r w:rsidRPr="00341CF7">
        <w:rPr>
          <w:sz w:val="24"/>
          <w:szCs w:val="24"/>
        </w:rPr>
        <w:t>iei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publice</w:t>
      </w:r>
      <w:proofErr w:type="spellEnd"/>
      <w:r w:rsidR="005D19CC">
        <w:rPr>
          <w:sz w:val="24"/>
          <w:szCs w:val="24"/>
        </w:rPr>
        <w:t xml:space="preserve"> de </w:t>
      </w:r>
      <w:proofErr w:type="spellStart"/>
      <w:r w:rsidR="005D19CC">
        <w:rPr>
          <w:sz w:val="24"/>
          <w:szCs w:val="24"/>
        </w:rPr>
        <w:t>proiecte</w:t>
      </w:r>
      <w:proofErr w:type="spellEnd"/>
      <w:r w:rsidR="005D19CC">
        <w:rPr>
          <w:sz w:val="24"/>
          <w:szCs w:val="24"/>
        </w:rPr>
        <w:t xml:space="preserve">, </w:t>
      </w:r>
      <w:proofErr w:type="spellStart"/>
      <w:r w:rsidR="005D19CC">
        <w:rPr>
          <w:sz w:val="24"/>
          <w:szCs w:val="24"/>
        </w:rPr>
        <w:t>procedură</w:t>
      </w:r>
      <w:proofErr w:type="spellEnd"/>
      <w:r w:rsidRPr="00341CF7">
        <w:rPr>
          <w:sz w:val="24"/>
          <w:szCs w:val="24"/>
        </w:rPr>
        <w:t xml:space="preserve"> care </w:t>
      </w:r>
      <w:proofErr w:type="spellStart"/>
      <w:r w:rsidRPr="00341CF7">
        <w:rPr>
          <w:sz w:val="24"/>
          <w:szCs w:val="24"/>
        </w:rPr>
        <w:t>permite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at</w:t>
      </w:r>
      <w:r w:rsidR="005D19CC">
        <w:rPr>
          <w:sz w:val="24"/>
          <w:szCs w:val="24"/>
        </w:rPr>
        <w:t>ribuirea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unui</w:t>
      </w:r>
      <w:proofErr w:type="spellEnd"/>
      <w:r w:rsidR="005D19CC">
        <w:rPr>
          <w:sz w:val="24"/>
          <w:szCs w:val="24"/>
        </w:rPr>
        <w:t xml:space="preserve"> contract de </w:t>
      </w:r>
      <w:proofErr w:type="spellStart"/>
      <w:r w:rsidR="005D19CC">
        <w:rPr>
          <w:sz w:val="24"/>
          <w:szCs w:val="24"/>
        </w:rPr>
        <w:t>finanțare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nerambursabilă</w:t>
      </w:r>
      <w:proofErr w:type="spellEnd"/>
      <w:r w:rsidRPr="00341CF7">
        <w:rPr>
          <w:sz w:val="24"/>
          <w:szCs w:val="24"/>
        </w:rPr>
        <w:t xml:space="preserve"> din </w:t>
      </w:r>
      <w:proofErr w:type="spellStart"/>
      <w:r w:rsidRPr="00341CF7">
        <w:rPr>
          <w:sz w:val="24"/>
          <w:szCs w:val="24"/>
        </w:rPr>
        <w:t>fonduri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publice</w:t>
      </w:r>
      <w:proofErr w:type="spellEnd"/>
      <w:r w:rsidR="005D19CC">
        <w:rPr>
          <w:sz w:val="24"/>
          <w:szCs w:val="24"/>
        </w:rPr>
        <w:t xml:space="preserve">, </w:t>
      </w:r>
      <w:proofErr w:type="spellStart"/>
      <w:r w:rsidR="005D19CC">
        <w:rPr>
          <w:sz w:val="24"/>
          <w:szCs w:val="24"/>
        </w:rPr>
        <w:t>prin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selectarea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acestuia</w:t>
      </w:r>
      <w:proofErr w:type="spellEnd"/>
      <w:r w:rsidR="005D19CC">
        <w:rPr>
          <w:sz w:val="24"/>
          <w:szCs w:val="24"/>
        </w:rPr>
        <w:t xml:space="preserve"> de </w:t>
      </w:r>
      <w:proofErr w:type="spellStart"/>
      <w:r w:rsidR="005D19CC">
        <w:rPr>
          <w:sz w:val="24"/>
          <w:szCs w:val="24"/>
        </w:rPr>
        <w:t>către</w:t>
      </w:r>
      <w:proofErr w:type="spellEnd"/>
      <w:r w:rsidR="005D19CC">
        <w:rPr>
          <w:sz w:val="24"/>
          <w:szCs w:val="24"/>
        </w:rPr>
        <w:t xml:space="preserve"> o </w:t>
      </w:r>
      <w:proofErr w:type="spellStart"/>
      <w:r w:rsidR="005D19CC">
        <w:rPr>
          <w:sz w:val="24"/>
          <w:szCs w:val="24"/>
        </w:rPr>
        <w:t>comisie</w:t>
      </w:r>
      <w:proofErr w:type="spellEnd"/>
      <w:r w:rsidR="005D19CC">
        <w:rPr>
          <w:sz w:val="24"/>
          <w:szCs w:val="24"/>
        </w:rPr>
        <w:t xml:space="preserve"> de </w:t>
      </w:r>
      <w:proofErr w:type="spellStart"/>
      <w:r w:rsidR="005D19CC">
        <w:rPr>
          <w:sz w:val="24"/>
          <w:szCs w:val="24"/>
        </w:rPr>
        <w:t>evaluare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și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selecț</w:t>
      </w:r>
      <w:r w:rsidRPr="00341CF7">
        <w:rPr>
          <w:sz w:val="24"/>
          <w:szCs w:val="24"/>
        </w:rPr>
        <w:t>ie</w:t>
      </w:r>
      <w:proofErr w:type="spellEnd"/>
      <w:r w:rsidRPr="00341CF7">
        <w:rPr>
          <w:sz w:val="24"/>
          <w:szCs w:val="24"/>
        </w:rPr>
        <w:t>, c</w:t>
      </w:r>
      <w:r w:rsidR="005D19CC">
        <w:rPr>
          <w:sz w:val="24"/>
          <w:szCs w:val="24"/>
        </w:rPr>
        <w:t xml:space="preserve">u </w:t>
      </w:r>
      <w:proofErr w:type="spellStart"/>
      <w:r w:rsidR="005D19CC">
        <w:rPr>
          <w:sz w:val="24"/>
          <w:szCs w:val="24"/>
        </w:rPr>
        <w:t>respectarea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principiilor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prevă</w:t>
      </w:r>
      <w:r w:rsidRPr="00341CF7">
        <w:rPr>
          <w:sz w:val="24"/>
          <w:szCs w:val="24"/>
        </w:rPr>
        <w:t>zute</w:t>
      </w:r>
      <w:proofErr w:type="spellEnd"/>
      <w:r w:rsidRPr="00341CF7">
        <w:rPr>
          <w:sz w:val="24"/>
          <w:szCs w:val="24"/>
        </w:rPr>
        <w:t xml:space="preserve"> anterior. </w:t>
      </w:r>
    </w:p>
    <w:p w:rsidR="00E13CAF" w:rsidRPr="00341CF7" w:rsidRDefault="00064D4B" w:rsidP="00341CF7">
      <w:pPr>
        <w:autoSpaceDE w:val="0"/>
        <w:ind w:firstLine="720"/>
        <w:jc w:val="both"/>
        <w:rPr>
          <w:b/>
          <w:sz w:val="24"/>
          <w:szCs w:val="24"/>
          <w:lang w:val="ro-RO"/>
        </w:rPr>
      </w:pPr>
      <w:proofErr w:type="spellStart"/>
      <w:r w:rsidRPr="00341CF7">
        <w:rPr>
          <w:sz w:val="24"/>
          <w:szCs w:val="24"/>
        </w:rPr>
        <w:t>Programele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şi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proiectele</w:t>
      </w:r>
      <w:proofErr w:type="spellEnd"/>
      <w:r w:rsidRPr="00341CF7">
        <w:rPr>
          <w:sz w:val="24"/>
          <w:szCs w:val="24"/>
        </w:rPr>
        <w:t xml:space="preserve"> de </w:t>
      </w:r>
      <w:proofErr w:type="spellStart"/>
      <w:r w:rsidRPr="00341CF7">
        <w:rPr>
          <w:sz w:val="24"/>
          <w:szCs w:val="24"/>
        </w:rPr>
        <w:t>interes</w:t>
      </w:r>
      <w:proofErr w:type="spellEnd"/>
      <w:r w:rsidRPr="00341CF7">
        <w:rPr>
          <w:sz w:val="24"/>
          <w:szCs w:val="24"/>
        </w:rPr>
        <w:t xml:space="preserve"> public </w:t>
      </w:r>
      <w:proofErr w:type="spellStart"/>
      <w:r w:rsidRPr="00341CF7">
        <w:rPr>
          <w:sz w:val="24"/>
          <w:szCs w:val="24"/>
        </w:rPr>
        <w:t>vor</w:t>
      </w:r>
      <w:proofErr w:type="spellEnd"/>
      <w:r w:rsidRPr="00341CF7">
        <w:rPr>
          <w:sz w:val="24"/>
          <w:szCs w:val="24"/>
        </w:rPr>
        <w:t xml:space="preserve"> fi </w:t>
      </w:r>
      <w:proofErr w:type="spellStart"/>
      <w:r w:rsidRPr="00341CF7">
        <w:rPr>
          <w:sz w:val="24"/>
          <w:szCs w:val="24"/>
        </w:rPr>
        <w:t>selecţionate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pentru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finanţare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în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cadrul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limitelor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noului</w:t>
      </w:r>
      <w:proofErr w:type="spellEnd"/>
      <w:r w:rsidRPr="00341CF7">
        <w:rPr>
          <w:sz w:val="24"/>
          <w:szCs w:val="24"/>
        </w:rPr>
        <w:t xml:space="preserve"> fond </w:t>
      </w:r>
      <w:proofErr w:type="spellStart"/>
      <w:r w:rsidR="005D19CC">
        <w:rPr>
          <w:sz w:val="24"/>
          <w:szCs w:val="24"/>
        </w:rPr>
        <w:t>supus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aprob</w:t>
      </w:r>
      <w:r w:rsidR="005D19CC">
        <w:rPr>
          <w:sz w:val="24"/>
          <w:szCs w:val="24"/>
        </w:rPr>
        <w:t>ării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Consiliul</w:t>
      </w:r>
      <w:r w:rsidR="005D19CC">
        <w:rPr>
          <w:sz w:val="24"/>
          <w:szCs w:val="24"/>
        </w:rPr>
        <w:t>ui</w:t>
      </w:r>
      <w:proofErr w:type="spellEnd"/>
      <w:r w:rsidR="00341CF7" w:rsidRPr="00341CF7">
        <w:rPr>
          <w:sz w:val="24"/>
          <w:szCs w:val="24"/>
        </w:rPr>
        <w:t xml:space="preserve"> local al </w:t>
      </w:r>
      <w:proofErr w:type="spellStart"/>
      <w:r w:rsidR="00341CF7" w:rsidRPr="00341CF7">
        <w:rPr>
          <w:sz w:val="24"/>
          <w:szCs w:val="24"/>
        </w:rPr>
        <w:t>m</w:t>
      </w:r>
      <w:r w:rsidRPr="00341CF7">
        <w:rPr>
          <w:sz w:val="24"/>
          <w:szCs w:val="24"/>
        </w:rPr>
        <w:t>unicipiului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Marghita</w:t>
      </w:r>
      <w:proofErr w:type="spellEnd"/>
      <w:r w:rsidRPr="00341CF7">
        <w:rPr>
          <w:sz w:val="24"/>
          <w:szCs w:val="24"/>
        </w:rPr>
        <w:t xml:space="preserve">, </w:t>
      </w:r>
      <w:proofErr w:type="spellStart"/>
      <w:r w:rsidRPr="00341CF7">
        <w:rPr>
          <w:sz w:val="24"/>
          <w:szCs w:val="24"/>
        </w:rPr>
        <w:t>stabilit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potrivit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prevederilor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legale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referitoare</w:t>
      </w:r>
      <w:proofErr w:type="spellEnd"/>
      <w:r w:rsidRPr="00341CF7">
        <w:rPr>
          <w:sz w:val="24"/>
          <w:szCs w:val="24"/>
        </w:rPr>
        <w:t xml:space="preserve"> la </w:t>
      </w:r>
      <w:proofErr w:type="spellStart"/>
      <w:r w:rsidRPr="00341CF7">
        <w:rPr>
          <w:sz w:val="24"/>
          <w:szCs w:val="24"/>
        </w:rPr>
        <w:t>ela</w:t>
      </w:r>
      <w:r w:rsidR="005D19CC">
        <w:rPr>
          <w:sz w:val="24"/>
          <w:szCs w:val="24"/>
        </w:rPr>
        <w:t>borarea</w:t>
      </w:r>
      <w:proofErr w:type="spellEnd"/>
      <w:r w:rsidR="005D19CC">
        <w:rPr>
          <w:sz w:val="24"/>
          <w:szCs w:val="24"/>
        </w:rPr>
        <w:t xml:space="preserve">, </w:t>
      </w:r>
      <w:proofErr w:type="spellStart"/>
      <w:r w:rsidR="005D19CC">
        <w:rPr>
          <w:sz w:val="24"/>
          <w:szCs w:val="24"/>
        </w:rPr>
        <w:t>aprobarea</w:t>
      </w:r>
      <w:proofErr w:type="spellEnd"/>
      <w:r w:rsidR="005D19CC">
        <w:rPr>
          <w:sz w:val="24"/>
          <w:szCs w:val="24"/>
        </w:rPr>
        <w:t xml:space="preserve">, </w:t>
      </w:r>
      <w:proofErr w:type="spellStart"/>
      <w:r w:rsidR="005D19CC">
        <w:rPr>
          <w:sz w:val="24"/>
          <w:szCs w:val="24"/>
        </w:rPr>
        <w:t>executarea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ș</w:t>
      </w:r>
      <w:r w:rsidRPr="00341CF7">
        <w:rPr>
          <w:sz w:val="24"/>
          <w:szCs w:val="24"/>
        </w:rPr>
        <w:t>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raportarea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bugetului</w:t>
      </w:r>
      <w:proofErr w:type="spellEnd"/>
      <w:r w:rsidRPr="00341CF7">
        <w:rPr>
          <w:sz w:val="24"/>
          <w:szCs w:val="24"/>
        </w:rPr>
        <w:t xml:space="preserve"> local. </w:t>
      </w:r>
      <w:r w:rsidR="00341CF7"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Vor</w:t>
      </w:r>
      <w:proofErr w:type="spellEnd"/>
      <w:r w:rsidRPr="00341CF7">
        <w:rPr>
          <w:sz w:val="24"/>
          <w:szCs w:val="24"/>
        </w:rPr>
        <w:t xml:space="preserve"> fi </w:t>
      </w:r>
      <w:proofErr w:type="spellStart"/>
      <w:r w:rsidRPr="00341CF7">
        <w:rPr>
          <w:sz w:val="24"/>
          <w:szCs w:val="24"/>
        </w:rPr>
        <w:t>supuse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evaluării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numai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solicitările</w:t>
      </w:r>
      <w:proofErr w:type="spellEnd"/>
      <w:r w:rsidRPr="00341CF7">
        <w:rPr>
          <w:sz w:val="24"/>
          <w:szCs w:val="24"/>
        </w:rPr>
        <w:t xml:space="preserve"> care </w:t>
      </w:r>
      <w:proofErr w:type="spellStart"/>
      <w:r w:rsidRPr="00341CF7">
        <w:rPr>
          <w:sz w:val="24"/>
          <w:szCs w:val="24"/>
        </w:rPr>
        <w:t>întrunesc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criteriile</w:t>
      </w:r>
      <w:proofErr w:type="spellEnd"/>
      <w:r w:rsidRPr="00341CF7">
        <w:rPr>
          <w:sz w:val="24"/>
          <w:szCs w:val="24"/>
        </w:rPr>
        <w:t xml:space="preserve"> de </w:t>
      </w:r>
      <w:proofErr w:type="spellStart"/>
      <w:r w:rsidRPr="00341CF7">
        <w:rPr>
          <w:sz w:val="24"/>
          <w:szCs w:val="24"/>
        </w:rPr>
        <w:t>selecţionare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stabilite</w:t>
      </w:r>
      <w:proofErr w:type="spellEnd"/>
      <w:r w:rsidRPr="00341CF7">
        <w:rPr>
          <w:sz w:val="24"/>
          <w:szCs w:val="24"/>
        </w:rPr>
        <w:t xml:space="preserve"> de </w:t>
      </w:r>
      <w:proofErr w:type="spellStart"/>
      <w:r w:rsidR="00341CF7" w:rsidRPr="00341CF7">
        <w:rPr>
          <w:sz w:val="24"/>
          <w:szCs w:val="24"/>
        </w:rPr>
        <w:t>anexa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privind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instrucțiunile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generale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pentru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efectuarea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plăților</w:t>
      </w:r>
      <w:proofErr w:type="spellEnd"/>
      <w:r w:rsidR="00341CF7" w:rsidRPr="00341CF7">
        <w:rPr>
          <w:sz w:val="24"/>
          <w:szCs w:val="24"/>
        </w:rPr>
        <w:t xml:space="preserve">, cu </w:t>
      </w:r>
      <w:proofErr w:type="spellStart"/>
      <w:r w:rsidR="00341CF7" w:rsidRPr="00341CF7">
        <w:rPr>
          <w:sz w:val="24"/>
          <w:szCs w:val="24"/>
        </w:rPr>
        <w:t>luarea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în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considerare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doar</w:t>
      </w:r>
      <w:proofErr w:type="spellEnd"/>
      <w:r w:rsidR="00341CF7" w:rsidRPr="00341CF7">
        <w:rPr>
          <w:sz w:val="24"/>
          <w:szCs w:val="24"/>
        </w:rPr>
        <w:t xml:space="preserve"> a </w:t>
      </w:r>
      <w:proofErr w:type="spellStart"/>
      <w:r w:rsidR="00341CF7" w:rsidRPr="00341CF7">
        <w:rPr>
          <w:sz w:val="24"/>
          <w:szCs w:val="24"/>
        </w:rPr>
        <w:t>cheltuielilor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341CF7" w:rsidRPr="00341CF7">
        <w:rPr>
          <w:sz w:val="24"/>
          <w:szCs w:val="24"/>
        </w:rPr>
        <w:t>eligibile</w:t>
      </w:r>
      <w:proofErr w:type="spellEnd"/>
      <w:r w:rsidR="00341CF7" w:rsidRPr="00341CF7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pentru</w:t>
      </w:r>
      <w:proofErr w:type="spellEnd"/>
      <w:r w:rsidR="005D19CC">
        <w:rPr>
          <w:sz w:val="24"/>
          <w:szCs w:val="24"/>
        </w:rPr>
        <w:t xml:space="preserve"> </w:t>
      </w:r>
      <w:proofErr w:type="spellStart"/>
      <w:r w:rsidR="005D19CC">
        <w:rPr>
          <w:sz w:val="24"/>
          <w:szCs w:val="24"/>
        </w:rPr>
        <w:t>finanț</w:t>
      </w:r>
      <w:r w:rsidR="00341CF7" w:rsidRPr="00341CF7">
        <w:rPr>
          <w:sz w:val="24"/>
          <w:szCs w:val="24"/>
        </w:rPr>
        <w:t>are</w:t>
      </w:r>
      <w:proofErr w:type="spellEnd"/>
      <w:r w:rsidR="00341CF7" w:rsidRPr="00341CF7">
        <w:rPr>
          <w:sz w:val="24"/>
          <w:szCs w:val="24"/>
        </w:rPr>
        <w:t xml:space="preserve">. </w:t>
      </w:r>
    </w:p>
    <w:p w:rsidR="00E13CAF" w:rsidRPr="00341CF7" w:rsidRDefault="00E13CAF" w:rsidP="00E13CAF">
      <w:pPr>
        <w:autoSpaceDE w:val="0"/>
        <w:jc w:val="both"/>
        <w:rPr>
          <w:b/>
          <w:sz w:val="24"/>
          <w:szCs w:val="24"/>
          <w:lang w:val="ro-RO"/>
        </w:rPr>
      </w:pPr>
    </w:p>
    <w:p w:rsidR="00E13CAF" w:rsidRPr="00341CF7" w:rsidRDefault="00341CF7" w:rsidP="00341CF7">
      <w:pPr>
        <w:autoSpaceDE w:val="0"/>
        <w:ind w:firstLine="720"/>
        <w:jc w:val="both"/>
        <w:rPr>
          <w:b/>
          <w:sz w:val="24"/>
          <w:szCs w:val="24"/>
          <w:lang w:val="ro-RO"/>
        </w:rPr>
      </w:pPr>
      <w:proofErr w:type="spellStart"/>
      <w:r w:rsidRPr="00341CF7">
        <w:rPr>
          <w:sz w:val="24"/>
          <w:szCs w:val="24"/>
        </w:rPr>
        <w:t>Prezentul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proiect</w:t>
      </w:r>
      <w:proofErr w:type="spellEnd"/>
      <w:r w:rsidRPr="00341CF7">
        <w:rPr>
          <w:sz w:val="24"/>
          <w:szCs w:val="24"/>
        </w:rPr>
        <w:t xml:space="preserve"> de </w:t>
      </w:r>
      <w:proofErr w:type="spellStart"/>
      <w:r w:rsidRPr="00341CF7">
        <w:rPr>
          <w:sz w:val="24"/>
          <w:szCs w:val="24"/>
        </w:rPr>
        <w:t>hotărâre</w:t>
      </w:r>
      <w:proofErr w:type="spellEnd"/>
      <w:r w:rsidRPr="00341CF7">
        <w:rPr>
          <w:sz w:val="24"/>
          <w:szCs w:val="24"/>
        </w:rPr>
        <w:t xml:space="preserve"> se </w:t>
      </w:r>
      <w:proofErr w:type="spellStart"/>
      <w:r w:rsidRPr="00341CF7">
        <w:rPr>
          <w:sz w:val="24"/>
          <w:szCs w:val="24"/>
        </w:rPr>
        <w:t>aplică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tuturor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solicitanţilor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persoane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fizice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şi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juridice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fără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scop</w:t>
      </w:r>
      <w:proofErr w:type="spellEnd"/>
      <w:r w:rsidRPr="00341CF7">
        <w:rPr>
          <w:sz w:val="24"/>
          <w:szCs w:val="24"/>
        </w:rPr>
        <w:t xml:space="preserve"> patrimonial – </w:t>
      </w:r>
      <w:proofErr w:type="spellStart"/>
      <w:r w:rsidRPr="00341CF7">
        <w:rPr>
          <w:sz w:val="24"/>
          <w:szCs w:val="24"/>
        </w:rPr>
        <w:t>asociaţii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ori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fundaţii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constituite</w:t>
      </w:r>
      <w:proofErr w:type="spellEnd"/>
      <w:r w:rsidRPr="00341CF7">
        <w:rPr>
          <w:sz w:val="24"/>
          <w:szCs w:val="24"/>
        </w:rPr>
        <w:t xml:space="preserve"> conform </w:t>
      </w:r>
      <w:proofErr w:type="spellStart"/>
      <w:r w:rsidRPr="00341CF7">
        <w:rPr>
          <w:sz w:val="24"/>
          <w:szCs w:val="24"/>
        </w:rPr>
        <w:t>legii</w:t>
      </w:r>
      <w:proofErr w:type="spellEnd"/>
      <w:r w:rsidRPr="00341CF7">
        <w:rPr>
          <w:sz w:val="24"/>
          <w:szCs w:val="24"/>
        </w:rPr>
        <w:t xml:space="preserve">, care </w:t>
      </w:r>
      <w:proofErr w:type="spellStart"/>
      <w:r w:rsidRPr="00341CF7">
        <w:rPr>
          <w:sz w:val="24"/>
          <w:szCs w:val="24"/>
        </w:rPr>
        <w:t>depun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propuneri</w:t>
      </w:r>
      <w:proofErr w:type="spellEnd"/>
      <w:r w:rsidRPr="00341CF7">
        <w:rPr>
          <w:sz w:val="24"/>
          <w:szCs w:val="24"/>
        </w:rPr>
        <w:t xml:space="preserve"> de </w:t>
      </w:r>
      <w:proofErr w:type="spellStart"/>
      <w:r w:rsidRPr="00341CF7">
        <w:rPr>
          <w:sz w:val="24"/>
          <w:szCs w:val="24"/>
        </w:rPr>
        <w:t>proiecte</w:t>
      </w:r>
      <w:proofErr w:type="spellEnd"/>
      <w:r w:rsidRPr="00341CF7">
        <w:rPr>
          <w:sz w:val="24"/>
          <w:szCs w:val="24"/>
        </w:rPr>
        <w:t xml:space="preserve">/ </w:t>
      </w:r>
      <w:proofErr w:type="spellStart"/>
      <w:r w:rsidRPr="00341CF7">
        <w:rPr>
          <w:sz w:val="24"/>
          <w:szCs w:val="24"/>
        </w:rPr>
        <w:t>programe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în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conformitate</w:t>
      </w:r>
      <w:proofErr w:type="spellEnd"/>
      <w:r w:rsidRPr="00341CF7">
        <w:rPr>
          <w:sz w:val="24"/>
          <w:szCs w:val="24"/>
        </w:rPr>
        <w:t xml:space="preserve"> cu </w:t>
      </w:r>
      <w:proofErr w:type="spellStart"/>
      <w:r w:rsidRPr="00341CF7">
        <w:rPr>
          <w:sz w:val="24"/>
          <w:szCs w:val="24"/>
        </w:rPr>
        <w:t>domeniul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şi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obiectivele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finanţărilor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nerambursabile</w:t>
      </w:r>
      <w:proofErr w:type="spellEnd"/>
      <w:r w:rsidRPr="00341CF7">
        <w:rPr>
          <w:sz w:val="24"/>
          <w:szCs w:val="24"/>
        </w:rPr>
        <w:t xml:space="preserve"> de la </w:t>
      </w:r>
      <w:proofErr w:type="spellStart"/>
      <w:r w:rsidRPr="00341CF7">
        <w:rPr>
          <w:sz w:val="24"/>
          <w:szCs w:val="24"/>
        </w:rPr>
        <w:t>bugetul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Municipiului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Marghita</w:t>
      </w:r>
      <w:proofErr w:type="spellEnd"/>
      <w:r w:rsidRPr="00341CF7">
        <w:rPr>
          <w:sz w:val="24"/>
          <w:szCs w:val="24"/>
        </w:rPr>
        <w:t xml:space="preserve">, </w:t>
      </w:r>
      <w:proofErr w:type="spellStart"/>
      <w:r w:rsidRPr="00341CF7">
        <w:rPr>
          <w:sz w:val="24"/>
          <w:szCs w:val="24"/>
        </w:rPr>
        <w:t>în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vederea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atribuirii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contractelor</w:t>
      </w:r>
      <w:proofErr w:type="spellEnd"/>
      <w:r w:rsidRPr="00341CF7">
        <w:rPr>
          <w:sz w:val="24"/>
          <w:szCs w:val="24"/>
        </w:rPr>
        <w:t xml:space="preserve"> de </w:t>
      </w:r>
      <w:proofErr w:type="spellStart"/>
      <w:r w:rsidRPr="00341CF7">
        <w:rPr>
          <w:sz w:val="24"/>
          <w:szCs w:val="24"/>
        </w:rPr>
        <w:t>finanţare</w:t>
      </w:r>
      <w:proofErr w:type="spellEnd"/>
      <w:r w:rsidRPr="00341CF7">
        <w:rPr>
          <w:sz w:val="24"/>
          <w:szCs w:val="24"/>
        </w:rPr>
        <w:t xml:space="preserve"> </w:t>
      </w:r>
      <w:proofErr w:type="spellStart"/>
      <w:r w:rsidRPr="00341CF7">
        <w:rPr>
          <w:sz w:val="24"/>
          <w:szCs w:val="24"/>
        </w:rPr>
        <w:t>nerambursabilă</w:t>
      </w:r>
      <w:proofErr w:type="spellEnd"/>
      <w:r w:rsidRPr="00341CF7">
        <w:rPr>
          <w:sz w:val="24"/>
          <w:szCs w:val="24"/>
        </w:rPr>
        <w:t>.</w:t>
      </w:r>
    </w:p>
    <w:p w:rsidR="00E13CAF" w:rsidRPr="00341CF7" w:rsidRDefault="00E13CAF" w:rsidP="00E13CAF">
      <w:pPr>
        <w:autoSpaceDE w:val="0"/>
        <w:jc w:val="both"/>
        <w:rPr>
          <w:b/>
          <w:sz w:val="24"/>
          <w:szCs w:val="24"/>
          <w:lang w:val="ro-RO"/>
        </w:rPr>
      </w:pPr>
    </w:p>
    <w:p w:rsidR="00E13CAF" w:rsidRDefault="00E13CAF" w:rsidP="00E13CAF">
      <w:pPr>
        <w:autoSpaceDE w:val="0"/>
        <w:jc w:val="both"/>
        <w:rPr>
          <w:b/>
          <w:sz w:val="22"/>
          <w:szCs w:val="22"/>
          <w:lang w:val="ro-RO"/>
        </w:rPr>
      </w:pPr>
    </w:p>
    <w:p w:rsidR="00E13CAF" w:rsidRPr="00341CF7" w:rsidRDefault="00E13CAF" w:rsidP="00E13CAF">
      <w:pPr>
        <w:autoSpaceDE w:val="0"/>
        <w:jc w:val="both"/>
        <w:rPr>
          <w:b/>
          <w:sz w:val="24"/>
          <w:szCs w:val="24"/>
          <w:lang w:val="ro-RO"/>
        </w:rPr>
      </w:pPr>
    </w:p>
    <w:p w:rsidR="00341CF7" w:rsidRPr="00341CF7" w:rsidRDefault="00341CF7" w:rsidP="00341CF7">
      <w:pPr>
        <w:autoSpaceDE w:val="0"/>
        <w:jc w:val="center"/>
        <w:rPr>
          <w:b/>
          <w:sz w:val="24"/>
          <w:szCs w:val="24"/>
          <w:lang w:val="ro-RO"/>
        </w:rPr>
      </w:pPr>
      <w:r w:rsidRPr="00341CF7">
        <w:rPr>
          <w:b/>
          <w:sz w:val="24"/>
          <w:szCs w:val="24"/>
          <w:lang w:val="ro-RO"/>
        </w:rPr>
        <w:t>Zsolt Demian,</w:t>
      </w:r>
    </w:p>
    <w:p w:rsidR="00341CF7" w:rsidRPr="00341CF7" w:rsidRDefault="00341CF7" w:rsidP="00341CF7">
      <w:pPr>
        <w:autoSpaceDE w:val="0"/>
        <w:jc w:val="center"/>
        <w:rPr>
          <w:b/>
          <w:sz w:val="24"/>
          <w:szCs w:val="24"/>
          <w:lang w:val="ro-RO"/>
        </w:rPr>
      </w:pPr>
      <w:r w:rsidRPr="00341CF7">
        <w:rPr>
          <w:b/>
          <w:sz w:val="24"/>
          <w:szCs w:val="24"/>
          <w:lang w:val="ro-RO"/>
        </w:rPr>
        <w:t>viceprimar</w:t>
      </w:r>
    </w:p>
    <w:p w:rsidR="00E13CAF" w:rsidRDefault="00E13CAF" w:rsidP="00E13CAF">
      <w:pPr>
        <w:autoSpaceDE w:val="0"/>
        <w:jc w:val="both"/>
        <w:rPr>
          <w:b/>
          <w:sz w:val="22"/>
          <w:szCs w:val="22"/>
          <w:lang w:val="ro-RO"/>
        </w:rPr>
      </w:pPr>
    </w:p>
    <w:p w:rsidR="00B142BC" w:rsidRPr="00B142BC" w:rsidRDefault="00B142BC" w:rsidP="00E13CAF">
      <w:pPr>
        <w:rPr>
          <w:rStyle w:val="l5def1"/>
          <w:rFonts w:ascii="Times New Roman" w:hAnsi="Times New Roman" w:cs="Times New Roman"/>
          <w:sz w:val="28"/>
          <w:szCs w:val="28"/>
          <w:lang w:val="ro-RO"/>
        </w:rPr>
      </w:pPr>
    </w:p>
    <w:sectPr w:rsidR="00B142BC" w:rsidRPr="00B142BC" w:rsidSect="008162E4">
      <w:footerReference w:type="default" r:id="rId12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0A" w:rsidRDefault="00AA530A" w:rsidP="00314990">
      <w:r>
        <w:separator/>
      </w:r>
    </w:p>
  </w:endnote>
  <w:endnote w:type="continuationSeparator" w:id="0">
    <w:p w:rsidR="00AA530A" w:rsidRDefault="00AA530A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99" w:rsidRDefault="00CE6180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709D9E" wp14:editId="5A5B9C4D">
              <wp:simplePos x="0" y="0"/>
              <wp:positionH relativeFrom="column">
                <wp:posOffset>-151130</wp:posOffset>
              </wp:positionH>
              <wp:positionV relativeFrom="paragraph">
                <wp:posOffset>80645</wp:posOffset>
              </wp:positionV>
              <wp:extent cx="6048375" cy="0"/>
              <wp:effectExtent l="10795" t="13970" r="8255" b="50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BC4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pt;margin-top:6.35pt;width:47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+H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"/>
          </w:pict>
        </mc:Fallback>
      </mc:AlternateConten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0A" w:rsidRDefault="00AA530A" w:rsidP="00314990">
      <w:r>
        <w:separator/>
      </w:r>
    </w:p>
  </w:footnote>
  <w:footnote w:type="continuationSeparator" w:id="0">
    <w:p w:rsidR="00AA530A" w:rsidRDefault="00AA530A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D87B94"/>
    <w:multiLevelType w:val="multilevel"/>
    <w:tmpl w:val="8592A2F2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2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DA"/>
    <w:rsid w:val="00006759"/>
    <w:rsid w:val="00014999"/>
    <w:rsid w:val="0001520B"/>
    <w:rsid w:val="00030FDA"/>
    <w:rsid w:val="000416EF"/>
    <w:rsid w:val="00042DE6"/>
    <w:rsid w:val="00053A41"/>
    <w:rsid w:val="00064D4B"/>
    <w:rsid w:val="00077056"/>
    <w:rsid w:val="0007720E"/>
    <w:rsid w:val="0008363F"/>
    <w:rsid w:val="000A11D3"/>
    <w:rsid w:val="000A4A0A"/>
    <w:rsid w:val="000A612C"/>
    <w:rsid w:val="000B04DC"/>
    <w:rsid w:val="000B174F"/>
    <w:rsid w:val="000B3172"/>
    <w:rsid w:val="000D3100"/>
    <w:rsid w:val="000D3D6C"/>
    <w:rsid w:val="000D436E"/>
    <w:rsid w:val="000F6022"/>
    <w:rsid w:val="001252CF"/>
    <w:rsid w:val="001373A5"/>
    <w:rsid w:val="00156C99"/>
    <w:rsid w:val="001703FE"/>
    <w:rsid w:val="0017360F"/>
    <w:rsid w:val="00196497"/>
    <w:rsid w:val="001A503D"/>
    <w:rsid w:val="001B506E"/>
    <w:rsid w:val="001B61C4"/>
    <w:rsid w:val="001C11BB"/>
    <w:rsid w:val="001C7D82"/>
    <w:rsid w:val="001D49F9"/>
    <w:rsid w:val="001D51BC"/>
    <w:rsid w:val="001F6606"/>
    <w:rsid w:val="002208A5"/>
    <w:rsid w:val="0023050B"/>
    <w:rsid w:val="00260D73"/>
    <w:rsid w:val="00267A29"/>
    <w:rsid w:val="00270F43"/>
    <w:rsid w:val="00275C17"/>
    <w:rsid w:val="00283D5B"/>
    <w:rsid w:val="0029362C"/>
    <w:rsid w:val="0029692B"/>
    <w:rsid w:val="002A6BC1"/>
    <w:rsid w:val="002B3C39"/>
    <w:rsid w:val="002B3E23"/>
    <w:rsid w:val="002B5F3F"/>
    <w:rsid w:val="002C1977"/>
    <w:rsid w:val="002E27A4"/>
    <w:rsid w:val="002F49FB"/>
    <w:rsid w:val="00305B98"/>
    <w:rsid w:val="00313FC5"/>
    <w:rsid w:val="00314696"/>
    <w:rsid w:val="00314990"/>
    <w:rsid w:val="00326489"/>
    <w:rsid w:val="00341CF7"/>
    <w:rsid w:val="00353DC7"/>
    <w:rsid w:val="00360FC0"/>
    <w:rsid w:val="00372EBD"/>
    <w:rsid w:val="00385F17"/>
    <w:rsid w:val="00394BEC"/>
    <w:rsid w:val="003978AE"/>
    <w:rsid w:val="003A6742"/>
    <w:rsid w:val="003D5A8A"/>
    <w:rsid w:val="003E4547"/>
    <w:rsid w:val="003E693C"/>
    <w:rsid w:val="003F0FA5"/>
    <w:rsid w:val="003F1713"/>
    <w:rsid w:val="00407CC7"/>
    <w:rsid w:val="00434511"/>
    <w:rsid w:val="004443A9"/>
    <w:rsid w:val="004546F6"/>
    <w:rsid w:val="00477651"/>
    <w:rsid w:val="004808C1"/>
    <w:rsid w:val="004A30C3"/>
    <w:rsid w:val="004A6054"/>
    <w:rsid w:val="004B0C47"/>
    <w:rsid w:val="004D14BA"/>
    <w:rsid w:val="004F0C97"/>
    <w:rsid w:val="004F2E3C"/>
    <w:rsid w:val="004F3BE8"/>
    <w:rsid w:val="004F77B8"/>
    <w:rsid w:val="004F7ADE"/>
    <w:rsid w:val="00500E37"/>
    <w:rsid w:val="00512A50"/>
    <w:rsid w:val="005274F3"/>
    <w:rsid w:val="00572EE9"/>
    <w:rsid w:val="00583836"/>
    <w:rsid w:val="005961A9"/>
    <w:rsid w:val="005A28BB"/>
    <w:rsid w:val="005B3DFE"/>
    <w:rsid w:val="005C6316"/>
    <w:rsid w:val="005D19CC"/>
    <w:rsid w:val="005D52E2"/>
    <w:rsid w:val="005F2E56"/>
    <w:rsid w:val="005F7CB3"/>
    <w:rsid w:val="006018C9"/>
    <w:rsid w:val="006024C2"/>
    <w:rsid w:val="00613E47"/>
    <w:rsid w:val="00621389"/>
    <w:rsid w:val="0062294A"/>
    <w:rsid w:val="0064419F"/>
    <w:rsid w:val="0066552A"/>
    <w:rsid w:val="006747FA"/>
    <w:rsid w:val="00674F20"/>
    <w:rsid w:val="006851A8"/>
    <w:rsid w:val="00685EF8"/>
    <w:rsid w:val="006A44DD"/>
    <w:rsid w:val="006B0BF2"/>
    <w:rsid w:val="006D0004"/>
    <w:rsid w:val="006D31D5"/>
    <w:rsid w:val="006E161C"/>
    <w:rsid w:val="006F1D5B"/>
    <w:rsid w:val="006F28D5"/>
    <w:rsid w:val="007116DB"/>
    <w:rsid w:val="0074737A"/>
    <w:rsid w:val="007517AA"/>
    <w:rsid w:val="007760E8"/>
    <w:rsid w:val="00780E99"/>
    <w:rsid w:val="007C3F7A"/>
    <w:rsid w:val="007E0AF8"/>
    <w:rsid w:val="007E7117"/>
    <w:rsid w:val="007F03AE"/>
    <w:rsid w:val="008045F9"/>
    <w:rsid w:val="008162E4"/>
    <w:rsid w:val="008203E8"/>
    <w:rsid w:val="00825832"/>
    <w:rsid w:val="00826259"/>
    <w:rsid w:val="00833C5D"/>
    <w:rsid w:val="00836B2C"/>
    <w:rsid w:val="008374F4"/>
    <w:rsid w:val="0084687F"/>
    <w:rsid w:val="0084737B"/>
    <w:rsid w:val="00853FC0"/>
    <w:rsid w:val="00855907"/>
    <w:rsid w:val="008559FC"/>
    <w:rsid w:val="00862573"/>
    <w:rsid w:val="0086647A"/>
    <w:rsid w:val="00866FC2"/>
    <w:rsid w:val="0087303D"/>
    <w:rsid w:val="00873E11"/>
    <w:rsid w:val="00877A78"/>
    <w:rsid w:val="00881F57"/>
    <w:rsid w:val="00883C39"/>
    <w:rsid w:val="0089076D"/>
    <w:rsid w:val="008A58BC"/>
    <w:rsid w:val="008C01C5"/>
    <w:rsid w:val="008C79BB"/>
    <w:rsid w:val="008D254F"/>
    <w:rsid w:val="008D6BCD"/>
    <w:rsid w:val="008E3A9B"/>
    <w:rsid w:val="009230E5"/>
    <w:rsid w:val="00924431"/>
    <w:rsid w:val="009514ED"/>
    <w:rsid w:val="009638CE"/>
    <w:rsid w:val="00967205"/>
    <w:rsid w:val="009769B2"/>
    <w:rsid w:val="00976A38"/>
    <w:rsid w:val="009811D0"/>
    <w:rsid w:val="009862F8"/>
    <w:rsid w:val="009864E1"/>
    <w:rsid w:val="00991269"/>
    <w:rsid w:val="00992AB5"/>
    <w:rsid w:val="009C0224"/>
    <w:rsid w:val="009C149C"/>
    <w:rsid w:val="009C18B5"/>
    <w:rsid w:val="009C7F65"/>
    <w:rsid w:val="009E525B"/>
    <w:rsid w:val="009F2037"/>
    <w:rsid w:val="009F4DC9"/>
    <w:rsid w:val="00A102D1"/>
    <w:rsid w:val="00A1051D"/>
    <w:rsid w:val="00A10CF0"/>
    <w:rsid w:val="00A14D3B"/>
    <w:rsid w:val="00A26374"/>
    <w:rsid w:val="00A31649"/>
    <w:rsid w:val="00A32204"/>
    <w:rsid w:val="00A32312"/>
    <w:rsid w:val="00A33097"/>
    <w:rsid w:val="00A65911"/>
    <w:rsid w:val="00A77534"/>
    <w:rsid w:val="00AA530A"/>
    <w:rsid w:val="00AB2722"/>
    <w:rsid w:val="00AD4C33"/>
    <w:rsid w:val="00AF1B8E"/>
    <w:rsid w:val="00B11EB9"/>
    <w:rsid w:val="00B142BC"/>
    <w:rsid w:val="00B72184"/>
    <w:rsid w:val="00B83D01"/>
    <w:rsid w:val="00B86D78"/>
    <w:rsid w:val="00BB3D5C"/>
    <w:rsid w:val="00BB4F65"/>
    <w:rsid w:val="00BC6C13"/>
    <w:rsid w:val="00BD275B"/>
    <w:rsid w:val="00BD735F"/>
    <w:rsid w:val="00BE0E7A"/>
    <w:rsid w:val="00BF0173"/>
    <w:rsid w:val="00BF2F3A"/>
    <w:rsid w:val="00C02AFD"/>
    <w:rsid w:val="00C064F5"/>
    <w:rsid w:val="00C10AD3"/>
    <w:rsid w:val="00C13141"/>
    <w:rsid w:val="00C37834"/>
    <w:rsid w:val="00C506C4"/>
    <w:rsid w:val="00C554FB"/>
    <w:rsid w:val="00C70DF8"/>
    <w:rsid w:val="00CC0587"/>
    <w:rsid w:val="00CD7E9A"/>
    <w:rsid w:val="00CE3216"/>
    <w:rsid w:val="00CE4D20"/>
    <w:rsid w:val="00CE6180"/>
    <w:rsid w:val="00CF5321"/>
    <w:rsid w:val="00D02B4B"/>
    <w:rsid w:val="00D22A06"/>
    <w:rsid w:val="00D36D22"/>
    <w:rsid w:val="00D50AD8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DC58CA"/>
    <w:rsid w:val="00DF0CD1"/>
    <w:rsid w:val="00E018E2"/>
    <w:rsid w:val="00E01E98"/>
    <w:rsid w:val="00E07AD4"/>
    <w:rsid w:val="00E12D38"/>
    <w:rsid w:val="00E130F7"/>
    <w:rsid w:val="00E13CAF"/>
    <w:rsid w:val="00E163A7"/>
    <w:rsid w:val="00E52C7F"/>
    <w:rsid w:val="00E5455B"/>
    <w:rsid w:val="00E64BE3"/>
    <w:rsid w:val="00E74E05"/>
    <w:rsid w:val="00E81668"/>
    <w:rsid w:val="00E87BAE"/>
    <w:rsid w:val="00E94EEA"/>
    <w:rsid w:val="00E950BC"/>
    <w:rsid w:val="00E96C9A"/>
    <w:rsid w:val="00EA3BEE"/>
    <w:rsid w:val="00EC2DB3"/>
    <w:rsid w:val="00EC7858"/>
    <w:rsid w:val="00EE0890"/>
    <w:rsid w:val="00EF4776"/>
    <w:rsid w:val="00EF62C9"/>
    <w:rsid w:val="00F02709"/>
    <w:rsid w:val="00F078C2"/>
    <w:rsid w:val="00F07BE5"/>
    <w:rsid w:val="00F10A2B"/>
    <w:rsid w:val="00F16117"/>
    <w:rsid w:val="00F2088E"/>
    <w:rsid w:val="00F30421"/>
    <w:rsid w:val="00F40E96"/>
    <w:rsid w:val="00F4464F"/>
    <w:rsid w:val="00F468D9"/>
    <w:rsid w:val="00FB793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character" w:styleId="Accentuaresubtil">
    <w:name w:val="Subtle Emphasis"/>
    <w:basedOn w:val="Fontdeparagrafimplicit"/>
    <w:uiPriority w:val="19"/>
    <w:qFormat/>
    <w:rsid w:val="006D0004"/>
    <w:rPr>
      <w:i/>
      <w:iCs/>
      <w:color w:val="808080" w:themeColor="text1" w:themeTint="7F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E6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6"/>
      <w:szCs w:val="26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E6180"/>
    <w:rPr>
      <w:rFonts w:ascii="Consolas" w:hAnsi="Consolas" w:cs="Consolas"/>
      <w:sz w:val="26"/>
      <w:szCs w:val="26"/>
    </w:rPr>
  </w:style>
  <w:style w:type="character" w:customStyle="1" w:styleId="l5def1">
    <w:name w:val="l5def1"/>
    <w:rsid w:val="00CE6180"/>
    <w:rPr>
      <w:rFonts w:ascii="Arial" w:hAnsi="Arial" w:cs="Arial" w:hint="default"/>
      <w:color w:val="000000"/>
      <w:sz w:val="26"/>
      <w:szCs w:val="26"/>
    </w:rPr>
  </w:style>
  <w:style w:type="character" w:styleId="Textsubstituent">
    <w:name w:val="Placeholder Text"/>
    <w:basedOn w:val="Fontdeparagrafimplicit"/>
    <w:uiPriority w:val="99"/>
    <w:semiHidden/>
    <w:rsid w:val="00E130F7"/>
    <w:rPr>
      <w:color w:val="808080"/>
    </w:rPr>
  </w:style>
  <w:style w:type="character" w:customStyle="1" w:styleId="l5def">
    <w:name w:val="l5def"/>
    <w:basedOn w:val="Fontdeparagrafimplicit"/>
    <w:rsid w:val="000416EF"/>
  </w:style>
  <w:style w:type="paragraph" w:styleId="Frspaiere">
    <w:name w:val="No Spacing"/>
    <w:uiPriority w:val="1"/>
    <w:qFormat/>
    <w:rsid w:val="00E74E0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character" w:styleId="Accentuaresubtil">
    <w:name w:val="Subtle Emphasis"/>
    <w:basedOn w:val="Fontdeparagrafimplicit"/>
    <w:uiPriority w:val="19"/>
    <w:qFormat/>
    <w:rsid w:val="006D0004"/>
    <w:rPr>
      <w:i/>
      <w:iCs/>
      <w:color w:val="808080" w:themeColor="text1" w:themeTint="7F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E6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6"/>
      <w:szCs w:val="26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E6180"/>
    <w:rPr>
      <w:rFonts w:ascii="Consolas" w:hAnsi="Consolas" w:cs="Consolas"/>
      <w:sz w:val="26"/>
      <w:szCs w:val="26"/>
    </w:rPr>
  </w:style>
  <w:style w:type="character" w:customStyle="1" w:styleId="l5def1">
    <w:name w:val="l5def1"/>
    <w:rsid w:val="00CE6180"/>
    <w:rPr>
      <w:rFonts w:ascii="Arial" w:hAnsi="Arial" w:cs="Arial" w:hint="default"/>
      <w:color w:val="000000"/>
      <w:sz w:val="26"/>
      <w:szCs w:val="26"/>
    </w:rPr>
  </w:style>
  <w:style w:type="character" w:styleId="Textsubstituent">
    <w:name w:val="Placeholder Text"/>
    <w:basedOn w:val="Fontdeparagrafimplicit"/>
    <w:uiPriority w:val="99"/>
    <w:semiHidden/>
    <w:rsid w:val="00E130F7"/>
    <w:rPr>
      <w:color w:val="808080"/>
    </w:rPr>
  </w:style>
  <w:style w:type="character" w:customStyle="1" w:styleId="l5def">
    <w:name w:val="l5def"/>
    <w:basedOn w:val="Fontdeparagrafimplicit"/>
    <w:rsid w:val="000416EF"/>
  </w:style>
  <w:style w:type="paragraph" w:styleId="Frspaiere">
    <w:name w:val="No Spacing"/>
    <w:uiPriority w:val="1"/>
    <w:qFormat/>
    <w:rsid w:val="00E74E0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89D4-4287-4429-9911-A5863869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pmm</Company>
  <LinksUpToDate>false</LinksUpToDate>
  <CharactersWithSpaces>2453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30</cp:revision>
  <cp:lastPrinted>2023-02-08T12:44:00Z</cp:lastPrinted>
  <dcterms:created xsi:type="dcterms:W3CDTF">2021-04-27T08:40:00Z</dcterms:created>
  <dcterms:modified xsi:type="dcterms:W3CDTF">2023-02-14T07:32:00Z</dcterms:modified>
</cp:coreProperties>
</file>