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C90E" w14:textId="77777777" w:rsidR="00C41C43" w:rsidRDefault="00C41C43" w:rsidP="00C41C43">
      <w:pPr>
        <w:pStyle w:val="Titlu7"/>
        <w:jc w:val="both"/>
        <w:rPr>
          <w:lang w:val="fr-FR"/>
        </w:rPr>
      </w:pPr>
      <w:r>
        <w:rPr>
          <w:lang w:val="fr-FR"/>
        </w:rPr>
        <w:t>ROMÂNIA</w:t>
      </w:r>
    </w:p>
    <w:p w14:paraId="36C8CE6A" w14:textId="77777777" w:rsidR="00C41C43" w:rsidRDefault="00C41C43" w:rsidP="00C41C43">
      <w:pPr>
        <w:jc w:val="both"/>
        <w:rPr>
          <w:lang w:val="fr-FR"/>
        </w:rPr>
      </w:pPr>
      <w:r>
        <w:rPr>
          <w:lang w:val="fr-FR"/>
        </w:rPr>
        <w:t>JUDEŢUL PRAHOVA</w:t>
      </w:r>
    </w:p>
    <w:p w14:paraId="50A3986A" w14:textId="77777777" w:rsidR="00C41C43" w:rsidRDefault="00C41C43" w:rsidP="00C41C43">
      <w:pPr>
        <w:pStyle w:val="NormalWeb"/>
        <w:jc w:val="both"/>
        <w:rPr>
          <w:lang w:val="fr-FR"/>
        </w:rPr>
      </w:pPr>
      <w:r>
        <w:rPr>
          <w:lang w:val="fr-FR"/>
        </w:rPr>
        <w:t>COMUNA ŞOTRILE</w:t>
      </w:r>
    </w:p>
    <w:p w14:paraId="2F1B0788" w14:textId="77777777" w:rsidR="00C41C43" w:rsidRDefault="00C41C43" w:rsidP="00C41C43">
      <w:pPr>
        <w:jc w:val="both"/>
        <w:rPr>
          <w:lang w:val="fr-FR"/>
        </w:rPr>
      </w:pPr>
      <w:proofErr w:type="spellStart"/>
      <w:r>
        <w:rPr>
          <w:lang w:val="fr-FR"/>
        </w:rPr>
        <w:t>Primăria</w:t>
      </w:r>
      <w:proofErr w:type="spellEnd"/>
    </w:p>
    <w:p w14:paraId="3AFCAAE6" w14:textId="77777777" w:rsidR="00C41C43" w:rsidRDefault="00C41C43" w:rsidP="00C41C43">
      <w:pPr>
        <w:jc w:val="both"/>
        <w:rPr>
          <w:lang w:val="fr-FR"/>
        </w:rPr>
      </w:pPr>
      <w:proofErr w:type="spellStart"/>
      <w:r>
        <w:rPr>
          <w:lang w:val="fr-FR"/>
        </w:rPr>
        <w:t>Compartimentul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financiar-contabil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impozite</w:t>
      </w:r>
      <w:proofErr w:type="spellEnd"/>
      <w:r>
        <w:rPr>
          <w:lang w:val="fr-FR"/>
        </w:rPr>
        <w:t xml:space="preserve"> si taxe</w:t>
      </w:r>
    </w:p>
    <w:p w14:paraId="0A34FFC4" w14:textId="26C0E7D9" w:rsidR="00C41C43" w:rsidRDefault="00C41C43" w:rsidP="00C41C43">
      <w:pPr>
        <w:jc w:val="both"/>
        <w:rPr>
          <w:lang w:val="fr-FR"/>
        </w:rPr>
      </w:pPr>
      <w:r>
        <w:rPr>
          <w:lang w:val="fr-FR"/>
        </w:rPr>
        <w:t xml:space="preserve">Nr 33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21 02 2023</w:t>
      </w:r>
    </w:p>
    <w:p w14:paraId="2E44BD3F" w14:textId="77777777" w:rsidR="00C41C43" w:rsidRDefault="00C41C43" w:rsidP="00C41C43">
      <w:pPr>
        <w:jc w:val="both"/>
        <w:rPr>
          <w:lang w:val="fr-FR"/>
        </w:rPr>
      </w:pPr>
    </w:p>
    <w:p w14:paraId="1E1CF8D3" w14:textId="77777777" w:rsidR="00C41C43" w:rsidRDefault="00C41C43" w:rsidP="00C41C43">
      <w:pPr>
        <w:jc w:val="both"/>
        <w:rPr>
          <w:lang w:val="fr-FR"/>
        </w:rPr>
      </w:pPr>
    </w:p>
    <w:p w14:paraId="58826F72" w14:textId="77777777" w:rsidR="00C41C43" w:rsidRDefault="00C41C43" w:rsidP="00C41C43">
      <w:pPr>
        <w:jc w:val="both"/>
        <w:rPr>
          <w:lang w:val="fr-FR"/>
        </w:rPr>
      </w:pPr>
    </w:p>
    <w:p w14:paraId="1EFA5C7B" w14:textId="77777777" w:rsidR="00C41C43" w:rsidRDefault="00C41C43" w:rsidP="00C41C43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 xml:space="preserve">RAPORT   </w:t>
      </w:r>
      <w:proofErr w:type="gramStart"/>
      <w:r>
        <w:rPr>
          <w:b/>
          <w:bCs/>
          <w:lang w:val="fr-FR"/>
        </w:rPr>
        <w:t>DE  SPECIALITATE</w:t>
      </w:r>
      <w:proofErr w:type="gramEnd"/>
    </w:p>
    <w:p w14:paraId="05BA9C06" w14:textId="77777777" w:rsidR="00C41C43" w:rsidRDefault="00C41C43" w:rsidP="00C41C43">
      <w:pPr>
        <w:jc w:val="center"/>
        <w:rPr>
          <w:b/>
          <w:lang w:val="it-IT"/>
        </w:rPr>
      </w:pPr>
      <w:proofErr w:type="gramStart"/>
      <w:r>
        <w:rPr>
          <w:b/>
          <w:bCs/>
          <w:lang w:val="fr-FR"/>
        </w:rPr>
        <w:t>la</w:t>
      </w:r>
      <w:proofErr w:type="gramEnd"/>
      <w:r>
        <w:rPr>
          <w:b/>
          <w:bCs/>
          <w:lang w:val="fr-FR"/>
        </w:rPr>
        <w:t xml:space="preserve"> </w:t>
      </w:r>
      <w:r>
        <w:rPr>
          <w:b/>
          <w:lang w:val="it-IT"/>
        </w:rPr>
        <w:t>proiectul de hotarare privind rectificarea bugetului local</w:t>
      </w:r>
    </w:p>
    <w:p w14:paraId="630054A4" w14:textId="77777777" w:rsidR="00C41C43" w:rsidRDefault="00C41C43" w:rsidP="00C41C43">
      <w:pPr>
        <w:jc w:val="center"/>
        <w:rPr>
          <w:b/>
          <w:bCs/>
          <w:lang w:val="fr-FR"/>
        </w:rPr>
      </w:pPr>
      <w:r>
        <w:rPr>
          <w:b/>
        </w:rPr>
        <w:t xml:space="preserve">pe anul 2023 si </w:t>
      </w:r>
      <w:proofErr w:type="spellStart"/>
      <w:r>
        <w:rPr>
          <w:b/>
        </w:rPr>
        <w:t>estimarile</w:t>
      </w:r>
      <w:proofErr w:type="spellEnd"/>
      <w:r>
        <w:rPr>
          <w:b/>
        </w:rPr>
        <w:t xml:space="preserve"> pentru anii 2024-2026</w:t>
      </w:r>
    </w:p>
    <w:p w14:paraId="1EBBF5D7" w14:textId="77777777" w:rsidR="00C41C43" w:rsidRDefault="00C41C43" w:rsidP="00C41C43">
      <w:pPr>
        <w:jc w:val="both"/>
        <w:rPr>
          <w:lang w:val="fr-FR"/>
        </w:rPr>
      </w:pPr>
    </w:p>
    <w:p w14:paraId="2BD2FFEA" w14:textId="77777777" w:rsidR="00C41C43" w:rsidRDefault="00C41C43" w:rsidP="00C41C43">
      <w:pPr>
        <w:jc w:val="both"/>
        <w:rPr>
          <w:lang w:val="fr-FR"/>
        </w:rPr>
      </w:pPr>
    </w:p>
    <w:p w14:paraId="58B0806F" w14:textId="77777777" w:rsidR="00C41C43" w:rsidRDefault="00C41C43" w:rsidP="00C41C43">
      <w:pPr>
        <w:jc w:val="both"/>
        <w:rPr>
          <w:color w:val="000000"/>
          <w:lang w:val="fr-FR"/>
        </w:rPr>
      </w:pPr>
    </w:p>
    <w:p w14:paraId="063C06A8" w14:textId="77777777" w:rsidR="00C41C43" w:rsidRPr="00C41C43" w:rsidRDefault="00C41C43" w:rsidP="00C41C43">
      <w:pPr>
        <w:pStyle w:val="Indentcorptext2"/>
        <w:rPr>
          <w:color w:val="000000"/>
          <w:sz w:val="24"/>
          <w:lang w:val="it-IT"/>
        </w:rPr>
      </w:pPr>
      <w:r>
        <w:rPr>
          <w:color w:val="000000"/>
          <w:sz w:val="22"/>
          <w:szCs w:val="22"/>
        </w:rPr>
        <w:t xml:space="preserve">     </w:t>
      </w:r>
      <w:proofErr w:type="spellStart"/>
      <w:r w:rsidRPr="00C41C43">
        <w:rPr>
          <w:color w:val="000000"/>
          <w:sz w:val="24"/>
        </w:rPr>
        <w:t>Subsemnatul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Necula</w:t>
      </w:r>
      <w:proofErr w:type="spellEnd"/>
      <w:r w:rsidRPr="00C41C43">
        <w:rPr>
          <w:color w:val="000000"/>
          <w:sz w:val="24"/>
        </w:rPr>
        <w:t xml:space="preserve"> Gabriel –</w:t>
      </w:r>
      <w:proofErr w:type="spellStart"/>
      <w:r w:rsidRPr="00C41C43">
        <w:rPr>
          <w:color w:val="000000"/>
          <w:sz w:val="24"/>
        </w:rPr>
        <w:t>inspector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în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cadrul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Compartimentului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Financiar</w:t>
      </w:r>
      <w:proofErr w:type="spellEnd"/>
      <w:r w:rsidRPr="00C41C43">
        <w:rPr>
          <w:color w:val="000000"/>
          <w:sz w:val="24"/>
        </w:rPr>
        <w:t xml:space="preserve"> –</w:t>
      </w:r>
      <w:proofErr w:type="spellStart"/>
      <w:r w:rsidRPr="00C41C43">
        <w:rPr>
          <w:color w:val="000000"/>
          <w:sz w:val="24"/>
        </w:rPr>
        <w:t>inspector</w:t>
      </w:r>
      <w:proofErr w:type="spellEnd"/>
      <w:r w:rsidRPr="00C41C43">
        <w:rPr>
          <w:color w:val="000000"/>
          <w:sz w:val="24"/>
        </w:rPr>
        <w:t xml:space="preserve">, </w:t>
      </w:r>
      <w:proofErr w:type="spellStart"/>
      <w:r w:rsidRPr="00C41C43">
        <w:rPr>
          <w:color w:val="000000"/>
          <w:sz w:val="24"/>
        </w:rPr>
        <w:t>impozite</w:t>
      </w:r>
      <w:proofErr w:type="spellEnd"/>
      <w:r w:rsidRPr="00C41C43">
        <w:rPr>
          <w:color w:val="000000"/>
          <w:sz w:val="24"/>
        </w:rPr>
        <w:t xml:space="preserve"> si </w:t>
      </w:r>
      <w:proofErr w:type="gramStart"/>
      <w:r w:rsidRPr="00C41C43">
        <w:rPr>
          <w:color w:val="000000"/>
          <w:sz w:val="24"/>
        </w:rPr>
        <w:t xml:space="preserve">taxe  </w:t>
      </w:r>
      <w:proofErr w:type="spellStart"/>
      <w:r w:rsidRPr="00C41C43">
        <w:rPr>
          <w:color w:val="000000"/>
          <w:sz w:val="24"/>
        </w:rPr>
        <w:t>din</w:t>
      </w:r>
      <w:proofErr w:type="spellEnd"/>
      <w:proofErr w:type="gram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cadrul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aparatului</w:t>
      </w:r>
      <w:proofErr w:type="spellEnd"/>
      <w:r w:rsidRPr="00C41C43">
        <w:rPr>
          <w:color w:val="000000"/>
          <w:sz w:val="24"/>
        </w:rPr>
        <w:t xml:space="preserve"> de </w:t>
      </w:r>
      <w:proofErr w:type="spellStart"/>
      <w:r w:rsidRPr="00C41C43">
        <w:rPr>
          <w:color w:val="000000"/>
          <w:sz w:val="24"/>
        </w:rPr>
        <w:t>specialitate</w:t>
      </w:r>
      <w:proofErr w:type="spellEnd"/>
      <w:r w:rsidRPr="00C41C43">
        <w:rPr>
          <w:color w:val="000000"/>
          <w:sz w:val="24"/>
        </w:rPr>
        <w:t xml:space="preserve"> al  </w:t>
      </w:r>
      <w:proofErr w:type="spellStart"/>
      <w:r w:rsidRPr="00C41C43">
        <w:rPr>
          <w:color w:val="000000"/>
          <w:sz w:val="24"/>
        </w:rPr>
        <w:t>Primarului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comunei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Şotrile</w:t>
      </w:r>
      <w:proofErr w:type="spellEnd"/>
      <w:r w:rsidRPr="00C41C43">
        <w:rPr>
          <w:color w:val="000000"/>
          <w:sz w:val="24"/>
        </w:rPr>
        <w:t xml:space="preserve">, </w:t>
      </w:r>
      <w:proofErr w:type="spellStart"/>
      <w:r w:rsidRPr="00C41C43">
        <w:rPr>
          <w:color w:val="000000"/>
          <w:sz w:val="24"/>
        </w:rPr>
        <w:t>studiind</w:t>
      </w:r>
      <w:proofErr w:type="spellEnd"/>
      <w:r w:rsidRPr="00C41C43">
        <w:rPr>
          <w:color w:val="000000"/>
          <w:sz w:val="24"/>
        </w:rPr>
        <w:t xml:space="preserve">  </w:t>
      </w:r>
      <w:r w:rsidRPr="00C41C43">
        <w:rPr>
          <w:b/>
          <w:color w:val="000000"/>
          <w:sz w:val="24"/>
          <w:lang w:val="it-IT"/>
        </w:rPr>
        <w:t xml:space="preserve">proiectul de hotarare privind rectificarea bugetului local </w:t>
      </w:r>
      <w:proofErr w:type="spellStart"/>
      <w:r w:rsidRPr="00C41C43">
        <w:rPr>
          <w:b/>
          <w:color w:val="000000"/>
          <w:sz w:val="24"/>
        </w:rPr>
        <w:t>pe</w:t>
      </w:r>
      <w:proofErr w:type="spellEnd"/>
      <w:r w:rsidRPr="00C41C43">
        <w:rPr>
          <w:b/>
          <w:color w:val="000000"/>
          <w:sz w:val="24"/>
        </w:rPr>
        <w:t xml:space="preserve"> </w:t>
      </w:r>
      <w:proofErr w:type="spellStart"/>
      <w:r w:rsidRPr="00C41C43">
        <w:rPr>
          <w:b/>
          <w:color w:val="000000"/>
          <w:sz w:val="24"/>
        </w:rPr>
        <w:t>anul</w:t>
      </w:r>
      <w:proofErr w:type="spellEnd"/>
      <w:r w:rsidRPr="00C41C43">
        <w:rPr>
          <w:b/>
          <w:color w:val="000000"/>
          <w:sz w:val="24"/>
        </w:rPr>
        <w:t xml:space="preserve"> 2023</w:t>
      </w:r>
      <w:r w:rsidRPr="00C41C43">
        <w:rPr>
          <w:b/>
          <w:color w:val="000000"/>
          <w:sz w:val="24"/>
          <w:lang w:val="it-IT"/>
        </w:rPr>
        <w:t xml:space="preserve"> si estimarile pentru anii 2024-20246</w:t>
      </w:r>
      <w:r w:rsidRPr="00C41C43">
        <w:rPr>
          <w:color w:val="000000"/>
          <w:sz w:val="24"/>
          <w:lang w:val="it-IT"/>
        </w:rPr>
        <w:t xml:space="preserve"> constat că sunt îndeplinite condiţiile cerute de:</w:t>
      </w:r>
    </w:p>
    <w:p w14:paraId="47D816D3" w14:textId="77777777" w:rsidR="00C41C43" w:rsidRPr="00C41C43" w:rsidRDefault="00C41C43" w:rsidP="00C41C43">
      <w:pPr>
        <w:pStyle w:val="Indentcorptext2"/>
        <w:rPr>
          <w:color w:val="000000"/>
          <w:sz w:val="24"/>
          <w:lang w:val="it-IT"/>
        </w:rPr>
      </w:pPr>
    </w:p>
    <w:p w14:paraId="47F0748B" w14:textId="77777777" w:rsidR="00C41C43" w:rsidRPr="00C41C43" w:rsidRDefault="00C41C43" w:rsidP="00C41C43">
      <w:pPr>
        <w:pStyle w:val="Indentcorptext2"/>
        <w:rPr>
          <w:color w:val="000000"/>
          <w:sz w:val="24"/>
        </w:rPr>
      </w:pPr>
      <w:r w:rsidRPr="00C41C43">
        <w:rPr>
          <w:color w:val="000000"/>
          <w:sz w:val="24"/>
          <w:lang w:val="it-IT"/>
        </w:rPr>
        <w:t xml:space="preserve">- </w:t>
      </w:r>
      <w:proofErr w:type="spellStart"/>
      <w:r w:rsidRPr="00C41C43">
        <w:rPr>
          <w:color w:val="000000"/>
          <w:sz w:val="24"/>
        </w:rPr>
        <w:t>Decizia</w:t>
      </w:r>
      <w:proofErr w:type="spellEnd"/>
      <w:r w:rsidRPr="00C41C43">
        <w:rPr>
          <w:color w:val="000000"/>
          <w:sz w:val="24"/>
        </w:rPr>
        <w:t xml:space="preserve"> nr.2775/23.02.2023 a </w:t>
      </w:r>
      <w:proofErr w:type="spellStart"/>
      <w:r w:rsidRPr="00C41C43">
        <w:rPr>
          <w:color w:val="000000"/>
          <w:sz w:val="24"/>
        </w:rPr>
        <w:t>Directorului</w:t>
      </w:r>
      <w:proofErr w:type="spellEnd"/>
      <w:r w:rsidRPr="00C41C43">
        <w:rPr>
          <w:color w:val="000000"/>
          <w:sz w:val="24"/>
        </w:rPr>
        <w:t xml:space="preserve"> General al D.G.R.F.P. Ploiesti, </w:t>
      </w:r>
      <w:proofErr w:type="spellStart"/>
      <w:r w:rsidRPr="00C41C43">
        <w:rPr>
          <w:color w:val="000000"/>
          <w:sz w:val="24"/>
        </w:rPr>
        <w:t>prin</w:t>
      </w:r>
      <w:proofErr w:type="spellEnd"/>
      <w:r w:rsidRPr="00C41C43">
        <w:rPr>
          <w:color w:val="000000"/>
          <w:sz w:val="24"/>
        </w:rPr>
        <w:t xml:space="preserve"> care au </w:t>
      </w:r>
      <w:proofErr w:type="spellStart"/>
      <w:r w:rsidRPr="00C41C43">
        <w:rPr>
          <w:color w:val="000000"/>
          <w:sz w:val="24"/>
        </w:rPr>
        <w:t>fost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repartizate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Comunei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Sotrile</w:t>
      </w:r>
      <w:proofErr w:type="spellEnd"/>
      <w:r w:rsidRPr="00C41C43">
        <w:rPr>
          <w:color w:val="000000"/>
          <w:sz w:val="24"/>
        </w:rPr>
        <w:t xml:space="preserve"> cote si </w:t>
      </w:r>
      <w:proofErr w:type="spellStart"/>
      <w:r w:rsidRPr="00C41C43">
        <w:rPr>
          <w:color w:val="000000"/>
          <w:sz w:val="24"/>
        </w:rPr>
        <w:t>sume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defalcate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din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unele</w:t>
      </w:r>
      <w:proofErr w:type="spellEnd"/>
      <w:r w:rsidRPr="00C41C43">
        <w:rPr>
          <w:color w:val="000000"/>
          <w:sz w:val="24"/>
        </w:rPr>
        <w:t xml:space="preserve"> </w:t>
      </w:r>
      <w:proofErr w:type="spellStart"/>
      <w:r w:rsidRPr="00C41C43">
        <w:rPr>
          <w:color w:val="000000"/>
          <w:sz w:val="24"/>
        </w:rPr>
        <w:t>venituri</w:t>
      </w:r>
      <w:proofErr w:type="spellEnd"/>
      <w:r w:rsidRPr="00C41C43">
        <w:rPr>
          <w:color w:val="000000"/>
          <w:sz w:val="24"/>
        </w:rPr>
        <w:t xml:space="preserve"> ale </w:t>
      </w:r>
      <w:proofErr w:type="spellStart"/>
      <w:r w:rsidRPr="00C41C43">
        <w:rPr>
          <w:color w:val="000000"/>
          <w:sz w:val="24"/>
        </w:rPr>
        <w:t>bugetului</w:t>
      </w:r>
      <w:proofErr w:type="spellEnd"/>
      <w:r w:rsidRPr="00C41C43">
        <w:rPr>
          <w:color w:val="000000"/>
          <w:sz w:val="24"/>
        </w:rPr>
        <w:t xml:space="preserve"> de stat;</w:t>
      </w:r>
    </w:p>
    <w:p w14:paraId="6EB3D4CE" w14:textId="77777777" w:rsidR="00C41C43" w:rsidRPr="00C41C43" w:rsidRDefault="00C41C43" w:rsidP="00C41C43">
      <w:pPr>
        <w:pStyle w:val="Indentcorptext2"/>
        <w:rPr>
          <w:color w:val="000000"/>
          <w:sz w:val="24"/>
        </w:rPr>
      </w:pPr>
    </w:p>
    <w:p w14:paraId="03F7DAA6" w14:textId="77777777" w:rsidR="00C41C43" w:rsidRPr="00C41C43" w:rsidRDefault="00C41C43" w:rsidP="00C41C43">
      <w:pPr>
        <w:pStyle w:val="Indentcorptext2"/>
        <w:rPr>
          <w:color w:val="000000"/>
          <w:sz w:val="24"/>
        </w:rPr>
      </w:pPr>
      <w:r w:rsidRPr="00C41C43">
        <w:rPr>
          <w:color w:val="000000"/>
          <w:sz w:val="24"/>
          <w:lang w:val="en-US" w:eastAsia="en-US"/>
        </w:rPr>
        <w:t xml:space="preserve">- </w:t>
      </w:r>
      <w:proofErr w:type="spellStart"/>
      <w:r w:rsidRPr="00C41C43">
        <w:rPr>
          <w:color w:val="000000"/>
          <w:sz w:val="24"/>
          <w:lang w:val="en-US" w:eastAsia="en-US"/>
        </w:rPr>
        <w:t>adresa</w:t>
      </w:r>
      <w:proofErr w:type="spellEnd"/>
      <w:r w:rsidRPr="00C41C43">
        <w:rPr>
          <w:color w:val="000000"/>
          <w:sz w:val="24"/>
          <w:lang w:val="en-US" w:eastAsia="en-US"/>
        </w:rPr>
        <w:t xml:space="preserve"> C.J. Prahova nr. 4314 /20.02.2023 </w:t>
      </w:r>
      <w:proofErr w:type="spellStart"/>
      <w:r w:rsidRPr="00C41C43">
        <w:rPr>
          <w:color w:val="000000"/>
          <w:sz w:val="24"/>
          <w:lang w:val="en-US" w:eastAsia="en-US"/>
        </w:rPr>
        <w:t>prin</w:t>
      </w:r>
      <w:proofErr w:type="spellEnd"/>
      <w:r w:rsidRPr="00C41C43">
        <w:rPr>
          <w:color w:val="000000"/>
          <w:sz w:val="24"/>
          <w:lang w:val="en-US" w:eastAsia="en-US"/>
        </w:rPr>
        <w:t xml:space="preserve"> care a </w:t>
      </w:r>
      <w:proofErr w:type="spellStart"/>
      <w:r w:rsidRPr="00C41C43">
        <w:rPr>
          <w:color w:val="000000"/>
          <w:sz w:val="24"/>
          <w:lang w:val="en-US" w:eastAsia="en-US"/>
        </w:rPr>
        <w:t>fost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transmisa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Hotararea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Consiliului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Judetean</w:t>
      </w:r>
      <w:proofErr w:type="spellEnd"/>
      <w:r w:rsidRPr="00C41C43">
        <w:rPr>
          <w:color w:val="000000"/>
          <w:sz w:val="24"/>
          <w:lang w:val="en-US" w:eastAsia="en-US"/>
        </w:rPr>
        <w:t xml:space="preserve"> Prahova nr.32/17.02.2023 </w:t>
      </w:r>
      <w:proofErr w:type="spellStart"/>
      <w:r w:rsidRPr="00C41C43">
        <w:rPr>
          <w:color w:val="000000"/>
          <w:sz w:val="24"/>
          <w:lang w:val="en-US" w:eastAsia="en-US"/>
        </w:rPr>
        <w:t>privind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repartizarea</w:t>
      </w:r>
      <w:proofErr w:type="spellEnd"/>
      <w:r w:rsidRPr="00C41C43">
        <w:rPr>
          <w:color w:val="000000"/>
          <w:sz w:val="24"/>
          <w:lang w:val="en-US" w:eastAsia="en-US"/>
        </w:rPr>
        <w:t xml:space="preserve"> pe </w:t>
      </w:r>
      <w:proofErr w:type="spellStart"/>
      <w:r w:rsidRPr="00C41C43">
        <w:rPr>
          <w:color w:val="000000"/>
          <w:sz w:val="24"/>
          <w:lang w:val="en-US" w:eastAsia="en-US"/>
        </w:rPr>
        <w:t>unitati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administrativ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teritoriale</w:t>
      </w:r>
      <w:proofErr w:type="spellEnd"/>
      <w:r w:rsidRPr="00C41C43">
        <w:rPr>
          <w:color w:val="000000"/>
          <w:sz w:val="24"/>
          <w:lang w:val="en-US" w:eastAsia="en-US"/>
        </w:rPr>
        <w:t xml:space="preserve"> a </w:t>
      </w:r>
      <w:proofErr w:type="spellStart"/>
      <w:r w:rsidRPr="00C41C43">
        <w:rPr>
          <w:color w:val="000000"/>
          <w:sz w:val="24"/>
          <w:lang w:val="en-US" w:eastAsia="en-US"/>
        </w:rPr>
        <w:t>fondului</w:t>
      </w:r>
      <w:proofErr w:type="spellEnd"/>
      <w:r w:rsidRPr="00C41C43">
        <w:rPr>
          <w:color w:val="000000"/>
          <w:sz w:val="24"/>
          <w:lang w:val="en-US" w:eastAsia="en-US"/>
        </w:rPr>
        <w:t xml:space="preserve"> la </w:t>
      </w:r>
      <w:proofErr w:type="spellStart"/>
      <w:r w:rsidRPr="00C41C43">
        <w:rPr>
          <w:color w:val="000000"/>
          <w:sz w:val="24"/>
          <w:lang w:val="en-US" w:eastAsia="en-US"/>
        </w:rPr>
        <w:t>dispozitia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Consililui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Judetean</w:t>
      </w:r>
      <w:proofErr w:type="spellEnd"/>
      <w:r w:rsidRPr="00C41C43">
        <w:rPr>
          <w:color w:val="000000"/>
          <w:sz w:val="24"/>
          <w:lang w:val="en-US" w:eastAsia="en-US"/>
        </w:rPr>
        <w:t xml:space="preserve"> Prahova pe </w:t>
      </w:r>
      <w:proofErr w:type="spellStart"/>
      <w:r w:rsidRPr="00C41C43">
        <w:rPr>
          <w:color w:val="000000"/>
          <w:sz w:val="24"/>
          <w:lang w:val="en-US" w:eastAsia="en-US"/>
        </w:rPr>
        <w:t>anul</w:t>
      </w:r>
      <w:proofErr w:type="spellEnd"/>
      <w:r w:rsidRPr="00C41C43">
        <w:rPr>
          <w:color w:val="000000"/>
          <w:sz w:val="24"/>
          <w:lang w:val="en-US" w:eastAsia="en-US"/>
        </w:rPr>
        <w:t xml:space="preserve"> 2023 </w:t>
      </w:r>
      <w:proofErr w:type="spellStart"/>
      <w:r w:rsidRPr="00C41C43">
        <w:rPr>
          <w:color w:val="000000"/>
          <w:sz w:val="24"/>
          <w:lang w:val="en-US" w:eastAsia="en-US"/>
        </w:rPr>
        <w:t>si</w:t>
      </w:r>
      <w:proofErr w:type="spellEnd"/>
      <w:r w:rsidRPr="00C41C43">
        <w:rPr>
          <w:color w:val="000000"/>
          <w:sz w:val="24"/>
          <w:lang w:val="en-US" w:eastAsia="en-US"/>
        </w:rPr>
        <w:t xml:space="preserve"> </w:t>
      </w:r>
      <w:proofErr w:type="spellStart"/>
      <w:r w:rsidRPr="00C41C43">
        <w:rPr>
          <w:color w:val="000000"/>
          <w:sz w:val="24"/>
          <w:lang w:val="en-US" w:eastAsia="en-US"/>
        </w:rPr>
        <w:t>estimari</w:t>
      </w:r>
      <w:proofErr w:type="spellEnd"/>
      <w:r w:rsidRPr="00C41C43">
        <w:rPr>
          <w:color w:val="000000"/>
          <w:sz w:val="24"/>
          <w:lang w:val="en-US" w:eastAsia="en-US"/>
        </w:rPr>
        <w:t xml:space="preserve"> pe </w:t>
      </w:r>
      <w:proofErr w:type="spellStart"/>
      <w:r w:rsidRPr="00C41C43">
        <w:rPr>
          <w:color w:val="000000"/>
          <w:sz w:val="24"/>
          <w:lang w:val="en-US" w:eastAsia="en-US"/>
        </w:rPr>
        <w:t>anii</w:t>
      </w:r>
      <w:proofErr w:type="spellEnd"/>
      <w:r w:rsidRPr="00C41C43">
        <w:rPr>
          <w:color w:val="000000"/>
          <w:sz w:val="24"/>
          <w:lang w:val="en-US" w:eastAsia="en-US"/>
        </w:rPr>
        <w:t xml:space="preserve"> 2024-2026</w:t>
      </w:r>
    </w:p>
    <w:p w14:paraId="568BD6DD" w14:textId="77777777" w:rsidR="00C41C43" w:rsidRPr="00C41C43" w:rsidRDefault="00C41C43" w:rsidP="00C41C43">
      <w:pPr>
        <w:pStyle w:val="Indentcorptext2"/>
        <w:rPr>
          <w:color w:val="000000"/>
          <w:sz w:val="24"/>
        </w:rPr>
      </w:pPr>
    </w:p>
    <w:p w14:paraId="4DBEBDD7" w14:textId="77777777" w:rsidR="00C41C43" w:rsidRPr="00C41C43" w:rsidRDefault="00C41C43" w:rsidP="00C41C43">
      <w:pPr>
        <w:pStyle w:val="Indentcorptext2"/>
        <w:rPr>
          <w:sz w:val="24"/>
        </w:rPr>
      </w:pPr>
      <w:r w:rsidRPr="00C41C43">
        <w:rPr>
          <w:color w:val="000000"/>
          <w:sz w:val="24"/>
        </w:rPr>
        <w:t xml:space="preserve">- </w:t>
      </w:r>
      <w:r w:rsidRPr="00C41C43">
        <w:rPr>
          <w:color w:val="000000"/>
          <w:sz w:val="24"/>
          <w:lang w:val="it-IT"/>
        </w:rPr>
        <w:t xml:space="preserve">prevederile Legii nr. 368/19.12.2022 privind aprobarea bugetului de stat pentru anul 2023, ale Legii nr.273/2006 privind finanţele publice locale, cu completarile si modificarile ulterioare si ale </w:t>
      </w:r>
      <w:r w:rsidRPr="00C41C43">
        <w:rPr>
          <w:color w:val="000000"/>
          <w:sz w:val="24"/>
        </w:rPr>
        <w:t xml:space="preserve">art. 139 </w:t>
      </w:r>
      <w:proofErr w:type="spellStart"/>
      <w:r w:rsidRPr="00C41C43">
        <w:rPr>
          <w:color w:val="000000"/>
          <w:sz w:val="24"/>
        </w:rPr>
        <w:t>alin</w:t>
      </w:r>
      <w:proofErr w:type="spellEnd"/>
      <w:r w:rsidRPr="00C41C43">
        <w:rPr>
          <w:color w:val="000000"/>
          <w:sz w:val="24"/>
        </w:rPr>
        <w:t xml:space="preserve"> (1) si </w:t>
      </w:r>
      <w:proofErr w:type="spellStart"/>
      <w:proofErr w:type="gramStart"/>
      <w:r w:rsidRPr="00C41C43">
        <w:rPr>
          <w:color w:val="000000"/>
          <w:sz w:val="24"/>
        </w:rPr>
        <w:t>alin</w:t>
      </w:r>
      <w:proofErr w:type="spellEnd"/>
      <w:r w:rsidRPr="00C41C43">
        <w:rPr>
          <w:color w:val="000000"/>
          <w:sz w:val="24"/>
        </w:rPr>
        <w:t>(</w:t>
      </w:r>
      <w:proofErr w:type="gramEnd"/>
      <w:r w:rsidRPr="00C41C43">
        <w:rPr>
          <w:color w:val="000000"/>
          <w:sz w:val="24"/>
        </w:rPr>
        <w:t xml:space="preserve">3) lit.(a) </w:t>
      </w:r>
      <w:r w:rsidRPr="00C41C43">
        <w:rPr>
          <w:color w:val="000000"/>
          <w:sz w:val="24"/>
          <w:lang w:val="af-ZA"/>
        </w:rPr>
        <w:t>din  Ordonanta de Urgenta nr.57/2019 privind Codul administrativ:</w:t>
      </w:r>
    </w:p>
    <w:p w14:paraId="2985CDFA" w14:textId="77777777" w:rsidR="00C41C43" w:rsidRPr="00C41C43" w:rsidRDefault="00C41C43" w:rsidP="00C41C43">
      <w:pPr>
        <w:jc w:val="both"/>
        <w:rPr>
          <w:color w:val="000000"/>
          <w:lang w:val="it-IT"/>
        </w:rPr>
      </w:pPr>
    </w:p>
    <w:p w14:paraId="7E6B8F1A" w14:textId="77777777" w:rsidR="00C41C43" w:rsidRPr="00C41C43" w:rsidRDefault="00C41C43" w:rsidP="00C41C43">
      <w:pPr>
        <w:ind w:firstLine="1134"/>
        <w:jc w:val="both"/>
      </w:pPr>
      <w:r w:rsidRPr="00C41C43">
        <w:rPr>
          <w:lang w:val="fr-FR"/>
        </w:rPr>
        <w:t xml:space="preserve">      </w:t>
      </w:r>
      <w:r w:rsidRPr="00C41C43">
        <w:t xml:space="preserve">Față de cele prezentate, consider ca sunt îndeplinite </w:t>
      </w:r>
      <w:proofErr w:type="spellStart"/>
      <w:r w:rsidRPr="00C41C43">
        <w:t>conditiile</w:t>
      </w:r>
      <w:proofErr w:type="spellEnd"/>
      <w:r w:rsidRPr="00C41C43">
        <w:t xml:space="preserve"> legale, de forma si conținut, drept pentru care in temeiul </w:t>
      </w:r>
      <w:proofErr w:type="spellStart"/>
      <w:r w:rsidRPr="00C41C43">
        <w:t>art</w:t>
      </w:r>
      <w:proofErr w:type="spellEnd"/>
      <w:r w:rsidRPr="00C41C43">
        <w:t xml:space="preserve"> 136 alin (1) si alin (8) </w:t>
      </w:r>
      <w:proofErr w:type="spellStart"/>
      <w:r w:rsidRPr="00C41C43">
        <w:t>lit</w:t>
      </w:r>
      <w:proofErr w:type="spellEnd"/>
      <w:r w:rsidRPr="00C41C43">
        <w:t xml:space="preserve"> b) din </w:t>
      </w:r>
      <w:proofErr w:type="spellStart"/>
      <w:r w:rsidRPr="00C41C43">
        <w:rPr>
          <w:color w:val="000000"/>
        </w:rPr>
        <w:t>Ordonanta</w:t>
      </w:r>
      <w:proofErr w:type="spellEnd"/>
      <w:r w:rsidRPr="00C41C43">
        <w:rPr>
          <w:color w:val="000000"/>
        </w:rPr>
        <w:t xml:space="preserve"> de </w:t>
      </w:r>
      <w:r w:rsidRPr="00C41C43">
        <w:rPr>
          <w:rFonts w:eastAsia="Arial Unicode MS"/>
          <w:color w:val="000000"/>
        </w:rPr>
        <w:t xml:space="preserve"> Urgență a Guvernului </w:t>
      </w:r>
      <w:r w:rsidRPr="00C41C43">
        <w:rPr>
          <w:color w:val="000000"/>
        </w:rPr>
        <w:t xml:space="preserve"> nr. 57/2019 privind Codul administrativ</w:t>
      </w:r>
      <w:r w:rsidRPr="00C41C43">
        <w:t xml:space="preserve"> </w:t>
      </w:r>
      <w:r w:rsidRPr="00C41C43">
        <w:rPr>
          <w:b/>
          <w:bCs/>
        </w:rPr>
        <w:t>avizez favorabil</w:t>
      </w:r>
      <w:r w:rsidRPr="00C41C43">
        <w:t xml:space="preserve">  proiectul de hotărâre respective  și propun adoptarea în forma prezentată de inițiator.</w:t>
      </w:r>
    </w:p>
    <w:p w14:paraId="7F5DD400" w14:textId="77777777" w:rsidR="00C41C43" w:rsidRPr="00C41C43" w:rsidRDefault="00C41C43" w:rsidP="00C41C43">
      <w:pPr>
        <w:rPr>
          <w:color w:val="000000"/>
        </w:rPr>
      </w:pPr>
    </w:p>
    <w:p w14:paraId="4D9AF212" w14:textId="77777777" w:rsidR="00C41C43" w:rsidRPr="00C41C43" w:rsidRDefault="00C41C43" w:rsidP="00C41C43">
      <w:pPr>
        <w:jc w:val="center"/>
        <w:rPr>
          <w:b/>
          <w:color w:val="000000"/>
          <w:sz w:val="28"/>
          <w:szCs w:val="28"/>
        </w:rPr>
      </w:pPr>
      <w:r w:rsidRPr="00C41C43">
        <w:rPr>
          <w:b/>
          <w:color w:val="000000"/>
          <w:sz w:val="28"/>
          <w:szCs w:val="28"/>
        </w:rPr>
        <w:t>Inspector,</w:t>
      </w:r>
    </w:p>
    <w:p w14:paraId="3CD2FD9E" w14:textId="1EE40409" w:rsidR="002679FE" w:rsidRPr="00C41C43" w:rsidRDefault="00C41C43" w:rsidP="00C41C43">
      <w:pPr>
        <w:jc w:val="center"/>
        <w:rPr>
          <w:sz w:val="28"/>
          <w:szCs w:val="28"/>
        </w:rPr>
      </w:pPr>
      <w:r w:rsidRPr="00C41C43">
        <w:rPr>
          <w:color w:val="000000"/>
          <w:sz w:val="28"/>
          <w:szCs w:val="28"/>
        </w:rPr>
        <w:t>Gabriel Constantin NECULA</w:t>
      </w:r>
    </w:p>
    <w:sectPr w:rsidR="002679FE" w:rsidRPr="00C4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74"/>
    <w:rsid w:val="002679FE"/>
    <w:rsid w:val="00582D74"/>
    <w:rsid w:val="00C4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5FF8"/>
  <w15:chartTrackingRefBased/>
  <w15:docId w15:val="{6E976605-E0D8-48AA-BF32-EB523CCD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7">
    <w:name w:val="heading 7"/>
    <w:basedOn w:val="Normal"/>
    <w:next w:val="Normal"/>
    <w:link w:val="Titlu7Caracter"/>
    <w:uiPriority w:val="99"/>
    <w:semiHidden/>
    <w:unhideWhenUsed/>
    <w:qFormat/>
    <w:rsid w:val="00C41C43"/>
    <w:pPr>
      <w:spacing w:before="240" w:after="60"/>
      <w:outlineLvl w:val="6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7Caracter">
    <w:name w:val="Titlu 7 Caracter"/>
    <w:basedOn w:val="Fontdeparagrafimplicit"/>
    <w:link w:val="Titlu7"/>
    <w:uiPriority w:val="99"/>
    <w:semiHidden/>
    <w:rsid w:val="00C41C4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41C43"/>
    <w:rPr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C41C43"/>
    <w:pPr>
      <w:ind w:firstLine="720"/>
      <w:jc w:val="both"/>
    </w:pPr>
    <w:rPr>
      <w:sz w:val="32"/>
      <w:lang w:val="fr-FR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C41C43"/>
    <w:rPr>
      <w:rFonts w:ascii="Times New Roman" w:eastAsia="Times New Roman" w:hAnsi="Times New Roman" w:cs="Times New Roman"/>
      <w:sz w:val="32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2023-02-26T05:16:00Z</dcterms:created>
  <dcterms:modified xsi:type="dcterms:W3CDTF">2023-02-26T05:22:00Z</dcterms:modified>
</cp:coreProperties>
</file>