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0BE" w:rsidRPr="00A415AE" w:rsidRDefault="00B400BE" w:rsidP="00B400BE">
      <w:pPr>
        <w:pStyle w:val="BodyText"/>
        <w:spacing w:before="2"/>
        <w:ind w:left="0"/>
        <w:rPr>
          <w:b/>
          <w:sz w:val="24"/>
          <w:szCs w:val="24"/>
        </w:rPr>
      </w:pPr>
    </w:p>
    <w:p w:rsidR="00B400BE" w:rsidRPr="00A415AE" w:rsidRDefault="00B400BE" w:rsidP="00B400BE">
      <w:pPr>
        <w:spacing w:before="1"/>
        <w:ind w:left="2452"/>
        <w:rPr>
          <w:b/>
          <w:sz w:val="24"/>
          <w:szCs w:val="24"/>
        </w:rPr>
      </w:pPr>
      <w:r w:rsidRPr="00A415AE">
        <w:rPr>
          <w:b/>
          <w:color w:val="000009"/>
          <w:sz w:val="24"/>
          <w:szCs w:val="24"/>
        </w:rPr>
        <w:t>la p</w:t>
      </w:r>
      <w:r w:rsidRPr="00A415AE">
        <w:rPr>
          <w:b/>
          <w:color w:val="000009"/>
          <w:sz w:val="24"/>
          <w:szCs w:val="24"/>
        </w:rPr>
        <w:lastRenderedPageBreak/>
        <w:t>roiectul de hotarare</w:t>
      </w:r>
    </w:p>
    <w:p w:rsidR="00B400BE" w:rsidRPr="00A415AE" w:rsidRDefault="00B400BE" w:rsidP="00B400BE">
      <w:pPr>
        <w:pStyle w:val="BodyText"/>
        <w:spacing w:before="10"/>
        <w:ind w:left="0"/>
        <w:rPr>
          <w:b/>
          <w:sz w:val="24"/>
          <w:szCs w:val="24"/>
        </w:rPr>
      </w:pPr>
    </w:p>
    <w:p w:rsidR="00B400BE" w:rsidRPr="00A415AE" w:rsidRDefault="00B400BE" w:rsidP="00B400BE">
      <w:pPr>
        <w:ind w:left="220"/>
        <w:rPr>
          <w:b/>
          <w:sz w:val="24"/>
          <w:szCs w:val="24"/>
        </w:rPr>
      </w:pPr>
      <w:r w:rsidRPr="00A415AE">
        <w:rPr>
          <w:b/>
          <w:color w:val="000009"/>
          <w:sz w:val="24"/>
          <w:szCs w:val="24"/>
          <w:u w:val="thick" w:color="000009"/>
        </w:rPr>
        <w:t>R E G U L</w:t>
      </w:r>
      <w:r w:rsidRPr="00A415AE">
        <w:rPr>
          <w:b/>
          <w:color w:val="000009"/>
          <w:spacing w:val="-71"/>
          <w:sz w:val="24"/>
          <w:szCs w:val="24"/>
          <w:u w:val="thick" w:color="000009"/>
        </w:rPr>
        <w:t xml:space="preserve"> </w:t>
      </w:r>
      <w:r w:rsidRPr="00A415AE">
        <w:rPr>
          <w:b/>
          <w:color w:val="000009"/>
          <w:sz w:val="24"/>
          <w:szCs w:val="24"/>
          <w:u w:val="thick" w:color="000009"/>
        </w:rPr>
        <w:t>A M E N T</w:t>
      </w:r>
    </w:p>
    <w:p w:rsidR="00B400BE" w:rsidRPr="00A415AE" w:rsidRDefault="00B400BE" w:rsidP="00B400BE">
      <w:pPr>
        <w:rPr>
          <w:sz w:val="24"/>
          <w:szCs w:val="24"/>
        </w:rPr>
        <w:sectPr w:rsidR="00B400BE" w:rsidRPr="00A415AE" w:rsidSect="00B400BE">
          <w:pgSz w:w="12240" w:h="15840"/>
          <w:pgMar w:top="1420" w:right="1220" w:bottom="280" w:left="1220" w:header="720" w:footer="720" w:gutter="0"/>
          <w:cols w:num="2" w:space="720" w:equalWidth="0">
            <w:col w:w="1557" w:space="1441"/>
            <w:col w:w="6802"/>
          </w:cols>
        </w:sectPr>
      </w:pPr>
    </w:p>
    <w:p w:rsidR="00B400BE" w:rsidRPr="00A415AE" w:rsidRDefault="00B400BE" w:rsidP="00B400BE">
      <w:pPr>
        <w:spacing w:before="1" w:line="413" w:lineRule="exact"/>
        <w:ind w:left="674" w:right="672"/>
        <w:jc w:val="center"/>
        <w:rPr>
          <w:b/>
          <w:sz w:val="24"/>
          <w:szCs w:val="24"/>
        </w:rPr>
      </w:pPr>
      <w:r w:rsidRPr="00A415AE">
        <w:rPr>
          <w:b/>
          <w:color w:val="000009"/>
          <w:spacing w:val="-201"/>
          <w:sz w:val="24"/>
          <w:szCs w:val="24"/>
          <w:u w:val="thick" w:color="000009"/>
        </w:rPr>
        <w:lastRenderedPageBreak/>
        <w:t>p</w:t>
      </w:r>
      <w:r w:rsidRPr="00A415AE">
        <w:rPr>
          <w:b/>
          <w:color w:val="000009"/>
          <w:sz w:val="24"/>
          <w:szCs w:val="24"/>
          <w:u w:val="thick" w:color="000009"/>
        </w:rPr>
        <w:t xml:space="preserve">rivind prestarea de către contravenienţi de activităţi </w:t>
      </w:r>
      <w:r w:rsidRPr="00A415AE">
        <w:rPr>
          <w:b/>
          <w:color w:val="000009"/>
          <w:spacing w:val="1"/>
          <w:sz w:val="24"/>
          <w:szCs w:val="24"/>
          <w:u w:val="thick" w:color="000009"/>
        </w:rPr>
        <w:t>în</w:t>
      </w:r>
    </w:p>
    <w:p w:rsidR="00B400BE" w:rsidRPr="00A415AE" w:rsidRDefault="00B400BE" w:rsidP="00B400BE">
      <w:pPr>
        <w:spacing w:line="413" w:lineRule="exact"/>
        <w:ind w:left="2"/>
        <w:jc w:val="center"/>
        <w:rPr>
          <w:b/>
          <w:sz w:val="24"/>
          <w:szCs w:val="24"/>
        </w:rPr>
      </w:pPr>
      <w:r w:rsidRPr="00A415AE">
        <w:rPr>
          <w:color w:val="000009"/>
          <w:spacing w:val="-90"/>
          <w:sz w:val="24"/>
          <w:szCs w:val="24"/>
          <w:u w:val="thick" w:color="000009"/>
        </w:rPr>
        <w:t xml:space="preserve"> </w:t>
      </w:r>
      <w:r w:rsidRPr="00A415AE">
        <w:rPr>
          <w:b/>
          <w:color w:val="000009"/>
          <w:sz w:val="24"/>
          <w:szCs w:val="24"/>
          <w:u w:val="thick" w:color="000009"/>
        </w:rPr>
        <w:t>folosul comunităţii</w:t>
      </w:r>
    </w:p>
    <w:p w:rsidR="00B400BE" w:rsidRPr="00A415AE" w:rsidRDefault="00B400BE" w:rsidP="00B400BE">
      <w:pPr>
        <w:pStyle w:val="BodyText"/>
        <w:ind w:left="0"/>
        <w:rPr>
          <w:b/>
          <w:sz w:val="24"/>
          <w:szCs w:val="24"/>
        </w:rPr>
      </w:pPr>
    </w:p>
    <w:p w:rsidR="00B400BE" w:rsidRPr="00A415AE" w:rsidRDefault="00B400BE" w:rsidP="00B400BE">
      <w:pPr>
        <w:pStyle w:val="BodyText"/>
        <w:spacing w:before="10"/>
        <w:ind w:left="0"/>
        <w:rPr>
          <w:b/>
          <w:sz w:val="24"/>
          <w:szCs w:val="24"/>
        </w:rPr>
      </w:pPr>
      <w:r w:rsidRPr="00585978">
        <w:rPr>
          <w:sz w:val="24"/>
          <w:szCs w:val="24"/>
        </w:rPr>
        <w:pict>
          <v:shapetype id="_x0000_t202" coordsize="21600,21600" o:spt="202" path="m,l,21600r21600,l21600,xe">
            <v:stroke joinstyle="miter"/>
            <v:path gradientshapeok="t" o:connecttype="rect"/>
          </v:shapetype>
          <v:shape id="_x0000_s1030" type="#_x0000_t202" style="position:absolute;margin-left:66.4pt;margin-top:9.65pt;width:479.4pt;height:18.75pt;z-index:251660288;mso-wrap-distance-left:0;mso-wrap-distance-right:0;mso-position-horizontal-relative:page" fillcolor="#bebebe" strokecolor="#000009" strokeweight=".48pt">
            <v:textbox inset="0,0,0,0">
              <w:txbxContent>
                <w:p w:rsidR="00B400BE" w:rsidRDefault="00B400BE" w:rsidP="00B400BE">
                  <w:pPr>
                    <w:spacing w:before="19"/>
                    <w:ind w:left="107"/>
                    <w:rPr>
                      <w:b/>
                      <w:sz w:val="28"/>
                    </w:rPr>
                  </w:pPr>
                  <w:r>
                    <w:rPr>
                      <w:b/>
                      <w:sz w:val="28"/>
                    </w:rPr>
                    <w:t>CAPITOLUL I. Dispoziţii generale</w:t>
                  </w:r>
                </w:p>
              </w:txbxContent>
            </v:textbox>
            <w10:wrap type="topAndBottom" anchorx="page"/>
          </v:shape>
        </w:pict>
      </w:r>
    </w:p>
    <w:p w:rsidR="00B400BE" w:rsidRPr="00A415AE" w:rsidRDefault="00B400BE" w:rsidP="00B400BE">
      <w:pPr>
        <w:pStyle w:val="BodyText"/>
        <w:spacing w:line="286" w:lineRule="exact"/>
        <w:ind w:left="940"/>
        <w:rPr>
          <w:sz w:val="24"/>
          <w:szCs w:val="24"/>
        </w:rPr>
      </w:pPr>
      <w:r w:rsidRPr="00A415AE">
        <w:rPr>
          <w:b/>
          <w:color w:val="000009"/>
          <w:sz w:val="24"/>
          <w:szCs w:val="24"/>
          <w:u w:val="thick" w:color="000009"/>
        </w:rPr>
        <w:t>Art.1</w:t>
      </w:r>
      <w:r w:rsidRPr="00A415AE">
        <w:rPr>
          <w:b/>
          <w:color w:val="000009"/>
          <w:sz w:val="24"/>
          <w:szCs w:val="24"/>
        </w:rPr>
        <w:t xml:space="preserve"> </w:t>
      </w:r>
      <w:r w:rsidRPr="00A415AE">
        <w:rPr>
          <w:color w:val="000009"/>
          <w:sz w:val="24"/>
          <w:szCs w:val="24"/>
        </w:rPr>
        <w:t>Dispoziţiile prezentului regulament se aplică tuturor contravenienţilor,</w:t>
      </w:r>
    </w:p>
    <w:p w:rsidR="00B400BE" w:rsidRPr="00A415AE" w:rsidRDefault="00B400BE" w:rsidP="00B400BE">
      <w:pPr>
        <w:pStyle w:val="BodyText"/>
        <w:ind w:right="224"/>
        <w:jc w:val="both"/>
        <w:rPr>
          <w:sz w:val="24"/>
          <w:szCs w:val="24"/>
        </w:rPr>
      </w:pPr>
      <w:r w:rsidRPr="00A415AE">
        <w:rPr>
          <w:color w:val="000009"/>
          <w:sz w:val="24"/>
          <w:szCs w:val="24"/>
        </w:rPr>
        <w:t>persoane fizice, cu domiciliul pe raza comunei PUIEȘTI, pentru care instanţa de judecată a dispus prestarea unei activităţi în folosul comunităţii, ţinând seama de aptitudinile fizice şi psihice, precum şi de nivelul pregătirii profesionale, de la caz la caz.</w:t>
      </w:r>
    </w:p>
    <w:p w:rsidR="00B400BE" w:rsidRPr="00A415AE" w:rsidRDefault="00B400BE" w:rsidP="00B400BE">
      <w:pPr>
        <w:pStyle w:val="BodyText"/>
        <w:spacing w:after="6"/>
        <w:ind w:right="222" w:firstLine="719"/>
        <w:jc w:val="both"/>
        <w:rPr>
          <w:sz w:val="24"/>
          <w:szCs w:val="24"/>
        </w:rPr>
      </w:pPr>
      <w:r w:rsidRPr="00A415AE">
        <w:rPr>
          <w:b/>
          <w:color w:val="000009"/>
          <w:sz w:val="24"/>
          <w:szCs w:val="24"/>
          <w:u w:val="thick" w:color="000009"/>
        </w:rPr>
        <w:t>Art.2</w:t>
      </w:r>
      <w:r w:rsidRPr="00A415AE">
        <w:rPr>
          <w:b/>
          <w:color w:val="000009"/>
          <w:sz w:val="24"/>
          <w:szCs w:val="24"/>
        </w:rPr>
        <w:t xml:space="preserve"> </w:t>
      </w:r>
      <w:r w:rsidRPr="00A415AE">
        <w:rPr>
          <w:color w:val="000009"/>
          <w:sz w:val="24"/>
          <w:szCs w:val="24"/>
        </w:rPr>
        <w:t>La stabilirea conţinutului activităţii în folosul comunităţii aplicate de către instanţa de judecată care urmează să fie prestată de către contravenient se va avea în vedere pregătirea profesională şi starea sănătăţii acestuia, fiind exceptată prestarea de activități în locuri cu grad ridicat de risc în prestarea activității sau care, prin natura lor, pot pricinui suferinţe fizice sau pot produce daune sănătăţii persoanei.</w:t>
      </w:r>
    </w:p>
    <w:p w:rsidR="00B400BE" w:rsidRPr="00A415AE" w:rsidRDefault="00B400BE" w:rsidP="00B400BE">
      <w:pPr>
        <w:pStyle w:val="BodyText"/>
        <w:ind w:left="162"/>
        <w:rPr>
          <w:sz w:val="24"/>
          <w:szCs w:val="24"/>
        </w:rPr>
      </w:pPr>
      <w:r>
        <w:rPr>
          <w:sz w:val="24"/>
          <w:szCs w:val="24"/>
        </w:rPr>
      </w:r>
      <w:r>
        <w:rPr>
          <w:sz w:val="24"/>
          <w:szCs w:val="24"/>
        </w:rPr>
        <w:pict>
          <v:shape id="_x0000_s1029" type="#_x0000_t202" style="width:476.4pt;height:34.8pt;mso-position-horizontal-relative:char;mso-position-vertical-relative:line" fillcolor="#bebebe" strokecolor="#000009" strokeweight=".48pt">
            <v:textbox inset="0,0,0,0">
              <w:txbxContent>
                <w:p w:rsidR="00B400BE" w:rsidRDefault="00B400BE" w:rsidP="00B400BE">
                  <w:pPr>
                    <w:spacing w:before="17" w:line="242" w:lineRule="auto"/>
                    <w:ind w:left="47"/>
                    <w:rPr>
                      <w:b/>
                      <w:sz w:val="28"/>
                    </w:rPr>
                  </w:pPr>
                  <w:r>
                    <w:rPr>
                      <w:b/>
                      <w:sz w:val="28"/>
                    </w:rPr>
                    <w:t>CAPITOLUL II –Domeniile în care se poate presta activității în folosul comunității</w:t>
                  </w:r>
                </w:p>
              </w:txbxContent>
            </v:textbox>
            <w10:wrap type="none"/>
            <w10:anchorlock/>
          </v:shape>
        </w:pict>
      </w:r>
    </w:p>
    <w:p w:rsidR="00B400BE" w:rsidRPr="00A415AE" w:rsidRDefault="00B400BE" w:rsidP="00B400BE">
      <w:pPr>
        <w:pStyle w:val="BodyText"/>
        <w:tabs>
          <w:tab w:val="left" w:pos="1485"/>
          <w:tab w:val="left" w:pos="2933"/>
          <w:tab w:val="left" w:pos="3372"/>
          <w:tab w:val="left" w:pos="4369"/>
          <w:tab w:val="left" w:pos="5865"/>
          <w:tab w:val="left" w:pos="6319"/>
          <w:tab w:val="left" w:pos="6803"/>
          <w:tab w:val="left" w:pos="7690"/>
          <w:tab w:val="left" w:pos="8299"/>
        </w:tabs>
        <w:spacing w:line="275" w:lineRule="exact"/>
        <w:ind w:left="580"/>
        <w:rPr>
          <w:sz w:val="24"/>
          <w:szCs w:val="24"/>
        </w:rPr>
      </w:pPr>
      <w:r w:rsidRPr="00A415AE">
        <w:rPr>
          <w:b/>
          <w:color w:val="000009"/>
          <w:sz w:val="24"/>
          <w:szCs w:val="24"/>
          <w:u w:val="thick" w:color="000009"/>
        </w:rPr>
        <w:t>Art.3</w:t>
      </w:r>
      <w:r w:rsidRPr="00A415AE">
        <w:rPr>
          <w:color w:val="000009"/>
          <w:sz w:val="24"/>
          <w:szCs w:val="24"/>
          <w:u w:val="thick" w:color="000009"/>
        </w:rPr>
        <w:t>.</w:t>
      </w:r>
      <w:r w:rsidRPr="00A415AE">
        <w:rPr>
          <w:color w:val="000009"/>
          <w:sz w:val="24"/>
          <w:szCs w:val="24"/>
        </w:rPr>
        <w:tab/>
        <w:t>Activitatea</w:t>
      </w:r>
      <w:r w:rsidRPr="00A415AE">
        <w:rPr>
          <w:color w:val="000009"/>
          <w:sz w:val="24"/>
          <w:szCs w:val="24"/>
        </w:rPr>
        <w:tab/>
        <w:t>în</w:t>
      </w:r>
      <w:r w:rsidRPr="00A415AE">
        <w:rPr>
          <w:color w:val="000009"/>
          <w:sz w:val="24"/>
          <w:szCs w:val="24"/>
        </w:rPr>
        <w:tab/>
        <w:t>folosul</w:t>
      </w:r>
      <w:r w:rsidRPr="00A415AE">
        <w:rPr>
          <w:color w:val="000009"/>
          <w:sz w:val="24"/>
          <w:szCs w:val="24"/>
        </w:rPr>
        <w:tab/>
        <w:t>comunităţii</w:t>
      </w:r>
      <w:r w:rsidRPr="00A415AE">
        <w:rPr>
          <w:color w:val="000009"/>
          <w:sz w:val="24"/>
          <w:szCs w:val="24"/>
        </w:rPr>
        <w:tab/>
        <w:t>se</w:t>
      </w:r>
      <w:r w:rsidRPr="00A415AE">
        <w:rPr>
          <w:color w:val="000009"/>
          <w:sz w:val="24"/>
          <w:szCs w:val="24"/>
        </w:rPr>
        <w:tab/>
        <w:t>va</w:t>
      </w:r>
      <w:r w:rsidRPr="00A415AE">
        <w:rPr>
          <w:color w:val="000009"/>
          <w:sz w:val="24"/>
          <w:szCs w:val="24"/>
        </w:rPr>
        <w:tab/>
        <w:t>presta</w:t>
      </w:r>
      <w:r w:rsidRPr="00A415AE">
        <w:rPr>
          <w:color w:val="000009"/>
          <w:sz w:val="24"/>
          <w:szCs w:val="24"/>
        </w:rPr>
        <w:tab/>
        <w:t>sub</w:t>
      </w:r>
      <w:r w:rsidRPr="00A415AE">
        <w:rPr>
          <w:color w:val="000009"/>
          <w:sz w:val="24"/>
          <w:szCs w:val="24"/>
        </w:rPr>
        <w:tab/>
        <w:t>indrumarea</w:t>
      </w:r>
    </w:p>
    <w:p w:rsidR="00B400BE" w:rsidRPr="00A415AE" w:rsidRDefault="00B400BE" w:rsidP="00B400BE">
      <w:pPr>
        <w:pStyle w:val="BodyText"/>
        <w:ind w:right="219"/>
        <w:jc w:val="both"/>
        <w:rPr>
          <w:sz w:val="24"/>
          <w:szCs w:val="24"/>
        </w:rPr>
      </w:pPr>
      <w:r w:rsidRPr="00A415AE">
        <w:rPr>
          <w:color w:val="000009"/>
          <w:sz w:val="24"/>
          <w:szCs w:val="24"/>
        </w:rPr>
        <w:t xml:space="preserve">viceprimarului comunei </w:t>
      </w:r>
      <w:r w:rsidRPr="00A415AE">
        <w:rPr>
          <w:color w:val="000009"/>
          <w:spacing w:val="-4"/>
          <w:sz w:val="24"/>
          <w:szCs w:val="24"/>
        </w:rPr>
        <w:t xml:space="preserve">PUIEȘTI, </w:t>
      </w:r>
      <w:r w:rsidRPr="00A415AE">
        <w:rPr>
          <w:color w:val="000009"/>
          <w:sz w:val="24"/>
          <w:szCs w:val="24"/>
        </w:rPr>
        <w:t xml:space="preserve">judetul VASLUI, sau de altă persoană împuternicită de către primar prin dispoziție,  cu sprijinul poliției locale a comunei </w:t>
      </w:r>
      <w:r w:rsidRPr="00A415AE">
        <w:rPr>
          <w:color w:val="000009"/>
          <w:spacing w:val="-7"/>
          <w:sz w:val="24"/>
          <w:szCs w:val="24"/>
        </w:rPr>
        <w:t xml:space="preserve">PUIEȘTI,  </w:t>
      </w:r>
      <w:r w:rsidRPr="00A415AE">
        <w:rPr>
          <w:color w:val="000009"/>
          <w:sz w:val="24"/>
          <w:szCs w:val="24"/>
        </w:rPr>
        <w:t>după cum</w:t>
      </w:r>
      <w:r w:rsidRPr="00A415AE">
        <w:rPr>
          <w:color w:val="000009"/>
          <w:spacing w:val="-6"/>
          <w:sz w:val="24"/>
          <w:szCs w:val="24"/>
        </w:rPr>
        <w:t xml:space="preserve"> </w:t>
      </w:r>
      <w:r w:rsidRPr="00A415AE">
        <w:rPr>
          <w:color w:val="000009"/>
          <w:sz w:val="24"/>
          <w:szCs w:val="24"/>
        </w:rPr>
        <w:t>urmează:</w:t>
      </w:r>
    </w:p>
    <w:p w:rsidR="00B400BE" w:rsidRPr="00A415AE" w:rsidRDefault="00B400BE" w:rsidP="00B400BE">
      <w:pPr>
        <w:pStyle w:val="ListParagraph"/>
        <w:numPr>
          <w:ilvl w:val="0"/>
          <w:numId w:val="2"/>
        </w:numPr>
        <w:tabs>
          <w:tab w:val="left" w:pos="433"/>
        </w:tabs>
        <w:spacing w:line="321" w:lineRule="exact"/>
        <w:ind w:firstLine="0"/>
        <w:rPr>
          <w:sz w:val="24"/>
          <w:szCs w:val="24"/>
        </w:rPr>
      </w:pPr>
      <w:r w:rsidRPr="00A415AE">
        <w:rPr>
          <w:color w:val="000009"/>
          <w:sz w:val="24"/>
          <w:szCs w:val="24"/>
        </w:rPr>
        <w:t>Activităţi</w:t>
      </w:r>
      <w:r w:rsidRPr="00A415AE">
        <w:rPr>
          <w:color w:val="000009"/>
          <w:spacing w:val="13"/>
          <w:sz w:val="24"/>
          <w:szCs w:val="24"/>
        </w:rPr>
        <w:t xml:space="preserve"> </w:t>
      </w:r>
      <w:r w:rsidRPr="00A415AE">
        <w:rPr>
          <w:color w:val="000009"/>
          <w:sz w:val="24"/>
          <w:szCs w:val="24"/>
        </w:rPr>
        <w:t>de</w:t>
      </w:r>
      <w:r w:rsidRPr="00A415AE">
        <w:rPr>
          <w:color w:val="000009"/>
          <w:spacing w:val="15"/>
          <w:sz w:val="24"/>
          <w:szCs w:val="24"/>
        </w:rPr>
        <w:t xml:space="preserve"> </w:t>
      </w:r>
      <w:r w:rsidRPr="00A415AE">
        <w:rPr>
          <w:color w:val="000009"/>
          <w:sz w:val="24"/>
          <w:szCs w:val="24"/>
        </w:rPr>
        <w:t>curăţenie</w:t>
      </w:r>
      <w:r w:rsidRPr="00A415AE">
        <w:rPr>
          <w:color w:val="000009"/>
          <w:spacing w:val="12"/>
          <w:sz w:val="24"/>
          <w:szCs w:val="24"/>
        </w:rPr>
        <w:t xml:space="preserve"> </w:t>
      </w:r>
      <w:r w:rsidRPr="00A415AE">
        <w:rPr>
          <w:color w:val="000009"/>
          <w:sz w:val="24"/>
          <w:szCs w:val="24"/>
        </w:rPr>
        <w:t>şi</w:t>
      </w:r>
      <w:r w:rsidRPr="00A415AE">
        <w:rPr>
          <w:color w:val="000009"/>
          <w:spacing w:val="15"/>
          <w:sz w:val="24"/>
          <w:szCs w:val="24"/>
        </w:rPr>
        <w:t xml:space="preserve"> </w:t>
      </w:r>
      <w:r w:rsidRPr="00A415AE">
        <w:rPr>
          <w:color w:val="000009"/>
          <w:sz w:val="24"/>
          <w:szCs w:val="24"/>
        </w:rPr>
        <w:t>întreţinere</w:t>
      </w:r>
      <w:r w:rsidRPr="00A415AE">
        <w:rPr>
          <w:color w:val="000009"/>
          <w:spacing w:val="12"/>
          <w:sz w:val="24"/>
          <w:szCs w:val="24"/>
        </w:rPr>
        <w:t xml:space="preserve"> </w:t>
      </w:r>
      <w:r w:rsidRPr="00A415AE">
        <w:rPr>
          <w:color w:val="000009"/>
          <w:sz w:val="24"/>
          <w:szCs w:val="24"/>
        </w:rPr>
        <w:t>spaţii</w:t>
      </w:r>
      <w:r w:rsidRPr="00A415AE">
        <w:rPr>
          <w:color w:val="000009"/>
          <w:spacing w:val="13"/>
          <w:sz w:val="24"/>
          <w:szCs w:val="24"/>
        </w:rPr>
        <w:t xml:space="preserve"> </w:t>
      </w:r>
      <w:r w:rsidRPr="00A415AE">
        <w:rPr>
          <w:color w:val="000009"/>
          <w:sz w:val="24"/>
          <w:szCs w:val="24"/>
        </w:rPr>
        <w:t>verzi</w:t>
      </w:r>
      <w:r w:rsidRPr="00A415AE">
        <w:rPr>
          <w:color w:val="000009"/>
          <w:spacing w:val="13"/>
          <w:sz w:val="24"/>
          <w:szCs w:val="24"/>
        </w:rPr>
        <w:t xml:space="preserve"> </w:t>
      </w:r>
      <w:r w:rsidRPr="00A415AE">
        <w:rPr>
          <w:color w:val="000009"/>
          <w:sz w:val="24"/>
          <w:szCs w:val="24"/>
        </w:rPr>
        <w:t>în</w:t>
      </w:r>
      <w:r w:rsidRPr="00A415AE">
        <w:rPr>
          <w:color w:val="000009"/>
          <w:spacing w:val="13"/>
          <w:sz w:val="24"/>
          <w:szCs w:val="24"/>
        </w:rPr>
        <w:t xml:space="preserve"> </w:t>
      </w:r>
      <w:r w:rsidRPr="00A415AE">
        <w:rPr>
          <w:color w:val="000009"/>
          <w:sz w:val="24"/>
          <w:szCs w:val="24"/>
        </w:rPr>
        <w:t>şcoli,</w:t>
      </w:r>
      <w:r w:rsidRPr="00A415AE">
        <w:rPr>
          <w:color w:val="000009"/>
          <w:spacing w:val="11"/>
          <w:sz w:val="24"/>
          <w:szCs w:val="24"/>
        </w:rPr>
        <w:t xml:space="preserve"> </w:t>
      </w:r>
      <w:r w:rsidRPr="00A415AE">
        <w:rPr>
          <w:color w:val="000009"/>
          <w:sz w:val="24"/>
          <w:szCs w:val="24"/>
        </w:rPr>
        <w:t>grădiniţa,</w:t>
      </w:r>
      <w:r w:rsidRPr="00A415AE">
        <w:rPr>
          <w:color w:val="000009"/>
          <w:spacing w:val="15"/>
          <w:sz w:val="24"/>
          <w:szCs w:val="24"/>
        </w:rPr>
        <w:t xml:space="preserve"> </w:t>
      </w:r>
      <w:r w:rsidRPr="00A415AE">
        <w:rPr>
          <w:color w:val="000009"/>
          <w:sz w:val="24"/>
          <w:szCs w:val="24"/>
        </w:rPr>
        <w:t>primărie</w:t>
      </w:r>
      <w:r w:rsidRPr="00A415AE">
        <w:rPr>
          <w:color w:val="000009"/>
          <w:spacing w:val="15"/>
          <w:sz w:val="24"/>
          <w:szCs w:val="24"/>
        </w:rPr>
        <w:t xml:space="preserve"> </w:t>
      </w:r>
      <w:r w:rsidRPr="00A415AE">
        <w:rPr>
          <w:color w:val="000009"/>
          <w:sz w:val="24"/>
          <w:szCs w:val="24"/>
        </w:rPr>
        <w:t>şi</w:t>
      </w:r>
      <w:r w:rsidRPr="00A415AE">
        <w:rPr>
          <w:color w:val="000009"/>
          <w:spacing w:val="15"/>
          <w:sz w:val="24"/>
          <w:szCs w:val="24"/>
        </w:rPr>
        <w:t xml:space="preserve"> </w:t>
      </w:r>
      <w:r w:rsidRPr="00A415AE">
        <w:rPr>
          <w:color w:val="000009"/>
          <w:sz w:val="24"/>
          <w:szCs w:val="24"/>
        </w:rPr>
        <w:t>în</w:t>
      </w:r>
    </w:p>
    <w:p w:rsidR="00B400BE" w:rsidRPr="00A415AE" w:rsidRDefault="00B400BE" w:rsidP="00B400BE">
      <w:pPr>
        <w:pStyle w:val="BodyText"/>
        <w:rPr>
          <w:sz w:val="24"/>
          <w:szCs w:val="24"/>
        </w:rPr>
      </w:pPr>
      <w:r w:rsidRPr="00A415AE">
        <w:rPr>
          <w:color w:val="000009"/>
          <w:sz w:val="24"/>
          <w:szCs w:val="24"/>
        </w:rPr>
        <w:t>jurul acestora;</w:t>
      </w:r>
    </w:p>
    <w:p w:rsidR="00B400BE" w:rsidRPr="00A415AE" w:rsidRDefault="00B400BE" w:rsidP="00B400BE">
      <w:pPr>
        <w:pStyle w:val="ListParagraph"/>
        <w:numPr>
          <w:ilvl w:val="0"/>
          <w:numId w:val="2"/>
        </w:numPr>
        <w:tabs>
          <w:tab w:val="left" w:pos="433"/>
        </w:tabs>
        <w:ind w:firstLine="0"/>
        <w:rPr>
          <w:sz w:val="24"/>
          <w:szCs w:val="24"/>
        </w:rPr>
      </w:pPr>
      <w:r w:rsidRPr="00A415AE">
        <w:rPr>
          <w:color w:val="000009"/>
          <w:sz w:val="24"/>
          <w:szCs w:val="24"/>
        </w:rPr>
        <w:t>Lucrări de întreţinere şi curăţenie la baza sportivă și sala de</w:t>
      </w:r>
      <w:r w:rsidRPr="00A415AE">
        <w:rPr>
          <w:color w:val="000009"/>
          <w:spacing w:val="-18"/>
          <w:sz w:val="24"/>
          <w:szCs w:val="24"/>
        </w:rPr>
        <w:t xml:space="preserve"> </w:t>
      </w:r>
      <w:r w:rsidRPr="00A415AE">
        <w:rPr>
          <w:color w:val="000009"/>
          <w:sz w:val="24"/>
          <w:szCs w:val="24"/>
        </w:rPr>
        <w:t>sport;</w:t>
      </w:r>
    </w:p>
    <w:p w:rsidR="00B400BE" w:rsidRPr="00A415AE" w:rsidRDefault="00B400BE" w:rsidP="00B400BE">
      <w:pPr>
        <w:pStyle w:val="ListParagraph"/>
        <w:numPr>
          <w:ilvl w:val="0"/>
          <w:numId w:val="2"/>
        </w:numPr>
        <w:tabs>
          <w:tab w:val="left" w:pos="433"/>
        </w:tabs>
        <w:spacing w:before="2"/>
        <w:ind w:right="223" w:firstLine="0"/>
        <w:rPr>
          <w:sz w:val="24"/>
          <w:szCs w:val="24"/>
        </w:rPr>
      </w:pPr>
      <w:r w:rsidRPr="00A415AE">
        <w:rPr>
          <w:color w:val="000009"/>
          <w:sz w:val="24"/>
          <w:szCs w:val="24"/>
        </w:rPr>
        <w:t>Colectarea selectivă a gunoiului de pe văi, acostamente, îndepărtarea resturilor vegetale şi strângerea acestora, tăiat iarba,</w:t>
      </w:r>
      <w:r w:rsidRPr="00A415AE">
        <w:rPr>
          <w:color w:val="000009"/>
          <w:spacing w:val="-14"/>
          <w:sz w:val="24"/>
          <w:szCs w:val="24"/>
        </w:rPr>
        <w:t xml:space="preserve"> </w:t>
      </w:r>
      <w:r w:rsidRPr="00A415AE">
        <w:rPr>
          <w:color w:val="000009"/>
          <w:sz w:val="24"/>
          <w:szCs w:val="24"/>
        </w:rPr>
        <w:t>spini.</w:t>
      </w:r>
    </w:p>
    <w:p w:rsidR="00B400BE" w:rsidRPr="00A415AE" w:rsidRDefault="00B400BE" w:rsidP="00B400BE">
      <w:pPr>
        <w:pStyle w:val="ListParagraph"/>
        <w:numPr>
          <w:ilvl w:val="0"/>
          <w:numId w:val="2"/>
        </w:numPr>
        <w:tabs>
          <w:tab w:val="left" w:pos="433"/>
        </w:tabs>
        <w:spacing w:line="321" w:lineRule="exact"/>
        <w:ind w:firstLine="0"/>
        <w:rPr>
          <w:sz w:val="24"/>
          <w:szCs w:val="24"/>
        </w:rPr>
      </w:pPr>
      <w:r w:rsidRPr="00A415AE">
        <w:rPr>
          <w:color w:val="000009"/>
          <w:sz w:val="24"/>
          <w:szCs w:val="24"/>
        </w:rPr>
        <w:t>Adunarea hartiilor la şcoală, primărie, grădiniță, și alte</w:t>
      </w:r>
      <w:r w:rsidRPr="00A415AE">
        <w:rPr>
          <w:color w:val="000009"/>
          <w:spacing w:val="-12"/>
          <w:sz w:val="24"/>
          <w:szCs w:val="24"/>
        </w:rPr>
        <w:t xml:space="preserve"> </w:t>
      </w:r>
      <w:r w:rsidRPr="00A415AE">
        <w:rPr>
          <w:color w:val="000009"/>
          <w:sz w:val="24"/>
          <w:szCs w:val="24"/>
        </w:rPr>
        <w:t>instituții</w:t>
      </w:r>
    </w:p>
    <w:p w:rsidR="00B400BE" w:rsidRPr="00A415AE" w:rsidRDefault="00B400BE" w:rsidP="00B400BE">
      <w:pPr>
        <w:pStyle w:val="ListParagraph"/>
        <w:numPr>
          <w:ilvl w:val="0"/>
          <w:numId w:val="2"/>
        </w:numPr>
        <w:tabs>
          <w:tab w:val="left" w:pos="433"/>
        </w:tabs>
        <w:ind w:right="219" w:firstLine="0"/>
        <w:rPr>
          <w:sz w:val="24"/>
          <w:szCs w:val="24"/>
        </w:rPr>
      </w:pPr>
      <w:r w:rsidRPr="00A415AE">
        <w:rPr>
          <w:color w:val="000009"/>
          <w:sz w:val="24"/>
          <w:szCs w:val="24"/>
        </w:rPr>
        <w:t>Decolmatarea şanturilor, rigolelor şi canalelor de preluare a apelor pluviale din domeniul public si privat din comuna</w:t>
      </w:r>
      <w:r w:rsidRPr="00A415AE">
        <w:rPr>
          <w:color w:val="000009"/>
          <w:spacing w:val="-13"/>
          <w:sz w:val="24"/>
          <w:szCs w:val="24"/>
        </w:rPr>
        <w:t xml:space="preserve"> </w:t>
      </w:r>
      <w:r w:rsidRPr="00A415AE">
        <w:rPr>
          <w:color w:val="000009"/>
          <w:sz w:val="24"/>
          <w:szCs w:val="24"/>
        </w:rPr>
        <w:t>PUIEȘTI;</w:t>
      </w:r>
    </w:p>
    <w:p w:rsidR="00B400BE" w:rsidRPr="00A415AE" w:rsidRDefault="00B400BE" w:rsidP="00B400BE">
      <w:pPr>
        <w:pStyle w:val="ListParagraph"/>
        <w:numPr>
          <w:ilvl w:val="0"/>
          <w:numId w:val="2"/>
        </w:numPr>
        <w:tabs>
          <w:tab w:val="left" w:pos="433"/>
        </w:tabs>
        <w:spacing w:line="242" w:lineRule="auto"/>
        <w:ind w:right="224" w:firstLine="0"/>
        <w:rPr>
          <w:sz w:val="24"/>
          <w:szCs w:val="24"/>
        </w:rPr>
      </w:pPr>
      <w:r w:rsidRPr="00A415AE">
        <w:rPr>
          <w:color w:val="000009"/>
          <w:sz w:val="24"/>
          <w:szCs w:val="24"/>
        </w:rPr>
        <w:t>Lucrări de întreţinere acostamentului pe lungimea drumurilor comunale şi judeţene, aflate pe raza comunei</w:t>
      </w:r>
      <w:r w:rsidRPr="00A415AE">
        <w:rPr>
          <w:color w:val="000009"/>
          <w:spacing w:val="-5"/>
          <w:sz w:val="24"/>
          <w:szCs w:val="24"/>
        </w:rPr>
        <w:t xml:space="preserve"> </w:t>
      </w:r>
      <w:r w:rsidRPr="00A415AE">
        <w:rPr>
          <w:color w:val="000009"/>
          <w:sz w:val="24"/>
          <w:szCs w:val="24"/>
        </w:rPr>
        <w:t>PUIEȘTI;</w:t>
      </w:r>
    </w:p>
    <w:p w:rsidR="00B400BE" w:rsidRPr="00A415AE" w:rsidRDefault="00B400BE" w:rsidP="00B400BE">
      <w:pPr>
        <w:spacing w:line="242" w:lineRule="auto"/>
        <w:rPr>
          <w:sz w:val="24"/>
          <w:szCs w:val="24"/>
        </w:rPr>
        <w:sectPr w:rsidR="00B400BE" w:rsidRPr="00A415AE">
          <w:type w:val="continuous"/>
          <w:pgSz w:w="12240" w:h="15840"/>
          <w:pgMar w:top="1420" w:right="1220" w:bottom="280" w:left="1220" w:header="720" w:footer="720" w:gutter="0"/>
          <w:cols w:space="720"/>
        </w:sectPr>
      </w:pPr>
    </w:p>
    <w:p w:rsidR="00B400BE" w:rsidRPr="00A415AE" w:rsidRDefault="00B400BE" w:rsidP="00B400BE">
      <w:pPr>
        <w:pStyle w:val="BodyText"/>
        <w:spacing w:before="73"/>
        <w:ind w:right="218" w:firstLine="69"/>
        <w:jc w:val="both"/>
        <w:rPr>
          <w:sz w:val="24"/>
          <w:szCs w:val="24"/>
        </w:rPr>
      </w:pPr>
      <w:r w:rsidRPr="00A415AE">
        <w:rPr>
          <w:color w:val="000009"/>
          <w:sz w:val="24"/>
          <w:szCs w:val="24"/>
        </w:rPr>
        <w:lastRenderedPageBreak/>
        <w:t xml:space="preserve">7Plantarea </w:t>
      </w:r>
      <w:r w:rsidRPr="00A415AE">
        <w:rPr>
          <w:color w:val="000009"/>
          <w:spacing w:val="-3"/>
          <w:sz w:val="24"/>
          <w:szCs w:val="24"/>
        </w:rPr>
        <w:t xml:space="preserve">florilor, </w:t>
      </w:r>
      <w:r w:rsidRPr="00A415AE">
        <w:rPr>
          <w:color w:val="000009"/>
          <w:sz w:val="24"/>
          <w:szCs w:val="24"/>
        </w:rPr>
        <w:t>săpat şi udat plante ornamentale, săpat cu casma pentru plantat flori, plivit flori, măturat alei din parc, văruit pomi şi borduri, vopsit bănci, gard sau coşuri de</w:t>
      </w:r>
      <w:r w:rsidRPr="00A415AE">
        <w:rPr>
          <w:color w:val="000009"/>
          <w:spacing w:val="-6"/>
          <w:sz w:val="24"/>
          <w:szCs w:val="24"/>
        </w:rPr>
        <w:t xml:space="preserve"> </w:t>
      </w:r>
      <w:r w:rsidRPr="00A415AE">
        <w:rPr>
          <w:color w:val="000009"/>
          <w:sz w:val="24"/>
          <w:szCs w:val="24"/>
        </w:rPr>
        <w:t>gunoi.</w:t>
      </w:r>
    </w:p>
    <w:p w:rsidR="00B400BE" w:rsidRPr="00A415AE" w:rsidRDefault="00B400BE" w:rsidP="00B400BE">
      <w:pPr>
        <w:pStyle w:val="BodyText"/>
        <w:spacing w:line="321" w:lineRule="exact"/>
        <w:jc w:val="both"/>
        <w:rPr>
          <w:sz w:val="24"/>
          <w:szCs w:val="24"/>
        </w:rPr>
      </w:pPr>
      <w:r w:rsidRPr="00A415AE">
        <w:rPr>
          <w:color w:val="000009"/>
          <w:sz w:val="24"/>
          <w:szCs w:val="24"/>
        </w:rPr>
        <w:t>8. Lucrări de salubrizare, colectarea selectivă a gunoiului, de pe strazile</w:t>
      </w:r>
      <w:r w:rsidRPr="00A415AE">
        <w:rPr>
          <w:color w:val="000009"/>
          <w:spacing w:val="65"/>
          <w:sz w:val="24"/>
          <w:szCs w:val="24"/>
        </w:rPr>
        <w:t xml:space="preserve"> </w:t>
      </w:r>
      <w:r w:rsidRPr="00A415AE">
        <w:rPr>
          <w:color w:val="000009"/>
          <w:sz w:val="24"/>
          <w:szCs w:val="24"/>
        </w:rPr>
        <w:t>comunale,</w:t>
      </w:r>
    </w:p>
    <w:p w:rsidR="00B400BE" w:rsidRPr="00A415AE" w:rsidRDefault="00B400BE" w:rsidP="00B400BE">
      <w:pPr>
        <w:pStyle w:val="BodyText"/>
        <w:spacing w:before="2" w:after="7"/>
        <w:jc w:val="both"/>
        <w:rPr>
          <w:sz w:val="24"/>
          <w:szCs w:val="24"/>
        </w:rPr>
      </w:pPr>
      <w:r w:rsidRPr="00A415AE">
        <w:rPr>
          <w:color w:val="000009"/>
          <w:sz w:val="24"/>
          <w:szCs w:val="24"/>
        </w:rPr>
        <w:t>peturi, mase plastice, cartoane, hârtii.</w:t>
      </w:r>
    </w:p>
    <w:p w:rsidR="00B400BE" w:rsidRPr="00A415AE" w:rsidRDefault="00B400BE" w:rsidP="00B400BE">
      <w:pPr>
        <w:pStyle w:val="BodyText"/>
        <w:ind w:left="102"/>
        <w:rPr>
          <w:sz w:val="24"/>
          <w:szCs w:val="24"/>
        </w:rPr>
      </w:pPr>
      <w:r>
        <w:rPr>
          <w:sz w:val="24"/>
          <w:szCs w:val="24"/>
        </w:rPr>
      </w:r>
      <w:r>
        <w:rPr>
          <w:sz w:val="24"/>
          <w:szCs w:val="24"/>
        </w:rPr>
        <w:pict>
          <v:shape id="_x0000_s1028" type="#_x0000_t202" style="width:479.4pt;height:34.7pt;mso-position-horizontal-relative:char;mso-position-vertical-relative:line" fillcolor="#bebebe" strokecolor="#000009" strokeweight=".48pt">
            <v:textbox inset="0,0,0,0">
              <w:txbxContent>
                <w:p w:rsidR="00B400BE" w:rsidRDefault="00B400BE" w:rsidP="00B400BE">
                  <w:pPr>
                    <w:tabs>
                      <w:tab w:val="left" w:pos="8955"/>
                    </w:tabs>
                    <w:spacing w:before="17"/>
                    <w:ind w:left="107"/>
                    <w:rPr>
                      <w:b/>
                      <w:i/>
                      <w:sz w:val="28"/>
                    </w:rPr>
                  </w:pPr>
                  <w:r>
                    <w:rPr>
                      <w:b/>
                      <w:sz w:val="28"/>
                    </w:rPr>
                    <w:t xml:space="preserve">CAPITOLUL   III   </w:t>
                  </w:r>
                  <w:r>
                    <w:rPr>
                      <w:b/>
                      <w:i/>
                      <w:sz w:val="28"/>
                    </w:rPr>
                    <w:t>Executarea   sancțiunii   contravenționale</w:t>
                  </w:r>
                  <w:r>
                    <w:rPr>
                      <w:b/>
                      <w:i/>
                      <w:spacing w:val="2"/>
                      <w:sz w:val="28"/>
                    </w:rPr>
                    <w:t xml:space="preserve"> </w:t>
                  </w:r>
                  <w:r>
                    <w:rPr>
                      <w:b/>
                      <w:i/>
                      <w:sz w:val="28"/>
                    </w:rPr>
                    <w:t xml:space="preserve">a </w:t>
                  </w:r>
                  <w:r>
                    <w:rPr>
                      <w:b/>
                      <w:i/>
                      <w:spacing w:val="45"/>
                      <w:sz w:val="28"/>
                    </w:rPr>
                    <w:t xml:space="preserve"> </w:t>
                  </w:r>
                  <w:r>
                    <w:rPr>
                      <w:b/>
                      <w:i/>
                      <w:sz w:val="28"/>
                    </w:rPr>
                    <w:t>prestării</w:t>
                  </w:r>
                  <w:r>
                    <w:rPr>
                      <w:b/>
                      <w:i/>
                      <w:sz w:val="28"/>
                    </w:rPr>
                    <w:tab/>
                    <w:t>unei</w:t>
                  </w:r>
                </w:p>
                <w:p w:rsidR="00B400BE" w:rsidRDefault="00B400BE" w:rsidP="00B400BE">
                  <w:pPr>
                    <w:spacing w:before="2"/>
                    <w:ind w:left="107"/>
                    <w:rPr>
                      <w:b/>
                      <w:i/>
                      <w:sz w:val="28"/>
                    </w:rPr>
                  </w:pPr>
                  <w:r>
                    <w:rPr>
                      <w:b/>
                      <w:i/>
                      <w:sz w:val="28"/>
                    </w:rPr>
                    <w:t>activități în folosul comunității. Drepturi și obligații</w:t>
                  </w:r>
                </w:p>
              </w:txbxContent>
            </v:textbox>
            <w10:wrap type="none"/>
            <w10:anchorlock/>
          </v:shape>
        </w:pict>
      </w:r>
    </w:p>
    <w:p w:rsidR="00B400BE" w:rsidRPr="00A415AE" w:rsidRDefault="00B400BE" w:rsidP="00B400BE">
      <w:pPr>
        <w:pStyle w:val="BodyText"/>
        <w:spacing w:line="288" w:lineRule="exact"/>
        <w:ind w:left="940"/>
        <w:rPr>
          <w:sz w:val="24"/>
          <w:szCs w:val="24"/>
        </w:rPr>
      </w:pPr>
      <w:r w:rsidRPr="00A415AE">
        <w:rPr>
          <w:b/>
          <w:color w:val="000009"/>
          <w:sz w:val="24"/>
          <w:szCs w:val="24"/>
          <w:u w:val="thick" w:color="000009"/>
        </w:rPr>
        <w:t>Art.4</w:t>
      </w:r>
      <w:r w:rsidRPr="00A415AE">
        <w:rPr>
          <w:color w:val="000009"/>
          <w:sz w:val="24"/>
          <w:szCs w:val="24"/>
          <w:u w:val="thick" w:color="000009"/>
        </w:rPr>
        <w:t>.</w:t>
      </w:r>
      <w:r w:rsidRPr="00A415AE">
        <w:rPr>
          <w:color w:val="000009"/>
          <w:spacing w:val="51"/>
          <w:sz w:val="24"/>
          <w:szCs w:val="24"/>
        </w:rPr>
        <w:t xml:space="preserve"> </w:t>
      </w:r>
      <w:r w:rsidRPr="00A415AE">
        <w:rPr>
          <w:color w:val="000009"/>
          <w:sz w:val="24"/>
          <w:szCs w:val="24"/>
        </w:rPr>
        <w:t>Prestarea unei</w:t>
      </w:r>
      <w:r w:rsidRPr="00A415AE">
        <w:rPr>
          <w:color w:val="000009"/>
          <w:spacing w:val="52"/>
          <w:sz w:val="24"/>
          <w:szCs w:val="24"/>
        </w:rPr>
        <w:t xml:space="preserve"> </w:t>
      </w:r>
      <w:r w:rsidRPr="00A415AE">
        <w:rPr>
          <w:color w:val="000009"/>
          <w:sz w:val="24"/>
          <w:szCs w:val="24"/>
        </w:rPr>
        <w:t>activităţi</w:t>
      </w:r>
      <w:r w:rsidRPr="00A415AE">
        <w:rPr>
          <w:color w:val="000009"/>
          <w:spacing w:val="52"/>
          <w:sz w:val="24"/>
          <w:szCs w:val="24"/>
        </w:rPr>
        <w:t xml:space="preserve"> </w:t>
      </w:r>
      <w:r w:rsidRPr="00A415AE">
        <w:rPr>
          <w:color w:val="000009"/>
          <w:sz w:val="24"/>
          <w:szCs w:val="24"/>
        </w:rPr>
        <w:t>în</w:t>
      </w:r>
      <w:r w:rsidRPr="00A415AE">
        <w:rPr>
          <w:color w:val="000009"/>
          <w:spacing w:val="52"/>
          <w:sz w:val="24"/>
          <w:szCs w:val="24"/>
        </w:rPr>
        <w:t xml:space="preserve"> </w:t>
      </w:r>
      <w:r w:rsidRPr="00A415AE">
        <w:rPr>
          <w:color w:val="000009"/>
          <w:sz w:val="24"/>
          <w:szCs w:val="24"/>
        </w:rPr>
        <w:t>folosul</w:t>
      </w:r>
      <w:r w:rsidRPr="00A415AE">
        <w:rPr>
          <w:color w:val="000009"/>
          <w:spacing w:val="50"/>
          <w:sz w:val="24"/>
          <w:szCs w:val="24"/>
        </w:rPr>
        <w:t xml:space="preserve"> </w:t>
      </w:r>
      <w:r w:rsidRPr="00A415AE">
        <w:rPr>
          <w:color w:val="000009"/>
          <w:sz w:val="24"/>
          <w:szCs w:val="24"/>
        </w:rPr>
        <w:t>comunităţii</w:t>
      </w:r>
      <w:r w:rsidRPr="00A415AE">
        <w:rPr>
          <w:color w:val="000009"/>
          <w:spacing w:val="52"/>
          <w:sz w:val="24"/>
          <w:szCs w:val="24"/>
        </w:rPr>
        <w:t xml:space="preserve"> </w:t>
      </w:r>
      <w:r w:rsidRPr="00A415AE">
        <w:rPr>
          <w:color w:val="000009"/>
          <w:sz w:val="24"/>
          <w:szCs w:val="24"/>
        </w:rPr>
        <w:t>se</w:t>
      </w:r>
      <w:r w:rsidRPr="00A415AE">
        <w:rPr>
          <w:color w:val="000009"/>
          <w:spacing w:val="52"/>
          <w:sz w:val="24"/>
          <w:szCs w:val="24"/>
        </w:rPr>
        <w:t xml:space="preserve"> </w:t>
      </w:r>
      <w:r w:rsidRPr="00A415AE">
        <w:rPr>
          <w:color w:val="000009"/>
          <w:sz w:val="24"/>
          <w:szCs w:val="24"/>
        </w:rPr>
        <w:t>dispune</w:t>
      </w:r>
      <w:r w:rsidRPr="00A415AE">
        <w:rPr>
          <w:color w:val="000009"/>
          <w:spacing w:val="52"/>
          <w:sz w:val="24"/>
          <w:szCs w:val="24"/>
        </w:rPr>
        <w:t xml:space="preserve"> </w:t>
      </w:r>
      <w:r w:rsidRPr="00A415AE">
        <w:rPr>
          <w:color w:val="000009"/>
          <w:sz w:val="24"/>
          <w:szCs w:val="24"/>
        </w:rPr>
        <w:t>de</w:t>
      </w:r>
      <w:r w:rsidRPr="00A415AE">
        <w:rPr>
          <w:color w:val="000009"/>
          <w:spacing w:val="52"/>
          <w:sz w:val="24"/>
          <w:szCs w:val="24"/>
        </w:rPr>
        <w:t xml:space="preserve"> </w:t>
      </w:r>
      <w:r w:rsidRPr="00A415AE">
        <w:rPr>
          <w:color w:val="000009"/>
          <w:sz w:val="24"/>
          <w:szCs w:val="24"/>
        </w:rPr>
        <w:t>către</w:t>
      </w:r>
    </w:p>
    <w:p w:rsidR="00B400BE" w:rsidRPr="00A415AE" w:rsidRDefault="00B400BE" w:rsidP="00B400BE">
      <w:pPr>
        <w:pStyle w:val="BodyText"/>
        <w:ind w:right="220"/>
        <w:jc w:val="both"/>
        <w:rPr>
          <w:sz w:val="24"/>
          <w:szCs w:val="24"/>
        </w:rPr>
      </w:pPr>
      <w:r w:rsidRPr="00A415AE">
        <w:rPr>
          <w:color w:val="000009"/>
          <w:sz w:val="24"/>
          <w:szCs w:val="24"/>
        </w:rPr>
        <w:t>primar în executarea mandatului emis şi comunicat de instanţa de judecată împreună cu dispozitivul hotărârii Primarul imputerniceste viceprimarulsau o persoană numită din aparatul de specialitate cu supravegherea executarii activitatii respective de catre contravenient.</w:t>
      </w:r>
    </w:p>
    <w:p w:rsidR="00B400BE" w:rsidRPr="00A415AE" w:rsidRDefault="00B400BE" w:rsidP="00B400BE">
      <w:pPr>
        <w:pStyle w:val="BodyText"/>
        <w:spacing w:before="1"/>
        <w:ind w:right="215" w:firstLine="719"/>
        <w:jc w:val="both"/>
        <w:rPr>
          <w:sz w:val="24"/>
          <w:szCs w:val="24"/>
        </w:rPr>
      </w:pPr>
      <w:r w:rsidRPr="00A415AE">
        <w:rPr>
          <w:b/>
          <w:color w:val="000009"/>
          <w:sz w:val="24"/>
          <w:szCs w:val="24"/>
          <w:u w:val="thick" w:color="000009"/>
        </w:rPr>
        <w:t>Art.5.</w:t>
      </w:r>
      <w:r w:rsidRPr="00A415AE">
        <w:rPr>
          <w:b/>
          <w:color w:val="000009"/>
          <w:sz w:val="24"/>
          <w:szCs w:val="24"/>
        </w:rPr>
        <w:t xml:space="preserve"> </w:t>
      </w:r>
      <w:r w:rsidRPr="00A415AE">
        <w:rPr>
          <w:color w:val="000009"/>
          <w:sz w:val="24"/>
          <w:szCs w:val="24"/>
        </w:rPr>
        <w:t>Contravenienţii obligaţi la prestarea unei activităţi în folosul comunităţii prin</w:t>
      </w:r>
      <w:r w:rsidRPr="00A415AE">
        <w:rPr>
          <w:color w:val="000009"/>
          <w:sz w:val="24"/>
          <w:szCs w:val="24"/>
          <w:u w:val="single" w:color="000009"/>
        </w:rPr>
        <w:t xml:space="preserve"> mandatele de executare vor fi invitaţi la sediul Primariei comunei</w:t>
      </w:r>
      <w:r w:rsidRPr="00A415AE">
        <w:rPr>
          <w:color w:val="000009"/>
          <w:sz w:val="24"/>
          <w:szCs w:val="24"/>
        </w:rPr>
        <w:t xml:space="preserve"> </w:t>
      </w:r>
      <w:r w:rsidRPr="00A415AE">
        <w:rPr>
          <w:color w:val="000009"/>
          <w:sz w:val="24"/>
          <w:szCs w:val="24"/>
          <w:u w:val="single" w:color="000009"/>
        </w:rPr>
        <w:t>PUIEȘTI, judetul VASLUI , în vederea executării mandatului.</w:t>
      </w:r>
    </w:p>
    <w:p w:rsidR="00B400BE" w:rsidRPr="00A415AE" w:rsidRDefault="00B400BE" w:rsidP="00B400BE">
      <w:pPr>
        <w:pStyle w:val="BodyText"/>
        <w:ind w:right="223" w:firstLine="789"/>
        <w:jc w:val="both"/>
        <w:rPr>
          <w:sz w:val="24"/>
          <w:szCs w:val="24"/>
        </w:rPr>
      </w:pPr>
      <w:r w:rsidRPr="00A415AE">
        <w:rPr>
          <w:b/>
          <w:color w:val="000009"/>
          <w:sz w:val="24"/>
          <w:szCs w:val="24"/>
          <w:u w:val="thick" w:color="000009"/>
        </w:rPr>
        <w:t>Art.6</w:t>
      </w:r>
      <w:r w:rsidRPr="00A415AE">
        <w:rPr>
          <w:b/>
          <w:color w:val="000009"/>
          <w:sz w:val="24"/>
          <w:szCs w:val="24"/>
        </w:rPr>
        <w:t xml:space="preserve">. </w:t>
      </w:r>
      <w:r w:rsidRPr="00A415AE">
        <w:rPr>
          <w:color w:val="000009"/>
          <w:sz w:val="24"/>
          <w:szCs w:val="24"/>
        </w:rPr>
        <w:t>(1) În executarea mandatului, primarul comunei PUIEȘTI, stabileşte de îndată, conţinutul activităţii ce urmează să fie prestată de către contravenient, condiţiile în care acesta execută sancţiunea, precum şi programul de lucru.</w:t>
      </w:r>
    </w:p>
    <w:p w:rsidR="00B400BE" w:rsidRPr="00A415AE" w:rsidRDefault="00B400BE" w:rsidP="00B400BE">
      <w:pPr>
        <w:pStyle w:val="ListParagraph"/>
        <w:numPr>
          <w:ilvl w:val="0"/>
          <w:numId w:val="1"/>
        </w:numPr>
        <w:tabs>
          <w:tab w:val="left" w:pos="785"/>
        </w:tabs>
        <w:ind w:right="222" w:firstLine="70"/>
        <w:jc w:val="both"/>
        <w:rPr>
          <w:sz w:val="24"/>
          <w:szCs w:val="24"/>
        </w:rPr>
      </w:pPr>
      <w:r w:rsidRPr="00A415AE">
        <w:rPr>
          <w:color w:val="000009"/>
          <w:sz w:val="24"/>
          <w:szCs w:val="24"/>
        </w:rPr>
        <w:t>Identificarea locaţiilor de desfăşurare a activităţilor precum şi evaluarea calitativă a lucrărilor efectuate se vor efectua de către viceprimarul comuneisau persoana</w:t>
      </w:r>
      <w:r w:rsidRPr="00A415AE">
        <w:rPr>
          <w:color w:val="000009"/>
          <w:spacing w:val="-4"/>
          <w:sz w:val="24"/>
          <w:szCs w:val="24"/>
        </w:rPr>
        <w:t xml:space="preserve"> </w:t>
      </w:r>
      <w:r w:rsidRPr="00A415AE">
        <w:rPr>
          <w:color w:val="000009"/>
          <w:sz w:val="24"/>
          <w:szCs w:val="24"/>
        </w:rPr>
        <w:t>delegată.</w:t>
      </w:r>
    </w:p>
    <w:p w:rsidR="00B400BE" w:rsidRPr="00A415AE" w:rsidRDefault="00B400BE" w:rsidP="00B400BE">
      <w:pPr>
        <w:pStyle w:val="ListParagraph"/>
        <w:numPr>
          <w:ilvl w:val="0"/>
          <w:numId w:val="1"/>
        </w:numPr>
        <w:tabs>
          <w:tab w:val="left" w:pos="727"/>
        </w:tabs>
        <w:ind w:right="216" w:firstLine="70"/>
        <w:jc w:val="both"/>
        <w:rPr>
          <w:sz w:val="24"/>
          <w:szCs w:val="24"/>
        </w:rPr>
      </w:pPr>
      <w:r w:rsidRPr="00A415AE">
        <w:rPr>
          <w:color w:val="000009"/>
          <w:sz w:val="24"/>
          <w:szCs w:val="24"/>
        </w:rPr>
        <w:t>Contravenientul va semna un angajament prin care va lua cunoştinţă despre conţinutul mandatului precum şi de programul de lucru în vederea executării numărului de ore de muncă în folosul comunităţii stabilit de către instanţa de judecată.</w:t>
      </w:r>
    </w:p>
    <w:p w:rsidR="00B400BE" w:rsidRPr="00A415AE" w:rsidRDefault="00B400BE" w:rsidP="00B400BE">
      <w:pPr>
        <w:pStyle w:val="ListParagraph"/>
        <w:numPr>
          <w:ilvl w:val="0"/>
          <w:numId w:val="1"/>
        </w:numPr>
        <w:tabs>
          <w:tab w:val="left" w:pos="551"/>
        </w:tabs>
        <w:ind w:right="215" w:firstLine="0"/>
        <w:jc w:val="both"/>
        <w:rPr>
          <w:sz w:val="24"/>
          <w:szCs w:val="24"/>
        </w:rPr>
      </w:pPr>
      <w:r w:rsidRPr="00A415AE">
        <w:rPr>
          <w:color w:val="000009"/>
          <w:spacing w:val="-3"/>
          <w:sz w:val="24"/>
          <w:szCs w:val="24"/>
        </w:rPr>
        <w:t xml:space="preserve">Viceprimarul </w:t>
      </w:r>
      <w:r w:rsidRPr="00A415AE">
        <w:rPr>
          <w:color w:val="000009"/>
          <w:sz w:val="24"/>
          <w:szCs w:val="24"/>
        </w:rPr>
        <w:t>comunei sau persoana delegată din aparatul de specialitate are obligaţia să comunice Primarului comunei situaţiile aparute pe parcursul efectuării muncii de căre contravenienţi precum şi confirmarea executării</w:t>
      </w:r>
      <w:r w:rsidRPr="00A415AE">
        <w:rPr>
          <w:color w:val="000009"/>
          <w:spacing w:val="-22"/>
          <w:sz w:val="24"/>
          <w:szCs w:val="24"/>
        </w:rPr>
        <w:t xml:space="preserve"> </w:t>
      </w:r>
      <w:r w:rsidRPr="00A415AE">
        <w:rPr>
          <w:color w:val="000009"/>
          <w:sz w:val="24"/>
          <w:szCs w:val="24"/>
        </w:rPr>
        <w:t>mandatului.</w:t>
      </w:r>
    </w:p>
    <w:p w:rsidR="00B400BE" w:rsidRPr="00A415AE" w:rsidRDefault="00B400BE" w:rsidP="00B400BE">
      <w:pPr>
        <w:pStyle w:val="BodyText"/>
        <w:ind w:right="223" w:firstLine="719"/>
        <w:jc w:val="both"/>
        <w:rPr>
          <w:sz w:val="24"/>
          <w:szCs w:val="24"/>
        </w:rPr>
      </w:pPr>
      <w:r w:rsidRPr="00A415AE">
        <w:rPr>
          <w:b/>
          <w:color w:val="000009"/>
          <w:sz w:val="24"/>
          <w:szCs w:val="24"/>
          <w:u w:val="thick" w:color="000009"/>
        </w:rPr>
        <w:t>Art.7.</w:t>
      </w:r>
      <w:r w:rsidRPr="00A415AE">
        <w:rPr>
          <w:b/>
          <w:color w:val="000009"/>
          <w:sz w:val="24"/>
          <w:szCs w:val="24"/>
        </w:rPr>
        <w:t xml:space="preserve"> </w:t>
      </w:r>
      <w:r w:rsidRPr="00A415AE">
        <w:rPr>
          <w:color w:val="000009"/>
          <w:sz w:val="24"/>
          <w:szCs w:val="24"/>
        </w:rPr>
        <w:t>(1) Viceprimarul comunei sau persoana delegată din aparatul de specialitate, va efectua instructajul individual privind securitatea şi sănătatea în muncă şi P.S.I. şi va ţine evidenţa orelor de muncă prestate.</w:t>
      </w:r>
    </w:p>
    <w:p w:rsidR="00B400BE" w:rsidRPr="00A415AE" w:rsidRDefault="00B400BE" w:rsidP="00B400BE">
      <w:pPr>
        <w:pStyle w:val="BodyText"/>
        <w:spacing w:before="1"/>
        <w:ind w:right="223" w:firstLine="69"/>
        <w:jc w:val="both"/>
        <w:rPr>
          <w:sz w:val="24"/>
          <w:szCs w:val="24"/>
        </w:rPr>
      </w:pPr>
      <w:r w:rsidRPr="00A415AE">
        <w:rPr>
          <w:color w:val="000009"/>
          <w:sz w:val="24"/>
          <w:szCs w:val="24"/>
        </w:rPr>
        <w:t>(2) Uneltele şi echipamentul de protecţie necesare în vederea desfăşurării activităţilor, va fi asigurată de către contravenient .</w:t>
      </w:r>
    </w:p>
    <w:p w:rsidR="00B400BE" w:rsidRPr="00A415AE" w:rsidRDefault="00B400BE" w:rsidP="00B400BE">
      <w:pPr>
        <w:pStyle w:val="BodyText"/>
        <w:ind w:right="213" w:firstLine="719"/>
        <w:jc w:val="both"/>
        <w:rPr>
          <w:sz w:val="24"/>
          <w:szCs w:val="24"/>
        </w:rPr>
      </w:pPr>
      <w:r w:rsidRPr="00A415AE">
        <w:rPr>
          <w:b/>
          <w:color w:val="000009"/>
          <w:sz w:val="24"/>
          <w:szCs w:val="24"/>
          <w:u w:val="thick" w:color="000009"/>
        </w:rPr>
        <w:t>Art.8.</w:t>
      </w:r>
      <w:r w:rsidRPr="00A415AE">
        <w:rPr>
          <w:b/>
          <w:color w:val="000009"/>
          <w:sz w:val="24"/>
          <w:szCs w:val="24"/>
        </w:rPr>
        <w:t xml:space="preserve"> </w:t>
      </w:r>
      <w:r w:rsidRPr="00A415AE">
        <w:rPr>
          <w:color w:val="000009"/>
          <w:sz w:val="24"/>
          <w:szCs w:val="24"/>
        </w:rPr>
        <w:t>(1) Sancţiunea prestării unei activităţi în folosul comunităţii se execută , pe o durată cuprinsă între 50 de ore şi 300 de ore, de maximum 3 ore/zi, iar în zilele nelucrătoare 6-8 ore/zi, în condiţiile în care este posibilă supravegherea activităţii contravenientului.</w:t>
      </w:r>
    </w:p>
    <w:p w:rsidR="00B400BE" w:rsidRPr="00A415AE" w:rsidRDefault="00B400BE" w:rsidP="00B400BE">
      <w:pPr>
        <w:pStyle w:val="BodyText"/>
        <w:ind w:right="222" w:firstLine="69"/>
        <w:jc w:val="both"/>
        <w:rPr>
          <w:sz w:val="24"/>
          <w:szCs w:val="24"/>
        </w:rPr>
      </w:pPr>
      <w:r w:rsidRPr="00A415AE">
        <w:rPr>
          <w:color w:val="000009"/>
          <w:sz w:val="24"/>
          <w:szCs w:val="24"/>
        </w:rPr>
        <w:t>(2) În cazul în care contravenientul are posibilitatea să execute sancţiunea în fiecare zi din cursul săptămânii, cu asigurarea supravegherii activităţii acestuia, durata maximă de lucru nu poate depăşi 8 ore/zi.</w:t>
      </w:r>
    </w:p>
    <w:p w:rsidR="00B400BE" w:rsidRPr="00A415AE" w:rsidRDefault="00B400BE" w:rsidP="00B400BE">
      <w:pPr>
        <w:jc w:val="both"/>
        <w:rPr>
          <w:sz w:val="24"/>
          <w:szCs w:val="24"/>
        </w:rPr>
        <w:sectPr w:rsidR="00B400BE" w:rsidRPr="00A415AE">
          <w:pgSz w:w="12240" w:h="15840"/>
          <w:pgMar w:top="1360" w:right="1220" w:bottom="280" w:left="1220" w:header="720" w:footer="720" w:gutter="0"/>
          <w:cols w:space="720"/>
        </w:sectPr>
      </w:pPr>
    </w:p>
    <w:p w:rsidR="00B400BE" w:rsidRPr="00A415AE" w:rsidRDefault="00B400BE" w:rsidP="00B400BE">
      <w:pPr>
        <w:pStyle w:val="BodyText"/>
        <w:spacing w:before="73"/>
        <w:ind w:right="224" w:firstLine="719"/>
        <w:jc w:val="both"/>
        <w:rPr>
          <w:sz w:val="24"/>
          <w:szCs w:val="24"/>
        </w:rPr>
      </w:pPr>
      <w:r w:rsidRPr="00A415AE">
        <w:rPr>
          <w:b/>
          <w:color w:val="000009"/>
          <w:sz w:val="24"/>
          <w:szCs w:val="24"/>
          <w:u w:val="thick" w:color="000009"/>
        </w:rPr>
        <w:lastRenderedPageBreak/>
        <w:t>Art.9.</w:t>
      </w:r>
      <w:r w:rsidRPr="00A415AE">
        <w:rPr>
          <w:b/>
          <w:color w:val="000009"/>
          <w:sz w:val="24"/>
          <w:szCs w:val="24"/>
        </w:rPr>
        <w:t xml:space="preserve"> </w:t>
      </w:r>
      <w:r w:rsidRPr="00A415AE">
        <w:rPr>
          <w:color w:val="000009"/>
          <w:sz w:val="24"/>
          <w:szCs w:val="24"/>
        </w:rPr>
        <w:t>Supravegherea executării sancţiunii prestării unei activităţi în folosul comunităţii se asigură prin persoane împuternicite în acest sens.</w:t>
      </w:r>
    </w:p>
    <w:p w:rsidR="00B400BE" w:rsidRPr="00A415AE" w:rsidRDefault="00B400BE" w:rsidP="00B400BE">
      <w:pPr>
        <w:pStyle w:val="BodyText"/>
        <w:ind w:right="216" w:firstLine="719"/>
        <w:jc w:val="both"/>
        <w:rPr>
          <w:sz w:val="24"/>
          <w:szCs w:val="24"/>
        </w:rPr>
      </w:pPr>
      <w:r w:rsidRPr="00A415AE">
        <w:rPr>
          <w:b/>
          <w:color w:val="000009"/>
          <w:sz w:val="24"/>
          <w:szCs w:val="24"/>
          <w:u w:val="thick" w:color="000009"/>
        </w:rPr>
        <w:t>Art.10.</w:t>
      </w:r>
      <w:r w:rsidRPr="00A415AE">
        <w:rPr>
          <w:b/>
          <w:color w:val="000009"/>
          <w:sz w:val="24"/>
          <w:szCs w:val="24"/>
        </w:rPr>
        <w:t xml:space="preserve"> </w:t>
      </w:r>
      <w:r w:rsidRPr="00A415AE">
        <w:rPr>
          <w:color w:val="000009"/>
          <w:sz w:val="24"/>
          <w:szCs w:val="24"/>
        </w:rPr>
        <w:t>Primarul comunei PUIEȘTI prin viceprimarul comunei sau prin persoana delegată va comunica instanţei emitente a mandatului de executare a sancţiunii prestării unei activităţi în folosul comunităţii data începerii executării, întreruperea executării sau / şi refuzul de a executa mandatul.</w:t>
      </w:r>
    </w:p>
    <w:p w:rsidR="00B400BE" w:rsidRPr="00A415AE" w:rsidRDefault="00B400BE" w:rsidP="00B400BE">
      <w:pPr>
        <w:pStyle w:val="BodyText"/>
        <w:ind w:right="214" w:firstLine="719"/>
        <w:jc w:val="both"/>
        <w:rPr>
          <w:sz w:val="24"/>
          <w:szCs w:val="24"/>
        </w:rPr>
      </w:pPr>
      <w:r w:rsidRPr="00A415AE">
        <w:rPr>
          <w:b/>
          <w:color w:val="000009"/>
          <w:sz w:val="24"/>
          <w:szCs w:val="24"/>
          <w:u w:val="thick" w:color="000009"/>
        </w:rPr>
        <w:t>Art.11.</w:t>
      </w:r>
      <w:r w:rsidRPr="00A415AE">
        <w:rPr>
          <w:b/>
          <w:color w:val="000009"/>
          <w:sz w:val="24"/>
          <w:szCs w:val="24"/>
        </w:rPr>
        <w:t xml:space="preserve"> </w:t>
      </w:r>
      <w:r w:rsidRPr="00A415AE">
        <w:rPr>
          <w:color w:val="000009"/>
          <w:sz w:val="24"/>
          <w:szCs w:val="24"/>
        </w:rPr>
        <w:t>(1) În cazul neprezentării de trei ori succesiv, nemotivat a persoanei obligate a executa sancţiunea prestării unei activităţi în folosul comunităţii se consideră întreruptă executarea sancţiunii şi se va comunica în scris judecătoriei.</w:t>
      </w:r>
    </w:p>
    <w:p w:rsidR="00B400BE" w:rsidRPr="00A415AE" w:rsidRDefault="00B400BE" w:rsidP="00B400BE">
      <w:pPr>
        <w:pStyle w:val="BodyText"/>
        <w:spacing w:line="321" w:lineRule="exact"/>
        <w:rPr>
          <w:sz w:val="24"/>
          <w:szCs w:val="24"/>
        </w:rPr>
      </w:pPr>
      <w:r w:rsidRPr="00A415AE">
        <w:rPr>
          <w:color w:val="000009"/>
          <w:sz w:val="24"/>
          <w:szCs w:val="24"/>
        </w:rPr>
        <w:t>(2) Se consideră absenţă motivată, aceea întemeiată pe considerente medicale şi</w:t>
      </w:r>
    </w:p>
    <w:p w:rsidR="00B400BE" w:rsidRPr="00A415AE" w:rsidRDefault="00B400BE" w:rsidP="00B400BE">
      <w:pPr>
        <w:pStyle w:val="BodyText"/>
        <w:spacing w:before="2"/>
        <w:rPr>
          <w:sz w:val="24"/>
          <w:szCs w:val="24"/>
        </w:rPr>
      </w:pPr>
      <w:r w:rsidRPr="00A415AE">
        <w:rPr>
          <w:color w:val="000009"/>
          <w:sz w:val="24"/>
          <w:szCs w:val="24"/>
        </w:rPr>
        <w:t>justificată cu acte doveditoare.</w:t>
      </w:r>
    </w:p>
    <w:p w:rsidR="00B400BE" w:rsidRPr="00A415AE" w:rsidRDefault="00B400BE" w:rsidP="00B400BE">
      <w:pPr>
        <w:pStyle w:val="BodyText"/>
        <w:spacing w:before="1" w:after="6"/>
        <w:ind w:right="223" w:firstLine="719"/>
        <w:jc w:val="both"/>
        <w:rPr>
          <w:sz w:val="24"/>
          <w:szCs w:val="24"/>
        </w:rPr>
      </w:pPr>
      <w:r w:rsidRPr="00A415AE">
        <w:rPr>
          <w:b/>
          <w:color w:val="000009"/>
          <w:sz w:val="24"/>
          <w:szCs w:val="24"/>
          <w:u w:val="thick" w:color="000009"/>
        </w:rPr>
        <w:t>Art.12.</w:t>
      </w:r>
      <w:r w:rsidRPr="00A415AE">
        <w:rPr>
          <w:b/>
          <w:color w:val="000009"/>
          <w:sz w:val="24"/>
          <w:szCs w:val="24"/>
        </w:rPr>
        <w:t xml:space="preserve"> </w:t>
      </w:r>
      <w:r w:rsidRPr="00A415AE">
        <w:rPr>
          <w:color w:val="000009"/>
          <w:sz w:val="24"/>
          <w:szCs w:val="24"/>
        </w:rPr>
        <w:t>Viceprimarul comunei sau persoana desemnata va păstra evidenţa mandatelor executate, a celor aflate în executare precum şi a celor neexecutate.</w:t>
      </w:r>
    </w:p>
    <w:p w:rsidR="00B400BE" w:rsidRPr="00A415AE" w:rsidRDefault="00B400BE" w:rsidP="00B400BE">
      <w:pPr>
        <w:pStyle w:val="BodyText"/>
        <w:ind w:left="102"/>
        <w:rPr>
          <w:sz w:val="24"/>
          <w:szCs w:val="24"/>
        </w:rPr>
      </w:pPr>
      <w:r>
        <w:rPr>
          <w:sz w:val="24"/>
          <w:szCs w:val="24"/>
        </w:rPr>
      </w:r>
      <w:r>
        <w:rPr>
          <w:sz w:val="24"/>
          <w:szCs w:val="24"/>
        </w:rPr>
        <w:pict>
          <v:shape id="_x0000_s1027" type="#_x0000_t202" style="width:479.4pt;height:34.7pt;mso-position-horizontal-relative:char;mso-position-vertical-relative:line" fillcolor="#bebebe" strokecolor="#000009" strokeweight=".48pt">
            <v:textbox inset="0,0,0,0">
              <w:txbxContent>
                <w:p w:rsidR="00B400BE" w:rsidRDefault="00B400BE" w:rsidP="00B400BE">
                  <w:pPr>
                    <w:spacing w:before="17"/>
                    <w:ind w:left="177"/>
                    <w:rPr>
                      <w:b/>
                      <w:sz w:val="28"/>
                    </w:rPr>
                  </w:pPr>
                  <w:r>
                    <w:rPr>
                      <w:b/>
                      <w:sz w:val="28"/>
                    </w:rPr>
                    <w:t>CAPITOLUL IV. Executarea sancțiunii contravenționale a prestării unei</w:t>
                  </w:r>
                </w:p>
                <w:p w:rsidR="00B400BE" w:rsidRDefault="00B400BE" w:rsidP="00B400BE">
                  <w:pPr>
                    <w:spacing w:before="2"/>
                    <w:ind w:left="107"/>
                    <w:rPr>
                      <w:b/>
                      <w:sz w:val="28"/>
                    </w:rPr>
                  </w:pPr>
                  <w:r>
                    <w:rPr>
                      <w:b/>
                      <w:sz w:val="28"/>
                    </w:rPr>
                    <w:t>activități în folosul comunității în cazul minorului</w:t>
                  </w:r>
                </w:p>
              </w:txbxContent>
            </v:textbox>
            <w10:wrap type="none"/>
            <w10:anchorlock/>
          </v:shape>
        </w:pict>
      </w:r>
    </w:p>
    <w:p w:rsidR="00B400BE" w:rsidRPr="00A415AE" w:rsidRDefault="00B400BE" w:rsidP="00B400BE">
      <w:pPr>
        <w:pStyle w:val="BodyText"/>
        <w:spacing w:line="288" w:lineRule="exact"/>
        <w:ind w:left="940"/>
        <w:rPr>
          <w:sz w:val="24"/>
          <w:szCs w:val="24"/>
        </w:rPr>
      </w:pPr>
      <w:r w:rsidRPr="00A415AE">
        <w:rPr>
          <w:b/>
          <w:color w:val="000009"/>
          <w:sz w:val="24"/>
          <w:szCs w:val="24"/>
          <w:u w:val="thick" w:color="000009"/>
        </w:rPr>
        <w:t>Art.13</w:t>
      </w:r>
      <w:r w:rsidRPr="00A415AE">
        <w:rPr>
          <w:b/>
          <w:color w:val="000009"/>
          <w:sz w:val="24"/>
          <w:szCs w:val="24"/>
        </w:rPr>
        <w:t xml:space="preserve">. </w:t>
      </w:r>
      <w:r w:rsidRPr="00A415AE">
        <w:rPr>
          <w:color w:val="000009"/>
          <w:sz w:val="24"/>
          <w:szCs w:val="24"/>
        </w:rPr>
        <w:t>Prestarea de activităţi în folosul comunităţii poate fi efectuată de</w:t>
      </w:r>
    </w:p>
    <w:p w:rsidR="00B400BE" w:rsidRPr="00A415AE" w:rsidRDefault="00B400BE" w:rsidP="00B400BE">
      <w:pPr>
        <w:pStyle w:val="BodyText"/>
        <w:rPr>
          <w:sz w:val="24"/>
          <w:szCs w:val="24"/>
        </w:rPr>
      </w:pPr>
      <w:r w:rsidRPr="00A415AE">
        <w:rPr>
          <w:color w:val="000009"/>
          <w:sz w:val="24"/>
          <w:szCs w:val="24"/>
        </w:rPr>
        <w:t>către minorii cu vârsta cuprinsă între 16 şi 18 ani.</w:t>
      </w:r>
    </w:p>
    <w:p w:rsidR="00B400BE" w:rsidRPr="00A415AE" w:rsidRDefault="00B400BE" w:rsidP="00B400BE">
      <w:pPr>
        <w:pStyle w:val="BodyText"/>
        <w:spacing w:before="2"/>
        <w:ind w:right="225" w:firstLine="719"/>
        <w:jc w:val="both"/>
        <w:rPr>
          <w:sz w:val="24"/>
          <w:szCs w:val="24"/>
        </w:rPr>
      </w:pPr>
      <w:r w:rsidRPr="00A415AE">
        <w:rPr>
          <w:b/>
          <w:color w:val="000009"/>
          <w:sz w:val="24"/>
          <w:szCs w:val="24"/>
          <w:u w:val="thick" w:color="000009"/>
        </w:rPr>
        <w:t>Art.14</w:t>
      </w:r>
      <w:r w:rsidRPr="00A415AE">
        <w:rPr>
          <w:b/>
          <w:color w:val="000009"/>
          <w:sz w:val="24"/>
          <w:szCs w:val="24"/>
        </w:rPr>
        <w:t xml:space="preserve">.(1) </w:t>
      </w:r>
      <w:r w:rsidRPr="00A415AE">
        <w:rPr>
          <w:color w:val="000009"/>
          <w:sz w:val="24"/>
          <w:szCs w:val="24"/>
        </w:rPr>
        <w:t>Minorul nu poate fi obligat la prestarea unei activităţi care comportă riscuri sau este susceptibilă să îi afecteze educaţia ori să îi dăuneze sănătăţii sau dezvoltării sale fizice, mentale, spirituale, morale sau sociale.</w:t>
      </w:r>
    </w:p>
    <w:p w:rsidR="00B400BE" w:rsidRPr="00A415AE" w:rsidRDefault="00B400BE" w:rsidP="00B400BE">
      <w:pPr>
        <w:pStyle w:val="BodyText"/>
        <w:spacing w:line="321" w:lineRule="exact"/>
        <w:rPr>
          <w:sz w:val="24"/>
          <w:szCs w:val="24"/>
        </w:rPr>
      </w:pPr>
      <w:r w:rsidRPr="00A415AE">
        <w:rPr>
          <w:color w:val="000009"/>
          <w:sz w:val="24"/>
          <w:szCs w:val="24"/>
        </w:rPr>
        <w:t>(2) Dispoziţiile art. 6 şi 7 se aplică în mod corespunzător.</w:t>
      </w:r>
    </w:p>
    <w:p w:rsidR="00B400BE" w:rsidRPr="00A415AE" w:rsidRDefault="00B400BE" w:rsidP="00B400BE">
      <w:pPr>
        <w:pStyle w:val="BodyText"/>
        <w:ind w:right="223" w:firstLine="719"/>
        <w:jc w:val="both"/>
        <w:rPr>
          <w:sz w:val="24"/>
          <w:szCs w:val="24"/>
        </w:rPr>
      </w:pPr>
      <w:r w:rsidRPr="00A415AE">
        <w:rPr>
          <w:b/>
          <w:color w:val="000009"/>
          <w:sz w:val="24"/>
          <w:szCs w:val="24"/>
          <w:u w:val="thick" w:color="000009"/>
        </w:rPr>
        <w:t>Art.15.(</w:t>
      </w:r>
      <w:r w:rsidRPr="00A415AE">
        <w:rPr>
          <w:b/>
          <w:color w:val="000009"/>
          <w:sz w:val="24"/>
          <w:szCs w:val="24"/>
        </w:rPr>
        <w:t xml:space="preserve">1) </w:t>
      </w:r>
      <w:r w:rsidRPr="00A415AE">
        <w:rPr>
          <w:color w:val="000009"/>
          <w:sz w:val="24"/>
          <w:szCs w:val="24"/>
        </w:rPr>
        <w:t>Sancţiunea prestării unei activităţi în folosul comunităţii se execută după programul şcolar al contravenientului, maxim 3 ore/zi, iar în zilele nelucrătoare 6 ore/zi, în condiţiile în care este posibilă supravegherea activităţii contravenientului.</w:t>
      </w:r>
    </w:p>
    <w:p w:rsidR="00B400BE" w:rsidRPr="00A415AE" w:rsidRDefault="00B400BE" w:rsidP="00B400BE">
      <w:pPr>
        <w:pStyle w:val="BodyText"/>
        <w:ind w:right="224"/>
        <w:jc w:val="both"/>
        <w:rPr>
          <w:sz w:val="24"/>
          <w:szCs w:val="24"/>
        </w:rPr>
      </w:pPr>
      <w:r w:rsidRPr="00A415AE">
        <w:rPr>
          <w:color w:val="000009"/>
          <w:sz w:val="24"/>
          <w:szCs w:val="24"/>
        </w:rPr>
        <w:t>(2) În cazul în care contravenientul minor are posibilitatea să execute sancţiunea în fiecare zi din cursul săptămânii, cu asigurarea corespunzătoare a supravegherii acestuia, durata maximă de lucru nu poate depăşi 6 ore/zi.</w:t>
      </w:r>
    </w:p>
    <w:p w:rsidR="00B400BE" w:rsidRPr="00A415AE" w:rsidRDefault="00B400BE" w:rsidP="00B400BE">
      <w:pPr>
        <w:pStyle w:val="BodyText"/>
        <w:spacing w:before="3"/>
        <w:ind w:left="0"/>
        <w:rPr>
          <w:sz w:val="24"/>
          <w:szCs w:val="24"/>
        </w:rPr>
      </w:pPr>
      <w:r>
        <w:rPr>
          <w:sz w:val="24"/>
          <w:szCs w:val="24"/>
        </w:rPr>
        <w:pict>
          <v:shape id="_x0000_s1031" type="#_x0000_t202" style="position:absolute;margin-left:66.4pt;margin-top:16.75pt;width:479.4pt;height:18.65pt;z-index:251661312;mso-wrap-distance-left:0;mso-wrap-distance-right:0;mso-position-horizontal-relative:page" fillcolor="#bebebe" strokecolor="#000009" strokeweight=".48pt">
            <v:textbox inset="0,0,0,0">
              <w:txbxContent>
                <w:p w:rsidR="00B400BE" w:rsidRDefault="00B400BE" w:rsidP="00B400BE">
                  <w:pPr>
                    <w:spacing w:before="19"/>
                    <w:ind w:left="107"/>
                    <w:rPr>
                      <w:b/>
                      <w:sz w:val="28"/>
                    </w:rPr>
                  </w:pPr>
                  <w:r>
                    <w:rPr>
                      <w:b/>
                      <w:sz w:val="28"/>
                    </w:rPr>
                    <w:t>CAPITOLUL V. Sancțiuni</w:t>
                  </w:r>
                </w:p>
              </w:txbxContent>
            </v:textbox>
            <w10:wrap type="topAndBottom" anchorx="page"/>
          </v:shape>
        </w:pict>
      </w:r>
    </w:p>
    <w:p w:rsidR="00B400BE" w:rsidRPr="00A415AE" w:rsidRDefault="00B400BE" w:rsidP="00B400BE">
      <w:pPr>
        <w:pStyle w:val="BodyText"/>
        <w:spacing w:line="286" w:lineRule="exact"/>
        <w:ind w:left="940"/>
        <w:rPr>
          <w:sz w:val="24"/>
          <w:szCs w:val="24"/>
        </w:rPr>
      </w:pPr>
      <w:r w:rsidRPr="00A415AE">
        <w:rPr>
          <w:b/>
          <w:color w:val="000009"/>
          <w:sz w:val="24"/>
          <w:szCs w:val="24"/>
          <w:u w:val="thick" w:color="000009"/>
        </w:rPr>
        <w:t>Art.16</w:t>
      </w:r>
      <w:r w:rsidRPr="00A415AE">
        <w:rPr>
          <w:b/>
          <w:color w:val="000009"/>
          <w:sz w:val="24"/>
          <w:szCs w:val="24"/>
        </w:rPr>
        <w:t xml:space="preserve">. </w:t>
      </w:r>
      <w:r w:rsidRPr="00A415AE">
        <w:rPr>
          <w:color w:val="000009"/>
          <w:sz w:val="24"/>
          <w:szCs w:val="24"/>
        </w:rPr>
        <w:t>Primarul comunei PUIEȘTI, prin intermediul viceprimarului sau</w:t>
      </w:r>
    </w:p>
    <w:p w:rsidR="00B400BE" w:rsidRPr="00A415AE" w:rsidRDefault="00B400BE" w:rsidP="00B400BE">
      <w:pPr>
        <w:pStyle w:val="BodyText"/>
        <w:spacing w:after="6"/>
        <w:ind w:right="223"/>
        <w:jc w:val="both"/>
        <w:rPr>
          <w:sz w:val="24"/>
          <w:szCs w:val="24"/>
        </w:rPr>
      </w:pPr>
      <w:r w:rsidRPr="00A415AE">
        <w:rPr>
          <w:color w:val="000009"/>
          <w:sz w:val="24"/>
          <w:szCs w:val="24"/>
        </w:rPr>
        <w:t>persoanei împuternicite poate cere instanţei de judecată înlocuirea sancţiunii cu aceea a amenzii, în cazul în care contravenientul cu rea voinţă nu se prezintă în vederea executării sancţiunii, în condiţiile art. 21 din O.U. nr. 55/2002 actualizată.</w:t>
      </w:r>
    </w:p>
    <w:p w:rsidR="00B400BE" w:rsidRPr="00A415AE" w:rsidRDefault="00B400BE" w:rsidP="00B400BE">
      <w:pPr>
        <w:pStyle w:val="BodyText"/>
        <w:ind w:left="102"/>
        <w:rPr>
          <w:sz w:val="24"/>
          <w:szCs w:val="24"/>
        </w:rPr>
      </w:pPr>
      <w:r>
        <w:rPr>
          <w:sz w:val="24"/>
          <w:szCs w:val="24"/>
        </w:rPr>
      </w:r>
      <w:r>
        <w:rPr>
          <w:sz w:val="24"/>
          <w:szCs w:val="24"/>
        </w:rPr>
        <w:pict>
          <v:shape id="_x0000_s1026" type="#_x0000_t202" style="width:479.4pt;height:18.6pt;mso-position-horizontal-relative:char;mso-position-vertical-relative:line" fillcolor="#bebebe" strokecolor="#000009" strokeweight=".48pt">
            <v:textbox inset="0,0,0,0">
              <w:txbxContent>
                <w:p w:rsidR="00B400BE" w:rsidRDefault="00B400BE" w:rsidP="00B400BE">
                  <w:pPr>
                    <w:spacing w:before="19"/>
                    <w:ind w:left="107"/>
                    <w:rPr>
                      <w:b/>
                      <w:sz w:val="28"/>
                    </w:rPr>
                  </w:pPr>
                  <w:r>
                    <w:rPr>
                      <w:b/>
                      <w:sz w:val="28"/>
                    </w:rPr>
                    <w:t>CAPITOLUL VI. Dispoziţii finale</w:t>
                  </w:r>
                </w:p>
              </w:txbxContent>
            </v:textbox>
            <w10:wrap type="none"/>
            <w10:anchorlock/>
          </v:shape>
        </w:pict>
      </w:r>
    </w:p>
    <w:p w:rsidR="00B400BE" w:rsidRPr="00A415AE" w:rsidRDefault="00B400BE" w:rsidP="00B400BE">
      <w:pPr>
        <w:pStyle w:val="BodyText"/>
        <w:spacing w:line="281" w:lineRule="exact"/>
        <w:ind w:left="940"/>
        <w:rPr>
          <w:sz w:val="24"/>
          <w:szCs w:val="24"/>
        </w:rPr>
      </w:pPr>
      <w:r w:rsidRPr="00A415AE">
        <w:rPr>
          <w:b/>
          <w:color w:val="000009"/>
          <w:sz w:val="24"/>
          <w:szCs w:val="24"/>
          <w:u w:val="thick" w:color="000009"/>
        </w:rPr>
        <w:t>Art. 17.</w:t>
      </w:r>
      <w:r w:rsidRPr="00A415AE">
        <w:rPr>
          <w:b/>
          <w:color w:val="000009"/>
          <w:sz w:val="24"/>
          <w:szCs w:val="24"/>
        </w:rPr>
        <w:t xml:space="preserve"> </w:t>
      </w:r>
      <w:r w:rsidRPr="00A415AE">
        <w:rPr>
          <w:color w:val="000009"/>
          <w:sz w:val="24"/>
          <w:szCs w:val="24"/>
        </w:rPr>
        <w:t>Prestarea activităţii în folosul comunităţii se va desfăşura cu</w:t>
      </w:r>
    </w:p>
    <w:p w:rsidR="00B400BE" w:rsidRPr="00A415AE" w:rsidRDefault="00B400BE" w:rsidP="00B400BE">
      <w:pPr>
        <w:pStyle w:val="BodyText"/>
        <w:spacing w:before="2" w:line="322" w:lineRule="exact"/>
        <w:rPr>
          <w:sz w:val="24"/>
          <w:szCs w:val="24"/>
        </w:rPr>
      </w:pPr>
      <w:r w:rsidRPr="00A415AE">
        <w:rPr>
          <w:color w:val="000009"/>
          <w:sz w:val="24"/>
          <w:szCs w:val="24"/>
        </w:rPr>
        <w:t>respectarea legislaţiei privind protecţia muncii şi P.S.I.</w:t>
      </w:r>
    </w:p>
    <w:p w:rsidR="00B400BE" w:rsidRPr="00A415AE" w:rsidRDefault="00B400BE" w:rsidP="00B400BE">
      <w:pPr>
        <w:pStyle w:val="BodyText"/>
        <w:spacing w:line="322" w:lineRule="exact"/>
        <w:ind w:left="940"/>
        <w:rPr>
          <w:sz w:val="24"/>
          <w:szCs w:val="24"/>
        </w:rPr>
      </w:pPr>
      <w:r w:rsidRPr="00A415AE">
        <w:rPr>
          <w:b/>
          <w:color w:val="000009"/>
          <w:sz w:val="24"/>
          <w:szCs w:val="24"/>
          <w:u w:val="thick" w:color="000009"/>
        </w:rPr>
        <w:t>Art.  18.</w:t>
      </w:r>
      <w:r w:rsidRPr="00A415AE">
        <w:rPr>
          <w:b/>
          <w:color w:val="000009"/>
          <w:sz w:val="24"/>
          <w:szCs w:val="24"/>
        </w:rPr>
        <w:t xml:space="preserve">  </w:t>
      </w:r>
      <w:r w:rsidRPr="00A415AE">
        <w:rPr>
          <w:color w:val="000009"/>
          <w:sz w:val="24"/>
          <w:szCs w:val="24"/>
        </w:rPr>
        <w:t>Dacă până la  punerea în executare  a  mandatului  de  executare  a</w:t>
      </w:r>
    </w:p>
    <w:p w:rsidR="00B400BE" w:rsidRPr="00A415AE" w:rsidRDefault="00B400BE" w:rsidP="00B400BE">
      <w:pPr>
        <w:pStyle w:val="BodyText"/>
        <w:spacing w:line="322" w:lineRule="exact"/>
        <w:rPr>
          <w:sz w:val="24"/>
          <w:szCs w:val="24"/>
        </w:rPr>
      </w:pPr>
      <w:r w:rsidRPr="00A415AE">
        <w:rPr>
          <w:color w:val="000009"/>
          <w:sz w:val="24"/>
          <w:szCs w:val="24"/>
        </w:rPr>
        <w:t>sancţiunii  prestării  unei  activităţi  în  folosul  comunităţii  sau  dacă  în  timpul</w:t>
      </w:r>
    </w:p>
    <w:p w:rsidR="00B400BE" w:rsidRPr="00A415AE" w:rsidRDefault="00B400BE" w:rsidP="00B400BE">
      <w:pPr>
        <w:spacing w:line="322" w:lineRule="exact"/>
        <w:rPr>
          <w:sz w:val="24"/>
          <w:szCs w:val="24"/>
        </w:rPr>
        <w:sectPr w:rsidR="00B400BE" w:rsidRPr="00A415AE">
          <w:pgSz w:w="12240" w:h="15840"/>
          <w:pgMar w:top="1360" w:right="1220" w:bottom="280" w:left="1220" w:header="720" w:footer="720" w:gutter="0"/>
          <w:cols w:space="720"/>
        </w:sectPr>
      </w:pPr>
    </w:p>
    <w:p w:rsidR="00B400BE" w:rsidRPr="00A415AE" w:rsidRDefault="00B400BE" w:rsidP="00B400BE">
      <w:pPr>
        <w:pStyle w:val="BodyText"/>
        <w:spacing w:before="73"/>
        <w:ind w:right="216"/>
        <w:jc w:val="both"/>
        <w:rPr>
          <w:sz w:val="24"/>
          <w:szCs w:val="24"/>
        </w:rPr>
      </w:pPr>
      <w:r w:rsidRPr="00A415AE">
        <w:rPr>
          <w:color w:val="000009"/>
          <w:sz w:val="24"/>
          <w:szCs w:val="24"/>
        </w:rPr>
        <w:lastRenderedPageBreak/>
        <w:t>executării sancţiunii prestării unei activităţi în folosul comunităţii intervine o hotărâre definitivă de condamnare</w:t>
      </w:r>
      <w:r w:rsidRPr="00A415AE">
        <w:rPr>
          <w:color w:val="000009"/>
          <w:sz w:val="24"/>
          <w:szCs w:val="24"/>
          <w:u w:val="single" w:color="000009"/>
        </w:rPr>
        <w:t xml:space="preserve"> la o pedeapsă privativă de libertate, cu</w:t>
      </w:r>
      <w:r w:rsidRPr="00A415AE">
        <w:rPr>
          <w:color w:val="000009"/>
          <w:sz w:val="24"/>
          <w:szCs w:val="24"/>
        </w:rPr>
        <w:t xml:space="preserve"> </w:t>
      </w:r>
      <w:r w:rsidRPr="00A415AE">
        <w:rPr>
          <w:color w:val="000009"/>
          <w:spacing w:val="-70"/>
          <w:sz w:val="24"/>
          <w:szCs w:val="24"/>
        </w:rPr>
        <w:t xml:space="preserve"> </w:t>
      </w:r>
      <w:r w:rsidRPr="00A415AE">
        <w:rPr>
          <w:color w:val="000009"/>
          <w:spacing w:val="-125"/>
          <w:sz w:val="24"/>
          <w:szCs w:val="24"/>
          <w:u w:val="single" w:color="000009"/>
        </w:rPr>
        <w:t>e</w:t>
      </w:r>
      <w:r w:rsidRPr="00A415AE">
        <w:rPr>
          <w:color w:val="000009"/>
          <w:sz w:val="24"/>
          <w:szCs w:val="24"/>
          <w:u w:val="single" w:color="000009"/>
        </w:rPr>
        <w:t>xecutare, sancţiunea contravenţională nu se mai execută.</w:t>
      </w:r>
    </w:p>
    <w:p w:rsidR="00B400BE" w:rsidRPr="00A415AE" w:rsidRDefault="00B400BE" w:rsidP="00B400BE">
      <w:pPr>
        <w:pStyle w:val="BodyText"/>
        <w:ind w:right="222" w:firstLine="719"/>
        <w:jc w:val="both"/>
        <w:rPr>
          <w:sz w:val="24"/>
          <w:szCs w:val="24"/>
        </w:rPr>
      </w:pPr>
      <w:r w:rsidRPr="00A415AE">
        <w:rPr>
          <w:b/>
          <w:color w:val="000009"/>
          <w:spacing w:val="-15"/>
          <w:sz w:val="24"/>
          <w:szCs w:val="24"/>
          <w:u w:val="thick" w:color="000009"/>
        </w:rPr>
        <w:t xml:space="preserve"> </w:t>
      </w:r>
      <w:r w:rsidRPr="00A415AE">
        <w:rPr>
          <w:b/>
          <w:color w:val="000009"/>
          <w:sz w:val="24"/>
          <w:szCs w:val="24"/>
          <w:u w:val="thick" w:color="000009"/>
        </w:rPr>
        <w:t>Art. 19</w:t>
      </w:r>
      <w:r w:rsidRPr="00A415AE">
        <w:rPr>
          <w:b/>
          <w:color w:val="000009"/>
          <w:sz w:val="24"/>
          <w:szCs w:val="24"/>
        </w:rPr>
        <w:t xml:space="preserve">. </w:t>
      </w:r>
      <w:r w:rsidRPr="00A415AE">
        <w:rPr>
          <w:color w:val="000009"/>
          <w:sz w:val="24"/>
          <w:szCs w:val="24"/>
        </w:rPr>
        <w:t xml:space="preserve">In completarea prezentului regulament se aplica prevederile O.G. </w:t>
      </w:r>
      <w:r w:rsidRPr="00A415AE">
        <w:rPr>
          <w:color w:val="000009"/>
          <w:spacing w:val="-5"/>
          <w:sz w:val="24"/>
          <w:szCs w:val="24"/>
        </w:rPr>
        <w:t xml:space="preserve">nr. </w:t>
      </w:r>
      <w:r w:rsidRPr="00A415AE">
        <w:rPr>
          <w:color w:val="000009"/>
          <w:sz w:val="24"/>
          <w:szCs w:val="24"/>
        </w:rPr>
        <w:t>55/2002 privind regimul juridic al sanctiunii prestarii unei activitati in folosul comunitatii.</w:t>
      </w:r>
    </w:p>
    <w:p w:rsidR="00B400BE" w:rsidRPr="00A415AE" w:rsidRDefault="00B400BE" w:rsidP="00B400BE">
      <w:pPr>
        <w:pStyle w:val="BodyText"/>
        <w:ind w:left="0"/>
        <w:rPr>
          <w:sz w:val="24"/>
          <w:szCs w:val="24"/>
        </w:rPr>
      </w:pPr>
    </w:p>
    <w:p w:rsidR="00B400BE" w:rsidRPr="00A415AE" w:rsidRDefault="00B400BE" w:rsidP="00B400BE">
      <w:pPr>
        <w:pStyle w:val="BodyText"/>
        <w:spacing w:before="253" w:line="322" w:lineRule="exact"/>
        <w:ind w:left="985" w:right="2146"/>
        <w:jc w:val="center"/>
        <w:rPr>
          <w:sz w:val="24"/>
          <w:szCs w:val="24"/>
        </w:rPr>
      </w:pPr>
      <w:r w:rsidRPr="00A415AE">
        <w:rPr>
          <w:color w:val="000009"/>
          <w:sz w:val="24"/>
          <w:szCs w:val="24"/>
        </w:rPr>
        <w:t>INITIATOR PROIECT,</w:t>
      </w:r>
    </w:p>
    <w:p w:rsidR="00B400BE" w:rsidRPr="00A415AE" w:rsidRDefault="00B400BE" w:rsidP="00B400BE">
      <w:pPr>
        <w:pStyle w:val="BodyText"/>
        <w:ind w:left="985" w:right="2182"/>
        <w:jc w:val="center"/>
        <w:rPr>
          <w:sz w:val="24"/>
          <w:szCs w:val="24"/>
        </w:rPr>
      </w:pPr>
      <w:r w:rsidRPr="00A415AE">
        <w:rPr>
          <w:color w:val="000009"/>
          <w:sz w:val="24"/>
          <w:szCs w:val="24"/>
        </w:rPr>
        <w:t>PRIMAR,</w:t>
      </w:r>
    </w:p>
    <w:p w:rsidR="00B400BE" w:rsidRPr="00A415AE" w:rsidRDefault="00B400BE" w:rsidP="00B400BE">
      <w:pPr>
        <w:pStyle w:val="BodyText"/>
        <w:ind w:left="0"/>
        <w:rPr>
          <w:sz w:val="24"/>
          <w:szCs w:val="24"/>
        </w:rPr>
      </w:pPr>
      <w:r w:rsidRPr="00A415AE">
        <w:rPr>
          <w:sz w:val="24"/>
          <w:szCs w:val="24"/>
        </w:rPr>
        <w:tab/>
      </w:r>
      <w:r w:rsidRPr="00A415AE">
        <w:rPr>
          <w:sz w:val="24"/>
          <w:szCs w:val="24"/>
        </w:rPr>
        <w:tab/>
      </w:r>
      <w:r w:rsidRPr="00A415AE">
        <w:rPr>
          <w:sz w:val="24"/>
          <w:szCs w:val="24"/>
        </w:rPr>
        <w:tab/>
      </w:r>
      <w:r w:rsidRPr="00A415AE">
        <w:rPr>
          <w:sz w:val="24"/>
          <w:szCs w:val="24"/>
        </w:rPr>
        <w:tab/>
      </w:r>
      <w:r w:rsidRPr="00A415AE">
        <w:rPr>
          <w:sz w:val="24"/>
          <w:szCs w:val="24"/>
        </w:rPr>
        <w:tab/>
        <w:t>Ticu Vasile   Cezar</w:t>
      </w:r>
    </w:p>
    <w:p w:rsidR="00B400BE" w:rsidRPr="00A415AE" w:rsidRDefault="00B400BE" w:rsidP="00B400BE">
      <w:pPr>
        <w:pStyle w:val="BodyText"/>
        <w:ind w:left="0"/>
        <w:rPr>
          <w:sz w:val="24"/>
          <w:szCs w:val="24"/>
        </w:rPr>
      </w:pPr>
    </w:p>
    <w:p w:rsidR="00B400BE" w:rsidRPr="00A415AE" w:rsidRDefault="00B400BE" w:rsidP="00B400BE">
      <w:pPr>
        <w:pStyle w:val="BodyText"/>
        <w:spacing w:before="1"/>
        <w:ind w:left="0"/>
        <w:rPr>
          <w:sz w:val="24"/>
          <w:szCs w:val="24"/>
        </w:rPr>
      </w:pPr>
    </w:p>
    <w:p w:rsidR="00B400BE" w:rsidRPr="00A415AE" w:rsidRDefault="00B400BE" w:rsidP="00B400BE">
      <w:pPr>
        <w:pStyle w:val="BodyText"/>
        <w:spacing w:line="322" w:lineRule="exact"/>
        <w:ind w:left="0" w:right="216"/>
        <w:jc w:val="right"/>
        <w:rPr>
          <w:sz w:val="24"/>
          <w:szCs w:val="24"/>
        </w:rPr>
      </w:pPr>
      <w:r w:rsidRPr="00A415AE">
        <w:rPr>
          <w:color w:val="000009"/>
          <w:sz w:val="24"/>
          <w:szCs w:val="24"/>
        </w:rPr>
        <w:t>Avizeaza favorabil,</w:t>
      </w:r>
    </w:p>
    <w:p w:rsidR="00B400BE" w:rsidRPr="00A415AE" w:rsidRDefault="00B400BE" w:rsidP="00B400BE">
      <w:pPr>
        <w:pStyle w:val="BodyText"/>
        <w:ind w:left="6949" w:right="213" w:firstLine="751"/>
        <w:jc w:val="right"/>
        <w:rPr>
          <w:sz w:val="24"/>
          <w:szCs w:val="24"/>
        </w:rPr>
      </w:pPr>
      <w:r w:rsidRPr="00A415AE">
        <w:rPr>
          <w:color w:val="000009"/>
          <w:sz w:val="24"/>
          <w:szCs w:val="24"/>
        </w:rPr>
        <w:t>Secretar general, Vergil  Ursu</w:t>
      </w:r>
    </w:p>
    <w:p w:rsidR="00B400BE" w:rsidRPr="00A415AE" w:rsidRDefault="00B400BE" w:rsidP="00B400BE">
      <w:pPr>
        <w:pStyle w:val="BodyText"/>
        <w:ind w:left="0"/>
        <w:rPr>
          <w:sz w:val="24"/>
          <w:szCs w:val="24"/>
        </w:rPr>
      </w:pPr>
    </w:p>
    <w:p w:rsidR="00B400BE" w:rsidRPr="00A415AE" w:rsidRDefault="00B400BE" w:rsidP="00B400BE">
      <w:pPr>
        <w:pStyle w:val="BodyText"/>
        <w:ind w:left="0"/>
        <w:rPr>
          <w:sz w:val="24"/>
          <w:szCs w:val="24"/>
        </w:rPr>
      </w:pPr>
    </w:p>
    <w:p w:rsidR="00B400BE" w:rsidRPr="00A415AE" w:rsidRDefault="00B400BE" w:rsidP="00B400BE">
      <w:pPr>
        <w:pStyle w:val="BodyText"/>
        <w:ind w:left="0"/>
        <w:rPr>
          <w:sz w:val="24"/>
          <w:szCs w:val="24"/>
        </w:rPr>
      </w:pPr>
    </w:p>
    <w:sectPr w:rsidR="00B400BE" w:rsidRPr="00A415AE" w:rsidSect="00DB4FFD">
      <w:pgSz w:w="12240" w:h="15840"/>
      <w:pgMar w:top="1360" w:right="1220" w:bottom="280" w:left="12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35D8"/>
    <w:multiLevelType w:val="hybridMultilevel"/>
    <w:tmpl w:val="AC363626"/>
    <w:lvl w:ilvl="0" w:tplc="A5EE358E">
      <w:start w:val="1"/>
      <w:numFmt w:val="decimal"/>
      <w:lvlText w:val="%1."/>
      <w:lvlJc w:val="left"/>
      <w:pPr>
        <w:ind w:left="220" w:hanging="213"/>
        <w:jc w:val="left"/>
      </w:pPr>
      <w:rPr>
        <w:rFonts w:ascii="Times New Roman" w:eastAsia="Times New Roman" w:hAnsi="Times New Roman" w:cs="Times New Roman" w:hint="default"/>
        <w:color w:val="000009"/>
        <w:w w:val="100"/>
        <w:sz w:val="26"/>
        <w:szCs w:val="26"/>
      </w:rPr>
    </w:lvl>
    <w:lvl w:ilvl="1" w:tplc="EF4AA6A6">
      <w:numFmt w:val="bullet"/>
      <w:lvlText w:val="•"/>
      <w:lvlJc w:val="left"/>
      <w:pPr>
        <w:ind w:left="1178" w:hanging="213"/>
      </w:pPr>
      <w:rPr>
        <w:rFonts w:hint="default"/>
      </w:rPr>
    </w:lvl>
    <w:lvl w:ilvl="2" w:tplc="B450D72A">
      <w:numFmt w:val="bullet"/>
      <w:lvlText w:val="•"/>
      <w:lvlJc w:val="left"/>
      <w:pPr>
        <w:ind w:left="2136" w:hanging="213"/>
      </w:pPr>
      <w:rPr>
        <w:rFonts w:hint="default"/>
      </w:rPr>
    </w:lvl>
    <w:lvl w:ilvl="3" w:tplc="F7E0E828">
      <w:numFmt w:val="bullet"/>
      <w:lvlText w:val="•"/>
      <w:lvlJc w:val="left"/>
      <w:pPr>
        <w:ind w:left="3094" w:hanging="213"/>
      </w:pPr>
      <w:rPr>
        <w:rFonts w:hint="default"/>
      </w:rPr>
    </w:lvl>
    <w:lvl w:ilvl="4" w:tplc="DDCC78A4">
      <w:numFmt w:val="bullet"/>
      <w:lvlText w:val="•"/>
      <w:lvlJc w:val="left"/>
      <w:pPr>
        <w:ind w:left="4052" w:hanging="213"/>
      </w:pPr>
      <w:rPr>
        <w:rFonts w:hint="default"/>
      </w:rPr>
    </w:lvl>
    <w:lvl w:ilvl="5" w:tplc="C7E8C100">
      <w:numFmt w:val="bullet"/>
      <w:lvlText w:val="•"/>
      <w:lvlJc w:val="left"/>
      <w:pPr>
        <w:ind w:left="5010" w:hanging="213"/>
      </w:pPr>
      <w:rPr>
        <w:rFonts w:hint="default"/>
      </w:rPr>
    </w:lvl>
    <w:lvl w:ilvl="6" w:tplc="C10C997C">
      <w:numFmt w:val="bullet"/>
      <w:lvlText w:val="•"/>
      <w:lvlJc w:val="left"/>
      <w:pPr>
        <w:ind w:left="5968" w:hanging="213"/>
      </w:pPr>
      <w:rPr>
        <w:rFonts w:hint="default"/>
      </w:rPr>
    </w:lvl>
    <w:lvl w:ilvl="7" w:tplc="A7EEEF74">
      <w:numFmt w:val="bullet"/>
      <w:lvlText w:val="•"/>
      <w:lvlJc w:val="left"/>
      <w:pPr>
        <w:ind w:left="6926" w:hanging="213"/>
      </w:pPr>
      <w:rPr>
        <w:rFonts w:hint="default"/>
      </w:rPr>
    </w:lvl>
    <w:lvl w:ilvl="8" w:tplc="EB68A024">
      <w:numFmt w:val="bullet"/>
      <w:lvlText w:val="•"/>
      <w:lvlJc w:val="left"/>
      <w:pPr>
        <w:ind w:left="7884" w:hanging="213"/>
      </w:pPr>
      <w:rPr>
        <w:rFonts w:hint="default"/>
      </w:rPr>
    </w:lvl>
  </w:abstractNum>
  <w:abstractNum w:abstractNumId="1">
    <w:nsid w:val="562631E6"/>
    <w:multiLevelType w:val="hybridMultilevel"/>
    <w:tmpl w:val="53066AB2"/>
    <w:lvl w:ilvl="0" w:tplc="C09498F0">
      <w:start w:val="2"/>
      <w:numFmt w:val="decimal"/>
      <w:lvlText w:val="(%1)"/>
      <w:lvlJc w:val="left"/>
      <w:pPr>
        <w:ind w:left="220" w:hanging="494"/>
        <w:jc w:val="right"/>
      </w:pPr>
      <w:rPr>
        <w:rFonts w:ascii="Times New Roman" w:eastAsia="Times New Roman" w:hAnsi="Times New Roman" w:cs="Times New Roman" w:hint="default"/>
        <w:color w:val="000009"/>
        <w:spacing w:val="-1"/>
        <w:w w:val="100"/>
        <w:sz w:val="28"/>
        <w:szCs w:val="28"/>
      </w:rPr>
    </w:lvl>
    <w:lvl w:ilvl="1" w:tplc="A522B36C">
      <w:numFmt w:val="bullet"/>
      <w:lvlText w:val="•"/>
      <w:lvlJc w:val="left"/>
      <w:pPr>
        <w:ind w:left="1178" w:hanging="494"/>
      </w:pPr>
      <w:rPr>
        <w:rFonts w:hint="default"/>
      </w:rPr>
    </w:lvl>
    <w:lvl w:ilvl="2" w:tplc="EC78484A">
      <w:numFmt w:val="bullet"/>
      <w:lvlText w:val="•"/>
      <w:lvlJc w:val="left"/>
      <w:pPr>
        <w:ind w:left="2136" w:hanging="494"/>
      </w:pPr>
      <w:rPr>
        <w:rFonts w:hint="default"/>
      </w:rPr>
    </w:lvl>
    <w:lvl w:ilvl="3" w:tplc="B07C2ECE">
      <w:numFmt w:val="bullet"/>
      <w:lvlText w:val="•"/>
      <w:lvlJc w:val="left"/>
      <w:pPr>
        <w:ind w:left="3094" w:hanging="494"/>
      </w:pPr>
      <w:rPr>
        <w:rFonts w:hint="default"/>
      </w:rPr>
    </w:lvl>
    <w:lvl w:ilvl="4" w:tplc="0AACAB94">
      <w:numFmt w:val="bullet"/>
      <w:lvlText w:val="•"/>
      <w:lvlJc w:val="left"/>
      <w:pPr>
        <w:ind w:left="4052" w:hanging="494"/>
      </w:pPr>
      <w:rPr>
        <w:rFonts w:hint="default"/>
      </w:rPr>
    </w:lvl>
    <w:lvl w:ilvl="5" w:tplc="EE52550C">
      <w:numFmt w:val="bullet"/>
      <w:lvlText w:val="•"/>
      <w:lvlJc w:val="left"/>
      <w:pPr>
        <w:ind w:left="5010" w:hanging="494"/>
      </w:pPr>
      <w:rPr>
        <w:rFonts w:hint="default"/>
      </w:rPr>
    </w:lvl>
    <w:lvl w:ilvl="6" w:tplc="13FE7BE8">
      <w:numFmt w:val="bullet"/>
      <w:lvlText w:val="•"/>
      <w:lvlJc w:val="left"/>
      <w:pPr>
        <w:ind w:left="5968" w:hanging="494"/>
      </w:pPr>
      <w:rPr>
        <w:rFonts w:hint="default"/>
      </w:rPr>
    </w:lvl>
    <w:lvl w:ilvl="7" w:tplc="F3468A0A">
      <w:numFmt w:val="bullet"/>
      <w:lvlText w:val="•"/>
      <w:lvlJc w:val="left"/>
      <w:pPr>
        <w:ind w:left="6926" w:hanging="494"/>
      </w:pPr>
      <w:rPr>
        <w:rFonts w:hint="default"/>
      </w:rPr>
    </w:lvl>
    <w:lvl w:ilvl="8" w:tplc="0B3201B0">
      <w:numFmt w:val="bullet"/>
      <w:lvlText w:val="•"/>
      <w:lvlJc w:val="left"/>
      <w:pPr>
        <w:ind w:left="7884" w:hanging="494"/>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400BE"/>
    <w:rsid w:val="00AF5C32"/>
    <w:rsid w:val="00B400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400BE"/>
    <w:pPr>
      <w:widowControl w:val="0"/>
      <w:autoSpaceDE w:val="0"/>
      <w:autoSpaceDN w:val="0"/>
      <w:spacing w:after="0" w:line="240" w:lineRule="auto"/>
      <w:ind w:left="22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B400BE"/>
    <w:rPr>
      <w:rFonts w:ascii="Times New Roman" w:eastAsia="Times New Roman" w:hAnsi="Times New Roman" w:cs="Times New Roman"/>
      <w:sz w:val="28"/>
      <w:szCs w:val="28"/>
    </w:rPr>
  </w:style>
  <w:style w:type="paragraph" w:styleId="ListParagraph">
    <w:name w:val="List Paragraph"/>
    <w:basedOn w:val="Normal"/>
    <w:uiPriority w:val="1"/>
    <w:qFormat/>
    <w:rsid w:val="00B400BE"/>
    <w:pPr>
      <w:widowControl w:val="0"/>
      <w:autoSpaceDE w:val="0"/>
      <w:autoSpaceDN w:val="0"/>
      <w:spacing w:after="0" w:line="240" w:lineRule="auto"/>
      <w:ind w:left="22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2</cp:revision>
  <dcterms:created xsi:type="dcterms:W3CDTF">2023-03-04T06:44:00Z</dcterms:created>
  <dcterms:modified xsi:type="dcterms:W3CDTF">2023-03-04T06:45:00Z</dcterms:modified>
</cp:coreProperties>
</file>