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688D6" w14:textId="77777777" w:rsidR="00D46E30" w:rsidRDefault="00D46E30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</w:p>
    <w:p w14:paraId="78A0C7FF" w14:textId="11801A1F" w:rsidR="00C86054" w:rsidRDefault="00D90989" w:rsidP="00C00E74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7A6129">
        <w:rPr>
          <w:rFonts w:ascii="Times New Roman" w:hAnsi="Times New Roman"/>
          <w:b/>
          <w:u w:val="single"/>
          <w:lang w:val="ro-RO"/>
        </w:rPr>
        <w:t>848/28.02.2023</w:t>
      </w:r>
    </w:p>
    <w:p w14:paraId="4B258955" w14:textId="00BEAF39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7A6129">
        <w:rPr>
          <w:rFonts w:ascii="Times New Roman" w:hAnsi="Times New Roman" w:cs="Times New Roman"/>
          <w:b/>
          <w:u w:val="single"/>
          <w:lang w:val="ro-RO"/>
        </w:rPr>
        <w:t>RAPORT DE SPECIALITATE</w:t>
      </w:r>
    </w:p>
    <w:p w14:paraId="2E54D767" w14:textId="77777777" w:rsidR="007A6129" w:rsidRPr="007A6129" w:rsidRDefault="007A6129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1DA55EA3" w14:textId="03797366" w:rsidR="007A6129" w:rsidRPr="007A6129" w:rsidRDefault="007A6129" w:rsidP="007A6129">
      <w:pPr>
        <w:jc w:val="center"/>
        <w:rPr>
          <w:rFonts w:ascii="Times New Roman" w:hAnsi="Times New Roman"/>
          <w:sz w:val="24"/>
          <w:szCs w:val="24"/>
        </w:rPr>
      </w:pPr>
      <w:bookmarkStart w:id="0" w:name="_Hlk128481268"/>
      <w:proofErr w:type="spellStart"/>
      <w:r w:rsidRPr="007A6129">
        <w:rPr>
          <w:rFonts w:ascii="Times New Roman" w:hAnsi="Times New Roman"/>
          <w:sz w:val="24"/>
          <w:szCs w:val="24"/>
        </w:rPr>
        <w:t>privind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aprobarea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acordului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cooperare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pentru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depunerea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si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implementarea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A6129">
        <w:rPr>
          <w:rFonts w:ascii="Times New Roman" w:hAnsi="Times New Roman"/>
          <w:sz w:val="24"/>
          <w:szCs w:val="24"/>
        </w:rPr>
        <w:t>proiectului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bookmarkStart w:id="1" w:name="_Hlk127954240"/>
      <w:r w:rsidRPr="007A6129">
        <w:rPr>
          <w:rFonts w:ascii="Times New Roman" w:hAnsi="Times New Roman"/>
          <w:sz w:val="24"/>
          <w:szCs w:val="24"/>
        </w:rPr>
        <w:t>”</w:t>
      </w:r>
      <w:proofErr w:type="spellStart"/>
      <w:r w:rsidRPr="007A6129">
        <w:rPr>
          <w:rFonts w:ascii="Times New Roman" w:hAnsi="Times New Roman"/>
          <w:sz w:val="24"/>
          <w:szCs w:val="24"/>
        </w:rPr>
        <w:t>Dotare</w:t>
      </w:r>
      <w:proofErr w:type="spellEnd"/>
      <w:proofErr w:type="gramEnd"/>
      <w:r w:rsidRPr="007A6129">
        <w:rPr>
          <w:rFonts w:ascii="Times New Roman" w:hAnsi="Times New Roman"/>
          <w:sz w:val="24"/>
          <w:szCs w:val="24"/>
        </w:rPr>
        <w:t xml:space="preserve"> cu mobilier, </w:t>
      </w:r>
      <w:proofErr w:type="spellStart"/>
      <w:r w:rsidRPr="007A6129">
        <w:rPr>
          <w:rFonts w:ascii="Times New Roman" w:hAnsi="Times New Roman"/>
          <w:sz w:val="24"/>
          <w:szCs w:val="24"/>
        </w:rPr>
        <w:t>materiale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didactice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echipamente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digitale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învățământ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preuniversitar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conexe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6129">
        <w:rPr>
          <w:rFonts w:ascii="Times New Roman" w:hAnsi="Times New Roman"/>
          <w:sz w:val="24"/>
          <w:szCs w:val="24"/>
        </w:rPr>
        <w:t>finanțat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în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cadrul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Planului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Național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Redresare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Reziliență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7A6129">
        <w:rPr>
          <w:rFonts w:ascii="Times New Roman" w:hAnsi="Times New Roman"/>
          <w:sz w:val="24"/>
          <w:szCs w:val="24"/>
        </w:rPr>
        <w:t>”</w:t>
      </w:r>
    </w:p>
    <w:bookmarkEnd w:id="0"/>
    <w:p w14:paraId="08018976" w14:textId="7A76C138" w:rsidR="00D46E30" w:rsidRDefault="00D46E30" w:rsidP="007A6129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38DF76C2" w14:textId="77777777" w:rsidR="00C00E74" w:rsidRPr="00A469D0" w:rsidRDefault="00C00E74" w:rsidP="007A6129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71F37434" w14:textId="351BA611" w:rsidR="008D113E" w:rsidRPr="007A6129" w:rsidRDefault="00A469D0" w:rsidP="007A6129">
      <w:pPr>
        <w:jc w:val="both"/>
        <w:rPr>
          <w:rFonts w:ascii="Times New Roman" w:hAnsi="Times New Roman"/>
          <w:sz w:val="24"/>
          <w:szCs w:val="24"/>
        </w:rPr>
      </w:pPr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CF4CB7"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7A61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privind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aprobarea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acordului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cooperare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pentru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depunerea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si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implementarea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A6129" w:rsidRPr="007A6129">
        <w:rPr>
          <w:rFonts w:ascii="Times New Roman" w:hAnsi="Times New Roman"/>
          <w:sz w:val="24"/>
          <w:szCs w:val="24"/>
        </w:rPr>
        <w:t>proiectului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”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Dotare</w:t>
      </w:r>
      <w:proofErr w:type="spellEnd"/>
      <w:proofErr w:type="gramEnd"/>
      <w:r w:rsidR="007A6129" w:rsidRPr="007A6129">
        <w:rPr>
          <w:rFonts w:ascii="Times New Roman" w:hAnsi="Times New Roman"/>
          <w:sz w:val="24"/>
          <w:szCs w:val="24"/>
        </w:rPr>
        <w:t xml:space="preserve"> cu mobilier,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materiale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didactice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echipamente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digitale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învățământ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preuniversitar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conexe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finanțat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în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cadrul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Planului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Național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Redresare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29" w:rsidRPr="007A6129">
        <w:rPr>
          <w:rFonts w:ascii="Times New Roman" w:hAnsi="Times New Roman"/>
          <w:sz w:val="24"/>
          <w:szCs w:val="24"/>
        </w:rPr>
        <w:t>Reziliență</w:t>
      </w:r>
      <w:proofErr w:type="spellEnd"/>
      <w:r w:rsidR="007A6129" w:rsidRPr="007A6129">
        <w:rPr>
          <w:rFonts w:ascii="Times New Roman" w:hAnsi="Times New Roman"/>
          <w:sz w:val="24"/>
          <w:szCs w:val="24"/>
        </w:rPr>
        <w:t xml:space="preserve"> ”</w:t>
      </w:r>
      <w:r w:rsidRPr="008D113E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consider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D113E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8D11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13E" w:rsidRPr="00451B0A">
        <w:rPr>
          <w:rFonts w:ascii="Times New Roman" w:eastAsia="Times New Roman" w:hAnsi="Times New Roman"/>
          <w:sz w:val="24"/>
          <w:szCs w:val="24"/>
          <w:lang w:val="ro-RO" w:eastAsia="ro-RO"/>
        </w:rPr>
        <w:t>prevederile art.129, alin. (2), lit. b)  si alin. (4), lit. d) din Ordonanța de Urgență a Guvernului nr. 57/2019 privind Codul administrativ, cu modificările și completările ulterioare; </w:t>
      </w:r>
    </w:p>
    <w:p w14:paraId="23BDE14F" w14:textId="4519ECE5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Legea. nr. 98/2016 privind  achiziţiile publice și din Hotărârea Guvernului nr. 395/2016 pentru aprobarea Normelor Metodologice de aplicare a prevederilor referitoare la atribuirea contractelor de achizitie publica/ acordului cadru din Legea nr. 98/2016, cu modificările și completările ulterioare;</w:t>
      </w:r>
    </w:p>
    <w:p w14:paraId="46795543" w14:textId="31ABA197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Legea Nr. 50/1991 privind autorizarea executării lucrărilor de construcţii cu modificările și completările ulterioare;</w:t>
      </w:r>
    </w:p>
    <w:p w14:paraId="37C8C2B5" w14:textId="7A97FE3A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și art. 4 din Legea nr. 500/2002 privind finanțele publice cu modificările și completările ulterioare;</w:t>
      </w:r>
    </w:p>
    <w:p w14:paraId="2BE26BA7" w14:textId="6D04117E" w:rsidR="008D113E" w:rsidRPr="008D113E" w:rsidRDefault="008D113E" w:rsidP="008D11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D113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 3 din Legea nr. 273/2006 privind finanţele publice locale cu modificările și completările ulterioare;</w:t>
      </w:r>
    </w:p>
    <w:p w14:paraId="2848AD9A" w14:textId="3621BDFA" w:rsidR="008D113E" w:rsidRPr="00C00E74" w:rsidRDefault="008D113E" w:rsidP="008D11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art. 139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(1)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(3) lit. e)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coroborat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art. 196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(1) lit. a) din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Ordonanța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urgență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57/2019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administrativ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cu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modificările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completările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ulterioare</w:t>
      </w:r>
      <w:proofErr w:type="spellEnd"/>
      <w:r w:rsidRPr="00C00E7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4459B207" w14:textId="0738AED0" w:rsidR="00A469D0" w:rsidRPr="00D90989" w:rsidRDefault="00A469D0" w:rsidP="008D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val="ro-RO"/>
        </w:rPr>
      </w:pPr>
    </w:p>
    <w:p w14:paraId="4290187B" w14:textId="495D4506" w:rsidR="0072545A" w:rsidRPr="008D113E" w:rsidRDefault="0072545A" w:rsidP="008D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90989">
        <w:rPr>
          <w:rFonts w:ascii="Times New Roman" w:hAnsi="Times New Roman"/>
        </w:rPr>
        <w:tab/>
      </w:r>
    </w:p>
    <w:p w14:paraId="780980C1" w14:textId="6B56975F" w:rsidR="0072545A" w:rsidRPr="00D90989" w:rsidRDefault="0072545A" w:rsidP="0072545A">
      <w:pPr>
        <w:jc w:val="both"/>
        <w:rPr>
          <w:rFonts w:ascii="Times New Roman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CF4CB7">
        <w:rPr>
          <w:rFonts w:ascii="Times New Roman" w:hAnsi="Times New Roman"/>
        </w:rPr>
        <w:t>î</w:t>
      </w:r>
      <w:r w:rsidRPr="00D90989">
        <w:rPr>
          <w:rFonts w:ascii="Times New Roman" w:hAnsi="Times New Roman"/>
        </w:rPr>
        <w:t>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Constanța</w:t>
      </w:r>
      <w:proofErr w:type="spellEnd"/>
      <w:r w:rsidRPr="00D90989">
        <w:rPr>
          <w:rFonts w:ascii="Times New Roman" w:hAnsi="Times New Roman"/>
        </w:rPr>
        <w:t>.</w:t>
      </w: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55E7CBE7" w:rsidR="0072545A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E3576EC" w14:textId="45B102C1" w:rsidR="0072545A" w:rsidRPr="00D90989" w:rsidRDefault="00D90989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p w14:paraId="3238487D" w14:textId="77777777" w:rsidR="00A8646E" w:rsidRPr="00D90989" w:rsidRDefault="00A8646E">
      <w:pPr>
        <w:rPr>
          <w:rFonts w:ascii="Times New Roman" w:hAnsi="Times New Roman"/>
        </w:rPr>
      </w:pPr>
    </w:p>
    <w:sectPr w:rsidR="00A8646E" w:rsidRPr="00D90989" w:rsidSect="00CF4CB7">
      <w:pgSz w:w="12240" w:h="15840"/>
      <w:pgMar w:top="851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F5A"/>
    <w:multiLevelType w:val="multilevel"/>
    <w:tmpl w:val="93827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017194">
    <w:abstractNumId w:val="1"/>
  </w:num>
  <w:num w:numId="2" w16cid:durableId="19019308">
    <w:abstractNumId w:val="0"/>
  </w:num>
  <w:num w:numId="3" w16cid:durableId="1642536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326BC3"/>
    <w:rsid w:val="003364A7"/>
    <w:rsid w:val="005A6A2B"/>
    <w:rsid w:val="0072545A"/>
    <w:rsid w:val="007A6129"/>
    <w:rsid w:val="008D113E"/>
    <w:rsid w:val="00A469D0"/>
    <w:rsid w:val="00A8646E"/>
    <w:rsid w:val="00C00E74"/>
    <w:rsid w:val="00C86054"/>
    <w:rsid w:val="00CA56D2"/>
    <w:rsid w:val="00CC0DF6"/>
    <w:rsid w:val="00CF4CB7"/>
    <w:rsid w:val="00D46E30"/>
    <w:rsid w:val="00D90989"/>
    <w:rsid w:val="00E1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15</cp:revision>
  <cp:lastPrinted>2023-03-10T07:28:00Z</cp:lastPrinted>
  <dcterms:created xsi:type="dcterms:W3CDTF">2022-01-17T08:04:00Z</dcterms:created>
  <dcterms:modified xsi:type="dcterms:W3CDTF">2023-03-10T07:30:00Z</dcterms:modified>
</cp:coreProperties>
</file>