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D6B" w:rsidRPr="00A91D6B" w:rsidRDefault="00A91D6B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A91D6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</w:t>
      </w:r>
    </w:p>
    <w:p w:rsidR="006F4CD7" w:rsidRPr="00A91D6B" w:rsidRDefault="006F4CD7" w:rsidP="006F4CD7">
      <w:pPr>
        <w:pStyle w:val="Header"/>
        <w:tabs>
          <w:tab w:val="left" w:pos="300"/>
          <w:tab w:val="center" w:pos="4845"/>
        </w:tabs>
        <w:rPr>
          <w:bCs/>
        </w:rPr>
      </w:pPr>
      <w:r>
        <w:rPr>
          <w:sz w:val="36"/>
          <w:szCs w:val="36"/>
        </w:rPr>
        <w:tab/>
      </w:r>
    </w:p>
    <w:tbl>
      <w:tblPr>
        <w:tblW w:w="9375" w:type="dxa"/>
        <w:tblInd w:w="-544" w:type="dxa"/>
        <w:tblLook w:val="04A0"/>
      </w:tblPr>
      <w:tblGrid>
        <w:gridCol w:w="1933"/>
        <w:gridCol w:w="5521"/>
        <w:gridCol w:w="1921"/>
      </w:tblGrid>
      <w:tr w:rsidR="006F4CD7" w:rsidTr="00033E69">
        <w:trPr>
          <w:trHeight w:val="1105"/>
        </w:trPr>
        <w:tc>
          <w:tcPr>
            <w:tcW w:w="1933" w:type="dxa"/>
          </w:tcPr>
          <w:p w:rsidR="006F4CD7" w:rsidRPr="0098520C" w:rsidRDefault="006F4CD7" w:rsidP="00033E69">
            <w:pPr>
              <w:pStyle w:val="Header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o-RO"/>
              </w:rPr>
              <w:drawing>
                <wp:inline distT="0" distB="0" distL="0" distR="0">
                  <wp:extent cx="638175" cy="819150"/>
                  <wp:effectExtent l="19050" t="0" r="9525" b="0"/>
                  <wp:docPr id="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1" w:type="dxa"/>
          </w:tcPr>
          <w:p w:rsidR="006F4CD7" w:rsidRPr="0098520C" w:rsidRDefault="006F4CD7" w:rsidP="00033E69">
            <w:pPr>
              <w:pStyle w:val="Header"/>
              <w:jc w:val="center"/>
              <w:rPr>
                <w:sz w:val="36"/>
                <w:szCs w:val="36"/>
              </w:rPr>
            </w:pPr>
            <w:r w:rsidRPr="0098520C">
              <w:rPr>
                <w:sz w:val="36"/>
                <w:szCs w:val="36"/>
              </w:rPr>
              <w:t>ROMÂNIA</w:t>
            </w:r>
          </w:p>
          <w:p w:rsidR="006F4CD7" w:rsidRPr="0098520C" w:rsidRDefault="006F4CD7" w:rsidP="00033E69">
            <w:pPr>
              <w:pStyle w:val="Header"/>
              <w:jc w:val="center"/>
              <w:rPr>
                <w:sz w:val="32"/>
                <w:szCs w:val="32"/>
              </w:rPr>
            </w:pPr>
            <w:r w:rsidRPr="0098520C">
              <w:rPr>
                <w:sz w:val="32"/>
                <w:szCs w:val="32"/>
              </w:rPr>
              <w:t>JUDEȚUL CONSTANȚA</w:t>
            </w:r>
          </w:p>
          <w:p w:rsidR="006F4CD7" w:rsidRPr="00A722A3" w:rsidRDefault="00A722A3" w:rsidP="00033E69">
            <w:pPr>
              <w:pStyle w:val="Header"/>
              <w:jc w:val="center"/>
            </w:pPr>
            <w:r w:rsidRPr="00A722A3">
              <w:t xml:space="preserve">CONSILIUL LOCAL AL </w:t>
            </w:r>
            <w:r w:rsidR="006F4CD7" w:rsidRPr="00A722A3">
              <w:t xml:space="preserve"> COMUNEI TÂRGUȘOR</w:t>
            </w:r>
          </w:p>
        </w:tc>
        <w:tc>
          <w:tcPr>
            <w:tcW w:w="1921" w:type="dxa"/>
          </w:tcPr>
          <w:p w:rsidR="006F4CD7" w:rsidRPr="0098520C" w:rsidRDefault="006F4CD7" w:rsidP="00033E69">
            <w:pPr>
              <w:pStyle w:val="Header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o-RO"/>
              </w:rPr>
              <w:drawing>
                <wp:inline distT="0" distB="0" distL="0" distR="0">
                  <wp:extent cx="685800" cy="819150"/>
                  <wp:effectExtent l="19050" t="0" r="0" b="0"/>
                  <wp:docPr id="5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1D6B" w:rsidRPr="00A91D6B" w:rsidRDefault="00A722A3" w:rsidP="006F4CD7">
      <w:pPr>
        <w:pStyle w:val="Header"/>
        <w:tabs>
          <w:tab w:val="left" w:pos="300"/>
          <w:tab w:val="center" w:pos="4845"/>
        </w:tabs>
        <w:rPr>
          <w:bCs/>
        </w:rPr>
      </w:pPr>
      <w:r>
        <w:rPr>
          <w:bCs/>
        </w:rPr>
        <w:t>______________________________________________________________________________</w:t>
      </w:r>
    </w:p>
    <w:p w:rsidR="00A91D6B" w:rsidRDefault="00A91D6B" w:rsidP="00A722A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2A3">
        <w:rPr>
          <w:rFonts w:ascii="Times New Roman" w:hAnsi="Times New Roman" w:cs="Times New Roman"/>
          <w:b/>
          <w:bCs/>
          <w:sz w:val="24"/>
          <w:szCs w:val="24"/>
        </w:rPr>
        <w:t>COMISIA  NR</w:t>
      </w:r>
      <w:proofErr w:type="gramEnd"/>
      <w:r w:rsidRPr="00A722A3">
        <w:rPr>
          <w:rFonts w:ascii="Times New Roman" w:hAnsi="Times New Roman" w:cs="Times New Roman"/>
          <w:b/>
          <w:bCs/>
          <w:sz w:val="24"/>
          <w:szCs w:val="24"/>
        </w:rPr>
        <w:t>. 1</w:t>
      </w:r>
    </w:p>
    <w:p w:rsidR="00A722A3" w:rsidRPr="00A91D6B" w:rsidRDefault="00A722A3" w:rsidP="00A722A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_______ din ______________________</w:t>
      </w:r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1D6B" w:rsidRPr="00A722A3" w:rsidRDefault="00A91D6B" w:rsidP="00A91D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2A3">
        <w:rPr>
          <w:rFonts w:ascii="Times New Roman" w:hAnsi="Times New Roman" w:cs="Times New Roman"/>
          <w:b/>
          <w:sz w:val="24"/>
          <w:szCs w:val="24"/>
          <w:u w:val="single"/>
        </w:rPr>
        <w:t xml:space="preserve">R  </w:t>
      </w:r>
      <w:proofErr w:type="gramStart"/>
      <w:r w:rsidRPr="00A722A3">
        <w:rPr>
          <w:rFonts w:ascii="Times New Roman" w:hAnsi="Times New Roman" w:cs="Times New Roman"/>
          <w:b/>
          <w:sz w:val="24"/>
          <w:szCs w:val="24"/>
          <w:u w:val="single"/>
        </w:rPr>
        <w:t>A  P</w:t>
      </w:r>
      <w:proofErr w:type="gramEnd"/>
      <w:r w:rsidRPr="00A722A3">
        <w:rPr>
          <w:rFonts w:ascii="Times New Roman" w:hAnsi="Times New Roman" w:cs="Times New Roman"/>
          <w:b/>
          <w:sz w:val="24"/>
          <w:szCs w:val="24"/>
          <w:u w:val="single"/>
        </w:rPr>
        <w:t xml:space="preserve">  O  R  T</w:t>
      </w:r>
    </w:p>
    <w:p w:rsidR="00B61822" w:rsidRPr="00B61822" w:rsidRDefault="00A91D6B" w:rsidP="00B6182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A91D6B">
        <w:rPr>
          <w:rFonts w:ascii="Times New Roman" w:hAnsi="Times New Roman" w:cs="Times New Roman"/>
          <w:sz w:val="24"/>
          <w:szCs w:val="24"/>
        </w:rPr>
        <w:t xml:space="preserve">la  PROIECTUL  DE  HOTĂRÂRE </w:t>
      </w:r>
      <w:r w:rsidR="00B61822" w:rsidRPr="00B61822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A722A3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FB14A6">
        <w:rPr>
          <w:rFonts w:ascii="Times New Roman" w:hAnsi="Times New Roman" w:cs="Times New Roman"/>
          <w:sz w:val="24"/>
          <w:szCs w:val="24"/>
          <w:lang w:val="ro-RO"/>
        </w:rPr>
        <w:t xml:space="preserve">modificarea şi </w:t>
      </w:r>
      <w:r w:rsidR="00B61822" w:rsidRPr="00B61822">
        <w:rPr>
          <w:rFonts w:ascii="Times New Roman" w:hAnsi="Times New Roman" w:cs="Times New Roman"/>
          <w:sz w:val="24"/>
          <w:szCs w:val="24"/>
          <w:lang w:val="ro-RO"/>
        </w:rPr>
        <w:t>completarea Hotărârii Consiliului local al comunei Târguşor, judeţul Constanţa</w:t>
      </w:r>
      <w:r w:rsidR="00A722A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61822" w:rsidRPr="00B61822">
        <w:rPr>
          <w:rFonts w:ascii="Times New Roman" w:hAnsi="Times New Roman" w:cs="Times New Roman"/>
          <w:sz w:val="24"/>
          <w:szCs w:val="24"/>
          <w:lang w:val="ro-RO"/>
        </w:rPr>
        <w:t xml:space="preserve"> nr.38/ 30.04.2020 privind stabilirea și indexarea cu rata inflației a impozitelor și  taxelor locale datorate bugetului local al comunei Târgusor, de către persoanele fizice și  juridice pentru anul 2021</w:t>
      </w:r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A91D6B" w:rsidRPr="00A91D6B" w:rsidRDefault="00A91D6B" w:rsidP="00A91D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1D6B">
        <w:rPr>
          <w:rFonts w:ascii="Times New Roman" w:hAnsi="Times New Roman" w:cs="Times New Roman"/>
          <w:bCs/>
          <w:sz w:val="24"/>
          <w:szCs w:val="24"/>
        </w:rPr>
        <w:t xml:space="preserve">           Comisia Nr.1 pentru activităţi economico-financiare, amenajarea teritoriului şi urbanism, agricultură, întrunită în şedinţa de lucru din data</w:t>
      </w:r>
      <w:r w:rsidR="00FB14A6">
        <w:rPr>
          <w:rFonts w:ascii="Times New Roman" w:hAnsi="Times New Roman" w:cs="Times New Roman"/>
          <w:bCs/>
          <w:sz w:val="24"/>
          <w:szCs w:val="24"/>
        </w:rPr>
        <w:t xml:space="preserve"> de ........................2021</w:t>
      </w:r>
      <w:r w:rsidRPr="00A91D6B">
        <w:rPr>
          <w:rFonts w:ascii="Times New Roman" w:hAnsi="Times New Roman" w:cs="Times New Roman"/>
          <w:bCs/>
          <w:sz w:val="24"/>
          <w:szCs w:val="24"/>
        </w:rPr>
        <w:t>;</w:t>
      </w:r>
    </w:p>
    <w:p w:rsidR="00A91D6B" w:rsidRPr="00B61822" w:rsidRDefault="00A91D6B" w:rsidP="00B6182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61822">
        <w:rPr>
          <w:rFonts w:ascii="Times New Roman" w:hAnsi="Times New Roman" w:cs="Times New Roman"/>
          <w:sz w:val="24"/>
          <w:szCs w:val="24"/>
          <w:lang w:val="ro-RO"/>
        </w:rPr>
        <w:t xml:space="preserve">           Luând în dezbatere </w:t>
      </w:r>
      <w:r w:rsidR="00B61822" w:rsidRPr="00B61822">
        <w:rPr>
          <w:rFonts w:ascii="Times New Roman" w:hAnsi="Times New Roman" w:cs="Times New Roman"/>
          <w:sz w:val="24"/>
          <w:szCs w:val="24"/>
          <w:lang w:val="ro-RO"/>
        </w:rPr>
        <w:t>Referatul de aprobare</w:t>
      </w:r>
      <w:r w:rsidRPr="00B61822">
        <w:rPr>
          <w:rFonts w:ascii="Times New Roman" w:hAnsi="Times New Roman" w:cs="Times New Roman"/>
          <w:sz w:val="24"/>
          <w:szCs w:val="24"/>
          <w:lang w:val="ro-RO"/>
        </w:rPr>
        <w:t>, Proiectul de hotărâre</w:t>
      </w:r>
      <w:r w:rsidR="00B61822" w:rsidRPr="00B61822">
        <w:rPr>
          <w:sz w:val="24"/>
          <w:lang w:val="ro-RO"/>
        </w:rPr>
        <w:t xml:space="preserve"> </w:t>
      </w:r>
      <w:r w:rsidR="008A04DA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FB14A6">
        <w:rPr>
          <w:rFonts w:ascii="Times New Roman" w:hAnsi="Times New Roman" w:cs="Times New Roman"/>
          <w:sz w:val="24"/>
          <w:szCs w:val="24"/>
          <w:lang w:val="ro-RO"/>
        </w:rPr>
        <w:t xml:space="preserve">modificarea şi </w:t>
      </w:r>
      <w:r w:rsidR="00B61822" w:rsidRPr="00B61822">
        <w:rPr>
          <w:rFonts w:ascii="Times New Roman" w:hAnsi="Times New Roman" w:cs="Times New Roman"/>
          <w:sz w:val="24"/>
          <w:szCs w:val="24"/>
          <w:lang w:val="ro-RO"/>
        </w:rPr>
        <w:t xml:space="preserve">completarea Hotărârii Consiliului local al comunei Târguşor, judeţul Constanţa nr.38/ 30.04.2020 privind stabilirea și indexarea cu rata inflației a impozitelor și  taxelor locale datorate bugetului local al comunei Târgusor, de către persoanele fizice și  juridice pentru anul 2021 </w:t>
      </w:r>
      <w:r w:rsidR="00B61822">
        <w:rPr>
          <w:rFonts w:ascii="Times New Roman" w:hAnsi="Times New Roman" w:cs="Times New Roman"/>
          <w:sz w:val="24"/>
          <w:szCs w:val="24"/>
          <w:lang w:val="ro-RO"/>
        </w:rPr>
        <w:t>, iniţiat de doamna Mădălina NEGRU</w:t>
      </w:r>
      <w:r w:rsidRPr="00B61822">
        <w:rPr>
          <w:rFonts w:ascii="Times New Roman" w:hAnsi="Times New Roman" w:cs="Times New Roman"/>
          <w:sz w:val="24"/>
          <w:szCs w:val="24"/>
          <w:lang w:val="ro-RO"/>
        </w:rPr>
        <w:t xml:space="preserve">, primarul comunei Targuşor şi Raportul compartimentului de </w:t>
      </w:r>
      <w:r w:rsidR="00B61822">
        <w:rPr>
          <w:rFonts w:ascii="Times New Roman" w:hAnsi="Times New Roman" w:cs="Times New Roman"/>
          <w:sz w:val="24"/>
          <w:szCs w:val="24"/>
          <w:lang w:val="ro-RO"/>
        </w:rPr>
        <w:t>resort</w:t>
      </w:r>
      <w:r w:rsidRPr="00B61822">
        <w:rPr>
          <w:rFonts w:ascii="Times New Roman" w:hAnsi="Times New Roman" w:cs="Times New Roman"/>
          <w:sz w:val="24"/>
          <w:szCs w:val="24"/>
          <w:lang w:val="ro-RO"/>
        </w:rPr>
        <w:t>, întocmit de doamna Oprea Florina Carmen, inspector în cadrul aparatului de specialitate al primarului comunei Targuşor, judeţul Constanţa.</w:t>
      </w:r>
    </w:p>
    <w:p w:rsidR="00A91D6B" w:rsidRPr="00B61822" w:rsidRDefault="00A722A3" w:rsidP="00B61822">
      <w:pPr>
        <w:pStyle w:val="ListParagraph"/>
        <w:spacing w:after="60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1D6B" w:rsidRPr="00A91D6B">
        <w:rPr>
          <w:rFonts w:ascii="Times New Roman" w:hAnsi="Times New Roman" w:cs="Times New Roman"/>
          <w:sz w:val="24"/>
          <w:szCs w:val="24"/>
        </w:rPr>
        <w:t xml:space="preserve"> In conformitate cu prevederile </w:t>
      </w:r>
      <w:r w:rsidRPr="00FD57AF">
        <w:rPr>
          <w:rFonts w:ascii="Times New Roman" w:hAnsi="Times New Roman" w:cs="Times New Roman"/>
          <w:sz w:val="24"/>
          <w:szCs w:val="24"/>
        </w:rPr>
        <w:t xml:space="preserve">art. 484 și ale art.485 ale Legii nr.227/2015 privind Codul Fiscal, cu modificările și completările ulterioare,  </w:t>
      </w:r>
      <w:r w:rsidRPr="00FD57AF">
        <w:rPr>
          <w:rFonts w:ascii="Times New Roman" w:hAnsi="Times New Roman" w:cs="Times New Roman"/>
          <w:color w:val="000000"/>
        </w:rPr>
        <w:t>ale art.30 din Legea nr.273/2006, privind finanțele publice locale, cu modificările și completările ulterioare, ale art.25 lit.a) din Legea nr.101/2006 a serviciului de salubrizare a localitățilo</w:t>
      </w:r>
      <w:r>
        <w:rPr>
          <w:rFonts w:ascii="Times New Roman" w:hAnsi="Times New Roman" w:cs="Times New Roman"/>
          <w:color w:val="000000"/>
        </w:rPr>
        <w:t>r</w:t>
      </w:r>
      <w:r w:rsidRPr="00FD57AF">
        <w:rPr>
          <w:rFonts w:ascii="Times New Roman" w:hAnsi="Times New Roman" w:cs="Times New Roman"/>
          <w:sz w:val="24"/>
          <w:szCs w:val="24"/>
        </w:rPr>
        <w:t xml:space="preserve"> şi ale</w:t>
      </w:r>
      <w:r w:rsidRPr="00FD57AF">
        <w:rPr>
          <w:rFonts w:ascii="Times New Roman" w:hAnsi="Times New Roman" w:cs="Times New Roman"/>
        </w:rPr>
        <w:t xml:space="preserve"> art.129 alin.(2) </w:t>
      </w:r>
      <w:r>
        <w:rPr>
          <w:rFonts w:ascii="Times New Roman" w:hAnsi="Times New Roman" w:cs="Times New Roman"/>
        </w:rPr>
        <w:t xml:space="preserve"> lit. b) și alin.(4) lit. </w:t>
      </w:r>
      <w:r w:rsidRPr="00FD57AF">
        <w:rPr>
          <w:rFonts w:ascii="Times New Roman" w:hAnsi="Times New Roman" w:cs="Times New Roman"/>
        </w:rPr>
        <w:t xml:space="preserve">c), art. 139 alin. (1) și art. 196 alin. (1) </w:t>
      </w:r>
      <w:r>
        <w:rPr>
          <w:rFonts w:ascii="Times New Roman" w:hAnsi="Times New Roman" w:cs="Times New Roman"/>
        </w:rPr>
        <w:t xml:space="preserve"> și alin. (3) </w:t>
      </w:r>
      <w:r w:rsidRPr="00FD57AF">
        <w:rPr>
          <w:rFonts w:ascii="Times New Roman" w:hAnsi="Times New Roman" w:cs="Times New Roman"/>
        </w:rPr>
        <w:t xml:space="preserve">lit. </w:t>
      </w:r>
      <w:r>
        <w:rPr>
          <w:rFonts w:ascii="Times New Roman" w:hAnsi="Times New Roman" w:cs="Times New Roman"/>
        </w:rPr>
        <w:t>c</w:t>
      </w:r>
      <w:r w:rsidRPr="00FD57AF">
        <w:rPr>
          <w:rFonts w:ascii="Times New Roman" w:hAnsi="Times New Roman" w:cs="Times New Roman"/>
        </w:rPr>
        <w:t>) din Ordonanța de urgență a Guvernului nr.57/2019 privind Codul administrativ, cu completările ulterioare</w:t>
      </w:r>
      <w:r w:rsidR="00A91D6B" w:rsidRPr="00A91D6B">
        <w:rPr>
          <w:rFonts w:ascii="Times New Roman" w:hAnsi="Times New Roman" w:cs="Times New Roman"/>
          <w:sz w:val="24"/>
          <w:szCs w:val="24"/>
        </w:rPr>
        <w:t>şi ale Regulamentului de organizare şi funcţionare al</w:t>
      </w:r>
      <w:r w:rsidR="00A91D6B">
        <w:rPr>
          <w:rFonts w:ascii="Times New Roman" w:hAnsi="Times New Roman" w:cs="Times New Roman"/>
          <w:sz w:val="24"/>
          <w:szCs w:val="24"/>
        </w:rPr>
        <w:t xml:space="preserve"> Consiliului local al comunei Tâ</w:t>
      </w:r>
      <w:r w:rsidR="00A91D6B" w:rsidRPr="00A91D6B">
        <w:rPr>
          <w:rFonts w:ascii="Times New Roman" w:hAnsi="Times New Roman" w:cs="Times New Roman"/>
          <w:sz w:val="24"/>
          <w:szCs w:val="24"/>
        </w:rPr>
        <w:t>rguşor, judeţul Constanţa.</w:t>
      </w:r>
    </w:p>
    <w:p w:rsidR="00A91D6B" w:rsidRPr="00A91D6B" w:rsidRDefault="00A91D6B" w:rsidP="00A91D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1D6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Nr.1 de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domenii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â</w:t>
      </w:r>
      <w:r w:rsidRPr="00A91D6B">
        <w:rPr>
          <w:rFonts w:ascii="Times New Roman" w:hAnsi="Times New Roman" w:cs="Times New Roman"/>
          <w:sz w:val="24"/>
          <w:szCs w:val="24"/>
        </w:rPr>
        <w:t>rguşor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emite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1D6B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>:</w:t>
      </w:r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1D6B" w:rsidRPr="00A91D6B" w:rsidRDefault="00A91D6B" w:rsidP="00A91D6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91D6B">
        <w:rPr>
          <w:rFonts w:ascii="Times New Roman" w:hAnsi="Times New Roman" w:cs="Times New Roman"/>
          <w:b/>
          <w:sz w:val="24"/>
          <w:szCs w:val="24"/>
          <w:u w:val="single"/>
        </w:rPr>
        <w:t>AVIZ  FAVORABIL</w:t>
      </w:r>
      <w:proofErr w:type="gramEnd"/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1D6B" w:rsidRPr="00A91D6B" w:rsidRDefault="00A91D6B" w:rsidP="00A91D6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91D6B">
        <w:rPr>
          <w:rFonts w:ascii="Times New Roman" w:hAnsi="Times New Roman" w:cs="Times New Roman"/>
          <w:sz w:val="24"/>
          <w:szCs w:val="24"/>
        </w:rPr>
        <w:t xml:space="preserve">           la  PROIECTUL  DE  HOTARARE  </w:t>
      </w:r>
      <w:proofErr w:type="spellStart"/>
      <w:r w:rsidR="00A722A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4A6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="00FB1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14A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91D6B">
        <w:rPr>
          <w:rFonts w:ascii="Times New Roman" w:hAnsi="Times New Roman" w:cs="Times New Roman"/>
          <w:sz w:val="24"/>
          <w:szCs w:val="24"/>
        </w:rPr>
        <w:t xml:space="preserve"> </w:t>
      </w:r>
      <w:r w:rsidR="001A6243" w:rsidRPr="00B61822">
        <w:rPr>
          <w:rFonts w:ascii="Times New Roman" w:hAnsi="Times New Roman" w:cs="Times New Roman"/>
          <w:sz w:val="24"/>
          <w:szCs w:val="24"/>
          <w:lang w:val="ro-RO"/>
        </w:rPr>
        <w:t>completarea Hotărârii Consiliului local al comunei Târguşor, judeţul Constanţa</w:t>
      </w:r>
      <w:r w:rsidR="00A722A3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A6243" w:rsidRPr="00B61822">
        <w:rPr>
          <w:rFonts w:ascii="Times New Roman" w:hAnsi="Times New Roman" w:cs="Times New Roman"/>
          <w:sz w:val="24"/>
          <w:szCs w:val="24"/>
          <w:lang w:val="ro-RO"/>
        </w:rPr>
        <w:t xml:space="preserve"> nr.38/ 30.04.2020 privind stabilirea și indexarea cu rata inflației a impozitelor și  taxelor locale datorate bugetului local al comunei Târgusor, de către persoanele fizice și  juridice pentru anul 2021</w:t>
      </w:r>
      <w:r w:rsidR="00A722A3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91D6B" w:rsidRPr="00A722A3" w:rsidRDefault="00A91D6B" w:rsidP="00A91D6B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D6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A72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COMISIA: </w:t>
      </w:r>
    </w:p>
    <w:p w:rsidR="00A91D6B" w:rsidRPr="003176A7" w:rsidRDefault="00A91D6B" w:rsidP="003176A7">
      <w:pPr>
        <w:pStyle w:val="NoSpacing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</w:t>
      </w:r>
      <w:proofErr w:type="spellStart"/>
      <w:proofErr w:type="gramStart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Preşedinte</w:t>
      </w:r>
      <w:proofErr w:type="spellEnd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PETRE </w:t>
      </w:r>
      <w:proofErr w:type="spellStart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Viorel</w:t>
      </w:r>
      <w:proofErr w:type="spellEnd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</w:t>
      </w:r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………..</w:t>
      </w:r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…………</w:t>
      </w:r>
    </w:p>
    <w:p w:rsidR="00A91D6B" w:rsidRPr="003176A7" w:rsidRDefault="00A91D6B" w:rsidP="003176A7">
      <w:pPr>
        <w:pStyle w:val="NoSpacing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</w:t>
      </w:r>
      <w:proofErr w:type="spellStart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Secretar</w:t>
      </w:r>
      <w:proofErr w:type="spellEnd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:  </w:t>
      </w:r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LEANCU </w:t>
      </w:r>
      <w:proofErr w:type="spellStart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Constantin</w:t>
      </w:r>
      <w:proofErr w:type="spellEnd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……………...</w:t>
      </w:r>
    </w:p>
    <w:p w:rsidR="00A91D6B" w:rsidRPr="003176A7" w:rsidRDefault="00A91D6B" w:rsidP="003176A7">
      <w:pPr>
        <w:pStyle w:val="NoSpacing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</w:t>
      </w:r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</w:t>
      </w:r>
      <w:proofErr w:type="spellStart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Membrii</w:t>
      </w:r>
      <w:proofErr w:type="spellEnd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:  </w:t>
      </w:r>
      <w:proofErr w:type="gramStart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DRAGU  </w:t>
      </w:r>
      <w:proofErr w:type="spellStart"/>
      <w:r w:rsidR="00AC7B07"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Dumitru</w:t>
      </w:r>
      <w:proofErr w:type="spellEnd"/>
      <w:proofErr w:type="gramEnd"/>
      <w:r w:rsidRPr="003176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…………………..</w:t>
      </w:r>
    </w:p>
    <w:p w:rsidR="00AC7B07" w:rsidRPr="003176A7" w:rsidRDefault="00AC7B07" w:rsidP="003176A7">
      <w:pPr>
        <w:pStyle w:val="NoSpacing"/>
        <w:tabs>
          <w:tab w:val="left" w:pos="408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76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MILEA </w:t>
      </w:r>
      <w:proofErr w:type="spellStart"/>
      <w:r w:rsidRPr="003176A7">
        <w:rPr>
          <w:rFonts w:ascii="Times New Roman" w:hAnsi="Times New Roman" w:cs="Times New Roman"/>
          <w:b/>
          <w:bCs/>
          <w:sz w:val="24"/>
          <w:szCs w:val="24"/>
        </w:rPr>
        <w:t>Vasilica</w:t>
      </w:r>
      <w:proofErr w:type="spellEnd"/>
      <w:r w:rsidRPr="003176A7"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</w:p>
    <w:p w:rsidR="00A91D6B" w:rsidRPr="00A91D6B" w:rsidRDefault="00A91D6B" w:rsidP="003176A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176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AC7B07" w:rsidRPr="003176A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3176A7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C7B07" w:rsidRPr="003176A7">
        <w:rPr>
          <w:rFonts w:ascii="Times New Roman" w:hAnsi="Times New Roman" w:cs="Times New Roman"/>
          <w:b/>
          <w:bCs/>
          <w:sz w:val="24"/>
          <w:szCs w:val="24"/>
        </w:rPr>
        <w:t>TEFAN</w:t>
      </w:r>
      <w:r w:rsidRPr="003176A7">
        <w:rPr>
          <w:rFonts w:ascii="Times New Roman" w:hAnsi="Times New Roman" w:cs="Times New Roman"/>
          <w:b/>
          <w:bCs/>
          <w:sz w:val="24"/>
          <w:szCs w:val="24"/>
        </w:rPr>
        <w:t xml:space="preserve"> Maria    ………..…………                                                                                            </w:t>
      </w:r>
    </w:p>
    <w:p w:rsidR="00A91D6B" w:rsidRPr="00A91D6B" w:rsidRDefault="00A91D6B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91D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A91D6B" w:rsidRPr="00A91D6B" w:rsidRDefault="00A722A3" w:rsidP="00A91D6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6F4CD7" w:rsidRPr="00A722A3" w:rsidRDefault="006F4CD7" w:rsidP="006F4CD7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A722A3">
        <w:rPr>
          <w:rFonts w:ascii="Times New Roman" w:hAnsi="Times New Roman" w:cs="Times New Roman"/>
          <w:sz w:val="16"/>
          <w:szCs w:val="16"/>
        </w:rPr>
        <w:t>Localitatea</w:t>
      </w:r>
      <w:proofErr w:type="spellEnd"/>
      <w:r w:rsidRPr="00A722A3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A722A3">
        <w:rPr>
          <w:rFonts w:ascii="Times New Roman" w:hAnsi="Times New Roman" w:cs="Times New Roman"/>
          <w:sz w:val="16"/>
          <w:szCs w:val="16"/>
        </w:rPr>
        <w:t>Târguşor</w:t>
      </w:r>
      <w:proofErr w:type="spellEnd"/>
      <w:r w:rsidRPr="00A722A3">
        <w:rPr>
          <w:rFonts w:ascii="Times New Roman" w:hAnsi="Times New Roman" w:cs="Times New Roman"/>
          <w:sz w:val="16"/>
          <w:szCs w:val="16"/>
        </w:rPr>
        <w:t xml:space="preserve">; Cod 907275; Str. </w:t>
      </w:r>
      <w:proofErr w:type="spellStart"/>
      <w:r w:rsidRPr="00A722A3">
        <w:rPr>
          <w:rFonts w:ascii="Times New Roman" w:hAnsi="Times New Roman" w:cs="Times New Roman"/>
          <w:sz w:val="16"/>
          <w:szCs w:val="16"/>
        </w:rPr>
        <w:t>Constanţei</w:t>
      </w:r>
      <w:proofErr w:type="spellEnd"/>
      <w:r w:rsidRPr="00A722A3">
        <w:rPr>
          <w:rFonts w:ascii="Times New Roman" w:hAnsi="Times New Roman" w:cs="Times New Roman"/>
          <w:sz w:val="16"/>
          <w:szCs w:val="16"/>
        </w:rPr>
        <w:t xml:space="preserve"> nr.72 ;  Tel. 0241874577 ; Fax 0241874500</w:t>
      </w:r>
    </w:p>
    <w:p w:rsidR="006F4CD7" w:rsidRPr="00A722A3" w:rsidRDefault="006F4CD7" w:rsidP="006F4CD7">
      <w:pPr>
        <w:pStyle w:val="NoSpacing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A722A3">
        <w:rPr>
          <w:rFonts w:ascii="Times New Roman" w:hAnsi="Times New Roman" w:cs="Times New Roman"/>
          <w:sz w:val="16"/>
          <w:szCs w:val="16"/>
        </w:rPr>
        <w:t>e-mail</w:t>
      </w:r>
      <w:proofErr w:type="gramEnd"/>
      <w:r w:rsidRPr="00A722A3">
        <w:rPr>
          <w:rFonts w:ascii="Times New Roman" w:hAnsi="Times New Roman" w:cs="Times New Roman"/>
          <w:sz w:val="16"/>
          <w:szCs w:val="16"/>
        </w:rPr>
        <w:t xml:space="preserve"> </w:t>
      </w:r>
      <w:hyperlink r:id="rId7" w:history="1">
        <w:r w:rsidRPr="00A722A3">
          <w:rPr>
            <w:rStyle w:val="Hyperlink"/>
            <w:rFonts w:ascii="Times New Roman" w:hAnsi="Times New Roman" w:cs="Times New Roman"/>
            <w:color w:val="000000"/>
            <w:sz w:val="16"/>
            <w:szCs w:val="16"/>
          </w:rPr>
          <w:t>primaria@primariatirgusor.ro</w:t>
        </w:r>
      </w:hyperlink>
      <w:r w:rsidRPr="00A722A3">
        <w:rPr>
          <w:rFonts w:ascii="Times New Roman" w:hAnsi="Times New Roman" w:cs="Times New Roman"/>
          <w:color w:val="000000"/>
          <w:sz w:val="16"/>
          <w:szCs w:val="16"/>
        </w:rPr>
        <w:t xml:space="preserve">;  web: </w:t>
      </w:r>
      <w:hyperlink r:id="rId8" w:history="1">
        <w:r w:rsidR="00A722A3" w:rsidRPr="004F3F0C">
          <w:rPr>
            <w:rStyle w:val="Hyperlink"/>
            <w:rFonts w:ascii="Times New Roman" w:hAnsi="Times New Roman" w:cs="Times New Roman"/>
            <w:sz w:val="16"/>
            <w:szCs w:val="16"/>
          </w:rPr>
          <w:t>www.primariatirgusor.ro</w:t>
        </w:r>
      </w:hyperlink>
      <w:r w:rsidR="00A722A3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A722A3">
        <w:rPr>
          <w:rFonts w:ascii="Times New Roman" w:hAnsi="Times New Roman" w:cs="Times New Roman"/>
          <w:sz w:val="16"/>
          <w:szCs w:val="16"/>
          <w:lang w:val="ro-RO"/>
        </w:rPr>
        <w:t>operator de date cu caracter personal nr.0028065</w:t>
      </w:r>
    </w:p>
    <w:p w:rsidR="00A91D6B" w:rsidRPr="00A722A3" w:rsidRDefault="00A91D6B" w:rsidP="006F4CD7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sectPr w:rsidR="00A91D6B" w:rsidRPr="00A722A3" w:rsidSect="00493DDF">
      <w:pgSz w:w="12240" w:h="15840"/>
      <w:pgMar w:top="180" w:right="750" w:bottom="0" w:left="1800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A91D6B"/>
    <w:rsid w:val="001A6243"/>
    <w:rsid w:val="003176A7"/>
    <w:rsid w:val="00434C0C"/>
    <w:rsid w:val="00493DDF"/>
    <w:rsid w:val="005A4096"/>
    <w:rsid w:val="006F4CD7"/>
    <w:rsid w:val="008A04DA"/>
    <w:rsid w:val="009A700F"/>
    <w:rsid w:val="009B5D07"/>
    <w:rsid w:val="00A722A3"/>
    <w:rsid w:val="00A91D6B"/>
    <w:rsid w:val="00AC7B07"/>
    <w:rsid w:val="00B1667D"/>
    <w:rsid w:val="00B61822"/>
    <w:rsid w:val="00D870D9"/>
    <w:rsid w:val="00FB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DDF"/>
  </w:style>
  <w:style w:type="paragraph" w:styleId="Heading2">
    <w:name w:val="heading 2"/>
    <w:basedOn w:val="Normal"/>
    <w:next w:val="Normal"/>
    <w:link w:val="Heading2Char"/>
    <w:qFormat/>
    <w:rsid w:val="00A91D6B"/>
    <w:pPr>
      <w:keepNext/>
      <w:tabs>
        <w:tab w:val="num" w:pos="0"/>
      </w:tabs>
      <w:suppressAutoHyphens/>
      <w:spacing w:after="0" w:line="240" w:lineRule="auto"/>
      <w:ind w:right="-1396"/>
      <w:outlineLvl w:val="1"/>
    </w:pPr>
    <w:rPr>
      <w:rFonts w:ascii="Times New Roman" w:eastAsia="Times New Roman" w:hAnsi="Times New Roman" w:cs="Times New Roman"/>
      <w:b/>
      <w:bCs/>
      <w:kern w:val="1"/>
      <w:sz w:val="32"/>
      <w:szCs w:val="24"/>
      <w:lang w:val="ro-RO" w:eastAsia="ar-SA"/>
    </w:rPr>
  </w:style>
  <w:style w:type="paragraph" w:styleId="Heading4">
    <w:name w:val="heading 4"/>
    <w:basedOn w:val="Normal"/>
    <w:next w:val="Normal"/>
    <w:link w:val="Heading4Char"/>
    <w:qFormat/>
    <w:rsid w:val="00A91D6B"/>
    <w:pPr>
      <w:keepNext/>
      <w:tabs>
        <w:tab w:val="num" w:pos="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kern w:val="1"/>
      <w:sz w:val="28"/>
      <w:szCs w:val="24"/>
      <w:u w:val="single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D6B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rsid w:val="00A91D6B"/>
    <w:rPr>
      <w:rFonts w:ascii="Times New Roman" w:eastAsia="Times New Roman" w:hAnsi="Times New Roman" w:cs="Times New Roman"/>
      <w:b/>
      <w:bCs/>
      <w:kern w:val="1"/>
      <w:sz w:val="32"/>
      <w:szCs w:val="24"/>
      <w:lang w:val="ro-RO" w:eastAsia="ar-SA"/>
    </w:rPr>
  </w:style>
  <w:style w:type="character" w:customStyle="1" w:styleId="Heading4Char">
    <w:name w:val="Heading 4 Char"/>
    <w:basedOn w:val="DefaultParagraphFont"/>
    <w:link w:val="Heading4"/>
    <w:rsid w:val="00A91D6B"/>
    <w:rPr>
      <w:rFonts w:ascii="Times New Roman" w:eastAsia="Times New Roman" w:hAnsi="Times New Roman" w:cs="Times New Roman"/>
      <w:b/>
      <w:bCs/>
      <w:kern w:val="1"/>
      <w:sz w:val="28"/>
      <w:szCs w:val="24"/>
      <w:u w:val="single"/>
      <w:lang w:val="ro-RO" w:eastAsia="ar-SA"/>
    </w:rPr>
  </w:style>
  <w:style w:type="paragraph" w:customStyle="1" w:styleId="Corptext2">
    <w:name w:val="Corp text 2"/>
    <w:basedOn w:val="Normal"/>
    <w:rsid w:val="00A91D6B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4"/>
      <w:szCs w:val="24"/>
      <w:lang w:val="ro-RO" w:eastAsia="ar-SA"/>
    </w:rPr>
  </w:style>
  <w:style w:type="paragraph" w:customStyle="1" w:styleId="Corptext3">
    <w:name w:val="Corp text 3"/>
    <w:basedOn w:val="Normal"/>
    <w:rsid w:val="00A91D6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B61822"/>
    <w:pPr>
      <w:spacing w:after="160" w:line="256" w:lineRule="auto"/>
      <w:ind w:left="720"/>
      <w:contextualSpacing/>
    </w:pPr>
    <w:rPr>
      <w:rFonts w:eastAsiaTheme="minorHAnsi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F4CD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6F4CD7"/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C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F4C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tirgusor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@primariatirgusor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Taxe</dc:creator>
  <cp:lastModifiedBy>Pc4</cp:lastModifiedBy>
  <cp:revision>6</cp:revision>
  <dcterms:created xsi:type="dcterms:W3CDTF">2020-11-23T06:42:00Z</dcterms:created>
  <dcterms:modified xsi:type="dcterms:W3CDTF">2021-01-12T14:09:00Z</dcterms:modified>
</cp:coreProperties>
</file>