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EC6C8" w14:textId="77777777" w:rsidR="00F774CD" w:rsidRPr="009511F0" w:rsidRDefault="00F774CD" w:rsidP="00F774CD">
      <w:pPr>
        <w:rPr>
          <w:rFonts w:asciiTheme="minorHAnsi" w:hAnsiTheme="minorHAnsi" w:cstheme="minorHAnsi"/>
        </w:rPr>
      </w:pPr>
    </w:p>
    <w:p w14:paraId="4D3CA6A5" w14:textId="77777777" w:rsidR="00DE2B35" w:rsidRPr="0089530C" w:rsidRDefault="00DE2B35" w:rsidP="00F774CD">
      <w:pPr>
        <w:jc w:val="center"/>
        <w:rPr>
          <w:rFonts w:asciiTheme="minorHAnsi" w:hAnsiTheme="minorHAnsi" w:cstheme="minorHAnsi"/>
          <w:b/>
          <w:sz w:val="28"/>
          <w:lang w:eastAsia="ro-RO"/>
        </w:rPr>
      </w:pPr>
    </w:p>
    <w:p w14:paraId="2AD1E66D" w14:textId="77777777" w:rsidR="00DE2B35" w:rsidRPr="0089530C" w:rsidRDefault="00DE2B35" w:rsidP="00F774CD">
      <w:pPr>
        <w:jc w:val="center"/>
        <w:rPr>
          <w:rFonts w:asciiTheme="minorHAnsi" w:hAnsiTheme="minorHAnsi" w:cstheme="minorHAnsi"/>
          <w:b/>
          <w:sz w:val="28"/>
          <w:lang w:eastAsia="ro-RO"/>
        </w:rPr>
      </w:pPr>
    </w:p>
    <w:p w14:paraId="5181BF4F" w14:textId="77777777" w:rsidR="00857464" w:rsidRPr="0089530C" w:rsidRDefault="00F774CD" w:rsidP="000A6B43">
      <w:pPr>
        <w:jc w:val="center"/>
        <w:rPr>
          <w:rFonts w:asciiTheme="minorHAnsi" w:hAnsiTheme="minorHAnsi" w:cstheme="minorHAnsi"/>
          <w:b/>
          <w:sz w:val="28"/>
          <w:lang w:eastAsia="ro-RO"/>
        </w:rPr>
      </w:pPr>
      <w:r w:rsidRPr="0089530C">
        <w:rPr>
          <w:rFonts w:asciiTheme="minorHAnsi" w:hAnsiTheme="minorHAnsi" w:cstheme="minorHAnsi"/>
          <w:b/>
          <w:sz w:val="28"/>
          <w:lang w:eastAsia="ro-RO"/>
        </w:rPr>
        <w:t>RAPORT</w:t>
      </w:r>
      <w:r w:rsidR="000A6B43" w:rsidRPr="0089530C">
        <w:rPr>
          <w:rFonts w:asciiTheme="minorHAnsi" w:hAnsiTheme="minorHAnsi" w:cstheme="minorHAnsi"/>
          <w:b/>
          <w:sz w:val="28"/>
          <w:lang w:eastAsia="ro-RO"/>
        </w:rPr>
        <w:t xml:space="preserve"> DE SPECIALITATE</w:t>
      </w:r>
    </w:p>
    <w:p w14:paraId="7995201F" w14:textId="07AFBCE5" w:rsidR="001C74A2" w:rsidRPr="0089530C" w:rsidRDefault="000E152E" w:rsidP="00242EA0">
      <w:pPr>
        <w:jc w:val="center"/>
        <w:rPr>
          <w:rFonts w:asciiTheme="minorHAnsi" w:hAnsiTheme="minorHAnsi" w:cstheme="minorHAnsi"/>
          <w:b/>
          <w:sz w:val="28"/>
          <w:lang w:eastAsia="ro-RO"/>
        </w:rPr>
      </w:pPr>
      <w:r w:rsidRPr="0089530C">
        <w:rPr>
          <w:rFonts w:asciiTheme="minorHAnsi" w:hAnsiTheme="minorHAnsi" w:cstheme="minorHAnsi"/>
        </w:rPr>
        <w:t>l</w:t>
      </w:r>
      <w:r w:rsidR="00857464" w:rsidRPr="0089530C">
        <w:rPr>
          <w:rFonts w:asciiTheme="minorHAnsi" w:hAnsiTheme="minorHAnsi" w:cstheme="minorHAnsi"/>
        </w:rPr>
        <w:t>a</w:t>
      </w:r>
      <w:r w:rsidR="00B120F5" w:rsidRPr="0089530C">
        <w:rPr>
          <w:rFonts w:asciiTheme="minorHAnsi" w:hAnsiTheme="minorHAnsi" w:cstheme="minorHAnsi"/>
          <w:color w:val="000000"/>
        </w:rPr>
        <w:t xml:space="preserve"> </w:t>
      </w:r>
      <w:r w:rsidRPr="0089530C">
        <w:rPr>
          <w:rFonts w:asciiTheme="minorHAnsi" w:hAnsiTheme="minorHAnsi" w:cstheme="minorHAnsi"/>
          <w:color w:val="000000"/>
        </w:rPr>
        <w:t xml:space="preserve">Proiectul de hotărâre </w:t>
      </w:r>
      <w:r w:rsidR="00037235" w:rsidRPr="00037235">
        <w:rPr>
          <w:rFonts w:asciiTheme="minorHAnsi" w:hAnsiTheme="minorHAnsi" w:cstheme="minorHAnsi"/>
          <w:color w:val="000000"/>
        </w:rPr>
        <w:t xml:space="preserve">privind </w:t>
      </w:r>
      <w:r w:rsidR="00242EA0" w:rsidRPr="00242EA0">
        <w:rPr>
          <w:rFonts w:asciiTheme="minorHAnsi" w:hAnsiTheme="minorHAnsi" w:cstheme="minorHAnsi"/>
          <w:color w:val="000000"/>
        </w:rPr>
        <w:t>aprobarea proiectului și bugetului estimativ pentru proiectul „Dotarea cu echipamente TIC, mobilier și</w:t>
      </w:r>
      <w:r w:rsidR="00242EA0">
        <w:rPr>
          <w:rFonts w:asciiTheme="minorHAnsi" w:hAnsiTheme="minorHAnsi" w:cstheme="minorHAnsi"/>
          <w:color w:val="000000"/>
        </w:rPr>
        <w:t xml:space="preserve"> </w:t>
      </w:r>
      <w:r w:rsidR="00242EA0" w:rsidRPr="00242EA0">
        <w:rPr>
          <w:rFonts w:asciiTheme="minorHAnsi" w:hAnsiTheme="minorHAnsi" w:cstheme="minorHAnsi"/>
          <w:color w:val="000000"/>
        </w:rPr>
        <w:t>materiale didactice a Școlii gimnaziale Constantin Teodorescu Șoldanu, Județul Călărași”</w:t>
      </w:r>
    </w:p>
    <w:p w14:paraId="68FE5113" w14:textId="77777777" w:rsidR="00050F12" w:rsidRPr="0089530C" w:rsidRDefault="00050F12" w:rsidP="00050F12">
      <w:pPr>
        <w:jc w:val="both"/>
        <w:rPr>
          <w:rFonts w:asciiTheme="minorHAnsi" w:hAnsiTheme="minorHAnsi" w:cstheme="minorHAnsi"/>
          <w:b/>
          <w:color w:val="FF0000"/>
          <w:lang w:val="fr-FR"/>
        </w:rPr>
      </w:pPr>
    </w:p>
    <w:p w14:paraId="7F794401" w14:textId="66FAE26F" w:rsidR="000A6B43" w:rsidRPr="002D69E3" w:rsidRDefault="000A6B43" w:rsidP="00BC19C9">
      <w:pPr>
        <w:ind w:left="567" w:hanging="567"/>
        <w:jc w:val="both"/>
        <w:rPr>
          <w:rFonts w:asciiTheme="minorHAnsi" w:hAnsiTheme="minorHAnsi" w:cstheme="minorHAnsi"/>
        </w:rPr>
      </w:pPr>
      <w:r w:rsidRPr="002D69E3">
        <w:rPr>
          <w:rFonts w:asciiTheme="minorHAnsi" w:hAnsiTheme="minorHAnsi" w:cstheme="minorHAnsi"/>
          <w:bCs/>
        </w:rPr>
        <w:t>Subsemna</w:t>
      </w:r>
      <w:r w:rsidR="0089530C" w:rsidRPr="002D69E3">
        <w:rPr>
          <w:rFonts w:asciiTheme="minorHAnsi" w:hAnsiTheme="minorHAnsi" w:cstheme="minorHAnsi"/>
          <w:bCs/>
        </w:rPr>
        <w:t>t</w:t>
      </w:r>
      <w:r w:rsidR="00242EA0">
        <w:rPr>
          <w:rFonts w:asciiTheme="minorHAnsi" w:hAnsiTheme="minorHAnsi" w:cstheme="minorHAnsi"/>
          <w:bCs/>
        </w:rPr>
        <w:t>ul, Traian HULEA</w:t>
      </w:r>
      <w:r w:rsidR="0089530C" w:rsidRPr="002D69E3">
        <w:rPr>
          <w:rFonts w:asciiTheme="minorHAnsi" w:hAnsiTheme="minorHAnsi" w:cstheme="minorHAnsi"/>
          <w:bCs/>
        </w:rPr>
        <w:t xml:space="preserve">, </w:t>
      </w:r>
      <w:r w:rsidR="00242EA0">
        <w:rPr>
          <w:rFonts w:asciiTheme="minorHAnsi" w:hAnsiTheme="minorHAnsi" w:cstheme="minorHAnsi"/>
          <w:bCs/>
        </w:rPr>
        <w:t>Secretarul general al Comunei Șoldanu î</w:t>
      </w:r>
      <w:r w:rsidR="00340D04" w:rsidRPr="002D69E3">
        <w:rPr>
          <w:rFonts w:asciiTheme="minorHAnsi" w:hAnsiTheme="minorHAnsi" w:cstheme="minorHAnsi"/>
        </w:rPr>
        <w:t xml:space="preserve">n Aparatul de specialitate al Primarului Comunei Șoldanu, </w:t>
      </w:r>
      <w:r w:rsidRPr="002D69E3">
        <w:rPr>
          <w:rFonts w:asciiTheme="minorHAnsi" w:hAnsiTheme="minorHAnsi" w:cstheme="minorHAnsi"/>
        </w:rPr>
        <w:t>vă supun atenţiei următoarele:</w:t>
      </w:r>
    </w:p>
    <w:p w14:paraId="339FC8B3" w14:textId="562FDE5B" w:rsidR="00762B96" w:rsidRPr="0089530C" w:rsidRDefault="00762B96" w:rsidP="0045762A">
      <w:pPr>
        <w:pStyle w:val="Corptext2"/>
        <w:spacing w:before="120"/>
        <w:rPr>
          <w:rFonts w:asciiTheme="minorHAnsi" w:hAnsiTheme="minorHAnsi" w:cstheme="minorHAnsi"/>
          <w:b/>
          <w:i w:val="0"/>
        </w:rPr>
      </w:pPr>
      <w:r w:rsidRPr="0089530C">
        <w:rPr>
          <w:rFonts w:asciiTheme="minorHAnsi" w:hAnsiTheme="minorHAnsi" w:cstheme="minorHAnsi"/>
          <w:b/>
          <w:i w:val="0"/>
        </w:rPr>
        <w:t>Văzând:</w:t>
      </w:r>
    </w:p>
    <w:p w14:paraId="05722C0B" w14:textId="0CFFCCF0" w:rsidR="00762B96" w:rsidRPr="00DF2CE3" w:rsidRDefault="00224DC1" w:rsidP="007C36F4">
      <w:pPr>
        <w:pStyle w:val="Corptext2"/>
        <w:numPr>
          <w:ilvl w:val="0"/>
          <w:numId w:val="15"/>
        </w:numPr>
        <w:spacing w:before="120"/>
        <w:rPr>
          <w:rFonts w:asciiTheme="minorHAnsi" w:hAnsiTheme="minorHAnsi" w:cstheme="minorHAnsi"/>
          <w:bCs/>
          <w:i w:val="0"/>
        </w:rPr>
      </w:pPr>
      <w:r w:rsidRPr="00DF2CE3">
        <w:rPr>
          <w:rFonts w:asciiTheme="minorHAnsi" w:hAnsiTheme="minorHAnsi" w:cstheme="minorHAnsi"/>
          <w:bCs/>
          <w:i w:val="0"/>
        </w:rPr>
        <w:t xml:space="preserve">Proiectul de hotărâre </w:t>
      </w:r>
      <w:r w:rsidR="007416B3" w:rsidRPr="00DF2CE3">
        <w:rPr>
          <w:rFonts w:asciiTheme="minorHAnsi" w:hAnsiTheme="minorHAnsi" w:cstheme="minorHAnsi"/>
          <w:bCs/>
          <w:i w:val="0"/>
        </w:rPr>
        <w:t xml:space="preserve">înregistrat în Registrul pentru evidența proiectelor de hotărâri ale Consiliului Local al Comunei Șoldanu cu nr. </w:t>
      </w:r>
      <w:r w:rsidR="002D69E3" w:rsidRPr="00DF2CE3">
        <w:rPr>
          <w:rFonts w:asciiTheme="minorHAnsi" w:hAnsiTheme="minorHAnsi" w:cstheme="minorHAnsi"/>
          <w:bCs/>
          <w:i w:val="0"/>
        </w:rPr>
        <w:t>1</w:t>
      </w:r>
      <w:r w:rsidR="00DF2CE3" w:rsidRPr="00DF2CE3">
        <w:rPr>
          <w:rFonts w:asciiTheme="minorHAnsi" w:hAnsiTheme="minorHAnsi" w:cstheme="minorHAnsi"/>
          <w:bCs/>
          <w:i w:val="0"/>
        </w:rPr>
        <w:t>5</w:t>
      </w:r>
      <w:r w:rsidR="002D69E3" w:rsidRPr="00DF2CE3">
        <w:rPr>
          <w:rFonts w:asciiTheme="minorHAnsi" w:hAnsiTheme="minorHAnsi" w:cstheme="minorHAnsi"/>
          <w:bCs/>
          <w:i w:val="0"/>
        </w:rPr>
        <w:t xml:space="preserve"> din </w:t>
      </w:r>
      <w:r w:rsidR="00DF2CE3" w:rsidRPr="00DF2CE3">
        <w:rPr>
          <w:rFonts w:asciiTheme="minorHAnsi" w:hAnsiTheme="minorHAnsi" w:cstheme="minorHAnsi"/>
          <w:bCs/>
          <w:i w:val="0"/>
        </w:rPr>
        <w:t>14</w:t>
      </w:r>
      <w:r w:rsidR="002D69E3" w:rsidRPr="00DF2CE3">
        <w:rPr>
          <w:rFonts w:asciiTheme="minorHAnsi" w:hAnsiTheme="minorHAnsi" w:cstheme="minorHAnsi"/>
          <w:bCs/>
          <w:i w:val="0"/>
        </w:rPr>
        <w:t>.</w:t>
      </w:r>
      <w:r w:rsidR="00DF2CE3" w:rsidRPr="00DF2CE3">
        <w:rPr>
          <w:rFonts w:asciiTheme="minorHAnsi" w:hAnsiTheme="minorHAnsi" w:cstheme="minorHAnsi"/>
          <w:bCs/>
          <w:i w:val="0"/>
        </w:rPr>
        <w:t>03</w:t>
      </w:r>
      <w:r w:rsidR="002D69E3" w:rsidRPr="00DF2CE3">
        <w:rPr>
          <w:rFonts w:asciiTheme="minorHAnsi" w:hAnsiTheme="minorHAnsi" w:cstheme="minorHAnsi"/>
          <w:bCs/>
          <w:i w:val="0"/>
        </w:rPr>
        <w:t>.2023</w:t>
      </w:r>
      <w:r w:rsidR="007416B3" w:rsidRPr="00DF2CE3">
        <w:rPr>
          <w:rFonts w:asciiTheme="minorHAnsi" w:hAnsiTheme="minorHAnsi" w:cstheme="minorHAnsi"/>
          <w:bCs/>
          <w:i w:val="0"/>
        </w:rPr>
        <w:t xml:space="preserve">, </w:t>
      </w:r>
      <w:r w:rsidR="00FA7C0F" w:rsidRPr="00DF2CE3">
        <w:rPr>
          <w:rFonts w:asciiTheme="minorHAnsi" w:hAnsiTheme="minorHAnsi" w:cstheme="minorHAnsi"/>
          <w:bCs/>
          <w:i w:val="0"/>
        </w:rPr>
        <w:t xml:space="preserve">privind </w:t>
      </w:r>
      <w:r w:rsidR="00DF2CE3" w:rsidRPr="00DF2CE3">
        <w:rPr>
          <w:rFonts w:asciiTheme="minorHAnsi" w:hAnsiTheme="minorHAnsi" w:cstheme="minorHAnsi"/>
          <w:bCs/>
          <w:i w:val="0"/>
        </w:rPr>
        <w:t>aprobarea proiectului și bugetului estimativ pentru proiectul „Dotarea cu echipamente TIC, mobilier și materiale didactice a Școlii gimnaziale Constantin Teodorescu Șoldanu, Județul Călărași”</w:t>
      </w:r>
      <w:r w:rsidR="007416B3" w:rsidRPr="00DF2CE3">
        <w:rPr>
          <w:rFonts w:asciiTheme="minorHAnsi" w:hAnsiTheme="minorHAnsi" w:cstheme="minorHAnsi"/>
          <w:bCs/>
          <w:i w:val="0"/>
        </w:rPr>
        <w:t>;</w:t>
      </w:r>
    </w:p>
    <w:p w14:paraId="0C12F072" w14:textId="31894135" w:rsidR="007416B3" w:rsidRPr="001F0D7B" w:rsidRDefault="007416B3" w:rsidP="001F0D7B">
      <w:pPr>
        <w:pStyle w:val="Corptext2"/>
        <w:numPr>
          <w:ilvl w:val="0"/>
          <w:numId w:val="15"/>
        </w:numPr>
        <w:spacing w:before="120"/>
        <w:rPr>
          <w:rFonts w:asciiTheme="minorHAnsi" w:hAnsiTheme="minorHAnsi" w:cstheme="minorHAnsi"/>
          <w:bCs/>
          <w:i w:val="0"/>
        </w:rPr>
      </w:pPr>
      <w:r w:rsidRPr="0089530C">
        <w:rPr>
          <w:rFonts w:asciiTheme="minorHAnsi" w:hAnsiTheme="minorHAnsi" w:cstheme="minorHAnsi"/>
          <w:bCs/>
          <w:i w:val="0"/>
        </w:rPr>
        <w:t xml:space="preserve">Referatul de aprobare </w:t>
      </w:r>
      <w:r w:rsidR="00FB41AB" w:rsidRPr="0089530C">
        <w:rPr>
          <w:rFonts w:asciiTheme="minorHAnsi" w:hAnsiTheme="minorHAnsi" w:cstheme="minorHAnsi"/>
          <w:bCs/>
          <w:i w:val="0"/>
        </w:rPr>
        <w:t xml:space="preserve">înregistrat cu nr. </w:t>
      </w:r>
      <w:r w:rsidR="00F61CC9">
        <w:rPr>
          <w:rFonts w:asciiTheme="minorHAnsi" w:hAnsiTheme="minorHAnsi" w:cstheme="minorHAnsi"/>
          <w:bCs/>
          <w:i w:val="0"/>
        </w:rPr>
        <w:t>13</w:t>
      </w:r>
      <w:r w:rsidR="00FA7C0F">
        <w:rPr>
          <w:rFonts w:asciiTheme="minorHAnsi" w:hAnsiTheme="minorHAnsi" w:cstheme="minorHAnsi"/>
          <w:bCs/>
          <w:i w:val="0"/>
        </w:rPr>
        <w:t>73</w:t>
      </w:r>
      <w:r w:rsidR="00541B35">
        <w:rPr>
          <w:rFonts w:asciiTheme="minorHAnsi" w:hAnsiTheme="minorHAnsi" w:cstheme="minorHAnsi"/>
          <w:bCs/>
          <w:i w:val="0"/>
        </w:rPr>
        <w:t xml:space="preserve"> din </w:t>
      </w:r>
      <w:r w:rsidR="00F61CC9">
        <w:rPr>
          <w:rFonts w:asciiTheme="minorHAnsi" w:hAnsiTheme="minorHAnsi" w:cstheme="minorHAnsi"/>
          <w:bCs/>
          <w:i w:val="0"/>
        </w:rPr>
        <w:t>14</w:t>
      </w:r>
      <w:r w:rsidR="00541B35">
        <w:rPr>
          <w:rFonts w:asciiTheme="minorHAnsi" w:hAnsiTheme="minorHAnsi" w:cstheme="minorHAnsi"/>
          <w:bCs/>
          <w:i w:val="0"/>
        </w:rPr>
        <w:t>.</w:t>
      </w:r>
      <w:r w:rsidR="00F61CC9">
        <w:rPr>
          <w:rFonts w:asciiTheme="minorHAnsi" w:hAnsiTheme="minorHAnsi" w:cstheme="minorHAnsi"/>
          <w:bCs/>
          <w:i w:val="0"/>
        </w:rPr>
        <w:t>03</w:t>
      </w:r>
      <w:r w:rsidR="00541B35">
        <w:rPr>
          <w:rFonts w:asciiTheme="minorHAnsi" w:hAnsiTheme="minorHAnsi" w:cstheme="minorHAnsi"/>
          <w:bCs/>
          <w:i w:val="0"/>
        </w:rPr>
        <w:t>.202</w:t>
      </w:r>
      <w:r w:rsidR="00FA7C0F">
        <w:rPr>
          <w:rFonts w:asciiTheme="minorHAnsi" w:hAnsiTheme="minorHAnsi" w:cstheme="minorHAnsi"/>
          <w:bCs/>
          <w:i w:val="0"/>
        </w:rPr>
        <w:t>3</w:t>
      </w:r>
      <w:r w:rsidR="00FB41AB" w:rsidRPr="0089530C">
        <w:rPr>
          <w:rFonts w:asciiTheme="minorHAnsi" w:hAnsiTheme="minorHAnsi" w:cstheme="minorHAnsi"/>
          <w:bCs/>
          <w:i w:val="0"/>
        </w:rPr>
        <w:t xml:space="preserve">, elaborat de </w:t>
      </w:r>
      <w:r w:rsidR="00FA7C0F">
        <w:rPr>
          <w:rFonts w:asciiTheme="minorHAnsi" w:hAnsiTheme="minorHAnsi" w:cstheme="minorHAnsi"/>
          <w:bCs/>
          <w:i w:val="0"/>
        </w:rPr>
        <w:t>Valeriu MUSTĂȚEA</w:t>
      </w:r>
      <w:r w:rsidR="007722A9" w:rsidRPr="007722A9">
        <w:rPr>
          <w:rFonts w:asciiTheme="minorHAnsi" w:hAnsiTheme="minorHAnsi" w:cstheme="minorHAnsi"/>
          <w:bCs/>
          <w:i w:val="0"/>
        </w:rPr>
        <w:t>, Viceprimarul Comunei Șoldanu cu atribuții de primar</w:t>
      </w:r>
      <w:r w:rsidR="00FB41AB" w:rsidRPr="0089530C">
        <w:rPr>
          <w:rFonts w:asciiTheme="minorHAnsi" w:hAnsiTheme="minorHAnsi" w:cstheme="minorHAnsi"/>
          <w:bCs/>
          <w:i w:val="0"/>
        </w:rPr>
        <w:t xml:space="preserve">, inițiatorul proiectului de hotărâre, înregistrat în Registrul pentru evidența proiectelor de hotărâri ale Consiliului Local al Comunei Șoldanu cu nr. </w:t>
      </w:r>
      <w:r w:rsidR="001F0D7B">
        <w:rPr>
          <w:rFonts w:asciiTheme="minorHAnsi" w:hAnsiTheme="minorHAnsi" w:cstheme="minorHAnsi"/>
          <w:bCs/>
          <w:i w:val="0"/>
        </w:rPr>
        <w:t>15</w:t>
      </w:r>
      <w:r w:rsidR="007722A9" w:rsidRPr="007722A9">
        <w:rPr>
          <w:rFonts w:asciiTheme="minorHAnsi" w:hAnsiTheme="minorHAnsi" w:cstheme="minorHAnsi"/>
          <w:bCs/>
          <w:i w:val="0"/>
        </w:rPr>
        <w:t xml:space="preserve"> din </w:t>
      </w:r>
      <w:r w:rsidR="001F0D7B">
        <w:rPr>
          <w:rFonts w:asciiTheme="minorHAnsi" w:hAnsiTheme="minorHAnsi" w:cstheme="minorHAnsi"/>
          <w:bCs/>
          <w:i w:val="0"/>
        </w:rPr>
        <w:t>14</w:t>
      </w:r>
      <w:r w:rsidR="007722A9" w:rsidRPr="007722A9">
        <w:rPr>
          <w:rFonts w:asciiTheme="minorHAnsi" w:hAnsiTheme="minorHAnsi" w:cstheme="minorHAnsi"/>
          <w:bCs/>
          <w:i w:val="0"/>
        </w:rPr>
        <w:t>.</w:t>
      </w:r>
      <w:r w:rsidR="001F0D7B">
        <w:rPr>
          <w:rFonts w:asciiTheme="minorHAnsi" w:hAnsiTheme="minorHAnsi" w:cstheme="minorHAnsi"/>
          <w:bCs/>
          <w:i w:val="0"/>
        </w:rPr>
        <w:t>03</w:t>
      </w:r>
      <w:r w:rsidR="007722A9" w:rsidRPr="007722A9">
        <w:rPr>
          <w:rFonts w:asciiTheme="minorHAnsi" w:hAnsiTheme="minorHAnsi" w:cstheme="minorHAnsi"/>
          <w:bCs/>
          <w:i w:val="0"/>
        </w:rPr>
        <w:t>.202</w:t>
      </w:r>
      <w:r w:rsidR="00FA7C0F">
        <w:rPr>
          <w:rFonts w:asciiTheme="minorHAnsi" w:hAnsiTheme="minorHAnsi" w:cstheme="minorHAnsi"/>
          <w:bCs/>
          <w:i w:val="0"/>
        </w:rPr>
        <w:t>3</w:t>
      </w:r>
      <w:r w:rsidR="00F7364D" w:rsidRPr="001F0D7B">
        <w:rPr>
          <w:rFonts w:asciiTheme="minorHAnsi" w:hAnsiTheme="minorHAnsi" w:cstheme="minorHAnsi"/>
          <w:bCs/>
          <w:i w:val="0"/>
        </w:rPr>
        <w:t>.</w:t>
      </w:r>
    </w:p>
    <w:p w14:paraId="1771164F" w14:textId="3F1B7531" w:rsidR="002549A7" w:rsidRPr="0089530C" w:rsidRDefault="002549A7" w:rsidP="002549A7">
      <w:pPr>
        <w:pStyle w:val="Corptext2"/>
        <w:spacing w:before="120"/>
        <w:rPr>
          <w:rFonts w:asciiTheme="minorHAnsi" w:hAnsiTheme="minorHAnsi" w:cstheme="minorHAnsi"/>
          <w:b/>
          <w:i w:val="0"/>
        </w:rPr>
      </w:pPr>
      <w:r w:rsidRPr="0089530C">
        <w:rPr>
          <w:rFonts w:asciiTheme="minorHAnsi" w:hAnsiTheme="minorHAnsi" w:cstheme="minorHAnsi"/>
          <w:b/>
          <w:i w:val="0"/>
        </w:rPr>
        <w:t>Analizând prevederile:</w:t>
      </w:r>
    </w:p>
    <w:p w14:paraId="7C3F55E0" w14:textId="66411594" w:rsidR="001F0D7B" w:rsidRPr="001F0D7B" w:rsidRDefault="001F0D7B" w:rsidP="000A62F7">
      <w:pPr>
        <w:pStyle w:val="Corptext2"/>
        <w:numPr>
          <w:ilvl w:val="0"/>
          <w:numId w:val="16"/>
        </w:numPr>
        <w:spacing w:before="120"/>
        <w:rPr>
          <w:rFonts w:asciiTheme="minorHAnsi" w:hAnsiTheme="minorHAnsi" w:cstheme="minorHAnsi"/>
          <w:bCs/>
          <w:i w:val="0"/>
        </w:rPr>
      </w:pPr>
      <w:r w:rsidRPr="001F0D7B">
        <w:rPr>
          <w:rFonts w:asciiTheme="minorHAnsi" w:hAnsiTheme="minorHAnsi" w:cstheme="minorHAnsi"/>
          <w:bCs/>
          <w:i w:val="0"/>
        </w:rPr>
        <w:t>prevederile Ordinului Ministrului educației nr. 6423/2022 pentru aprobarea Ghidului Solicitantului pentru lansarea apelului de proiecte finanțat prin Planul Național pentru Redresare și Reziliență al României, Dotarea cu mobilier, materiale didactice și echipamente digitale a unităților de învățământ preuniversitar și a unităților conexe, cu modificările și completările ulterioare;</w:t>
      </w:r>
    </w:p>
    <w:p w14:paraId="0955FF71" w14:textId="0A936757" w:rsidR="001F0D7B" w:rsidRPr="001F0D7B" w:rsidRDefault="001F0D7B" w:rsidP="009127DC">
      <w:pPr>
        <w:pStyle w:val="Corptext2"/>
        <w:numPr>
          <w:ilvl w:val="0"/>
          <w:numId w:val="16"/>
        </w:numPr>
        <w:spacing w:before="120"/>
        <w:rPr>
          <w:rFonts w:asciiTheme="minorHAnsi" w:hAnsiTheme="minorHAnsi" w:cstheme="minorHAnsi"/>
          <w:bCs/>
          <w:i w:val="0"/>
        </w:rPr>
      </w:pPr>
      <w:r w:rsidRPr="001F0D7B">
        <w:rPr>
          <w:rFonts w:asciiTheme="minorHAnsi" w:hAnsiTheme="minorHAnsi" w:cstheme="minorHAnsi"/>
          <w:bCs/>
          <w:i w:val="0"/>
        </w:rPr>
        <w:t>prevederile art. 46 alin. (2) lit. b) din Legea nr. 273/2006 privind finanțele publice locale, cu modi</w:t>
      </w:r>
      <w:r w:rsidRPr="001F0D7B">
        <w:rPr>
          <w:rFonts w:ascii="Calibri" w:eastAsia="Calibri" w:hAnsi="Calibri" w:cs="Calibri"/>
          <w:bCs/>
          <w:i w:val="0"/>
        </w:rPr>
        <w:t>fi</w:t>
      </w:r>
      <w:r w:rsidRPr="001F0D7B">
        <w:rPr>
          <w:rFonts w:asciiTheme="minorHAnsi" w:hAnsiTheme="minorHAnsi" w:cstheme="minorHAnsi"/>
          <w:bCs/>
          <w:i w:val="0"/>
        </w:rPr>
        <w:t>cările și completările ulterioare;</w:t>
      </w:r>
    </w:p>
    <w:p w14:paraId="1B6BB63D" w14:textId="51CE218D" w:rsidR="002549A7" w:rsidRPr="001F0D7B" w:rsidRDefault="001F0D7B" w:rsidP="00A0319C">
      <w:pPr>
        <w:pStyle w:val="Corptext2"/>
        <w:numPr>
          <w:ilvl w:val="0"/>
          <w:numId w:val="16"/>
        </w:numPr>
        <w:spacing w:before="120"/>
        <w:rPr>
          <w:rFonts w:asciiTheme="minorHAnsi" w:hAnsiTheme="minorHAnsi" w:cstheme="minorHAnsi"/>
          <w:bCs/>
          <w:i w:val="0"/>
        </w:rPr>
      </w:pPr>
      <w:r w:rsidRPr="001F0D7B">
        <w:rPr>
          <w:rFonts w:asciiTheme="minorHAnsi" w:hAnsiTheme="minorHAnsi" w:cstheme="minorHAnsi"/>
          <w:bCs/>
          <w:i w:val="0"/>
        </w:rPr>
        <w:t>prevederile art. 129 alin (1), alin. (2), lit. b), coroborate cu prevederile alin. (4) lit. d) din Ordonanța de</w:t>
      </w:r>
      <w:r>
        <w:rPr>
          <w:rFonts w:asciiTheme="minorHAnsi" w:hAnsiTheme="minorHAnsi" w:cstheme="minorHAnsi"/>
          <w:bCs/>
          <w:i w:val="0"/>
        </w:rPr>
        <w:t xml:space="preserve"> </w:t>
      </w:r>
      <w:r w:rsidRPr="001F0D7B">
        <w:rPr>
          <w:rFonts w:asciiTheme="minorHAnsi" w:hAnsiTheme="minorHAnsi" w:cstheme="minorHAnsi"/>
          <w:bCs/>
          <w:i w:val="0"/>
        </w:rPr>
        <w:t>urgență a Guvernului nr. 57/2019 privind Codul Administrativ, cu modificările și completările ulterioare.</w:t>
      </w:r>
    </w:p>
    <w:p w14:paraId="2B84F5BE" w14:textId="20D17C09" w:rsidR="003A2EA7" w:rsidRPr="0089530C" w:rsidRDefault="003A2EA7" w:rsidP="0045762A">
      <w:pPr>
        <w:pStyle w:val="Corptext2"/>
        <w:spacing w:before="120"/>
        <w:rPr>
          <w:rFonts w:asciiTheme="minorHAnsi" w:hAnsiTheme="minorHAnsi" w:cstheme="minorHAnsi"/>
          <w:b/>
          <w:i w:val="0"/>
        </w:rPr>
      </w:pPr>
      <w:r w:rsidRPr="0089530C">
        <w:rPr>
          <w:rFonts w:asciiTheme="minorHAnsi" w:hAnsiTheme="minorHAnsi" w:cstheme="minorHAnsi"/>
          <w:b/>
          <w:i w:val="0"/>
        </w:rPr>
        <w:t>Luând act de respectarea:</w:t>
      </w:r>
    </w:p>
    <w:p w14:paraId="51BC745A" w14:textId="3247DF61" w:rsidR="00A314B9" w:rsidRPr="0089530C" w:rsidRDefault="00A314B9" w:rsidP="00AA26D5">
      <w:pPr>
        <w:pStyle w:val="Corptext2"/>
        <w:numPr>
          <w:ilvl w:val="0"/>
          <w:numId w:val="17"/>
        </w:numPr>
        <w:spacing w:before="120"/>
        <w:rPr>
          <w:rFonts w:asciiTheme="minorHAnsi" w:hAnsiTheme="minorHAnsi" w:cstheme="minorHAnsi"/>
          <w:bCs/>
          <w:i w:val="0"/>
        </w:rPr>
      </w:pPr>
      <w:r w:rsidRPr="0089530C">
        <w:rPr>
          <w:rFonts w:asciiTheme="minorHAnsi" w:hAnsiTheme="minorHAnsi" w:cstheme="minorHAnsi"/>
          <w:bCs/>
          <w:i w:val="0"/>
        </w:rPr>
        <w:t>prevederilor art. 9 pct. 3 din Carta europeană a autonomiei locale, adoptată la Strasbourg la 15 octombrie 1985 şi ratificată prin Legea nr. 199/1997;</w:t>
      </w:r>
    </w:p>
    <w:p w14:paraId="1F901EF7" w14:textId="2DC511E7" w:rsidR="00A314B9" w:rsidRPr="0089530C" w:rsidRDefault="00A314B9" w:rsidP="001B35C4">
      <w:pPr>
        <w:pStyle w:val="Corptext2"/>
        <w:numPr>
          <w:ilvl w:val="0"/>
          <w:numId w:val="17"/>
        </w:numPr>
        <w:spacing w:before="120"/>
        <w:rPr>
          <w:rFonts w:asciiTheme="minorHAnsi" w:hAnsiTheme="minorHAnsi" w:cstheme="minorHAnsi"/>
          <w:bCs/>
          <w:i w:val="0"/>
        </w:rPr>
      </w:pPr>
      <w:r w:rsidRPr="0089530C">
        <w:rPr>
          <w:rFonts w:asciiTheme="minorHAnsi" w:hAnsiTheme="minorHAnsi" w:cstheme="minorHAnsi"/>
          <w:bCs/>
          <w:i w:val="0"/>
        </w:rPr>
        <w:t>prevederilor art. 121 alin. (1) și (2) din Constituția României, republicată, aprobată prin Legea de revizuire a Constituției României nr. 429/2003;</w:t>
      </w:r>
    </w:p>
    <w:p w14:paraId="0C458CD6" w14:textId="6EB69294" w:rsidR="00A314B9" w:rsidRPr="0089530C" w:rsidRDefault="00A314B9" w:rsidP="00DC292D">
      <w:pPr>
        <w:pStyle w:val="Corptext2"/>
        <w:numPr>
          <w:ilvl w:val="0"/>
          <w:numId w:val="17"/>
        </w:numPr>
        <w:spacing w:before="120"/>
        <w:rPr>
          <w:rFonts w:asciiTheme="minorHAnsi" w:hAnsiTheme="minorHAnsi" w:cstheme="minorHAnsi"/>
          <w:bCs/>
          <w:i w:val="0"/>
        </w:rPr>
      </w:pPr>
      <w:r w:rsidRPr="0089530C">
        <w:rPr>
          <w:rFonts w:asciiTheme="minorHAnsi" w:hAnsiTheme="minorHAnsi" w:cstheme="minorHAnsi"/>
          <w:bCs/>
          <w:i w:val="0"/>
        </w:rPr>
        <w:t>prevederil</w:t>
      </w:r>
      <w:r w:rsidR="000E05D0" w:rsidRPr="0089530C">
        <w:rPr>
          <w:rFonts w:asciiTheme="minorHAnsi" w:hAnsiTheme="minorHAnsi" w:cstheme="minorHAnsi"/>
          <w:bCs/>
          <w:i w:val="0"/>
        </w:rPr>
        <w:t>or</w:t>
      </w:r>
      <w:r w:rsidRPr="0089530C">
        <w:rPr>
          <w:rFonts w:asciiTheme="minorHAnsi" w:hAnsiTheme="minorHAnsi" w:cstheme="minorHAnsi"/>
          <w:bCs/>
          <w:i w:val="0"/>
        </w:rPr>
        <w:t xml:space="preserve"> art. 7 alin. (2) din Codul civil al României, aprobat prin Legea nr. 287/2009, republicată,</w:t>
      </w:r>
      <w:r w:rsidR="000E05D0" w:rsidRPr="0089530C">
        <w:rPr>
          <w:rFonts w:asciiTheme="minorHAnsi" w:hAnsiTheme="minorHAnsi" w:cstheme="minorHAnsi"/>
          <w:bCs/>
          <w:i w:val="0"/>
        </w:rPr>
        <w:t xml:space="preserve"> </w:t>
      </w:r>
      <w:r w:rsidRPr="0089530C">
        <w:rPr>
          <w:rFonts w:asciiTheme="minorHAnsi" w:hAnsiTheme="minorHAnsi" w:cstheme="minorHAnsi"/>
          <w:bCs/>
          <w:i w:val="0"/>
        </w:rPr>
        <w:t>modificată și completată;</w:t>
      </w:r>
    </w:p>
    <w:p w14:paraId="2CC4CB43" w14:textId="77777777" w:rsidR="000E05D0" w:rsidRPr="0089530C" w:rsidRDefault="00A314B9" w:rsidP="0007626A">
      <w:pPr>
        <w:pStyle w:val="Corptext2"/>
        <w:numPr>
          <w:ilvl w:val="0"/>
          <w:numId w:val="17"/>
        </w:numPr>
        <w:spacing w:before="120"/>
        <w:rPr>
          <w:rFonts w:asciiTheme="minorHAnsi" w:hAnsiTheme="minorHAnsi" w:cstheme="minorHAnsi"/>
          <w:bCs/>
          <w:i w:val="0"/>
        </w:rPr>
      </w:pPr>
      <w:r w:rsidRPr="0089530C">
        <w:rPr>
          <w:rFonts w:asciiTheme="minorHAnsi" w:hAnsiTheme="minorHAnsi" w:cstheme="minorHAnsi"/>
          <w:bCs/>
          <w:i w:val="0"/>
        </w:rPr>
        <w:t>prevederil</w:t>
      </w:r>
      <w:r w:rsidR="000E05D0" w:rsidRPr="0089530C">
        <w:rPr>
          <w:rFonts w:asciiTheme="minorHAnsi" w:hAnsiTheme="minorHAnsi" w:cstheme="minorHAnsi"/>
          <w:bCs/>
          <w:i w:val="0"/>
        </w:rPr>
        <w:t>or</w:t>
      </w:r>
      <w:r w:rsidRPr="0089530C">
        <w:rPr>
          <w:rFonts w:asciiTheme="minorHAnsi" w:hAnsiTheme="minorHAnsi" w:cstheme="minorHAnsi"/>
          <w:bCs/>
          <w:i w:val="0"/>
        </w:rPr>
        <w:t xml:space="preserve"> art. 211 din Ordonanța de urgență a Guvernului nr. 57/2019 privind Codul</w:t>
      </w:r>
      <w:r w:rsidR="000E05D0" w:rsidRPr="0089530C">
        <w:rPr>
          <w:rFonts w:asciiTheme="minorHAnsi" w:hAnsiTheme="minorHAnsi" w:cstheme="minorHAnsi"/>
          <w:bCs/>
          <w:i w:val="0"/>
        </w:rPr>
        <w:t xml:space="preserve"> </w:t>
      </w:r>
      <w:r w:rsidRPr="0089530C">
        <w:rPr>
          <w:rFonts w:asciiTheme="minorHAnsi" w:hAnsiTheme="minorHAnsi" w:cstheme="minorHAnsi"/>
          <w:bCs/>
          <w:i w:val="0"/>
        </w:rPr>
        <w:t>Administrativ, cu modificările și completările ulterioare;</w:t>
      </w:r>
      <w:r w:rsidR="000E05D0" w:rsidRPr="0089530C">
        <w:rPr>
          <w:rFonts w:asciiTheme="minorHAnsi" w:hAnsiTheme="minorHAnsi" w:cstheme="minorHAnsi"/>
          <w:bCs/>
          <w:i w:val="0"/>
        </w:rPr>
        <w:t xml:space="preserve"> </w:t>
      </w:r>
    </w:p>
    <w:p w14:paraId="7C4C855C" w14:textId="3FCC55F5" w:rsidR="00A314B9" w:rsidRPr="0089530C" w:rsidRDefault="00A314B9" w:rsidP="00AE5BC4">
      <w:pPr>
        <w:pStyle w:val="Corptext2"/>
        <w:numPr>
          <w:ilvl w:val="0"/>
          <w:numId w:val="17"/>
        </w:numPr>
        <w:spacing w:before="120"/>
        <w:rPr>
          <w:rFonts w:asciiTheme="minorHAnsi" w:hAnsiTheme="minorHAnsi" w:cstheme="minorHAnsi"/>
          <w:bCs/>
          <w:i w:val="0"/>
        </w:rPr>
      </w:pPr>
      <w:r w:rsidRPr="0089530C">
        <w:rPr>
          <w:rFonts w:asciiTheme="minorHAnsi" w:hAnsiTheme="minorHAnsi" w:cstheme="minorHAnsi"/>
          <w:bCs/>
          <w:i w:val="0"/>
        </w:rPr>
        <w:t>prevederile art. 3 alin. (2), art. 31, art. 40-40 și art. 80-83 din Legea nr. 24/2000 privind normele de</w:t>
      </w:r>
      <w:r w:rsidR="000E05D0" w:rsidRPr="0089530C">
        <w:rPr>
          <w:rFonts w:asciiTheme="minorHAnsi" w:hAnsiTheme="minorHAnsi" w:cstheme="minorHAnsi"/>
          <w:bCs/>
          <w:i w:val="0"/>
        </w:rPr>
        <w:t xml:space="preserve"> </w:t>
      </w:r>
      <w:r w:rsidRPr="0089530C">
        <w:rPr>
          <w:rFonts w:asciiTheme="minorHAnsi" w:hAnsiTheme="minorHAnsi" w:cstheme="minorHAnsi"/>
          <w:bCs/>
          <w:i w:val="0"/>
        </w:rPr>
        <w:t>tehnică legislativă pentru elaborarea actelor normative, republicată, cu modi</w:t>
      </w:r>
      <w:r w:rsidR="000E05D0" w:rsidRPr="0089530C">
        <w:rPr>
          <w:rFonts w:asciiTheme="minorHAnsi" w:hAnsiTheme="minorHAnsi" w:cstheme="minorHAnsi"/>
          <w:bCs/>
          <w:i w:val="0"/>
        </w:rPr>
        <w:t>fi</w:t>
      </w:r>
      <w:r w:rsidRPr="0089530C">
        <w:rPr>
          <w:rFonts w:asciiTheme="minorHAnsi" w:hAnsiTheme="minorHAnsi" w:cstheme="minorHAnsi"/>
          <w:bCs/>
          <w:i w:val="0"/>
        </w:rPr>
        <w:t>cările și completările</w:t>
      </w:r>
      <w:r w:rsidR="000E05D0" w:rsidRPr="0089530C">
        <w:rPr>
          <w:rFonts w:asciiTheme="minorHAnsi" w:hAnsiTheme="minorHAnsi" w:cstheme="minorHAnsi"/>
          <w:bCs/>
          <w:i w:val="0"/>
        </w:rPr>
        <w:t xml:space="preserve"> </w:t>
      </w:r>
      <w:r w:rsidRPr="0089530C">
        <w:rPr>
          <w:rFonts w:asciiTheme="minorHAnsi" w:hAnsiTheme="minorHAnsi" w:cstheme="minorHAnsi"/>
          <w:bCs/>
          <w:i w:val="0"/>
        </w:rPr>
        <w:t>ulterioare.</w:t>
      </w:r>
    </w:p>
    <w:p w14:paraId="5CDBC62C" w14:textId="77777777" w:rsidR="00904E01" w:rsidRPr="0089530C" w:rsidRDefault="00904E01" w:rsidP="00904E01">
      <w:pPr>
        <w:spacing w:before="120" w:after="60" w:line="252" w:lineRule="auto"/>
        <w:jc w:val="both"/>
        <w:rPr>
          <w:rFonts w:asciiTheme="minorHAnsi" w:hAnsiTheme="minorHAnsi" w:cstheme="minorHAnsi"/>
          <w:b/>
          <w:sz w:val="23"/>
          <w:szCs w:val="23"/>
          <w:lang w:eastAsia="ro-RO"/>
        </w:rPr>
      </w:pPr>
      <w:r w:rsidRPr="0089530C">
        <w:rPr>
          <w:rFonts w:asciiTheme="minorHAnsi" w:hAnsiTheme="minorHAnsi" w:cstheme="minorHAnsi"/>
          <w:b/>
          <w:sz w:val="23"/>
          <w:szCs w:val="23"/>
          <w:lang w:eastAsia="ro-RO"/>
        </w:rPr>
        <w:t xml:space="preserve">Față de elementele de drept și de fapt prezentate, </w:t>
      </w:r>
    </w:p>
    <w:p w14:paraId="764E64B1" w14:textId="37E8E1B0" w:rsidR="00904E01" w:rsidRPr="0089530C" w:rsidRDefault="00904E01" w:rsidP="00904E01">
      <w:pPr>
        <w:spacing w:line="252" w:lineRule="auto"/>
        <w:jc w:val="both"/>
        <w:rPr>
          <w:rFonts w:asciiTheme="minorHAnsi" w:hAnsiTheme="minorHAnsi" w:cstheme="minorHAnsi"/>
          <w:b/>
          <w:sz w:val="23"/>
          <w:szCs w:val="23"/>
          <w:lang w:eastAsia="ro-RO"/>
        </w:rPr>
      </w:pPr>
      <w:r w:rsidRPr="0089530C">
        <w:rPr>
          <w:rFonts w:asciiTheme="minorHAnsi" w:hAnsiTheme="minorHAnsi" w:cstheme="minorHAnsi"/>
          <w:b/>
          <w:sz w:val="23"/>
          <w:szCs w:val="23"/>
          <w:lang w:eastAsia="ro-RO"/>
        </w:rPr>
        <w:lastRenderedPageBreak/>
        <w:t>În temeiul</w:t>
      </w:r>
      <w:r w:rsidRPr="0089530C">
        <w:rPr>
          <w:rFonts w:asciiTheme="minorHAnsi" w:hAnsiTheme="minorHAnsi" w:cstheme="minorHAnsi"/>
          <w:sz w:val="23"/>
          <w:szCs w:val="23"/>
          <w:lang w:eastAsia="ro-RO"/>
        </w:rPr>
        <w:t xml:space="preserve"> Ordonanței de urgență a Guvernului nr.</w:t>
      </w:r>
      <w:r w:rsidR="006A0BA7">
        <w:rPr>
          <w:rFonts w:asciiTheme="minorHAnsi" w:hAnsiTheme="minorHAnsi" w:cstheme="minorHAnsi"/>
          <w:sz w:val="23"/>
          <w:szCs w:val="23"/>
          <w:lang w:eastAsia="ro-RO"/>
        </w:rPr>
        <w:t xml:space="preserve"> </w:t>
      </w:r>
      <w:r w:rsidRPr="0089530C">
        <w:rPr>
          <w:rFonts w:asciiTheme="minorHAnsi" w:hAnsiTheme="minorHAnsi" w:cstheme="minorHAnsi"/>
          <w:sz w:val="23"/>
          <w:szCs w:val="23"/>
          <w:lang w:eastAsia="ro-RO"/>
        </w:rPr>
        <w:t>57/2019 privind Codul Administrativ, cu modificările și completările ulterioare:</w:t>
      </w:r>
    </w:p>
    <w:p w14:paraId="3879CAEB" w14:textId="77777777" w:rsidR="00904E01" w:rsidRPr="0089530C" w:rsidRDefault="00904E01" w:rsidP="00904E01">
      <w:pPr>
        <w:numPr>
          <w:ilvl w:val="0"/>
          <w:numId w:val="18"/>
        </w:numPr>
        <w:spacing w:before="120" w:line="252" w:lineRule="auto"/>
        <w:jc w:val="both"/>
        <w:rPr>
          <w:rFonts w:asciiTheme="minorHAnsi" w:hAnsiTheme="minorHAnsi" w:cstheme="minorHAnsi"/>
          <w:sz w:val="23"/>
          <w:szCs w:val="23"/>
          <w:lang w:eastAsia="ro-RO"/>
        </w:rPr>
      </w:pPr>
      <w:r w:rsidRPr="0089530C">
        <w:rPr>
          <w:rFonts w:asciiTheme="minorHAnsi" w:hAnsiTheme="minorHAnsi" w:cstheme="minorHAnsi"/>
          <w:sz w:val="23"/>
          <w:szCs w:val="23"/>
          <w:lang w:eastAsia="ro-RO"/>
        </w:rPr>
        <w:t>art. 136 alin. (1) - proiectele de hotărâri pot fi inițiate de primar, de consilierii locali sau de cetățeni. Elaborarea proiectelor se face de cei care le propun, cu sprijinul secretarului general al unității/subdiviziunii administrativ-teritoriale și al compartimentelor de resort din cadrul aparatului de specialitate al primarului;</w:t>
      </w:r>
    </w:p>
    <w:p w14:paraId="336A7383" w14:textId="6CF39DFA" w:rsidR="00904E01" w:rsidRPr="008F3E71" w:rsidRDefault="00904E01" w:rsidP="008F3E71">
      <w:pPr>
        <w:numPr>
          <w:ilvl w:val="0"/>
          <w:numId w:val="18"/>
        </w:numPr>
        <w:spacing w:before="120" w:line="252" w:lineRule="auto"/>
        <w:jc w:val="both"/>
        <w:rPr>
          <w:rFonts w:asciiTheme="minorHAnsi" w:hAnsiTheme="minorHAnsi" w:cstheme="minorHAnsi"/>
          <w:sz w:val="23"/>
          <w:szCs w:val="23"/>
          <w:lang w:eastAsia="ro-RO"/>
        </w:rPr>
      </w:pPr>
      <w:r w:rsidRPr="0089530C">
        <w:rPr>
          <w:rFonts w:asciiTheme="minorHAnsi" w:hAnsiTheme="minorHAnsi" w:cstheme="minorHAnsi"/>
          <w:sz w:val="23"/>
          <w:szCs w:val="23"/>
          <w:lang w:eastAsia="ro-RO"/>
        </w:rPr>
        <w:t>art. 139 alin. (</w:t>
      </w:r>
      <w:r w:rsidR="00417A97">
        <w:rPr>
          <w:rFonts w:asciiTheme="minorHAnsi" w:hAnsiTheme="minorHAnsi" w:cstheme="minorHAnsi"/>
          <w:sz w:val="23"/>
          <w:szCs w:val="23"/>
          <w:lang w:eastAsia="ro-RO"/>
        </w:rPr>
        <w:t>3</w:t>
      </w:r>
      <w:r w:rsidRPr="0089530C">
        <w:rPr>
          <w:rFonts w:asciiTheme="minorHAnsi" w:hAnsiTheme="minorHAnsi" w:cstheme="minorHAnsi"/>
          <w:sz w:val="23"/>
          <w:szCs w:val="23"/>
          <w:lang w:eastAsia="ro-RO"/>
        </w:rPr>
        <w:t>)</w:t>
      </w:r>
      <w:r w:rsidR="00417A97">
        <w:rPr>
          <w:rFonts w:asciiTheme="minorHAnsi" w:hAnsiTheme="minorHAnsi" w:cstheme="minorHAnsi"/>
          <w:sz w:val="23"/>
          <w:szCs w:val="23"/>
          <w:lang w:eastAsia="ro-RO"/>
        </w:rPr>
        <w:t xml:space="preserve"> lit. a)</w:t>
      </w:r>
      <w:r w:rsidRPr="0089530C">
        <w:rPr>
          <w:rFonts w:asciiTheme="minorHAnsi" w:hAnsiTheme="minorHAnsi" w:cstheme="minorHAnsi"/>
          <w:sz w:val="23"/>
          <w:szCs w:val="23"/>
          <w:lang w:eastAsia="ro-RO"/>
        </w:rPr>
        <w:t xml:space="preserve"> - </w:t>
      </w:r>
      <w:r w:rsidR="008F3E71" w:rsidRPr="008F3E71">
        <w:rPr>
          <w:rFonts w:asciiTheme="minorHAnsi" w:hAnsiTheme="minorHAnsi" w:cstheme="minorHAnsi"/>
          <w:sz w:val="23"/>
          <w:szCs w:val="23"/>
          <w:lang w:eastAsia="ro-RO"/>
        </w:rPr>
        <w:t>Se adopta cu majoritatea absolut</w:t>
      </w:r>
      <w:r w:rsidR="008F3E71">
        <w:rPr>
          <w:rFonts w:asciiTheme="minorHAnsi" w:hAnsiTheme="minorHAnsi" w:cstheme="minorHAnsi"/>
          <w:sz w:val="23"/>
          <w:szCs w:val="23"/>
          <w:lang w:eastAsia="ro-RO"/>
        </w:rPr>
        <w:t>ă</w:t>
      </w:r>
      <w:r w:rsidR="008F3E71" w:rsidRPr="008F3E71">
        <w:rPr>
          <w:rFonts w:asciiTheme="minorHAnsi" w:hAnsiTheme="minorHAnsi" w:cstheme="minorHAnsi"/>
          <w:sz w:val="23"/>
          <w:szCs w:val="23"/>
          <w:lang w:eastAsia="ro-RO"/>
        </w:rPr>
        <w:t xml:space="preserve"> prevăzută la art. 5 lit. cc) a consilierilor locali </w:t>
      </w:r>
      <w:r w:rsidR="008F3E71">
        <w:rPr>
          <w:rFonts w:asciiTheme="minorHAnsi" w:hAnsiTheme="minorHAnsi" w:cstheme="minorHAnsi"/>
          <w:sz w:val="23"/>
          <w:szCs w:val="23"/>
          <w:lang w:eastAsia="ro-RO"/>
        </w:rPr>
        <w:t>î</w:t>
      </w:r>
      <w:r w:rsidR="008F3E71" w:rsidRPr="008F3E71">
        <w:rPr>
          <w:rFonts w:asciiTheme="minorHAnsi" w:hAnsiTheme="minorHAnsi" w:cstheme="minorHAnsi"/>
          <w:sz w:val="23"/>
          <w:szCs w:val="23"/>
          <w:lang w:eastAsia="ro-RO"/>
        </w:rPr>
        <w:t>n func</w:t>
      </w:r>
      <w:r w:rsidR="008F3E71">
        <w:rPr>
          <w:rFonts w:asciiTheme="minorHAnsi" w:hAnsiTheme="minorHAnsi" w:cstheme="minorHAnsi"/>
          <w:sz w:val="23"/>
          <w:szCs w:val="23"/>
          <w:lang w:eastAsia="ro-RO"/>
        </w:rPr>
        <w:t>ț</w:t>
      </w:r>
      <w:r w:rsidR="008F3E71" w:rsidRPr="008F3E71">
        <w:rPr>
          <w:rFonts w:asciiTheme="minorHAnsi" w:hAnsiTheme="minorHAnsi" w:cstheme="minorHAnsi"/>
          <w:sz w:val="23"/>
          <w:szCs w:val="23"/>
          <w:lang w:eastAsia="ro-RO"/>
        </w:rPr>
        <w:t>ie urm</w:t>
      </w:r>
      <w:r w:rsidR="008F3E71">
        <w:rPr>
          <w:rFonts w:asciiTheme="minorHAnsi" w:hAnsiTheme="minorHAnsi" w:cstheme="minorHAnsi"/>
          <w:sz w:val="23"/>
          <w:szCs w:val="23"/>
          <w:lang w:eastAsia="ro-RO"/>
        </w:rPr>
        <w:t>ă</w:t>
      </w:r>
      <w:r w:rsidR="008F3E71" w:rsidRPr="008F3E71">
        <w:rPr>
          <w:rFonts w:asciiTheme="minorHAnsi" w:hAnsiTheme="minorHAnsi" w:cstheme="minorHAnsi"/>
          <w:sz w:val="23"/>
          <w:szCs w:val="23"/>
          <w:lang w:eastAsia="ro-RO"/>
        </w:rPr>
        <w:t>toarele hot</w:t>
      </w:r>
      <w:r w:rsidR="008F3E71">
        <w:rPr>
          <w:rFonts w:asciiTheme="minorHAnsi" w:hAnsiTheme="minorHAnsi" w:cstheme="minorHAnsi"/>
          <w:sz w:val="23"/>
          <w:szCs w:val="23"/>
          <w:lang w:eastAsia="ro-RO"/>
        </w:rPr>
        <w:t>ă</w:t>
      </w:r>
      <w:r w:rsidR="008F3E71" w:rsidRPr="008F3E71">
        <w:rPr>
          <w:rFonts w:asciiTheme="minorHAnsi" w:hAnsiTheme="minorHAnsi" w:cstheme="minorHAnsi"/>
          <w:sz w:val="23"/>
          <w:szCs w:val="23"/>
          <w:lang w:eastAsia="ro-RO"/>
        </w:rPr>
        <w:t>r</w:t>
      </w:r>
      <w:r w:rsidR="008F3E71">
        <w:rPr>
          <w:rFonts w:asciiTheme="minorHAnsi" w:hAnsiTheme="minorHAnsi" w:cstheme="minorHAnsi"/>
          <w:sz w:val="23"/>
          <w:szCs w:val="23"/>
          <w:lang w:eastAsia="ro-RO"/>
        </w:rPr>
        <w:t>â</w:t>
      </w:r>
      <w:r w:rsidR="008F3E71" w:rsidRPr="008F3E71">
        <w:rPr>
          <w:rFonts w:asciiTheme="minorHAnsi" w:hAnsiTheme="minorHAnsi" w:cstheme="minorHAnsi"/>
          <w:sz w:val="23"/>
          <w:szCs w:val="23"/>
          <w:lang w:eastAsia="ro-RO"/>
        </w:rPr>
        <w:t>ri ale consiliului local:</w:t>
      </w:r>
      <w:r w:rsidR="008F3E71">
        <w:rPr>
          <w:rFonts w:asciiTheme="minorHAnsi" w:hAnsiTheme="minorHAnsi" w:cstheme="minorHAnsi"/>
          <w:sz w:val="23"/>
          <w:szCs w:val="23"/>
          <w:lang w:eastAsia="ro-RO"/>
        </w:rPr>
        <w:t xml:space="preserve"> </w:t>
      </w:r>
      <w:r w:rsidR="008F3E71" w:rsidRPr="008F3E71">
        <w:rPr>
          <w:rFonts w:asciiTheme="minorHAnsi" w:hAnsiTheme="minorHAnsi" w:cstheme="minorHAnsi"/>
          <w:sz w:val="23"/>
          <w:szCs w:val="23"/>
          <w:lang w:eastAsia="ro-RO"/>
        </w:rPr>
        <w:t>hot</w:t>
      </w:r>
      <w:r w:rsidR="008F3E71">
        <w:rPr>
          <w:rFonts w:asciiTheme="minorHAnsi" w:hAnsiTheme="minorHAnsi" w:cstheme="minorHAnsi"/>
          <w:sz w:val="23"/>
          <w:szCs w:val="23"/>
          <w:lang w:eastAsia="ro-RO"/>
        </w:rPr>
        <w:t>ă</w:t>
      </w:r>
      <w:r w:rsidR="008F3E71" w:rsidRPr="008F3E71">
        <w:rPr>
          <w:rFonts w:asciiTheme="minorHAnsi" w:hAnsiTheme="minorHAnsi" w:cstheme="minorHAnsi"/>
          <w:sz w:val="23"/>
          <w:szCs w:val="23"/>
          <w:lang w:eastAsia="ro-RO"/>
        </w:rPr>
        <w:t>r</w:t>
      </w:r>
      <w:r w:rsidR="008F3E71">
        <w:rPr>
          <w:rFonts w:asciiTheme="minorHAnsi" w:hAnsiTheme="minorHAnsi" w:cstheme="minorHAnsi"/>
          <w:sz w:val="23"/>
          <w:szCs w:val="23"/>
          <w:lang w:eastAsia="ro-RO"/>
        </w:rPr>
        <w:t>â</w:t>
      </w:r>
      <w:r w:rsidR="008F3E71" w:rsidRPr="008F3E71">
        <w:rPr>
          <w:rFonts w:asciiTheme="minorHAnsi" w:hAnsiTheme="minorHAnsi" w:cstheme="minorHAnsi"/>
          <w:sz w:val="23"/>
          <w:szCs w:val="23"/>
          <w:lang w:eastAsia="ro-RO"/>
        </w:rPr>
        <w:t>rile privind bugetul local</w:t>
      </w:r>
      <w:r w:rsidRPr="008F3E71">
        <w:rPr>
          <w:rFonts w:asciiTheme="minorHAnsi" w:hAnsiTheme="minorHAnsi" w:cstheme="minorHAnsi"/>
          <w:sz w:val="23"/>
          <w:szCs w:val="23"/>
          <w:lang w:eastAsia="ro-RO"/>
        </w:rPr>
        <w:t>;</w:t>
      </w:r>
    </w:p>
    <w:p w14:paraId="15DE2FC6" w14:textId="77777777" w:rsidR="00904E01" w:rsidRPr="0089530C" w:rsidRDefault="00904E01" w:rsidP="00904E01">
      <w:pPr>
        <w:numPr>
          <w:ilvl w:val="0"/>
          <w:numId w:val="18"/>
        </w:numPr>
        <w:spacing w:before="120" w:line="252" w:lineRule="auto"/>
        <w:jc w:val="both"/>
        <w:rPr>
          <w:rFonts w:asciiTheme="minorHAnsi" w:hAnsiTheme="minorHAnsi" w:cstheme="minorHAnsi"/>
          <w:sz w:val="23"/>
          <w:szCs w:val="23"/>
          <w:lang w:eastAsia="ro-RO"/>
        </w:rPr>
      </w:pPr>
      <w:r w:rsidRPr="0089530C">
        <w:rPr>
          <w:rFonts w:asciiTheme="minorHAnsi" w:hAnsiTheme="minorHAnsi" w:cstheme="minorHAnsi"/>
          <w:sz w:val="23"/>
          <w:szCs w:val="23"/>
          <w:lang w:eastAsia="ro-RO"/>
        </w:rPr>
        <w:t>art. 196 alin. (1) lit.a) - în exercitarea atribuțiilor ce le revin, autoritățile administrației publice locale adoptă sau emit, după caz, acte administrative cu caracter normativ sau individual, după cum urmează: consiliul local și consiliul județean adoptă hotărâri,</w:t>
      </w:r>
    </w:p>
    <w:p w14:paraId="07DB87D7" w14:textId="79E9AB6A" w:rsidR="00904E01" w:rsidRPr="0089530C" w:rsidRDefault="00904E01" w:rsidP="002D2607">
      <w:pPr>
        <w:spacing w:line="252" w:lineRule="auto"/>
        <w:jc w:val="both"/>
        <w:rPr>
          <w:rFonts w:asciiTheme="minorHAnsi" w:hAnsiTheme="minorHAnsi" w:cstheme="minorHAnsi"/>
          <w:sz w:val="23"/>
          <w:szCs w:val="23"/>
          <w:lang w:eastAsia="ro-RO"/>
        </w:rPr>
      </w:pPr>
      <w:r w:rsidRPr="0089530C">
        <w:rPr>
          <w:rFonts w:asciiTheme="minorHAnsi" w:hAnsiTheme="minorHAnsi" w:cstheme="minorHAnsi"/>
          <w:sz w:val="23"/>
          <w:szCs w:val="23"/>
          <w:lang w:eastAsia="ro-RO"/>
        </w:rPr>
        <w:t xml:space="preserve">s-a iniţiat Proiectul de hotărâre </w:t>
      </w:r>
      <w:r w:rsidR="002D2607" w:rsidRPr="002D2607">
        <w:rPr>
          <w:rFonts w:asciiTheme="minorHAnsi" w:hAnsiTheme="minorHAnsi" w:cstheme="minorHAnsi"/>
          <w:sz w:val="23"/>
          <w:szCs w:val="23"/>
          <w:lang w:eastAsia="ro-RO"/>
        </w:rPr>
        <w:t>aprobarea proiectului și bugetului estimativ pentru proiectul „Dotarea cu echipamente TIC, mobilier și</w:t>
      </w:r>
      <w:r w:rsidR="002D2607">
        <w:rPr>
          <w:rFonts w:asciiTheme="minorHAnsi" w:hAnsiTheme="minorHAnsi" w:cstheme="minorHAnsi"/>
          <w:sz w:val="23"/>
          <w:szCs w:val="23"/>
          <w:lang w:eastAsia="ro-RO"/>
        </w:rPr>
        <w:t xml:space="preserve"> </w:t>
      </w:r>
      <w:r w:rsidR="002D2607" w:rsidRPr="002D2607">
        <w:rPr>
          <w:rFonts w:asciiTheme="minorHAnsi" w:hAnsiTheme="minorHAnsi" w:cstheme="minorHAnsi"/>
          <w:sz w:val="23"/>
          <w:szCs w:val="23"/>
          <w:lang w:eastAsia="ro-RO"/>
        </w:rPr>
        <w:t>materiale didactice a Școlii gimnaziale Constantin Teodorescu Șoldanu, Județul Călărași”</w:t>
      </w:r>
      <w:r w:rsidR="00B529F9" w:rsidRPr="00B529F9">
        <w:rPr>
          <w:rFonts w:asciiTheme="minorHAnsi" w:hAnsiTheme="minorHAnsi" w:cstheme="minorHAnsi"/>
          <w:sz w:val="23"/>
          <w:szCs w:val="23"/>
          <w:lang w:eastAsia="ro-RO"/>
        </w:rPr>
        <w:t xml:space="preserve"> nr. </w:t>
      </w:r>
      <w:r w:rsidR="002D2607">
        <w:rPr>
          <w:rFonts w:asciiTheme="minorHAnsi" w:hAnsiTheme="minorHAnsi" w:cstheme="minorHAnsi"/>
          <w:sz w:val="23"/>
          <w:szCs w:val="23"/>
          <w:lang w:eastAsia="ro-RO"/>
        </w:rPr>
        <w:t>1</w:t>
      </w:r>
      <w:r w:rsidR="00D344A4">
        <w:rPr>
          <w:rFonts w:asciiTheme="minorHAnsi" w:hAnsiTheme="minorHAnsi" w:cstheme="minorHAnsi"/>
          <w:sz w:val="23"/>
          <w:szCs w:val="23"/>
          <w:lang w:eastAsia="ro-RO"/>
        </w:rPr>
        <w:t>5</w:t>
      </w:r>
      <w:r w:rsidR="00B529F9" w:rsidRPr="00B529F9">
        <w:rPr>
          <w:rFonts w:asciiTheme="minorHAnsi" w:hAnsiTheme="minorHAnsi" w:cstheme="minorHAnsi"/>
          <w:sz w:val="23"/>
          <w:szCs w:val="23"/>
          <w:lang w:eastAsia="ro-RO"/>
        </w:rPr>
        <w:t xml:space="preserve"> din </w:t>
      </w:r>
      <w:r w:rsidR="002D2607">
        <w:rPr>
          <w:rFonts w:asciiTheme="minorHAnsi" w:hAnsiTheme="minorHAnsi" w:cstheme="minorHAnsi"/>
          <w:sz w:val="23"/>
          <w:szCs w:val="23"/>
          <w:lang w:eastAsia="ro-RO"/>
        </w:rPr>
        <w:t xml:space="preserve">14 martie </w:t>
      </w:r>
      <w:r w:rsidR="00B529F9" w:rsidRPr="00B529F9">
        <w:rPr>
          <w:rFonts w:asciiTheme="minorHAnsi" w:hAnsiTheme="minorHAnsi" w:cstheme="minorHAnsi"/>
          <w:sz w:val="23"/>
          <w:szCs w:val="23"/>
          <w:lang w:eastAsia="ro-RO"/>
        </w:rPr>
        <w:t>202</w:t>
      </w:r>
      <w:r w:rsidR="002D2607">
        <w:rPr>
          <w:rFonts w:asciiTheme="minorHAnsi" w:hAnsiTheme="minorHAnsi" w:cstheme="minorHAnsi"/>
          <w:sz w:val="23"/>
          <w:szCs w:val="23"/>
          <w:lang w:eastAsia="ro-RO"/>
        </w:rPr>
        <w:t>3</w:t>
      </w:r>
      <w:r w:rsidRPr="0089530C">
        <w:rPr>
          <w:rFonts w:asciiTheme="minorHAnsi" w:hAnsiTheme="minorHAnsi" w:cstheme="minorHAnsi"/>
          <w:sz w:val="23"/>
          <w:szCs w:val="23"/>
          <w:lang w:eastAsia="ro-RO"/>
        </w:rPr>
        <w:t>.</w:t>
      </w:r>
    </w:p>
    <w:p w14:paraId="0BF6EC78" w14:textId="77777777" w:rsidR="00904E01" w:rsidRPr="0089530C" w:rsidRDefault="00904E01" w:rsidP="00904E01">
      <w:pPr>
        <w:spacing w:line="252" w:lineRule="auto"/>
        <w:jc w:val="both"/>
        <w:rPr>
          <w:rFonts w:asciiTheme="minorHAnsi" w:hAnsiTheme="minorHAnsi" w:cstheme="minorHAnsi"/>
          <w:sz w:val="23"/>
          <w:szCs w:val="23"/>
          <w:lang w:eastAsia="ro-RO"/>
        </w:rPr>
      </w:pPr>
      <w:r w:rsidRPr="0089530C">
        <w:rPr>
          <w:rFonts w:asciiTheme="minorHAnsi" w:hAnsiTheme="minorHAnsi" w:cstheme="minorHAnsi"/>
          <w:sz w:val="23"/>
          <w:szCs w:val="23"/>
          <w:lang w:eastAsia="ro-RO"/>
        </w:rPr>
        <w:t xml:space="preserve">Considerând proiectul de hotărâre elaborat ca fiind legal şi oportun, pe cale de consecinţă propun Consiliului Local al Comunei Șoldanu aprobarea acestuia în forma prezentată.   </w:t>
      </w:r>
    </w:p>
    <w:p w14:paraId="7BFE009F" w14:textId="3EB184C5" w:rsidR="009E5CE4" w:rsidRPr="0089530C" w:rsidRDefault="002D2607" w:rsidP="00DE2B35">
      <w:pPr>
        <w:spacing w:before="240"/>
        <w:ind w:firstLine="720"/>
        <w:rPr>
          <w:rFonts w:asciiTheme="minorHAnsi" w:hAnsiTheme="minorHAnsi" w:cstheme="minorHAnsi"/>
          <w:sz w:val="22"/>
          <w:szCs w:val="23"/>
        </w:rPr>
      </w:pPr>
      <w:r>
        <w:rPr>
          <w:rFonts w:asciiTheme="minorHAnsi" w:hAnsiTheme="minorHAnsi" w:cstheme="minorHAnsi"/>
          <w:sz w:val="22"/>
          <w:szCs w:val="23"/>
        </w:rPr>
        <w:t xml:space="preserve">Secretarul general al Comunei Șoldanu, </w:t>
      </w:r>
      <w:r w:rsidR="00D77F3B" w:rsidRPr="0089530C">
        <w:rPr>
          <w:rFonts w:asciiTheme="minorHAnsi" w:hAnsiTheme="minorHAnsi" w:cstheme="minorHAnsi"/>
          <w:sz w:val="22"/>
          <w:szCs w:val="23"/>
        </w:rPr>
        <w:tab/>
      </w:r>
    </w:p>
    <w:p w14:paraId="5A6AD8AF" w14:textId="2ECACCD5" w:rsidR="005A77B3" w:rsidRPr="0089530C" w:rsidRDefault="002D2607" w:rsidP="00016AFA">
      <w:pPr>
        <w:pStyle w:val="Titlu2"/>
        <w:spacing w:before="120"/>
        <w:ind w:left="720"/>
        <w:jc w:val="left"/>
        <w:rPr>
          <w:rFonts w:asciiTheme="minorHAnsi" w:hAnsiTheme="minorHAnsi" w:cstheme="minorHAnsi"/>
          <w:sz w:val="22"/>
          <w:szCs w:val="23"/>
        </w:rPr>
      </w:pPr>
      <w:r>
        <w:rPr>
          <w:rFonts w:asciiTheme="minorHAnsi" w:hAnsiTheme="minorHAnsi" w:cstheme="minorHAnsi"/>
          <w:sz w:val="22"/>
          <w:szCs w:val="23"/>
        </w:rPr>
        <w:t>Traian HULEA</w:t>
      </w:r>
      <w:r w:rsidR="003D7968" w:rsidRPr="0089530C">
        <w:rPr>
          <w:rFonts w:asciiTheme="minorHAnsi" w:hAnsiTheme="minorHAnsi" w:cstheme="minorHAnsi"/>
          <w:sz w:val="22"/>
          <w:szCs w:val="23"/>
        </w:rPr>
        <w:tab/>
      </w:r>
      <w:r w:rsidR="003D7968" w:rsidRPr="0089530C">
        <w:rPr>
          <w:rFonts w:asciiTheme="minorHAnsi" w:hAnsiTheme="minorHAnsi" w:cstheme="minorHAnsi"/>
          <w:sz w:val="22"/>
          <w:szCs w:val="23"/>
        </w:rPr>
        <w:tab/>
      </w:r>
    </w:p>
    <w:sectPr w:rsidR="005A77B3" w:rsidRPr="0089530C" w:rsidSect="00826EFC">
      <w:pgSz w:w="11907" w:h="16840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23A4D"/>
    <w:multiLevelType w:val="multilevel"/>
    <w:tmpl w:val="200CF8BC"/>
    <w:lvl w:ilvl="0">
      <w:start w:val="9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4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" w15:restartNumberingAfterBreak="0">
    <w:nsid w:val="02F47633"/>
    <w:multiLevelType w:val="hybridMultilevel"/>
    <w:tmpl w:val="BC941A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BE39A3"/>
    <w:multiLevelType w:val="hybridMultilevel"/>
    <w:tmpl w:val="76E832A2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5CC471E">
      <w:start w:val="8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3A09D6"/>
    <w:multiLevelType w:val="hybridMultilevel"/>
    <w:tmpl w:val="1CA4399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DD4FCF"/>
    <w:multiLevelType w:val="hybridMultilevel"/>
    <w:tmpl w:val="11EC0188"/>
    <w:lvl w:ilvl="0" w:tplc="DE586DD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72599F"/>
    <w:multiLevelType w:val="hybridMultilevel"/>
    <w:tmpl w:val="0392450C"/>
    <w:lvl w:ilvl="0" w:tplc="0418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0D511C"/>
    <w:multiLevelType w:val="hybridMultilevel"/>
    <w:tmpl w:val="40C2CA2E"/>
    <w:lvl w:ilvl="0" w:tplc="3F3C52CE">
      <w:start w:val="1"/>
      <w:numFmt w:val="lowerLetter"/>
      <w:lvlText w:val="%1)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8D6F79"/>
    <w:multiLevelType w:val="hybridMultilevel"/>
    <w:tmpl w:val="5A70EF0C"/>
    <w:lvl w:ilvl="0" w:tplc="1728E26E">
      <w:start w:val="8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  <w:b/>
      </w:rPr>
    </w:lvl>
    <w:lvl w:ilvl="1" w:tplc="0418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8" w15:restartNumberingAfterBreak="0">
    <w:nsid w:val="3989091E"/>
    <w:multiLevelType w:val="hybridMultilevel"/>
    <w:tmpl w:val="D848DE8C"/>
    <w:lvl w:ilvl="0" w:tplc="041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A9B06F3"/>
    <w:multiLevelType w:val="hybridMultilevel"/>
    <w:tmpl w:val="B178BC8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BE4B66"/>
    <w:multiLevelType w:val="hybridMultilevel"/>
    <w:tmpl w:val="54384410"/>
    <w:lvl w:ilvl="0" w:tplc="4DF07358">
      <w:start w:val="5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1" w15:restartNumberingAfterBreak="0">
    <w:nsid w:val="4C662FCC"/>
    <w:multiLevelType w:val="multilevel"/>
    <w:tmpl w:val="C6DA1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E56CF6"/>
    <w:multiLevelType w:val="hybridMultilevel"/>
    <w:tmpl w:val="EED60AA8"/>
    <w:lvl w:ilvl="0" w:tplc="DE586DD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66209EC"/>
    <w:multiLevelType w:val="multilevel"/>
    <w:tmpl w:val="853AA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071B71"/>
    <w:multiLevelType w:val="hybridMultilevel"/>
    <w:tmpl w:val="EF288002"/>
    <w:lvl w:ilvl="0" w:tplc="DE586DDC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9A47396"/>
    <w:multiLevelType w:val="hybridMultilevel"/>
    <w:tmpl w:val="C63A4100"/>
    <w:lvl w:ilvl="0" w:tplc="262A911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76FF7291"/>
    <w:multiLevelType w:val="hybridMultilevel"/>
    <w:tmpl w:val="E4FAC8E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66069D"/>
    <w:multiLevelType w:val="hybridMultilevel"/>
    <w:tmpl w:val="CBA62494"/>
    <w:lvl w:ilvl="0" w:tplc="04180007">
      <w:start w:val="1"/>
      <w:numFmt w:val="bullet"/>
      <w:lvlText w:val=""/>
      <w:lvlJc w:val="left"/>
      <w:pPr>
        <w:ind w:left="138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num w:numId="1" w16cid:durableId="910847337">
    <w:abstractNumId w:val="15"/>
  </w:num>
  <w:num w:numId="2" w16cid:durableId="23286886">
    <w:abstractNumId w:val="1"/>
  </w:num>
  <w:num w:numId="3" w16cid:durableId="814378204">
    <w:abstractNumId w:val="6"/>
  </w:num>
  <w:num w:numId="4" w16cid:durableId="1484813626">
    <w:abstractNumId w:val="13"/>
  </w:num>
  <w:num w:numId="5" w16cid:durableId="1793282599">
    <w:abstractNumId w:val="11"/>
  </w:num>
  <w:num w:numId="6" w16cid:durableId="177432312">
    <w:abstractNumId w:val="10"/>
  </w:num>
  <w:num w:numId="7" w16cid:durableId="225071047">
    <w:abstractNumId w:val="2"/>
  </w:num>
  <w:num w:numId="8" w16cid:durableId="1656301400">
    <w:abstractNumId w:val="5"/>
  </w:num>
  <w:num w:numId="9" w16cid:durableId="1122573720">
    <w:abstractNumId w:val="17"/>
  </w:num>
  <w:num w:numId="10" w16cid:durableId="299463632">
    <w:abstractNumId w:val="7"/>
  </w:num>
  <w:num w:numId="11" w16cid:durableId="950014657">
    <w:abstractNumId w:val="8"/>
  </w:num>
  <w:num w:numId="12" w16cid:durableId="577860213">
    <w:abstractNumId w:val="12"/>
  </w:num>
  <w:num w:numId="13" w16cid:durableId="441606689">
    <w:abstractNumId w:val="14"/>
  </w:num>
  <w:num w:numId="14" w16cid:durableId="779835050">
    <w:abstractNumId w:val="4"/>
  </w:num>
  <w:num w:numId="15" w16cid:durableId="1759014126">
    <w:abstractNumId w:val="9"/>
  </w:num>
  <w:num w:numId="16" w16cid:durableId="826895405">
    <w:abstractNumId w:val="3"/>
  </w:num>
  <w:num w:numId="17" w16cid:durableId="1189372584">
    <w:abstractNumId w:val="16"/>
  </w:num>
  <w:num w:numId="18" w16cid:durableId="1958827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4CD"/>
    <w:rsid w:val="00015915"/>
    <w:rsid w:val="00016AFA"/>
    <w:rsid w:val="00037235"/>
    <w:rsid w:val="0004320C"/>
    <w:rsid w:val="00050F12"/>
    <w:rsid w:val="0009675A"/>
    <w:rsid w:val="000A6B43"/>
    <w:rsid w:val="000E05D0"/>
    <w:rsid w:val="000E152E"/>
    <w:rsid w:val="0016055B"/>
    <w:rsid w:val="00162CCA"/>
    <w:rsid w:val="00175284"/>
    <w:rsid w:val="00184755"/>
    <w:rsid w:val="001C74A2"/>
    <w:rsid w:val="001F0D7B"/>
    <w:rsid w:val="00204249"/>
    <w:rsid w:val="00207D3D"/>
    <w:rsid w:val="00224DC1"/>
    <w:rsid w:val="00242EA0"/>
    <w:rsid w:val="002549A7"/>
    <w:rsid w:val="00271495"/>
    <w:rsid w:val="00277F24"/>
    <w:rsid w:val="002D2607"/>
    <w:rsid w:val="002D3AEA"/>
    <w:rsid w:val="002D69E3"/>
    <w:rsid w:val="00307858"/>
    <w:rsid w:val="003362DA"/>
    <w:rsid w:val="00340D04"/>
    <w:rsid w:val="00345877"/>
    <w:rsid w:val="00346F70"/>
    <w:rsid w:val="00381576"/>
    <w:rsid w:val="00395990"/>
    <w:rsid w:val="003A2EA7"/>
    <w:rsid w:val="003C2A0E"/>
    <w:rsid w:val="003C760D"/>
    <w:rsid w:val="003D0A41"/>
    <w:rsid w:val="003D7968"/>
    <w:rsid w:val="003E1E4D"/>
    <w:rsid w:val="003F463C"/>
    <w:rsid w:val="004012A6"/>
    <w:rsid w:val="00417A97"/>
    <w:rsid w:val="0042022D"/>
    <w:rsid w:val="00422402"/>
    <w:rsid w:val="0044763C"/>
    <w:rsid w:val="00452CD3"/>
    <w:rsid w:val="0045544B"/>
    <w:rsid w:val="0045762A"/>
    <w:rsid w:val="00490312"/>
    <w:rsid w:val="004E178C"/>
    <w:rsid w:val="00541B35"/>
    <w:rsid w:val="005A2025"/>
    <w:rsid w:val="005A77B3"/>
    <w:rsid w:val="005C39FA"/>
    <w:rsid w:val="005E394B"/>
    <w:rsid w:val="00600FE1"/>
    <w:rsid w:val="00605114"/>
    <w:rsid w:val="00616CBB"/>
    <w:rsid w:val="00640E91"/>
    <w:rsid w:val="006617FF"/>
    <w:rsid w:val="006675EA"/>
    <w:rsid w:val="00676796"/>
    <w:rsid w:val="006A0BA7"/>
    <w:rsid w:val="006A6CE3"/>
    <w:rsid w:val="006B1D12"/>
    <w:rsid w:val="006B26D6"/>
    <w:rsid w:val="006C10E5"/>
    <w:rsid w:val="00725656"/>
    <w:rsid w:val="007303AA"/>
    <w:rsid w:val="00734757"/>
    <w:rsid w:val="007416B3"/>
    <w:rsid w:val="00762B96"/>
    <w:rsid w:val="007668A1"/>
    <w:rsid w:val="007722A9"/>
    <w:rsid w:val="007E7C44"/>
    <w:rsid w:val="00811EB7"/>
    <w:rsid w:val="00812312"/>
    <w:rsid w:val="00820E2A"/>
    <w:rsid w:val="00826EFC"/>
    <w:rsid w:val="00857464"/>
    <w:rsid w:val="0089530C"/>
    <w:rsid w:val="008A7DBB"/>
    <w:rsid w:val="008B7F56"/>
    <w:rsid w:val="008F3E71"/>
    <w:rsid w:val="00904E01"/>
    <w:rsid w:val="00923363"/>
    <w:rsid w:val="00930199"/>
    <w:rsid w:val="009353A0"/>
    <w:rsid w:val="00944C6A"/>
    <w:rsid w:val="009511F0"/>
    <w:rsid w:val="00954054"/>
    <w:rsid w:val="009918F6"/>
    <w:rsid w:val="009B0F28"/>
    <w:rsid w:val="009B3A8E"/>
    <w:rsid w:val="009E3C32"/>
    <w:rsid w:val="009E5CE4"/>
    <w:rsid w:val="009F1C03"/>
    <w:rsid w:val="009F71AE"/>
    <w:rsid w:val="00A05174"/>
    <w:rsid w:val="00A13086"/>
    <w:rsid w:val="00A314B9"/>
    <w:rsid w:val="00A34D72"/>
    <w:rsid w:val="00A6562C"/>
    <w:rsid w:val="00A72BDD"/>
    <w:rsid w:val="00A75AC7"/>
    <w:rsid w:val="00A76B5F"/>
    <w:rsid w:val="00AA34A8"/>
    <w:rsid w:val="00AB0969"/>
    <w:rsid w:val="00AD28FF"/>
    <w:rsid w:val="00AE2287"/>
    <w:rsid w:val="00B120F5"/>
    <w:rsid w:val="00B27AFB"/>
    <w:rsid w:val="00B529F9"/>
    <w:rsid w:val="00B5638A"/>
    <w:rsid w:val="00B942BC"/>
    <w:rsid w:val="00BA53E9"/>
    <w:rsid w:val="00BC19C9"/>
    <w:rsid w:val="00BD4006"/>
    <w:rsid w:val="00BE4342"/>
    <w:rsid w:val="00C2360C"/>
    <w:rsid w:val="00C40218"/>
    <w:rsid w:val="00C5002F"/>
    <w:rsid w:val="00CC67FD"/>
    <w:rsid w:val="00CD126C"/>
    <w:rsid w:val="00CE19C3"/>
    <w:rsid w:val="00D011EF"/>
    <w:rsid w:val="00D0243F"/>
    <w:rsid w:val="00D344A4"/>
    <w:rsid w:val="00D63D8A"/>
    <w:rsid w:val="00D77F3B"/>
    <w:rsid w:val="00DA6DDC"/>
    <w:rsid w:val="00DA792D"/>
    <w:rsid w:val="00DB5D0C"/>
    <w:rsid w:val="00DE2B35"/>
    <w:rsid w:val="00DF2CE3"/>
    <w:rsid w:val="00E118D9"/>
    <w:rsid w:val="00E94620"/>
    <w:rsid w:val="00EB28A9"/>
    <w:rsid w:val="00F066DA"/>
    <w:rsid w:val="00F61CC9"/>
    <w:rsid w:val="00F7364D"/>
    <w:rsid w:val="00F774CD"/>
    <w:rsid w:val="00F91191"/>
    <w:rsid w:val="00FA4CB2"/>
    <w:rsid w:val="00FA7C0F"/>
    <w:rsid w:val="00FB41AB"/>
    <w:rsid w:val="00FF1092"/>
    <w:rsid w:val="00FF4B55"/>
    <w:rsid w:val="00FF4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D523A9"/>
  <w15:docId w15:val="{25635284-2B78-477D-9D5F-8EB475099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1EB7"/>
    <w:rPr>
      <w:sz w:val="24"/>
      <w:szCs w:val="24"/>
      <w:lang w:eastAsia="en-US"/>
    </w:rPr>
  </w:style>
  <w:style w:type="paragraph" w:styleId="Titlu2">
    <w:name w:val="heading 2"/>
    <w:basedOn w:val="Normal"/>
    <w:next w:val="Normal"/>
    <w:link w:val="Titlu2Caracter"/>
    <w:qFormat/>
    <w:rsid w:val="009E5CE4"/>
    <w:pPr>
      <w:keepNext/>
      <w:jc w:val="center"/>
      <w:outlineLvl w:val="1"/>
    </w:pPr>
    <w:rPr>
      <w:rFonts w:ascii="Arial" w:hAnsi="Arial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ln2tpunct">
    <w:name w:val="ln2tpunct"/>
    <w:basedOn w:val="Fontdeparagrafimplicit"/>
    <w:rsid w:val="00B27AFB"/>
  </w:style>
  <w:style w:type="paragraph" w:styleId="TextnBalon">
    <w:name w:val="Balloon Text"/>
    <w:basedOn w:val="Normal"/>
    <w:semiHidden/>
    <w:rsid w:val="00B27AF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0A6B43"/>
  </w:style>
  <w:style w:type="paragraph" w:styleId="Corptext2">
    <w:name w:val="Body Text 2"/>
    <w:basedOn w:val="Normal"/>
    <w:link w:val="Corptext2Caracter"/>
    <w:rsid w:val="000A6B43"/>
    <w:pPr>
      <w:tabs>
        <w:tab w:val="left" w:pos="900"/>
      </w:tabs>
      <w:jc w:val="both"/>
    </w:pPr>
    <w:rPr>
      <w:rFonts w:ascii="Arial Narrow" w:hAnsi="Arial Narrow"/>
      <w:i/>
    </w:rPr>
  </w:style>
  <w:style w:type="character" w:styleId="Robust">
    <w:name w:val="Strong"/>
    <w:basedOn w:val="Fontdeparagrafimplicit"/>
    <w:uiPriority w:val="22"/>
    <w:qFormat/>
    <w:rsid w:val="000A6B43"/>
    <w:rPr>
      <w:b/>
      <w:bCs/>
    </w:rPr>
  </w:style>
  <w:style w:type="character" w:customStyle="1" w:styleId="ln2tlitera">
    <w:name w:val="ln2tlitera"/>
    <w:basedOn w:val="Fontdeparagrafimplicit"/>
    <w:rsid w:val="000A6B43"/>
  </w:style>
  <w:style w:type="paragraph" w:customStyle="1" w:styleId="CharCharCharCharCharCharCharCharCharChar">
    <w:name w:val="Char Char Char Char Char Char Char Char Char Char"/>
    <w:basedOn w:val="Normal"/>
    <w:rsid w:val="000A6B43"/>
    <w:pPr>
      <w:spacing w:after="160" w:line="240" w:lineRule="exact"/>
    </w:pPr>
    <w:rPr>
      <w:rFonts w:ascii="Verdana" w:hAnsi="Verdana"/>
      <w:sz w:val="20"/>
      <w:szCs w:val="20"/>
    </w:rPr>
  </w:style>
  <w:style w:type="paragraph" w:styleId="Corptext">
    <w:name w:val="Body Text"/>
    <w:basedOn w:val="Normal"/>
    <w:rsid w:val="00954054"/>
    <w:pPr>
      <w:spacing w:after="120"/>
    </w:pPr>
  </w:style>
  <w:style w:type="character" w:customStyle="1" w:styleId="ln2punct">
    <w:name w:val="ln2punct"/>
    <w:basedOn w:val="Fontdeparagrafimplicit"/>
    <w:rsid w:val="00811EB7"/>
  </w:style>
  <w:style w:type="character" w:customStyle="1" w:styleId="ln2tpreambul">
    <w:name w:val="ln2tpreambul"/>
    <w:basedOn w:val="Fontdeparagrafimplicit"/>
    <w:rsid w:val="00811EB7"/>
  </w:style>
  <w:style w:type="character" w:customStyle="1" w:styleId="Titlu2Caracter">
    <w:name w:val="Titlu 2 Caracter"/>
    <w:link w:val="Titlu2"/>
    <w:rsid w:val="009E5CE4"/>
    <w:rPr>
      <w:rFonts w:ascii="Arial" w:hAnsi="Arial"/>
      <w:sz w:val="24"/>
      <w:lang w:val="en-US" w:eastAsia="en-US" w:bidi="ar-SA"/>
    </w:rPr>
  </w:style>
  <w:style w:type="character" w:styleId="Hyperlink">
    <w:name w:val="Hyperlink"/>
    <w:basedOn w:val="Fontdeparagrafimplicit"/>
    <w:rsid w:val="00820E2A"/>
    <w:rPr>
      <w:color w:val="0000FF"/>
      <w:u w:val="single"/>
    </w:rPr>
  </w:style>
  <w:style w:type="paragraph" w:styleId="NormalWeb">
    <w:name w:val="Normal (Web)"/>
    <w:basedOn w:val="Normal"/>
    <w:rsid w:val="00820E2A"/>
    <w:pPr>
      <w:spacing w:before="100" w:beforeAutospacing="1" w:after="100" w:afterAutospacing="1"/>
    </w:pPr>
  </w:style>
  <w:style w:type="character" w:customStyle="1" w:styleId="Corptext2Caracter">
    <w:name w:val="Corp text 2 Caracter"/>
    <w:link w:val="Corptext2"/>
    <w:rsid w:val="005C39FA"/>
    <w:rPr>
      <w:rFonts w:ascii="Arial Narrow" w:hAnsi="Arial Narrow"/>
      <w:i/>
      <w:sz w:val="24"/>
      <w:szCs w:val="24"/>
      <w:lang w:val="en-US" w:eastAsia="en-US"/>
    </w:rPr>
  </w:style>
  <w:style w:type="paragraph" w:styleId="Frspaiere">
    <w:name w:val="No Spacing"/>
    <w:basedOn w:val="Normal"/>
    <w:uiPriority w:val="1"/>
    <w:qFormat/>
    <w:rsid w:val="00812312"/>
    <w:rPr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9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572</Words>
  <Characters>3579</Characters>
  <Application>Microsoft Office Word</Application>
  <DocSecurity>0</DocSecurity>
  <Lines>29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 POROSCHIA</Company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USER</dc:creator>
  <cp:lastModifiedBy>primaria soldanu</cp:lastModifiedBy>
  <cp:revision>2</cp:revision>
  <cp:lastPrinted>2022-03-25T09:12:00Z</cp:lastPrinted>
  <dcterms:created xsi:type="dcterms:W3CDTF">2023-03-14T19:28:00Z</dcterms:created>
  <dcterms:modified xsi:type="dcterms:W3CDTF">2023-03-14T19:28:00Z</dcterms:modified>
</cp:coreProperties>
</file>