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07" w:rsidRPr="00CD6C39" w:rsidRDefault="00404E07" w:rsidP="00404E07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6"/>
          <w:szCs w:val="26"/>
          <w:lang w:val="ro-RO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1905</wp:posOffset>
            </wp:positionV>
            <wp:extent cx="616585" cy="887095"/>
            <wp:effectExtent l="19050" t="0" r="0" b="0"/>
            <wp:wrapNone/>
            <wp:docPr id="6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6"/>
          <w:szCs w:val="26"/>
          <w:lang w:val="ro-RO"/>
        </w:rPr>
        <w:t xml:space="preserve">                                            </w:t>
      </w:r>
      <w:r w:rsidRPr="00CD6C39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  <w:r>
        <w:rPr>
          <w:rFonts w:ascii="Times New Roman" w:hAnsi="Times New Roman"/>
          <w:b/>
          <w:noProof/>
          <w:sz w:val="26"/>
          <w:szCs w:val="26"/>
          <w:lang w:val="ro-RO"/>
        </w:rPr>
        <w:t xml:space="preserve">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50875" cy="760730"/>
            <wp:effectExtent l="19050" t="0" r="0" b="0"/>
            <wp:docPr id="7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6"/>
          <w:szCs w:val="26"/>
          <w:lang w:val="ro-RO"/>
        </w:rPr>
        <w:t xml:space="preserve">  </w:t>
      </w:r>
    </w:p>
    <w:p w:rsidR="00404E07" w:rsidRPr="00CD6C39" w:rsidRDefault="00404E07" w:rsidP="00404E07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D6C39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404E07" w:rsidRPr="00CD6C39" w:rsidRDefault="00404E07" w:rsidP="00404E07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D6C39">
        <w:rPr>
          <w:rFonts w:ascii="Times New Roman" w:hAnsi="Times New Roman"/>
          <w:b/>
          <w:noProof/>
          <w:sz w:val="26"/>
          <w:szCs w:val="26"/>
          <w:lang w:val="ro-RO"/>
        </w:rPr>
        <w:tab/>
        <w:t xml:space="preserve">   </w:t>
      </w:r>
      <w:r w:rsidRPr="00CD6C39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D6C39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404E07" w:rsidRPr="00CD6C39" w:rsidRDefault="00404E07" w:rsidP="00404E0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404E07" w:rsidRPr="00CD6C39" w:rsidRDefault="00404E07" w:rsidP="00404E07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D6C39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404E07" w:rsidRPr="00CD6C39" w:rsidRDefault="00404E07" w:rsidP="00404E07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D6C39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404E07" w:rsidRPr="00CD6C39" w:rsidRDefault="00404E07" w:rsidP="00404E07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D6C39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D6C39">
        <w:rPr>
          <w:rFonts w:ascii="Times New Roman" w:hAnsi="Times New Roman"/>
          <w:noProof/>
          <w:lang w:val="ro-RO"/>
        </w:rPr>
        <w:tab/>
        <w:t>fax:      +40359409982</w:t>
      </w:r>
    </w:p>
    <w:p w:rsidR="00404E07" w:rsidRPr="00CD6C39" w:rsidRDefault="00404E07" w:rsidP="00404E0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D6C39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7" w:history="1">
        <w:r w:rsidRPr="00CD6C39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404E07" w:rsidRPr="00CD6C39" w:rsidRDefault="00CE4ECF" w:rsidP="00404E07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8" o:title="BD14845_" gain="49807f" blacklevel="-7209f"/>
          </v:shape>
        </w:pict>
      </w:r>
    </w:p>
    <w:p w:rsidR="00404E07" w:rsidRPr="000878F8" w:rsidRDefault="00404E07" w:rsidP="00404E0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o-RO"/>
        </w:rPr>
      </w:pPr>
      <w:proofErr w:type="spellStart"/>
      <w:r w:rsidRPr="000878F8">
        <w:rPr>
          <w:rFonts w:ascii="Times New Roman" w:hAnsi="Times New Roman"/>
          <w:b/>
          <w:sz w:val="24"/>
          <w:szCs w:val="24"/>
          <w:lang w:eastAsia="ro-RO"/>
        </w:rPr>
        <w:t>Serviciul</w:t>
      </w:r>
      <w:proofErr w:type="spellEnd"/>
      <w:r w:rsidRPr="000878F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0878F8">
        <w:rPr>
          <w:rFonts w:ascii="Times New Roman" w:hAnsi="Times New Roman"/>
          <w:b/>
          <w:sz w:val="24"/>
          <w:szCs w:val="24"/>
          <w:lang w:eastAsia="ro-RO"/>
        </w:rPr>
        <w:t>Impozite</w:t>
      </w:r>
      <w:proofErr w:type="spellEnd"/>
      <w:r w:rsidRPr="000878F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0878F8">
        <w:rPr>
          <w:rFonts w:ascii="Times New Roman" w:hAnsi="Times New Roman"/>
          <w:b/>
          <w:sz w:val="24"/>
          <w:szCs w:val="24"/>
          <w:lang w:eastAsia="ro-RO"/>
        </w:rPr>
        <w:t>și</w:t>
      </w:r>
      <w:proofErr w:type="spellEnd"/>
      <w:r w:rsidRPr="000878F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0878F8">
        <w:rPr>
          <w:rFonts w:ascii="Times New Roman" w:hAnsi="Times New Roman"/>
          <w:b/>
          <w:sz w:val="24"/>
          <w:szCs w:val="24"/>
          <w:lang w:eastAsia="ro-RO"/>
        </w:rPr>
        <w:t>Taxe</w:t>
      </w:r>
      <w:proofErr w:type="spellEnd"/>
      <w:r w:rsidRPr="000878F8">
        <w:rPr>
          <w:rFonts w:ascii="Times New Roman" w:hAnsi="Times New Roman"/>
          <w:b/>
          <w:sz w:val="24"/>
          <w:szCs w:val="24"/>
          <w:lang w:eastAsia="ro-RO"/>
        </w:rPr>
        <w:t xml:space="preserve"> Locale-</w:t>
      </w:r>
    </w:p>
    <w:p w:rsidR="00404E07" w:rsidRPr="000878F8" w:rsidRDefault="00404E07" w:rsidP="00404E0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0878F8">
        <w:rPr>
          <w:rFonts w:ascii="Times New Roman" w:hAnsi="Times New Roman"/>
          <w:b/>
          <w:sz w:val="24"/>
          <w:szCs w:val="24"/>
          <w:lang w:val="ro-RO" w:eastAsia="ro-RO"/>
        </w:rPr>
        <w:t>Compartimentul urmărire contracte</w:t>
      </w:r>
    </w:p>
    <w:p w:rsidR="00404E07" w:rsidRDefault="00404E07" w:rsidP="00404E0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2376DF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2376DF">
        <w:rPr>
          <w:rFonts w:ascii="Times New Roman" w:hAnsi="Times New Roman"/>
          <w:b/>
          <w:sz w:val="24"/>
          <w:szCs w:val="24"/>
          <w:lang w:val="ro-RO" w:eastAsia="ro-RO"/>
        </w:rPr>
        <w:t xml:space="preserve">.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2803  </w:t>
      </w:r>
      <w:r w:rsidRPr="00DB7B90">
        <w:rPr>
          <w:rFonts w:ascii="Times New Roman" w:hAnsi="Times New Roman"/>
          <w:b/>
          <w:sz w:val="24"/>
          <w:szCs w:val="24"/>
          <w:lang w:val="ro-RO" w:eastAsia="ro-RO"/>
        </w:rPr>
        <w:t xml:space="preserve">din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16.03.2023</w:t>
      </w:r>
    </w:p>
    <w:p w:rsidR="00404E07" w:rsidRDefault="00404E07" w:rsidP="00404E0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04E07" w:rsidRPr="002376DF" w:rsidRDefault="00404E07" w:rsidP="00404E0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04E07" w:rsidRPr="002376DF" w:rsidRDefault="00404E07" w:rsidP="00404E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404E07" w:rsidRPr="00CB4967" w:rsidRDefault="00404E07" w:rsidP="00404E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B4967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404E07" w:rsidRPr="00CB4967" w:rsidRDefault="00404E07" w:rsidP="00404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CB4967">
        <w:rPr>
          <w:rFonts w:ascii="Times New Roman" w:hAnsi="Times New Roman"/>
          <w:b/>
          <w:sz w:val="24"/>
          <w:szCs w:val="24"/>
          <w:lang w:val="ro-RO"/>
        </w:rPr>
        <w:t>la proiect</w:t>
      </w:r>
      <w:r>
        <w:rPr>
          <w:rFonts w:ascii="Times New Roman" w:hAnsi="Times New Roman"/>
          <w:b/>
          <w:sz w:val="24"/>
          <w:szCs w:val="24"/>
          <w:lang w:val="ro-RO"/>
        </w:rPr>
        <w:t>ul de hotărâre privind aprobarea repartizării  locuinței  din fondul   locativ  al Municipiul Marghita, situat în  Marghita, str. Litoralului, nr.4, ap.3.</w:t>
      </w:r>
    </w:p>
    <w:p w:rsidR="00404E07" w:rsidRDefault="00404E07" w:rsidP="00404E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404E07" w:rsidRDefault="00404E07" w:rsidP="00404E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04E07" w:rsidRDefault="00404E07" w:rsidP="00404E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04E07" w:rsidRPr="00CB6B13" w:rsidRDefault="00404E07" w:rsidP="00404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Având în vedere referatul de aprobare înregistrat cu nr. 2802 </w:t>
      </w:r>
      <w:r w:rsidRPr="00DB7B90">
        <w:rPr>
          <w:rFonts w:ascii="Times New Roman" w:hAnsi="Times New Roman"/>
          <w:sz w:val="24"/>
          <w:szCs w:val="24"/>
          <w:lang w:val="ro-RO"/>
        </w:rPr>
        <w:t xml:space="preserve">din </w:t>
      </w:r>
      <w:r>
        <w:rPr>
          <w:rFonts w:ascii="Times New Roman" w:hAnsi="Times New Roman"/>
          <w:sz w:val="24"/>
          <w:szCs w:val="24"/>
          <w:lang w:val="ro-RO"/>
        </w:rPr>
        <w:t xml:space="preserve">16.03.2023, întocmit de primarul Municipiului Marghita în calitate de </w:t>
      </w:r>
      <w:r w:rsidRPr="00CB6B13">
        <w:rPr>
          <w:rFonts w:ascii="Times New Roman" w:hAnsi="Times New Roman"/>
          <w:sz w:val="24"/>
          <w:szCs w:val="24"/>
          <w:lang w:val="ro-RO"/>
        </w:rPr>
        <w:t>inițiator la proiectul de hotărâre privind aprobarea repartizării  locuinței  din fondul   locativ  al Municipiul Marghita, situat în  Marghita, str. Litoralului, nr.4, ap.3.</w:t>
      </w:r>
    </w:p>
    <w:p w:rsidR="00404E07" w:rsidRDefault="00404E07" w:rsidP="00404E0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B4967">
        <w:rPr>
          <w:rFonts w:ascii="Times New Roman" w:hAnsi="Times New Roman"/>
          <w:sz w:val="24"/>
          <w:szCs w:val="24"/>
          <w:lang w:val="ro-RO"/>
        </w:rPr>
        <w:t>Ţinând cont de prevederile;</w:t>
      </w:r>
    </w:p>
    <w:p w:rsidR="00404E07" w:rsidRPr="00CB4967" w:rsidRDefault="00404E07" w:rsidP="00404E0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Pr="00CB4967">
        <w:rPr>
          <w:rFonts w:ascii="Times New Roman" w:hAnsi="Times New Roman"/>
          <w:sz w:val="24"/>
          <w:szCs w:val="24"/>
          <w:lang w:val="ro-RO"/>
        </w:rPr>
        <w:t xml:space="preserve">  HCL nr. </w:t>
      </w:r>
      <w:r>
        <w:rPr>
          <w:rFonts w:ascii="Times New Roman" w:hAnsi="Times New Roman"/>
          <w:sz w:val="24"/>
          <w:szCs w:val="24"/>
          <w:lang w:val="ro-RO"/>
        </w:rPr>
        <w:t>223</w:t>
      </w:r>
      <w:r w:rsidRPr="00CB4967">
        <w:rPr>
          <w:rFonts w:ascii="Times New Roman" w:hAnsi="Times New Roman"/>
          <w:sz w:val="24"/>
          <w:szCs w:val="24"/>
          <w:lang w:val="ro-RO"/>
        </w:rPr>
        <w:t xml:space="preserve"> di</w:t>
      </w:r>
      <w:r>
        <w:rPr>
          <w:rFonts w:ascii="Times New Roman" w:hAnsi="Times New Roman"/>
          <w:sz w:val="24"/>
          <w:szCs w:val="24"/>
          <w:lang w:val="ro-RO"/>
        </w:rPr>
        <w:t>n 24.11.2022</w:t>
      </w:r>
      <w:r w:rsidRPr="00CB496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pentru aprobarea Regulamentului </w:t>
      </w:r>
      <w:r w:rsidRPr="00CB4967">
        <w:rPr>
          <w:rFonts w:ascii="Times New Roman" w:hAnsi="Times New Roman"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sz w:val="24"/>
          <w:szCs w:val="24"/>
          <w:lang w:val="ro-RO"/>
        </w:rPr>
        <w:t>realizarea, repartizarea, închirierea, exploatarea și administrarea locuințelor în baza Legii locuinței nr.114/1996 din fondul locativ al Municipiului Marghita;</w:t>
      </w:r>
      <w:r w:rsidRPr="00CB4967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404E07" w:rsidRPr="00CB4967" w:rsidRDefault="00404E07" w:rsidP="00404E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-  </w:t>
      </w:r>
      <w:r w:rsidRPr="00AF0E0D">
        <w:rPr>
          <w:rFonts w:ascii="Times New Roman" w:hAnsi="Times New Roman"/>
          <w:sz w:val="24"/>
          <w:szCs w:val="24"/>
          <w:lang w:val="ro-RO"/>
        </w:rPr>
        <w:t xml:space="preserve">Procesul verbal nr. </w:t>
      </w:r>
      <w:r>
        <w:rPr>
          <w:rFonts w:ascii="Times New Roman" w:hAnsi="Times New Roman"/>
          <w:sz w:val="24"/>
          <w:szCs w:val="24"/>
          <w:lang w:val="ro-RO"/>
        </w:rPr>
        <w:t xml:space="preserve">2801  din  16.03.2023  al </w:t>
      </w:r>
      <w:proofErr w:type="spellStart"/>
      <w:r>
        <w:rPr>
          <w:rFonts w:ascii="Times New Roman" w:hAnsi="Times New Roman"/>
          <w:iCs/>
          <w:sz w:val="24"/>
          <w:szCs w:val="24"/>
        </w:rPr>
        <w:t>c</w:t>
      </w:r>
      <w:r w:rsidRPr="005B3F07">
        <w:rPr>
          <w:rFonts w:ascii="Times New Roman" w:hAnsi="Times New Roman"/>
          <w:iCs/>
          <w:sz w:val="24"/>
          <w:szCs w:val="24"/>
        </w:rPr>
        <w:t>omisiei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stabilirea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ordinii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prioritate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B3F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iCs/>
          <w:sz w:val="24"/>
          <w:szCs w:val="24"/>
        </w:rPr>
        <w:t>soluţionar</w:t>
      </w:r>
      <w:r>
        <w:rPr>
          <w:rFonts w:ascii="Times New Roman" w:hAnsi="Times New Roman"/>
          <w:iCs/>
          <w:sz w:val="24"/>
          <w:szCs w:val="24"/>
        </w:rPr>
        <w:t>ea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cererilor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</w:rPr>
        <w:t>locuinţe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B3F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07">
        <w:rPr>
          <w:rFonts w:ascii="Times New Roman" w:hAnsi="Times New Roman"/>
          <w:sz w:val="24"/>
          <w:szCs w:val="24"/>
        </w:rPr>
        <w:t>în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şi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stabilirea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criteriilor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în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baza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07">
        <w:rPr>
          <w:rFonts w:ascii="Times New Roman" w:hAnsi="Times New Roman"/>
          <w:sz w:val="24"/>
          <w:szCs w:val="24"/>
        </w:rPr>
        <w:t>cărora</w:t>
      </w:r>
      <w:proofErr w:type="spellEnd"/>
      <w:r w:rsidRPr="005B3F07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din </w:t>
      </w:r>
      <w:proofErr w:type="spellStart"/>
      <w:r>
        <w:rPr>
          <w:rFonts w:ascii="Times New Roman" w:eastAsia="Calibri" w:hAnsi="Times New Roman"/>
          <w:sz w:val="24"/>
          <w:szCs w:val="24"/>
        </w:rPr>
        <w:t>fondul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locativ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/>
          <w:sz w:val="24"/>
          <w:szCs w:val="24"/>
        </w:rPr>
        <w:t>Mun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</w:rPr>
        <w:t>Marghita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AF0E0D">
        <w:rPr>
          <w:rFonts w:ascii="Times New Roman" w:hAnsi="Times New Roman"/>
          <w:sz w:val="24"/>
          <w:szCs w:val="24"/>
          <w:lang w:val="ro-RO"/>
        </w:rPr>
        <w:t>în care comisia stabileşte punctajele fiecărei solicitări în baza actelor depuse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404E07" w:rsidRPr="008A1B75" w:rsidRDefault="00404E07" w:rsidP="00404E0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B4967">
        <w:rPr>
          <w:rFonts w:ascii="Times New Roman" w:hAnsi="Times New Roman"/>
          <w:sz w:val="24"/>
          <w:szCs w:val="24"/>
          <w:lang w:val="ro-RO"/>
        </w:rPr>
        <w:t xml:space="preserve">  În baza art. 129, alin. (2), lit. c şi alin. (6), lit. a, art. 139, lit. g din O.U.G.nr. 57/2019 privind Codul administrativ, propun aprobarea de către Consiliul Local al Municipiului Marghita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B496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A1B75">
        <w:rPr>
          <w:rFonts w:ascii="Times New Roman" w:hAnsi="Times New Roman"/>
          <w:sz w:val="24"/>
          <w:szCs w:val="24"/>
          <w:lang w:val="ro-RO"/>
        </w:rPr>
        <w:t>aprobarea repartizării  locuinței  din fondul   locativ  al Municipiul Marghita, situat în  Marghi</w:t>
      </w:r>
      <w:r w:rsidR="00CE4ECF">
        <w:rPr>
          <w:rFonts w:ascii="Times New Roman" w:hAnsi="Times New Roman"/>
          <w:sz w:val="24"/>
          <w:szCs w:val="24"/>
          <w:lang w:val="ro-RO"/>
        </w:rPr>
        <w:t>ta, str. Litoralului, nr.4, ap.4</w:t>
      </w:r>
      <w:bookmarkStart w:id="0" w:name="_GoBack"/>
      <w:bookmarkEnd w:id="0"/>
      <w:r w:rsidRPr="008A1B75">
        <w:rPr>
          <w:rFonts w:ascii="Times New Roman" w:hAnsi="Times New Roman"/>
          <w:sz w:val="24"/>
          <w:szCs w:val="24"/>
          <w:lang w:val="ro-RO"/>
        </w:rPr>
        <w:t>.</w:t>
      </w:r>
    </w:p>
    <w:p w:rsidR="00404E07" w:rsidRDefault="00404E07" w:rsidP="00404E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04E07" w:rsidRDefault="00404E07" w:rsidP="00404E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04E07" w:rsidRDefault="00404E07" w:rsidP="00404E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04E07" w:rsidRPr="00CB4967" w:rsidRDefault="00404E07" w:rsidP="00404E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04E07" w:rsidRDefault="00404E07" w:rsidP="00404E07">
      <w:pPr>
        <w:spacing w:after="0" w:line="240" w:lineRule="auto"/>
        <w:ind w:left="180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2376DF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Inspector </w:t>
      </w:r>
    </w:p>
    <w:p w:rsidR="00404E07" w:rsidRPr="002376DF" w:rsidRDefault="00404E07" w:rsidP="00404E07">
      <w:pPr>
        <w:spacing w:after="0" w:line="240" w:lineRule="auto"/>
        <w:ind w:left="180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sz w:val="24"/>
          <w:szCs w:val="24"/>
          <w:lang w:val="ro-RO" w:eastAsia="ro-RO"/>
        </w:rPr>
        <w:t>Compartiment urmărire contracte</w:t>
      </w:r>
    </w:p>
    <w:p w:rsidR="00404E07" w:rsidRDefault="00404E07" w:rsidP="00404E07">
      <w:pPr>
        <w:spacing w:after="0" w:line="240" w:lineRule="auto"/>
        <w:ind w:left="1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 w:eastAsia="ro-RO"/>
        </w:rPr>
        <w:t>Kovacs Andrea</w:t>
      </w:r>
    </w:p>
    <w:p w:rsidR="00404E07" w:rsidRPr="00D87B1A" w:rsidRDefault="00404E07" w:rsidP="00404E07">
      <w:pPr>
        <w:rPr>
          <w:sz w:val="20"/>
          <w:szCs w:val="20"/>
        </w:rPr>
      </w:pPr>
    </w:p>
    <w:p w:rsidR="00CB28DE" w:rsidRDefault="00CB28DE"/>
    <w:sectPr w:rsidR="00CB28DE" w:rsidSect="00397021">
      <w:pgSz w:w="12240" w:h="15840"/>
      <w:pgMar w:top="567" w:right="1134" w:bottom="56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E07"/>
    <w:rsid w:val="00404E07"/>
    <w:rsid w:val="00CB28DE"/>
    <w:rsid w:val="00C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07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0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4E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Neli</cp:lastModifiedBy>
  <cp:revision>3</cp:revision>
  <dcterms:created xsi:type="dcterms:W3CDTF">2023-03-22T12:44:00Z</dcterms:created>
  <dcterms:modified xsi:type="dcterms:W3CDTF">2023-03-23T12:05:00Z</dcterms:modified>
</cp:coreProperties>
</file>