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40557075" r:id="rId8"/>
              </w:object>
            </w:r>
          </w:p>
          <w:p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40557076" r:id="rId10"/>
              </w:object>
            </w:r>
          </w:p>
        </w:tc>
      </w:tr>
    </w:tbl>
    <w:p w:rsidR="00A45419" w:rsidRDefault="00051499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131915" w:rsidRPr="00326CCC" w:rsidRDefault="00131915" w:rsidP="00326CCC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A76B01" w:rsidRPr="00857A11" w:rsidRDefault="00A76B01" w:rsidP="00A76B01">
      <w:pPr>
        <w:spacing w:after="0"/>
        <w:ind w:left="-142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bookmarkStart w:id="0" w:name="_Hlk129592132"/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>privind darea în folosință gratuită, pe o perioadă de 20 de ani, a terenului în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>suprafață de 561 mp, situat în Municipiul Drobeta Turnu Severin,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>Aleea Baladei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   </w:t>
      </w:r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>nr.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857A11">
        <w:rPr>
          <w:rFonts w:ascii="Times New Roman" w:hAnsi="Times New Roman"/>
          <w:b/>
          <w:i/>
          <w:sz w:val="26"/>
          <w:szCs w:val="26"/>
          <w:lang w:val="ro-RO"/>
        </w:rPr>
        <w:t xml:space="preserve">2, având NC 69935, </w:t>
      </w:r>
      <w:r w:rsidRPr="00046F7F">
        <w:rPr>
          <w:rFonts w:ascii="Times New Roman" w:hAnsi="Times New Roman"/>
          <w:b/>
          <w:i/>
          <w:sz w:val="26"/>
          <w:szCs w:val="26"/>
          <w:lang w:val="ro-RO"/>
        </w:rPr>
        <w:t xml:space="preserve">Parohiei </w:t>
      </w:r>
      <w:bookmarkStart w:id="1" w:name="_Hlk129942190"/>
      <w:r w:rsidRPr="00046F7F">
        <w:rPr>
          <w:rFonts w:ascii="Times New Roman" w:hAnsi="Times New Roman"/>
          <w:b/>
          <w:sz w:val="26"/>
          <w:szCs w:val="26"/>
          <w:lang w:val="ro-RO"/>
        </w:rPr>
        <w:t>„</w:t>
      </w:r>
      <w:r w:rsidRPr="00046F7F">
        <w:rPr>
          <w:rFonts w:ascii="Times New Roman" w:hAnsi="Times New Roman"/>
          <w:b/>
          <w:i/>
          <w:sz w:val="26"/>
          <w:szCs w:val="26"/>
          <w:lang w:val="ro-RO"/>
        </w:rPr>
        <w:t>Sfântul Arhidiacon Ștefan -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Pr="00046F7F">
        <w:rPr>
          <w:rFonts w:ascii="Times New Roman" w:hAnsi="Times New Roman"/>
          <w:b/>
          <w:i/>
          <w:sz w:val="26"/>
          <w:szCs w:val="26"/>
          <w:lang w:val="ro-RO"/>
        </w:rPr>
        <w:t>W. Mărăcineanu</w:t>
      </w:r>
      <w:r w:rsidRPr="00046F7F">
        <w:rPr>
          <w:rFonts w:ascii="Times New Roman" w:hAnsi="Times New Roman"/>
          <w:b/>
          <w:sz w:val="26"/>
          <w:szCs w:val="26"/>
          <w:lang w:val="ro-RO"/>
        </w:rPr>
        <w:t>”</w:t>
      </w:r>
      <w:bookmarkEnd w:id="1"/>
    </w:p>
    <w:bookmarkEnd w:id="0"/>
    <w:p w:rsidR="00131915" w:rsidRPr="009226AC" w:rsidRDefault="00131915" w:rsidP="00131915">
      <w:pPr>
        <w:pStyle w:val="Corptext2"/>
        <w:jc w:val="center"/>
        <w:rPr>
          <w:b w:val="0"/>
          <w:sz w:val="24"/>
          <w:szCs w:val="24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n vedere :</w:t>
      </w:r>
    </w:p>
    <w:p w:rsidR="00BD529D" w:rsidRDefault="00F1089E" w:rsidP="004E6CB2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bookmarkStart w:id="2" w:name="_Hlk129080033"/>
      <w:r w:rsidRPr="004A7168">
        <w:rPr>
          <w:rFonts w:ascii="Times New Roman" w:hAnsi="Times New Roman"/>
          <w:sz w:val="26"/>
          <w:szCs w:val="26"/>
          <w:lang w:val="ro-RO"/>
        </w:rPr>
        <w:t>-</w:t>
      </w:r>
      <w:r w:rsidRPr="008521AE">
        <w:rPr>
          <w:rFonts w:ascii="Times New Roman" w:hAnsi="Times New Roman"/>
          <w:color w:val="FF0000"/>
          <w:sz w:val="26"/>
          <w:szCs w:val="26"/>
          <w:lang w:val="ro-RO"/>
        </w:rPr>
        <w:t xml:space="preserve"> </w:t>
      </w:r>
      <w:r w:rsidR="00300A57" w:rsidRPr="008521AE">
        <w:rPr>
          <w:rFonts w:ascii="Times New Roman" w:hAnsi="Times New Roman"/>
          <w:color w:val="FF0000"/>
          <w:sz w:val="26"/>
          <w:szCs w:val="26"/>
          <w:lang w:val="ro-RO"/>
        </w:rPr>
        <w:t xml:space="preserve"> </w:t>
      </w:r>
      <w:r w:rsidR="00BD529D" w:rsidRPr="004E6CB2">
        <w:rPr>
          <w:rFonts w:ascii="Times New Roman" w:hAnsi="Times New Roman"/>
          <w:sz w:val="26"/>
          <w:szCs w:val="26"/>
          <w:lang w:val="ro-RO"/>
        </w:rPr>
        <w:t xml:space="preserve">Adresa nr. </w:t>
      </w:r>
      <w:r w:rsidR="00BD529D">
        <w:rPr>
          <w:rFonts w:ascii="Times New Roman" w:hAnsi="Times New Roman"/>
          <w:sz w:val="26"/>
          <w:szCs w:val="26"/>
          <w:lang w:val="ro-RO"/>
        </w:rPr>
        <w:t>20388</w:t>
      </w:r>
      <w:r w:rsidR="00BD529D" w:rsidRPr="004E6CB2">
        <w:rPr>
          <w:rFonts w:ascii="Times New Roman" w:hAnsi="Times New Roman"/>
          <w:sz w:val="26"/>
          <w:szCs w:val="26"/>
          <w:lang w:val="ro-RO"/>
        </w:rPr>
        <w:t>/</w:t>
      </w:r>
      <w:r w:rsidR="00BD529D">
        <w:rPr>
          <w:rFonts w:ascii="Times New Roman" w:hAnsi="Times New Roman"/>
          <w:sz w:val="26"/>
          <w:szCs w:val="26"/>
          <w:lang w:val="ro-RO"/>
        </w:rPr>
        <w:t>03</w:t>
      </w:r>
      <w:r w:rsidR="00BD529D" w:rsidRPr="004E6CB2">
        <w:rPr>
          <w:rFonts w:ascii="Times New Roman" w:hAnsi="Times New Roman"/>
          <w:sz w:val="26"/>
          <w:szCs w:val="26"/>
          <w:lang w:val="ro-RO"/>
        </w:rPr>
        <w:t>.0</w:t>
      </w:r>
      <w:r w:rsidR="00BD529D">
        <w:rPr>
          <w:rFonts w:ascii="Times New Roman" w:hAnsi="Times New Roman"/>
          <w:sz w:val="26"/>
          <w:szCs w:val="26"/>
          <w:lang w:val="ro-RO"/>
        </w:rPr>
        <w:t>7</w:t>
      </w:r>
      <w:r w:rsidR="00BD529D" w:rsidRPr="004E6CB2">
        <w:rPr>
          <w:rFonts w:ascii="Times New Roman" w:hAnsi="Times New Roman"/>
          <w:sz w:val="26"/>
          <w:szCs w:val="26"/>
          <w:lang w:val="ro-RO"/>
        </w:rPr>
        <w:t>.201</w:t>
      </w:r>
      <w:r w:rsidR="00BD529D">
        <w:rPr>
          <w:rFonts w:ascii="Times New Roman" w:hAnsi="Times New Roman"/>
          <w:sz w:val="26"/>
          <w:szCs w:val="26"/>
          <w:lang w:val="ro-RO"/>
        </w:rPr>
        <w:t>9</w:t>
      </w:r>
      <w:r w:rsidR="00BD529D" w:rsidRPr="004E6CB2">
        <w:rPr>
          <w:rFonts w:ascii="Times New Roman" w:hAnsi="Times New Roman"/>
          <w:sz w:val="26"/>
          <w:szCs w:val="26"/>
          <w:lang w:val="ro-RO"/>
        </w:rPr>
        <w:t xml:space="preserve"> emisă de către </w:t>
      </w:r>
      <w:r w:rsidR="00BD529D" w:rsidRPr="00806DF8">
        <w:rPr>
          <w:rFonts w:ascii="Times New Roman" w:hAnsi="Times New Roman"/>
          <w:sz w:val="26"/>
          <w:szCs w:val="26"/>
          <w:lang w:val="ro-RO"/>
        </w:rPr>
        <w:t xml:space="preserve">Episcopia Severinului și Strehaiei-Protoieria Drobeta Turnu Severin-Parohia </w:t>
      </w:r>
      <w:r w:rsidR="00A76B01" w:rsidRPr="00A76B01">
        <w:rPr>
          <w:rFonts w:ascii="Times New Roman" w:hAnsi="Times New Roman"/>
          <w:sz w:val="26"/>
          <w:szCs w:val="26"/>
          <w:lang w:val="ro-RO"/>
        </w:rPr>
        <w:t>„Sfântul Arhidiacon Ștefan - W. Mărăcineanu”</w:t>
      </w:r>
      <w:r w:rsidR="00BD529D" w:rsidRPr="004E6CB2">
        <w:rPr>
          <w:rFonts w:ascii="Times New Roman" w:hAnsi="Times New Roman"/>
          <w:sz w:val="26"/>
          <w:szCs w:val="26"/>
          <w:lang w:val="ro-RO"/>
        </w:rPr>
        <w:t>;</w:t>
      </w:r>
    </w:p>
    <w:p w:rsidR="004E6CB2" w:rsidRPr="002E4A55" w:rsidRDefault="004E6CB2" w:rsidP="004E6CB2">
      <w:pPr>
        <w:spacing w:after="0"/>
        <w:ind w:firstLine="426"/>
        <w:jc w:val="both"/>
        <w:rPr>
          <w:rFonts w:ascii="Times New Roman" w:hAnsi="Times New Roman"/>
          <w:sz w:val="26"/>
          <w:szCs w:val="26"/>
          <w:lang w:val="ro-RO"/>
        </w:rPr>
      </w:pPr>
      <w:bookmarkStart w:id="3" w:name="_Hlk129080139"/>
      <w:bookmarkEnd w:id="2"/>
      <w:r w:rsidRPr="002E4A55">
        <w:rPr>
          <w:rFonts w:ascii="Times New Roman" w:hAnsi="Times New Roman"/>
          <w:sz w:val="26"/>
          <w:szCs w:val="26"/>
          <w:lang w:val="ro-RO"/>
        </w:rPr>
        <w:t>-</w:t>
      </w:r>
      <w:r w:rsidRPr="002E4A55">
        <w:rPr>
          <w:rFonts w:ascii="Times New Roman" w:hAnsi="Times New Roman"/>
          <w:sz w:val="26"/>
          <w:szCs w:val="26"/>
          <w:lang w:val="ro-RO"/>
        </w:rPr>
        <w:tab/>
      </w:r>
      <w:bookmarkStart w:id="4" w:name="_Hlk129079203"/>
      <w:bookmarkStart w:id="5" w:name="_Hlk129080647"/>
      <w:r w:rsidRPr="002E4A55">
        <w:rPr>
          <w:rFonts w:ascii="Times New Roman" w:hAnsi="Times New Roman"/>
          <w:sz w:val="26"/>
          <w:szCs w:val="26"/>
          <w:lang w:val="ro-RO"/>
        </w:rPr>
        <w:t>Certificatul de Înregistrare Fiscală seria A nr. 0</w:t>
      </w:r>
      <w:r w:rsidR="006A0071" w:rsidRPr="002E4A55">
        <w:rPr>
          <w:rFonts w:ascii="Times New Roman" w:hAnsi="Times New Roman"/>
          <w:sz w:val="26"/>
          <w:szCs w:val="26"/>
          <w:lang w:val="ro-RO"/>
        </w:rPr>
        <w:t>573897</w:t>
      </w:r>
      <w:r w:rsidRPr="002E4A55">
        <w:rPr>
          <w:rFonts w:ascii="Times New Roman" w:hAnsi="Times New Roman"/>
          <w:sz w:val="26"/>
          <w:szCs w:val="26"/>
          <w:lang w:val="ro-RO"/>
        </w:rPr>
        <w:t xml:space="preserve"> al </w:t>
      </w:r>
      <w:r w:rsidR="006A0071" w:rsidRPr="002E4A55">
        <w:rPr>
          <w:rFonts w:ascii="Times New Roman" w:hAnsi="Times New Roman"/>
          <w:sz w:val="26"/>
          <w:szCs w:val="26"/>
          <w:lang w:val="ro-RO"/>
        </w:rPr>
        <w:t xml:space="preserve">Parohiei </w:t>
      </w:r>
      <w:bookmarkEnd w:id="4"/>
      <w:r w:rsidR="00A76B01" w:rsidRPr="00A76B01">
        <w:rPr>
          <w:rFonts w:ascii="Times New Roman" w:hAnsi="Times New Roman"/>
          <w:sz w:val="26"/>
          <w:szCs w:val="26"/>
          <w:lang w:val="ro-RO"/>
        </w:rPr>
        <w:t>„Sfântul Arhidiacon Ștefan - W. Mărăcineanu”</w:t>
      </w:r>
      <w:r w:rsidRPr="002E4A55">
        <w:rPr>
          <w:rFonts w:ascii="Times New Roman" w:hAnsi="Times New Roman"/>
          <w:sz w:val="26"/>
          <w:szCs w:val="26"/>
          <w:lang w:val="ro-RO"/>
        </w:rPr>
        <w:t>;</w:t>
      </w:r>
    </w:p>
    <w:bookmarkEnd w:id="3"/>
    <w:bookmarkEnd w:id="5"/>
    <w:p w:rsidR="00A76B01" w:rsidRDefault="00A76B01" w:rsidP="00A76B01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-</w:t>
      </w:r>
      <w:r w:rsidRPr="00A76B01">
        <w:rPr>
          <w:rFonts w:ascii="Times New Roman" w:hAnsi="Times New Roman"/>
          <w:sz w:val="26"/>
          <w:szCs w:val="26"/>
          <w:lang w:val="ro-RO"/>
        </w:rPr>
        <w:t xml:space="preserve"> HCL nr. 131/31.05.2011 privind aprobarea dării în administrarea Parohiei „Sfântul Arhidiacon Ștefan – W. Mărăcineanu” a clădirii bisericii </w:t>
      </w:r>
      <w:r>
        <w:rPr>
          <w:rFonts w:ascii="Times New Roman" w:hAnsi="Times New Roman"/>
          <w:sz w:val="26"/>
          <w:szCs w:val="26"/>
          <w:lang w:val="ro-RO"/>
        </w:rPr>
        <w:t xml:space="preserve">situată </w:t>
      </w:r>
      <w:r w:rsidRPr="00A76B01">
        <w:rPr>
          <w:rFonts w:ascii="Times New Roman" w:hAnsi="Times New Roman"/>
          <w:sz w:val="26"/>
          <w:szCs w:val="26"/>
          <w:lang w:val="ro-RO"/>
        </w:rPr>
        <w:t>în Cimitirul Sfântul Ștefan, cu terenul aferent;</w:t>
      </w:r>
    </w:p>
    <w:p w:rsidR="00143D4E" w:rsidRPr="00143D4E" w:rsidRDefault="005B7B55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141803" w:rsidRPr="00141803">
        <w:rPr>
          <w:rFonts w:ascii="Times New Roman" w:hAnsi="Times New Roman"/>
          <w:sz w:val="26"/>
          <w:szCs w:val="26"/>
          <w:lang w:val="ro-RO"/>
        </w:rPr>
        <w:t>ispozițiile art. 8 alin. 1, respectiv art. 27 alin. 1 din Legea nr. 489/2006 privind libertatea religioasă și regimul general al cultelor</w:t>
      </w:r>
      <w:r w:rsidR="00A200CB" w:rsidRPr="00A200CB">
        <w:rPr>
          <w:rFonts w:ascii="Times New Roman" w:hAnsi="Times New Roman"/>
          <w:sz w:val="26"/>
          <w:szCs w:val="26"/>
          <w:lang w:val="ro-RO"/>
        </w:rPr>
        <w:t xml:space="preserve"> conform cărora</w:t>
      </w:r>
      <w:r w:rsidR="00300A57">
        <w:rPr>
          <w:rFonts w:ascii="Times New Roman" w:hAnsi="Times New Roman"/>
          <w:sz w:val="26"/>
          <w:szCs w:val="26"/>
        </w:rPr>
        <w:t>:</w:t>
      </w:r>
      <w:r w:rsidR="00300A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”</w:t>
      </w:r>
      <w:r w:rsidR="00F8214F">
        <w:rPr>
          <w:rFonts w:ascii="Times New Roman" w:hAnsi="Times New Roman"/>
          <w:i/>
          <w:sz w:val="26"/>
          <w:szCs w:val="26"/>
          <w:lang w:val="ro-RO"/>
        </w:rPr>
        <w:t>C</w:t>
      </w:r>
      <w:r w:rsidR="00141803" w:rsidRPr="00141803">
        <w:rPr>
          <w:rFonts w:ascii="Times New Roman" w:hAnsi="Times New Roman"/>
          <w:i/>
          <w:sz w:val="26"/>
          <w:szCs w:val="26"/>
          <w:lang w:val="ro-RO"/>
        </w:rPr>
        <w:t>ultele recunoscute sunt persoane juridice de utilitate publică. Ele se organizează şi funcţionează în baza prevederilor constituţionale şi ale prezentei legi, în mod autonom, potrivit propriilor statute sau coduri canonice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”</w:t>
      </w:r>
      <w:r w:rsidR="00194528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593F24" w:rsidRPr="00593F24">
        <w:rPr>
          <w:rFonts w:ascii="Times New Roman" w:hAnsi="Times New Roman"/>
          <w:iCs/>
          <w:sz w:val="26"/>
          <w:szCs w:val="26"/>
          <w:lang w:val="ro-RO"/>
        </w:rPr>
        <w:t>și</w:t>
      </w:r>
      <w:r w:rsidR="00194528">
        <w:rPr>
          <w:rFonts w:ascii="Times New Roman" w:hAnsi="Times New Roman"/>
          <w:iCs/>
          <w:sz w:val="26"/>
          <w:szCs w:val="26"/>
          <w:lang w:val="ro-RO"/>
        </w:rPr>
        <w:t xml:space="preserve"> </w:t>
      </w:r>
      <w:r w:rsidR="00593F24" w:rsidRPr="00236410">
        <w:rPr>
          <w:rFonts w:ascii="Times New Roman" w:hAnsi="Times New Roman"/>
          <w:sz w:val="26"/>
          <w:szCs w:val="26"/>
          <w:lang w:val="ro-RO"/>
        </w:rPr>
        <w:t>”</w:t>
      </w:r>
      <w:r w:rsidR="00300A57">
        <w:rPr>
          <w:rFonts w:ascii="Times New Roman" w:hAnsi="Times New Roman"/>
          <w:i/>
          <w:sz w:val="26"/>
          <w:szCs w:val="26"/>
          <w:lang w:val="ro-RO"/>
        </w:rPr>
        <w:t>C</w:t>
      </w:r>
      <w:r w:rsidR="00141803" w:rsidRPr="00141803">
        <w:rPr>
          <w:rFonts w:ascii="Times New Roman" w:hAnsi="Times New Roman"/>
          <w:i/>
          <w:sz w:val="26"/>
          <w:szCs w:val="26"/>
          <w:lang w:val="ro-RO"/>
        </w:rPr>
        <w:t>ultele recunoscute şi unităţile lor de cult pot avea şi dobândi, în proprietate sau în administrare, bunuri mobile şi imobile, asupra cărora pot dispune în conformitate cu statutele proprii</w:t>
      </w:r>
      <w:r w:rsidR="00593F24" w:rsidRPr="00236410">
        <w:rPr>
          <w:rFonts w:ascii="Times New Roman" w:hAnsi="Times New Roman"/>
          <w:i/>
          <w:sz w:val="26"/>
          <w:szCs w:val="26"/>
          <w:lang w:val="ro-RO"/>
        </w:rPr>
        <w:t>”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;</w:t>
      </w:r>
    </w:p>
    <w:p w:rsidR="004C1B7A" w:rsidRPr="00FF4811" w:rsidRDefault="004C1B7A" w:rsidP="004C1B7A">
      <w:pPr>
        <w:pStyle w:val="Listparagraf"/>
        <w:numPr>
          <w:ilvl w:val="0"/>
          <w:numId w:val="1"/>
        </w:numPr>
        <w:ind w:left="0" w:firstLine="426"/>
        <w:rPr>
          <w:rFonts w:ascii="Times New Roman" w:hAnsi="Times New Roman"/>
          <w:i/>
          <w:iCs/>
          <w:sz w:val="26"/>
          <w:szCs w:val="26"/>
          <w:lang w:val="ro-RO"/>
        </w:rPr>
      </w:pPr>
      <w:bookmarkStart w:id="6" w:name="_Hlk129600313"/>
      <w:r w:rsidRPr="004C1B7A">
        <w:rPr>
          <w:rFonts w:ascii="Times New Roman" w:hAnsi="Times New Roman"/>
          <w:sz w:val="26"/>
          <w:szCs w:val="26"/>
          <w:lang w:val="ro-RO"/>
        </w:rPr>
        <w:t xml:space="preserve">dispozițiile art. 874 alin 1 din Legea nr. 287/2009 privind codul Civil conform cărora </w:t>
      </w:r>
      <w:r w:rsidRPr="00131915">
        <w:rPr>
          <w:rFonts w:ascii="Times New Roman" w:hAnsi="Times New Roman"/>
          <w:i/>
          <w:iCs/>
          <w:sz w:val="26"/>
          <w:szCs w:val="26"/>
          <w:lang w:val="ro-RO"/>
        </w:rPr>
        <w:t>”dreptul de folosință asupra bunurilor proprietate publică se acordă cu titlu gratuit pe termen limitat in favoarea instituțiilor de utilitate publică”</w:t>
      </w:r>
      <w:r w:rsidR="00131915" w:rsidRPr="00236410">
        <w:rPr>
          <w:rFonts w:ascii="Times New Roman" w:hAnsi="Times New Roman"/>
          <w:i/>
          <w:sz w:val="26"/>
          <w:szCs w:val="26"/>
          <w:lang w:val="ro-RO"/>
        </w:rPr>
        <w:t>;</w:t>
      </w:r>
    </w:p>
    <w:p w:rsidR="00FF4811" w:rsidRPr="00FF4811" w:rsidRDefault="00FF4811" w:rsidP="00FF4811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bookmarkStart w:id="7" w:name="_Hlk129600338"/>
      <w:bookmarkEnd w:id="6"/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dispozițiile art. 349 din OUG 57/2019 privind Codul administrativ, conform cărora ”Hotărârea Guvernului sau a consiliului judeţean, respectiv a Consiliului General al Municipiului Bucureşti sau a consiliului local al comunei, al oraşului sau al municipiului, după caz, prin care se aprobă darea în folosinţă gratuită va cuprinde următoarele: a) datele de identificare a bunului şi valoarea de inventar a acestuia; b) în cazul bunurilor cu regim special, indicarea reglementărilor legale specifice privind paza şi protecţia; c) destinaţia bunului; d) durata pentru care se acordă folosinţa gratuită; e) termenul la care se va realiza predarea-primirea materială a bunului; f) obligaţiile instituţiei de utilitate publică beneficiară;</w:t>
      </w:r>
      <w:r w:rsidR="001414E0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g)entitatea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care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t>suportă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FF4811">
        <w:rPr>
          <w:rFonts w:ascii="Times New Roman" w:hAnsi="Times New Roman"/>
          <w:i/>
          <w:iCs/>
          <w:sz w:val="26"/>
          <w:szCs w:val="26"/>
          <w:lang w:val="ro-RO"/>
        </w:rPr>
        <w:lastRenderedPageBreak/>
        <w:t>cheltuielile de întreţinere a bunului, potrivit destinaţiei sale; h) modalităţi de angajare a răspunderii şi sancţiuni.</w:t>
      </w:r>
      <w:r w:rsidRPr="00131915">
        <w:rPr>
          <w:rFonts w:ascii="Times New Roman" w:hAnsi="Times New Roman"/>
          <w:i/>
          <w:iCs/>
          <w:sz w:val="26"/>
          <w:szCs w:val="26"/>
          <w:lang w:val="ro-RO"/>
        </w:rPr>
        <w:t>”</w:t>
      </w:r>
      <w:r w:rsidRPr="00236410">
        <w:rPr>
          <w:rFonts w:ascii="Times New Roman" w:hAnsi="Times New Roman"/>
          <w:i/>
          <w:sz w:val="26"/>
          <w:szCs w:val="26"/>
          <w:lang w:val="ro-RO"/>
        </w:rPr>
        <w:t>;</w:t>
      </w:r>
      <w:bookmarkEnd w:id="7"/>
    </w:p>
    <w:p w:rsidR="00143D4E" w:rsidRPr="00BB258B" w:rsidRDefault="00143D4E" w:rsidP="00131915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 w:rsidRPr="00BB258B">
        <w:rPr>
          <w:rFonts w:ascii="Times New Roman" w:hAnsi="Times New Roman"/>
          <w:sz w:val="26"/>
          <w:szCs w:val="26"/>
          <w:lang w:val="ro-RO"/>
        </w:rPr>
        <w:t>avizele comisiilor de specialitate ale Consiliului Local al Municipiului Drobeta Turnu Severin;</w:t>
      </w:r>
    </w:p>
    <w:p w:rsidR="009226AC" w:rsidRPr="00236410" w:rsidRDefault="00051499" w:rsidP="00143D4E">
      <w:pPr>
        <w:pStyle w:val="Listparagraf"/>
        <w:ind w:left="426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i/>
          <w:sz w:val="26"/>
          <w:szCs w:val="26"/>
          <w:lang w:val="ro-RO"/>
        </w:rPr>
        <w:tab/>
      </w:r>
    </w:p>
    <w:p w:rsidR="00051499" w:rsidRPr="008521AE" w:rsidRDefault="00AE7D9D" w:rsidP="00796F02">
      <w:pPr>
        <w:pStyle w:val="Listparagraf"/>
        <w:ind w:left="0" w:firstLine="708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 xml:space="preserve">În </w:t>
      </w:r>
      <w:r w:rsidR="008B0FCA">
        <w:rPr>
          <w:rFonts w:ascii="Times New Roman" w:hAnsi="Times New Roman"/>
          <w:sz w:val="26"/>
          <w:szCs w:val="26"/>
          <w:lang w:val="ro-RO"/>
        </w:rPr>
        <w:t>considerarea elementelor prezentate</w:t>
      </w:r>
      <w:r w:rsidRPr="00236410">
        <w:rPr>
          <w:rFonts w:ascii="Times New Roman" w:hAnsi="Times New Roman"/>
          <w:sz w:val="26"/>
          <w:szCs w:val="26"/>
          <w:lang w:val="ro-RO"/>
        </w:rPr>
        <w:t>, propun ca în sedința Consiliului Local al Municipiului Drobeta Turnu Severin,</w:t>
      </w:r>
      <w:r w:rsidR="00194528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236410">
        <w:rPr>
          <w:rFonts w:ascii="Times New Roman" w:hAnsi="Times New Roman"/>
          <w:sz w:val="26"/>
          <w:szCs w:val="26"/>
          <w:lang w:val="ro-RO"/>
        </w:rPr>
        <w:t>să se supună spre dezbatere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Pr="00236410">
        <w:rPr>
          <w:rFonts w:ascii="Times New Roman" w:hAnsi="Times New Roman"/>
          <w:sz w:val="26"/>
          <w:szCs w:val="26"/>
          <w:lang w:val="ro-RO"/>
        </w:rPr>
        <w:t xml:space="preserve"> adoptare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 xml:space="preserve"> proiectul de hotărâre privind</w:t>
      </w:r>
      <w:r w:rsidR="00194528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43D4E">
        <w:rPr>
          <w:rFonts w:ascii="Times New Roman" w:hAnsi="Times New Roman"/>
          <w:sz w:val="26"/>
          <w:szCs w:val="26"/>
          <w:lang w:val="ro-RO"/>
        </w:rPr>
        <w:t>darea în folosință</w:t>
      </w:r>
      <w:r w:rsidR="008847BB">
        <w:rPr>
          <w:rFonts w:ascii="Times New Roman" w:hAnsi="Times New Roman"/>
          <w:sz w:val="26"/>
          <w:szCs w:val="26"/>
          <w:lang w:val="ro-RO"/>
        </w:rPr>
        <w:t xml:space="preserve"> gratuit</w:t>
      </w:r>
      <w:r w:rsidR="00143D4E">
        <w:rPr>
          <w:rFonts w:ascii="Times New Roman" w:hAnsi="Times New Roman"/>
          <w:sz w:val="26"/>
          <w:szCs w:val="26"/>
          <w:lang w:val="ro-RO"/>
        </w:rPr>
        <w:t>ă</w:t>
      </w:r>
      <w:r w:rsidR="008D70BF">
        <w:rPr>
          <w:rFonts w:ascii="Times New Roman" w:hAnsi="Times New Roman"/>
          <w:sz w:val="26"/>
          <w:szCs w:val="26"/>
          <w:lang w:val="ro-RO"/>
        </w:rPr>
        <w:t>,</w:t>
      </w:r>
      <w:r w:rsidR="008D70BF" w:rsidRPr="008D70BF">
        <w:t xml:space="preserve"> </w:t>
      </w:r>
      <w:r w:rsidR="008D70BF" w:rsidRPr="008D70BF">
        <w:rPr>
          <w:rFonts w:ascii="Times New Roman" w:hAnsi="Times New Roman"/>
          <w:sz w:val="26"/>
          <w:szCs w:val="26"/>
          <w:lang w:val="ro-RO"/>
        </w:rPr>
        <w:t>pe o perioadă de 20 de ani</w:t>
      </w:r>
      <w:r w:rsidR="008D70BF">
        <w:rPr>
          <w:rFonts w:ascii="Times New Roman" w:hAnsi="Times New Roman"/>
          <w:sz w:val="26"/>
          <w:szCs w:val="26"/>
          <w:lang w:val="ro-RO"/>
        </w:rPr>
        <w:t>,</w:t>
      </w:r>
      <w:r w:rsidR="004A0DFA" w:rsidRPr="004A0DFA">
        <w:rPr>
          <w:rFonts w:ascii="Times New Roman" w:hAnsi="Times New Roman"/>
          <w:sz w:val="26"/>
          <w:szCs w:val="26"/>
          <w:lang w:val="ro-RO"/>
        </w:rPr>
        <w:t xml:space="preserve"> a terenului, în suprafață de </w:t>
      </w:r>
      <w:r w:rsidR="008521AE">
        <w:rPr>
          <w:rFonts w:ascii="Times New Roman" w:hAnsi="Times New Roman"/>
          <w:sz w:val="26"/>
          <w:szCs w:val="26"/>
          <w:lang w:val="ro-RO"/>
        </w:rPr>
        <w:t>561</w:t>
      </w:r>
      <w:r w:rsidR="004A0DFA" w:rsidRPr="004A0DFA">
        <w:rPr>
          <w:rFonts w:ascii="Times New Roman" w:hAnsi="Times New Roman"/>
          <w:sz w:val="26"/>
          <w:szCs w:val="26"/>
          <w:lang w:val="ro-RO"/>
        </w:rPr>
        <w:t xml:space="preserve"> mp, situat în Drobeta Turnu Severin, </w:t>
      </w:r>
      <w:r w:rsidR="008521AE">
        <w:rPr>
          <w:rFonts w:ascii="Times New Roman" w:hAnsi="Times New Roman"/>
          <w:sz w:val="26"/>
          <w:szCs w:val="26"/>
          <w:lang w:val="ro-RO"/>
        </w:rPr>
        <w:t>Aleea Baladei,</w:t>
      </w:r>
      <w:r w:rsidR="004A0DFA" w:rsidRPr="004A0DFA">
        <w:rPr>
          <w:rFonts w:ascii="Times New Roman" w:hAnsi="Times New Roman"/>
          <w:sz w:val="26"/>
          <w:szCs w:val="26"/>
          <w:lang w:val="ro-RO"/>
        </w:rPr>
        <w:t xml:space="preserve"> nr. 2</w:t>
      </w:r>
      <w:r w:rsidR="008D70BF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A0DFA" w:rsidRPr="004A0DFA">
        <w:rPr>
          <w:rFonts w:ascii="Times New Roman" w:hAnsi="Times New Roman"/>
          <w:sz w:val="26"/>
          <w:szCs w:val="26"/>
          <w:lang w:val="ro-RO"/>
        </w:rPr>
        <w:t>având NC 6</w:t>
      </w:r>
      <w:r w:rsidR="00BD529D">
        <w:rPr>
          <w:rFonts w:ascii="Times New Roman" w:hAnsi="Times New Roman"/>
          <w:sz w:val="26"/>
          <w:szCs w:val="26"/>
          <w:lang w:val="ro-RO"/>
        </w:rPr>
        <w:t>9935</w:t>
      </w:r>
      <w:r w:rsidR="004A0DFA" w:rsidRPr="004A0DFA">
        <w:rPr>
          <w:rFonts w:ascii="Times New Roman" w:hAnsi="Times New Roman"/>
          <w:sz w:val="26"/>
          <w:szCs w:val="26"/>
          <w:lang w:val="ro-RO"/>
        </w:rPr>
        <w:t xml:space="preserve">, </w:t>
      </w:r>
      <w:bookmarkStart w:id="8" w:name="_Hlk129080393"/>
      <w:r w:rsidR="004A0DFA" w:rsidRPr="004A0DF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521AE">
        <w:rPr>
          <w:rFonts w:ascii="Times New Roman" w:hAnsi="Times New Roman"/>
          <w:sz w:val="26"/>
          <w:szCs w:val="26"/>
          <w:lang w:val="ro-RO"/>
        </w:rPr>
        <w:t xml:space="preserve">Parohiei </w:t>
      </w:r>
      <w:r w:rsidR="00A76B01" w:rsidRPr="00A76B01">
        <w:rPr>
          <w:rFonts w:ascii="Times New Roman" w:hAnsi="Times New Roman"/>
          <w:sz w:val="26"/>
          <w:szCs w:val="26"/>
          <w:lang w:val="ro-RO"/>
        </w:rPr>
        <w:t>„Sfântul Arhidiacon Ștefan - W. Mărăcineanu”</w:t>
      </w:r>
      <w:r w:rsidR="00A76B01">
        <w:rPr>
          <w:rFonts w:ascii="Times New Roman" w:hAnsi="Times New Roman"/>
          <w:sz w:val="26"/>
          <w:szCs w:val="26"/>
          <w:lang w:val="ro-RO"/>
        </w:rPr>
        <w:t>.</w:t>
      </w:r>
    </w:p>
    <w:bookmarkEnd w:id="8"/>
    <w:p w:rsidR="00236410" w:rsidRPr="00236410" w:rsidRDefault="00236410" w:rsidP="00796F02">
      <w:pPr>
        <w:pStyle w:val="Listparagraf"/>
        <w:ind w:left="0" w:firstLine="708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:rsidR="00051499" w:rsidRPr="00236410" w:rsidRDefault="000B1ED8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:rsidR="009226CA" w:rsidRPr="009226AC" w:rsidRDefault="000B1ED8" w:rsidP="004A0D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ro-RO"/>
        </w:rPr>
        <w:t>DANIEL OLIMPIU CÎRJAN</w:t>
      </w:r>
    </w:p>
    <w:sectPr w:rsidR="009226CA" w:rsidRPr="009226AC" w:rsidSect="00A45419">
      <w:pgSz w:w="11906" w:h="16838"/>
      <w:pgMar w:top="284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935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20571"/>
    <w:rsid w:val="00023AC0"/>
    <w:rsid w:val="00047735"/>
    <w:rsid w:val="00051499"/>
    <w:rsid w:val="00073D27"/>
    <w:rsid w:val="00082BC8"/>
    <w:rsid w:val="000865F7"/>
    <w:rsid w:val="000A29ED"/>
    <w:rsid w:val="000B1ED8"/>
    <w:rsid w:val="000D435B"/>
    <w:rsid w:val="00131915"/>
    <w:rsid w:val="001414E0"/>
    <w:rsid w:val="00141803"/>
    <w:rsid w:val="00143D4E"/>
    <w:rsid w:val="00165D74"/>
    <w:rsid w:val="00166CBB"/>
    <w:rsid w:val="0016747B"/>
    <w:rsid w:val="00194528"/>
    <w:rsid w:val="001C0373"/>
    <w:rsid w:val="001C3266"/>
    <w:rsid w:val="00207131"/>
    <w:rsid w:val="00236410"/>
    <w:rsid w:val="002410F8"/>
    <w:rsid w:val="0026695A"/>
    <w:rsid w:val="0028061B"/>
    <w:rsid w:val="002E4A55"/>
    <w:rsid w:val="00300A57"/>
    <w:rsid w:val="00326CCC"/>
    <w:rsid w:val="00345390"/>
    <w:rsid w:val="003636C2"/>
    <w:rsid w:val="00386C02"/>
    <w:rsid w:val="003C7DC6"/>
    <w:rsid w:val="003D0163"/>
    <w:rsid w:val="003E7695"/>
    <w:rsid w:val="00426718"/>
    <w:rsid w:val="0043765F"/>
    <w:rsid w:val="00473120"/>
    <w:rsid w:val="004A0DFA"/>
    <w:rsid w:val="004A7168"/>
    <w:rsid w:val="004C1B7A"/>
    <w:rsid w:val="004D3FD3"/>
    <w:rsid w:val="004E6CB2"/>
    <w:rsid w:val="0054150B"/>
    <w:rsid w:val="00541DFA"/>
    <w:rsid w:val="00547A42"/>
    <w:rsid w:val="00593AB1"/>
    <w:rsid w:val="00593F24"/>
    <w:rsid w:val="005B7B55"/>
    <w:rsid w:val="005F25E0"/>
    <w:rsid w:val="005F6621"/>
    <w:rsid w:val="005F66BE"/>
    <w:rsid w:val="006164EB"/>
    <w:rsid w:val="00644038"/>
    <w:rsid w:val="006508D8"/>
    <w:rsid w:val="006A0071"/>
    <w:rsid w:val="006B3201"/>
    <w:rsid w:val="006D1CAD"/>
    <w:rsid w:val="006D59EC"/>
    <w:rsid w:val="006F4B50"/>
    <w:rsid w:val="00702E4C"/>
    <w:rsid w:val="00757789"/>
    <w:rsid w:val="007606B9"/>
    <w:rsid w:val="0076721F"/>
    <w:rsid w:val="00772C9B"/>
    <w:rsid w:val="00796F02"/>
    <w:rsid w:val="007A59CF"/>
    <w:rsid w:val="007A72AA"/>
    <w:rsid w:val="007B6DD6"/>
    <w:rsid w:val="007C0C8B"/>
    <w:rsid w:val="00834E0D"/>
    <w:rsid w:val="00835FE8"/>
    <w:rsid w:val="008521AE"/>
    <w:rsid w:val="008847BB"/>
    <w:rsid w:val="008B0FCA"/>
    <w:rsid w:val="008B3B76"/>
    <w:rsid w:val="008C1407"/>
    <w:rsid w:val="008D0A9B"/>
    <w:rsid w:val="008D70BF"/>
    <w:rsid w:val="008E0A0B"/>
    <w:rsid w:val="008F3DBC"/>
    <w:rsid w:val="009226AC"/>
    <w:rsid w:val="009226CA"/>
    <w:rsid w:val="00941E70"/>
    <w:rsid w:val="00943EC0"/>
    <w:rsid w:val="009A16ED"/>
    <w:rsid w:val="00A200CB"/>
    <w:rsid w:val="00A45419"/>
    <w:rsid w:val="00A76B01"/>
    <w:rsid w:val="00AC3FB5"/>
    <w:rsid w:val="00AE7D9D"/>
    <w:rsid w:val="00AF07CE"/>
    <w:rsid w:val="00B52447"/>
    <w:rsid w:val="00B63FE3"/>
    <w:rsid w:val="00BB59C3"/>
    <w:rsid w:val="00BD529D"/>
    <w:rsid w:val="00BE4DB8"/>
    <w:rsid w:val="00C00939"/>
    <w:rsid w:val="00C53F80"/>
    <w:rsid w:val="00C64BD6"/>
    <w:rsid w:val="00D5644E"/>
    <w:rsid w:val="00D6690F"/>
    <w:rsid w:val="00D85CA2"/>
    <w:rsid w:val="00DC0311"/>
    <w:rsid w:val="00DE3C4B"/>
    <w:rsid w:val="00E06E4A"/>
    <w:rsid w:val="00EA09EC"/>
    <w:rsid w:val="00EA2A59"/>
    <w:rsid w:val="00F1089E"/>
    <w:rsid w:val="00F56F3C"/>
    <w:rsid w:val="00F655B6"/>
    <w:rsid w:val="00F7066D"/>
    <w:rsid w:val="00F738C7"/>
    <w:rsid w:val="00F8214F"/>
    <w:rsid w:val="00FC0A3D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B1C3"/>
  <w15:docId w15:val="{82FC1906-E975-4BF5-AC34-265D9C2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511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81</cp:revision>
  <cp:lastPrinted>2022-07-21T06:20:00Z</cp:lastPrinted>
  <dcterms:created xsi:type="dcterms:W3CDTF">2022-02-14T11:28:00Z</dcterms:created>
  <dcterms:modified xsi:type="dcterms:W3CDTF">2023-03-17T09:18:00Z</dcterms:modified>
</cp:coreProperties>
</file>