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A3FE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3B72FC19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453E2718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7C6E9FA7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AEFC500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1CA98CD0" w14:textId="33E2B41E" w:rsidR="00B9021F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824E4A">
        <w:rPr>
          <w:b/>
          <w:sz w:val="28"/>
          <w:szCs w:val="28"/>
        </w:rPr>
        <w:t>69</w:t>
      </w:r>
      <w:r w:rsidR="003E3506">
        <w:rPr>
          <w:b/>
          <w:sz w:val="28"/>
          <w:szCs w:val="28"/>
        </w:rPr>
        <w:t>/11</w:t>
      </w:r>
      <w:r w:rsidR="00C80A86">
        <w:rPr>
          <w:b/>
          <w:sz w:val="28"/>
          <w:szCs w:val="28"/>
        </w:rPr>
        <w:t>013</w:t>
      </w:r>
      <w:r w:rsidR="003E3506">
        <w:rPr>
          <w:b/>
          <w:sz w:val="28"/>
          <w:szCs w:val="28"/>
        </w:rPr>
        <w:t>/2</w:t>
      </w:r>
      <w:r w:rsidR="004F4632">
        <w:rPr>
          <w:b/>
          <w:sz w:val="28"/>
          <w:szCs w:val="28"/>
        </w:rPr>
        <w:t>9</w:t>
      </w:r>
      <w:r w:rsidR="003E3506">
        <w:rPr>
          <w:b/>
          <w:sz w:val="28"/>
          <w:szCs w:val="28"/>
        </w:rPr>
        <w:t>.0</w:t>
      </w:r>
      <w:r w:rsidR="00C80A86">
        <w:rPr>
          <w:b/>
          <w:sz w:val="28"/>
          <w:szCs w:val="28"/>
        </w:rPr>
        <w:t>3</w:t>
      </w:r>
      <w:r w:rsidR="003E3506">
        <w:rPr>
          <w:b/>
          <w:sz w:val="28"/>
          <w:szCs w:val="28"/>
        </w:rPr>
        <w:t>.202</w:t>
      </w:r>
      <w:r w:rsidR="00C80A86">
        <w:rPr>
          <w:b/>
          <w:sz w:val="28"/>
          <w:szCs w:val="28"/>
        </w:rPr>
        <w:t>3</w:t>
      </w:r>
    </w:p>
    <w:p w14:paraId="2F8BDB8F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372C82E" w14:textId="77777777" w:rsidR="00C35918" w:rsidRPr="00FD4020" w:rsidRDefault="003A5D07" w:rsidP="00FD4020">
      <w:pPr>
        <w:jc w:val="center"/>
        <w:rPr>
          <w:b/>
          <w:sz w:val="28"/>
          <w:szCs w:val="28"/>
          <w:u w:val="single"/>
        </w:rPr>
      </w:pPr>
      <w:r w:rsidRPr="00FD4020">
        <w:rPr>
          <w:b/>
          <w:sz w:val="28"/>
          <w:szCs w:val="28"/>
          <w:u w:val="single"/>
        </w:rPr>
        <w:t>R E F E R A T   D E   A P R O B A R</w:t>
      </w:r>
      <w:r w:rsidR="00C35918" w:rsidRPr="00FD4020">
        <w:rPr>
          <w:b/>
          <w:sz w:val="28"/>
          <w:szCs w:val="28"/>
          <w:u w:val="single"/>
        </w:rPr>
        <w:t xml:space="preserve"> E</w:t>
      </w:r>
    </w:p>
    <w:p w14:paraId="1BA5E973" w14:textId="46F99EE5" w:rsidR="00FD12FE" w:rsidRPr="00FD12FE" w:rsidRDefault="00FD4020" w:rsidP="00FD402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FD12FE">
        <w:rPr>
          <w:bCs w:val="0"/>
          <w:iCs/>
          <w:sz w:val="28"/>
          <w:szCs w:val="28"/>
        </w:rPr>
        <w:t xml:space="preserve">privind aprobarea valorii totale a proiectului </w:t>
      </w:r>
      <w:r w:rsidRPr="00FD12FE">
        <w:rPr>
          <w:bCs w:val="0"/>
          <w:i/>
          <w:sz w:val="28"/>
          <w:szCs w:val="28"/>
        </w:rPr>
        <w:t xml:space="preserve">,,Eficientizarea energetică a imobilului ambulatoriu și dispensar T.B.C. a Spitalului Municipal Brad, </w:t>
      </w:r>
      <w:r w:rsidR="00FD12FE" w:rsidRPr="00FD12FE">
        <w:rPr>
          <w:bCs w:val="0"/>
          <w:i/>
          <w:sz w:val="28"/>
          <w:szCs w:val="28"/>
        </w:rPr>
        <w:t xml:space="preserve"> </w:t>
      </w:r>
      <w:r w:rsidRPr="00FD12FE">
        <w:rPr>
          <w:bCs w:val="0"/>
          <w:i/>
          <w:sz w:val="28"/>
          <w:szCs w:val="28"/>
        </w:rPr>
        <w:t>jud. Hunedoara”,</w:t>
      </w:r>
      <w:r w:rsidRPr="00FD12FE">
        <w:rPr>
          <w:bCs w:val="0"/>
          <w:iCs/>
          <w:sz w:val="28"/>
          <w:szCs w:val="28"/>
        </w:rPr>
        <w:t xml:space="preserve"> </w:t>
      </w:r>
    </w:p>
    <w:p w14:paraId="26A5AACC" w14:textId="1B24BDA4" w:rsidR="00C35918" w:rsidRPr="006214EE" w:rsidRDefault="00FD4020" w:rsidP="006214E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FD12FE">
        <w:rPr>
          <w:bCs w:val="0"/>
          <w:iCs/>
          <w:sz w:val="28"/>
          <w:szCs w:val="28"/>
        </w:rPr>
        <w:t>cod SMIS 118451, actualizată conform Ordinului nr. 2050/2021</w:t>
      </w:r>
    </w:p>
    <w:p w14:paraId="3C962602" w14:textId="77777777" w:rsidR="00824E4A" w:rsidRPr="003E3506" w:rsidRDefault="00824E4A" w:rsidP="003E3506">
      <w:pPr>
        <w:ind w:right="72"/>
        <w:jc w:val="center"/>
        <w:rPr>
          <w:sz w:val="28"/>
          <w:szCs w:val="28"/>
        </w:rPr>
      </w:pPr>
    </w:p>
    <w:p w14:paraId="673CE2A8" w14:textId="319E772E" w:rsidR="00AF43D1" w:rsidRDefault="00AF43D1" w:rsidP="00AF43D1">
      <w:pPr>
        <w:ind w:firstLine="708"/>
        <w:jc w:val="both"/>
        <w:rPr>
          <w:sz w:val="28"/>
          <w:szCs w:val="28"/>
        </w:rPr>
      </w:pPr>
      <w:r w:rsidRPr="00075F3A">
        <w:rPr>
          <w:sz w:val="28"/>
          <w:szCs w:val="28"/>
        </w:rPr>
        <w:t>Ca urmare a intrăr</w:t>
      </w:r>
      <w:r>
        <w:rPr>
          <w:sz w:val="28"/>
          <w:szCs w:val="28"/>
        </w:rPr>
        <w:t>ii în vigoare a Ordinului nr.</w:t>
      </w:r>
      <w:r w:rsidR="00FD12FE">
        <w:rPr>
          <w:sz w:val="28"/>
          <w:szCs w:val="28"/>
        </w:rPr>
        <w:t xml:space="preserve"> </w:t>
      </w:r>
      <w:r>
        <w:rPr>
          <w:sz w:val="28"/>
          <w:szCs w:val="28"/>
        </w:rPr>
        <w:t>1336</w:t>
      </w:r>
      <w:r w:rsidRPr="00075F3A">
        <w:rPr>
          <w:sz w:val="28"/>
          <w:szCs w:val="28"/>
        </w:rPr>
        <w:t>/2021 pentru aprobarea metodologiei Ordonanței Guvernului nr</w:t>
      </w:r>
      <w:r w:rsidR="00FD12FE">
        <w:rPr>
          <w:sz w:val="28"/>
          <w:szCs w:val="28"/>
        </w:rPr>
        <w:t>.</w:t>
      </w:r>
      <w:r w:rsidRPr="00075F3A">
        <w:rPr>
          <w:sz w:val="28"/>
          <w:szCs w:val="28"/>
        </w:rPr>
        <w:t xml:space="preserve"> 15/2021 privind reglementarea unor măsuri fiscal bugetare prin ajustarea prețurilor aferente materialelor de construcții, urmat de apariția Ordinului </w:t>
      </w:r>
      <w:r>
        <w:rPr>
          <w:sz w:val="28"/>
          <w:szCs w:val="28"/>
        </w:rPr>
        <w:t xml:space="preserve">nr. </w:t>
      </w:r>
      <w:r w:rsidRPr="00075F3A">
        <w:rPr>
          <w:sz w:val="28"/>
          <w:szCs w:val="28"/>
        </w:rPr>
        <w:t>2050/30.12.2021 a AM POR, pentru modificarea și înlocuirea Ordinului nr. 1336/2021 privind ajustarea prețurilor în baza O</w:t>
      </w:r>
      <w:r w:rsidR="00FD12FE">
        <w:rPr>
          <w:sz w:val="28"/>
          <w:szCs w:val="28"/>
        </w:rPr>
        <w:t>.</w:t>
      </w:r>
      <w:r w:rsidRPr="00075F3A">
        <w:rPr>
          <w:sz w:val="28"/>
          <w:szCs w:val="28"/>
        </w:rPr>
        <w:t>G</w:t>
      </w:r>
      <w:r w:rsidR="00FD12FE">
        <w:rPr>
          <w:sz w:val="28"/>
          <w:szCs w:val="28"/>
        </w:rPr>
        <w:t>. nr.</w:t>
      </w:r>
      <w:r w:rsidRPr="00075F3A">
        <w:rPr>
          <w:sz w:val="28"/>
          <w:szCs w:val="28"/>
        </w:rPr>
        <w:t xml:space="preserve"> 15/2021 și pentru modificarea Anexei </w:t>
      </w:r>
      <w:r w:rsidRPr="00FD12FE">
        <w:rPr>
          <w:i/>
          <w:iCs/>
          <w:sz w:val="28"/>
          <w:szCs w:val="28"/>
        </w:rPr>
        <w:t>„Ghidul Solicitantului, Condiții Generale pentru accesarea fondurilor în cadrul Programului Operațional Regional 2014</w:t>
      </w:r>
      <w:r w:rsidR="00FD12FE">
        <w:rPr>
          <w:i/>
          <w:iCs/>
          <w:sz w:val="28"/>
          <w:szCs w:val="28"/>
        </w:rPr>
        <w:t xml:space="preserve"> </w:t>
      </w:r>
      <w:r w:rsidRPr="00FD12FE">
        <w:rPr>
          <w:i/>
          <w:iCs/>
          <w:sz w:val="28"/>
          <w:szCs w:val="28"/>
        </w:rPr>
        <w:t>- 2020”</w:t>
      </w:r>
      <w:r w:rsidRPr="00075F3A">
        <w:rPr>
          <w:sz w:val="28"/>
          <w:szCs w:val="28"/>
        </w:rPr>
        <w:t xml:space="preserve"> pentru a putea realiza decontarea lucrărilor în continuare, s-a impus înlocuirea formulei inițiale de ajustare a prețurilor.</w:t>
      </w:r>
    </w:p>
    <w:p w14:paraId="25D02F42" w14:textId="67D46FBB" w:rsidR="00AF43D1" w:rsidRDefault="00AF43D1" w:rsidP="00AF4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la toate investițiile aflate în derulare a fost încheiat un act adițional la contractele de lucrări cu aplicarea formulei</w:t>
      </w:r>
      <w:r w:rsidRPr="001B0695">
        <w:rPr>
          <w:sz w:val="28"/>
          <w:szCs w:val="28"/>
        </w:rPr>
        <w:t xml:space="preserve"> de ajustare a prețurilor.</w:t>
      </w:r>
      <w:r>
        <w:rPr>
          <w:sz w:val="28"/>
          <w:szCs w:val="28"/>
        </w:rPr>
        <w:t xml:space="preserve"> Aceste modificări au fost suspuse verificărilor Organismului Intermediar ADR Vest care a emis Scrisoarea de clarificări nr. 8517/24.03.2023, înregistrată la Primăria </w:t>
      </w:r>
      <w:r w:rsidR="00FD12FE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Brad </w:t>
      </w:r>
      <w:r w:rsidR="00FD12FE">
        <w:rPr>
          <w:sz w:val="28"/>
          <w:szCs w:val="28"/>
        </w:rPr>
        <w:t xml:space="preserve">sub </w:t>
      </w:r>
      <w:r>
        <w:rPr>
          <w:sz w:val="28"/>
          <w:szCs w:val="28"/>
        </w:rPr>
        <w:t>nr. 24042/24.03.2023.</w:t>
      </w:r>
    </w:p>
    <w:p w14:paraId="3EB1C3DA" w14:textId="27984AFE" w:rsidR="00AF43D1" w:rsidRDefault="00090F12" w:rsidP="00AF4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</w:t>
      </w:r>
      <w:r w:rsidR="00AF43D1">
        <w:rPr>
          <w:sz w:val="28"/>
          <w:szCs w:val="28"/>
        </w:rPr>
        <w:t xml:space="preserve"> scrisorii de clarificare, este necesară actualizarea valorii totale a proiectului după cum urmează:</w:t>
      </w:r>
    </w:p>
    <w:p w14:paraId="44B369F9" w14:textId="2DC5F495" w:rsidR="00AF43D1" w:rsidRPr="008C24D8" w:rsidRDefault="00AF43D1" w:rsidP="00AF4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4D8">
        <w:rPr>
          <w:sz w:val="28"/>
          <w:szCs w:val="28"/>
        </w:rPr>
        <w:t>valoarea total</w:t>
      </w:r>
      <w:r w:rsidR="003D60A5">
        <w:rPr>
          <w:sz w:val="28"/>
          <w:szCs w:val="28"/>
        </w:rPr>
        <w:t>ă</w:t>
      </w:r>
      <w:r w:rsidRPr="008C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actualizată </w:t>
      </w:r>
      <w:r w:rsidRPr="008C24D8">
        <w:rPr>
          <w:sz w:val="28"/>
          <w:szCs w:val="28"/>
        </w:rPr>
        <w:t xml:space="preserve">a proiectului, respectiv </w:t>
      </w:r>
      <w:r>
        <w:rPr>
          <w:sz w:val="28"/>
          <w:szCs w:val="28"/>
        </w:rPr>
        <w:t>7</w:t>
      </w:r>
      <w:r w:rsidR="00090F12">
        <w:rPr>
          <w:sz w:val="28"/>
          <w:szCs w:val="28"/>
        </w:rPr>
        <w:t>.</w:t>
      </w:r>
      <w:r>
        <w:rPr>
          <w:sz w:val="28"/>
          <w:szCs w:val="28"/>
        </w:rPr>
        <w:t>044</w:t>
      </w:r>
      <w:r w:rsidR="00090F12">
        <w:rPr>
          <w:sz w:val="28"/>
          <w:szCs w:val="28"/>
        </w:rPr>
        <w:t>.</w:t>
      </w:r>
      <w:r>
        <w:rPr>
          <w:sz w:val="28"/>
          <w:szCs w:val="28"/>
        </w:rPr>
        <w:t>708</w:t>
      </w:r>
      <w:r w:rsidR="00090F12">
        <w:rPr>
          <w:sz w:val="28"/>
          <w:szCs w:val="28"/>
        </w:rPr>
        <w:t>,</w:t>
      </w:r>
      <w:r>
        <w:rPr>
          <w:sz w:val="28"/>
          <w:szCs w:val="28"/>
        </w:rPr>
        <w:t>95</w:t>
      </w:r>
      <w:r w:rsidRPr="008C24D8">
        <w:rPr>
          <w:sz w:val="28"/>
          <w:szCs w:val="28"/>
        </w:rPr>
        <w:t xml:space="preserve"> lei</w:t>
      </w:r>
      <w:r w:rsidR="00090F12">
        <w:rPr>
          <w:sz w:val="28"/>
          <w:szCs w:val="28"/>
        </w:rPr>
        <w:t>,</w:t>
      </w:r>
      <w:r w:rsidRPr="008C24D8">
        <w:rPr>
          <w:sz w:val="28"/>
          <w:szCs w:val="28"/>
        </w:rPr>
        <w:t xml:space="preserve"> inclusiv TVA, din care </w:t>
      </w:r>
      <w:r>
        <w:rPr>
          <w:sz w:val="28"/>
          <w:szCs w:val="28"/>
        </w:rPr>
        <w:t>4</w:t>
      </w:r>
      <w:r w:rsidR="00090F12">
        <w:rPr>
          <w:sz w:val="28"/>
          <w:szCs w:val="28"/>
        </w:rPr>
        <w:t>.</w:t>
      </w:r>
      <w:r>
        <w:rPr>
          <w:sz w:val="28"/>
          <w:szCs w:val="28"/>
        </w:rPr>
        <w:t>058</w:t>
      </w:r>
      <w:r w:rsidR="00090F12">
        <w:rPr>
          <w:sz w:val="28"/>
          <w:szCs w:val="28"/>
        </w:rPr>
        <w:t>.</w:t>
      </w:r>
      <w:r>
        <w:rPr>
          <w:sz w:val="28"/>
          <w:szCs w:val="28"/>
        </w:rPr>
        <w:t>824</w:t>
      </w:r>
      <w:r w:rsidR="00090F1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8C24D8">
        <w:rPr>
          <w:sz w:val="28"/>
          <w:szCs w:val="28"/>
        </w:rPr>
        <w:t xml:space="preserve"> reprezintă cheltuiala </w:t>
      </w:r>
      <w:r>
        <w:rPr>
          <w:sz w:val="28"/>
          <w:szCs w:val="28"/>
        </w:rPr>
        <w:t>eligibilă</w:t>
      </w:r>
      <w:r w:rsidR="00090F12">
        <w:rPr>
          <w:sz w:val="28"/>
          <w:szCs w:val="28"/>
        </w:rPr>
        <w:t>;</w:t>
      </w:r>
    </w:p>
    <w:p w14:paraId="31F53EE3" w14:textId="5A3B0566" w:rsidR="00AF43D1" w:rsidRDefault="00AF43D1" w:rsidP="00AF4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24D8">
        <w:rPr>
          <w:sz w:val="28"/>
          <w:szCs w:val="28"/>
        </w:rPr>
        <w:t xml:space="preserve"> contribuția proprie eligibil</w:t>
      </w:r>
      <w:r w:rsidR="00090F12">
        <w:rPr>
          <w:sz w:val="28"/>
          <w:szCs w:val="28"/>
        </w:rPr>
        <w:t>ă</w:t>
      </w:r>
      <w:r w:rsidRPr="008C24D8">
        <w:rPr>
          <w:sz w:val="28"/>
          <w:szCs w:val="28"/>
        </w:rPr>
        <w:t xml:space="preserve"> </w:t>
      </w:r>
      <w:r w:rsidR="00090F12">
        <w:rPr>
          <w:sz w:val="28"/>
          <w:szCs w:val="28"/>
        </w:rPr>
        <w:t>î</w:t>
      </w:r>
      <w:r w:rsidRPr="008C24D8">
        <w:rPr>
          <w:sz w:val="28"/>
          <w:szCs w:val="28"/>
        </w:rPr>
        <w:t xml:space="preserve">n valoare de </w:t>
      </w:r>
      <w:r>
        <w:rPr>
          <w:sz w:val="28"/>
          <w:szCs w:val="28"/>
        </w:rPr>
        <w:t>81</w:t>
      </w:r>
      <w:r w:rsidR="00090F12">
        <w:rPr>
          <w:sz w:val="28"/>
          <w:szCs w:val="28"/>
        </w:rPr>
        <w:t>.</w:t>
      </w:r>
      <w:r>
        <w:rPr>
          <w:sz w:val="28"/>
          <w:szCs w:val="28"/>
        </w:rPr>
        <w:t>176</w:t>
      </w:r>
      <w:r w:rsidR="00090F12">
        <w:rPr>
          <w:sz w:val="28"/>
          <w:szCs w:val="28"/>
        </w:rPr>
        <w:t>,</w:t>
      </w:r>
      <w:r>
        <w:rPr>
          <w:sz w:val="28"/>
          <w:szCs w:val="28"/>
        </w:rPr>
        <w:t>49</w:t>
      </w:r>
      <w:r w:rsidRPr="008C24D8">
        <w:rPr>
          <w:sz w:val="28"/>
          <w:szCs w:val="28"/>
        </w:rPr>
        <w:t xml:space="preserve"> lei</w:t>
      </w:r>
      <w:r w:rsidR="00090F12">
        <w:rPr>
          <w:sz w:val="28"/>
          <w:szCs w:val="28"/>
        </w:rPr>
        <w:t>,</w:t>
      </w:r>
      <w:r w:rsidRPr="008C24D8">
        <w:rPr>
          <w:sz w:val="28"/>
          <w:szCs w:val="28"/>
        </w:rPr>
        <w:t xml:space="preserve"> inclusiv TVA</w:t>
      </w:r>
      <w:r w:rsidR="006214EE">
        <w:rPr>
          <w:sz w:val="28"/>
          <w:szCs w:val="28"/>
        </w:rPr>
        <w:t>;</w:t>
      </w:r>
    </w:p>
    <w:p w14:paraId="254B0D72" w14:textId="3D0E1747" w:rsidR="006214EE" w:rsidRDefault="006214EE" w:rsidP="00AF4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cheltuieli neeligibile ale proiectului în valoare de 2.985.884,31 lei, inclusiv TVA, din care 321.119,33 lei, inclusiv TVA, de la Bugetul de Stat și 2.664.764,98 lei, inclusiv TVA, contribuție proprie.</w:t>
      </w:r>
    </w:p>
    <w:p w14:paraId="287A649B" w14:textId="52552244" w:rsidR="008B017C" w:rsidRPr="00AF43D1" w:rsidRDefault="00653D13" w:rsidP="00AF43D1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AF43D1">
        <w:rPr>
          <w:b w:val="0"/>
          <w:sz w:val="28"/>
          <w:szCs w:val="28"/>
        </w:rPr>
        <w:t xml:space="preserve">În contextul celor de mai sus </w:t>
      </w:r>
      <w:r w:rsidR="00156BB8" w:rsidRPr="00AF43D1">
        <w:rPr>
          <w:b w:val="0"/>
          <w:sz w:val="28"/>
          <w:szCs w:val="28"/>
        </w:rPr>
        <w:t>am inițiat prezentul proiect de hotărâre</w:t>
      </w:r>
      <w:r w:rsidRPr="00AF43D1">
        <w:rPr>
          <w:b w:val="0"/>
          <w:sz w:val="28"/>
          <w:szCs w:val="28"/>
        </w:rPr>
        <w:t xml:space="preserve"> prin care am propus aprobarea </w:t>
      </w:r>
      <w:r w:rsidR="00AF43D1" w:rsidRPr="00AF43D1">
        <w:rPr>
          <w:b w:val="0"/>
          <w:bCs w:val="0"/>
          <w:iCs/>
          <w:sz w:val="28"/>
          <w:szCs w:val="28"/>
        </w:rPr>
        <w:t xml:space="preserve">valorii totale a proiectului </w:t>
      </w:r>
      <w:r w:rsidR="00AF43D1" w:rsidRPr="00090F12">
        <w:rPr>
          <w:b w:val="0"/>
          <w:bCs w:val="0"/>
          <w:i/>
          <w:sz w:val="28"/>
          <w:szCs w:val="28"/>
        </w:rPr>
        <w:t>,,Eficientizarea energetică a imobilului ambulatoriu și dispensar T.B.C. a Spitalului Municipal Brad, jud. Hunedoara”</w:t>
      </w:r>
      <w:r w:rsidR="00AF43D1" w:rsidRPr="00AF43D1">
        <w:rPr>
          <w:b w:val="0"/>
          <w:bCs w:val="0"/>
          <w:iCs/>
          <w:sz w:val="28"/>
          <w:szCs w:val="28"/>
        </w:rPr>
        <w:t>, cod SMIS 118451, actualizată conform Ordinului nr. 2050/2021</w:t>
      </w:r>
      <w:r w:rsidR="008B017C" w:rsidRPr="00AF43D1">
        <w:rPr>
          <w:b w:val="0"/>
          <w:sz w:val="28"/>
          <w:szCs w:val="28"/>
        </w:rPr>
        <w:t xml:space="preserve"> </w:t>
      </w:r>
      <w:r w:rsidR="00757067" w:rsidRPr="00AF43D1">
        <w:rPr>
          <w:b w:val="0"/>
          <w:sz w:val="28"/>
          <w:szCs w:val="28"/>
        </w:rPr>
        <w:t>ș</w:t>
      </w:r>
      <w:r w:rsidR="00090F12">
        <w:rPr>
          <w:b w:val="0"/>
          <w:sz w:val="28"/>
          <w:szCs w:val="28"/>
        </w:rPr>
        <w:t>i î</w:t>
      </w:r>
      <w:r w:rsidR="00757067" w:rsidRPr="00AF43D1">
        <w:rPr>
          <w:b w:val="0"/>
          <w:sz w:val="28"/>
          <w:szCs w:val="28"/>
        </w:rPr>
        <w:t>l supun spre dezbatere</w:t>
      </w:r>
      <w:r w:rsidR="007D3B8D" w:rsidRPr="00AF43D1">
        <w:rPr>
          <w:b w:val="0"/>
          <w:sz w:val="28"/>
          <w:szCs w:val="28"/>
        </w:rPr>
        <w:t xml:space="preserve"> și aprobare</w:t>
      </w:r>
      <w:r w:rsidR="00C35918" w:rsidRPr="00AF43D1">
        <w:rPr>
          <w:b w:val="0"/>
          <w:sz w:val="28"/>
          <w:szCs w:val="28"/>
        </w:rPr>
        <w:t xml:space="preserve"> plenului Consiliului Local </w:t>
      </w:r>
      <w:r w:rsidR="007D3B8D" w:rsidRPr="00AF43D1">
        <w:rPr>
          <w:b w:val="0"/>
          <w:sz w:val="28"/>
          <w:szCs w:val="28"/>
        </w:rPr>
        <w:t xml:space="preserve">al Municipiului </w:t>
      </w:r>
      <w:r w:rsidR="00C35918" w:rsidRPr="00AF43D1">
        <w:rPr>
          <w:b w:val="0"/>
          <w:sz w:val="28"/>
          <w:szCs w:val="28"/>
        </w:rPr>
        <w:t>Brad în forma prezentată.</w:t>
      </w:r>
    </w:p>
    <w:p w14:paraId="7A72557D" w14:textId="560F0E03" w:rsidR="008B017C" w:rsidRPr="00E435F1" w:rsidRDefault="008B017C" w:rsidP="008B017C">
      <w:pPr>
        <w:ind w:right="72"/>
        <w:jc w:val="both"/>
        <w:rPr>
          <w:sz w:val="28"/>
          <w:szCs w:val="28"/>
        </w:rPr>
      </w:pPr>
      <w:r w:rsidRPr="00E435F1">
        <w:rPr>
          <w:sz w:val="28"/>
          <w:szCs w:val="28"/>
        </w:rPr>
        <w:tab/>
      </w:r>
      <w:r w:rsidR="00C35918" w:rsidRPr="00E435F1">
        <w:rPr>
          <w:sz w:val="28"/>
          <w:szCs w:val="28"/>
        </w:rPr>
        <w:t xml:space="preserve">Invoc în </w:t>
      </w:r>
      <w:proofErr w:type="spellStart"/>
      <w:r w:rsidR="00C35918" w:rsidRPr="00E435F1">
        <w:rPr>
          <w:sz w:val="28"/>
          <w:szCs w:val="28"/>
        </w:rPr>
        <w:t>susţinerea</w:t>
      </w:r>
      <w:proofErr w:type="spellEnd"/>
      <w:r w:rsidR="00C35918" w:rsidRPr="00E435F1">
        <w:rPr>
          <w:sz w:val="28"/>
          <w:szCs w:val="28"/>
        </w:rPr>
        <w:t xml:space="preserve"> propunerii mele</w:t>
      </w:r>
      <w:r w:rsidR="0026017C" w:rsidRPr="00E435F1">
        <w:rPr>
          <w:sz w:val="28"/>
          <w:szCs w:val="28"/>
        </w:rPr>
        <w:t xml:space="preserve"> prevederile</w:t>
      </w:r>
      <w:r w:rsidR="007F21F2" w:rsidRPr="00E435F1">
        <w:rPr>
          <w:sz w:val="28"/>
          <w:szCs w:val="28"/>
        </w:rPr>
        <w:t xml:space="preserve"> </w:t>
      </w:r>
      <w:r w:rsidRPr="00E435F1">
        <w:rPr>
          <w:sz w:val="28"/>
          <w:szCs w:val="28"/>
        </w:rPr>
        <w:t xml:space="preserve">art. 44 alin. 1 din Legea nr. 273/2006 privind </w:t>
      </w:r>
      <w:proofErr w:type="spellStart"/>
      <w:r w:rsidRPr="00E435F1">
        <w:rPr>
          <w:sz w:val="28"/>
          <w:szCs w:val="28"/>
        </w:rPr>
        <w:t>finanţele</w:t>
      </w:r>
      <w:proofErr w:type="spellEnd"/>
      <w:r w:rsidRPr="00E435F1">
        <w:rPr>
          <w:sz w:val="28"/>
          <w:szCs w:val="28"/>
        </w:rPr>
        <w:t xml:space="preserve"> publice locale, cu modificările și completările ulterioare, ale Ordinului nr. 2050/30.12.2021 a AM POR, pentru modificarea și înlocuirea Ordinului nr. 1336/2021 privind ajustarea prețurilor în baza O</w:t>
      </w:r>
      <w:r w:rsidR="00090F12">
        <w:rPr>
          <w:sz w:val="28"/>
          <w:szCs w:val="28"/>
        </w:rPr>
        <w:t>.</w:t>
      </w:r>
      <w:r w:rsidRPr="00E435F1">
        <w:rPr>
          <w:sz w:val="28"/>
          <w:szCs w:val="28"/>
        </w:rPr>
        <w:t>G</w:t>
      </w:r>
      <w:r w:rsidR="00090F12">
        <w:rPr>
          <w:sz w:val="28"/>
          <w:szCs w:val="28"/>
        </w:rPr>
        <w:t>. nr.</w:t>
      </w:r>
      <w:r w:rsidRPr="00E435F1">
        <w:rPr>
          <w:sz w:val="28"/>
          <w:szCs w:val="28"/>
        </w:rPr>
        <w:t xml:space="preserve"> 15/2021 și pentru modificarea Anexei </w:t>
      </w:r>
      <w:r w:rsidRPr="00090F12">
        <w:rPr>
          <w:i/>
          <w:iCs/>
          <w:sz w:val="28"/>
          <w:szCs w:val="28"/>
        </w:rPr>
        <w:t>„Ghidul Solicitantului, Condiții Generale pentru accesarea fondurilor în cadrul Programului Operațional Regional 2014</w:t>
      </w:r>
      <w:r w:rsidR="00090F12">
        <w:rPr>
          <w:i/>
          <w:iCs/>
          <w:sz w:val="28"/>
          <w:szCs w:val="28"/>
        </w:rPr>
        <w:t xml:space="preserve"> </w:t>
      </w:r>
      <w:r w:rsidRPr="00090F12">
        <w:rPr>
          <w:i/>
          <w:iCs/>
          <w:sz w:val="28"/>
          <w:szCs w:val="28"/>
        </w:rPr>
        <w:t>- 2020”,</w:t>
      </w:r>
      <w:r w:rsidRPr="00E435F1">
        <w:rPr>
          <w:sz w:val="28"/>
          <w:szCs w:val="28"/>
        </w:rPr>
        <w:t xml:space="preserve"> ale art. 129 alin. 2 lit. d,  alin. 7 lit. n din  O.U.G. nr. 57/2019 privind Codul administrativ, cu modificările și completările ulterioare, precum și ale art. 11 alin. 4 din Legea nr. 554/2004 a contenciosului administrativ, actualizată</w:t>
      </w:r>
      <w:r w:rsidR="00E435F1" w:rsidRPr="00E435F1">
        <w:rPr>
          <w:sz w:val="28"/>
          <w:szCs w:val="28"/>
        </w:rPr>
        <w:t>.</w:t>
      </w:r>
    </w:p>
    <w:p w14:paraId="0F468BAF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20696203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05E1D1BA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sectPr w:rsidR="00C35918" w:rsidRPr="003E3506" w:rsidSect="006214EE">
      <w:pgSz w:w="11906" w:h="16838"/>
      <w:pgMar w:top="142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740BA"/>
    <w:multiLevelType w:val="multilevel"/>
    <w:tmpl w:val="BACCC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025259">
    <w:abstractNumId w:val="0"/>
  </w:num>
  <w:num w:numId="2" w16cid:durableId="136605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090F12"/>
    <w:rsid w:val="000F25AD"/>
    <w:rsid w:val="00141EA4"/>
    <w:rsid w:val="001506D8"/>
    <w:rsid w:val="00156BB8"/>
    <w:rsid w:val="001D2323"/>
    <w:rsid w:val="001F3745"/>
    <w:rsid w:val="0026017C"/>
    <w:rsid w:val="002A2B2D"/>
    <w:rsid w:val="00303C4D"/>
    <w:rsid w:val="003702A1"/>
    <w:rsid w:val="00394488"/>
    <w:rsid w:val="00396E23"/>
    <w:rsid w:val="003A5D07"/>
    <w:rsid w:val="003D60A5"/>
    <w:rsid w:val="003E3506"/>
    <w:rsid w:val="003E7DB7"/>
    <w:rsid w:val="003F6FDA"/>
    <w:rsid w:val="00404746"/>
    <w:rsid w:val="004248A8"/>
    <w:rsid w:val="00475574"/>
    <w:rsid w:val="00482B02"/>
    <w:rsid w:val="004F4632"/>
    <w:rsid w:val="00515184"/>
    <w:rsid w:val="00521A97"/>
    <w:rsid w:val="005277C6"/>
    <w:rsid w:val="005342C5"/>
    <w:rsid w:val="00587977"/>
    <w:rsid w:val="00596BED"/>
    <w:rsid w:val="006214EE"/>
    <w:rsid w:val="00653D13"/>
    <w:rsid w:val="006F78BF"/>
    <w:rsid w:val="00757067"/>
    <w:rsid w:val="007C16DC"/>
    <w:rsid w:val="007D3B8D"/>
    <w:rsid w:val="007D6CBF"/>
    <w:rsid w:val="007E1ADB"/>
    <w:rsid w:val="007F21F2"/>
    <w:rsid w:val="00824E4A"/>
    <w:rsid w:val="008B017C"/>
    <w:rsid w:val="008C2727"/>
    <w:rsid w:val="008C690D"/>
    <w:rsid w:val="009B10D2"/>
    <w:rsid w:val="009E0F0E"/>
    <w:rsid w:val="009E4C4E"/>
    <w:rsid w:val="009F1A0D"/>
    <w:rsid w:val="00A31915"/>
    <w:rsid w:val="00A346A3"/>
    <w:rsid w:val="00A71F34"/>
    <w:rsid w:val="00AD1958"/>
    <w:rsid w:val="00AF43D1"/>
    <w:rsid w:val="00B9021F"/>
    <w:rsid w:val="00B97E23"/>
    <w:rsid w:val="00BB23D7"/>
    <w:rsid w:val="00C1329E"/>
    <w:rsid w:val="00C20485"/>
    <w:rsid w:val="00C35918"/>
    <w:rsid w:val="00C80A86"/>
    <w:rsid w:val="00C925E9"/>
    <w:rsid w:val="00CE7016"/>
    <w:rsid w:val="00D51268"/>
    <w:rsid w:val="00DD074D"/>
    <w:rsid w:val="00E111DF"/>
    <w:rsid w:val="00E435F1"/>
    <w:rsid w:val="00EF39BB"/>
    <w:rsid w:val="00F109DF"/>
    <w:rsid w:val="00F620E0"/>
    <w:rsid w:val="00FB13F0"/>
    <w:rsid w:val="00FC4F81"/>
    <w:rsid w:val="00FD12FE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04DE"/>
  <w15:docId w15:val="{238F6E0B-769F-47C8-92E4-0BFC6C0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4F46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  <w:style w:type="character" w:customStyle="1" w:styleId="Titlu2Caracter">
    <w:name w:val="Titlu 2 Caracter"/>
    <w:basedOn w:val="Fontdeparagrafimplicit"/>
    <w:link w:val="Titlu2"/>
    <w:uiPriority w:val="9"/>
    <w:rsid w:val="004F463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22E4-6E67-4176-911B-FADFCCA7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8</cp:revision>
  <cp:lastPrinted>2023-03-29T12:28:00Z</cp:lastPrinted>
  <dcterms:created xsi:type="dcterms:W3CDTF">2023-03-29T14:42:00Z</dcterms:created>
  <dcterms:modified xsi:type="dcterms:W3CDTF">2023-03-30T07:59:00Z</dcterms:modified>
</cp:coreProperties>
</file>