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C67" w:rsidRDefault="00FD3C67" w:rsidP="00FD3C67">
      <w:pPr>
        <w:autoSpaceDE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R O M A N I A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FD3C67" w:rsidRDefault="00FD3C67" w:rsidP="00FD3C67">
      <w:pPr>
        <w:autoSpaceDE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JUDEŢUL DÂMBOVIȚA</w:t>
      </w:r>
      <w:r>
        <w:rPr>
          <w:b/>
          <w:bCs/>
        </w:rPr>
        <w:tab/>
        <w:t xml:space="preserve">                                                                                    </w:t>
      </w:r>
    </w:p>
    <w:p w:rsidR="00FD3C67" w:rsidRDefault="00FD3C67" w:rsidP="00FD3C67">
      <w:pPr>
        <w:autoSpaceDE w:val="0"/>
        <w:spacing w:after="0" w:line="240" w:lineRule="auto"/>
        <w:jc w:val="both"/>
        <w:rPr>
          <w:bCs/>
        </w:rPr>
      </w:pPr>
      <w:r>
        <w:rPr>
          <w:b/>
          <w:bCs/>
        </w:rPr>
        <w:t>COMUNA CORNĂȚELU</w:t>
      </w:r>
      <w:r>
        <w:rPr>
          <w:b/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</w:t>
      </w:r>
    </w:p>
    <w:p w:rsidR="00FD3C67" w:rsidRDefault="00FD3C67" w:rsidP="00FD3C67">
      <w:pPr>
        <w:autoSpaceDE w:val="0"/>
        <w:spacing w:after="0" w:line="240" w:lineRule="auto"/>
        <w:jc w:val="both"/>
        <w:rPr>
          <w:b/>
          <w:bCs/>
        </w:rPr>
      </w:pPr>
      <w:r>
        <w:rPr>
          <w:bCs/>
        </w:rPr>
        <w:t xml:space="preserve">Nr. </w:t>
      </w:r>
      <w:r w:rsidR="00CD2FED">
        <w:rPr>
          <w:bCs/>
        </w:rPr>
        <w:t>2024</w:t>
      </w:r>
      <w:r>
        <w:rPr>
          <w:bCs/>
        </w:rPr>
        <w:t xml:space="preserve"> din </w:t>
      </w:r>
      <w:r w:rsidR="00CD2FED">
        <w:rPr>
          <w:bCs/>
        </w:rPr>
        <w:t>25</w:t>
      </w:r>
      <w:r>
        <w:rPr>
          <w:bCs/>
        </w:rPr>
        <w:t>.04.202</w:t>
      </w:r>
      <w:r w:rsidR="00CD2FED">
        <w:rPr>
          <w:bCs/>
        </w:rPr>
        <w:t>3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                                                                                                        </w:t>
      </w:r>
    </w:p>
    <w:p w:rsidR="00FD3C67" w:rsidRDefault="00FD3C67" w:rsidP="00FD3C67">
      <w:pPr>
        <w:autoSpaceDE w:val="0"/>
        <w:spacing w:after="0" w:line="240" w:lineRule="auto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</w:t>
      </w:r>
    </w:p>
    <w:p w:rsidR="00FD3C67" w:rsidRDefault="00FD3C67" w:rsidP="00FD3C67">
      <w:pPr>
        <w:autoSpaceDE w:val="0"/>
        <w:spacing w:after="0" w:line="240" w:lineRule="auto"/>
        <w:jc w:val="both"/>
        <w:rPr>
          <w:bCs/>
        </w:rPr>
      </w:pPr>
    </w:p>
    <w:p w:rsidR="00FD3C67" w:rsidRDefault="00FD3C67" w:rsidP="00FD3C67">
      <w:pPr>
        <w:autoSpaceDE w:val="0"/>
        <w:spacing w:after="0" w:line="240" w:lineRule="auto"/>
        <w:jc w:val="center"/>
        <w:rPr>
          <w:b/>
          <w:bCs/>
        </w:rPr>
      </w:pPr>
      <w:proofErr w:type="spellStart"/>
      <w:r>
        <w:rPr>
          <w:b/>
          <w:bCs/>
        </w:rPr>
        <w:t>Referat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aprobare</w:t>
      </w:r>
      <w:proofErr w:type="spellEnd"/>
      <w:r>
        <w:rPr>
          <w:b/>
          <w:bCs/>
        </w:rPr>
        <w:t xml:space="preserve"> </w:t>
      </w:r>
    </w:p>
    <w:p w:rsidR="00FD3C67" w:rsidRDefault="002B4793" w:rsidP="00FD3C67">
      <w:pPr>
        <w:autoSpaceDE w:val="0"/>
        <w:spacing w:after="0" w:line="240" w:lineRule="auto"/>
        <w:jc w:val="center"/>
        <w:rPr>
          <w:b/>
          <w:bCs/>
        </w:rPr>
      </w:pPr>
      <w:proofErr w:type="gramStart"/>
      <w:r>
        <w:rPr>
          <w:b/>
        </w:rPr>
        <w:t>a</w:t>
      </w:r>
      <w:proofErr w:type="gramEnd"/>
      <w:r w:rsidR="00FD3C67">
        <w:rPr>
          <w:b/>
        </w:rPr>
        <w:t xml:space="preserve"> </w:t>
      </w:r>
      <w:proofErr w:type="spellStart"/>
      <w:r w:rsidR="00FD3C67">
        <w:rPr>
          <w:b/>
        </w:rPr>
        <w:t>procedurii</w:t>
      </w:r>
      <w:proofErr w:type="spellEnd"/>
      <w:r w:rsidR="00FD3C67">
        <w:rPr>
          <w:b/>
          <w:bCs/>
        </w:rPr>
        <w:t xml:space="preserve">  de </w:t>
      </w:r>
      <w:proofErr w:type="spellStart"/>
      <w:r w:rsidR="00FD3C67">
        <w:rPr>
          <w:b/>
          <w:bCs/>
        </w:rPr>
        <w:t>executare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silită</w:t>
      </w:r>
      <w:proofErr w:type="spellEnd"/>
      <w:r w:rsidR="00FD3C67">
        <w:rPr>
          <w:b/>
          <w:bCs/>
        </w:rPr>
        <w:t xml:space="preserve"> a </w:t>
      </w:r>
      <w:proofErr w:type="spellStart"/>
      <w:r w:rsidR="00FD3C67">
        <w:rPr>
          <w:b/>
          <w:bCs/>
        </w:rPr>
        <w:t>creanțelor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fiscale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restante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datorate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bugetului</w:t>
      </w:r>
      <w:proofErr w:type="spellEnd"/>
      <w:r w:rsidR="00FD3C67">
        <w:rPr>
          <w:b/>
          <w:bCs/>
        </w:rPr>
        <w:t xml:space="preserve"> lo</w:t>
      </w:r>
      <w:r>
        <w:rPr>
          <w:b/>
          <w:bCs/>
        </w:rPr>
        <w:t xml:space="preserve">cal al </w:t>
      </w:r>
      <w:proofErr w:type="spellStart"/>
      <w:r>
        <w:rPr>
          <w:b/>
          <w:bCs/>
        </w:rPr>
        <w:t>comunei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Cornățelu</w:t>
      </w:r>
      <w:proofErr w:type="spellEnd"/>
      <w:r w:rsidR="00FD3C67">
        <w:rPr>
          <w:b/>
          <w:bCs/>
        </w:rPr>
        <w:t xml:space="preserve">, </w:t>
      </w:r>
      <w:proofErr w:type="spellStart"/>
      <w:r w:rsidR="00FD3C67">
        <w:rPr>
          <w:b/>
          <w:bCs/>
        </w:rPr>
        <w:t>prin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aplicarea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sechestrului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asupra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bunurilor</w:t>
      </w:r>
      <w:proofErr w:type="spellEnd"/>
      <w:r w:rsidR="00FD3C67">
        <w:rPr>
          <w:b/>
          <w:bCs/>
        </w:rPr>
        <w:t xml:space="preserve"> mobile </w:t>
      </w:r>
      <w:proofErr w:type="spellStart"/>
      <w:r w:rsidR="00FD3C67">
        <w:rPr>
          <w:b/>
          <w:bCs/>
        </w:rPr>
        <w:t>sau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imobile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aflate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în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proprietatea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sau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coproprietatea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contribuabilului</w:t>
      </w:r>
      <w:proofErr w:type="spellEnd"/>
      <w:r w:rsidR="00FD3C67">
        <w:rPr>
          <w:b/>
          <w:bCs/>
        </w:rPr>
        <w:t xml:space="preserve"> </w:t>
      </w:r>
      <w:bookmarkStart w:id="0" w:name="_Hlk72137780"/>
      <w:proofErr w:type="spellStart"/>
      <w:r w:rsidR="00FD3C67">
        <w:rPr>
          <w:b/>
          <w:bCs/>
        </w:rPr>
        <w:t>precum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și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procedura</w:t>
      </w:r>
      <w:proofErr w:type="spellEnd"/>
      <w:r w:rsidR="00FD3C67">
        <w:rPr>
          <w:b/>
          <w:bCs/>
        </w:rPr>
        <w:t xml:space="preserve"> de </w:t>
      </w:r>
      <w:proofErr w:type="spellStart"/>
      <w:r w:rsidR="00FD3C67">
        <w:rPr>
          <w:b/>
          <w:bCs/>
        </w:rPr>
        <w:t>evaluare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și</w:t>
      </w:r>
      <w:proofErr w:type="spellEnd"/>
      <w:r w:rsidR="00FD3C67">
        <w:rPr>
          <w:b/>
          <w:bCs/>
        </w:rPr>
        <w:t xml:space="preserve"> </w:t>
      </w:r>
      <w:proofErr w:type="spellStart"/>
      <w:r w:rsidR="00FD3C67">
        <w:rPr>
          <w:b/>
          <w:bCs/>
        </w:rPr>
        <w:t>valorificare</w:t>
      </w:r>
      <w:proofErr w:type="spellEnd"/>
      <w:r w:rsidR="00FD3C67">
        <w:rPr>
          <w:b/>
          <w:bCs/>
        </w:rPr>
        <w:t xml:space="preserve"> a </w:t>
      </w:r>
      <w:proofErr w:type="spellStart"/>
      <w:r w:rsidR="00FD3C67">
        <w:rPr>
          <w:b/>
          <w:bCs/>
        </w:rPr>
        <w:t>acestora</w:t>
      </w:r>
      <w:proofErr w:type="spellEnd"/>
    </w:p>
    <w:p w:rsidR="00FD3C67" w:rsidRDefault="00FD3C67" w:rsidP="00FD3C67">
      <w:pPr>
        <w:autoSpaceDE w:val="0"/>
        <w:spacing w:after="0" w:line="240" w:lineRule="auto"/>
        <w:jc w:val="both"/>
        <w:rPr>
          <w:b/>
          <w:bCs/>
        </w:rPr>
      </w:pPr>
    </w:p>
    <w:bookmarkEnd w:id="0"/>
    <w:p w:rsidR="00FD3C67" w:rsidRDefault="00FD3C67" w:rsidP="00FD3C67">
      <w:pPr>
        <w:pStyle w:val="Frspaiere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3C67" w:rsidRDefault="00FD3C67" w:rsidP="00FD3C67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3C67" w:rsidRDefault="00FD3C67" w:rsidP="00FD3C67">
      <w:pPr>
        <w:spacing w:after="0" w:line="240" w:lineRule="auto"/>
        <w:jc w:val="both"/>
        <w:rPr>
          <w:bCs/>
        </w:rPr>
      </w:pPr>
    </w:p>
    <w:p w:rsidR="00FD3C67" w:rsidRDefault="00FD3C67" w:rsidP="00FD3C67">
      <w:pPr>
        <w:spacing w:after="0" w:line="240" w:lineRule="auto"/>
        <w:ind w:firstLine="708"/>
        <w:jc w:val="both"/>
        <w:rPr>
          <w:bCs/>
        </w:rPr>
      </w:pPr>
      <w:proofErr w:type="gramStart"/>
      <w:r>
        <w:rPr>
          <w:bCs/>
        </w:rPr>
        <w:t xml:space="preserve">In </w:t>
      </w:r>
      <w:proofErr w:type="spellStart"/>
      <w:r>
        <w:rPr>
          <w:bCs/>
        </w:rPr>
        <w:t>conformitate</w:t>
      </w:r>
      <w:proofErr w:type="spellEnd"/>
      <w:r>
        <w:rPr>
          <w:bCs/>
        </w:rPr>
        <w:t xml:space="preserve"> cu </w:t>
      </w:r>
      <w:proofErr w:type="spellStart"/>
      <w:r>
        <w:rPr>
          <w:bCs/>
        </w:rPr>
        <w:t>prevederile</w:t>
      </w:r>
      <w:proofErr w:type="spellEnd"/>
      <w:r>
        <w:rPr>
          <w:bCs/>
        </w:rPr>
        <w:t xml:space="preserve"> art.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 xml:space="preserve">136 </w:t>
      </w:r>
      <w:proofErr w:type="spellStart"/>
      <w:r>
        <w:rPr>
          <w:bCs/>
        </w:rPr>
        <w:t>alin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(1)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OUG nr.57/2019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Codul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Administrativ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prin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prezenta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inițiem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hotarare</w:t>
      </w:r>
      <w:proofErr w:type="spellEnd"/>
      <w:r>
        <w:rPr>
          <w:bCs/>
        </w:rPr>
        <w:t>:</w:t>
      </w:r>
    </w:p>
    <w:p w:rsidR="00FD3C67" w:rsidRDefault="00FD3C67" w:rsidP="002B4793">
      <w:pPr>
        <w:pStyle w:val="Frspaiere1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Privind aprobarea procedurii de executare silită a creanțelor fiscale restante datorate Bugetului local al Comunei Cornățelu, prin aplicarea sechestrului asupra bunurilor mobile sau imobile aflate în proprietatea sau coproprietatea contribuabilului</w:t>
      </w:r>
      <w:r w:rsidR="002B4793">
        <w:rPr>
          <w:rFonts w:ascii="Times New Roman" w:hAnsi="Times New Roman"/>
          <w:b/>
          <w:bCs/>
          <w:sz w:val="24"/>
          <w:szCs w:val="24"/>
        </w:rPr>
        <w:t>.</w:t>
      </w:r>
    </w:p>
    <w:p w:rsidR="00FD3C67" w:rsidRDefault="00FD3C67" w:rsidP="00FD3C67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3C67" w:rsidRDefault="00FD3C67" w:rsidP="00FD3C67">
      <w:pPr>
        <w:pStyle w:val="Frspaiere1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Având în vedere necesitatea  recuperării sumelor restante de la </w:t>
      </w:r>
      <w:r>
        <w:rPr>
          <w:rFonts w:ascii="Times New Roman" w:hAnsi="Times New Roman"/>
          <w:sz w:val="24"/>
          <w:szCs w:val="24"/>
        </w:rPr>
        <w:t xml:space="preserve">contribuabilii care nu își plătesc de bunăvoie obligațiile fiscale datorate, </w:t>
      </w:r>
      <w:r>
        <w:rPr>
          <w:rFonts w:ascii="Times New Roman" w:hAnsi="Times New Roman"/>
          <w:bCs/>
          <w:sz w:val="24"/>
          <w:szCs w:val="24"/>
        </w:rPr>
        <w:t>apreciem că se impune emiterea unei hotărâri de Consiliu Local prin care să se aprobe procedura de executare silită din partea compartimentului contabilitate-impozite și taxe, a creanțelor fiscale restante datorate Bugetului local al Comunei Cornățelu, prin aplicarea sechestrului asupra bunurilor mobile sau imobile aflate în proprietatea sau coproprietatea contribuabilului.</w:t>
      </w:r>
    </w:p>
    <w:p w:rsidR="00FD3C67" w:rsidRDefault="00FD3C67" w:rsidP="00FD3C67">
      <w:pPr>
        <w:pStyle w:val="Frspaiere1"/>
        <w:ind w:firstLine="708"/>
        <w:jc w:val="both"/>
        <w:rPr>
          <w:rStyle w:val="Emphasis"/>
          <w:i w:val="0"/>
          <w:iCs w:val="0"/>
        </w:rPr>
      </w:pPr>
      <w:r>
        <w:rPr>
          <w:rStyle w:val="Emphasis"/>
          <w:i w:val="0"/>
          <w:iCs w:val="0"/>
          <w:sz w:val="24"/>
          <w:szCs w:val="24"/>
        </w:rPr>
        <w:t xml:space="preserve">Astfel,  compartimentul </w:t>
      </w:r>
      <w:r>
        <w:rPr>
          <w:rFonts w:ascii="Times New Roman" w:hAnsi="Times New Roman"/>
          <w:bCs/>
          <w:sz w:val="24"/>
          <w:szCs w:val="24"/>
        </w:rPr>
        <w:t>contabilitate-impozite și taxe</w:t>
      </w:r>
      <w:r>
        <w:rPr>
          <w:rStyle w:val="Emphasis"/>
          <w:i w:val="0"/>
          <w:iCs w:val="0"/>
          <w:sz w:val="24"/>
          <w:szCs w:val="24"/>
        </w:rPr>
        <w:t xml:space="preserve"> va avea şi calitatea de organ de executare cu drept de sechestrare de bunuri mobile sau imobile, urmăribile potrivit legii, aflate în proprietatea sau coproprietatea contribuabilului care nu a achitat obligaţiile bugetare sau fiscale către bugetul local până la data aplicării sechestrului.</w:t>
      </w:r>
    </w:p>
    <w:p w:rsidR="00FD3C67" w:rsidRDefault="00FD3C67" w:rsidP="00FD3C67">
      <w:pPr>
        <w:spacing w:after="0" w:line="240" w:lineRule="auto"/>
        <w:ind w:firstLine="708"/>
        <w:jc w:val="both"/>
      </w:pPr>
      <w:proofErr w:type="spellStart"/>
      <w:proofErr w:type="gramStart"/>
      <w:r>
        <w:rPr>
          <w:bCs/>
        </w:rPr>
        <w:t>Pe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cale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consecință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supunem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analiza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doamnelor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domnilor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locali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prezentul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>.</w:t>
      </w:r>
      <w:proofErr w:type="gramEnd"/>
    </w:p>
    <w:p w:rsidR="00FD3C67" w:rsidRDefault="00FD3C67" w:rsidP="00FD3C67">
      <w:pPr>
        <w:spacing w:after="0" w:line="240" w:lineRule="auto"/>
        <w:rPr>
          <w:b/>
          <w:bCs/>
        </w:rPr>
      </w:pPr>
    </w:p>
    <w:p w:rsidR="00FD3C67" w:rsidRDefault="00FD3C67" w:rsidP="00FD3C67">
      <w:pPr>
        <w:spacing w:after="0" w:line="240" w:lineRule="auto"/>
        <w:jc w:val="center"/>
        <w:rPr>
          <w:b/>
          <w:bCs/>
        </w:rPr>
      </w:pPr>
    </w:p>
    <w:p w:rsidR="00FD3C67" w:rsidRDefault="00FD3C67" w:rsidP="00FD3C67">
      <w:pPr>
        <w:spacing w:after="0" w:line="240" w:lineRule="auto"/>
        <w:jc w:val="center"/>
        <w:rPr>
          <w:b/>
          <w:bCs/>
        </w:rPr>
      </w:pPr>
    </w:p>
    <w:p w:rsidR="00FD3C67" w:rsidRDefault="00FD3C67" w:rsidP="00FD3C67">
      <w:pPr>
        <w:spacing w:after="0" w:line="240" w:lineRule="auto"/>
        <w:jc w:val="center"/>
        <w:rPr>
          <w:b/>
          <w:bCs/>
        </w:rPr>
      </w:pPr>
    </w:p>
    <w:p w:rsidR="00FD3C67" w:rsidRDefault="00FD3C67" w:rsidP="00FD3C67">
      <w:pPr>
        <w:spacing w:after="0" w:line="240" w:lineRule="auto"/>
        <w:jc w:val="center"/>
        <w:rPr>
          <w:b/>
          <w:bCs/>
        </w:rPr>
      </w:pPr>
      <w:proofErr w:type="spellStart"/>
      <w:r>
        <w:rPr>
          <w:b/>
          <w:bCs/>
        </w:rPr>
        <w:t>Primar</w:t>
      </w:r>
      <w:proofErr w:type="spellEnd"/>
      <w:r>
        <w:rPr>
          <w:b/>
          <w:bCs/>
        </w:rPr>
        <w:t>,</w:t>
      </w:r>
    </w:p>
    <w:p w:rsidR="00FD3C67" w:rsidRDefault="00FD3C67" w:rsidP="00FD3C6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IVAN FLORIN NELU</w:t>
      </w:r>
    </w:p>
    <w:p w:rsidR="004E31FF" w:rsidRDefault="004E31FF" w:rsidP="00FD3C67">
      <w:pPr>
        <w:spacing w:after="0" w:line="240" w:lineRule="auto"/>
      </w:pPr>
    </w:p>
    <w:sectPr w:rsidR="004E31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D3C67"/>
    <w:rsid w:val="002B4793"/>
    <w:rsid w:val="004E31FF"/>
    <w:rsid w:val="00CD2FED"/>
    <w:rsid w:val="00FD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spaiere1">
    <w:name w:val="Fără spațiere1"/>
    <w:rsid w:val="00FD3C67"/>
    <w:pPr>
      <w:spacing w:after="0" w:line="240" w:lineRule="auto"/>
    </w:pPr>
    <w:rPr>
      <w:rFonts w:ascii="Calibri" w:eastAsia="SimSun" w:hAnsi="Calibri" w:cs="Times New Roman"/>
      <w:lang w:val="ro-RO"/>
    </w:rPr>
  </w:style>
  <w:style w:type="character" w:styleId="Emphasis">
    <w:name w:val="Emphasis"/>
    <w:basedOn w:val="DefaultParagraphFont"/>
    <w:uiPriority w:val="20"/>
    <w:qFormat/>
    <w:rsid w:val="00FD3C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4</cp:revision>
  <dcterms:created xsi:type="dcterms:W3CDTF">2023-04-25T07:29:00Z</dcterms:created>
  <dcterms:modified xsi:type="dcterms:W3CDTF">2023-04-25T07:35:00Z</dcterms:modified>
</cp:coreProperties>
</file>