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37" w:rsidRPr="00E9088A" w:rsidRDefault="00C13937" w:rsidP="00E9088A">
      <w:pPr>
        <w:tabs>
          <w:tab w:val="left" w:pos="2580"/>
          <w:tab w:val="left" w:pos="6390"/>
          <w:tab w:val="right" w:pos="9406"/>
        </w:tabs>
        <w:spacing w:after="120"/>
        <w:rPr>
          <w:rFonts w:asciiTheme="majorHAnsi" w:hAnsiTheme="majorHAnsi"/>
          <w:b/>
          <w:bCs/>
          <w:color w:val="1F497D"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R O M Â N I A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   </w:t>
      </w:r>
      <w:r w:rsidR="005A0E2E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AVIZAT</w:t>
      </w:r>
    </w:p>
    <w:p w:rsidR="00C13937" w:rsidRPr="00E9088A" w:rsidRDefault="00682F3D" w:rsidP="00E9088A">
      <w:pPr>
        <w:tabs>
          <w:tab w:val="left" w:pos="2580"/>
          <w:tab w:val="center" w:pos="4703"/>
          <w:tab w:val="left" w:pos="6390"/>
          <w:tab w:val="right" w:pos="9406"/>
        </w:tabs>
        <w:spacing w:after="120"/>
        <w:rPr>
          <w:rFonts w:asciiTheme="majorHAnsi" w:hAnsiTheme="majorHAnsi"/>
          <w:b/>
          <w:bCs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J U D E Ţ U L   I A Ş I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  <w:t xml:space="preserve">                                                                 </w:t>
      </w:r>
      <w:r w:rsidR="005A0E2E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SECRETAR GENERAL</w:t>
      </w:r>
    </w:p>
    <w:p w:rsidR="00982C69" w:rsidRPr="00E9088A" w:rsidRDefault="00C13937" w:rsidP="00E9088A">
      <w:pPr>
        <w:rPr>
          <w:rFonts w:asciiTheme="majorHAnsi" w:hAnsiTheme="majorHAnsi"/>
          <w:b/>
          <w:sz w:val="23"/>
          <w:szCs w:val="23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Consiliul Local al Comunei BĂLȚAȚI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Cons. jur. Mihaela AMARIEI</w:t>
      </w:r>
    </w:p>
    <w:p w:rsidR="007A0C2C" w:rsidRPr="00E9088A" w:rsidRDefault="007A0C2C" w:rsidP="00E9088A">
      <w:pPr>
        <w:jc w:val="center"/>
        <w:rPr>
          <w:rFonts w:asciiTheme="majorHAnsi" w:hAnsiTheme="majorHAnsi"/>
          <w:b/>
          <w:sz w:val="23"/>
          <w:szCs w:val="23"/>
        </w:rPr>
      </w:pPr>
    </w:p>
    <w:p w:rsidR="00C13937" w:rsidRPr="00E9088A" w:rsidRDefault="00C13937" w:rsidP="00E9088A">
      <w:pPr>
        <w:jc w:val="center"/>
        <w:rPr>
          <w:rFonts w:asciiTheme="majorHAnsi" w:hAnsiTheme="majorHAnsi"/>
          <w:b/>
          <w:sz w:val="23"/>
          <w:szCs w:val="23"/>
        </w:rPr>
      </w:pPr>
    </w:p>
    <w:p w:rsidR="00C13937" w:rsidRDefault="00C13937" w:rsidP="00E9088A">
      <w:pPr>
        <w:jc w:val="center"/>
        <w:rPr>
          <w:rFonts w:asciiTheme="majorHAnsi" w:hAnsiTheme="majorHAnsi"/>
          <w:b/>
          <w:sz w:val="23"/>
          <w:szCs w:val="23"/>
        </w:rPr>
      </w:pPr>
    </w:p>
    <w:p w:rsidR="00066C4F" w:rsidRPr="00E9088A" w:rsidRDefault="00066C4F" w:rsidP="00E9088A">
      <w:pPr>
        <w:jc w:val="center"/>
        <w:rPr>
          <w:rFonts w:asciiTheme="majorHAnsi" w:hAnsiTheme="majorHAnsi"/>
          <w:b/>
          <w:sz w:val="23"/>
          <w:szCs w:val="23"/>
        </w:rPr>
      </w:pPr>
    </w:p>
    <w:p w:rsidR="00C451C1" w:rsidRPr="00E9088A" w:rsidRDefault="001B444A" w:rsidP="00E9088A">
      <w:pPr>
        <w:jc w:val="center"/>
        <w:rPr>
          <w:rFonts w:asciiTheme="majorHAnsi" w:hAnsiTheme="majorHAnsi"/>
          <w:b/>
          <w:sz w:val="23"/>
          <w:szCs w:val="23"/>
        </w:rPr>
      </w:pPr>
      <w:r w:rsidRPr="00E9088A">
        <w:rPr>
          <w:rFonts w:asciiTheme="majorHAnsi" w:hAnsiTheme="majorHAnsi"/>
          <w:b/>
          <w:sz w:val="23"/>
          <w:szCs w:val="23"/>
        </w:rPr>
        <w:t>PROIECT DE HOTĂRÂRE</w:t>
      </w:r>
    </w:p>
    <w:p w:rsidR="001B444A" w:rsidRPr="00E9088A" w:rsidRDefault="001B444A" w:rsidP="00E9088A">
      <w:pPr>
        <w:jc w:val="center"/>
        <w:rPr>
          <w:rFonts w:asciiTheme="majorHAnsi" w:hAnsiTheme="majorHAnsi"/>
          <w:b/>
          <w:sz w:val="23"/>
          <w:szCs w:val="23"/>
        </w:rPr>
      </w:pPr>
      <w:r w:rsidRPr="00E9088A">
        <w:rPr>
          <w:rFonts w:asciiTheme="majorHAnsi" w:hAnsiTheme="majorHAnsi"/>
          <w:b/>
          <w:sz w:val="23"/>
          <w:szCs w:val="23"/>
        </w:rPr>
        <w:t xml:space="preserve">Nr. </w:t>
      </w:r>
      <w:r w:rsidR="009306C0" w:rsidRPr="00E9088A">
        <w:rPr>
          <w:rFonts w:asciiTheme="majorHAnsi" w:hAnsiTheme="majorHAnsi"/>
          <w:b/>
          <w:sz w:val="23"/>
          <w:szCs w:val="23"/>
        </w:rPr>
        <w:t>4</w:t>
      </w:r>
      <w:r w:rsidR="00EA53BF" w:rsidRPr="00E9088A">
        <w:rPr>
          <w:rFonts w:asciiTheme="majorHAnsi" w:hAnsiTheme="majorHAnsi"/>
          <w:b/>
          <w:sz w:val="23"/>
          <w:szCs w:val="23"/>
        </w:rPr>
        <w:t>5</w:t>
      </w:r>
      <w:r w:rsidR="00C13937" w:rsidRPr="00E9088A">
        <w:rPr>
          <w:rFonts w:asciiTheme="majorHAnsi" w:hAnsiTheme="majorHAnsi"/>
          <w:b/>
          <w:sz w:val="23"/>
          <w:szCs w:val="23"/>
        </w:rPr>
        <w:t>/</w:t>
      </w:r>
      <w:r w:rsidR="00C14F3E" w:rsidRPr="00E9088A">
        <w:rPr>
          <w:rFonts w:asciiTheme="majorHAnsi" w:hAnsiTheme="majorHAnsi"/>
          <w:b/>
          <w:sz w:val="23"/>
          <w:szCs w:val="23"/>
        </w:rPr>
        <w:t>2</w:t>
      </w:r>
      <w:r w:rsidR="00EA53BF" w:rsidRPr="00E9088A">
        <w:rPr>
          <w:rFonts w:asciiTheme="majorHAnsi" w:hAnsiTheme="majorHAnsi"/>
          <w:b/>
          <w:sz w:val="23"/>
          <w:szCs w:val="23"/>
        </w:rPr>
        <w:t>6</w:t>
      </w:r>
      <w:r w:rsidR="00C14F3E" w:rsidRPr="00E9088A">
        <w:rPr>
          <w:rFonts w:asciiTheme="majorHAnsi" w:hAnsiTheme="majorHAnsi"/>
          <w:b/>
          <w:sz w:val="23"/>
          <w:szCs w:val="23"/>
        </w:rPr>
        <w:t>.04</w:t>
      </w:r>
      <w:r w:rsidR="00C13937" w:rsidRPr="00E9088A">
        <w:rPr>
          <w:rFonts w:asciiTheme="majorHAnsi" w:hAnsiTheme="majorHAnsi"/>
          <w:b/>
          <w:sz w:val="23"/>
          <w:szCs w:val="23"/>
        </w:rPr>
        <w:t>.202</w:t>
      </w:r>
      <w:r w:rsidR="007D6319" w:rsidRPr="00E9088A">
        <w:rPr>
          <w:rFonts w:asciiTheme="majorHAnsi" w:hAnsiTheme="majorHAnsi"/>
          <w:b/>
          <w:sz w:val="23"/>
          <w:szCs w:val="23"/>
        </w:rPr>
        <w:t>3</w:t>
      </w:r>
    </w:p>
    <w:p w:rsidR="00646E33" w:rsidRPr="00E9088A" w:rsidRDefault="00646E33" w:rsidP="00E9088A">
      <w:pPr>
        <w:jc w:val="center"/>
        <w:rPr>
          <w:rFonts w:asciiTheme="majorHAnsi" w:hAnsiTheme="majorHAnsi"/>
          <w:b/>
          <w:sz w:val="23"/>
          <w:szCs w:val="23"/>
        </w:rPr>
      </w:pPr>
    </w:p>
    <w:p w:rsidR="00EA53BF" w:rsidRPr="00E9088A" w:rsidRDefault="00EA53BF" w:rsidP="00E9088A">
      <w:pPr>
        <w:jc w:val="center"/>
        <w:rPr>
          <w:rFonts w:asciiTheme="majorHAnsi" w:hAnsiTheme="majorHAnsi"/>
          <w:b/>
          <w:bCs/>
          <w:sz w:val="23"/>
          <w:szCs w:val="23"/>
          <w:lang w:val="it-IT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it-IT"/>
        </w:rPr>
        <w:t>privind aprobarea documentatiei de avizare a lucrarilor de interevntie (DALI), a indicatorilor tehnico-economici și a devizului general pentru obiectivul de investiții ”CREȘTEREA EFICIENȚEI ENERGETICE LA ȘCOALA PRIMARĂ MĂDÂRJEȘTI”, aprobat pentru finanțare prin Planul Național de Redresare si Rezilienta – Componenta 10 – Fondul Local, precum și a sumei reprezentând categoriile de cheltuieli finanțate de la bugetul local pentru realizarea obiectivului</w:t>
      </w:r>
    </w:p>
    <w:p w:rsidR="00843B70" w:rsidRPr="00E9088A" w:rsidRDefault="00843B70" w:rsidP="00E9088A">
      <w:pPr>
        <w:ind w:firstLine="540"/>
        <w:jc w:val="center"/>
        <w:rPr>
          <w:rFonts w:asciiTheme="majorHAnsi" w:hAnsiTheme="majorHAnsi"/>
          <w:sz w:val="23"/>
          <w:szCs w:val="23"/>
        </w:rPr>
      </w:pPr>
    </w:p>
    <w:p w:rsidR="00C451C1" w:rsidRPr="00E9088A" w:rsidRDefault="00C451C1" w:rsidP="00E9088A">
      <w:pPr>
        <w:ind w:firstLine="540"/>
        <w:jc w:val="both"/>
        <w:rPr>
          <w:rFonts w:asciiTheme="majorHAnsi" w:hAnsiTheme="majorHAnsi"/>
          <w:sz w:val="23"/>
          <w:szCs w:val="23"/>
        </w:rPr>
      </w:pPr>
      <w:proofErr w:type="spellStart"/>
      <w:r w:rsidRPr="00E9088A">
        <w:rPr>
          <w:rFonts w:asciiTheme="majorHAnsi" w:hAnsiTheme="majorHAnsi"/>
          <w:sz w:val="23"/>
          <w:szCs w:val="23"/>
        </w:rPr>
        <w:t>Consiliul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Local al </w:t>
      </w:r>
      <w:proofErr w:type="spellStart"/>
      <w:r w:rsidRPr="00E9088A">
        <w:rPr>
          <w:rFonts w:asciiTheme="majorHAnsi" w:hAnsiTheme="majorHAnsi"/>
          <w:sz w:val="23"/>
          <w:szCs w:val="23"/>
        </w:rPr>
        <w:t>Comunei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Bălţaţi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Judeţul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Iaşi</w:t>
      </w:r>
      <w:proofErr w:type="spellEnd"/>
      <w:r w:rsidRPr="00E9088A">
        <w:rPr>
          <w:rFonts w:asciiTheme="majorHAnsi" w:hAnsiTheme="majorHAnsi"/>
          <w:sz w:val="23"/>
          <w:szCs w:val="23"/>
        </w:rPr>
        <w:t>,</w:t>
      </w:r>
    </w:p>
    <w:p w:rsidR="00E9088A" w:rsidRDefault="00E9088A" w:rsidP="00E9088A">
      <w:pPr>
        <w:ind w:firstLine="540"/>
        <w:jc w:val="both"/>
        <w:rPr>
          <w:rFonts w:asciiTheme="majorHAnsi" w:hAnsiTheme="majorHAnsi"/>
          <w:sz w:val="23"/>
          <w:szCs w:val="23"/>
        </w:rPr>
      </w:pPr>
    </w:p>
    <w:p w:rsidR="00C13937" w:rsidRPr="00E9088A" w:rsidRDefault="00B02209" w:rsidP="00E9088A">
      <w:pPr>
        <w:ind w:firstLine="540"/>
        <w:jc w:val="both"/>
        <w:rPr>
          <w:rFonts w:asciiTheme="majorHAnsi" w:hAnsiTheme="majorHAnsi"/>
          <w:sz w:val="23"/>
          <w:szCs w:val="23"/>
          <w:lang w:val="ro-RO"/>
        </w:rPr>
      </w:pPr>
      <w:proofErr w:type="spellStart"/>
      <w:r w:rsidRPr="00E9088A">
        <w:rPr>
          <w:rFonts w:asciiTheme="majorHAnsi" w:hAnsiTheme="majorHAnsi"/>
          <w:sz w:val="23"/>
          <w:szCs w:val="23"/>
        </w:rPr>
        <w:t>În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conformitate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cu</w:t>
      </w:r>
      <w:r w:rsidR="00270374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270374" w:rsidRPr="00E9088A">
        <w:rPr>
          <w:rFonts w:asciiTheme="majorHAnsi" w:hAnsiTheme="majorHAnsi"/>
          <w:sz w:val="23"/>
          <w:szCs w:val="23"/>
        </w:rPr>
        <w:t>prevederile</w:t>
      </w:r>
      <w:proofErr w:type="spellEnd"/>
      <w:r w:rsidR="009A3D2B" w:rsidRPr="00E9088A">
        <w:rPr>
          <w:rFonts w:asciiTheme="majorHAnsi" w:hAnsiTheme="majorHAnsi"/>
          <w:sz w:val="23"/>
          <w:szCs w:val="23"/>
          <w:lang w:val="ro-RO"/>
        </w:rPr>
        <w:t>:</w:t>
      </w:r>
    </w:p>
    <w:p w:rsidR="00EA53BF" w:rsidRPr="00E9088A" w:rsidRDefault="00EA53BF" w:rsidP="00E9088A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 </w:t>
      </w:r>
      <w:proofErr w:type="gramStart"/>
      <w:r w:rsidRPr="00E9088A">
        <w:rPr>
          <w:rFonts w:asciiTheme="majorHAnsi" w:hAnsiTheme="majorHAnsi"/>
          <w:sz w:val="23"/>
          <w:szCs w:val="23"/>
        </w:rPr>
        <w:t>art</w:t>
      </w:r>
      <w:proofErr w:type="gramEnd"/>
      <w:r w:rsidRPr="00E9088A">
        <w:rPr>
          <w:rFonts w:asciiTheme="majorHAnsi" w:hAnsiTheme="majorHAnsi"/>
          <w:sz w:val="23"/>
          <w:szCs w:val="23"/>
        </w:rPr>
        <w:t xml:space="preserve">. </w:t>
      </w:r>
      <w:proofErr w:type="gramStart"/>
      <w:r w:rsidRPr="00E9088A">
        <w:rPr>
          <w:rFonts w:asciiTheme="majorHAnsi" w:hAnsiTheme="majorHAnsi"/>
          <w:sz w:val="23"/>
          <w:szCs w:val="23"/>
        </w:rPr>
        <w:t xml:space="preserve">120 </w:t>
      </w:r>
      <w:proofErr w:type="spellStart"/>
      <w:r w:rsidRPr="00E9088A">
        <w:rPr>
          <w:rFonts w:asciiTheme="majorHAnsi" w:hAnsiTheme="majorHAnsi"/>
          <w:sz w:val="23"/>
          <w:szCs w:val="23"/>
        </w:rPr>
        <w:t>și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art.</w:t>
      </w:r>
      <w:proofErr w:type="gram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gramStart"/>
      <w:r w:rsidRPr="00E9088A">
        <w:rPr>
          <w:rFonts w:asciiTheme="majorHAnsi" w:hAnsiTheme="majorHAnsi"/>
          <w:sz w:val="23"/>
          <w:szCs w:val="23"/>
        </w:rPr>
        <w:t xml:space="preserve">121, </w:t>
      </w:r>
      <w:proofErr w:type="spellStart"/>
      <w:r w:rsidRPr="00E9088A">
        <w:rPr>
          <w:rFonts w:asciiTheme="majorHAnsi" w:hAnsiTheme="majorHAnsi"/>
          <w:sz w:val="23"/>
          <w:szCs w:val="23"/>
        </w:rPr>
        <w:t>alin</w:t>
      </w:r>
      <w:proofErr w:type="spellEnd"/>
      <w:r w:rsidRPr="00E9088A">
        <w:rPr>
          <w:rFonts w:asciiTheme="majorHAnsi" w:hAnsiTheme="majorHAnsi"/>
          <w:sz w:val="23"/>
          <w:szCs w:val="23"/>
        </w:rPr>
        <w:t>.</w:t>
      </w:r>
      <w:proofErr w:type="gramEnd"/>
      <w:r w:rsidRPr="00E9088A">
        <w:rPr>
          <w:rFonts w:asciiTheme="majorHAnsi" w:hAnsiTheme="majorHAnsi"/>
          <w:sz w:val="23"/>
          <w:szCs w:val="23"/>
        </w:rPr>
        <w:t xml:space="preserve"> (1) </w:t>
      </w:r>
      <w:proofErr w:type="spellStart"/>
      <w:r w:rsidRPr="00E9088A">
        <w:rPr>
          <w:rFonts w:asciiTheme="majorHAnsi" w:hAnsiTheme="majorHAnsi"/>
          <w:sz w:val="23"/>
          <w:szCs w:val="23"/>
        </w:rPr>
        <w:t>și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(2) din </w:t>
      </w:r>
      <w:proofErr w:type="spellStart"/>
      <w:r w:rsidRPr="00E9088A">
        <w:rPr>
          <w:rFonts w:asciiTheme="majorHAnsi" w:hAnsiTheme="majorHAnsi"/>
          <w:sz w:val="23"/>
          <w:szCs w:val="23"/>
        </w:rPr>
        <w:t>Constituţia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României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republicată</w:t>
      </w:r>
      <w:proofErr w:type="spellEnd"/>
      <w:r w:rsidRPr="00E9088A">
        <w:rPr>
          <w:rFonts w:asciiTheme="majorHAnsi" w:hAnsiTheme="majorHAnsi"/>
          <w:sz w:val="23"/>
          <w:szCs w:val="23"/>
        </w:rPr>
        <w:t>;</w:t>
      </w:r>
    </w:p>
    <w:p w:rsidR="00EA53BF" w:rsidRPr="00E9088A" w:rsidRDefault="00EA53BF" w:rsidP="00E9088A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</w:t>
      </w:r>
      <w:proofErr w:type="spellStart"/>
      <w:proofErr w:type="gramStart"/>
      <w:r w:rsidRPr="00E9088A">
        <w:rPr>
          <w:rFonts w:asciiTheme="majorHAnsi" w:hAnsiTheme="majorHAnsi"/>
          <w:sz w:val="23"/>
          <w:szCs w:val="23"/>
        </w:rPr>
        <w:t>prevederile</w:t>
      </w:r>
      <w:proofErr w:type="spellEnd"/>
      <w:proofErr w:type="gramEnd"/>
      <w:r w:rsidRPr="00E9088A">
        <w:rPr>
          <w:rFonts w:asciiTheme="majorHAnsi" w:hAnsiTheme="majorHAnsi"/>
          <w:sz w:val="23"/>
          <w:szCs w:val="23"/>
        </w:rPr>
        <w:t xml:space="preserve"> art. </w:t>
      </w:r>
      <w:proofErr w:type="gramStart"/>
      <w:r w:rsidRPr="00E9088A">
        <w:rPr>
          <w:rFonts w:asciiTheme="majorHAnsi" w:hAnsiTheme="majorHAnsi"/>
          <w:sz w:val="23"/>
          <w:szCs w:val="23"/>
        </w:rPr>
        <w:t xml:space="preserve">8 </w:t>
      </w:r>
      <w:proofErr w:type="spellStart"/>
      <w:r w:rsidRPr="00E9088A">
        <w:rPr>
          <w:rFonts w:asciiTheme="majorHAnsi" w:hAnsiTheme="majorHAnsi"/>
          <w:sz w:val="23"/>
          <w:szCs w:val="23"/>
        </w:rPr>
        <w:t>și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art.</w:t>
      </w:r>
      <w:proofErr w:type="gramEnd"/>
      <w:r w:rsidRPr="00E9088A">
        <w:rPr>
          <w:rFonts w:asciiTheme="majorHAnsi" w:hAnsiTheme="majorHAnsi"/>
          <w:sz w:val="23"/>
          <w:szCs w:val="23"/>
        </w:rPr>
        <w:t xml:space="preserve"> 9 din </w:t>
      </w:r>
      <w:proofErr w:type="spellStart"/>
      <w:r w:rsidRPr="00E9088A">
        <w:rPr>
          <w:rFonts w:asciiTheme="majorHAnsi" w:hAnsiTheme="majorHAnsi"/>
          <w:sz w:val="23"/>
          <w:szCs w:val="23"/>
        </w:rPr>
        <w:t>Carta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Europeană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gramStart"/>
      <w:r w:rsidRPr="00E9088A">
        <w:rPr>
          <w:rFonts w:asciiTheme="majorHAnsi" w:hAnsiTheme="majorHAnsi"/>
          <w:sz w:val="23"/>
          <w:szCs w:val="23"/>
        </w:rPr>
        <w:t>a</w:t>
      </w:r>
      <w:proofErr w:type="gram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autonomiei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locale, </w:t>
      </w:r>
      <w:proofErr w:type="spellStart"/>
      <w:r w:rsidRPr="00E9088A">
        <w:rPr>
          <w:rFonts w:asciiTheme="majorHAnsi" w:hAnsiTheme="majorHAnsi"/>
          <w:sz w:val="23"/>
          <w:szCs w:val="23"/>
        </w:rPr>
        <w:t>adoptată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la Strasbourg la 15 </w:t>
      </w:r>
      <w:proofErr w:type="spellStart"/>
      <w:r w:rsidRPr="00E9088A">
        <w:rPr>
          <w:rFonts w:asciiTheme="majorHAnsi" w:hAnsiTheme="majorHAnsi"/>
          <w:sz w:val="23"/>
          <w:szCs w:val="23"/>
        </w:rPr>
        <w:t>octombrie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1985 </w:t>
      </w:r>
      <w:proofErr w:type="spellStart"/>
      <w:r w:rsidRPr="00E9088A">
        <w:rPr>
          <w:rFonts w:asciiTheme="majorHAnsi" w:hAnsiTheme="majorHAnsi"/>
          <w:sz w:val="23"/>
          <w:szCs w:val="23"/>
        </w:rPr>
        <w:t>și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ratificată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prin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Legea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nr. 199/1997;</w:t>
      </w:r>
    </w:p>
    <w:p w:rsidR="00EA53BF" w:rsidRPr="00E9088A" w:rsidRDefault="00EA53BF" w:rsidP="00E9088A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</w:t>
      </w:r>
      <w:proofErr w:type="gramStart"/>
      <w:r w:rsidRPr="00E9088A">
        <w:rPr>
          <w:rFonts w:asciiTheme="majorHAnsi" w:hAnsiTheme="majorHAnsi"/>
          <w:sz w:val="23"/>
          <w:szCs w:val="23"/>
        </w:rPr>
        <w:t>art</w:t>
      </w:r>
      <w:proofErr w:type="gramEnd"/>
      <w:r w:rsidRPr="00E9088A">
        <w:rPr>
          <w:rFonts w:asciiTheme="majorHAnsi" w:hAnsiTheme="majorHAnsi"/>
          <w:sz w:val="23"/>
          <w:szCs w:val="23"/>
        </w:rPr>
        <w:t xml:space="preserve">. </w:t>
      </w:r>
      <w:proofErr w:type="gramStart"/>
      <w:r w:rsidRPr="00E9088A">
        <w:rPr>
          <w:rFonts w:asciiTheme="majorHAnsi" w:hAnsiTheme="majorHAnsi"/>
          <w:sz w:val="23"/>
          <w:szCs w:val="23"/>
        </w:rPr>
        <w:t xml:space="preserve">7, </w:t>
      </w:r>
      <w:proofErr w:type="spellStart"/>
      <w:r w:rsidRPr="00E9088A">
        <w:rPr>
          <w:rFonts w:asciiTheme="majorHAnsi" w:hAnsiTheme="majorHAnsi"/>
          <w:sz w:val="23"/>
          <w:szCs w:val="23"/>
        </w:rPr>
        <w:t>alin</w:t>
      </w:r>
      <w:proofErr w:type="spellEnd"/>
      <w:r w:rsidRPr="00E9088A">
        <w:rPr>
          <w:rFonts w:asciiTheme="majorHAnsi" w:hAnsiTheme="majorHAnsi"/>
          <w:sz w:val="23"/>
          <w:szCs w:val="23"/>
        </w:rPr>
        <w:t>.</w:t>
      </w:r>
      <w:proofErr w:type="gramEnd"/>
      <w:r w:rsidRPr="00E9088A">
        <w:rPr>
          <w:rFonts w:asciiTheme="majorHAnsi" w:hAnsiTheme="majorHAnsi"/>
          <w:sz w:val="23"/>
          <w:szCs w:val="23"/>
        </w:rPr>
        <w:t xml:space="preserve"> (2) </w:t>
      </w:r>
      <w:proofErr w:type="spellStart"/>
      <w:r w:rsidRPr="00E9088A">
        <w:rPr>
          <w:rFonts w:asciiTheme="majorHAnsi" w:hAnsiTheme="majorHAnsi"/>
          <w:sz w:val="23"/>
          <w:szCs w:val="23"/>
        </w:rPr>
        <w:t>și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art. 1166 – </w:t>
      </w:r>
      <w:proofErr w:type="gramStart"/>
      <w:r w:rsidRPr="00E9088A">
        <w:rPr>
          <w:rFonts w:asciiTheme="majorHAnsi" w:hAnsiTheme="majorHAnsi"/>
          <w:sz w:val="23"/>
          <w:szCs w:val="23"/>
        </w:rPr>
        <w:t>art</w:t>
      </w:r>
      <w:proofErr w:type="gramEnd"/>
      <w:r w:rsidRPr="00E9088A">
        <w:rPr>
          <w:rFonts w:asciiTheme="majorHAnsi" w:hAnsiTheme="majorHAnsi"/>
          <w:sz w:val="23"/>
          <w:szCs w:val="23"/>
        </w:rPr>
        <w:t xml:space="preserve">. 1170 din </w:t>
      </w:r>
      <w:proofErr w:type="spellStart"/>
      <w:r w:rsidRPr="00E9088A">
        <w:rPr>
          <w:rFonts w:asciiTheme="majorHAnsi" w:hAnsiTheme="majorHAnsi"/>
          <w:sz w:val="23"/>
          <w:szCs w:val="23"/>
        </w:rPr>
        <w:t>Legea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nr. 287/2009 </w:t>
      </w:r>
      <w:proofErr w:type="spellStart"/>
      <w:r w:rsidRPr="00E9088A">
        <w:rPr>
          <w:rFonts w:asciiTheme="majorHAnsi" w:hAnsiTheme="majorHAnsi"/>
          <w:sz w:val="23"/>
          <w:szCs w:val="23"/>
        </w:rPr>
        <w:t>privind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Codul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Civil, </w:t>
      </w:r>
      <w:proofErr w:type="spellStart"/>
      <w:r w:rsidRPr="00E9088A">
        <w:rPr>
          <w:rFonts w:asciiTheme="majorHAnsi" w:hAnsiTheme="majorHAnsi"/>
          <w:sz w:val="23"/>
          <w:szCs w:val="23"/>
        </w:rPr>
        <w:t>republicată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cu </w:t>
      </w:r>
      <w:proofErr w:type="spellStart"/>
      <w:r w:rsidRPr="00E9088A">
        <w:rPr>
          <w:rFonts w:asciiTheme="majorHAnsi" w:hAnsiTheme="majorHAnsi"/>
          <w:sz w:val="23"/>
          <w:szCs w:val="23"/>
        </w:rPr>
        <w:t>modificările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și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completările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ulterioare</w:t>
      </w:r>
      <w:proofErr w:type="spellEnd"/>
      <w:r w:rsidRPr="00E9088A">
        <w:rPr>
          <w:rFonts w:asciiTheme="majorHAnsi" w:hAnsiTheme="majorHAnsi"/>
          <w:sz w:val="23"/>
          <w:szCs w:val="23"/>
        </w:rPr>
        <w:t>;</w:t>
      </w:r>
    </w:p>
    <w:p w:rsidR="00EA53BF" w:rsidRPr="00E9088A" w:rsidRDefault="00A54F83" w:rsidP="00E9088A">
      <w:pPr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- </w:t>
      </w:r>
      <w:proofErr w:type="spellStart"/>
      <w:r w:rsidR="00EA53BF" w:rsidRPr="00E9088A">
        <w:rPr>
          <w:rFonts w:asciiTheme="majorHAnsi" w:hAnsiTheme="majorHAnsi"/>
          <w:sz w:val="23"/>
          <w:szCs w:val="23"/>
        </w:rPr>
        <w:t>Legii</w:t>
      </w:r>
      <w:proofErr w:type="spellEnd"/>
      <w:r w:rsidR="00EA53BF" w:rsidRPr="00E9088A">
        <w:rPr>
          <w:rFonts w:asciiTheme="majorHAnsi" w:hAnsiTheme="majorHAnsi"/>
          <w:sz w:val="23"/>
          <w:szCs w:val="23"/>
        </w:rPr>
        <w:t xml:space="preserve"> nr. 350/2001 </w:t>
      </w:r>
      <w:proofErr w:type="spellStart"/>
      <w:r w:rsidR="00EA53BF" w:rsidRPr="00E9088A">
        <w:rPr>
          <w:rFonts w:asciiTheme="majorHAnsi" w:hAnsiTheme="majorHAnsi"/>
          <w:sz w:val="23"/>
          <w:szCs w:val="23"/>
        </w:rPr>
        <w:t>privind</w:t>
      </w:r>
      <w:proofErr w:type="spellEnd"/>
      <w:r w:rsidR="00EA53BF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EA53BF" w:rsidRPr="00E9088A">
        <w:rPr>
          <w:rFonts w:asciiTheme="majorHAnsi" w:hAnsiTheme="majorHAnsi"/>
          <w:sz w:val="23"/>
          <w:szCs w:val="23"/>
        </w:rPr>
        <w:t>amenajarea</w:t>
      </w:r>
      <w:proofErr w:type="spellEnd"/>
      <w:r w:rsidR="00EA53BF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EA53BF" w:rsidRPr="00E9088A">
        <w:rPr>
          <w:rFonts w:asciiTheme="majorHAnsi" w:hAnsiTheme="majorHAnsi"/>
          <w:sz w:val="23"/>
          <w:szCs w:val="23"/>
        </w:rPr>
        <w:t>teritoriului</w:t>
      </w:r>
      <w:proofErr w:type="spellEnd"/>
      <w:r w:rsidR="00EA53BF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EA53BF" w:rsidRPr="00E9088A">
        <w:rPr>
          <w:rFonts w:asciiTheme="majorHAnsi" w:hAnsiTheme="majorHAnsi"/>
          <w:sz w:val="23"/>
          <w:szCs w:val="23"/>
        </w:rPr>
        <w:t>şi</w:t>
      </w:r>
      <w:proofErr w:type="spellEnd"/>
      <w:r w:rsidR="00EA53BF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EA53BF" w:rsidRPr="00E9088A">
        <w:rPr>
          <w:rFonts w:asciiTheme="majorHAnsi" w:hAnsiTheme="majorHAnsi"/>
          <w:sz w:val="23"/>
          <w:szCs w:val="23"/>
        </w:rPr>
        <w:t>urbanismul</w:t>
      </w:r>
      <w:proofErr w:type="spellEnd"/>
      <w:r w:rsidR="00EA53BF" w:rsidRPr="00E9088A">
        <w:rPr>
          <w:rFonts w:asciiTheme="majorHAnsi" w:hAnsiTheme="majorHAnsi"/>
          <w:sz w:val="23"/>
          <w:szCs w:val="23"/>
        </w:rPr>
        <w:t xml:space="preserve">, cu </w:t>
      </w:r>
      <w:proofErr w:type="spellStart"/>
      <w:r w:rsidR="00EA53BF" w:rsidRPr="00E9088A">
        <w:rPr>
          <w:rFonts w:asciiTheme="majorHAnsi" w:hAnsiTheme="majorHAnsi"/>
          <w:sz w:val="23"/>
          <w:szCs w:val="23"/>
        </w:rPr>
        <w:t>modificările</w:t>
      </w:r>
      <w:proofErr w:type="spellEnd"/>
      <w:r w:rsidR="00EA53BF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EA53BF" w:rsidRPr="00E9088A">
        <w:rPr>
          <w:rFonts w:asciiTheme="majorHAnsi" w:hAnsiTheme="majorHAnsi"/>
          <w:sz w:val="23"/>
          <w:szCs w:val="23"/>
        </w:rPr>
        <w:t>şi</w:t>
      </w:r>
      <w:proofErr w:type="spellEnd"/>
      <w:r w:rsidR="00EA53BF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EA53BF" w:rsidRPr="00E9088A">
        <w:rPr>
          <w:rFonts w:asciiTheme="majorHAnsi" w:hAnsiTheme="majorHAnsi"/>
          <w:sz w:val="23"/>
          <w:szCs w:val="23"/>
        </w:rPr>
        <w:t>completările</w:t>
      </w:r>
      <w:proofErr w:type="spellEnd"/>
      <w:r w:rsidR="00EA53BF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EA53BF" w:rsidRPr="00E9088A">
        <w:rPr>
          <w:rFonts w:asciiTheme="majorHAnsi" w:hAnsiTheme="majorHAnsi"/>
          <w:sz w:val="23"/>
          <w:szCs w:val="23"/>
        </w:rPr>
        <w:t>ulterioare</w:t>
      </w:r>
      <w:proofErr w:type="spellEnd"/>
      <w:r w:rsidR="00EA53BF" w:rsidRPr="00E9088A">
        <w:rPr>
          <w:rFonts w:asciiTheme="majorHAnsi" w:hAnsiTheme="majorHAnsi"/>
          <w:sz w:val="23"/>
          <w:szCs w:val="23"/>
        </w:rPr>
        <w:t>;</w:t>
      </w:r>
    </w:p>
    <w:p w:rsidR="00EA53BF" w:rsidRPr="00E9088A" w:rsidRDefault="00EA53BF" w:rsidP="00E9088A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</w:t>
      </w:r>
      <w:proofErr w:type="spellStart"/>
      <w:r w:rsidRPr="00E9088A">
        <w:rPr>
          <w:rFonts w:asciiTheme="majorHAnsi" w:hAnsiTheme="majorHAnsi"/>
          <w:sz w:val="23"/>
          <w:szCs w:val="23"/>
        </w:rPr>
        <w:t>Legii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nr. 50/1991, </w:t>
      </w:r>
      <w:proofErr w:type="spellStart"/>
      <w:r w:rsidRPr="00E9088A">
        <w:rPr>
          <w:rFonts w:asciiTheme="majorHAnsi" w:hAnsiTheme="majorHAnsi"/>
          <w:sz w:val="23"/>
          <w:szCs w:val="23"/>
        </w:rPr>
        <w:t>republicată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privind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autorizarea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executării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lucrărilor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de </w:t>
      </w:r>
      <w:proofErr w:type="spellStart"/>
      <w:r w:rsidRPr="00E9088A">
        <w:rPr>
          <w:rFonts w:asciiTheme="majorHAnsi" w:hAnsiTheme="majorHAnsi"/>
          <w:sz w:val="23"/>
          <w:szCs w:val="23"/>
        </w:rPr>
        <w:t>construcţii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cu </w:t>
      </w:r>
      <w:proofErr w:type="spellStart"/>
      <w:r w:rsidRPr="00E9088A">
        <w:rPr>
          <w:rFonts w:asciiTheme="majorHAnsi" w:hAnsiTheme="majorHAnsi"/>
          <w:sz w:val="23"/>
          <w:szCs w:val="23"/>
        </w:rPr>
        <w:t>modificările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şi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completările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ulterioare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; </w:t>
      </w:r>
    </w:p>
    <w:p w:rsidR="00EA53BF" w:rsidRPr="00E9088A" w:rsidRDefault="00EA53BF" w:rsidP="00E9088A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</w:t>
      </w:r>
      <w:r w:rsidR="00A54F83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Legii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nr. 273/2006, </w:t>
      </w:r>
      <w:proofErr w:type="spellStart"/>
      <w:r w:rsidRPr="00E9088A">
        <w:rPr>
          <w:rFonts w:asciiTheme="majorHAnsi" w:hAnsiTheme="majorHAnsi"/>
          <w:sz w:val="23"/>
          <w:szCs w:val="23"/>
        </w:rPr>
        <w:t>privind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finanţele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publice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locale, cu </w:t>
      </w:r>
      <w:proofErr w:type="spellStart"/>
      <w:r w:rsidRPr="00E9088A">
        <w:rPr>
          <w:rFonts w:asciiTheme="majorHAnsi" w:hAnsiTheme="majorHAnsi"/>
          <w:sz w:val="23"/>
          <w:szCs w:val="23"/>
        </w:rPr>
        <w:t>modificările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şi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completările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ulterioare</w:t>
      </w:r>
      <w:proofErr w:type="spellEnd"/>
      <w:r w:rsidRPr="00E9088A">
        <w:rPr>
          <w:rFonts w:asciiTheme="majorHAnsi" w:hAnsiTheme="majorHAnsi"/>
          <w:sz w:val="23"/>
          <w:szCs w:val="23"/>
        </w:rPr>
        <w:t>;</w:t>
      </w:r>
    </w:p>
    <w:p w:rsidR="00EA53BF" w:rsidRPr="00E9088A" w:rsidRDefault="00EA53BF" w:rsidP="00E9088A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</w:t>
      </w:r>
      <w:proofErr w:type="spellStart"/>
      <w:r w:rsidRPr="00E9088A">
        <w:rPr>
          <w:rFonts w:asciiTheme="majorHAnsi" w:hAnsiTheme="majorHAnsi"/>
          <w:sz w:val="23"/>
          <w:szCs w:val="23"/>
        </w:rPr>
        <w:t>Devizul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General </w:t>
      </w:r>
      <w:proofErr w:type="spellStart"/>
      <w:r w:rsidRPr="00E9088A">
        <w:rPr>
          <w:rFonts w:asciiTheme="majorHAnsi" w:hAnsiTheme="majorHAnsi"/>
          <w:sz w:val="23"/>
          <w:szCs w:val="23"/>
        </w:rPr>
        <w:t>privind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cheltuielile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necesare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realizării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obiectivului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de </w:t>
      </w:r>
      <w:proofErr w:type="spellStart"/>
      <w:r w:rsidRPr="00E9088A">
        <w:rPr>
          <w:rFonts w:asciiTheme="majorHAnsi" w:hAnsiTheme="majorHAnsi"/>
          <w:sz w:val="23"/>
          <w:szCs w:val="23"/>
        </w:rPr>
        <w:t>investiții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gramStart"/>
      <w:r w:rsidRPr="00E9088A">
        <w:rPr>
          <w:rFonts w:asciiTheme="majorHAnsi" w:hAnsiTheme="majorHAnsi"/>
          <w:sz w:val="23"/>
          <w:szCs w:val="23"/>
        </w:rPr>
        <w:t>,,CRE</w:t>
      </w:r>
      <w:proofErr w:type="gramEnd"/>
      <w:r w:rsidRPr="00E9088A">
        <w:rPr>
          <w:rFonts w:asciiTheme="majorHAnsi" w:hAnsiTheme="majorHAnsi"/>
          <w:sz w:val="23"/>
          <w:szCs w:val="23"/>
        </w:rPr>
        <w:t xml:space="preserve">ȘTEREA EFICIENȚEI ENERGETICE LA ȘCOALA PRIMARĂ MĂDÂRJEȘTI”, </w:t>
      </w:r>
      <w:proofErr w:type="spellStart"/>
      <w:r w:rsidRPr="00E9088A">
        <w:rPr>
          <w:rFonts w:asciiTheme="majorHAnsi" w:hAnsiTheme="majorHAnsi"/>
          <w:sz w:val="23"/>
          <w:szCs w:val="23"/>
        </w:rPr>
        <w:t>întocmit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de </w:t>
      </w:r>
      <w:proofErr w:type="spellStart"/>
      <w:r w:rsidRPr="00E9088A">
        <w:rPr>
          <w:rFonts w:asciiTheme="majorHAnsi" w:hAnsiTheme="majorHAnsi"/>
          <w:sz w:val="23"/>
          <w:szCs w:val="23"/>
        </w:rPr>
        <w:t>către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SC MBR STUDIO PLAN SRL.;</w:t>
      </w:r>
    </w:p>
    <w:p w:rsidR="00CB70C3" w:rsidRPr="00E9088A" w:rsidRDefault="00C0224A" w:rsidP="00E9088A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Legii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nr. 24/2000,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privind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normele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de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tehnică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legislativă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pentru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elaborarea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actelor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normative,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republicată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, cu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modificările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și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completările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ulterioare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>;</w:t>
      </w:r>
    </w:p>
    <w:p w:rsidR="009A3D2B" w:rsidRPr="00E9088A" w:rsidRDefault="009A3D2B" w:rsidP="00E9088A">
      <w:pPr>
        <w:autoSpaceDE w:val="0"/>
        <w:autoSpaceDN w:val="0"/>
        <w:adjustRightInd w:val="0"/>
        <w:ind w:firstLine="720"/>
        <w:jc w:val="both"/>
        <w:rPr>
          <w:rFonts w:asciiTheme="majorHAnsi" w:hAnsiTheme="majorHAnsi"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sz w:val="23"/>
          <w:szCs w:val="23"/>
          <w:lang w:val="ro-RO" w:eastAsia="ro-RO"/>
        </w:rPr>
        <w:t>Luând act de:</w:t>
      </w:r>
    </w:p>
    <w:p w:rsidR="00EA53BF" w:rsidRPr="00E9088A" w:rsidRDefault="00EA53BF" w:rsidP="00E9088A">
      <w:pPr>
        <w:ind w:left="-43"/>
        <w:jc w:val="both"/>
        <w:rPr>
          <w:rFonts w:asciiTheme="majorHAnsi" w:hAnsiTheme="majorHAnsi"/>
          <w:bCs/>
          <w:sz w:val="23"/>
          <w:szCs w:val="23"/>
          <w:lang w:val="it-IT" w:eastAsia="ro-RO"/>
        </w:rPr>
      </w:pPr>
      <w:r w:rsidRPr="00E9088A">
        <w:rPr>
          <w:rFonts w:asciiTheme="majorHAnsi" w:hAnsiTheme="majorHAnsi"/>
          <w:bCs/>
          <w:sz w:val="23"/>
          <w:szCs w:val="23"/>
          <w:lang w:val="it-IT" w:eastAsia="ro-RO"/>
        </w:rPr>
        <w:t>a) referatul de aprobare prezentat de către primarul comunei Bălțați în calitatea sa de iniţiator, înregistrat sub nr. 2512/26.04.2023;</w:t>
      </w:r>
    </w:p>
    <w:p w:rsidR="00EA53BF" w:rsidRPr="00E9088A" w:rsidRDefault="00EA53BF" w:rsidP="00E9088A">
      <w:pPr>
        <w:ind w:left="-43" w:firstLine="43"/>
        <w:jc w:val="both"/>
        <w:rPr>
          <w:rFonts w:asciiTheme="majorHAnsi" w:hAnsiTheme="majorHAnsi"/>
          <w:bCs/>
          <w:sz w:val="23"/>
          <w:szCs w:val="23"/>
          <w:lang w:val="it-IT" w:eastAsia="ro-RO"/>
        </w:rPr>
      </w:pPr>
      <w:r w:rsidRPr="00E9088A">
        <w:rPr>
          <w:rFonts w:asciiTheme="majorHAnsi" w:hAnsiTheme="majorHAnsi"/>
          <w:bCs/>
          <w:sz w:val="23"/>
          <w:szCs w:val="23"/>
          <w:lang w:val="it-IT" w:eastAsia="ro-RO"/>
        </w:rPr>
        <w:t>b) raportul comun de specialitate întocmit de către Compartimentul Urbanism – Construcții și Compartimentul Contabilitate, Buget – Finanțe, înregistrat sub nr. 2513/26.04.2023;</w:t>
      </w:r>
    </w:p>
    <w:p w:rsidR="00C27F62" w:rsidRPr="00E9088A" w:rsidRDefault="00C27F62" w:rsidP="00E9088A">
      <w:pPr>
        <w:ind w:firstLine="720"/>
        <w:jc w:val="both"/>
        <w:rPr>
          <w:rFonts w:asciiTheme="majorHAnsi" w:hAnsiTheme="majorHAnsi"/>
          <w:sz w:val="23"/>
          <w:szCs w:val="23"/>
          <w:lang w:eastAsia="ar-SA"/>
        </w:rPr>
      </w:pPr>
      <w:proofErr w:type="spellStart"/>
      <w:r w:rsidRPr="00E9088A">
        <w:rPr>
          <w:rFonts w:asciiTheme="majorHAnsi" w:hAnsiTheme="majorHAnsi"/>
          <w:sz w:val="23"/>
          <w:szCs w:val="23"/>
          <w:lang w:eastAsia="ar-SA"/>
        </w:rPr>
        <w:t>Având</w:t>
      </w:r>
      <w:proofErr w:type="spellEnd"/>
      <w:r w:rsidRPr="00E9088A">
        <w:rPr>
          <w:rFonts w:asciiTheme="majorHAnsi" w:hAnsiTheme="majorHAnsi"/>
          <w:sz w:val="23"/>
          <w:szCs w:val="23"/>
          <w:lang w:eastAsia="ar-SA"/>
        </w:rPr>
        <w:t xml:space="preserve"> in </w:t>
      </w:r>
      <w:proofErr w:type="spellStart"/>
      <w:r w:rsidRPr="00E9088A">
        <w:rPr>
          <w:rFonts w:asciiTheme="majorHAnsi" w:hAnsiTheme="majorHAnsi"/>
          <w:sz w:val="23"/>
          <w:szCs w:val="23"/>
          <w:lang w:eastAsia="ar-SA"/>
        </w:rPr>
        <w:t>vedere</w:t>
      </w:r>
      <w:proofErr w:type="spellEnd"/>
      <w:r w:rsidRPr="00E9088A">
        <w:rPr>
          <w:rFonts w:asciiTheme="majorHAnsi" w:hAnsiTheme="majorHAnsi"/>
          <w:sz w:val="23"/>
          <w:szCs w:val="23"/>
          <w:lang w:eastAsia="ar-SA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  <w:lang w:eastAsia="ar-SA"/>
        </w:rPr>
        <w:t>aviz</w:t>
      </w:r>
      <w:r w:rsidR="00FE1AFC" w:rsidRPr="00E9088A">
        <w:rPr>
          <w:rFonts w:asciiTheme="majorHAnsi" w:hAnsiTheme="majorHAnsi"/>
          <w:sz w:val="23"/>
          <w:szCs w:val="23"/>
          <w:lang w:eastAsia="ar-SA"/>
        </w:rPr>
        <w:t>ul</w:t>
      </w:r>
      <w:proofErr w:type="spellEnd"/>
      <w:r w:rsidRPr="00E9088A">
        <w:rPr>
          <w:rFonts w:asciiTheme="majorHAnsi" w:hAnsiTheme="majorHAnsi"/>
          <w:sz w:val="23"/>
          <w:szCs w:val="23"/>
          <w:lang w:eastAsia="ar-SA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  <w:lang w:eastAsia="ar-SA"/>
        </w:rPr>
        <w:t>Comisi</w:t>
      </w:r>
      <w:r w:rsidR="00FE1AFC" w:rsidRPr="00E9088A">
        <w:rPr>
          <w:rFonts w:asciiTheme="majorHAnsi" w:hAnsiTheme="majorHAnsi"/>
          <w:sz w:val="23"/>
          <w:szCs w:val="23"/>
          <w:lang w:eastAsia="ar-SA"/>
        </w:rPr>
        <w:t>ei</w:t>
      </w:r>
      <w:proofErr w:type="spellEnd"/>
      <w:r w:rsidRPr="00E9088A">
        <w:rPr>
          <w:rFonts w:asciiTheme="majorHAnsi" w:hAnsiTheme="majorHAnsi"/>
          <w:sz w:val="23"/>
          <w:szCs w:val="23"/>
          <w:lang w:eastAsia="ar-SA"/>
        </w:rPr>
        <w:t>:</w:t>
      </w:r>
    </w:p>
    <w:p w:rsidR="00EA53BF" w:rsidRPr="00E9088A" w:rsidRDefault="00EA53BF" w:rsidP="00E9088A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</w:t>
      </w:r>
      <w:proofErr w:type="spellStart"/>
      <w:proofErr w:type="gramStart"/>
      <w:r w:rsidRPr="00E9088A">
        <w:rPr>
          <w:rFonts w:asciiTheme="majorHAnsi" w:hAnsiTheme="majorHAnsi"/>
          <w:sz w:val="23"/>
          <w:szCs w:val="23"/>
        </w:rPr>
        <w:t>economico-socială</w:t>
      </w:r>
      <w:proofErr w:type="spellEnd"/>
      <w:proofErr w:type="gram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buget-finanţe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taxe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şi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impozite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administrarea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domeniului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public </w:t>
      </w:r>
      <w:proofErr w:type="spellStart"/>
      <w:r w:rsidRPr="00E9088A">
        <w:rPr>
          <w:rFonts w:asciiTheme="majorHAnsi" w:hAnsiTheme="majorHAnsi"/>
          <w:sz w:val="23"/>
          <w:szCs w:val="23"/>
        </w:rPr>
        <w:t>şi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privat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al </w:t>
      </w:r>
      <w:proofErr w:type="spellStart"/>
      <w:r w:rsidRPr="00E9088A">
        <w:rPr>
          <w:rFonts w:asciiTheme="majorHAnsi" w:hAnsiTheme="majorHAnsi"/>
          <w:sz w:val="23"/>
          <w:szCs w:val="23"/>
        </w:rPr>
        <w:t>comunei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programe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de </w:t>
      </w:r>
      <w:proofErr w:type="spellStart"/>
      <w:r w:rsidRPr="00E9088A">
        <w:rPr>
          <w:rFonts w:asciiTheme="majorHAnsi" w:hAnsiTheme="majorHAnsi"/>
          <w:sz w:val="23"/>
          <w:szCs w:val="23"/>
        </w:rPr>
        <w:t>dezvoltare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servicii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şi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comerţ</w:t>
      </w:r>
      <w:proofErr w:type="spellEnd"/>
      <w:r w:rsidRPr="00E9088A">
        <w:rPr>
          <w:rFonts w:asciiTheme="majorHAnsi" w:hAnsiTheme="majorHAnsi"/>
          <w:sz w:val="23"/>
          <w:szCs w:val="23"/>
        </w:rPr>
        <w:t>;</w:t>
      </w:r>
    </w:p>
    <w:p w:rsidR="00EA53BF" w:rsidRPr="00E9088A" w:rsidRDefault="00EA53BF" w:rsidP="00E9088A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</w:t>
      </w:r>
      <w:proofErr w:type="spellStart"/>
      <w:proofErr w:type="gramStart"/>
      <w:r w:rsidRPr="00E9088A">
        <w:rPr>
          <w:rFonts w:asciiTheme="majorHAnsi" w:hAnsiTheme="majorHAnsi"/>
          <w:sz w:val="23"/>
          <w:szCs w:val="23"/>
        </w:rPr>
        <w:t>juridică</w:t>
      </w:r>
      <w:proofErr w:type="spellEnd"/>
      <w:proofErr w:type="gram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protecţie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socială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disciplină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învăţământ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sănătate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familie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cultură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culte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turism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muncă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sport, </w:t>
      </w:r>
      <w:proofErr w:type="spellStart"/>
      <w:r w:rsidRPr="00E9088A">
        <w:rPr>
          <w:rFonts w:asciiTheme="majorHAnsi" w:hAnsiTheme="majorHAnsi"/>
          <w:sz w:val="23"/>
          <w:szCs w:val="23"/>
        </w:rPr>
        <w:t>apărarea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ordinii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şi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liniştii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publice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a </w:t>
      </w:r>
      <w:proofErr w:type="spellStart"/>
      <w:r w:rsidRPr="00E9088A">
        <w:rPr>
          <w:rFonts w:asciiTheme="majorHAnsi" w:hAnsiTheme="majorHAnsi"/>
          <w:sz w:val="23"/>
          <w:szCs w:val="23"/>
        </w:rPr>
        <w:t>drepturilor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omului</w:t>
      </w:r>
      <w:proofErr w:type="spellEnd"/>
      <w:r w:rsidRPr="00E9088A">
        <w:rPr>
          <w:rFonts w:asciiTheme="majorHAnsi" w:hAnsiTheme="majorHAnsi"/>
          <w:sz w:val="23"/>
          <w:szCs w:val="23"/>
        </w:rPr>
        <w:t>;</w:t>
      </w:r>
    </w:p>
    <w:p w:rsidR="009A3D2B" w:rsidRDefault="00EA53BF" w:rsidP="00E9088A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</w:t>
      </w:r>
      <w:proofErr w:type="spellStart"/>
      <w:proofErr w:type="gramStart"/>
      <w:r w:rsidRPr="00E9088A">
        <w:rPr>
          <w:rFonts w:asciiTheme="majorHAnsi" w:hAnsiTheme="majorHAnsi"/>
          <w:sz w:val="23"/>
          <w:szCs w:val="23"/>
        </w:rPr>
        <w:t>agricultură</w:t>
      </w:r>
      <w:proofErr w:type="spellEnd"/>
      <w:proofErr w:type="gram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protecţia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mediului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gospodărire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comunală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amenajarea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teritoriului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(urbanism – </w:t>
      </w:r>
      <w:proofErr w:type="spellStart"/>
      <w:r w:rsidRPr="00E9088A">
        <w:rPr>
          <w:rFonts w:asciiTheme="majorHAnsi" w:hAnsiTheme="majorHAnsi"/>
          <w:sz w:val="23"/>
          <w:szCs w:val="23"/>
        </w:rPr>
        <w:t>construcţii</w:t>
      </w:r>
      <w:proofErr w:type="spellEnd"/>
      <w:r w:rsidRPr="00E9088A">
        <w:rPr>
          <w:rFonts w:asciiTheme="majorHAnsi" w:hAnsiTheme="majorHAnsi"/>
          <w:sz w:val="23"/>
          <w:szCs w:val="23"/>
        </w:rPr>
        <w:t>).</w:t>
      </w:r>
    </w:p>
    <w:p w:rsidR="00E9088A" w:rsidRPr="00E9088A" w:rsidRDefault="00E9088A" w:rsidP="00E9088A">
      <w:pPr>
        <w:jc w:val="both"/>
        <w:rPr>
          <w:rFonts w:asciiTheme="majorHAnsi" w:hAnsiTheme="majorHAnsi"/>
          <w:sz w:val="23"/>
          <w:szCs w:val="23"/>
        </w:rPr>
      </w:pPr>
    </w:p>
    <w:p w:rsidR="00FF4660" w:rsidRPr="00E9088A" w:rsidRDefault="00C13937" w:rsidP="00E9088A">
      <w:pPr>
        <w:ind w:right="72" w:firstLine="540"/>
        <w:jc w:val="both"/>
        <w:rPr>
          <w:rFonts w:asciiTheme="majorHAnsi" w:hAnsiTheme="majorHAnsi"/>
          <w:sz w:val="23"/>
          <w:szCs w:val="23"/>
        </w:rPr>
      </w:pPr>
      <w:proofErr w:type="spellStart"/>
      <w:proofErr w:type="gramStart"/>
      <w:r w:rsidRPr="00E9088A">
        <w:rPr>
          <w:rFonts w:asciiTheme="majorHAnsi" w:hAnsiTheme="majorHAnsi"/>
          <w:bCs/>
          <w:sz w:val="23"/>
          <w:szCs w:val="23"/>
        </w:rPr>
        <w:t>În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temeiul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 art.</w:t>
      </w:r>
      <w:proofErr w:type="gramEnd"/>
      <w:r w:rsidRPr="00E9088A">
        <w:rPr>
          <w:rFonts w:asciiTheme="majorHAnsi" w:hAnsiTheme="majorHAnsi"/>
          <w:bCs/>
          <w:sz w:val="23"/>
          <w:szCs w:val="23"/>
        </w:rPr>
        <w:t xml:space="preserve"> </w:t>
      </w:r>
      <w:proofErr w:type="gramStart"/>
      <w:r w:rsidRPr="00E9088A">
        <w:rPr>
          <w:rFonts w:asciiTheme="majorHAnsi" w:hAnsiTheme="majorHAnsi"/>
          <w:bCs/>
          <w:sz w:val="23"/>
          <w:szCs w:val="23"/>
        </w:rPr>
        <w:t xml:space="preserve">139,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alin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>.</w:t>
      </w:r>
      <w:proofErr w:type="gramEnd"/>
      <w:r w:rsidRPr="00E9088A">
        <w:rPr>
          <w:rFonts w:asciiTheme="majorHAnsi" w:hAnsiTheme="majorHAnsi"/>
          <w:bCs/>
          <w:sz w:val="23"/>
          <w:szCs w:val="23"/>
        </w:rPr>
        <w:t xml:space="preserve"> (1)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și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 art. </w:t>
      </w:r>
      <w:proofErr w:type="gramStart"/>
      <w:r w:rsidRPr="00E9088A">
        <w:rPr>
          <w:rFonts w:asciiTheme="majorHAnsi" w:hAnsiTheme="majorHAnsi"/>
          <w:bCs/>
          <w:sz w:val="23"/>
          <w:szCs w:val="23"/>
        </w:rPr>
        <w:t xml:space="preserve">196,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alin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>.</w:t>
      </w:r>
      <w:proofErr w:type="gramEnd"/>
      <w:r w:rsidRPr="00E9088A">
        <w:rPr>
          <w:rFonts w:asciiTheme="majorHAnsi" w:hAnsiTheme="majorHAnsi"/>
          <w:bCs/>
          <w:sz w:val="23"/>
          <w:szCs w:val="23"/>
        </w:rPr>
        <w:t xml:space="preserve"> (1), lit. a) </w:t>
      </w:r>
      <w:proofErr w:type="gramStart"/>
      <w:r w:rsidRPr="00E9088A">
        <w:rPr>
          <w:rFonts w:asciiTheme="majorHAnsi" w:hAnsiTheme="majorHAnsi"/>
          <w:bCs/>
          <w:sz w:val="23"/>
          <w:szCs w:val="23"/>
        </w:rPr>
        <w:t>din</w:t>
      </w:r>
      <w:proofErr w:type="gramEnd"/>
      <w:r w:rsidRPr="00E9088A">
        <w:rPr>
          <w:rFonts w:asciiTheme="majorHAnsi" w:hAnsiTheme="majorHAnsi"/>
          <w:bCs/>
          <w:sz w:val="23"/>
          <w:szCs w:val="23"/>
        </w:rPr>
        <w:t xml:space="preserve"> O.U.G. nr. 57/2019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privind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Codul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administrativ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, </w:t>
      </w:r>
      <w:r w:rsidRPr="00E9088A">
        <w:rPr>
          <w:rFonts w:asciiTheme="majorHAnsi" w:hAnsiTheme="majorHAnsi"/>
          <w:sz w:val="23"/>
          <w:szCs w:val="23"/>
        </w:rPr>
        <w:t xml:space="preserve">cu </w:t>
      </w:r>
      <w:proofErr w:type="spellStart"/>
      <w:r w:rsidRPr="00E9088A">
        <w:rPr>
          <w:rFonts w:asciiTheme="majorHAnsi" w:hAnsiTheme="majorHAnsi"/>
          <w:sz w:val="23"/>
          <w:szCs w:val="23"/>
        </w:rPr>
        <w:t>modificările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și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completările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ulterioare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; </w:t>
      </w:r>
    </w:p>
    <w:p w:rsidR="00120917" w:rsidRPr="00E9088A" w:rsidRDefault="00120917" w:rsidP="00E9088A">
      <w:pPr>
        <w:jc w:val="center"/>
        <w:rPr>
          <w:rFonts w:asciiTheme="majorHAnsi" w:hAnsiTheme="majorHAnsi"/>
          <w:b/>
          <w:sz w:val="23"/>
          <w:szCs w:val="23"/>
        </w:rPr>
      </w:pPr>
    </w:p>
    <w:p w:rsidR="00CB70C3" w:rsidRPr="00E9088A" w:rsidRDefault="00CB70C3" w:rsidP="00E9088A">
      <w:pPr>
        <w:jc w:val="center"/>
        <w:rPr>
          <w:rFonts w:asciiTheme="majorHAnsi" w:hAnsiTheme="majorHAnsi"/>
          <w:b/>
          <w:sz w:val="23"/>
          <w:szCs w:val="23"/>
        </w:rPr>
      </w:pPr>
    </w:p>
    <w:p w:rsidR="00E9088A" w:rsidRDefault="00E9088A" w:rsidP="00E9088A">
      <w:pPr>
        <w:jc w:val="center"/>
        <w:rPr>
          <w:rFonts w:asciiTheme="majorHAnsi" w:hAnsiTheme="majorHAnsi"/>
          <w:b/>
          <w:sz w:val="23"/>
          <w:szCs w:val="23"/>
        </w:rPr>
      </w:pPr>
    </w:p>
    <w:p w:rsidR="00066C4F" w:rsidRDefault="00066C4F" w:rsidP="00E9088A">
      <w:pPr>
        <w:jc w:val="center"/>
        <w:rPr>
          <w:rFonts w:asciiTheme="majorHAnsi" w:hAnsiTheme="majorHAnsi"/>
          <w:b/>
          <w:sz w:val="23"/>
          <w:szCs w:val="23"/>
        </w:rPr>
      </w:pPr>
    </w:p>
    <w:p w:rsidR="006A0344" w:rsidRPr="00E9088A" w:rsidRDefault="002C7D59" w:rsidP="00E9088A">
      <w:pPr>
        <w:jc w:val="center"/>
        <w:rPr>
          <w:rFonts w:asciiTheme="majorHAnsi" w:hAnsiTheme="majorHAnsi"/>
          <w:b/>
          <w:sz w:val="23"/>
          <w:szCs w:val="23"/>
        </w:rPr>
      </w:pPr>
      <w:r w:rsidRPr="00E9088A">
        <w:rPr>
          <w:rFonts w:asciiTheme="majorHAnsi" w:hAnsiTheme="majorHAnsi"/>
          <w:b/>
          <w:sz w:val="23"/>
          <w:szCs w:val="23"/>
        </w:rPr>
        <w:t>HOTĂR</w:t>
      </w:r>
      <w:r w:rsidR="00682F3D" w:rsidRPr="00E9088A">
        <w:rPr>
          <w:rFonts w:asciiTheme="majorHAnsi" w:hAnsiTheme="majorHAnsi"/>
          <w:b/>
          <w:sz w:val="23"/>
          <w:szCs w:val="23"/>
        </w:rPr>
        <w:t>Ă</w:t>
      </w:r>
      <w:r w:rsidR="00C451C1" w:rsidRPr="00E9088A">
        <w:rPr>
          <w:rFonts w:asciiTheme="majorHAnsi" w:hAnsiTheme="majorHAnsi"/>
          <w:b/>
          <w:sz w:val="23"/>
          <w:szCs w:val="23"/>
          <w:lang w:val="ro-RO"/>
        </w:rPr>
        <w:t>Ş</w:t>
      </w:r>
      <w:r w:rsidR="00C451C1" w:rsidRPr="00E9088A">
        <w:rPr>
          <w:rFonts w:asciiTheme="majorHAnsi" w:hAnsiTheme="majorHAnsi"/>
          <w:b/>
          <w:sz w:val="23"/>
          <w:szCs w:val="23"/>
        </w:rPr>
        <w:t>T</w:t>
      </w:r>
      <w:r w:rsidRPr="00E9088A">
        <w:rPr>
          <w:rFonts w:asciiTheme="majorHAnsi" w:hAnsiTheme="majorHAnsi"/>
          <w:b/>
          <w:w w:val="102"/>
          <w:sz w:val="23"/>
          <w:szCs w:val="23"/>
        </w:rPr>
        <w:t>E</w:t>
      </w:r>
      <w:r w:rsidR="00C451C1" w:rsidRPr="00E9088A">
        <w:rPr>
          <w:rFonts w:asciiTheme="majorHAnsi" w:hAnsiTheme="majorHAnsi"/>
          <w:b/>
          <w:w w:val="102"/>
          <w:sz w:val="23"/>
          <w:szCs w:val="23"/>
        </w:rPr>
        <w:t>:</w:t>
      </w:r>
    </w:p>
    <w:p w:rsidR="006A0344" w:rsidRPr="00E9088A" w:rsidRDefault="006A0344" w:rsidP="00E9088A">
      <w:pPr>
        <w:jc w:val="both"/>
        <w:rPr>
          <w:rFonts w:asciiTheme="majorHAnsi" w:hAnsiTheme="majorHAnsi"/>
          <w:sz w:val="23"/>
          <w:szCs w:val="23"/>
        </w:rPr>
      </w:pPr>
    </w:p>
    <w:p w:rsidR="00EA53BF" w:rsidRPr="00E9088A" w:rsidRDefault="00066C4F" w:rsidP="00E9088A">
      <w:pPr>
        <w:jc w:val="both"/>
        <w:rPr>
          <w:rFonts w:asciiTheme="majorHAnsi" w:hAnsiTheme="majorHAnsi"/>
          <w:bCs/>
          <w:sz w:val="23"/>
          <w:szCs w:val="23"/>
          <w:lang w:val="it-IT"/>
        </w:rPr>
      </w:pPr>
      <w:r>
        <w:rPr>
          <w:rFonts w:asciiTheme="majorHAnsi" w:hAnsiTheme="majorHAnsi"/>
          <w:b/>
          <w:bCs/>
          <w:sz w:val="23"/>
          <w:szCs w:val="23"/>
          <w:lang w:val="it-IT"/>
        </w:rPr>
        <w:t>Art.</w:t>
      </w:r>
      <w:r w:rsidR="00E9088A" w:rsidRPr="00E9088A">
        <w:rPr>
          <w:rFonts w:asciiTheme="majorHAnsi" w:hAnsiTheme="majorHAnsi"/>
          <w:b/>
          <w:bCs/>
          <w:sz w:val="23"/>
          <w:szCs w:val="23"/>
          <w:lang w:val="it-IT"/>
        </w:rPr>
        <w:t>1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 xml:space="preserve"> Se aprobă documentația tehnico-economică - documenta</w:t>
      </w:r>
      <w:r w:rsidR="00E9088A">
        <w:rPr>
          <w:rFonts w:asciiTheme="majorHAnsi" w:hAnsiTheme="majorHAnsi"/>
          <w:bCs/>
          <w:sz w:val="23"/>
          <w:szCs w:val="23"/>
          <w:lang w:val="it-IT"/>
        </w:rPr>
        <w:t>ț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>ia de avizare a lucr</w:t>
      </w:r>
      <w:r w:rsidR="00E9088A">
        <w:rPr>
          <w:rFonts w:asciiTheme="majorHAnsi" w:hAnsiTheme="majorHAnsi"/>
          <w:bCs/>
          <w:sz w:val="23"/>
          <w:szCs w:val="23"/>
          <w:lang w:val="it-IT"/>
        </w:rPr>
        <w:t>ă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 xml:space="preserve">rilor de interventie (DALI) pentru obiectivul de investiții ”CREȘTEREA EFICIENȚEI ENERGETICE LA ȘCOALA PRIMARĂ MĂDÂRJEȘTI”, aprobat pentru finanțare prin Planul Național de Redresare </w:t>
      </w:r>
      <w:r w:rsidR="00E9088A">
        <w:rPr>
          <w:rFonts w:asciiTheme="majorHAnsi" w:hAnsiTheme="majorHAnsi"/>
          <w:bCs/>
          <w:sz w:val="23"/>
          <w:szCs w:val="23"/>
          <w:lang w:val="it-IT"/>
        </w:rPr>
        <w:t>ș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>i Rezilient</w:t>
      </w:r>
      <w:r w:rsidR="00E9088A">
        <w:rPr>
          <w:rFonts w:asciiTheme="majorHAnsi" w:hAnsiTheme="majorHAnsi"/>
          <w:bCs/>
          <w:sz w:val="23"/>
          <w:szCs w:val="23"/>
          <w:lang w:val="it-IT"/>
        </w:rPr>
        <w:t>ă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 xml:space="preserve"> – Componenta 10 – Fondul local, Investiția I.3 – Reabilitare moderat</w:t>
      </w:r>
      <w:r w:rsidR="00E9088A">
        <w:rPr>
          <w:rFonts w:asciiTheme="majorHAnsi" w:hAnsiTheme="majorHAnsi"/>
          <w:bCs/>
          <w:sz w:val="23"/>
          <w:szCs w:val="23"/>
          <w:lang w:val="it-IT"/>
        </w:rPr>
        <w:t>ă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 xml:space="preserve"> a cl</w:t>
      </w:r>
      <w:r w:rsidR="00E9088A">
        <w:rPr>
          <w:rFonts w:asciiTheme="majorHAnsi" w:hAnsiTheme="majorHAnsi"/>
          <w:bCs/>
          <w:sz w:val="23"/>
          <w:szCs w:val="23"/>
          <w:lang w:val="it-IT"/>
        </w:rPr>
        <w:t>ă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 xml:space="preserve">dirilor publice pentru a </w:t>
      </w:r>
      <w:r w:rsidR="00E9088A">
        <w:rPr>
          <w:rFonts w:asciiTheme="majorHAnsi" w:hAnsiTheme="majorHAnsi"/>
          <w:bCs/>
          <w:sz w:val="23"/>
          <w:szCs w:val="23"/>
          <w:lang w:val="it-IT"/>
        </w:rPr>
        <w:t>î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>mbun</w:t>
      </w:r>
      <w:r w:rsidR="00E9088A">
        <w:rPr>
          <w:rFonts w:asciiTheme="majorHAnsi" w:hAnsiTheme="majorHAnsi"/>
          <w:bCs/>
          <w:sz w:val="23"/>
          <w:szCs w:val="23"/>
          <w:lang w:val="it-IT"/>
        </w:rPr>
        <w:t>ă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>t</w:t>
      </w:r>
      <w:r w:rsidR="00E9088A">
        <w:rPr>
          <w:rFonts w:asciiTheme="majorHAnsi" w:hAnsiTheme="majorHAnsi"/>
          <w:bCs/>
          <w:sz w:val="23"/>
          <w:szCs w:val="23"/>
          <w:lang w:val="it-IT"/>
        </w:rPr>
        <w:t>ăț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>i furnizarea de servicii publice de c</w:t>
      </w:r>
      <w:r w:rsidR="00E9088A">
        <w:rPr>
          <w:rFonts w:asciiTheme="majorHAnsi" w:hAnsiTheme="majorHAnsi"/>
          <w:bCs/>
          <w:sz w:val="23"/>
          <w:szCs w:val="23"/>
          <w:lang w:val="it-IT"/>
        </w:rPr>
        <w:t>ă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>tre unit</w:t>
      </w:r>
      <w:r w:rsidR="00E9088A">
        <w:rPr>
          <w:rFonts w:asciiTheme="majorHAnsi" w:hAnsiTheme="majorHAnsi"/>
          <w:bCs/>
          <w:sz w:val="23"/>
          <w:szCs w:val="23"/>
          <w:lang w:val="it-IT"/>
        </w:rPr>
        <w:t>ăț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>ile administrativ-teritoriale, conform contract de finantare nr. 8867/23.01.2023</w:t>
      </w:r>
      <w:r>
        <w:rPr>
          <w:rFonts w:asciiTheme="majorHAnsi" w:hAnsiTheme="majorHAnsi"/>
          <w:bCs/>
          <w:sz w:val="23"/>
          <w:szCs w:val="23"/>
          <w:lang w:val="it-IT"/>
        </w:rPr>
        <w:t>.</w:t>
      </w:r>
    </w:p>
    <w:p w:rsidR="00EA53BF" w:rsidRPr="00E9088A" w:rsidRDefault="00066C4F" w:rsidP="00E9088A">
      <w:pPr>
        <w:jc w:val="both"/>
        <w:rPr>
          <w:rFonts w:asciiTheme="majorHAnsi" w:hAnsiTheme="majorHAnsi"/>
          <w:bCs/>
          <w:sz w:val="23"/>
          <w:szCs w:val="23"/>
          <w:lang w:val="it-IT"/>
        </w:rPr>
      </w:pPr>
      <w:r>
        <w:rPr>
          <w:rFonts w:asciiTheme="majorHAnsi" w:hAnsiTheme="majorHAnsi"/>
          <w:b/>
          <w:bCs/>
          <w:sz w:val="23"/>
          <w:szCs w:val="23"/>
          <w:lang w:val="it-IT"/>
        </w:rPr>
        <w:t>Art.</w:t>
      </w:r>
      <w:r w:rsidR="00E9088A" w:rsidRPr="00E9088A">
        <w:rPr>
          <w:rFonts w:asciiTheme="majorHAnsi" w:hAnsiTheme="majorHAnsi"/>
          <w:b/>
          <w:bCs/>
          <w:sz w:val="23"/>
          <w:szCs w:val="23"/>
          <w:lang w:val="it-IT"/>
        </w:rPr>
        <w:t>2</w:t>
      </w:r>
      <w:r>
        <w:rPr>
          <w:rFonts w:asciiTheme="majorHAnsi" w:hAnsiTheme="majorHAnsi"/>
          <w:bCs/>
          <w:sz w:val="23"/>
          <w:szCs w:val="23"/>
          <w:lang w:val="it-IT"/>
        </w:rPr>
        <w:t xml:space="preserve"> 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>Se aprobă indicatorii tehnico-economici aferenți obiectivului de investiții ”CREȘTEREA EFICIENȚEI ENERGETICE LA ȘCOALA PRIMARĂ MĂDÂRJEȘTI”, conform anexei nr. 1 la prezenta hotărâre</w:t>
      </w:r>
      <w:r>
        <w:rPr>
          <w:rFonts w:asciiTheme="majorHAnsi" w:hAnsiTheme="majorHAnsi"/>
          <w:bCs/>
          <w:sz w:val="23"/>
          <w:szCs w:val="23"/>
          <w:lang w:val="it-IT"/>
        </w:rPr>
        <w:t>.</w:t>
      </w:r>
    </w:p>
    <w:p w:rsidR="00EA53BF" w:rsidRPr="00E9088A" w:rsidRDefault="00066C4F" w:rsidP="00066C4F">
      <w:pPr>
        <w:tabs>
          <w:tab w:val="left" w:pos="426"/>
        </w:tabs>
        <w:jc w:val="both"/>
        <w:rPr>
          <w:rFonts w:asciiTheme="majorHAnsi" w:hAnsiTheme="majorHAnsi"/>
          <w:bCs/>
          <w:sz w:val="23"/>
          <w:szCs w:val="23"/>
          <w:lang w:val="it-IT"/>
        </w:rPr>
      </w:pPr>
      <w:r>
        <w:rPr>
          <w:rFonts w:asciiTheme="majorHAnsi" w:hAnsiTheme="majorHAnsi"/>
          <w:b/>
          <w:bCs/>
          <w:sz w:val="23"/>
          <w:szCs w:val="23"/>
          <w:lang w:val="it-IT"/>
        </w:rPr>
        <w:t>Art.</w:t>
      </w:r>
      <w:r w:rsidR="00E9088A" w:rsidRPr="00E9088A">
        <w:rPr>
          <w:rFonts w:asciiTheme="majorHAnsi" w:hAnsiTheme="majorHAnsi"/>
          <w:b/>
          <w:bCs/>
          <w:sz w:val="23"/>
          <w:szCs w:val="23"/>
          <w:lang w:val="it-IT"/>
        </w:rPr>
        <w:t>3</w:t>
      </w:r>
      <w:r>
        <w:rPr>
          <w:rFonts w:asciiTheme="majorHAnsi" w:hAnsiTheme="majorHAnsi"/>
          <w:bCs/>
          <w:sz w:val="23"/>
          <w:szCs w:val="23"/>
          <w:lang w:val="it-IT"/>
        </w:rPr>
        <w:t xml:space="preserve"> 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>Se aprobă devizul general aferent obiectivului de investiții CREȘTEREA EFICIENȚEI ENERGETICE LA ȘCOALA PRIMARĂ MĂDÂRJEȘTI”, conform anexei nr. 2 la prezenta hotărâre</w:t>
      </w:r>
      <w:r>
        <w:rPr>
          <w:rFonts w:asciiTheme="majorHAnsi" w:hAnsiTheme="majorHAnsi"/>
          <w:bCs/>
          <w:sz w:val="23"/>
          <w:szCs w:val="23"/>
          <w:lang w:val="it-IT"/>
        </w:rPr>
        <w:t>.</w:t>
      </w:r>
    </w:p>
    <w:p w:rsidR="00066C4F" w:rsidRPr="00066C4F" w:rsidRDefault="00066C4F" w:rsidP="00066C4F">
      <w:pPr>
        <w:spacing w:line="259" w:lineRule="auto"/>
        <w:jc w:val="both"/>
        <w:rPr>
          <w:rFonts w:ascii="Cambria" w:eastAsia="Calibri" w:hAnsi="Cambria"/>
          <w:bCs/>
          <w:kern w:val="2"/>
          <w:sz w:val="23"/>
          <w:szCs w:val="23"/>
          <w:lang w:val="it-IT"/>
          <w14:ligatures w14:val="standardContextual"/>
        </w:rPr>
      </w:pPr>
      <w:r>
        <w:rPr>
          <w:rFonts w:ascii="Cambria" w:eastAsia="Calibri" w:hAnsi="Cambria"/>
          <w:b/>
          <w:bCs/>
          <w:kern w:val="2"/>
          <w:sz w:val="23"/>
          <w:szCs w:val="23"/>
          <w:lang w:val="it-IT"/>
          <w14:ligatures w14:val="standardContextual"/>
        </w:rPr>
        <w:t>Art.4</w:t>
      </w:r>
      <w:r>
        <w:rPr>
          <w:rFonts w:ascii="Cambria" w:eastAsia="Calibri" w:hAnsi="Cambria"/>
          <w:bCs/>
          <w:kern w:val="2"/>
          <w:sz w:val="23"/>
          <w:szCs w:val="23"/>
          <w:lang w:val="it-IT"/>
          <w14:ligatures w14:val="standardContextual"/>
        </w:rPr>
        <w:t xml:space="preserve"> </w:t>
      </w:r>
      <w:r w:rsidRPr="00066C4F">
        <w:rPr>
          <w:rFonts w:ascii="Cambria" w:eastAsia="Calibri" w:hAnsi="Cambria"/>
          <w:bCs/>
          <w:kern w:val="2"/>
          <w:sz w:val="23"/>
          <w:szCs w:val="23"/>
          <w:lang w:val="it-IT"/>
          <w14:ligatures w14:val="standardContextual"/>
        </w:rPr>
        <w:t>Se aprobă finanțarea de la bugetul local al Comunei Bălțați, judetul Iași a cheltuielilor neeligibile reprezentând categoriile de cheltuieli finanțate de la bugetul local in valoare de 321.614,96 lei la care se adauga TVA in valoare de 58.675,96 lei</w:t>
      </w:r>
      <w:r>
        <w:rPr>
          <w:rFonts w:ascii="Cambria" w:eastAsia="Calibri" w:hAnsi="Cambria"/>
          <w:bCs/>
          <w:kern w:val="2"/>
          <w:sz w:val="23"/>
          <w:szCs w:val="23"/>
          <w:lang w:val="it-IT"/>
          <w14:ligatures w14:val="standardContextual"/>
        </w:rPr>
        <w:t>.</w:t>
      </w:r>
    </w:p>
    <w:p w:rsidR="00EA53BF" w:rsidRPr="00E9088A" w:rsidRDefault="00066C4F" w:rsidP="00E9088A">
      <w:pPr>
        <w:jc w:val="both"/>
        <w:rPr>
          <w:rFonts w:asciiTheme="majorHAnsi" w:hAnsiTheme="majorHAnsi"/>
          <w:bCs/>
          <w:sz w:val="23"/>
          <w:szCs w:val="23"/>
          <w:lang w:val="it-IT"/>
        </w:rPr>
      </w:pPr>
      <w:r>
        <w:rPr>
          <w:rFonts w:asciiTheme="majorHAnsi" w:hAnsiTheme="majorHAnsi"/>
          <w:b/>
          <w:bCs/>
          <w:sz w:val="23"/>
          <w:szCs w:val="23"/>
          <w:lang w:val="it-IT"/>
        </w:rPr>
        <w:t>Art.</w:t>
      </w:r>
      <w:r w:rsidR="00EA53BF" w:rsidRPr="00E9088A">
        <w:rPr>
          <w:rFonts w:asciiTheme="majorHAnsi" w:hAnsiTheme="majorHAnsi"/>
          <w:b/>
          <w:bCs/>
          <w:sz w:val="23"/>
          <w:szCs w:val="23"/>
          <w:lang w:val="it-IT"/>
        </w:rPr>
        <w:t>5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 xml:space="preserve">  Anexele nr. 1 și 2 fac parte integrantă din prezenta hotărâre</w:t>
      </w:r>
      <w:r>
        <w:rPr>
          <w:rFonts w:asciiTheme="majorHAnsi" w:hAnsiTheme="majorHAnsi"/>
          <w:bCs/>
          <w:sz w:val="23"/>
          <w:szCs w:val="23"/>
          <w:lang w:val="it-IT"/>
        </w:rPr>
        <w:t>.</w:t>
      </w:r>
    </w:p>
    <w:p w:rsidR="00EA53BF" w:rsidRPr="00E9088A" w:rsidRDefault="00EA53BF" w:rsidP="00E9088A">
      <w:pPr>
        <w:autoSpaceDE w:val="0"/>
        <w:jc w:val="both"/>
        <w:rPr>
          <w:rFonts w:asciiTheme="majorHAnsi" w:hAnsiTheme="majorHAnsi"/>
          <w:bCs/>
          <w:sz w:val="23"/>
          <w:szCs w:val="23"/>
          <w:lang w:val="it-IT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it-IT"/>
        </w:rPr>
        <w:t>Art.6</w:t>
      </w:r>
      <w:r w:rsidRPr="00E9088A">
        <w:rPr>
          <w:rFonts w:asciiTheme="majorHAnsi" w:hAnsiTheme="majorHAnsi"/>
          <w:bCs/>
          <w:sz w:val="23"/>
          <w:szCs w:val="23"/>
          <w:lang w:val="it-IT"/>
        </w:rPr>
        <w:t xml:space="preserve"> Prevederile prezentei Hotărâri vor fi aduse la îndeplinire de către domnul Vasile Aştefanei, primar al Comunei Bălţaţi, prin intermediul aparatului de specialitate</w:t>
      </w:r>
      <w:r w:rsidR="00066C4F">
        <w:rPr>
          <w:rFonts w:asciiTheme="majorHAnsi" w:hAnsiTheme="majorHAnsi"/>
          <w:bCs/>
          <w:sz w:val="23"/>
          <w:szCs w:val="23"/>
          <w:lang w:val="it-IT"/>
        </w:rPr>
        <w:t>.</w:t>
      </w:r>
    </w:p>
    <w:p w:rsidR="00EA53BF" w:rsidRPr="00E9088A" w:rsidRDefault="00EA53BF" w:rsidP="00E9088A">
      <w:pPr>
        <w:autoSpaceDE w:val="0"/>
        <w:jc w:val="both"/>
        <w:rPr>
          <w:rFonts w:asciiTheme="majorHAnsi" w:hAnsiTheme="majorHAnsi"/>
          <w:bCs/>
          <w:sz w:val="23"/>
          <w:szCs w:val="23"/>
          <w:lang w:val="it-IT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it-IT"/>
        </w:rPr>
        <w:t>Art.7</w:t>
      </w:r>
      <w:r w:rsidRPr="00E9088A">
        <w:rPr>
          <w:rFonts w:asciiTheme="majorHAnsi" w:hAnsiTheme="majorHAnsi"/>
          <w:bCs/>
          <w:sz w:val="23"/>
          <w:szCs w:val="23"/>
          <w:lang w:val="it-IT"/>
        </w:rPr>
        <w:t xml:space="preserve"> Secretarul general al comunei va comunica prezenta hotărâre instituţiilor şi persoanelor interesate.</w:t>
      </w:r>
    </w:p>
    <w:p w:rsidR="00682F3D" w:rsidRPr="00E9088A" w:rsidRDefault="00444B13" w:rsidP="00E9088A">
      <w:pPr>
        <w:rPr>
          <w:rFonts w:asciiTheme="majorHAnsi" w:hAnsiTheme="majorHAnsi"/>
          <w:b/>
          <w:sz w:val="23"/>
          <w:szCs w:val="23"/>
        </w:rPr>
      </w:pPr>
      <w:r w:rsidRPr="00E9088A">
        <w:rPr>
          <w:rFonts w:asciiTheme="majorHAnsi" w:hAnsiTheme="majorHAnsi"/>
          <w:b/>
          <w:sz w:val="23"/>
          <w:szCs w:val="23"/>
        </w:rPr>
        <w:tab/>
      </w:r>
      <w:r w:rsidRPr="00E9088A">
        <w:rPr>
          <w:rFonts w:asciiTheme="majorHAnsi" w:hAnsiTheme="majorHAnsi"/>
          <w:b/>
          <w:sz w:val="23"/>
          <w:szCs w:val="23"/>
        </w:rPr>
        <w:tab/>
      </w:r>
    </w:p>
    <w:p w:rsidR="00682F3D" w:rsidRPr="00E9088A" w:rsidRDefault="00682F3D" w:rsidP="00E9088A">
      <w:pPr>
        <w:rPr>
          <w:rFonts w:asciiTheme="majorHAnsi" w:hAnsiTheme="majorHAnsi"/>
          <w:b/>
          <w:sz w:val="23"/>
          <w:szCs w:val="23"/>
        </w:rPr>
      </w:pPr>
    </w:p>
    <w:p w:rsidR="008C22A7" w:rsidRPr="00E9088A" w:rsidRDefault="00444B13" w:rsidP="00E9088A">
      <w:pPr>
        <w:rPr>
          <w:rFonts w:asciiTheme="majorHAnsi" w:hAnsiTheme="majorHAnsi"/>
          <w:b/>
          <w:sz w:val="23"/>
          <w:szCs w:val="23"/>
        </w:rPr>
      </w:pPr>
      <w:r w:rsidRPr="00E9088A">
        <w:rPr>
          <w:rFonts w:asciiTheme="majorHAnsi" w:hAnsiTheme="majorHAnsi"/>
          <w:b/>
          <w:sz w:val="23"/>
          <w:szCs w:val="23"/>
        </w:rPr>
        <w:tab/>
      </w:r>
      <w:r w:rsidRPr="00E9088A">
        <w:rPr>
          <w:rFonts w:asciiTheme="majorHAnsi" w:hAnsiTheme="majorHAnsi"/>
          <w:b/>
          <w:sz w:val="23"/>
          <w:szCs w:val="23"/>
        </w:rPr>
        <w:tab/>
      </w:r>
    </w:p>
    <w:p w:rsidR="00C13937" w:rsidRPr="00E9088A" w:rsidRDefault="00C13937" w:rsidP="00E9088A">
      <w:pPr>
        <w:autoSpaceDE w:val="0"/>
        <w:jc w:val="both"/>
        <w:rPr>
          <w:rFonts w:asciiTheme="majorHAnsi" w:hAnsiTheme="majorHAnsi"/>
          <w:b/>
          <w:bCs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PREŞEDINTE DE ŞEDINŢĂ,               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</w:t>
      </w:r>
      <w:r w:rsid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                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Contrasemnează pentru  legalitate,</w:t>
      </w:r>
    </w:p>
    <w:p w:rsidR="00C13937" w:rsidRPr="00E9088A" w:rsidRDefault="00C13937" w:rsidP="00E9088A">
      <w:pPr>
        <w:autoSpaceDE w:val="0"/>
        <w:jc w:val="both"/>
        <w:rPr>
          <w:rFonts w:asciiTheme="majorHAnsi" w:hAnsiTheme="majorHAnsi"/>
          <w:b/>
          <w:bCs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Consilier local,              </w:t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                  </w:t>
      </w:r>
      <w:r w:rsid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              </w:t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</w:t>
      </w:r>
      <w:r w:rsid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SECRETARUL GENERAL AL COMUNEI 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</w:t>
      </w:r>
      <w:r w:rsid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</w:t>
      </w:r>
      <w:r w:rsidRPr="00E9088A">
        <w:rPr>
          <w:rFonts w:asciiTheme="majorHAnsi" w:hAnsiTheme="majorHAnsi"/>
          <w:b/>
          <w:sz w:val="23"/>
          <w:szCs w:val="23"/>
          <w:lang w:val="ro-RO" w:eastAsia="ro-RO"/>
        </w:rPr>
        <w:t>Cons. jur. Mihaela AMARIEI</w:t>
      </w:r>
    </w:p>
    <w:p w:rsidR="00C13937" w:rsidRPr="00E9088A" w:rsidRDefault="00C13937" w:rsidP="00E9088A">
      <w:pPr>
        <w:jc w:val="center"/>
        <w:rPr>
          <w:rFonts w:asciiTheme="majorHAnsi" w:hAnsiTheme="majorHAnsi"/>
          <w:b/>
          <w:sz w:val="23"/>
          <w:szCs w:val="23"/>
          <w:lang w:val="ro-RO" w:eastAsia="ro-RO"/>
        </w:rPr>
      </w:pPr>
    </w:p>
    <w:p w:rsidR="00C13937" w:rsidRPr="00E9088A" w:rsidRDefault="00C13937" w:rsidP="00E9088A">
      <w:pPr>
        <w:jc w:val="center"/>
        <w:rPr>
          <w:rFonts w:asciiTheme="majorHAnsi" w:hAnsiTheme="majorHAnsi"/>
          <w:b/>
          <w:sz w:val="23"/>
          <w:szCs w:val="23"/>
          <w:lang w:val="ro-RO" w:eastAsia="ro-RO"/>
        </w:rPr>
      </w:pPr>
    </w:p>
    <w:p w:rsidR="00C13937" w:rsidRPr="00E9088A" w:rsidRDefault="00C13937" w:rsidP="00E9088A">
      <w:pPr>
        <w:jc w:val="center"/>
        <w:rPr>
          <w:rFonts w:asciiTheme="majorHAnsi" w:hAnsiTheme="majorHAnsi"/>
          <w:b/>
          <w:sz w:val="23"/>
          <w:szCs w:val="23"/>
          <w:lang w:val="ro-RO" w:eastAsia="ro-RO"/>
        </w:rPr>
      </w:pPr>
    </w:p>
    <w:p w:rsidR="00C13937" w:rsidRPr="00E9088A" w:rsidRDefault="00C13937" w:rsidP="00E9088A">
      <w:pPr>
        <w:jc w:val="center"/>
        <w:rPr>
          <w:rFonts w:asciiTheme="majorHAnsi" w:hAnsiTheme="majorHAnsi"/>
          <w:b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sz w:val="23"/>
          <w:szCs w:val="23"/>
          <w:lang w:val="ro-RO" w:eastAsia="ro-RO"/>
        </w:rPr>
        <w:t>INIȚIATOR,</w:t>
      </w:r>
    </w:p>
    <w:p w:rsidR="00C13937" w:rsidRPr="00E9088A" w:rsidRDefault="00C13937" w:rsidP="00E9088A">
      <w:pPr>
        <w:jc w:val="center"/>
        <w:rPr>
          <w:rFonts w:asciiTheme="majorHAnsi" w:hAnsiTheme="majorHAnsi"/>
          <w:b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sz w:val="23"/>
          <w:szCs w:val="23"/>
          <w:lang w:val="ro-RO" w:eastAsia="ro-RO"/>
        </w:rPr>
        <w:t>PRIMAR,</w:t>
      </w:r>
    </w:p>
    <w:p w:rsidR="00C13937" w:rsidRPr="00E9088A" w:rsidRDefault="00C13937" w:rsidP="00E9088A">
      <w:pPr>
        <w:jc w:val="center"/>
        <w:rPr>
          <w:rFonts w:asciiTheme="majorHAnsi" w:hAnsiTheme="majorHAnsi"/>
          <w:b/>
          <w:i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sz w:val="23"/>
          <w:szCs w:val="23"/>
          <w:lang w:val="ro-RO" w:eastAsia="ro-RO"/>
        </w:rPr>
        <w:t>Vasile AȘTEFANEI</w:t>
      </w:r>
    </w:p>
    <w:p w:rsidR="00B4363B" w:rsidRPr="00E9088A" w:rsidRDefault="00B4363B" w:rsidP="00E9088A">
      <w:pPr>
        <w:tabs>
          <w:tab w:val="left" w:pos="540"/>
        </w:tabs>
        <w:jc w:val="center"/>
        <w:rPr>
          <w:rFonts w:asciiTheme="majorHAnsi" w:hAnsiTheme="majorHAnsi"/>
          <w:b/>
          <w:sz w:val="23"/>
          <w:szCs w:val="23"/>
        </w:rPr>
      </w:pPr>
    </w:p>
    <w:p w:rsidR="00B4363B" w:rsidRPr="00E9088A" w:rsidRDefault="00B4363B" w:rsidP="00E9088A">
      <w:pPr>
        <w:tabs>
          <w:tab w:val="left" w:pos="540"/>
        </w:tabs>
        <w:jc w:val="center"/>
        <w:rPr>
          <w:rFonts w:asciiTheme="majorHAnsi" w:hAnsiTheme="majorHAnsi"/>
          <w:b/>
          <w:sz w:val="23"/>
          <w:szCs w:val="23"/>
        </w:rPr>
      </w:pPr>
    </w:p>
    <w:p w:rsidR="00B4363B" w:rsidRPr="00E9088A" w:rsidRDefault="00B4363B" w:rsidP="00E9088A">
      <w:pPr>
        <w:tabs>
          <w:tab w:val="left" w:pos="540"/>
        </w:tabs>
        <w:jc w:val="center"/>
        <w:rPr>
          <w:rFonts w:asciiTheme="majorHAnsi" w:hAnsiTheme="majorHAnsi"/>
          <w:b/>
          <w:sz w:val="23"/>
          <w:szCs w:val="23"/>
        </w:rPr>
      </w:pPr>
    </w:p>
    <w:p w:rsidR="003A631E" w:rsidRPr="00682F3D" w:rsidRDefault="003A631E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3A631E" w:rsidRPr="00682F3D" w:rsidRDefault="003A631E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D01D5" w:rsidRDefault="006D01D5" w:rsidP="006D01D5">
      <w:pPr>
        <w:tabs>
          <w:tab w:val="left" w:pos="540"/>
        </w:tabs>
        <w:spacing w:line="276" w:lineRule="auto"/>
        <w:rPr>
          <w:rFonts w:ascii="Courier New" w:eastAsia="Courier New" w:hAnsi="Courier New" w:cs="Courier New"/>
          <w:color w:val="000000"/>
          <w:sz w:val="24"/>
          <w:szCs w:val="24"/>
          <w:lang w:val="ro-RO" w:eastAsia="ro-RO" w:bidi="ro-RO"/>
        </w:rPr>
      </w:pPr>
      <w:r w:rsidRPr="006D01D5">
        <w:rPr>
          <w:rFonts w:ascii="Courier New" w:eastAsia="Courier New" w:hAnsi="Courier New" w:cs="Courier New"/>
          <w:color w:val="000000"/>
          <w:sz w:val="24"/>
          <w:szCs w:val="24"/>
          <w:lang w:val="ro-RO" w:eastAsia="ro-RO" w:bidi="ro-RO"/>
        </w:rPr>
        <w:t xml:space="preserve">              </w:t>
      </w:r>
    </w:p>
    <w:p w:rsidR="003D50A3" w:rsidRDefault="003D50A3" w:rsidP="006D01D5">
      <w:pPr>
        <w:tabs>
          <w:tab w:val="left" w:pos="540"/>
        </w:tabs>
        <w:spacing w:line="276" w:lineRule="auto"/>
        <w:rPr>
          <w:rFonts w:ascii="Courier New" w:eastAsia="Courier New" w:hAnsi="Courier New" w:cs="Courier New"/>
          <w:color w:val="000000"/>
          <w:sz w:val="24"/>
          <w:szCs w:val="24"/>
          <w:lang w:val="ro-RO" w:eastAsia="ro-RO" w:bidi="ro-RO"/>
        </w:rPr>
      </w:pPr>
    </w:p>
    <w:p w:rsidR="003D50A3" w:rsidRPr="00E9088A" w:rsidRDefault="003D50A3" w:rsidP="006D01D5">
      <w:pPr>
        <w:tabs>
          <w:tab w:val="left" w:pos="540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bookmarkStart w:id="0" w:name="_GoBack"/>
      <w:bookmarkEnd w:id="0"/>
      <w:r w:rsidRPr="003D50A3">
        <w:rPr>
          <w:b/>
          <w:sz w:val="24"/>
          <w:szCs w:val="24"/>
        </w:rPr>
        <w:t xml:space="preserve">  </w:t>
      </w:r>
      <w:proofErr w:type="spellStart"/>
      <w:r w:rsidRPr="003D50A3">
        <w:rPr>
          <w:b/>
          <w:sz w:val="24"/>
          <w:szCs w:val="24"/>
        </w:rPr>
        <w:t>Intocmit</w:t>
      </w:r>
      <w:proofErr w:type="spellEnd"/>
      <w:r w:rsidRPr="003D50A3">
        <w:rPr>
          <w:b/>
          <w:sz w:val="24"/>
          <w:szCs w:val="24"/>
        </w:rPr>
        <w:t xml:space="preserve">, </w:t>
      </w:r>
      <w:proofErr w:type="gramStart"/>
      <w:r w:rsidRPr="003D50A3">
        <w:rPr>
          <w:b/>
          <w:sz w:val="24"/>
          <w:szCs w:val="24"/>
        </w:rPr>
        <w:t>Referent  Cristina</w:t>
      </w:r>
      <w:proofErr w:type="gramEnd"/>
      <w:r w:rsidRPr="003D50A3">
        <w:rPr>
          <w:b/>
          <w:sz w:val="24"/>
          <w:szCs w:val="24"/>
        </w:rPr>
        <w:t>-</w:t>
      </w:r>
      <w:proofErr w:type="spellStart"/>
      <w:r w:rsidRPr="003D50A3">
        <w:rPr>
          <w:b/>
          <w:sz w:val="24"/>
          <w:szCs w:val="24"/>
        </w:rPr>
        <w:t>Adalciza</w:t>
      </w:r>
      <w:proofErr w:type="spellEnd"/>
      <w:r w:rsidRPr="003D50A3">
        <w:rPr>
          <w:b/>
          <w:sz w:val="24"/>
          <w:szCs w:val="24"/>
        </w:rPr>
        <w:t xml:space="preserve"> </w:t>
      </w:r>
      <w:proofErr w:type="spellStart"/>
      <w:r w:rsidRPr="003D50A3">
        <w:rPr>
          <w:b/>
          <w:sz w:val="24"/>
          <w:szCs w:val="24"/>
        </w:rPr>
        <w:t>Aștefanei</w:t>
      </w:r>
      <w:proofErr w:type="spellEnd"/>
    </w:p>
    <w:sectPr w:rsidR="003D50A3" w:rsidRPr="00E9088A" w:rsidSect="00C139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50" w:right="1418" w:bottom="113" w:left="1418" w:header="0" w:footer="167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41" w:rsidRDefault="00132F41">
      <w:r>
        <w:separator/>
      </w:r>
    </w:p>
  </w:endnote>
  <w:endnote w:type="continuationSeparator" w:id="0">
    <w:p w:rsidR="00132F41" w:rsidRDefault="0013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6626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87596E" w:rsidRDefault="0087596E" w:rsidP="00C13937">
            <w:pPr>
              <w:pStyle w:val="Footer"/>
              <w:jc w:val="center"/>
            </w:pPr>
            <w:r>
              <w:t xml:space="preserve">Page </w:t>
            </w:r>
            <w:r w:rsidR="007912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91228">
              <w:rPr>
                <w:b/>
                <w:sz w:val="24"/>
                <w:szCs w:val="24"/>
              </w:rPr>
              <w:fldChar w:fldCharType="separate"/>
            </w:r>
            <w:r w:rsidR="003D50A3">
              <w:rPr>
                <w:b/>
                <w:noProof/>
              </w:rPr>
              <w:t>2</w:t>
            </w:r>
            <w:r w:rsidR="00791228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912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91228">
              <w:rPr>
                <w:b/>
                <w:sz w:val="24"/>
                <w:szCs w:val="24"/>
              </w:rPr>
              <w:fldChar w:fldCharType="separate"/>
            </w:r>
            <w:r w:rsidR="003D50A3">
              <w:rPr>
                <w:b/>
                <w:noProof/>
              </w:rPr>
              <w:t>2</w:t>
            </w:r>
            <w:r w:rsidR="0079122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7596E" w:rsidRDefault="008759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41" w:rsidRDefault="00132F41">
      <w:r>
        <w:separator/>
      </w:r>
    </w:p>
  </w:footnote>
  <w:footnote w:type="continuationSeparator" w:id="0">
    <w:p w:rsidR="00132F41" w:rsidRDefault="00132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073"/>
    <w:multiLevelType w:val="multilevel"/>
    <w:tmpl w:val="BC5E03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AA80421"/>
    <w:multiLevelType w:val="multilevel"/>
    <w:tmpl w:val="4266CDD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F4339"/>
    <w:multiLevelType w:val="multilevel"/>
    <w:tmpl w:val="2B6C19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F50C3"/>
    <w:multiLevelType w:val="multilevel"/>
    <w:tmpl w:val="2DD495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E43AB8"/>
    <w:multiLevelType w:val="hybridMultilevel"/>
    <w:tmpl w:val="7DE8B122"/>
    <w:lvl w:ilvl="0" w:tplc="A3AEF7B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B52588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5E80D6A"/>
    <w:multiLevelType w:val="hybridMultilevel"/>
    <w:tmpl w:val="57780A92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608E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6539C"/>
    <w:multiLevelType w:val="multilevel"/>
    <w:tmpl w:val="B49C714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FE1973"/>
    <w:multiLevelType w:val="multilevel"/>
    <w:tmpl w:val="0F6047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81037A"/>
    <w:multiLevelType w:val="multilevel"/>
    <w:tmpl w:val="0750E34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DF17D5"/>
    <w:multiLevelType w:val="multilevel"/>
    <w:tmpl w:val="EF703F6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3102DD"/>
    <w:multiLevelType w:val="hybridMultilevel"/>
    <w:tmpl w:val="927AFCD8"/>
    <w:lvl w:ilvl="0" w:tplc="D6AE90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55A27125"/>
    <w:multiLevelType w:val="hybridMultilevel"/>
    <w:tmpl w:val="22F8D684"/>
    <w:lvl w:ilvl="0" w:tplc="039271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02399"/>
    <w:multiLevelType w:val="multilevel"/>
    <w:tmpl w:val="A740D33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E34E92"/>
    <w:multiLevelType w:val="hybridMultilevel"/>
    <w:tmpl w:val="35F68E00"/>
    <w:lvl w:ilvl="0" w:tplc="7B68C432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>
    <w:nsid w:val="6A102888"/>
    <w:multiLevelType w:val="multilevel"/>
    <w:tmpl w:val="2F0E7D9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5716F0"/>
    <w:multiLevelType w:val="hybridMultilevel"/>
    <w:tmpl w:val="8894072C"/>
    <w:lvl w:ilvl="0" w:tplc="A0263B4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9353FEA"/>
    <w:multiLevelType w:val="multilevel"/>
    <w:tmpl w:val="4FAE3F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496FA0"/>
    <w:multiLevelType w:val="multilevel"/>
    <w:tmpl w:val="5412BD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5E7F9D"/>
    <w:multiLevelType w:val="multilevel"/>
    <w:tmpl w:val="F59617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CB6DE2"/>
    <w:multiLevelType w:val="hybridMultilevel"/>
    <w:tmpl w:val="3AF88878"/>
    <w:lvl w:ilvl="0" w:tplc="5E9849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5"/>
  </w:num>
  <w:num w:numId="5">
    <w:abstractNumId w:val="11"/>
  </w:num>
  <w:num w:numId="6">
    <w:abstractNumId w:val="13"/>
  </w:num>
  <w:num w:numId="7">
    <w:abstractNumId w:val="10"/>
  </w:num>
  <w:num w:numId="8">
    <w:abstractNumId w:val="15"/>
  </w:num>
  <w:num w:numId="9">
    <w:abstractNumId w:val="18"/>
  </w:num>
  <w:num w:numId="10">
    <w:abstractNumId w:val="6"/>
  </w:num>
  <w:num w:numId="11">
    <w:abstractNumId w:val="3"/>
  </w:num>
  <w:num w:numId="12">
    <w:abstractNumId w:val="16"/>
  </w:num>
  <w:num w:numId="13">
    <w:abstractNumId w:val="17"/>
  </w:num>
  <w:num w:numId="14">
    <w:abstractNumId w:val="2"/>
  </w:num>
  <w:num w:numId="15">
    <w:abstractNumId w:val="8"/>
  </w:num>
  <w:num w:numId="16">
    <w:abstractNumId w:val="7"/>
  </w:num>
  <w:num w:numId="17">
    <w:abstractNumId w:val="9"/>
  </w:num>
  <w:num w:numId="18">
    <w:abstractNumId w:val="12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gutterAtTop/>
  <w:hideSpelling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44"/>
    <w:rsid w:val="00000A03"/>
    <w:rsid w:val="00001D3A"/>
    <w:rsid w:val="000040D4"/>
    <w:rsid w:val="00004F2A"/>
    <w:rsid w:val="0000735E"/>
    <w:rsid w:val="00011AB1"/>
    <w:rsid w:val="00012811"/>
    <w:rsid w:val="00013230"/>
    <w:rsid w:val="00015642"/>
    <w:rsid w:val="0002049A"/>
    <w:rsid w:val="00021CA0"/>
    <w:rsid w:val="00024567"/>
    <w:rsid w:val="0002597D"/>
    <w:rsid w:val="00025CE5"/>
    <w:rsid w:val="00031E8B"/>
    <w:rsid w:val="000402A5"/>
    <w:rsid w:val="00042BFA"/>
    <w:rsid w:val="00045D86"/>
    <w:rsid w:val="00050671"/>
    <w:rsid w:val="0005072C"/>
    <w:rsid w:val="000526CA"/>
    <w:rsid w:val="00053275"/>
    <w:rsid w:val="0005383C"/>
    <w:rsid w:val="00053A90"/>
    <w:rsid w:val="00054F83"/>
    <w:rsid w:val="0006001A"/>
    <w:rsid w:val="00063BE1"/>
    <w:rsid w:val="00065EBF"/>
    <w:rsid w:val="00066C4F"/>
    <w:rsid w:val="00070202"/>
    <w:rsid w:val="000720EB"/>
    <w:rsid w:val="00072231"/>
    <w:rsid w:val="00076B08"/>
    <w:rsid w:val="0008018C"/>
    <w:rsid w:val="00081BE2"/>
    <w:rsid w:val="0008294B"/>
    <w:rsid w:val="00091421"/>
    <w:rsid w:val="00091E36"/>
    <w:rsid w:val="00094D1E"/>
    <w:rsid w:val="00096CB3"/>
    <w:rsid w:val="00097732"/>
    <w:rsid w:val="00097DDB"/>
    <w:rsid w:val="000A0A78"/>
    <w:rsid w:val="000A1C2C"/>
    <w:rsid w:val="000A2BC4"/>
    <w:rsid w:val="000A4E9A"/>
    <w:rsid w:val="000B378D"/>
    <w:rsid w:val="000B529F"/>
    <w:rsid w:val="000B542A"/>
    <w:rsid w:val="000B75D6"/>
    <w:rsid w:val="000C052F"/>
    <w:rsid w:val="000C1F2A"/>
    <w:rsid w:val="000C4EE2"/>
    <w:rsid w:val="000C5175"/>
    <w:rsid w:val="000C76A8"/>
    <w:rsid w:val="000D7237"/>
    <w:rsid w:val="000E01B5"/>
    <w:rsid w:val="000E5539"/>
    <w:rsid w:val="000E71CF"/>
    <w:rsid w:val="000F2CA0"/>
    <w:rsid w:val="000F38B0"/>
    <w:rsid w:val="000F3985"/>
    <w:rsid w:val="000F4DEA"/>
    <w:rsid w:val="000F6E39"/>
    <w:rsid w:val="00104BA4"/>
    <w:rsid w:val="00106EF6"/>
    <w:rsid w:val="00113247"/>
    <w:rsid w:val="001147D5"/>
    <w:rsid w:val="00115151"/>
    <w:rsid w:val="00120917"/>
    <w:rsid w:val="00126B70"/>
    <w:rsid w:val="001276CE"/>
    <w:rsid w:val="0013084E"/>
    <w:rsid w:val="00132F41"/>
    <w:rsid w:val="00137792"/>
    <w:rsid w:val="00141A1B"/>
    <w:rsid w:val="001431E5"/>
    <w:rsid w:val="00147A0D"/>
    <w:rsid w:val="00152950"/>
    <w:rsid w:val="00153917"/>
    <w:rsid w:val="00153B23"/>
    <w:rsid w:val="00153C48"/>
    <w:rsid w:val="0015504A"/>
    <w:rsid w:val="00155820"/>
    <w:rsid w:val="00161072"/>
    <w:rsid w:val="00163E93"/>
    <w:rsid w:val="0016417B"/>
    <w:rsid w:val="001644F3"/>
    <w:rsid w:val="001650BC"/>
    <w:rsid w:val="0016543C"/>
    <w:rsid w:val="0017465D"/>
    <w:rsid w:val="00177B6C"/>
    <w:rsid w:val="001822AF"/>
    <w:rsid w:val="001822E1"/>
    <w:rsid w:val="00183214"/>
    <w:rsid w:val="00184640"/>
    <w:rsid w:val="001856CA"/>
    <w:rsid w:val="00185E7F"/>
    <w:rsid w:val="001862B4"/>
    <w:rsid w:val="00186A89"/>
    <w:rsid w:val="0019039F"/>
    <w:rsid w:val="00190634"/>
    <w:rsid w:val="00196E3A"/>
    <w:rsid w:val="00197C1D"/>
    <w:rsid w:val="001A06AF"/>
    <w:rsid w:val="001A3DDD"/>
    <w:rsid w:val="001A40D3"/>
    <w:rsid w:val="001A63BD"/>
    <w:rsid w:val="001A70D4"/>
    <w:rsid w:val="001B444A"/>
    <w:rsid w:val="001B68B1"/>
    <w:rsid w:val="001B6EEE"/>
    <w:rsid w:val="001B73D2"/>
    <w:rsid w:val="001C666C"/>
    <w:rsid w:val="001D1EE4"/>
    <w:rsid w:val="001D2F8E"/>
    <w:rsid w:val="001D6F1D"/>
    <w:rsid w:val="001E23C3"/>
    <w:rsid w:val="001E3329"/>
    <w:rsid w:val="001E3540"/>
    <w:rsid w:val="001E361A"/>
    <w:rsid w:val="001E440E"/>
    <w:rsid w:val="001E4A18"/>
    <w:rsid w:val="001F0BE9"/>
    <w:rsid w:val="001F5259"/>
    <w:rsid w:val="001F5534"/>
    <w:rsid w:val="00203AAD"/>
    <w:rsid w:val="002100A1"/>
    <w:rsid w:val="00214EC3"/>
    <w:rsid w:val="00215B25"/>
    <w:rsid w:val="0024185A"/>
    <w:rsid w:val="00242F3F"/>
    <w:rsid w:val="00244A12"/>
    <w:rsid w:val="002469D6"/>
    <w:rsid w:val="0024737C"/>
    <w:rsid w:val="00251D41"/>
    <w:rsid w:val="00252488"/>
    <w:rsid w:val="00254B7D"/>
    <w:rsid w:val="0025546D"/>
    <w:rsid w:val="0025558C"/>
    <w:rsid w:val="00270374"/>
    <w:rsid w:val="00271498"/>
    <w:rsid w:val="00274B81"/>
    <w:rsid w:val="00274FC1"/>
    <w:rsid w:val="00276E5B"/>
    <w:rsid w:val="00282061"/>
    <w:rsid w:val="002829CE"/>
    <w:rsid w:val="00293B36"/>
    <w:rsid w:val="002945C5"/>
    <w:rsid w:val="00296263"/>
    <w:rsid w:val="00296740"/>
    <w:rsid w:val="002A0B29"/>
    <w:rsid w:val="002A236D"/>
    <w:rsid w:val="002A75F4"/>
    <w:rsid w:val="002B07AC"/>
    <w:rsid w:val="002B1DF7"/>
    <w:rsid w:val="002C1D06"/>
    <w:rsid w:val="002C4547"/>
    <w:rsid w:val="002C5D40"/>
    <w:rsid w:val="002C7D59"/>
    <w:rsid w:val="002D35F8"/>
    <w:rsid w:val="002D3CC3"/>
    <w:rsid w:val="002E14FD"/>
    <w:rsid w:val="002E29DD"/>
    <w:rsid w:val="002E2B6F"/>
    <w:rsid w:val="002E3DF6"/>
    <w:rsid w:val="002E48A2"/>
    <w:rsid w:val="002E7519"/>
    <w:rsid w:val="002F2825"/>
    <w:rsid w:val="002F3ABF"/>
    <w:rsid w:val="002F4093"/>
    <w:rsid w:val="002F4BD4"/>
    <w:rsid w:val="002F5633"/>
    <w:rsid w:val="002F5762"/>
    <w:rsid w:val="002F5B0B"/>
    <w:rsid w:val="002F6050"/>
    <w:rsid w:val="00302A12"/>
    <w:rsid w:val="00305D4D"/>
    <w:rsid w:val="0031147B"/>
    <w:rsid w:val="00312EFE"/>
    <w:rsid w:val="00317540"/>
    <w:rsid w:val="0032066C"/>
    <w:rsid w:val="003218DA"/>
    <w:rsid w:val="003327DC"/>
    <w:rsid w:val="00333E11"/>
    <w:rsid w:val="003347AC"/>
    <w:rsid w:val="00335E0F"/>
    <w:rsid w:val="003368A7"/>
    <w:rsid w:val="003378D5"/>
    <w:rsid w:val="0034436F"/>
    <w:rsid w:val="0034497F"/>
    <w:rsid w:val="00352568"/>
    <w:rsid w:val="0035534D"/>
    <w:rsid w:val="00357C9A"/>
    <w:rsid w:val="00364B40"/>
    <w:rsid w:val="00365800"/>
    <w:rsid w:val="003672EA"/>
    <w:rsid w:val="003728AF"/>
    <w:rsid w:val="003808AD"/>
    <w:rsid w:val="003824EA"/>
    <w:rsid w:val="00385065"/>
    <w:rsid w:val="00386F1F"/>
    <w:rsid w:val="00392DEB"/>
    <w:rsid w:val="00393F0C"/>
    <w:rsid w:val="00395280"/>
    <w:rsid w:val="0039622F"/>
    <w:rsid w:val="003A0513"/>
    <w:rsid w:val="003A10E4"/>
    <w:rsid w:val="003A1C35"/>
    <w:rsid w:val="003A4457"/>
    <w:rsid w:val="003A5642"/>
    <w:rsid w:val="003A588C"/>
    <w:rsid w:val="003A589D"/>
    <w:rsid w:val="003A631E"/>
    <w:rsid w:val="003A76CF"/>
    <w:rsid w:val="003A7EDF"/>
    <w:rsid w:val="003B0EEB"/>
    <w:rsid w:val="003B1C14"/>
    <w:rsid w:val="003B4D2E"/>
    <w:rsid w:val="003B59E3"/>
    <w:rsid w:val="003C03CD"/>
    <w:rsid w:val="003C4244"/>
    <w:rsid w:val="003C6B81"/>
    <w:rsid w:val="003D0971"/>
    <w:rsid w:val="003D25BA"/>
    <w:rsid w:val="003D50A3"/>
    <w:rsid w:val="003E03F4"/>
    <w:rsid w:val="003E18A7"/>
    <w:rsid w:val="003E24F3"/>
    <w:rsid w:val="003E3E2D"/>
    <w:rsid w:val="003E78D3"/>
    <w:rsid w:val="003E7AFA"/>
    <w:rsid w:val="003F20BF"/>
    <w:rsid w:val="003F3D41"/>
    <w:rsid w:val="003F4118"/>
    <w:rsid w:val="00402842"/>
    <w:rsid w:val="00402A76"/>
    <w:rsid w:val="00404A25"/>
    <w:rsid w:val="00405888"/>
    <w:rsid w:val="0040644F"/>
    <w:rsid w:val="004075F3"/>
    <w:rsid w:val="00412AB3"/>
    <w:rsid w:val="00413CFD"/>
    <w:rsid w:val="004140A0"/>
    <w:rsid w:val="004160E7"/>
    <w:rsid w:val="004202BD"/>
    <w:rsid w:val="0042298B"/>
    <w:rsid w:val="004231AA"/>
    <w:rsid w:val="00425548"/>
    <w:rsid w:val="00431794"/>
    <w:rsid w:val="004319A7"/>
    <w:rsid w:val="00437380"/>
    <w:rsid w:val="00440CB9"/>
    <w:rsid w:val="00444B13"/>
    <w:rsid w:val="0044657C"/>
    <w:rsid w:val="00450623"/>
    <w:rsid w:val="00452D94"/>
    <w:rsid w:val="004538D6"/>
    <w:rsid w:val="004601FB"/>
    <w:rsid w:val="004643F4"/>
    <w:rsid w:val="00470116"/>
    <w:rsid w:val="00470FF8"/>
    <w:rsid w:val="0047239D"/>
    <w:rsid w:val="00472C73"/>
    <w:rsid w:val="004747F0"/>
    <w:rsid w:val="004760BC"/>
    <w:rsid w:val="00476909"/>
    <w:rsid w:val="00491C61"/>
    <w:rsid w:val="004941D1"/>
    <w:rsid w:val="00497B34"/>
    <w:rsid w:val="004A0B62"/>
    <w:rsid w:val="004A1044"/>
    <w:rsid w:val="004A256F"/>
    <w:rsid w:val="004A4C74"/>
    <w:rsid w:val="004A5949"/>
    <w:rsid w:val="004A62F9"/>
    <w:rsid w:val="004A6356"/>
    <w:rsid w:val="004B0243"/>
    <w:rsid w:val="004B2B04"/>
    <w:rsid w:val="004B733F"/>
    <w:rsid w:val="004B7668"/>
    <w:rsid w:val="004C0BDF"/>
    <w:rsid w:val="004C1512"/>
    <w:rsid w:val="004C1E43"/>
    <w:rsid w:val="004C234E"/>
    <w:rsid w:val="004C30DA"/>
    <w:rsid w:val="004C4266"/>
    <w:rsid w:val="004C4DBA"/>
    <w:rsid w:val="004C5277"/>
    <w:rsid w:val="004D192F"/>
    <w:rsid w:val="004D292C"/>
    <w:rsid w:val="004D4423"/>
    <w:rsid w:val="004D51FB"/>
    <w:rsid w:val="004E2115"/>
    <w:rsid w:val="004E22EF"/>
    <w:rsid w:val="004E640F"/>
    <w:rsid w:val="004E70C9"/>
    <w:rsid w:val="004F4A59"/>
    <w:rsid w:val="004F54F8"/>
    <w:rsid w:val="004F5A30"/>
    <w:rsid w:val="004F79DA"/>
    <w:rsid w:val="0050069B"/>
    <w:rsid w:val="00502357"/>
    <w:rsid w:val="0050423B"/>
    <w:rsid w:val="00510A88"/>
    <w:rsid w:val="0051116A"/>
    <w:rsid w:val="00512638"/>
    <w:rsid w:val="00526967"/>
    <w:rsid w:val="00532540"/>
    <w:rsid w:val="00532991"/>
    <w:rsid w:val="005364D2"/>
    <w:rsid w:val="0053660D"/>
    <w:rsid w:val="00542703"/>
    <w:rsid w:val="005451CC"/>
    <w:rsid w:val="00553975"/>
    <w:rsid w:val="00557811"/>
    <w:rsid w:val="005633A6"/>
    <w:rsid w:val="005639F1"/>
    <w:rsid w:val="00563A0C"/>
    <w:rsid w:val="00565661"/>
    <w:rsid w:val="00566B99"/>
    <w:rsid w:val="00567416"/>
    <w:rsid w:val="00570F23"/>
    <w:rsid w:val="00573C48"/>
    <w:rsid w:val="00573CEF"/>
    <w:rsid w:val="00580391"/>
    <w:rsid w:val="00583CC6"/>
    <w:rsid w:val="005957D1"/>
    <w:rsid w:val="00595C4F"/>
    <w:rsid w:val="00596022"/>
    <w:rsid w:val="005A0669"/>
    <w:rsid w:val="005A0910"/>
    <w:rsid w:val="005A0E2E"/>
    <w:rsid w:val="005B222F"/>
    <w:rsid w:val="005B49F3"/>
    <w:rsid w:val="005B6113"/>
    <w:rsid w:val="005B7BBD"/>
    <w:rsid w:val="005C30D0"/>
    <w:rsid w:val="005C3137"/>
    <w:rsid w:val="005C4C41"/>
    <w:rsid w:val="005C77AB"/>
    <w:rsid w:val="005D1C72"/>
    <w:rsid w:val="005D3E37"/>
    <w:rsid w:val="005D47F9"/>
    <w:rsid w:val="005E23D2"/>
    <w:rsid w:val="005E2957"/>
    <w:rsid w:val="005E2CFA"/>
    <w:rsid w:val="005E380C"/>
    <w:rsid w:val="005E5C26"/>
    <w:rsid w:val="005F042D"/>
    <w:rsid w:val="005F0E72"/>
    <w:rsid w:val="005F1118"/>
    <w:rsid w:val="005F1C99"/>
    <w:rsid w:val="005F55B6"/>
    <w:rsid w:val="00602B38"/>
    <w:rsid w:val="006106BA"/>
    <w:rsid w:val="00613130"/>
    <w:rsid w:val="00613C4F"/>
    <w:rsid w:val="00614581"/>
    <w:rsid w:val="00614D9E"/>
    <w:rsid w:val="00615549"/>
    <w:rsid w:val="00615A86"/>
    <w:rsid w:val="006208A8"/>
    <w:rsid w:val="0062332F"/>
    <w:rsid w:val="00623F15"/>
    <w:rsid w:val="006258AF"/>
    <w:rsid w:val="00640875"/>
    <w:rsid w:val="00641556"/>
    <w:rsid w:val="00645AE6"/>
    <w:rsid w:val="00646E33"/>
    <w:rsid w:val="0064752A"/>
    <w:rsid w:val="0065192B"/>
    <w:rsid w:val="00653351"/>
    <w:rsid w:val="006564D2"/>
    <w:rsid w:val="00656E8E"/>
    <w:rsid w:val="00670247"/>
    <w:rsid w:val="0067078D"/>
    <w:rsid w:val="00673776"/>
    <w:rsid w:val="00673978"/>
    <w:rsid w:val="006747ED"/>
    <w:rsid w:val="00677B85"/>
    <w:rsid w:val="006819E8"/>
    <w:rsid w:val="00682F3D"/>
    <w:rsid w:val="00683A33"/>
    <w:rsid w:val="00686C1C"/>
    <w:rsid w:val="00687E29"/>
    <w:rsid w:val="0069032B"/>
    <w:rsid w:val="0069305C"/>
    <w:rsid w:val="006945A4"/>
    <w:rsid w:val="006950FB"/>
    <w:rsid w:val="006A0344"/>
    <w:rsid w:val="006A330A"/>
    <w:rsid w:val="006A3BAC"/>
    <w:rsid w:val="006A4593"/>
    <w:rsid w:val="006A78BB"/>
    <w:rsid w:val="006B04F5"/>
    <w:rsid w:val="006B4490"/>
    <w:rsid w:val="006B7242"/>
    <w:rsid w:val="006C2768"/>
    <w:rsid w:val="006C5625"/>
    <w:rsid w:val="006C79CC"/>
    <w:rsid w:val="006C7BF1"/>
    <w:rsid w:val="006D01D5"/>
    <w:rsid w:val="006D1301"/>
    <w:rsid w:val="006D22DF"/>
    <w:rsid w:val="006D4723"/>
    <w:rsid w:val="006D7917"/>
    <w:rsid w:val="006D7C17"/>
    <w:rsid w:val="006E0DFC"/>
    <w:rsid w:val="006E36B5"/>
    <w:rsid w:val="006E38D7"/>
    <w:rsid w:val="006E49B8"/>
    <w:rsid w:val="006E4E61"/>
    <w:rsid w:val="006F17C1"/>
    <w:rsid w:val="006F39A7"/>
    <w:rsid w:val="00700763"/>
    <w:rsid w:val="007070AA"/>
    <w:rsid w:val="00712627"/>
    <w:rsid w:val="00715267"/>
    <w:rsid w:val="00715356"/>
    <w:rsid w:val="00716166"/>
    <w:rsid w:val="00723CCD"/>
    <w:rsid w:val="0072584E"/>
    <w:rsid w:val="00727D36"/>
    <w:rsid w:val="00730A40"/>
    <w:rsid w:val="00732A9F"/>
    <w:rsid w:val="00735023"/>
    <w:rsid w:val="00736C66"/>
    <w:rsid w:val="00740991"/>
    <w:rsid w:val="00740BBD"/>
    <w:rsid w:val="00742D00"/>
    <w:rsid w:val="00743AB2"/>
    <w:rsid w:val="00745E95"/>
    <w:rsid w:val="00747CC2"/>
    <w:rsid w:val="00755A19"/>
    <w:rsid w:val="00760D39"/>
    <w:rsid w:val="0076169C"/>
    <w:rsid w:val="00764DBE"/>
    <w:rsid w:val="00772158"/>
    <w:rsid w:val="00785A34"/>
    <w:rsid w:val="00787F89"/>
    <w:rsid w:val="00790680"/>
    <w:rsid w:val="00790EAD"/>
    <w:rsid w:val="00791228"/>
    <w:rsid w:val="00791A09"/>
    <w:rsid w:val="00791AA9"/>
    <w:rsid w:val="00791B30"/>
    <w:rsid w:val="007927D8"/>
    <w:rsid w:val="00792B2F"/>
    <w:rsid w:val="0079512D"/>
    <w:rsid w:val="00795509"/>
    <w:rsid w:val="0079774C"/>
    <w:rsid w:val="007A0C2C"/>
    <w:rsid w:val="007A3BD5"/>
    <w:rsid w:val="007A4604"/>
    <w:rsid w:val="007A460E"/>
    <w:rsid w:val="007B046F"/>
    <w:rsid w:val="007B10CF"/>
    <w:rsid w:val="007B225B"/>
    <w:rsid w:val="007B5168"/>
    <w:rsid w:val="007B66DC"/>
    <w:rsid w:val="007B70D9"/>
    <w:rsid w:val="007C0CED"/>
    <w:rsid w:val="007C0D1E"/>
    <w:rsid w:val="007C2308"/>
    <w:rsid w:val="007C6970"/>
    <w:rsid w:val="007D27C5"/>
    <w:rsid w:val="007D5793"/>
    <w:rsid w:val="007D5C28"/>
    <w:rsid w:val="007D6319"/>
    <w:rsid w:val="007E1193"/>
    <w:rsid w:val="007E151B"/>
    <w:rsid w:val="007E2CAD"/>
    <w:rsid w:val="007E48DB"/>
    <w:rsid w:val="007E4E3A"/>
    <w:rsid w:val="007F1D7C"/>
    <w:rsid w:val="007F5230"/>
    <w:rsid w:val="007F5878"/>
    <w:rsid w:val="007F6B1D"/>
    <w:rsid w:val="00800C04"/>
    <w:rsid w:val="008027A7"/>
    <w:rsid w:val="00802BF6"/>
    <w:rsid w:val="00803E51"/>
    <w:rsid w:val="00805334"/>
    <w:rsid w:val="00805462"/>
    <w:rsid w:val="008074E2"/>
    <w:rsid w:val="008112E9"/>
    <w:rsid w:val="008117F4"/>
    <w:rsid w:val="00812B11"/>
    <w:rsid w:val="0081372C"/>
    <w:rsid w:val="00813A26"/>
    <w:rsid w:val="00817592"/>
    <w:rsid w:val="0082261D"/>
    <w:rsid w:val="00822C32"/>
    <w:rsid w:val="0082596D"/>
    <w:rsid w:val="0083202F"/>
    <w:rsid w:val="008349F5"/>
    <w:rsid w:val="008350FA"/>
    <w:rsid w:val="00837F2A"/>
    <w:rsid w:val="00843B70"/>
    <w:rsid w:val="0085065E"/>
    <w:rsid w:val="0085412F"/>
    <w:rsid w:val="0085420E"/>
    <w:rsid w:val="0085715C"/>
    <w:rsid w:val="00861A77"/>
    <w:rsid w:val="00862537"/>
    <w:rsid w:val="00866349"/>
    <w:rsid w:val="00866939"/>
    <w:rsid w:val="00866BBF"/>
    <w:rsid w:val="008702E7"/>
    <w:rsid w:val="00872BC0"/>
    <w:rsid w:val="0087596E"/>
    <w:rsid w:val="00876A26"/>
    <w:rsid w:val="0088014C"/>
    <w:rsid w:val="00883ECA"/>
    <w:rsid w:val="00885FAE"/>
    <w:rsid w:val="008861A5"/>
    <w:rsid w:val="00887758"/>
    <w:rsid w:val="00887784"/>
    <w:rsid w:val="0089330B"/>
    <w:rsid w:val="0089496A"/>
    <w:rsid w:val="00894A7B"/>
    <w:rsid w:val="008964B5"/>
    <w:rsid w:val="008A268E"/>
    <w:rsid w:val="008A2A63"/>
    <w:rsid w:val="008A7167"/>
    <w:rsid w:val="008A7EEC"/>
    <w:rsid w:val="008B2EB7"/>
    <w:rsid w:val="008B3BBB"/>
    <w:rsid w:val="008B3E60"/>
    <w:rsid w:val="008B3E76"/>
    <w:rsid w:val="008B7495"/>
    <w:rsid w:val="008C026E"/>
    <w:rsid w:val="008C15A3"/>
    <w:rsid w:val="008C22A7"/>
    <w:rsid w:val="008C2521"/>
    <w:rsid w:val="008C3F67"/>
    <w:rsid w:val="008C5DE1"/>
    <w:rsid w:val="008C65F2"/>
    <w:rsid w:val="008C744D"/>
    <w:rsid w:val="008D3224"/>
    <w:rsid w:val="008D370F"/>
    <w:rsid w:val="008D658A"/>
    <w:rsid w:val="008D7289"/>
    <w:rsid w:val="008E024F"/>
    <w:rsid w:val="008E1CCF"/>
    <w:rsid w:val="008E3E1A"/>
    <w:rsid w:val="008E7238"/>
    <w:rsid w:val="008F3CAF"/>
    <w:rsid w:val="008F7C9B"/>
    <w:rsid w:val="009059C7"/>
    <w:rsid w:val="0090620A"/>
    <w:rsid w:val="00912B0D"/>
    <w:rsid w:val="00916CCB"/>
    <w:rsid w:val="0091775F"/>
    <w:rsid w:val="00917908"/>
    <w:rsid w:val="00917CCF"/>
    <w:rsid w:val="0092057C"/>
    <w:rsid w:val="00920F6C"/>
    <w:rsid w:val="00926014"/>
    <w:rsid w:val="00927B17"/>
    <w:rsid w:val="009306C0"/>
    <w:rsid w:val="00934775"/>
    <w:rsid w:val="00936B65"/>
    <w:rsid w:val="009575F9"/>
    <w:rsid w:val="00961ED0"/>
    <w:rsid w:val="009645E7"/>
    <w:rsid w:val="0096731C"/>
    <w:rsid w:val="0096799C"/>
    <w:rsid w:val="0097179C"/>
    <w:rsid w:val="00976DA7"/>
    <w:rsid w:val="0098024A"/>
    <w:rsid w:val="00982C69"/>
    <w:rsid w:val="0098391F"/>
    <w:rsid w:val="00986B0D"/>
    <w:rsid w:val="0098724B"/>
    <w:rsid w:val="00993057"/>
    <w:rsid w:val="0099669A"/>
    <w:rsid w:val="00996F75"/>
    <w:rsid w:val="009A13D6"/>
    <w:rsid w:val="009A1CB5"/>
    <w:rsid w:val="009A381E"/>
    <w:rsid w:val="009A3D2B"/>
    <w:rsid w:val="009A443D"/>
    <w:rsid w:val="009A4A4C"/>
    <w:rsid w:val="009A4B74"/>
    <w:rsid w:val="009A6CFD"/>
    <w:rsid w:val="009B05DF"/>
    <w:rsid w:val="009B15BB"/>
    <w:rsid w:val="009B171D"/>
    <w:rsid w:val="009B2BF9"/>
    <w:rsid w:val="009B3896"/>
    <w:rsid w:val="009B5BB2"/>
    <w:rsid w:val="009B650A"/>
    <w:rsid w:val="009B6D73"/>
    <w:rsid w:val="009C09B1"/>
    <w:rsid w:val="009C2E3C"/>
    <w:rsid w:val="009D2029"/>
    <w:rsid w:val="009D7BF0"/>
    <w:rsid w:val="009E05C0"/>
    <w:rsid w:val="009E1431"/>
    <w:rsid w:val="009E1B91"/>
    <w:rsid w:val="009E1E6D"/>
    <w:rsid w:val="009E23F9"/>
    <w:rsid w:val="009E38E8"/>
    <w:rsid w:val="009E4724"/>
    <w:rsid w:val="009E5462"/>
    <w:rsid w:val="009F2DB3"/>
    <w:rsid w:val="009F2FA3"/>
    <w:rsid w:val="009F3A0E"/>
    <w:rsid w:val="00A00414"/>
    <w:rsid w:val="00A01918"/>
    <w:rsid w:val="00A02D08"/>
    <w:rsid w:val="00A0583E"/>
    <w:rsid w:val="00A15279"/>
    <w:rsid w:val="00A1575D"/>
    <w:rsid w:val="00A17051"/>
    <w:rsid w:val="00A203E5"/>
    <w:rsid w:val="00A21404"/>
    <w:rsid w:val="00A222F2"/>
    <w:rsid w:val="00A23141"/>
    <w:rsid w:val="00A2535C"/>
    <w:rsid w:val="00A26A9A"/>
    <w:rsid w:val="00A33727"/>
    <w:rsid w:val="00A36442"/>
    <w:rsid w:val="00A468C1"/>
    <w:rsid w:val="00A54F83"/>
    <w:rsid w:val="00A566C8"/>
    <w:rsid w:val="00A652AC"/>
    <w:rsid w:val="00A6635C"/>
    <w:rsid w:val="00A733A5"/>
    <w:rsid w:val="00A85C02"/>
    <w:rsid w:val="00A86009"/>
    <w:rsid w:val="00A866DC"/>
    <w:rsid w:val="00A9012D"/>
    <w:rsid w:val="00A913E6"/>
    <w:rsid w:val="00A948DC"/>
    <w:rsid w:val="00A9579D"/>
    <w:rsid w:val="00A977CF"/>
    <w:rsid w:val="00AA13E6"/>
    <w:rsid w:val="00AA65D0"/>
    <w:rsid w:val="00AA69D8"/>
    <w:rsid w:val="00AB5E2F"/>
    <w:rsid w:val="00AB5E96"/>
    <w:rsid w:val="00AC1D42"/>
    <w:rsid w:val="00AC4F7D"/>
    <w:rsid w:val="00AC5356"/>
    <w:rsid w:val="00AC5A1E"/>
    <w:rsid w:val="00AC64D6"/>
    <w:rsid w:val="00AD2906"/>
    <w:rsid w:val="00AD59F5"/>
    <w:rsid w:val="00AD7A27"/>
    <w:rsid w:val="00AE3EDC"/>
    <w:rsid w:val="00AE54B5"/>
    <w:rsid w:val="00AE60C8"/>
    <w:rsid w:val="00AE6D9B"/>
    <w:rsid w:val="00AF1643"/>
    <w:rsid w:val="00AF3964"/>
    <w:rsid w:val="00AF4853"/>
    <w:rsid w:val="00AF4C1D"/>
    <w:rsid w:val="00AF66B1"/>
    <w:rsid w:val="00B02209"/>
    <w:rsid w:val="00B0728E"/>
    <w:rsid w:val="00B079C0"/>
    <w:rsid w:val="00B07E17"/>
    <w:rsid w:val="00B10D30"/>
    <w:rsid w:val="00B11437"/>
    <w:rsid w:val="00B13329"/>
    <w:rsid w:val="00B206A7"/>
    <w:rsid w:val="00B23D9A"/>
    <w:rsid w:val="00B3036E"/>
    <w:rsid w:val="00B309C4"/>
    <w:rsid w:val="00B311ED"/>
    <w:rsid w:val="00B31D6A"/>
    <w:rsid w:val="00B32A79"/>
    <w:rsid w:val="00B343B8"/>
    <w:rsid w:val="00B347D9"/>
    <w:rsid w:val="00B36E00"/>
    <w:rsid w:val="00B4319A"/>
    <w:rsid w:val="00B435E6"/>
    <w:rsid w:val="00B4363B"/>
    <w:rsid w:val="00B46030"/>
    <w:rsid w:val="00B51ABE"/>
    <w:rsid w:val="00B53764"/>
    <w:rsid w:val="00B53FB9"/>
    <w:rsid w:val="00B56005"/>
    <w:rsid w:val="00B57119"/>
    <w:rsid w:val="00B57C74"/>
    <w:rsid w:val="00B61670"/>
    <w:rsid w:val="00B61921"/>
    <w:rsid w:val="00B61FF8"/>
    <w:rsid w:val="00B62A10"/>
    <w:rsid w:val="00B67DE2"/>
    <w:rsid w:val="00B67F3F"/>
    <w:rsid w:val="00B7351B"/>
    <w:rsid w:val="00B7362F"/>
    <w:rsid w:val="00B73808"/>
    <w:rsid w:val="00B76D6A"/>
    <w:rsid w:val="00B8024D"/>
    <w:rsid w:val="00B802D9"/>
    <w:rsid w:val="00B80A81"/>
    <w:rsid w:val="00B85560"/>
    <w:rsid w:val="00B869A9"/>
    <w:rsid w:val="00B913D1"/>
    <w:rsid w:val="00B934AB"/>
    <w:rsid w:val="00BA03C0"/>
    <w:rsid w:val="00BA33A7"/>
    <w:rsid w:val="00BA4210"/>
    <w:rsid w:val="00BA498E"/>
    <w:rsid w:val="00BA5E9F"/>
    <w:rsid w:val="00BA6513"/>
    <w:rsid w:val="00BB045E"/>
    <w:rsid w:val="00BB168B"/>
    <w:rsid w:val="00BB6DD8"/>
    <w:rsid w:val="00BB74A8"/>
    <w:rsid w:val="00BC05E3"/>
    <w:rsid w:val="00BC5DC2"/>
    <w:rsid w:val="00BD0A09"/>
    <w:rsid w:val="00BD4289"/>
    <w:rsid w:val="00BD4ABB"/>
    <w:rsid w:val="00BD665B"/>
    <w:rsid w:val="00BE2A8B"/>
    <w:rsid w:val="00BE2BB1"/>
    <w:rsid w:val="00BE3E3E"/>
    <w:rsid w:val="00BE5CBE"/>
    <w:rsid w:val="00BF06AD"/>
    <w:rsid w:val="00BF0E25"/>
    <w:rsid w:val="00BF2F9F"/>
    <w:rsid w:val="00BF38FD"/>
    <w:rsid w:val="00BF6AE6"/>
    <w:rsid w:val="00BF70AC"/>
    <w:rsid w:val="00C00315"/>
    <w:rsid w:val="00C0224A"/>
    <w:rsid w:val="00C02735"/>
    <w:rsid w:val="00C052CF"/>
    <w:rsid w:val="00C056B0"/>
    <w:rsid w:val="00C12058"/>
    <w:rsid w:val="00C13937"/>
    <w:rsid w:val="00C14217"/>
    <w:rsid w:val="00C14F3E"/>
    <w:rsid w:val="00C16CA5"/>
    <w:rsid w:val="00C20543"/>
    <w:rsid w:val="00C27F62"/>
    <w:rsid w:val="00C31A63"/>
    <w:rsid w:val="00C31A83"/>
    <w:rsid w:val="00C32B17"/>
    <w:rsid w:val="00C34429"/>
    <w:rsid w:val="00C377EC"/>
    <w:rsid w:val="00C40A32"/>
    <w:rsid w:val="00C41B65"/>
    <w:rsid w:val="00C44FE0"/>
    <w:rsid w:val="00C451C1"/>
    <w:rsid w:val="00C51D2F"/>
    <w:rsid w:val="00C6045B"/>
    <w:rsid w:val="00C6164D"/>
    <w:rsid w:val="00C61896"/>
    <w:rsid w:val="00C61C62"/>
    <w:rsid w:val="00C67CD6"/>
    <w:rsid w:val="00C71336"/>
    <w:rsid w:val="00C73835"/>
    <w:rsid w:val="00C75EEB"/>
    <w:rsid w:val="00C77033"/>
    <w:rsid w:val="00C82414"/>
    <w:rsid w:val="00C825AD"/>
    <w:rsid w:val="00C8272F"/>
    <w:rsid w:val="00C84CF2"/>
    <w:rsid w:val="00C90436"/>
    <w:rsid w:val="00C9125E"/>
    <w:rsid w:val="00C924B9"/>
    <w:rsid w:val="00C92A04"/>
    <w:rsid w:val="00C94CE6"/>
    <w:rsid w:val="00C95DCB"/>
    <w:rsid w:val="00C96BD4"/>
    <w:rsid w:val="00C971BD"/>
    <w:rsid w:val="00C9765A"/>
    <w:rsid w:val="00C97826"/>
    <w:rsid w:val="00CA2CA1"/>
    <w:rsid w:val="00CA59C2"/>
    <w:rsid w:val="00CB2225"/>
    <w:rsid w:val="00CB28C9"/>
    <w:rsid w:val="00CB3D9E"/>
    <w:rsid w:val="00CB44F9"/>
    <w:rsid w:val="00CB61A3"/>
    <w:rsid w:val="00CB6A4E"/>
    <w:rsid w:val="00CB70C3"/>
    <w:rsid w:val="00CC0C83"/>
    <w:rsid w:val="00CC3C2D"/>
    <w:rsid w:val="00CC5DE3"/>
    <w:rsid w:val="00CD053F"/>
    <w:rsid w:val="00CD344C"/>
    <w:rsid w:val="00CD5308"/>
    <w:rsid w:val="00CD6F42"/>
    <w:rsid w:val="00CE3EB6"/>
    <w:rsid w:val="00CE54E2"/>
    <w:rsid w:val="00CE77DB"/>
    <w:rsid w:val="00CF20F7"/>
    <w:rsid w:val="00CF23EC"/>
    <w:rsid w:val="00CF5125"/>
    <w:rsid w:val="00CF6D26"/>
    <w:rsid w:val="00CF7498"/>
    <w:rsid w:val="00D01B3F"/>
    <w:rsid w:val="00D02005"/>
    <w:rsid w:val="00D02607"/>
    <w:rsid w:val="00D03DC7"/>
    <w:rsid w:val="00D03E37"/>
    <w:rsid w:val="00D108F0"/>
    <w:rsid w:val="00D128D9"/>
    <w:rsid w:val="00D13013"/>
    <w:rsid w:val="00D13B35"/>
    <w:rsid w:val="00D154C9"/>
    <w:rsid w:val="00D15643"/>
    <w:rsid w:val="00D168F5"/>
    <w:rsid w:val="00D21105"/>
    <w:rsid w:val="00D2198E"/>
    <w:rsid w:val="00D22281"/>
    <w:rsid w:val="00D248E0"/>
    <w:rsid w:val="00D2577F"/>
    <w:rsid w:val="00D34174"/>
    <w:rsid w:val="00D37925"/>
    <w:rsid w:val="00D37B68"/>
    <w:rsid w:val="00D43F35"/>
    <w:rsid w:val="00D51278"/>
    <w:rsid w:val="00D62363"/>
    <w:rsid w:val="00D630C2"/>
    <w:rsid w:val="00D635F8"/>
    <w:rsid w:val="00D6379C"/>
    <w:rsid w:val="00D63EDC"/>
    <w:rsid w:val="00D6572F"/>
    <w:rsid w:val="00D71505"/>
    <w:rsid w:val="00D719B4"/>
    <w:rsid w:val="00D71E0B"/>
    <w:rsid w:val="00D760F4"/>
    <w:rsid w:val="00D76BE3"/>
    <w:rsid w:val="00D80C51"/>
    <w:rsid w:val="00D8408F"/>
    <w:rsid w:val="00D86F30"/>
    <w:rsid w:val="00D953E5"/>
    <w:rsid w:val="00D96837"/>
    <w:rsid w:val="00D9783A"/>
    <w:rsid w:val="00DA08E0"/>
    <w:rsid w:val="00DA10C7"/>
    <w:rsid w:val="00DA117B"/>
    <w:rsid w:val="00DA1954"/>
    <w:rsid w:val="00DA25E6"/>
    <w:rsid w:val="00DA3A9D"/>
    <w:rsid w:val="00DA3D06"/>
    <w:rsid w:val="00DA5A32"/>
    <w:rsid w:val="00DA7C29"/>
    <w:rsid w:val="00DB024E"/>
    <w:rsid w:val="00DB1E56"/>
    <w:rsid w:val="00DB46E7"/>
    <w:rsid w:val="00DB4E61"/>
    <w:rsid w:val="00DC05AC"/>
    <w:rsid w:val="00DC174E"/>
    <w:rsid w:val="00DC426A"/>
    <w:rsid w:val="00DC49F8"/>
    <w:rsid w:val="00DC548B"/>
    <w:rsid w:val="00DC75A7"/>
    <w:rsid w:val="00DD0534"/>
    <w:rsid w:val="00DD1354"/>
    <w:rsid w:val="00DD1A2E"/>
    <w:rsid w:val="00DD5C97"/>
    <w:rsid w:val="00DE0103"/>
    <w:rsid w:val="00DE3AE2"/>
    <w:rsid w:val="00DE69C9"/>
    <w:rsid w:val="00DE77B6"/>
    <w:rsid w:val="00DF1A3B"/>
    <w:rsid w:val="00DF2863"/>
    <w:rsid w:val="00E01448"/>
    <w:rsid w:val="00E03C3D"/>
    <w:rsid w:val="00E03F71"/>
    <w:rsid w:val="00E04505"/>
    <w:rsid w:val="00E05850"/>
    <w:rsid w:val="00E126FE"/>
    <w:rsid w:val="00E12FF9"/>
    <w:rsid w:val="00E21A8C"/>
    <w:rsid w:val="00E30C74"/>
    <w:rsid w:val="00E31B81"/>
    <w:rsid w:val="00E31F59"/>
    <w:rsid w:val="00E42043"/>
    <w:rsid w:val="00E421BD"/>
    <w:rsid w:val="00E42D63"/>
    <w:rsid w:val="00E44C00"/>
    <w:rsid w:val="00E455E8"/>
    <w:rsid w:val="00E46952"/>
    <w:rsid w:val="00E53499"/>
    <w:rsid w:val="00E54A37"/>
    <w:rsid w:val="00E55B90"/>
    <w:rsid w:val="00E63586"/>
    <w:rsid w:val="00E647A9"/>
    <w:rsid w:val="00E67910"/>
    <w:rsid w:val="00E70DA3"/>
    <w:rsid w:val="00E723AD"/>
    <w:rsid w:val="00E73FDB"/>
    <w:rsid w:val="00E748BC"/>
    <w:rsid w:val="00E7673C"/>
    <w:rsid w:val="00E80862"/>
    <w:rsid w:val="00E837BB"/>
    <w:rsid w:val="00E9088A"/>
    <w:rsid w:val="00E93426"/>
    <w:rsid w:val="00E93714"/>
    <w:rsid w:val="00E93ECD"/>
    <w:rsid w:val="00E94A42"/>
    <w:rsid w:val="00EA2199"/>
    <w:rsid w:val="00EA435C"/>
    <w:rsid w:val="00EA53BF"/>
    <w:rsid w:val="00EA5C57"/>
    <w:rsid w:val="00EA6A59"/>
    <w:rsid w:val="00EA7E54"/>
    <w:rsid w:val="00EB318E"/>
    <w:rsid w:val="00EB3C27"/>
    <w:rsid w:val="00EB5545"/>
    <w:rsid w:val="00EB5BEA"/>
    <w:rsid w:val="00EB6EA6"/>
    <w:rsid w:val="00EC2996"/>
    <w:rsid w:val="00EC2D67"/>
    <w:rsid w:val="00EC5459"/>
    <w:rsid w:val="00EC6FE9"/>
    <w:rsid w:val="00ED6C5C"/>
    <w:rsid w:val="00ED7F5F"/>
    <w:rsid w:val="00EE441B"/>
    <w:rsid w:val="00EE4D08"/>
    <w:rsid w:val="00EE5117"/>
    <w:rsid w:val="00EE7B73"/>
    <w:rsid w:val="00EF155D"/>
    <w:rsid w:val="00EF46CF"/>
    <w:rsid w:val="00EF48E6"/>
    <w:rsid w:val="00F020E4"/>
    <w:rsid w:val="00F0434A"/>
    <w:rsid w:val="00F06F8E"/>
    <w:rsid w:val="00F12065"/>
    <w:rsid w:val="00F15B89"/>
    <w:rsid w:val="00F16131"/>
    <w:rsid w:val="00F321D7"/>
    <w:rsid w:val="00F33B86"/>
    <w:rsid w:val="00F35073"/>
    <w:rsid w:val="00F35161"/>
    <w:rsid w:val="00F367D2"/>
    <w:rsid w:val="00F37E7D"/>
    <w:rsid w:val="00F41DE0"/>
    <w:rsid w:val="00F425B4"/>
    <w:rsid w:val="00F42ED1"/>
    <w:rsid w:val="00F44E54"/>
    <w:rsid w:val="00F45BDA"/>
    <w:rsid w:val="00F537AE"/>
    <w:rsid w:val="00F57A4A"/>
    <w:rsid w:val="00F640CE"/>
    <w:rsid w:val="00F669AC"/>
    <w:rsid w:val="00F8035E"/>
    <w:rsid w:val="00F80820"/>
    <w:rsid w:val="00F82A88"/>
    <w:rsid w:val="00F85AC0"/>
    <w:rsid w:val="00F92438"/>
    <w:rsid w:val="00F97FF0"/>
    <w:rsid w:val="00FA166E"/>
    <w:rsid w:val="00FA2F30"/>
    <w:rsid w:val="00FA7516"/>
    <w:rsid w:val="00FB49BF"/>
    <w:rsid w:val="00FB4D68"/>
    <w:rsid w:val="00FB5040"/>
    <w:rsid w:val="00FB56F7"/>
    <w:rsid w:val="00FB7388"/>
    <w:rsid w:val="00FC14E3"/>
    <w:rsid w:val="00FC294E"/>
    <w:rsid w:val="00FC3ECB"/>
    <w:rsid w:val="00FC47D4"/>
    <w:rsid w:val="00FC5F61"/>
    <w:rsid w:val="00FD2052"/>
    <w:rsid w:val="00FD6360"/>
    <w:rsid w:val="00FD6594"/>
    <w:rsid w:val="00FE19F1"/>
    <w:rsid w:val="00FE1AFC"/>
    <w:rsid w:val="00FE1E8B"/>
    <w:rsid w:val="00FE359F"/>
    <w:rsid w:val="00FF27C8"/>
    <w:rsid w:val="00FF2AF8"/>
    <w:rsid w:val="00FF4660"/>
    <w:rsid w:val="00FF4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51C1"/>
    <w:pPr>
      <w:tabs>
        <w:tab w:val="center" w:pos="4536"/>
        <w:tab w:val="right" w:pos="9072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C451C1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730A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3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4A"/>
  </w:style>
  <w:style w:type="paragraph" w:styleId="BalloonText">
    <w:name w:val="Balloon Text"/>
    <w:basedOn w:val="Normal"/>
    <w:link w:val="BalloonTextChar"/>
    <w:uiPriority w:val="99"/>
    <w:semiHidden/>
    <w:unhideWhenUsed/>
    <w:rsid w:val="00053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27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6EE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EE"/>
    <w:rPr>
      <w:rFonts w:asciiTheme="minorHAnsi" w:eastAsiaTheme="minorEastAsia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B206A7"/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206A7"/>
    <w:rPr>
      <w:sz w:val="28"/>
      <w:lang w:val="ro-RO" w:eastAsia="ro-RO"/>
    </w:rPr>
  </w:style>
  <w:style w:type="character" w:styleId="PageNumber">
    <w:name w:val="page number"/>
    <w:basedOn w:val="DefaultParagraphFont"/>
    <w:rsid w:val="00742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51C1"/>
    <w:pPr>
      <w:tabs>
        <w:tab w:val="center" w:pos="4536"/>
        <w:tab w:val="right" w:pos="9072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C451C1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730A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3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4A"/>
  </w:style>
  <w:style w:type="paragraph" w:styleId="BalloonText">
    <w:name w:val="Balloon Text"/>
    <w:basedOn w:val="Normal"/>
    <w:link w:val="BalloonTextChar"/>
    <w:uiPriority w:val="99"/>
    <w:semiHidden/>
    <w:unhideWhenUsed/>
    <w:rsid w:val="00053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27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6EE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EE"/>
    <w:rPr>
      <w:rFonts w:asciiTheme="minorHAnsi" w:eastAsiaTheme="minorEastAsia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B206A7"/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206A7"/>
    <w:rPr>
      <w:sz w:val="28"/>
      <w:lang w:val="ro-RO" w:eastAsia="ro-RO"/>
    </w:rPr>
  </w:style>
  <w:style w:type="character" w:styleId="PageNumber">
    <w:name w:val="page number"/>
    <w:basedOn w:val="DefaultParagraphFont"/>
    <w:rsid w:val="0074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FC79A-A6D1-4C55-8787-0D8EE9A3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698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Irimia</dc:creator>
  <cp:lastModifiedBy>Secretar general</cp:lastModifiedBy>
  <cp:revision>9</cp:revision>
  <cp:lastPrinted>2023-04-27T07:46:00Z</cp:lastPrinted>
  <dcterms:created xsi:type="dcterms:W3CDTF">2023-04-27T06:04:00Z</dcterms:created>
  <dcterms:modified xsi:type="dcterms:W3CDTF">2023-04-27T08:16:00Z</dcterms:modified>
</cp:coreProperties>
</file>