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A3F33A" w14:textId="2849AEFC" w:rsidR="0091054E" w:rsidRPr="00ED0061" w:rsidRDefault="00442B93" w:rsidP="00920729">
      <w:pPr>
        <w:rPr>
          <w:lang w:val="ro-RO"/>
        </w:rPr>
      </w:pPr>
      <w:r w:rsidRPr="00ED0061">
        <w:rPr>
          <w:lang w:val="fr-FR"/>
        </w:rPr>
        <w:t>ROM</w:t>
      </w:r>
      <w:r w:rsidRPr="00ED0061">
        <w:rPr>
          <w:lang w:val="ro-RO"/>
        </w:rPr>
        <w:t>ÂNIA</w:t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E84136">
        <w:rPr>
          <w:lang w:val="ro-RO"/>
        </w:rPr>
        <w:tab/>
      </w:r>
      <w:r w:rsidR="009C09F9" w:rsidRPr="000A2FCD">
        <w:rPr>
          <w:lang w:val="ro-RO"/>
        </w:rPr>
        <w:t xml:space="preserve">Nr. </w:t>
      </w:r>
      <w:r w:rsidR="00DB6BE0">
        <w:rPr>
          <w:lang w:val="ro-RO"/>
        </w:rPr>
        <w:t>2314</w:t>
      </w:r>
      <w:r w:rsidR="00E84136" w:rsidRPr="000A2FCD">
        <w:rPr>
          <w:lang w:val="ro-RO"/>
        </w:rPr>
        <w:t>/</w:t>
      </w:r>
      <w:r w:rsidR="00DB6BE0">
        <w:rPr>
          <w:lang w:val="ro-RO"/>
        </w:rPr>
        <w:t>09</w:t>
      </w:r>
      <w:r w:rsidR="00E84136" w:rsidRPr="000A2FCD">
        <w:rPr>
          <w:lang w:val="ro-RO"/>
        </w:rPr>
        <w:t>.</w:t>
      </w:r>
      <w:r w:rsidR="000A2FCD" w:rsidRPr="000A2FCD">
        <w:rPr>
          <w:lang w:val="ro-RO"/>
        </w:rPr>
        <w:t>0</w:t>
      </w:r>
      <w:r w:rsidR="00DB6BE0">
        <w:rPr>
          <w:lang w:val="ro-RO"/>
        </w:rPr>
        <w:t>5</w:t>
      </w:r>
      <w:r w:rsidR="00E84136" w:rsidRPr="000A2FCD">
        <w:rPr>
          <w:lang w:val="ro-RO"/>
        </w:rPr>
        <w:t>.202</w:t>
      </w:r>
      <w:r w:rsidR="000A2FCD" w:rsidRPr="000A2FCD">
        <w:rPr>
          <w:lang w:val="ro-RO"/>
        </w:rPr>
        <w:t>3</w:t>
      </w:r>
    </w:p>
    <w:p w14:paraId="12B6AF25" w14:textId="77777777" w:rsidR="0091054E" w:rsidRPr="00ED0061" w:rsidRDefault="00442B93" w:rsidP="00920729">
      <w:pPr>
        <w:rPr>
          <w:lang w:val="ro-RO"/>
        </w:rPr>
      </w:pPr>
      <w:r w:rsidRPr="00ED0061">
        <w:rPr>
          <w:lang w:val="ro-RO"/>
        </w:rPr>
        <w:t>JUDEŢUL CONSTANŢA</w:t>
      </w:r>
    </w:p>
    <w:p w14:paraId="0569E554" w14:textId="77777777" w:rsidR="0091054E" w:rsidRPr="00ED0061" w:rsidRDefault="00442B93" w:rsidP="00920729">
      <w:pPr>
        <w:rPr>
          <w:lang w:val="ro-RO"/>
        </w:rPr>
      </w:pPr>
      <w:r w:rsidRPr="00ED0061">
        <w:rPr>
          <w:lang w:val="ro-RO"/>
        </w:rPr>
        <w:t>COMUNA ION CORVIN</w:t>
      </w:r>
    </w:p>
    <w:p w14:paraId="4A8F748C" w14:textId="77777777" w:rsidR="0091054E" w:rsidRPr="00ED0061" w:rsidRDefault="001D647D" w:rsidP="00920729">
      <w:pPr>
        <w:rPr>
          <w:lang w:val="ro-RO"/>
        </w:rPr>
      </w:pPr>
      <w:r w:rsidRPr="00ED0061">
        <w:rPr>
          <w:lang w:val="ro-RO"/>
        </w:rPr>
        <w:t>PRIMAR</w:t>
      </w:r>
    </w:p>
    <w:p w14:paraId="330618B1" w14:textId="77777777" w:rsidR="002078BC" w:rsidRPr="00ED0061" w:rsidRDefault="002078BC" w:rsidP="00920729">
      <w:pPr>
        <w:rPr>
          <w:lang w:val="ro-RO"/>
        </w:rPr>
      </w:pPr>
    </w:p>
    <w:p w14:paraId="7C2411B4" w14:textId="77777777" w:rsidR="00EA7E21" w:rsidRPr="00ED0061" w:rsidRDefault="00EA7E21" w:rsidP="00920729">
      <w:pPr>
        <w:rPr>
          <w:lang w:val="ro-RO"/>
        </w:rPr>
      </w:pPr>
    </w:p>
    <w:p w14:paraId="0EC82134" w14:textId="3CF8EC2C" w:rsidR="0076070A" w:rsidRPr="00920729" w:rsidRDefault="007969AE" w:rsidP="00920729">
      <w:pPr>
        <w:jc w:val="center"/>
        <w:rPr>
          <w:b/>
          <w:bCs/>
          <w:sz w:val="32"/>
          <w:szCs w:val="40"/>
        </w:rPr>
      </w:pPr>
      <w:r w:rsidRPr="00920729">
        <w:rPr>
          <w:b/>
          <w:bCs/>
          <w:sz w:val="32"/>
          <w:szCs w:val="40"/>
        </w:rPr>
        <w:t>REFERAT DE APROBARE</w:t>
      </w:r>
    </w:p>
    <w:p w14:paraId="714CEF40" w14:textId="77570142" w:rsidR="005D1581" w:rsidRDefault="00172AC5" w:rsidP="00DB6BE0">
      <w:pPr>
        <w:jc w:val="center"/>
        <w:rPr>
          <w:lang w:val="ro-RO"/>
        </w:rPr>
      </w:pPr>
      <w:r w:rsidRPr="00172AC5">
        <w:rPr>
          <w:lang w:val="ro-RO"/>
        </w:rPr>
        <w:t xml:space="preserve">privind </w:t>
      </w:r>
      <w:r w:rsidR="00DB6BE0" w:rsidRPr="00DB6BE0">
        <w:rPr>
          <w:lang w:val="ro-RO"/>
        </w:rPr>
        <w:t xml:space="preserve">aprobarea obiectivului de investiții “Înființare rețea de canalizare menajeră în sat Viile, </w:t>
      </w:r>
      <w:proofErr w:type="spellStart"/>
      <w:r w:rsidR="00DB6BE0" w:rsidRPr="00DB6BE0">
        <w:rPr>
          <w:lang w:val="ro-RO"/>
        </w:rPr>
        <w:t>com</w:t>
      </w:r>
      <w:proofErr w:type="spellEnd"/>
      <w:r w:rsidR="00DB6BE0" w:rsidRPr="00DB6BE0">
        <w:rPr>
          <w:lang w:val="ro-RO"/>
        </w:rPr>
        <w:t xml:space="preserve">. Ion Corvin, jud. Constanța”, aprobarea indicatorilor </w:t>
      </w:r>
      <w:proofErr w:type="spellStart"/>
      <w:r w:rsidR="00DB6BE0" w:rsidRPr="00DB6BE0">
        <w:rPr>
          <w:lang w:val="ro-RO"/>
        </w:rPr>
        <w:t>tehnico</w:t>
      </w:r>
      <w:proofErr w:type="spellEnd"/>
      <w:r w:rsidR="00DB6BE0" w:rsidRPr="00DB6BE0">
        <w:rPr>
          <w:lang w:val="ro-RO"/>
        </w:rPr>
        <w:t>–economici și devizului general al obiectivului de investiții pentru Programul Național de Investiții “Anghel Saligny”</w:t>
      </w:r>
    </w:p>
    <w:p w14:paraId="60190FFE" w14:textId="77777777" w:rsidR="005D1581" w:rsidRDefault="005D1581" w:rsidP="00920729">
      <w:pPr>
        <w:rPr>
          <w:lang w:val="ro-RO"/>
        </w:rPr>
      </w:pPr>
    </w:p>
    <w:p w14:paraId="64E90EB8" w14:textId="77777777" w:rsidR="00FE2344" w:rsidRPr="00ED0061" w:rsidRDefault="00FE2344" w:rsidP="00920729">
      <w:pPr>
        <w:rPr>
          <w:lang w:val="ro-RO"/>
        </w:rPr>
      </w:pPr>
    </w:p>
    <w:p w14:paraId="0E42A8BB" w14:textId="77777777" w:rsidR="00DB6BE0" w:rsidRPr="005C3B9A" w:rsidRDefault="00324A70" w:rsidP="00DB6BE0">
      <w:pPr>
        <w:pStyle w:val="Textnormal"/>
        <w:ind w:left="0"/>
        <w:jc w:val="both"/>
        <w:rPr>
          <w:rFonts w:ascii="Times New Roman" w:hAnsi="Times New Roman"/>
          <w:bCs/>
          <w:color w:val="000000"/>
          <w:sz w:val="24"/>
          <w:szCs w:val="24"/>
          <w:lang w:val="ro-RO"/>
        </w:rPr>
      </w:pPr>
      <w:r w:rsidRPr="00B96A71">
        <w:rPr>
          <w:lang w:val="ro-RO"/>
        </w:rPr>
        <w:tab/>
      </w:r>
      <w:r w:rsidR="00DB6BE0"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Prin implementarea lucrărilor de investiții propuse, 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se va asigura un climat investi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ional atractiv pentru 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localitatea Viile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, care să ducă la cre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ș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terea numărului de locuri de muncă, precum și necesitatea asigurării standardelor  de  calitate a vie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ii, necesare popula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iei,  în  domeniul  serviciilor publice, conformarea la legisla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ia din domeniul mediului prin dezvoltarea infrastructurii de apă 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ș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 xml:space="preserve">i apă uzată. Acest sprijin va contribui la 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î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mbun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ă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t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ăț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irea condi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iilor de trai pentru popula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ia localit</w:t>
      </w:r>
      <w:r w:rsidR="00DB6BE0">
        <w:rPr>
          <w:rFonts w:ascii="Times New Roman" w:hAnsi="Times New Roman"/>
          <w:bCs/>
          <w:color w:val="000000"/>
          <w:sz w:val="24"/>
          <w:szCs w:val="24"/>
          <w:lang w:val="ro-RO"/>
        </w:rPr>
        <w:t>ăț</w:t>
      </w:r>
      <w:r w:rsidR="00DB6BE0" w:rsidRPr="005C3B9A">
        <w:rPr>
          <w:rFonts w:ascii="Times New Roman" w:hAnsi="Times New Roman"/>
          <w:bCs/>
          <w:color w:val="000000"/>
          <w:sz w:val="24"/>
          <w:szCs w:val="24"/>
          <w:lang w:val="ro-RO"/>
        </w:rPr>
        <w:t>ii și la stoparea fenomenului de populare.</w:t>
      </w:r>
    </w:p>
    <w:p w14:paraId="2E4FD557" w14:textId="77777777" w:rsidR="00DB6BE0" w:rsidRDefault="00DB6BE0" w:rsidP="00DB6BE0">
      <w:pPr>
        <w:pStyle w:val="Textnormal"/>
        <w:ind w:left="0" w:firstLine="72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Prin realizarea lucrărilor propuse se are în vedere îmbunătățirea calității serviciului de alimentare cu apă a 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localitatii </w:t>
      </w:r>
      <w:r>
        <w:rPr>
          <w:rFonts w:ascii="Times New Roman" w:hAnsi="Times New Roman"/>
          <w:bCs/>
          <w:color w:val="000000"/>
          <w:sz w:val="24"/>
          <w:szCs w:val="24"/>
          <w:lang w:val="ro-RO"/>
        </w:rPr>
        <w:t>Viile</w:t>
      </w:r>
      <w:r w:rsidRPr="003302A7">
        <w:rPr>
          <w:rFonts w:ascii="Times New Roman" w:hAnsi="Times New Roman"/>
          <w:color w:val="000000" w:themeColor="text1"/>
          <w:sz w:val="24"/>
          <w:szCs w:val="24"/>
        </w:rPr>
        <w:t>,</w:t>
      </w:r>
      <w:r>
        <w:rPr>
          <w:rFonts w:ascii="Times New Roman" w:hAnsi="Times New Roman"/>
          <w:color w:val="000000" w:themeColor="text1"/>
          <w:sz w:val="24"/>
          <w:szCs w:val="24"/>
        </w:rPr>
        <w:t xml:space="preserve"> și</w:t>
      </w:r>
      <w:r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 vor fi racordați la utilitățile publice de alimentare cu ap</w:t>
      </w:r>
      <w:r>
        <w:rPr>
          <w:rFonts w:ascii="Times New Roman" w:hAnsi="Times New Roman"/>
          <w:color w:val="000000" w:themeColor="text1"/>
          <w:sz w:val="24"/>
          <w:szCs w:val="24"/>
        </w:rPr>
        <w:t>ă și canalizare</w:t>
      </w:r>
      <w:r w:rsidRPr="003302A7">
        <w:rPr>
          <w:rFonts w:ascii="Times New Roman" w:hAnsi="Times New Roman"/>
          <w:color w:val="000000" w:themeColor="text1"/>
          <w:sz w:val="24"/>
          <w:szCs w:val="24"/>
        </w:rPr>
        <w:t xml:space="preserve"> noi consumatori.</w:t>
      </w:r>
    </w:p>
    <w:p w14:paraId="47B8486A" w14:textId="77777777" w:rsidR="00DB6BE0" w:rsidRDefault="00DB6BE0" w:rsidP="00DB6BE0">
      <w:pPr>
        <w:spacing w:after="120"/>
        <w:ind w:firstLine="720"/>
        <w:jc w:val="both"/>
        <w:rPr>
          <w:color w:val="000000" w:themeColor="text1"/>
          <w:lang w:val="it-IT" w:eastAsia="it-IT"/>
        </w:rPr>
      </w:pPr>
      <w:r w:rsidRPr="00682B8B">
        <w:rPr>
          <w:color w:val="000000" w:themeColor="text1"/>
          <w:lang w:val="it-IT" w:eastAsia="it-IT"/>
        </w:rPr>
        <w:t xml:space="preserve">Necesitatea imediată pentru atingerea cerințelor europene în localitatea </w:t>
      </w:r>
      <w:r>
        <w:rPr>
          <w:bCs/>
          <w:color w:val="000000"/>
          <w:lang w:val="ro-RO"/>
        </w:rPr>
        <w:t>Viile</w:t>
      </w:r>
      <w:r w:rsidRPr="00682B8B">
        <w:rPr>
          <w:color w:val="000000" w:themeColor="text1"/>
          <w:lang w:val="it-IT" w:eastAsia="it-IT"/>
        </w:rPr>
        <w:t>, este extinderea sistemelor de canalizare existente.</w:t>
      </w:r>
    </w:p>
    <w:p w14:paraId="70E434C0" w14:textId="0CCEBEDF" w:rsidR="00DB6BE0" w:rsidRPr="00536D8D" w:rsidRDefault="00DB6BE0" w:rsidP="00DB6BE0">
      <w:pPr>
        <w:tabs>
          <w:tab w:val="left" w:pos="900"/>
        </w:tabs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proofErr w:type="spellStart"/>
      <w:r>
        <w:rPr>
          <w:color w:val="000000" w:themeColor="text1"/>
          <w:shd w:val="clear" w:color="auto" w:fill="FFFFFF"/>
        </w:rPr>
        <w:t>Înființarea</w:t>
      </w:r>
      <w:proofErr w:type="spellEnd"/>
      <w:r>
        <w:rPr>
          <w:color w:val="000000" w:themeColor="text1"/>
          <w:shd w:val="clear" w:color="auto" w:fill="FFFFFF"/>
        </w:rPr>
        <w:t xml:space="preserve"> r</w:t>
      </w:r>
      <w:proofErr w:type="spellStart"/>
      <w:r>
        <w:rPr>
          <w:color w:val="000000" w:themeColor="text1"/>
          <w:shd w:val="clear" w:color="auto" w:fill="FFFFFF"/>
        </w:rPr>
        <w:t>ețelei</w:t>
      </w:r>
      <w:proofErr w:type="spellEnd"/>
      <w:r>
        <w:rPr>
          <w:color w:val="000000" w:themeColor="text1"/>
          <w:shd w:val="clear" w:color="auto" w:fill="FFFFFF"/>
        </w:rPr>
        <w:t xml:space="preserve"> de </w:t>
      </w:r>
      <w:proofErr w:type="spellStart"/>
      <w:r>
        <w:rPr>
          <w:color w:val="000000" w:themeColor="text1"/>
          <w:shd w:val="clear" w:color="auto" w:fill="FFFFFF"/>
        </w:rPr>
        <w:t>canalizare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hd w:val="clear" w:color="auto" w:fill="FFFFFF"/>
        </w:rPr>
        <w:t>vor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duce la </w:t>
      </w:r>
      <w:proofErr w:type="spellStart"/>
      <w:r w:rsidRPr="00DD3E2C">
        <w:rPr>
          <w:color w:val="000000" w:themeColor="text1"/>
          <w:shd w:val="clear" w:color="auto" w:fill="FFFFFF"/>
        </w:rPr>
        <w:t>îmbunătăţirea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calităţii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vieții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pentru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locuitorii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din </w:t>
      </w:r>
      <w:proofErr w:type="spellStart"/>
      <w:r>
        <w:rPr>
          <w:color w:val="000000" w:themeColor="text1"/>
        </w:rPr>
        <w:t>localitatea</w:t>
      </w:r>
      <w:proofErr w:type="spellEnd"/>
      <w:r>
        <w:rPr>
          <w:color w:val="000000" w:themeColor="text1"/>
        </w:rPr>
        <w:t xml:space="preserve"> </w:t>
      </w:r>
      <w:proofErr w:type="spellStart"/>
      <w:r>
        <w:rPr>
          <w:color w:val="000000" w:themeColor="text1"/>
        </w:rPr>
        <w:t>Viile</w:t>
      </w:r>
      <w:proofErr w:type="spellEnd"/>
      <w:r>
        <w:rPr>
          <w:color w:val="000000" w:themeColor="text1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și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va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ușura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munca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locuitorilor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din </w:t>
      </w:r>
      <w:proofErr w:type="spellStart"/>
      <w:r>
        <w:rPr>
          <w:color w:val="000000" w:themeColor="text1"/>
          <w:shd w:val="clear" w:color="auto" w:fill="FFFFFF"/>
        </w:rPr>
        <w:t>localitate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datorită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</w:t>
      </w:r>
      <w:proofErr w:type="spellStart"/>
      <w:r w:rsidRPr="00DD3E2C">
        <w:rPr>
          <w:color w:val="000000" w:themeColor="text1"/>
          <w:shd w:val="clear" w:color="auto" w:fill="FFFFFF"/>
        </w:rPr>
        <w:t>faptului</w:t>
      </w:r>
      <w:proofErr w:type="spellEnd"/>
      <w:r w:rsidRPr="00DD3E2C">
        <w:rPr>
          <w:color w:val="000000" w:themeColor="text1"/>
          <w:shd w:val="clear" w:color="auto" w:fill="FFFFFF"/>
        </w:rPr>
        <w:t xml:space="preserve"> ca pot beneficia de </w:t>
      </w:r>
      <w:proofErr w:type="spellStart"/>
      <w:r>
        <w:rPr>
          <w:color w:val="000000" w:themeColor="text1"/>
          <w:shd w:val="clear" w:color="auto" w:fill="FFFFFF"/>
        </w:rPr>
        <w:t>sistem</w:t>
      </w:r>
      <w:proofErr w:type="spellEnd"/>
      <w:r>
        <w:rPr>
          <w:color w:val="000000" w:themeColor="text1"/>
          <w:shd w:val="clear" w:color="auto" w:fill="FFFFFF"/>
        </w:rPr>
        <w:t xml:space="preserve"> de </w:t>
      </w:r>
      <w:proofErr w:type="spellStart"/>
      <w:r>
        <w:rPr>
          <w:color w:val="000000" w:themeColor="text1"/>
          <w:shd w:val="clear" w:color="auto" w:fill="FFFFFF"/>
        </w:rPr>
        <w:t>canalizare</w:t>
      </w:r>
      <w:proofErr w:type="spellEnd"/>
      <w:r>
        <w:rPr>
          <w:color w:val="000000" w:themeColor="text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hd w:val="clear" w:color="auto" w:fill="FFFFFF"/>
        </w:rPr>
        <w:t>menajer</w:t>
      </w:r>
      <w:r>
        <w:rPr>
          <w:color w:val="000000" w:themeColor="text1"/>
          <w:shd w:val="clear" w:color="auto" w:fill="FFFFFF"/>
        </w:rPr>
        <w:t>ă</w:t>
      </w:r>
      <w:proofErr w:type="spellEnd"/>
      <w:r>
        <w:rPr>
          <w:color w:val="000000" w:themeColor="text1"/>
          <w:shd w:val="clear" w:color="auto" w:fill="FFFFFF"/>
        </w:rPr>
        <w:t xml:space="preserve"> la </w:t>
      </w:r>
      <w:proofErr w:type="spellStart"/>
      <w:r>
        <w:rPr>
          <w:color w:val="000000" w:themeColor="text1"/>
          <w:shd w:val="clear" w:color="auto" w:fill="FFFFFF"/>
        </w:rPr>
        <w:t>standardele</w:t>
      </w:r>
      <w:proofErr w:type="spellEnd"/>
      <w:r>
        <w:rPr>
          <w:color w:val="000000" w:themeColor="text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hd w:val="clear" w:color="auto" w:fill="FFFFFF"/>
        </w:rPr>
        <w:t>impuse</w:t>
      </w:r>
      <w:proofErr w:type="spellEnd"/>
      <w:r>
        <w:rPr>
          <w:color w:val="000000" w:themeColor="text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hd w:val="clear" w:color="auto" w:fill="FFFFFF"/>
        </w:rPr>
        <w:t>prin</w:t>
      </w:r>
      <w:proofErr w:type="spellEnd"/>
      <w:r>
        <w:rPr>
          <w:color w:val="000000" w:themeColor="text1"/>
          <w:shd w:val="clear" w:color="auto" w:fill="FFFFFF"/>
        </w:rPr>
        <w:t xml:space="preserve"> normative.</w:t>
      </w:r>
    </w:p>
    <w:p w14:paraId="7DC893B2" w14:textId="77777777" w:rsidR="00DB6BE0" w:rsidRDefault="00DB6BE0" w:rsidP="00DB6BE0">
      <w:pPr>
        <w:autoSpaceDN w:val="0"/>
        <w:adjustRightInd w:val="0"/>
        <w:ind w:firstLine="360"/>
        <w:jc w:val="both"/>
        <w:rPr>
          <w:color w:val="000000"/>
        </w:rPr>
      </w:pPr>
      <w:proofErr w:type="spellStart"/>
      <w:r w:rsidRPr="00AD1C4D">
        <w:rPr>
          <w:color w:val="000000"/>
        </w:rPr>
        <w:t>Realizarea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obiectivului</w:t>
      </w:r>
      <w:proofErr w:type="spellEnd"/>
      <w:r w:rsidRPr="00AD1C4D">
        <w:rPr>
          <w:color w:val="000000"/>
        </w:rPr>
        <w:t xml:space="preserve"> de </w:t>
      </w:r>
      <w:proofErr w:type="spellStart"/>
      <w:r w:rsidRPr="00AD1C4D">
        <w:rPr>
          <w:color w:val="000000"/>
        </w:rPr>
        <w:t>investiţii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va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avea</w:t>
      </w:r>
      <w:proofErr w:type="spellEnd"/>
      <w:r w:rsidRPr="00AD1C4D">
        <w:rPr>
          <w:color w:val="000000"/>
        </w:rPr>
        <w:t xml:space="preserve"> un </w:t>
      </w:r>
      <w:proofErr w:type="spellStart"/>
      <w:r w:rsidRPr="00AD1C4D">
        <w:rPr>
          <w:color w:val="000000"/>
        </w:rPr>
        <w:t>efect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pozitiv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asupra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următoarelor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aspecte</w:t>
      </w:r>
      <w:proofErr w:type="spellEnd"/>
      <w:r w:rsidRPr="00AD1C4D">
        <w:rPr>
          <w:color w:val="000000"/>
        </w:rPr>
        <w:t>:</w:t>
      </w:r>
    </w:p>
    <w:p w14:paraId="5F3C07BD" w14:textId="19AD626F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proofErr w:type="spellStart"/>
      <w:r w:rsidRPr="00884244">
        <w:rPr>
          <w:color w:val="000000"/>
        </w:rPr>
        <w:t>colectarea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apelor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uzate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menajere</w:t>
      </w:r>
      <w:proofErr w:type="spellEnd"/>
      <w:r w:rsidRPr="00884244">
        <w:rPr>
          <w:color w:val="000000"/>
        </w:rPr>
        <w:t xml:space="preserve"> </w:t>
      </w:r>
      <w:proofErr w:type="spellStart"/>
      <w:r>
        <w:rPr>
          <w:color w:val="000000"/>
        </w:rPr>
        <w:t>ș</w:t>
      </w:r>
      <w:r w:rsidRPr="00884244">
        <w:rPr>
          <w:color w:val="000000"/>
        </w:rPr>
        <w:t>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dirijarea</w:t>
      </w:r>
      <w:proofErr w:type="spellEnd"/>
      <w:r w:rsidRPr="00884244">
        <w:rPr>
          <w:color w:val="000000"/>
        </w:rPr>
        <w:t xml:space="preserve"> lor la </w:t>
      </w:r>
      <w:proofErr w:type="spellStart"/>
      <w:r w:rsidRPr="00884244">
        <w:rPr>
          <w:color w:val="000000"/>
        </w:rPr>
        <w:t>sta</w:t>
      </w:r>
      <w:r>
        <w:rPr>
          <w:color w:val="000000"/>
        </w:rPr>
        <w:t>ț</w:t>
      </w:r>
      <w:r w:rsidRPr="00884244">
        <w:rPr>
          <w:color w:val="000000"/>
        </w:rPr>
        <w:t>ia</w:t>
      </w:r>
      <w:proofErr w:type="spellEnd"/>
      <w:r w:rsidRPr="00884244">
        <w:rPr>
          <w:color w:val="000000"/>
        </w:rPr>
        <w:t xml:space="preserve"> de </w:t>
      </w:r>
      <w:proofErr w:type="spellStart"/>
      <w:r w:rsidRPr="00884244">
        <w:rPr>
          <w:color w:val="000000"/>
        </w:rPr>
        <w:t>epurare</w:t>
      </w:r>
      <w:proofErr w:type="spellEnd"/>
      <w:r w:rsidRPr="00884244">
        <w:rPr>
          <w:color w:val="000000"/>
        </w:rPr>
        <w:t>;</w:t>
      </w:r>
    </w:p>
    <w:p w14:paraId="1D01D4CC" w14:textId="79C0AFD6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proofErr w:type="spellStart"/>
      <w:r w:rsidRPr="00884244">
        <w:rPr>
          <w:color w:val="000000"/>
        </w:rPr>
        <w:t>stoparea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polu</w:t>
      </w:r>
      <w:r>
        <w:rPr>
          <w:color w:val="000000"/>
        </w:rPr>
        <w:t>ă</w:t>
      </w:r>
      <w:r w:rsidRPr="00884244">
        <w:rPr>
          <w:color w:val="000000"/>
        </w:rPr>
        <w:t>rii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p</w:t>
      </w:r>
      <w:r>
        <w:rPr>
          <w:color w:val="000000"/>
        </w:rPr>
        <w:t>â</w:t>
      </w:r>
      <w:r w:rsidRPr="00884244">
        <w:rPr>
          <w:color w:val="000000"/>
        </w:rPr>
        <w:t>nzei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freatice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subterane</w:t>
      </w:r>
      <w:proofErr w:type="spellEnd"/>
      <w:r w:rsidRPr="00884244">
        <w:rPr>
          <w:color w:val="000000"/>
        </w:rPr>
        <w:t>;</w:t>
      </w:r>
    </w:p>
    <w:p w14:paraId="6A4D689A" w14:textId="150E6F9D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proofErr w:type="spellStart"/>
      <w:r w:rsidRPr="00884244">
        <w:rPr>
          <w:color w:val="000000"/>
        </w:rPr>
        <w:t>reducerea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polu</w:t>
      </w:r>
      <w:r>
        <w:rPr>
          <w:color w:val="000000"/>
        </w:rPr>
        <w:t>ă</w:t>
      </w:r>
      <w:r w:rsidRPr="00884244">
        <w:rPr>
          <w:color w:val="000000"/>
        </w:rPr>
        <w:t>rii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solului</w:t>
      </w:r>
      <w:proofErr w:type="spellEnd"/>
      <w:r w:rsidRPr="00884244">
        <w:rPr>
          <w:color w:val="000000"/>
        </w:rPr>
        <w:t>;</w:t>
      </w:r>
    </w:p>
    <w:p w14:paraId="36B2DBA0" w14:textId="284D82EC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proofErr w:type="spellStart"/>
      <w:r w:rsidRPr="00884244">
        <w:rPr>
          <w:color w:val="000000"/>
        </w:rPr>
        <w:t>protec</w:t>
      </w:r>
      <w:r>
        <w:rPr>
          <w:color w:val="000000"/>
        </w:rPr>
        <w:t>ț</w:t>
      </w:r>
      <w:r w:rsidRPr="00884244">
        <w:rPr>
          <w:color w:val="000000"/>
        </w:rPr>
        <w:t>ia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popula</w:t>
      </w:r>
      <w:r>
        <w:rPr>
          <w:color w:val="000000"/>
        </w:rPr>
        <w:t>ț</w:t>
      </w:r>
      <w:r w:rsidRPr="00884244">
        <w:rPr>
          <w:color w:val="000000"/>
        </w:rPr>
        <w:t>iei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prin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eliminarea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surselor</w:t>
      </w:r>
      <w:proofErr w:type="spellEnd"/>
      <w:r w:rsidRPr="00884244">
        <w:rPr>
          <w:color w:val="000000"/>
        </w:rPr>
        <w:t xml:space="preserve"> de </w:t>
      </w:r>
      <w:proofErr w:type="spellStart"/>
      <w:r w:rsidRPr="00884244">
        <w:rPr>
          <w:color w:val="000000"/>
        </w:rPr>
        <w:t>infestare</w:t>
      </w:r>
      <w:proofErr w:type="spellEnd"/>
      <w:r w:rsidRPr="00884244">
        <w:rPr>
          <w:color w:val="000000"/>
        </w:rPr>
        <w:t>;</w:t>
      </w:r>
    </w:p>
    <w:p w14:paraId="06A05063" w14:textId="77777777" w:rsidR="00DB6BE0" w:rsidRDefault="00DB6BE0" w:rsidP="00DB6BE0">
      <w:pPr>
        <w:autoSpaceDN w:val="0"/>
        <w:adjustRightInd w:val="0"/>
        <w:ind w:firstLine="360"/>
        <w:jc w:val="both"/>
        <w:rPr>
          <w:color w:val="000000"/>
        </w:rPr>
      </w:pPr>
      <w:proofErr w:type="spellStart"/>
      <w:r w:rsidRPr="00AD1C4D">
        <w:rPr>
          <w:color w:val="000000"/>
        </w:rPr>
        <w:t>Nerealizarea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obiectivului</w:t>
      </w:r>
      <w:proofErr w:type="spellEnd"/>
      <w:r w:rsidRPr="00AD1C4D">
        <w:rPr>
          <w:color w:val="000000"/>
        </w:rPr>
        <w:t xml:space="preserve"> de </w:t>
      </w:r>
      <w:proofErr w:type="spellStart"/>
      <w:r w:rsidRPr="00AD1C4D">
        <w:rPr>
          <w:color w:val="000000"/>
        </w:rPr>
        <w:t>investiţii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va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avea</w:t>
      </w:r>
      <w:proofErr w:type="spellEnd"/>
      <w:r w:rsidRPr="00AD1C4D">
        <w:rPr>
          <w:color w:val="000000"/>
        </w:rPr>
        <w:t xml:space="preserve"> un </w:t>
      </w:r>
      <w:proofErr w:type="spellStart"/>
      <w:r w:rsidRPr="00AD1C4D">
        <w:rPr>
          <w:color w:val="000000"/>
        </w:rPr>
        <w:t>efect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negativ</w:t>
      </w:r>
      <w:proofErr w:type="spellEnd"/>
      <w:r w:rsidRPr="00AD1C4D">
        <w:rPr>
          <w:color w:val="000000"/>
        </w:rPr>
        <w:t xml:space="preserve"> </w:t>
      </w:r>
      <w:proofErr w:type="spellStart"/>
      <w:r w:rsidRPr="00AD1C4D">
        <w:rPr>
          <w:color w:val="000000"/>
        </w:rPr>
        <w:t>asupra</w:t>
      </w:r>
      <w:proofErr w:type="spellEnd"/>
      <w:r w:rsidRPr="00AD1C4D">
        <w:rPr>
          <w:color w:val="000000"/>
        </w:rPr>
        <w:t>:</w:t>
      </w:r>
    </w:p>
    <w:p w14:paraId="47E506EC" w14:textId="77777777" w:rsidR="00DB6BE0" w:rsidRPr="00884244" w:rsidRDefault="00DB6BE0" w:rsidP="00DB6BE0">
      <w:pPr>
        <w:pStyle w:val="Listparagraf"/>
        <w:numPr>
          <w:ilvl w:val="0"/>
          <w:numId w:val="6"/>
        </w:numPr>
        <w:autoSpaceDN w:val="0"/>
        <w:adjustRightInd w:val="0"/>
        <w:spacing w:after="200" w:line="276" w:lineRule="auto"/>
        <w:jc w:val="both"/>
        <w:rPr>
          <w:color w:val="000000"/>
        </w:rPr>
      </w:pPr>
      <w:proofErr w:type="spellStart"/>
      <w:r w:rsidRPr="00884244">
        <w:rPr>
          <w:color w:val="000000"/>
        </w:rPr>
        <w:t>poluării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mediului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prin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deversarea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necontrolată</w:t>
      </w:r>
      <w:proofErr w:type="spellEnd"/>
      <w:r w:rsidRPr="00884244">
        <w:rPr>
          <w:color w:val="000000"/>
        </w:rPr>
        <w:t xml:space="preserve"> a </w:t>
      </w:r>
      <w:proofErr w:type="spellStart"/>
      <w:r w:rsidRPr="00884244">
        <w:rPr>
          <w:color w:val="000000"/>
        </w:rPr>
        <w:t>apelor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uzate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menajere</w:t>
      </w:r>
      <w:proofErr w:type="spellEnd"/>
      <w:r>
        <w:rPr>
          <w:color w:val="000000"/>
        </w:rPr>
        <w:t>;</w:t>
      </w:r>
    </w:p>
    <w:p w14:paraId="38477024" w14:textId="7BAC53DA" w:rsidR="00DB6BE0" w:rsidRPr="00884244" w:rsidRDefault="00DB6BE0" w:rsidP="00DB6BE0">
      <w:pPr>
        <w:pStyle w:val="Listparagraf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color w:val="000000"/>
        </w:rPr>
      </w:pPr>
      <w:proofErr w:type="spellStart"/>
      <w:r w:rsidRPr="00884244">
        <w:rPr>
          <w:color w:val="000000"/>
        </w:rPr>
        <w:t>calităţii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apei</w:t>
      </w:r>
      <w:proofErr w:type="spellEnd"/>
      <w:r w:rsidRPr="00884244">
        <w:rPr>
          <w:color w:val="000000"/>
        </w:rPr>
        <w:t xml:space="preserve"> din </w:t>
      </w:r>
      <w:proofErr w:type="spellStart"/>
      <w:r w:rsidRPr="00884244">
        <w:rPr>
          <w:color w:val="000000"/>
        </w:rPr>
        <w:t>p</w:t>
      </w:r>
      <w:r>
        <w:rPr>
          <w:color w:val="000000"/>
        </w:rPr>
        <w:t>â</w:t>
      </w:r>
      <w:r w:rsidRPr="00884244">
        <w:rPr>
          <w:color w:val="000000"/>
        </w:rPr>
        <w:t>nza</w:t>
      </w:r>
      <w:proofErr w:type="spellEnd"/>
      <w:r w:rsidRPr="00884244">
        <w:rPr>
          <w:color w:val="000000"/>
        </w:rPr>
        <w:t xml:space="preserve"> </w:t>
      </w:r>
      <w:proofErr w:type="spellStart"/>
      <w:r w:rsidRPr="00884244">
        <w:rPr>
          <w:color w:val="000000"/>
        </w:rPr>
        <w:t>freatică</w:t>
      </w:r>
      <w:proofErr w:type="spellEnd"/>
      <w:r>
        <w:rPr>
          <w:color w:val="000000"/>
        </w:rPr>
        <w:t>.</w:t>
      </w:r>
    </w:p>
    <w:p w14:paraId="205626E1" w14:textId="1D19D300" w:rsidR="00DB6BE0" w:rsidRPr="00AD1C4D" w:rsidRDefault="00DB6BE0" w:rsidP="00DB6BE0">
      <w:pPr>
        <w:tabs>
          <w:tab w:val="left" w:pos="900"/>
        </w:tabs>
        <w:jc w:val="both"/>
        <w:rPr>
          <w:color w:val="000000" w:themeColor="text1"/>
          <w:shd w:val="clear" w:color="auto" w:fill="FFFFFF"/>
        </w:rPr>
      </w:pPr>
      <w:r>
        <w:rPr>
          <w:color w:val="000000" w:themeColor="text1"/>
          <w:shd w:val="clear" w:color="auto" w:fill="FFFFFF"/>
        </w:rPr>
        <w:tab/>
      </w:r>
      <w:proofErr w:type="spellStart"/>
      <w:r w:rsidRPr="00AD1C4D">
        <w:rPr>
          <w:color w:val="000000" w:themeColor="text1"/>
          <w:shd w:val="clear" w:color="auto" w:fill="FFFFFF"/>
        </w:rPr>
        <w:t>Realizarea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obiectivului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de </w:t>
      </w:r>
      <w:proofErr w:type="spellStart"/>
      <w:r w:rsidRPr="00AD1C4D">
        <w:rPr>
          <w:color w:val="000000" w:themeColor="text1"/>
          <w:shd w:val="clear" w:color="auto" w:fill="FFFFFF"/>
        </w:rPr>
        <w:t>investiții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va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duce la </w:t>
      </w:r>
      <w:proofErr w:type="spellStart"/>
      <w:r w:rsidRPr="00AD1C4D">
        <w:rPr>
          <w:color w:val="000000" w:themeColor="text1"/>
          <w:shd w:val="clear" w:color="auto" w:fill="FFFFFF"/>
        </w:rPr>
        <w:t>creșterea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gradului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de </w:t>
      </w:r>
      <w:proofErr w:type="spellStart"/>
      <w:r w:rsidRPr="00AD1C4D">
        <w:rPr>
          <w:color w:val="000000" w:themeColor="text1"/>
          <w:shd w:val="clear" w:color="auto" w:fill="FFFFFF"/>
        </w:rPr>
        <w:t>satisfacere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a </w:t>
      </w:r>
      <w:proofErr w:type="spellStart"/>
      <w:r w:rsidRPr="00AD1C4D">
        <w:rPr>
          <w:color w:val="000000" w:themeColor="text1"/>
          <w:shd w:val="clear" w:color="auto" w:fill="FFFFFF"/>
        </w:rPr>
        <w:t>nevoilor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de </w:t>
      </w:r>
      <w:proofErr w:type="spellStart"/>
      <w:r w:rsidRPr="00AD1C4D">
        <w:rPr>
          <w:color w:val="000000" w:themeColor="text1"/>
          <w:shd w:val="clear" w:color="auto" w:fill="FFFFFF"/>
        </w:rPr>
        <w:t>confort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și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sigura</w:t>
      </w:r>
      <w:r>
        <w:rPr>
          <w:color w:val="000000" w:themeColor="text1"/>
          <w:shd w:val="clear" w:color="auto" w:fill="FFFFFF"/>
        </w:rPr>
        <w:t>n</w:t>
      </w:r>
      <w:r w:rsidRPr="00AD1C4D">
        <w:rPr>
          <w:color w:val="000000" w:themeColor="text1"/>
          <w:shd w:val="clear" w:color="auto" w:fill="FFFFFF"/>
        </w:rPr>
        <w:t>ță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al</w:t>
      </w:r>
      <w:r>
        <w:rPr>
          <w:color w:val="000000" w:themeColor="text1"/>
          <w:shd w:val="clear" w:color="auto" w:fill="FFFFFF"/>
        </w:rPr>
        <w:t>e</w:t>
      </w:r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cetățenilor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>
        <w:rPr>
          <w:color w:val="000000" w:themeColor="text1"/>
          <w:shd w:val="clear" w:color="auto" w:fill="FFFFFF"/>
        </w:rPr>
        <w:t>localitatii</w:t>
      </w:r>
      <w:proofErr w:type="spellEnd"/>
      <w:r w:rsidRPr="00AD1C4D">
        <w:rPr>
          <w:color w:val="000000" w:themeColor="text1"/>
          <w:shd w:val="clear" w:color="auto" w:fill="FFFFFF"/>
        </w:rPr>
        <w:t xml:space="preserve">, precum </w:t>
      </w:r>
      <w:proofErr w:type="spellStart"/>
      <w:r w:rsidRPr="00AD1C4D">
        <w:rPr>
          <w:color w:val="000000" w:themeColor="text1"/>
          <w:shd w:val="clear" w:color="auto" w:fill="FFFFFF"/>
        </w:rPr>
        <w:t>și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la </w:t>
      </w:r>
      <w:proofErr w:type="spellStart"/>
      <w:r w:rsidRPr="00AD1C4D">
        <w:rPr>
          <w:color w:val="000000" w:themeColor="text1"/>
          <w:shd w:val="clear" w:color="auto" w:fill="FFFFFF"/>
        </w:rPr>
        <w:t>nevoia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de </w:t>
      </w:r>
      <w:proofErr w:type="spellStart"/>
      <w:r w:rsidRPr="00AD1C4D">
        <w:rPr>
          <w:color w:val="000000" w:themeColor="text1"/>
          <w:shd w:val="clear" w:color="auto" w:fill="FFFFFF"/>
        </w:rPr>
        <w:t>dezvoltare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a </w:t>
      </w:r>
      <w:proofErr w:type="spellStart"/>
      <w:r w:rsidRPr="00AD1C4D">
        <w:rPr>
          <w:color w:val="000000" w:themeColor="text1"/>
          <w:shd w:val="clear" w:color="auto" w:fill="FFFFFF"/>
        </w:rPr>
        <w:t>comunității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în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ansamblul</w:t>
      </w:r>
      <w:proofErr w:type="spellEnd"/>
      <w:r w:rsidRPr="00AD1C4D">
        <w:rPr>
          <w:color w:val="000000" w:themeColor="text1"/>
          <w:shd w:val="clear" w:color="auto" w:fill="FFFFFF"/>
        </w:rPr>
        <w:t xml:space="preserve"> </w:t>
      </w:r>
      <w:proofErr w:type="spellStart"/>
      <w:r w:rsidRPr="00AD1C4D">
        <w:rPr>
          <w:color w:val="000000" w:themeColor="text1"/>
          <w:shd w:val="clear" w:color="auto" w:fill="FFFFFF"/>
        </w:rPr>
        <w:t>ei</w:t>
      </w:r>
      <w:proofErr w:type="spellEnd"/>
      <w:r w:rsidRPr="00AD1C4D">
        <w:rPr>
          <w:color w:val="000000" w:themeColor="text1"/>
          <w:shd w:val="clear" w:color="auto" w:fill="FFFFFF"/>
        </w:rPr>
        <w:t>.</w:t>
      </w:r>
    </w:p>
    <w:p w14:paraId="488317A9" w14:textId="710FE25E" w:rsidR="0091054E" w:rsidRDefault="00920729" w:rsidP="00DB6BE0">
      <w:pPr>
        <w:jc w:val="both"/>
      </w:pPr>
      <w:r>
        <w:tab/>
      </w:r>
      <w:proofErr w:type="spellStart"/>
      <w:r>
        <w:t>Urmare</w:t>
      </w:r>
      <w:proofErr w:type="spellEnd"/>
      <w:r>
        <w:t xml:space="preserve"> </w:t>
      </w:r>
      <w:proofErr w:type="spellStart"/>
      <w:r>
        <w:t>celor</w:t>
      </w:r>
      <w:proofErr w:type="spellEnd"/>
      <w:r>
        <w:t xml:space="preserve"> </w:t>
      </w:r>
      <w:proofErr w:type="spellStart"/>
      <w:r>
        <w:t>prezentate</w:t>
      </w:r>
      <w:proofErr w:type="spellEnd"/>
      <w:r>
        <w:t xml:space="preserve"> rog </w:t>
      </w:r>
      <w:proofErr w:type="spellStart"/>
      <w:r>
        <w:t>consiliul</w:t>
      </w:r>
      <w:proofErr w:type="spellEnd"/>
      <w:r>
        <w:t xml:space="preserve"> local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adopte</w:t>
      </w:r>
      <w:proofErr w:type="spellEnd"/>
      <w:r>
        <w:t xml:space="preserve"> o </w:t>
      </w:r>
      <w:proofErr w:type="spellStart"/>
      <w:r>
        <w:t>hotărâre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acest</w:t>
      </w:r>
      <w:proofErr w:type="spellEnd"/>
      <w:r>
        <w:t xml:space="preserve"> </w:t>
      </w:r>
      <w:proofErr w:type="spellStart"/>
      <w:r>
        <w:t>sens</w:t>
      </w:r>
      <w:r w:rsidR="00DB6BE0">
        <w:t>.</w:t>
      </w:r>
      <w:proofErr w:type="spellEnd"/>
    </w:p>
    <w:p w14:paraId="29D675E1" w14:textId="77777777" w:rsidR="00920729" w:rsidRPr="00ED0061" w:rsidRDefault="00920729" w:rsidP="00920729"/>
    <w:p w14:paraId="682F7D12" w14:textId="77777777" w:rsidR="008C651E" w:rsidRPr="00ED0061" w:rsidRDefault="0076070A" w:rsidP="00920729">
      <w:pPr>
        <w:jc w:val="center"/>
        <w:rPr>
          <w:bCs/>
          <w:lang w:val="ro-RO"/>
        </w:rPr>
      </w:pPr>
      <w:r w:rsidRPr="00ED0061">
        <w:rPr>
          <w:bCs/>
          <w:lang w:val="ro-RO"/>
        </w:rPr>
        <w:t>PRIMAR</w:t>
      </w:r>
      <w:r w:rsidR="0078428F" w:rsidRPr="00ED0061">
        <w:rPr>
          <w:bCs/>
          <w:lang w:val="ro-RO"/>
        </w:rPr>
        <w:t>,</w:t>
      </w:r>
    </w:p>
    <w:p w14:paraId="00DE01BF" w14:textId="4716D484" w:rsidR="0076070A" w:rsidRPr="00A11911" w:rsidRDefault="000F1A10" w:rsidP="00920729">
      <w:pPr>
        <w:jc w:val="center"/>
        <w:rPr>
          <w:bCs/>
          <w:lang w:val="ro-RO"/>
        </w:rPr>
      </w:pPr>
      <w:r>
        <w:rPr>
          <w:bCs/>
          <w:lang w:val="ro-RO"/>
        </w:rPr>
        <w:t>Tudorița FLOROS</w:t>
      </w:r>
    </w:p>
    <w:sectPr w:rsidR="0076070A" w:rsidRPr="00A11911" w:rsidSect="00DB6BE0">
      <w:pgSz w:w="12240" w:h="15840"/>
      <w:pgMar w:top="426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b w:val="0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b w:val="0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b w:val="0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b w:val="0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b w:val="0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b w:val="0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b w:val="0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b w:val="0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b w:val="0"/>
        <w:i/>
      </w:r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  <w:i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  <w:i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  <w:i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  <w:i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  <w:i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  <w:i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  <w:i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  <w:i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  <w:i/>
      </w:r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1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3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4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5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6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7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  <w:lvl w:ilvl="8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Times New Roman"/>
        <w:i/>
        <w:color w:val="000000"/>
        <w:spacing w:val="-10"/>
        <w:sz w:val="23"/>
        <w:szCs w:val="23"/>
        <w:shd w:val="clear" w:color="auto" w:fill="auto"/>
        <w:lang w:val="ro-RO"/>
      </w:rPr>
    </w:lvl>
  </w:abstractNum>
  <w:abstractNum w:abstractNumId="3" w15:restartNumberingAfterBreak="0">
    <w:nsid w:val="04C231C1"/>
    <w:multiLevelType w:val="hybridMultilevel"/>
    <w:tmpl w:val="F2542F64"/>
    <w:lvl w:ilvl="0" w:tplc="2EE20F1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89B311A"/>
    <w:multiLevelType w:val="hybridMultilevel"/>
    <w:tmpl w:val="01C67278"/>
    <w:lvl w:ilvl="0" w:tplc="473AF6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D2C5EEF"/>
    <w:multiLevelType w:val="hybridMultilevel"/>
    <w:tmpl w:val="807EE506"/>
    <w:lvl w:ilvl="0" w:tplc="8C24C2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2508570">
    <w:abstractNumId w:val="0"/>
  </w:num>
  <w:num w:numId="2" w16cid:durableId="1029259439">
    <w:abstractNumId w:val="1"/>
  </w:num>
  <w:num w:numId="3" w16cid:durableId="181435310">
    <w:abstractNumId w:val="2"/>
  </w:num>
  <w:num w:numId="4" w16cid:durableId="1670016811">
    <w:abstractNumId w:val="4"/>
  </w:num>
  <w:num w:numId="5" w16cid:durableId="1404984613">
    <w:abstractNumId w:val="3"/>
  </w:num>
  <w:num w:numId="6" w16cid:durableId="129960358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1054E"/>
    <w:rsid w:val="00000B66"/>
    <w:rsid w:val="00006B54"/>
    <w:rsid w:val="00023A4F"/>
    <w:rsid w:val="0008218A"/>
    <w:rsid w:val="000A2FCD"/>
    <w:rsid w:val="000A657B"/>
    <w:rsid w:val="000B14C9"/>
    <w:rsid w:val="000B404C"/>
    <w:rsid w:val="000D2B26"/>
    <w:rsid w:val="000F1A10"/>
    <w:rsid w:val="000F2B83"/>
    <w:rsid w:val="0013066B"/>
    <w:rsid w:val="00146D8C"/>
    <w:rsid w:val="0014717F"/>
    <w:rsid w:val="00172AC5"/>
    <w:rsid w:val="00176ECF"/>
    <w:rsid w:val="001C3B4C"/>
    <w:rsid w:val="001C6F56"/>
    <w:rsid w:val="001D647D"/>
    <w:rsid w:val="002000CB"/>
    <w:rsid w:val="00200A0B"/>
    <w:rsid w:val="00207447"/>
    <w:rsid w:val="002078BC"/>
    <w:rsid w:val="00211FB0"/>
    <w:rsid w:val="00244AF4"/>
    <w:rsid w:val="0025333B"/>
    <w:rsid w:val="00264190"/>
    <w:rsid w:val="002750A4"/>
    <w:rsid w:val="00283E85"/>
    <w:rsid w:val="002B26F7"/>
    <w:rsid w:val="002C2975"/>
    <w:rsid w:val="002E0077"/>
    <w:rsid w:val="002E2D2A"/>
    <w:rsid w:val="00324A70"/>
    <w:rsid w:val="0033632D"/>
    <w:rsid w:val="003A1AC0"/>
    <w:rsid w:val="003B1462"/>
    <w:rsid w:val="003C5EB7"/>
    <w:rsid w:val="003D1DAB"/>
    <w:rsid w:val="003D4B54"/>
    <w:rsid w:val="00400B00"/>
    <w:rsid w:val="004069EA"/>
    <w:rsid w:val="00417B41"/>
    <w:rsid w:val="0042157B"/>
    <w:rsid w:val="00434289"/>
    <w:rsid w:val="00442B93"/>
    <w:rsid w:val="00446FFA"/>
    <w:rsid w:val="00475661"/>
    <w:rsid w:val="00496B48"/>
    <w:rsid w:val="004B7F49"/>
    <w:rsid w:val="004C289A"/>
    <w:rsid w:val="004D1D56"/>
    <w:rsid w:val="004D761D"/>
    <w:rsid w:val="00504919"/>
    <w:rsid w:val="005452F8"/>
    <w:rsid w:val="00554C0E"/>
    <w:rsid w:val="005B57EE"/>
    <w:rsid w:val="005C0416"/>
    <w:rsid w:val="005C065F"/>
    <w:rsid w:val="005C478F"/>
    <w:rsid w:val="005D1581"/>
    <w:rsid w:val="005F4F24"/>
    <w:rsid w:val="006042A3"/>
    <w:rsid w:val="00622BD0"/>
    <w:rsid w:val="0063144A"/>
    <w:rsid w:val="00665BE1"/>
    <w:rsid w:val="00666BED"/>
    <w:rsid w:val="00671ED2"/>
    <w:rsid w:val="00693664"/>
    <w:rsid w:val="00693847"/>
    <w:rsid w:val="006A7717"/>
    <w:rsid w:val="006B7F41"/>
    <w:rsid w:val="006C14BD"/>
    <w:rsid w:val="006C1F16"/>
    <w:rsid w:val="00700536"/>
    <w:rsid w:val="00722D33"/>
    <w:rsid w:val="00725061"/>
    <w:rsid w:val="007606F5"/>
    <w:rsid w:val="0076070A"/>
    <w:rsid w:val="00760EE2"/>
    <w:rsid w:val="0078428F"/>
    <w:rsid w:val="007902C9"/>
    <w:rsid w:val="007969AE"/>
    <w:rsid w:val="007A39E5"/>
    <w:rsid w:val="007C15E3"/>
    <w:rsid w:val="0080353C"/>
    <w:rsid w:val="00813F58"/>
    <w:rsid w:val="00816998"/>
    <w:rsid w:val="00834081"/>
    <w:rsid w:val="00842A8F"/>
    <w:rsid w:val="00877C59"/>
    <w:rsid w:val="008A654F"/>
    <w:rsid w:val="008C651E"/>
    <w:rsid w:val="008D2CA1"/>
    <w:rsid w:val="008D7B6E"/>
    <w:rsid w:val="009022F3"/>
    <w:rsid w:val="0091054E"/>
    <w:rsid w:val="00920729"/>
    <w:rsid w:val="009613AB"/>
    <w:rsid w:val="009C09F9"/>
    <w:rsid w:val="009C2554"/>
    <w:rsid w:val="00A05E60"/>
    <w:rsid w:val="00A11911"/>
    <w:rsid w:val="00A22B94"/>
    <w:rsid w:val="00A26477"/>
    <w:rsid w:val="00A87A86"/>
    <w:rsid w:val="00AA69B5"/>
    <w:rsid w:val="00AC0074"/>
    <w:rsid w:val="00AC01C6"/>
    <w:rsid w:val="00AF2F6B"/>
    <w:rsid w:val="00B36EE4"/>
    <w:rsid w:val="00B404BE"/>
    <w:rsid w:val="00B81C90"/>
    <w:rsid w:val="00B96A71"/>
    <w:rsid w:val="00C13C09"/>
    <w:rsid w:val="00C43C70"/>
    <w:rsid w:val="00C5151D"/>
    <w:rsid w:val="00C60435"/>
    <w:rsid w:val="00C84250"/>
    <w:rsid w:val="00C92803"/>
    <w:rsid w:val="00C92823"/>
    <w:rsid w:val="00C96690"/>
    <w:rsid w:val="00CB03BB"/>
    <w:rsid w:val="00CC2161"/>
    <w:rsid w:val="00CD6C7C"/>
    <w:rsid w:val="00CE3991"/>
    <w:rsid w:val="00CF1294"/>
    <w:rsid w:val="00CF24BF"/>
    <w:rsid w:val="00D11EF2"/>
    <w:rsid w:val="00D761A2"/>
    <w:rsid w:val="00DA013C"/>
    <w:rsid w:val="00DB6BE0"/>
    <w:rsid w:val="00DF75B6"/>
    <w:rsid w:val="00E04BD6"/>
    <w:rsid w:val="00E26FC7"/>
    <w:rsid w:val="00E368CE"/>
    <w:rsid w:val="00E44968"/>
    <w:rsid w:val="00E8156A"/>
    <w:rsid w:val="00E84136"/>
    <w:rsid w:val="00E977AE"/>
    <w:rsid w:val="00EA7E21"/>
    <w:rsid w:val="00ED0061"/>
    <w:rsid w:val="00ED3D84"/>
    <w:rsid w:val="00F30F00"/>
    <w:rsid w:val="00F518B9"/>
    <w:rsid w:val="00F633BA"/>
    <w:rsid w:val="00F970E0"/>
    <w:rsid w:val="00FB2CB0"/>
    <w:rsid w:val="00FB55C7"/>
    <w:rsid w:val="00FB7D27"/>
    <w:rsid w:val="00FC316F"/>
    <w:rsid w:val="00FE2344"/>
    <w:rsid w:val="00FF1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0412FE"/>
  <w15:docId w15:val="{2C7A7652-0AC3-4D1F-8764-0E1B77F5B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 Bullet" w:semiHidden="1" w:unhideWhenUsed="1"/>
    <w:lsdException w:name="List Number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Subtitle" w:qFormat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91054E"/>
    <w:rPr>
      <w:sz w:val="24"/>
      <w:szCs w:val="24"/>
    </w:rPr>
  </w:style>
  <w:style w:type="paragraph" w:styleId="Titlu1">
    <w:name w:val="heading 1"/>
    <w:basedOn w:val="Normal"/>
    <w:next w:val="Normal"/>
    <w:link w:val="Titlu1Caracter"/>
    <w:qFormat/>
    <w:rsid w:val="0091054E"/>
    <w:pPr>
      <w:keepNext/>
      <w:jc w:val="center"/>
      <w:outlineLvl w:val="0"/>
    </w:pPr>
    <w:rPr>
      <w:sz w:val="32"/>
      <w:lang w:val="ro-RO"/>
    </w:rPr>
  </w:style>
  <w:style w:type="paragraph" w:styleId="Titlu2">
    <w:name w:val="heading 2"/>
    <w:basedOn w:val="Normal"/>
    <w:next w:val="Normal"/>
    <w:link w:val="Titlu2Caracter"/>
    <w:qFormat/>
    <w:rsid w:val="0091054E"/>
    <w:pPr>
      <w:keepNext/>
      <w:jc w:val="center"/>
      <w:outlineLvl w:val="1"/>
    </w:pPr>
    <w:rPr>
      <w:i/>
      <w:iCs/>
      <w:sz w:val="32"/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Frspaiere">
    <w:name w:val="No Spacing"/>
    <w:uiPriority w:val="1"/>
    <w:qFormat/>
    <w:rsid w:val="0080353C"/>
    <w:rPr>
      <w:sz w:val="24"/>
      <w:szCs w:val="24"/>
    </w:rPr>
  </w:style>
  <w:style w:type="paragraph" w:styleId="Corptext">
    <w:name w:val="Body Text"/>
    <w:basedOn w:val="Normal"/>
    <w:link w:val="CorptextCaracter"/>
    <w:rsid w:val="00A05E60"/>
    <w:pPr>
      <w:widowControl w:val="0"/>
      <w:suppressAutoHyphens/>
      <w:spacing w:after="120"/>
    </w:pPr>
    <w:rPr>
      <w:rFonts w:ascii="Book Antiqua" w:eastAsia="Lucida Sans Unicode" w:hAnsi="Book Antiqua"/>
      <w:kern w:val="1"/>
      <w:lang w:val="ro-RO" w:eastAsia="ar-SA"/>
    </w:rPr>
  </w:style>
  <w:style w:type="character" w:customStyle="1" w:styleId="CorptextCaracter">
    <w:name w:val="Corp text Caracter"/>
    <w:basedOn w:val="Fontdeparagrafimplicit"/>
    <w:link w:val="Corptext"/>
    <w:rsid w:val="00A05E60"/>
    <w:rPr>
      <w:rFonts w:ascii="Book Antiqua" w:eastAsia="Lucida Sans Unicode" w:hAnsi="Book Antiqua"/>
      <w:kern w:val="1"/>
      <w:sz w:val="24"/>
      <w:szCs w:val="24"/>
      <w:lang w:val="ro-RO" w:eastAsia="ar-SA"/>
    </w:rPr>
  </w:style>
  <w:style w:type="paragraph" w:styleId="Listparagraf">
    <w:name w:val="List Paragraph"/>
    <w:basedOn w:val="Normal"/>
    <w:uiPriority w:val="34"/>
    <w:qFormat/>
    <w:rsid w:val="000B14C9"/>
    <w:pPr>
      <w:ind w:left="720"/>
      <w:contextualSpacing/>
    </w:pPr>
  </w:style>
  <w:style w:type="character" w:customStyle="1" w:styleId="Titlu1Caracter">
    <w:name w:val="Titlu 1 Caracter"/>
    <w:basedOn w:val="Fontdeparagrafimplicit"/>
    <w:link w:val="Titlu1"/>
    <w:rsid w:val="00665BE1"/>
    <w:rPr>
      <w:sz w:val="32"/>
      <w:szCs w:val="24"/>
      <w:lang w:val="ro-RO"/>
    </w:rPr>
  </w:style>
  <w:style w:type="character" w:customStyle="1" w:styleId="Titlu2Caracter">
    <w:name w:val="Titlu 2 Caracter"/>
    <w:basedOn w:val="Fontdeparagrafimplicit"/>
    <w:link w:val="Titlu2"/>
    <w:rsid w:val="00665BE1"/>
    <w:rPr>
      <w:i/>
      <w:iCs/>
      <w:sz w:val="32"/>
      <w:szCs w:val="24"/>
      <w:lang w:val="ro-RO"/>
    </w:rPr>
  </w:style>
  <w:style w:type="character" w:customStyle="1" w:styleId="st">
    <w:name w:val="st"/>
    <w:basedOn w:val="Fontdeparagrafimplicit"/>
    <w:rsid w:val="00665BE1"/>
  </w:style>
  <w:style w:type="character" w:styleId="Accentuat">
    <w:name w:val="Emphasis"/>
    <w:basedOn w:val="Fontdeparagrafimplicit"/>
    <w:uiPriority w:val="20"/>
    <w:qFormat/>
    <w:rsid w:val="00665BE1"/>
    <w:rPr>
      <w:i/>
      <w:iCs/>
    </w:rPr>
  </w:style>
  <w:style w:type="table" w:styleId="Tabelgril">
    <w:name w:val="Table Grid"/>
    <w:basedOn w:val="TabelNormal"/>
    <w:rsid w:val="006042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xtnormal">
    <w:name w:val="Text normal"/>
    <w:basedOn w:val="Normal"/>
    <w:link w:val="TextnormalChar"/>
    <w:rsid w:val="00DB6BE0"/>
    <w:pPr>
      <w:spacing w:before="80" w:after="160"/>
      <w:ind w:left="1134"/>
    </w:pPr>
    <w:rPr>
      <w:rFonts w:ascii="Arial" w:hAnsi="Arial"/>
      <w:sz w:val="22"/>
      <w:szCs w:val="22"/>
      <w:lang w:val="it-IT" w:eastAsia="it-IT"/>
    </w:rPr>
  </w:style>
  <w:style w:type="character" w:customStyle="1" w:styleId="TextnormalChar">
    <w:name w:val="Text normal Char"/>
    <w:link w:val="Textnormal"/>
    <w:rsid w:val="00DB6BE0"/>
    <w:rPr>
      <w:rFonts w:ascii="Arial" w:hAnsi="Arial"/>
      <w:sz w:val="22"/>
      <w:szCs w:val="22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155</TotalTime>
  <Pages>1</Pages>
  <Words>346</Words>
  <Characters>2009</Characters>
  <Application>Microsoft Office Word</Application>
  <DocSecurity>0</DocSecurity>
  <Lines>16</Lines>
  <Paragraphs>4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România</vt:lpstr>
      <vt:lpstr>România</vt:lpstr>
    </vt:vector>
  </TitlesOfParts>
  <Company>PIC</Company>
  <LinksUpToDate>false</LinksUpToDate>
  <CharactersWithSpaces>2351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România</dc:title>
  <dc:creator>MAMA</dc:creator>
  <cp:lastModifiedBy>Iacoboaia Cristian</cp:lastModifiedBy>
  <cp:revision>76</cp:revision>
  <dcterms:created xsi:type="dcterms:W3CDTF">2015-09-28T10:58:00Z</dcterms:created>
  <dcterms:modified xsi:type="dcterms:W3CDTF">2023-05-09T08:02:00Z</dcterms:modified>
</cp:coreProperties>
</file>