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35043A60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</w:t>
      </w:r>
      <w:r w:rsidR="00A8556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B00625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       R A P O R T</w:t>
      </w:r>
    </w:p>
    <w:p w14:paraId="5BE896E0" w14:textId="2CE5B2E0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0" w:name="_Hlk72220029"/>
      <w:r>
        <w:rPr>
          <w:rFonts w:ascii="Times New Roman" w:eastAsia="Times New Roman" w:hAnsi="Times New Roman" w:cs="Times New Roman"/>
          <w:b/>
          <w:lang w:val="ro-RO" w:eastAsia="ar-SA"/>
        </w:rPr>
        <w:t>privind alocarea sumei de 30.000 lei, din bugetul local al comunei</w:t>
      </w:r>
    </w:p>
    <w:p w14:paraId="04F0FCA0" w14:textId="7F3DEBAE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lang w:val="ro-RO" w:eastAsia="ar-SA"/>
        </w:rPr>
        <w:t xml:space="preserve"> Târgușor, județul Constanța, pe anul 2023, în vederea premierii elevilor</w:t>
      </w:r>
    </w:p>
    <w:p w14:paraId="2C183329" w14:textId="77777777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lang w:val="ro-RO" w:eastAsia="ar-SA"/>
        </w:rPr>
        <w:t xml:space="preserve"> din comuna Târgușor, pentru rezultate deosebite obținute la învățătură </w:t>
      </w:r>
    </w:p>
    <w:bookmarkEnd w:id="0"/>
    <w:p w14:paraId="376F65BD" w14:textId="77777777" w:rsidR="00A85563" w:rsidRDefault="00A85563" w:rsidP="00A855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79EE631" w14:textId="77777777" w:rsidR="00A85563" w:rsidRDefault="00A85563" w:rsidP="00A855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5F1BA2C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157FF1B2" w14:textId="6C7B35E2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Analizând Referatul de aprobare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Proiectul de hotărâre </w:t>
      </w:r>
      <w:r>
        <w:rPr>
          <w:rFonts w:ascii="Times New Roman" w:eastAsia="Times New Roman" w:hAnsi="Times New Roman" w:cs="Times New Roman"/>
          <w:b/>
          <w:lang w:val="ro-RO" w:eastAsia="ar-SA"/>
        </w:rPr>
        <w:t>privind alocarea sumei de 30.000 lei, din bugetul local al comunei Târgușor, județul Constanța, pe anul 2023, în vederea premierii elevilor din comuna Târgușor, pentru rezultate deosebite obținute la învățătură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de doamna Negru Mădălina, primarul Comunei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consider ca legală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oportună adoptarea acesteia.</w:t>
      </w:r>
    </w:p>
    <w:p w14:paraId="6867E69E" w14:textId="4DCF0C92" w:rsidR="00A85563" w:rsidRDefault="00A85563" w:rsidP="00A85563">
      <w:pPr>
        <w:numPr>
          <w:ilvl w:val="0"/>
          <w:numId w:val="2"/>
        </w:numPr>
        <w:tabs>
          <w:tab w:val="left" w:pos="103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Consider ca legal acest proiect de hotărâre in conformitate cu 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prevederile art. 3 și art. 4 din Legea nr. 500/ 2002 privind finanțele publice, cu modificările și completările ulterioare, prevederile art. 3 și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prevederile art. 41 alin. (1),  art. 44 alin. (4)  si art. 45 alin. (2)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 din Legea nr. 273/ 2006 privind finanțele publice locale, cu modificările și completările ulterioare, prevederile art. 3 din Legea bugetului de stat pe anul 2023, nr. 368/ 2022</w:t>
      </w: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val="ro-RO" w:eastAsia="ar-SA"/>
        </w:rPr>
        <w:t xml:space="preserve">, </w:t>
      </w:r>
      <w:bookmarkStart w:id="1" w:name="_Hlk72220167"/>
      <w:r>
        <w:rPr>
          <w:rFonts w:ascii="Times New Roman" w:eastAsia="Times New Roman" w:hAnsi="Times New Roman" w:cs="Times New Roman"/>
          <w:b/>
          <w:lang w:val="ro-RO" w:eastAsia="ar-SA"/>
        </w:rPr>
        <w:t>prevederile art. 102 alin. (1) lit. a) din Legea Educației Naționale nr. 1/2011, cu modificările și completările ulterioare</w:t>
      </w:r>
      <w:r>
        <w:rPr>
          <w:rFonts w:ascii="Times New Roman" w:eastAsia="Times New Roman" w:hAnsi="Times New Roman" w:cs="Times New Roman"/>
          <w:lang w:val="ro-RO" w:eastAsia="ar-SA"/>
        </w:rPr>
        <w:t xml:space="preserve"> </w:t>
      </w:r>
      <w:bookmarkEnd w:id="1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art. 131,  art. 129 alin. (2)  lit. b) </w:t>
      </w:r>
      <w:proofErr w:type="spellStart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(4) lit. a), art. 139 alin. (1) </w:t>
      </w:r>
      <w:proofErr w:type="spellStart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(3) lit. a) </w:t>
      </w:r>
      <w:proofErr w:type="spellStart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art. 196 alin. (1) lit. a) din OUG nr. 57/2019 privind Codul Administrativ;</w:t>
      </w:r>
    </w:p>
    <w:p w14:paraId="75073B00" w14:textId="328D9A14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Consider ca oportun acest proiect de hotărâre având în vedere faptul că la sfârșitul anului școlar pe baza rezultatelor obținute la învățătură în anul școlar 2022-2023, comunicate de către unitățile de învățământ, primăria v-a acorda premii elevilor care au obținut rezultate deosebite la învățătură. Aceste vor fi plătite din capitolul bugetar </w:t>
      </w:r>
      <w:r>
        <w:rPr>
          <w:rFonts w:ascii="Times New Roman" w:eastAsia="Calibri" w:hAnsi="Times New Roman" w:cs="Times New Roman"/>
          <w:b/>
          <w:bCs/>
          <w:lang w:val="ro-RO"/>
        </w:rPr>
        <w:t xml:space="preserve">51.02 - </w:t>
      </w:r>
      <w:r>
        <w:rPr>
          <w:rFonts w:ascii="Times New Roman" w:eastAsia="Calibri" w:hAnsi="Times New Roman" w:cs="Times New Roman"/>
          <w:b/>
          <w:bCs/>
        </w:rPr>
        <w:t xml:space="preserve">“ </w:t>
      </w:r>
      <w:proofErr w:type="spellStart"/>
      <w:r>
        <w:rPr>
          <w:rFonts w:ascii="Times New Roman" w:eastAsia="Calibri" w:hAnsi="Times New Roman" w:cs="Times New Roman"/>
          <w:b/>
          <w:bCs/>
        </w:rPr>
        <w:t>Autorități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executive”, </w:t>
      </w:r>
      <w:proofErr w:type="spellStart"/>
      <w:r>
        <w:rPr>
          <w:rFonts w:ascii="Times New Roman" w:eastAsia="Calibri" w:hAnsi="Times New Roman" w:cs="Times New Roman"/>
          <w:b/>
          <w:bCs/>
        </w:rPr>
        <w:t>titlul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20 – “</w:t>
      </w:r>
      <w:proofErr w:type="spellStart"/>
      <w:r>
        <w:rPr>
          <w:rFonts w:ascii="Times New Roman" w:eastAsia="Calibri" w:hAnsi="Times New Roman" w:cs="Times New Roman"/>
          <w:b/>
          <w:bCs/>
        </w:rPr>
        <w:t>bunuri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și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servicii</w:t>
      </w:r>
      <w:proofErr w:type="spellEnd"/>
      <w:r>
        <w:rPr>
          <w:rFonts w:ascii="Times New Roman" w:eastAsia="Calibri" w:hAnsi="Times New Roman" w:cs="Times New Roman"/>
          <w:b/>
          <w:bCs/>
        </w:rPr>
        <w:t>”.</w:t>
      </w:r>
    </w:p>
    <w:p w14:paraId="316F55A7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Având în vedere cele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menţionate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judeţul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Constanţa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adoptarea hotărârii în forma prezentată în proiect.</w:t>
      </w:r>
    </w:p>
    <w:p w14:paraId="1735BBD1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372F3BB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BFD0640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4E5C3BA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INSPECTOR,</w:t>
      </w:r>
    </w:p>
    <w:p w14:paraId="5D92A7C9" w14:textId="77777777" w:rsidR="00A85563" w:rsidRDefault="00A85563" w:rsidP="00A8556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E3BB577" w14:textId="77777777" w:rsidR="00A85563" w:rsidRDefault="00A85563" w:rsidP="00A8556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3AD8234" w14:textId="77777777" w:rsidR="00A85563" w:rsidRDefault="00A85563" w:rsidP="00A8556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268D4EB" w14:textId="77777777" w:rsidR="00A85563" w:rsidRDefault="00A85563" w:rsidP="00A8556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Simion Elena</w:t>
      </w:r>
    </w:p>
    <w:p w14:paraId="2ABCEE8C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2D184D06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84FA2B1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. S.E.</w:t>
      </w:r>
    </w:p>
    <w:p w14:paraId="42212D07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4ex.</w:t>
      </w: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3FEF28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ED1E" w14:textId="77777777" w:rsidR="00EB7205" w:rsidRDefault="00EB7205" w:rsidP="00D464EE">
      <w:pPr>
        <w:spacing w:after="0" w:line="240" w:lineRule="auto"/>
      </w:pPr>
      <w:r>
        <w:separator/>
      </w:r>
    </w:p>
  </w:endnote>
  <w:endnote w:type="continuationSeparator" w:id="0">
    <w:p w14:paraId="78D803E2" w14:textId="77777777" w:rsidR="00EB7205" w:rsidRDefault="00EB720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E2824" w14:textId="77777777" w:rsidR="00EB7205" w:rsidRDefault="00EB7205" w:rsidP="00D464EE">
      <w:pPr>
        <w:spacing w:after="0" w:line="240" w:lineRule="auto"/>
      </w:pPr>
      <w:r>
        <w:separator/>
      </w:r>
    </w:p>
  </w:footnote>
  <w:footnote w:type="continuationSeparator" w:id="0">
    <w:p w14:paraId="66E2CE77" w14:textId="77777777" w:rsidR="00EB7205" w:rsidRDefault="00EB720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957893">
    <w:abstractNumId w:val="0"/>
  </w:num>
  <w:num w:numId="2" w16cid:durableId="1938520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3030F"/>
    <w:rsid w:val="003620E6"/>
    <w:rsid w:val="00370DC1"/>
    <w:rsid w:val="003B65BE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7155A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A85563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65141"/>
    <w:rsid w:val="00E73713"/>
    <w:rsid w:val="00E970A3"/>
    <w:rsid w:val="00EA3C60"/>
    <w:rsid w:val="00EB7205"/>
    <w:rsid w:val="00ED4746"/>
    <w:rsid w:val="00F00EB4"/>
    <w:rsid w:val="00F16747"/>
    <w:rsid w:val="00F237A0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2023-05-16T13:02:00Z</cp:lastPrinted>
  <dcterms:created xsi:type="dcterms:W3CDTF">2021-05-17T11:02:00Z</dcterms:created>
  <dcterms:modified xsi:type="dcterms:W3CDTF">2023-05-16T13:02:00Z</dcterms:modified>
</cp:coreProperties>
</file>