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2F8" w:rsidRDefault="00666009" w:rsidP="00666009">
      <w:pPr>
        <w:jc w:val="right"/>
      </w:pPr>
      <w:r>
        <w:t xml:space="preserve">Anexa nr.1 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3904"/>
        <w:gridCol w:w="4606"/>
      </w:tblGrid>
      <w:tr w:rsidR="00666009" w:rsidTr="003F34CD">
        <w:trPr>
          <w:trHeight w:val="107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09" w:rsidRDefault="00666009" w:rsidP="003F34CD">
            <w:pPr>
              <w:tabs>
                <w:tab w:val="center" w:pos="4536"/>
                <w:tab w:val="right" w:pos="9072"/>
              </w:tabs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46CB6D" wp14:editId="4DF6B41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-1111882</wp:posOffset>
                  </wp:positionV>
                  <wp:extent cx="1000125" cy="1343025"/>
                  <wp:effectExtent l="0" t="0" r="9525" b="9525"/>
                  <wp:wrapSquare wrapText="right"/>
                  <wp:docPr id="2" name="Picture 2" descr="stema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09" w:rsidRDefault="00666009" w:rsidP="003F34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ADMINISTRATIV TERITORIALA</w:t>
            </w:r>
          </w:p>
          <w:p w:rsidR="00666009" w:rsidRDefault="00666009" w:rsidP="003F34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MUNICIPIUL DROBETA TURNU SEVERIN</w:t>
            </w:r>
          </w:p>
          <w:p w:rsidR="00666009" w:rsidRDefault="00666009" w:rsidP="003F34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Maresal Averescu nr. 2 Drobeta Turnu Severin</w:t>
            </w:r>
          </w:p>
          <w:p w:rsidR="00666009" w:rsidRDefault="00666009" w:rsidP="003F34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0252.31.43.79   Fax: 0252.31.63.17</w:t>
            </w:r>
          </w:p>
          <w:p w:rsidR="00666009" w:rsidRDefault="00666009" w:rsidP="003F34CD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color w:val="0000FF"/>
                  <w:sz w:val="20"/>
                  <w:szCs w:val="20"/>
                  <w:u w:val="single"/>
                </w:rPr>
                <w:t>primaria@primariadrobeta.ro</w:t>
              </w:r>
            </w:hyperlink>
          </w:p>
          <w:p w:rsidR="00666009" w:rsidRDefault="00666009" w:rsidP="003F34CD">
            <w:pPr>
              <w:contextualSpacing/>
              <w:jc w:val="center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09" w:rsidRDefault="00666009" w:rsidP="003F34CD">
            <w:pPr>
              <w:tabs>
                <w:tab w:val="center" w:pos="4536"/>
                <w:tab w:val="right" w:pos="9072"/>
              </w:tabs>
              <w:contextualSpacing/>
            </w:pPr>
            <w:r>
              <w:rPr>
                <w:color w:val="0000FF"/>
                <w:u w:val="single"/>
              </w:rPr>
              <w:object w:dxaOrig="4275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54.75pt;visibility:visible;mso-wrap-style:square" o:ole="">
                  <v:imagedata r:id="rId7" o:title=""/>
                </v:shape>
                <o:OLEObject Type="Embed" ProgID="PBrush" ShapeID="_x0000_i1025" DrawAspect="Content" ObjectID="_1745753047" r:id="rId8"/>
              </w:object>
            </w:r>
          </w:p>
        </w:tc>
      </w:tr>
      <w:tr w:rsidR="00666009" w:rsidTr="003F34CD">
        <w:trPr>
          <w:trHeight w:val="1043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09" w:rsidRDefault="00666009" w:rsidP="003F34CD">
            <w:pPr>
              <w:tabs>
                <w:tab w:val="center" w:pos="4536"/>
                <w:tab w:val="right" w:pos="9072"/>
              </w:tabs>
              <w:contextualSpacing/>
            </w:pP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09" w:rsidRDefault="00666009" w:rsidP="003F34CD">
            <w:pPr>
              <w:tabs>
                <w:tab w:val="center" w:pos="4536"/>
                <w:tab w:val="right" w:pos="9072"/>
              </w:tabs>
              <w:contextualSpacing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09" w:rsidRDefault="00666009" w:rsidP="003F34CD">
            <w:pPr>
              <w:tabs>
                <w:tab w:val="center" w:pos="4536"/>
                <w:tab w:val="right" w:pos="9072"/>
              </w:tabs>
              <w:contextualSpacing/>
            </w:pPr>
            <w:r>
              <w:rPr>
                <w:color w:val="0000FF"/>
                <w:u w:val="single"/>
              </w:rPr>
              <w:object w:dxaOrig="4320" w:dyaOrig="1200">
                <v:shape id="_x0000_i1026" type="#_x0000_t75" style="width:3in;height:60pt;visibility:visible;mso-wrap-style:square" o:ole="">
                  <v:imagedata r:id="rId9" o:title=""/>
                </v:shape>
                <o:OLEObject Type="Embed" ProgID="PBrush" ShapeID="_x0000_i1026" DrawAspect="Content" ObjectID="_1745753048" r:id="rId10"/>
              </w:object>
            </w:r>
          </w:p>
        </w:tc>
      </w:tr>
    </w:tbl>
    <w:p w:rsidR="00666009" w:rsidRPr="00666009" w:rsidRDefault="00666009" w:rsidP="00666009">
      <w:pPr>
        <w:contextualSpacing/>
        <w:jc w:val="both"/>
      </w:pPr>
      <w:r>
        <w:rPr>
          <w:sz w:val="28"/>
          <w:szCs w:val="28"/>
        </w:rPr>
        <w:t>Nr.  _________/______________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</w:t>
      </w:r>
    </w:p>
    <w:p w:rsidR="00666009" w:rsidRDefault="00666009" w:rsidP="00666009">
      <w:pPr>
        <w:pStyle w:val="Frspaiere"/>
        <w:jc w:val="both"/>
        <w:rPr>
          <w:rFonts w:ascii="Arial" w:hAnsi="Arial" w:cs="Arial"/>
          <w:b/>
          <w:sz w:val="16"/>
          <w:szCs w:val="16"/>
        </w:rPr>
      </w:pPr>
    </w:p>
    <w:p w:rsidR="00666009" w:rsidRDefault="00666009" w:rsidP="00666009">
      <w:pPr>
        <w:pStyle w:val="Frspaiere"/>
        <w:jc w:val="both"/>
        <w:rPr>
          <w:rFonts w:ascii="Arial" w:hAnsi="Arial" w:cs="Arial"/>
          <w:b/>
          <w:sz w:val="16"/>
          <w:szCs w:val="16"/>
        </w:rPr>
      </w:pPr>
    </w:p>
    <w:p w:rsidR="00480023" w:rsidRDefault="00480023" w:rsidP="00666009">
      <w:pPr>
        <w:pStyle w:val="Frspaiere"/>
        <w:jc w:val="both"/>
        <w:rPr>
          <w:rFonts w:ascii="Arial" w:hAnsi="Arial" w:cs="Arial"/>
          <w:b/>
          <w:sz w:val="16"/>
          <w:szCs w:val="16"/>
        </w:rPr>
      </w:pPr>
    </w:p>
    <w:p w:rsidR="00480023" w:rsidRPr="0040569F" w:rsidRDefault="00480023" w:rsidP="00666009">
      <w:pPr>
        <w:pStyle w:val="Frspaiere"/>
        <w:jc w:val="both"/>
        <w:rPr>
          <w:rFonts w:ascii="Arial" w:hAnsi="Arial" w:cs="Arial"/>
          <w:b/>
          <w:sz w:val="16"/>
          <w:szCs w:val="16"/>
        </w:rPr>
      </w:pPr>
    </w:p>
    <w:p w:rsidR="00666009" w:rsidRPr="004714E7" w:rsidRDefault="00666009" w:rsidP="0066600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PROTOCOL DE COLABORARE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666009" w:rsidRDefault="00666009" w:rsidP="0066600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(încheiat astăzi…………………..)</w:t>
      </w:r>
    </w:p>
    <w:p w:rsidR="00666009" w:rsidRDefault="00666009" w:rsidP="0066600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666009" w:rsidRPr="004714E7" w:rsidRDefault="00666009" w:rsidP="00666009"/>
    <w:p w:rsidR="00666009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Cap. I.  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PĂRŢILE</w:t>
      </w:r>
    </w:p>
    <w:p w:rsidR="00480023" w:rsidRPr="004714E7" w:rsidRDefault="00480023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14E7">
        <w:rPr>
          <w:rFonts w:ascii="Times New Roman" w:hAnsi="Times New Roman" w:cs="Times New Roman"/>
          <w:sz w:val="24"/>
          <w:szCs w:val="24"/>
        </w:rPr>
        <w:t>UAT</w:t>
      </w:r>
      <w:r w:rsidRPr="004714E7">
        <w:rPr>
          <w:rFonts w:ascii="Times New Roman" w:hAnsi="Times New Roman" w:cs="Times New Roman"/>
          <w:b/>
          <w:sz w:val="24"/>
          <w:szCs w:val="24"/>
        </w:rPr>
        <w:t>-</w:t>
      </w:r>
      <w:r w:rsidRPr="004714E7">
        <w:rPr>
          <w:rFonts w:ascii="Times New Roman" w:hAnsi="Times New Roman" w:cs="Times New Roman"/>
          <w:sz w:val="24"/>
          <w:szCs w:val="24"/>
        </w:rPr>
        <w:t>Municipiul Drobeta Turnu Severin, cu sediul in Drobeta Turnu Severin, str. Mareșal Averescu nr.2, nr.de înregistrare fiscală 4426581, reprezentată prin Primar</w:t>
      </w:r>
      <w:r w:rsidR="00FE1663">
        <w:rPr>
          <w:rFonts w:ascii="Times New Roman" w:hAnsi="Times New Roman" w:cs="Times New Roman"/>
          <w:sz w:val="24"/>
          <w:szCs w:val="24"/>
        </w:rPr>
        <w:t>,</w:t>
      </w:r>
      <w:r w:rsidRPr="004714E7">
        <w:rPr>
          <w:rFonts w:ascii="Times New Roman" w:hAnsi="Times New Roman" w:cs="Times New Roman"/>
          <w:sz w:val="24"/>
          <w:szCs w:val="24"/>
        </w:rPr>
        <w:t xml:space="preserve"> Marius Vasile Screciu 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și,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UAT-Comuna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, cu sediul în Comuna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>, 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de înregistrare fiscală </w:t>
      </w:r>
      <w:r>
        <w:rPr>
          <w:rFonts w:ascii="Times New Roman" w:hAnsi="Times New Roman" w:cs="Times New Roman"/>
          <w:sz w:val="24"/>
          <w:szCs w:val="24"/>
        </w:rPr>
        <w:t>4484400</w:t>
      </w:r>
      <w:r w:rsidRPr="004714E7">
        <w:rPr>
          <w:rFonts w:ascii="Times New Roman" w:hAnsi="Times New Roman" w:cs="Times New Roman"/>
          <w:sz w:val="24"/>
          <w:szCs w:val="24"/>
        </w:rPr>
        <w:t xml:space="preserve">, reprezentata prin Primar </w:t>
      </w:r>
      <w:r>
        <w:rPr>
          <w:rFonts w:ascii="Times New Roman" w:hAnsi="Times New Roman" w:cs="Times New Roman"/>
          <w:sz w:val="24"/>
          <w:szCs w:val="24"/>
        </w:rPr>
        <w:t>Horia Balica</w:t>
      </w:r>
    </w:p>
    <w:p w:rsidR="00666009" w:rsidRDefault="00666009" w:rsidP="00FE1663">
      <w:pPr>
        <w:ind w:firstLine="708"/>
        <w:jc w:val="both"/>
      </w:pPr>
      <w:r w:rsidRPr="00666009">
        <w:t xml:space="preserve">Având în vedere dispozițiile HG nr. 1059/2013 privind normele metodologice de aplicare a Ordonanței de urgență a Guvernului nr.155/2001 art.3 alin.1 si 4 , completate cu punctul nr. 2 din </w:t>
      </w:r>
      <w:r w:rsidRPr="00666009">
        <w:rPr>
          <w:rStyle w:val="sden"/>
          <w:bdr w:val="none" w:sz="0" w:space="0" w:color="auto" w:frame="1"/>
          <w:shd w:val="clear" w:color="auto" w:fill="FFFFFF"/>
        </w:rPr>
        <w:t xml:space="preserve">Hotărârea nr. 20 din 27 ianuarie 2021 </w:t>
      </w:r>
      <w:r w:rsidRPr="00666009">
        <w:rPr>
          <w:rStyle w:val="shdr"/>
          <w:bdr w:val="none" w:sz="0" w:space="0" w:color="auto" w:frame="1"/>
          <w:shd w:val="clear" w:color="auto" w:fill="FFFFFF"/>
        </w:rPr>
        <w:t>pentru modificarea și completarea </w:t>
      </w:r>
      <w:hyperlink r:id="rId11" w:history="1">
        <w:r w:rsidRPr="00666009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Normelor metodologice</w:t>
        </w:r>
      </w:hyperlink>
      <w:r w:rsidRPr="00666009">
        <w:rPr>
          <w:rStyle w:val="shdr"/>
          <w:bdr w:val="none" w:sz="0" w:space="0" w:color="auto" w:frame="1"/>
          <w:shd w:val="clear" w:color="auto" w:fill="FFFFFF"/>
        </w:rPr>
        <w:t> de aplicare a </w:t>
      </w:r>
      <w:hyperlink r:id="rId12" w:history="1">
        <w:r w:rsidRPr="00666009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Ordonanței de urgență a Guvernului nr. 155/2001</w:t>
        </w:r>
      </w:hyperlink>
      <w:r w:rsidRPr="00666009">
        <w:rPr>
          <w:rStyle w:val="shdr"/>
          <w:bdr w:val="none" w:sz="0" w:space="0" w:color="auto" w:frame="1"/>
          <w:shd w:val="clear" w:color="auto" w:fill="FFFFFF"/>
        </w:rPr>
        <w:t> privind aprobarea programului de gestionare a câinilor fără stăpân, aprobate prin </w:t>
      </w:r>
      <w:hyperlink r:id="rId13" w:history="1">
        <w:r w:rsidRPr="00666009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Hotărârea Guvernului nr. 1.059/2013</w:t>
        </w:r>
      </w:hyperlink>
      <w:r w:rsidRPr="00666009">
        <w:t>), între părțile sus menționate a intervenit următorul protocol de colaborare.</w:t>
      </w:r>
    </w:p>
    <w:p w:rsidR="00480023" w:rsidRPr="00666009" w:rsidRDefault="00480023" w:rsidP="00FE1663">
      <w:pPr>
        <w:ind w:firstLine="708"/>
        <w:jc w:val="both"/>
      </w:pP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Cap. II.   </w:t>
      </w:r>
      <w:r w:rsidRPr="004714E7">
        <w:rPr>
          <w:rFonts w:ascii="Times New Roman" w:hAnsi="Times New Roman" w:cs="Times New Roman"/>
          <w:b/>
          <w:sz w:val="24"/>
          <w:szCs w:val="24"/>
        </w:rPr>
        <w:t>PRINCIPIILE DE BAZĂ</w:t>
      </w:r>
    </w:p>
    <w:p w:rsidR="00666009" w:rsidRPr="004714E7" w:rsidRDefault="00666009" w:rsidP="00666009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Pr="004714E7">
        <w:rPr>
          <w:rFonts w:ascii="Times New Roman" w:hAnsi="Times New Roman" w:cs="Times New Roman"/>
          <w:sz w:val="24"/>
          <w:szCs w:val="24"/>
        </w:rPr>
        <w:t>Relațiile de conlucrare dintre părți se întemeiază pe conceptele de parteneriat, respect reciproc si buna credință ;</w:t>
      </w:r>
    </w:p>
    <w:p w:rsidR="00666009" w:rsidRPr="004714E7" w:rsidRDefault="00666009" w:rsidP="00666009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714E7">
        <w:rPr>
          <w:rFonts w:ascii="Times New Roman" w:hAnsi="Times New Roman" w:cs="Times New Roman"/>
          <w:sz w:val="24"/>
          <w:szCs w:val="24"/>
        </w:rPr>
        <w:t>In procesul conlucrării, părțile vor folosi atât mecanisme existente cat si alte modalități specifice de susținere a dialogului ;</w:t>
      </w:r>
    </w:p>
    <w:p w:rsidR="00666009" w:rsidRDefault="00666009" w:rsidP="00666009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Pr="004714E7">
        <w:rPr>
          <w:rFonts w:ascii="Times New Roman" w:hAnsi="Times New Roman" w:cs="Times New Roman"/>
          <w:sz w:val="24"/>
          <w:szCs w:val="24"/>
        </w:rPr>
        <w:t>Procedurile concrete de monitorizare a îndeplinirii Protocolului se stabilesc de comun acord ;</w:t>
      </w:r>
    </w:p>
    <w:p w:rsidR="00666009" w:rsidRPr="000F0E00" w:rsidRDefault="00666009" w:rsidP="00666009">
      <w:pPr>
        <w:pStyle w:val="Frspaiere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0E00">
        <w:rPr>
          <w:rFonts w:ascii="Times New Roman" w:hAnsi="Times New Roman" w:cs="Times New Roman"/>
          <w:sz w:val="24"/>
          <w:szCs w:val="24"/>
        </w:rPr>
        <w:t xml:space="preserve">Cererea </w:t>
      </w:r>
      <w:r>
        <w:rPr>
          <w:rFonts w:ascii="Times New Roman" w:hAnsi="Times New Roman" w:cs="Times New Roman"/>
          <w:sz w:val="24"/>
          <w:szCs w:val="24"/>
        </w:rPr>
        <w:t xml:space="preserve">Primăriei Izvorul Bârzii </w:t>
      </w:r>
      <w:r w:rsidRPr="000F0E00">
        <w:rPr>
          <w:rFonts w:ascii="Times New Roman" w:hAnsi="Times New Roman" w:cs="Times New Roman"/>
          <w:sz w:val="24"/>
          <w:szCs w:val="24"/>
        </w:rPr>
        <w:t xml:space="preserve">înregistrată cu nr. </w:t>
      </w:r>
      <w:r>
        <w:rPr>
          <w:rFonts w:ascii="Times New Roman" w:hAnsi="Times New Roman" w:cs="Times New Roman"/>
          <w:sz w:val="24"/>
          <w:szCs w:val="24"/>
        </w:rPr>
        <w:t>10566/17.03.2023 la UAT Drobeta Turnu Severin</w:t>
      </w:r>
    </w:p>
    <w:p w:rsidR="00666009" w:rsidRDefault="00666009" w:rsidP="00666009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  </w:t>
      </w:r>
      <w:r>
        <w:rPr>
          <w:rFonts w:ascii="Times New Roman" w:hAnsi="Times New Roman" w:cs="Times New Roman"/>
          <w:sz w:val="24"/>
          <w:szCs w:val="24"/>
        </w:rPr>
        <w:t>raportul serviciului de specialitate din cadrul UAT Drobeta Turnu Severin;</w:t>
      </w:r>
    </w:p>
    <w:p w:rsidR="00666009" w:rsidRDefault="00666009" w:rsidP="00666009">
      <w:pPr>
        <w:pStyle w:val="Frspaiere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6009">
        <w:rPr>
          <w:rFonts w:ascii="Times New Roman" w:hAnsi="Times New Roman" w:cs="Times New Roman"/>
          <w:sz w:val="24"/>
          <w:szCs w:val="24"/>
        </w:rPr>
        <w:t xml:space="preserve"> Contractul de delegarea gestiunii Serviciului public de gestionare a animalelor fără stăpân si ecarisaj din municipiul Drobeta Turnu Severin nr. 17824/10.06.2019.</w:t>
      </w:r>
    </w:p>
    <w:p w:rsidR="00D97FB2" w:rsidRDefault="00D97FB2" w:rsidP="00666009">
      <w:pPr>
        <w:pStyle w:val="Frspaiere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Direcției Tehnice, înregistrată cu nr.</w:t>
      </w:r>
      <w:r w:rsidR="00F333A3">
        <w:rPr>
          <w:rFonts w:ascii="Times New Roman" w:hAnsi="Times New Roman" w:cs="Times New Roman"/>
          <w:sz w:val="24"/>
          <w:szCs w:val="24"/>
        </w:rPr>
        <w:t xml:space="preserve"> 18634/15.05.2023</w:t>
      </w:r>
    </w:p>
    <w:p w:rsidR="00D97FB2" w:rsidRDefault="00D97FB2" w:rsidP="00666009">
      <w:pPr>
        <w:pStyle w:val="Frspaiere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Răspunsul SC Negro Star Com SRL, înregistrat cu nr.</w:t>
      </w:r>
      <w:r w:rsidR="00F333A3">
        <w:rPr>
          <w:rFonts w:ascii="Times New Roman" w:hAnsi="Times New Roman" w:cs="Times New Roman"/>
          <w:sz w:val="24"/>
          <w:szCs w:val="24"/>
        </w:rPr>
        <w:t xml:space="preserve"> 7/16.05.2023.</w:t>
      </w:r>
    </w:p>
    <w:p w:rsidR="00480023" w:rsidRPr="00FE1663" w:rsidRDefault="00480023" w:rsidP="00480023">
      <w:pPr>
        <w:pStyle w:val="Frspaiere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Ca</w:t>
      </w:r>
      <w:r>
        <w:rPr>
          <w:rFonts w:ascii="Times New Roman" w:hAnsi="Times New Roman" w:cs="Times New Roman"/>
          <w:b/>
          <w:sz w:val="24"/>
          <w:szCs w:val="24"/>
        </w:rPr>
        <w:t>p. III.    OBIECTUL COLABORĂ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RII     </w:t>
      </w:r>
    </w:p>
    <w:p w:rsidR="00480023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14E7">
        <w:rPr>
          <w:rFonts w:ascii="Times New Roman" w:hAnsi="Times New Roman" w:cs="Times New Roman"/>
          <w:sz w:val="24"/>
          <w:szCs w:val="24"/>
        </w:rPr>
        <w:t xml:space="preserve">Găzduirea in Adăpostul de animale fără stăpân situat în Serpentina Roșiori nr.1 – 3, aparținând Municipiului Drobeta Turnu Severin, în limita locurilor disponibile, a câinilor fără stăpân capturați pe raza UAT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480023" w:rsidRDefault="00480023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97FB2" w:rsidRPr="004714E7" w:rsidRDefault="0007196D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lastRenderedPageBreak/>
        <w:t>Cap. 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 CONDIȚII 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       Găzduirea </w:t>
      </w:r>
      <w:r w:rsidRPr="004714E7">
        <w:rPr>
          <w:rFonts w:ascii="Times New Roman" w:hAnsi="Times New Roman" w:cs="Times New Roman"/>
          <w:sz w:val="24"/>
          <w:szCs w:val="24"/>
        </w:rPr>
        <w:t xml:space="preserve">în Adăpostul de animale fără stăpân situat în Serpentina Roșiori nr.1 – 3, aparținând UAT-Municipiul Drobeta Turnu Severin a câinilor fără stăpân capturați pe raza UAT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se face în limita locurilor disponibile, prioritate având câinii fără stăpân capturați pe raza UAT- Municipiul Drobeta Turnu Severin.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UAT-</w:t>
      </w:r>
      <w:r w:rsidRPr="004714E7">
        <w:rPr>
          <w:rFonts w:ascii="Times New Roman" w:hAnsi="Times New Roman" w:cs="Times New Roman"/>
          <w:sz w:val="24"/>
          <w:szCs w:val="24"/>
        </w:rPr>
        <w:t>Comuna</w:t>
      </w:r>
      <w:r>
        <w:rPr>
          <w:rFonts w:ascii="Times New Roman" w:hAnsi="Times New Roman" w:cs="Times New Roman"/>
          <w:sz w:val="24"/>
          <w:szCs w:val="24"/>
        </w:rPr>
        <w:t xml:space="preserve"> Izvorul Bârzii împreună cu SC Negro Star Com SRL răspund</w:t>
      </w:r>
      <w:r w:rsidRPr="004714E7">
        <w:rPr>
          <w:rFonts w:ascii="Times New Roman" w:hAnsi="Times New Roman" w:cs="Times New Roman"/>
          <w:sz w:val="24"/>
          <w:szCs w:val="24"/>
        </w:rPr>
        <w:t xml:space="preserve"> de capturarea, transportul animalelor până la adăpost și întocmirea tuturor actelor prev</w:t>
      </w:r>
      <w:r>
        <w:rPr>
          <w:rFonts w:ascii="Times New Roman" w:hAnsi="Times New Roman" w:cs="Times New Roman"/>
          <w:sz w:val="24"/>
          <w:szCs w:val="24"/>
        </w:rPr>
        <w:t xml:space="preserve">ăzute de legislația în vigoare  </w:t>
      </w:r>
      <w:r w:rsidRPr="004714E7">
        <w:rPr>
          <w:rFonts w:ascii="Times New Roman" w:hAnsi="Times New Roman" w:cs="Times New Roman"/>
          <w:sz w:val="24"/>
          <w:szCs w:val="24"/>
        </w:rPr>
        <w:t>respectând toate condițiile sanitar-veterinare.</w:t>
      </w:r>
    </w:p>
    <w:p w:rsidR="00666009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In cazul în care este necesar eliberarea unor locuri ocupate de câinii capturați de pe raza Comunei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, în termen de 24 ore de la notificarea scrisă a UAT-Municipiul Drobeta Turnu Severin, UAT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are obligația eliberării acestor spații de cazare prin retragerea câinilor fără stăpân, având obligația de a asigura transportul și asigurarea eliberării  acestora pe raza Comunei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în condițiile prevăzute de lege.</w:t>
      </w:r>
    </w:p>
    <w:p w:rsidR="00F60DCF" w:rsidRPr="00F60DCF" w:rsidRDefault="00F60DCF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DCF">
        <w:rPr>
          <w:rFonts w:ascii="Times New Roman" w:hAnsi="Times New Roman" w:cs="Times New Roman"/>
          <w:sz w:val="24"/>
          <w:szCs w:val="24"/>
        </w:rPr>
        <w:t xml:space="preserve">Operatorul, SC Negro Star Com SRL este responsabil de </w:t>
      </w:r>
      <w:r>
        <w:rPr>
          <w:rFonts w:ascii="Times New Roman" w:hAnsi="Times New Roman" w:cs="Times New Roman"/>
          <w:sz w:val="24"/>
          <w:szCs w:val="24"/>
        </w:rPr>
        <w:t xml:space="preserve">respectarea condițiilor sanitar-veterinare, de hrana si cazare pentru </w:t>
      </w:r>
      <w:r w:rsidRPr="00F60DCF">
        <w:rPr>
          <w:rFonts w:ascii="Times New Roman" w:hAnsi="Times New Roman" w:cs="Times New Roman"/>
          <w:sz w:val="24"/>
          <w:szCs w:val="24"/>
        </w:rPr>
        <w:t>toți câinii fără stăpân ce sunt cazați in Adăpostul public, proprietatea Consiliului Local al municipiului Drobeta Turnu Severin.</w:t>
      </w:r>
    </w:p>
    <w:p w:rsidR="00666009" w:rsidRDefault="00666009" w:rsidP="00666009">
      <w:pPr>
        <w:jc w:val="both"/>
      </w:pPr>
      <w:r w:rsidRPr="004714E7">
        <w:tab/>
        <w:t xml:space="preserve">Redevența datorată de concesionarul Serviciului de gestionare a câinilor fără stăpân </w:t>
      </w:r>
      <w:r>
        <w:t>-</w:t>
      </w:r>
      <w:r w:rsidRPr="004714E7">
        <w:t xml:space="preserve">SC Negro Star Com SRL, corespunzătoare veniturilor realizate din întreținerea câinilor fără  adăpost capturați și predați de UAT </w:t>
      </w:r>
      <w:r>
        <w:t>Izvorul Bârzii</w:t>
      </w:r>
      <w:r w:rsidRPr="004714E7">
        <w:t>, revine UAT-Municipiul Drobeta Turnu Severin</w:t>
      </w:r>
      <w:r w:rsidR="00FE1663">
        <w:t xml:space="preserve">, </w:t>
      </w:r>
      <w:r w:rsidRPr="004714E7">
        <w:t xml:space="preserve">în cuantum de 10% din </w:t>
      </w:r>
      <w:r>
        <w:t>valoarea veniturilor realizate</w:t>
      </w:r>
      <w:r w:rsidRPr="004714E7">
        <w:t>.</w:t>
      </w:r>
    </w:p>
    <w:p w:rsidR="00480023" w:rsidRPr="004714E7" w:rsidRDefault="00480023" w:rsidP="00666009">
      <w:pPr>
        <w:jc w:val="both"/>
      </w:pPr>
    </w:p>
    <w:p w:rsidR="00666009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Cap. V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OBLIGAȚII</w:t>
      </w:r>
    </w:p>
    <w:p w:rsidR="00480023" w:rsidRPr="004714E7" w:rsidRDefault="00480023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009" w:rsidRPr="004714E7" w:rsidRDefault="00666009" w:rsidP="0066600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UAT-</w:t>
      </w:r>
      <w:r w:rsidRPr="004714E7">
        <w:rPr>
          <w:rFonts w:ascii="Times New Roman" w:hAnsi="Times New Roman" w:cs="Times New Roman"/>
          <w:sz w:val="24"/>
          <w:szCs w:val="24"/>
        </w:rPr>
        <w:t>Municipiul Drobeta Turnu Severin se obligă :</w:t>
      </w:r>
    </w:p>
    <w:p w:rsidR="00666009" w:rsidRPr="004714E7" w:rsidRDefault="00666009" w:rsidP="00666009">
      <w:pPr>
        <w:pStyle w:val="Listparagraf"/>
        <w:numPr>
          <w:ilvl w:val="0"/>
          <w:numId w:val="2"/>
        </w:numPr>
        <w:tabs>
          <w:tab w:val="left" w:pos="1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să găzduiască în Adăpostul de animale fără stăpân situat in Serpentina Roșiori nr.1 – 3, aparținând UAT-Municipiul Drobeta Turnu Severin, în limita locurilor disponibile, câinii fără stăpân capturați pe raza Comunei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66009" w:rsidRPr="004714E7" w:rsidRDefault="00666009" w:rsidP="00666009">
      <w:pPr>
        <w:pStyle w:val="Listparagraf"/>
        <w:numPr>
          <w:ilvl w:val="0"/>
          <w:numId w:val="2"/>
        </w:numPr>
        <w:tabs>
          <w:tab w:val="left" w:pos="1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să comunice în scris celeilalte părți eventualele modificări ;</w:t>
      </w:r>
    </w:p>
    <w:p w:rsidR="00666009" w:rsidRPr="004714E7" w:rsidRDefault="00666009" w:rsidP="00666009">
      <w:pPr>
        <w:pStyle w:val="Listparagraf"/>
        <w:numPr>
          <w:ilvl w:val="0"/>
          <w:numId w:val="2"/>
        </w:numPr>
        <w:tabs>
          <w:tab w:val="left" w:pos="1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să respecte derularea activităților.</w:t>
      </w:r>
    </w:p>
    <w:p w:rsidR="00666009" w:rsidRPr="004714E7" w:rsidRDefault="00666009" w:rsidP="00666009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UAT- </w:t>
      </w:r>
      <w:r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se obligă :</w:t>
      </w:r>
    </w:p>
    <w:p w:rsidR="00666009" w:rsidRPr="004714E7" w:rsidRDefault="00666009" w:rsidP="00666009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sa achite concesionarului SC NEGRO STAR COM SRL,  tarifele aferente costurilor de întreținere </w:t>
      </w:r>
      <w:r>
        <w:rPr>
          <w:rFonts w:ascii="Times New Roman" w:hAnsi="Times New Roman" w:cs="Times New Roman"/>
          <w:sz w:val="24"/>
          <w:szCs w:val="24"/>
        </w:rPr>
        <w:t xml:space="preserve">si sa trimită după fiecare factura copie la Serviciul public specializat pentru gestionarea câinilor fără stăpân si ecarisaj </w:t>
      </w:r>
    </w:p>
    <w:p w:rsidR="00666009" w:rsidRPr="004714E7" w:rsidRDefault="00666009" w:rsidP="00666009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în termen de 24 ore de la notificarea scrisa a UAT-Municipiul Drobeta Turnu Severin, UAT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are obligația eliberării acestor spatii de cazare prin preluarea câinilor fără stăpân, transportul și eliberarea /cazarea acestora pe raza Comunei </w:t>
      </w:r>
      <w:r>
        <w:rPr>
          <w:rFonts w:ascii="Times New Roman" w:hAnsi="Times New Roman" w:cs="Times New Roman"/>
          <w:sz w:val="24"/>
          <w:szCs w:val="24"/>
        </w:rPr>
        <w:t>Izvorul Bârzii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pe baza unui proces-verbal încheiat cu concesionarul care va fi depus și înregistrat la UAT Drobeta Turnu Severin;</w:t>
      </w:r>
    </w:p>
    <w:p w:rsidR="00666009" w:rsidRPr="004714E7" w:rsidRDefault="00666009" w:rsidP="00666009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sa comunice în scris celeilalte părți eventualele modificări referitoare la prezentul protocol ;</w:t>
      </w:r>
    </w:p>
    <w:p w:rsidR="00666009" w:rsidRPr="004714E7" w:rsidRDefault="00666009" w:rsidP="00666009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sa depună toate diligențele pentru îndeplinirea obligațiilor stabilite.</w:t>
      </w:r>
    </w:p>
    <w:p w:rsidR="00666009" w:rsidRPr="004714E7" w:rsidRDefault="00C6025F" w:rsidP="00666009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66009" w:rsidRPr="004714E7">
        <w:rPr>
          <w:rFonts w:ascii="Times New Roman" w:hAnsi="Times New Roman" w:cs="Times New Roman"/>
          <w:sz w:val="24"/>
          <w:szCs w:val="24"/>
        </w:rPr>
        <w:t>captur</w:t>
      </w:r>
      <w:r>
        <w:rPr>
          <w:rFonts w:ascii="Times New Roman" w:hAnsi="Times New Roman" w:cs="Times New Roman"/>
          <w:sz w:val="24"/>
          <w:szCs w:val="24"/>
        </w:rPr>
        <w:t>eze</w:t>
      </w:r>
      <w:r w:rsidR="00666009" w:rsidRPr="004714E7">
        <w:rPr>
          <w:rFonts w:ascii="Times New Roman" w:hAnsi="Times New Roman" w:cs="Times New Roman"/>
          <w:sz w:val="24"/>
          <w:szCs w:val="24"/>
        </w:rPr>
        <w:t xml:space="preserve"> animalel</w:t>
      </w:r>
      <w:r>
        <w:rPr>
          <w:rFonts w:ascii="Times New Roman" w:hAnsi="Times New Roman" w:cs="Times New Roman"/>
          <w:sz w:val="24"/>
          <w:szCs w:val="24"/>
        </w:rPr>
        <w:t xml:space="preserve">e si sa asigure </w:t>
      </w:r>
      <w:r w:rsidR="00666009" w:rsidRPr="004714E7">
        <w:rPr>
          <w:rFonts w:ascii="Times New Roman" w:hAnsi="Times New Roman" w:cs="Times New Roman"/>
          <w:sz w:val="24"/>
          <w:szCs w:val="24"/>
        </w:rPr>
        <w:t>transportul în adăpost și de la adăpost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009" w:rsidRPr="004714E7">
        <w:rPr>
          <w:rFonts w:ascii="Times New Roman" w:hAnsi="Times New Roman" w:cs="Times New Roman"/>
          <w:sz w:val="24"/>
          <w:szCs w:val="24"/>
        </w:rPr>
        <w:t xml:space="preserve"> pe raza UAT </w:t>
      </w:r>
      <w:r w:rsidR="00666009">
        <w:rPr>
          <w:rFonts w:ascii="Times New Roman" w:hAnsi="Times New Roman" w:cs="Times New Roman"/>
          <w:sz w:val="24"/>
          <w:szCs w:val="24"/>
        </w:rPr>
        <w:t>Izvorul Bârzii</w:t>
      </w:r>
      <w:r w:rsidR="00666009" w:rsidRPr="00471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Transportul se va face </w:t>
      </w:r>
      <w:r w:rsidR="00666009" w:rsidRPr="004714E7">
        <w:rPr>
          <w:rFonts w:ascii="Times New Roman" w:hAnsi="Times New Roman" w:cs="Times New Roman"/>
          <w:sz w:val="24"/>
          <w:szCs w:val="24"/>
        </w:rPr>
        <w:t>cu mijloace auto dotate conform legislației în vigoare.</w:t>
      </w:r>
    </w:p>
    <w:p w:rsidR="00666009" w:rsidRDefault="00E102B3" w:rsidP="00666009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666009">
        <w:rPr>
          <w:rFonts w:ascii="Times New Roman" w:hAnsi="Times New Roman" w:cs="Times New Roman"/>
          <w:sz w:val="24"/>
          <w:szCs w:val="24"/>
        </w:rPr>
        <w:t>mputerniciți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66009" w:rsidRPr="004714E7">
        <w:rPr>
          <w:rFonts w:ascii="Times New Roman" w:hAnsi="Times New Roman" w:cs="Times New Roman"/>
          <w:sz w:val="24"/>
          <w:szCs w:val="24"/>
        </w:rPr>
        <w:t xml:space="preserve"> UAT-Comuna </w:t>
      </w:r>
      <w:r w:rsidR="00666009">
        <w:rPr>
          <w:rFonts w:ascii="Times New Roman" w:hAnsi="Times New Roman" w:cs="Times New Roman"/>
          <w:sz w:val="24"/>
          <w:szCs w:val="24"/>
        </w:rPr>
        <w:t>Izvorul Bârzii (serviciu specializat) se vor</w:t>
      </w:r>
      <w:r w:rsidR="00666009" w:rsidRPr="004714E7">
        <w:rPr>
          <w:rFonts w:ascii="Times New Roman" w:hAnsi="Times New Roman" w:cs="Times New Roman"/>
          <w:sz w:val="24"/>
          <w:szCs w:val="24"/>
        </w:rPr>
        <w:t xml:space="preserve"> ocupa de întocmirea documentației privind capturarea și transportul la adăpost, cât și al celor încheiate în urma eliberării, în caz de suprapopulare.</w:t>
      </w:r>
    </w:p>
    <w:p w:rsidR="00480023" w:rsidRPr="00DA6A68" w:rsidRDefault="00480023" w:rsidP="00480023">
      <w:pPr>
        <w:pStyle w:val="Frspaiere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CAP. VI </w:t>
      </w:r>
      <w:r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4714E7">
        <w:rPr>
          <w:rFonts w:ascii="Times New Roman" w:hAnsi="Times New Roman" w:cs="Times New Roman"/>
          <w:b/>
          <w:sz w:val="24"/>
          <w:szCs w:val="24"/>
        </w:rPr>
        <w:t>DURATĂ</w:t>
      </w:r>
    </w:p>
    <w:p w:rsidR="00666009" w:rsidRDefault="00666009" w:rsidP="00FE1663">
      <w:pPr>
        <w:autoSpaceDE w:val="0"/>
        <w:autoSpaceDN w:val="0"/>
        <w:adjustRightInd w:val="0"/>
        <w:ind w:firstLine="708"/>
        <w:jc w:val="both"/>
      </w:pPr>
      <w:r w:rsidRPr="004714E7">
        <w:t xml:space="preserve">         Protocol</w:t>
      </w:r>
      <w:r w:rsidR="00232654">
        <w:t xml:space="preserve">ul </w:t>
      </w:r>
      <w:r>
        <w:t xml:space="preserve">este valabil </w:t>
      </w:r>
      <w:r w:rsidR="00232654">
        <w:t xml:space="preserve"> 1 an de zile </w:t>
      </w:r>
      <w:r>
        <w:t>de la data</w:t>
      </w:r>
      <w:r w:rsidR="00FE1663">
        <w:t xml:space="preserve">  adoptării hotărârii Consiliului Local al  Municipiul Drobeta Turnu Severin, </w:t>
      </w:r>
      <w:r>
        <w:t xml:space="preserve"> semnării şi înregistrării </w:t>
      </w:r>
      <w:r w:rsidR="00232654">
        <w:t>la reg</w:t>
      </w:r>
      <w:r w:rsidR="00FE1663">
        <w:t>istratura UAT municipiul Drobeta Turnu Severin</w:t>
      </w:r>
      <w:r w:rsidR="00E64542">
        <w:t>, de la data........................................... pana la data...................................</w:t>
      </w:r>
    </w:p>
    <w:p w:rsidR="00480023" w:rsidRDefault="00480023" w:rsidP="00FE1663">
      <w:pPr>
        <w:autoSpaceDE w:val="0"/>
        <w:autoSpaceDN w:val="0"/>
        <w:adjustRightInd w:val="0"/>
        <w:ind w:firstLine="708"/>
        <w:jc w:val="both"/>
      </w:pPr>
    </w:p>
    <w:p w:rsidR="00480023" w:rsidRPr="004714E7" w:rsidRDefault="00480023" w:rsidP="00FE1663">
      <w:pPr>
        <w:autoSpaceDE w:val="0"/>
        <w:autoSpaceDN w:val="0"/>
        <w:adjustRightInd w:val="0"/>
        <w:ind w:firstLine="708"/>
        <w:jc w:val="both"/>
      </w:pP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CAP. VII</w:t>
      </w:r>
      <w:r>
        <w:rPr>
          <w:rFonts w:ascii="Times New Roman" w:hAnsi="Times New Roman" w:cs="Times New Roman"/>
          <w:b/>
          <w:sz w:val="24"/>
          <w:szCs w:val="24"/>
        </w:rPr>
        <w:t>.    DISPOZIŢ</w:t>
      </w:r>
      <w:r w:rsidRPr="004714E7">
        <w:rPr>
          <w:rFonts w:ascii="Times New Roman" w:hAnsi="Times New Roman" w:cs="Times New Roman"/>
          <w:b/>
          <w:sz w:val="24"/>
          <w:szCs w:val="24"/>
        </w:rPr>
        <w:t>II FINALE</w:t>
      </w:r>
    </w:p>
    <w:p w:rsidR="00666009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14E7">
        <w:rPr>
          <w:rFonts w:ascii="Times New Roman" w:hAnsi="Times New Roman" w:cs="Times New Roman"/>
          <w:sz w:val="24"/>
          <w:szCs w:val="24"/>
        </w:rPr>
        <w:t>Prezentul  Protocol are caracterul unui document cadru el urmând a fi completat cu calendarul de lucru si planuri concrete de activitate.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714E7">
        <w:rPr>
          <w:rFonts w:ascii="Times New Roman" w:hAnsi="Times New Roman" w:cs="Times New Roman"/>
          <w:sz w:val="24"/>
          <w:szCs w:val="24"/>
        </w:rPr>
        <w:t xml:space="preserve">Pentru punerea în </w:t>
      </w:r>
      <w:r w:rsidR="00FE1663" w:rsidRPr="004714E7">
        <w:rPr>
          <w:rFonts w:ascii="Times New Roman" w:hAnsi="Times New Roman" w:cs="Times New Roman"/>
          <w:sz w:val="24"/>
          <w:szCs w:val="24"/>
        </w:rPr>
        <w:t>execuție</w:t>
      </w:r>
      <w:r w:rsidRPr="004714E7">
        <w:rPr>
          <w:rFonts w:ascii="Times New Roman" w:hAnsi="Times New Roman" w:cs="Times New Roman"/>
          <w:sz w:val="24"/>
          <w:szCs w:val="24"/>
        </w:rPr>
        <w:t xml:space="preserve"> a Protocolului va fi desemnată ca persoană responsabilă d-l. Florin Lucian Sorâc din partea UAT-Municipiul  Drobeta Turnu Severin si d-l. </w:t>
      </w:r>
      <w:r w:rsidR="00C246C7" w:rsidRPr="00C246C7">
        <w:rPr>
          <w:rFonts w:ascii="Times New Roman" w:hAnsi="Times New Roman" w:cs="Times New Roman"/>
          <w:sz w:val="24"/>
          <w:szCs w:val="24"/>
        </w:rPr>
        <w:t>_______________________</w:t>
      </w:r>
      <w:r w:rsidRPr="00471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UAT-Comuna </w:t>
      </w:r>
      <w:r>
        <w:rPr>
          <w:rFonts w:ascii="Times New Roman" w:hAnsi="Times New Roman" w:cs="Times New Roman"/>
          <w:sz w:val="24"/>
          <w:szCs w:val="24"/>
        </w:rPr>
        <w:t xml:space="preserve">Izvorul </w:t>
      </w:r>
      <w:r w:rsidR="00C246C7">
        <w:rPr>
          <w:rFonts w:ascii="Times New Roman" w:hAnsi="Times New Roman" w:cs="Times New Roman"/>
          <w:sz w:val="24"/>
          <w:szCs w:val="24"/>
        </w:rPr>
        <w:t>Bârzii</w:t>
      </w:r>
      <w:r w:rsidRPr="004714E7">
        <w:rPr>
          <w:rFonts w:ascii="Times New Roman" w:hAnsi="Times New Roman" w:cs="Times New Roman"/>
          <w:sz w:val="24"/>
          <w:szCs w:val="24"/>
        </w:rPr>
        <w:t>.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     Denunțarea unilaterală a protocolului pentru neexecutarea obligațiilor nu produce efecte decât dacă a fost comunicată în scris celeilalte părți cu cel puțin 15 zile înainte.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  Neexecutarea prevederilor prezentului Protocol nu poate fi justificată </w:t>
      </w:r>
      <w:r w:rsidR="00480023" w:rsidRPr="004714E7">
        <w:rPr>
          <w:rFonts w:ascii="Times New Roman" w:hAnsi="Times New Roman" w:cs="Times New Roman"/>
          <w:sz w:val="24"/>
          <w:szCs w:val="24"/>
        </w:rPr>
        <w:t>decât</w:t>
      </w:r>
      <w:r w:rsidRPr="004714E7">
        <w:rPr>
          <w:rFonts w:ascii="Times New Roman" w:hAnsi="Times New Roman" w:cs="Times New Roman"/>
          <w:sz w:val="24"/>
          <w:szCs w:val="24"/>
        </w:rPr>
        <w:t xml:space="preserve"> de forța majoră, calamitățile naturale, stare de urgență sau stare de război.</w:t>
      </w:r>
    </w:p>
    <w:p w:rsidR="00666009" w:rsidRPr="004714E7" w:rsidRDefault="00666009" w:rsidP="0066600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   Protocolul de Colaborare a fost redactat în 3 exemplare, câte unul pentru fiecare parte și unul pentru Concesionarul contractului de delegare a gestiunii Serviciului de gestionare a câinilor fără stăpân din municipiul Drobeta Turnu Severin– SC NEGRO STAR COM SRL. </w:t>
      </w:r>
    </w:p>
    <w:p w:rsidR="00666009" w:rsidRDefault="00666009" w:rsidP="00666009"/>
    <w:p w:rsidR="00666009" w:rsidRDefault="00666009" w:rsidP="00666009"/>
    <w:p w:rsidR="00666009" w:rsidRPr="004714E7" w:rsidRDefault="00666009" w:rsidP="00666009"/>
    <w:p w:rsidR="00666009" w:rsidRPr="004714E7" w:rsidRDefault="00666009" w:rsidP="00666009">
      <w:r w:rsidRPr="004714E7">
        <w:t xml:space="preserve">                    </w:t>
      </w:r>
      <w:r>
        <w:t xml:space="preserve">     Primar,</w:t>
      </w:r>
      <w:r>
        <w:tab/>
      </w:r>
      <w:r>
        <w:tab/>
      </w:r>
      <w:r>
        <w:tab/>
        <w:t xml:space="preserve">                  </w:t>
      </w:r>
      <w:r w:rsidRPr="004714E7">
        <w:tab/>
      </w:r>
      <w:r>
        <w:t xml:space="preserve">                  </w:t>
      </w:r>
      <w:r w:rsidRPr="004714E7">
        <w:t>Primar,</w:t>
      </w:r>
    </w:p>
    <w:p w:rsidR="00666009" w:rsidRPr="004714E7" w:rsidRDefault="00666009" w:rsidP="00666009">
      <w:r w:rsidRPr="004714E7">
        <w:tab/>
        <w:t xml:space="preserve">    Marius</w:t>
      </w:r>
      <w:r>
        <w:t xml:space="preserve"> Vasile </w:t>
      </w:r>
      <w:r w:rsidRPr="004714E7">
        <w:t xml:space="preserve"> Screciu                                     </w:t>
      </w:r>
      <w:r>
        <w:t xml:space="preserve">   </w:t>
      </w:r>
      <w:r w:rsidRPr="004714E7">
        <w:t xml:space="preserve">    </w:t>
      </w:r>
      <w:r>
        <w:t xml:space="preserve">            Horia Balica</w:t>
      </w:r>
    </w:p>
    <w:p w:rsidR="00666009" w:rsidRDefault="00666009" w:rsidP="00666009">
      <w:pPr>
        <w:rPr>
          <w:b/>
          <w:lang w:val="fr-FR"/>
        </w:rPr>
      </w:pPr>
    </w:p>
    <w:p w:rsidR="00666009" w:rsidRDefault="00666009" w:rsidP="00666009">
      <w:pPr>
        <w:rPr>
          <w:b/>
          <w:lang w:val="fr-FR"/>
        </w:rPr>
      </w:pPr>
    </w:p>
    <w:p w:rsidR="00666009" w:rsidRPr="004714E7" w:rsidRDefault="00666009" w:rsidP="00666009">
      <w:pPr>
        <w:rPr>
          <w:b/>
          <w:lang w:val="fr-FR"/>
        </w:rPr>
      </w:pPr>
    </w:p>
    <w:p w:rsidR="00666009" w:rsidRPr="004714E7" w:rsidRDefault="00666009" w:rsidP="00666009">
      <w:pPr>
        <w:jc w:val="center"/>
        <w:rPr>
          <w:lang w:val="fr-FR"/>
        </w:rPr>
      </w:pPr>
      <w:r w:rsidRPr="004714E7">
        <w:rPr>
          <w:lang w:val="fr-FR"/>
        </w:rPr>
        <w:t>Comunicat pentru opozabilitate,</w:t>
      </w:r>
    </w:p>
    <w:p w:rsidR="00666009" w:rsidRPr="0040569F" w:rsidRDefault="00666009" w:rsidP="00666009">
      <w:pPr>
        <w:jc w:val="center"/>
      </w:pPr>
      <w:r>
        <w:t xml:space="preserve">SC NEGRO STAR COM SRL </w:t>
      </w:r>
    </w:p>
    <w:p w:rsidR="00666009" w:rsidRDefault="00666009" w:rsidP="00666009">
      <w:pPr>
        <w:jc w:val="center"/>
      </w:pPr>
    </w:p>
    <w:p w:rsidR="00666009" w:rsidRDefault="00666009"/>
    <w:sectPr w:rsidR="00666009" w:rsidSect="00D97FB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1BBE"/>
    <w:multiLevelType w:val="hybridMultilevel"/>
    <w:tmpl w:val="3F26DEAE"/>
    <w:lvl w:ilvl="0" w:tplc="E0F0F59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0522D91"/>
    <w:multiLevelType w:val="hybridMultilevel"/>
    <w:tmpl w:val="AEC655E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F1550F"/>
    <w:multiLevelType w:val="hybridMultilevel"/>
    <w:tmpl w:val="C40476AC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684BF0"/>
    <w:multiLevelType w:val="hybridMultilevel"/>
    <w:tmpl w:val="02C0CA3C"/>
    <w:lvl w:ilvl="0" w:tplc="C5F24F7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FB3458A"/>
    <w:multiLevelType w:val="hybridMultilevel"/>
    <w:tmpl w:val="7578FE98"/>
    <w:lvl w:ilvl="0" w:tplc="961AF83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972831413">
    <w:abstractNumId w:val="3"/>
  </w:num>
  <w:num w:numId="2" w16cid:durableId="1000818183">
    <w:abstractNumId w:val="4"/>
  </w:num>
  <w:num w:numId="3" w16cid:durableId="1273396530">
    <w:abstractNumId w:val="0"/>
  </w:num>
  <w:num w:numId="4" w16cid:durableId="1076318886">
    <w:abstractNumId w:val="1"/>
  </w:num>
  <w:num w:numId="5" w16cid:durableId="201132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9"/>
    <w:rsid w:val="0007196D"/>
    <w:rsid w:val="00232654"/>
    <w:rsid w:val="00480023"/>
    <w:rsid w:val="00666009"/>
    <w:rsid w:val="00760688"/>
    <w:rsid w:val="00852592"/>
    <w:rsid w:val="009D1FDC"/>
    <w:rsid w:val="00A672F8"/>
    <w:rsid w:val="00BA44FE"/>
    <w:rsid w:val="00C246C7"/>
    <w:rsid w:val="00C6025F"/>
    <w:rsid w:val="00D97FB2"/>
    <w:rsid w:val="00E102B3"/>
    <w:rsid w:val="00E64542"/>
    <w:rsid w:val="00F333A3"/>
    <w:rsid w:val="00F60DCF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ED77"/>
  <w15:chartTrackingRefBased/>
  <w15:docId w15:val="{E3A7FF31-9A7C-4C7A-943C-91F013D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6660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rspaiere">
    <w:name w:val="No Spacing"/>
    <w:uiPriority w:val="1"/>
    <w:qFormat/>
    <w:rsid w:val="00666009"/>
    <w:pPr>
      <w:spacing w:after="0" w:line="240" w:lineRule="auto"/>
    </w:pPr>
    <w:rPr>
      <w:kern w:val="0"/>
      <w14:ligatures w14:val="none"/>
    </w:rPr>
  </w:style>
  <w:style w:type="character" w:customStyle="1" w:styleId="sden">
    <w:name w:val="s_den"/>
    <w:basedOn w:val="Fontdeparagrafimplicit"/>
    <w:rsid w:val="00666009"/>
  </w:style>
  <w:style w:type="character" w:customStyle="1" w:styleId="shdr">
    <w:name w:val="s_hdr"/>
    <w:basedOn w:val="Fontdeparagrafimplicit"/>
    <w:rsid w:val="00666009"/>
  </w:style>
  <w:style w:type="character" w:styleId="Hyperlink">
    <w:name w:val="Hyperlink"/>
    <w:basedOn w:val="Fontdeparagrafimplicit"/>
    <w:uiPriority w:val="99"/>
    <w:semiHidden/>
    <w:unhideWhenUsed/>
    <w:rsid w:val="00666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egislatie.just.ro/Public/DetaliiDocumentAfis/1540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egislatie.just.ro/Public/DetaliiDocumentAfis/200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hyperlink" Target="https://legislatie.just.ro/Public/DetaliiDocumentAfis/15405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1126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13</cp:revision>
  <cp:lastPrinted>2023-05-16T10:03:00Z</cp:lastPrinted>
  <dcterms:created xsi:type="dcterms:W3CDTF">2023-04-25T11:21:00Z</dcterms:created>
  <dcterms:modified xsi:type="dcterms:W3CDTF">2023-05-16T11:38:00Z</dcterms:modified>
</cp:coreProperties>
</file>