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93396" w14:textId="68204906" w:rsidR="00327FCF" w:rsidRPr="003460E6" w:rsidRDefault="00327FCF">
      <w:r w:rsidRPr="003460E6">
        <w:t>ROM</w:t>
      </w:r>
      <w:r w:rsidR="00346A6D" w:rsidRPr="003460E6">
        <w:t>Â</w:t>
      </w:r>
      <w:r w:rsidRPr="003460E6">
        <w:t xml:space="preserve">NIA </w:t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>
        <w:tab/>
      </w:r>
      <w:r w:rsidR="0019443B" w:rsidRPr="009F1B1F">
        <w:t xml:space="preserve">Nr. </w:t>
      </w:r>
      <w:r w:rsidR="00CE30D0" w:rsidRPr="009F1B1F">
        <w:t>2</w:t>
      </w:r>
      <w:r w:rsidR="009F1B1F" w:rsidRPr="009F1B1F">
        <w:t>654</w:t>
      </w:r>
      <w:r w:rsidR="002C5144" w:rsidRPr="009F1B1F">
        <w:t>/</w:t>
      </w:r>
      <w:r w:rsidR="004D0AC4" w:rsidRPr="009F1B1F">
        <w:t>22</w:t>
      </w:r>
      <w:r w:rsidR="002C5144" w:rsidRPr="009F1B1F">
        <w:t>.0</w:t>
      </w:r>
      <w:r w:rsidR="00CE30D0" w:rsidRPr="009F1B1F">
        <w:t>5</w:t>
      </w:r>
      <w:r w:rsidR="002C5144" w:rsidRPr="009F1B1F">
        <w:t>.202</w:t>
      </w:r>
      <w:r w:rsidR="00016354" w:rsidRPr="009F1B1F">
        <w:t>3</w:t>
      </w:r>
    </w:p>
    <w:p w14:paraId="1C5D06B8" w14:textId="77777777" w:rsidR="00327FCF" w:rsidRPr="003460E6" w:rsidRDefault="00346A6D">
      <w:r w:rsidRPr="003460E6">
        <w:t>JUDEȚUL CONTANȚ</w:t>
      </w:r>
      <w:r w:rsidR="00327FCF" w:rsidRPr="003460E6">
        <w:t>A</w:t>
      </w:r>
    </w:p>
    <w:p w14:paraId="37D772D2" w14:textId="05914CBD" w:rsidR="00327FCF" w:rsidRPr="003460E6" w:rsidRDefault="00327FCF">
      <w:r w:rsidRPr="003460E6">
        <w:t>COMUNA ION CORVIN</w:t>
      </w:r>
    </w:p>
    <w:p w14:paraId="5F5CC20C" w14:textId="79F4C09D" w:rsidR="00327FCF" w:rsidRPr="003460E6" w:rsidRDefault="004D0AC4">
      <w:r>
        <w:t>REGISTRU AGRICOL, CADASTRU ȘI URBANISM</w:t>
      </w:r>
    </w:p>
    <w:p w14:paraId="048D2573" w14:textId="1253FEE5" w:rsidR="00327FCF" w:rsidRDefault="00327FCF"/>
    <w:p w14:paraId="45B67043" w14:textId="481CB1E1" w:rsidR="00327FCF" w:rsidRPr="003460E6" w:rsidRDefault="002D314B" w:rsidP="00327FC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</w:t>
      </w:r>
      <w:r w:rsidR="00016354">
        <w:rPr>
          <w:b/>
          <w:sz w:val="28"/>
          <w:szCs w:val="28"/>
        </w:rPr>
        <w:t>APORT</w:t>
      </w:r>
    </w:p>
    <w:p w14:paraId="72F6F6C9" w14:textId="58633BE5" w:rsidR="00D91623" w:rsidRPr="00CE30D0" w:rsidRDefault="00D91623" w:rsidP="00E16489">
      <w:pPr>
        <w:jc w:val="center"/>
        <w:rPr>
          <w:color w:val="FF0000"/>
        </w:rPr>
      </w:pPr>
      <w:r w:rsidRPr="00C11AB3">
        <w:rPr>
          <w:sz w:val="28"/>
          <w:szCs w:val="28"/>
          <w:lang w:val="ro-RO"/>
        </w:rPr>
        <w:t xml:space="preserve">privind </w:t>
      </w:r>
      <w:r w:rsidR="004D0AC4" w:rsidRPr="004D0AC4">
        <w:rPr>
          <w:sz w:val="28"/>
          <w:szCs w:val="28"/>
          <w:lang w:val="ro-RO"/>
        </w:rPr>
        <w:t>aprobarea deleg</w:t>
      </w:r>
      <w:r w:rsidR="004D0AC4">
        <w:rPr>
          <w:sz w:val="28"/>
          <w:szCs w:val="28"/>
          <w:lang w:val="ro-RO"/>
        </w:rPr>
        <w:t>ă</w:t>
      </w:r>
      <w:r w:rsidR="004D0AC4" w:rsidRPr="004D0AC4">
        <w:rPr>
          <w:sz w:val="28"/>
          <w:szCs w:val="28"/>
          <w:lang w:val="ro-RO"/>
        </w:rPr>
        <w:t>rii dreptului de depunere a Cererii de finanțare a  proiectului „Dotarea cu microbuze electrice pentru elevi a unităților de învățământ preuniversitar care funcționează în localitățile eligibile de pe raza Județului Constanța” Componenta C15: Educație, Investiția 10: „Dezvoltarea rețelei de școli verzi și achiziționarea de microbuze verzi”, finanțat din bugetul Ministerului Educației, prin Programul Național de Redresare și Reziliență de către UAT Județul Constanța, Consiliul Județean Constanța</w:t>
      </w:r>
    </w:p>
    <w:p w14:paraId="7F98EE56" w14:textId="77777777" w:rsidR="00F937F0" w:rsidRDefault="00CF3EBF" w:rsidP="00F937F0">
      <w:pPr>
        <w:jc w:val="both"/>
        <w:rPr>
          <w:color w:val="FF0000"/>
          <w:lang w:val="ro-RO"/>
        </w:rPr>
      </w:pPr>
      <w:r w:rsidRPr="00CE30D0">
        <w:rPr>
          <w:color w:val="FF0000"/>
          <w:lang w:val="ro-RO"/>
        </w:rPr>
        <w:t xml:space="preserve">           </w:t>
      </w:r>
    </w:p>
    <w:p w14:paraId="73622332" w14:textId="1A246F85" w:rsidR="00F937F0" w:rsidRPr="00F937F0" w:rsidRDefault="00F937F0" w:rsidP="00F937F0">
      <w:pPr>
        <w:jc w:val="both"/>
        <w:rPr>
          <w:lang w:val="ro-RO"/>
        </w:rPr>
      </w:pPr>
      <w:r w:rsidRPr="00F937F0">
        <w:rPr>
          <w:lang w:val="ro-RO"/>
        </w:rPr>
        <w:tab/>
      </w:r>
      <w:r>
        <w:rPr>
          <w:lang w:val="ro-RO"/>
        </w:rPr>
        <w:t>Având în vedere</w:t>
      </w:r>
      <w:r w:rsidRPr="00F937F0">
        <w:rPr>
          <w:lang w:val="ro-RO"/>
        </w:rPr>
        <w:t xml:space="preserve"> adresa nr. 17118/09.05.2023</w:t>
      </w:r>
      <w:r>
        <w:rPr>
          <w:lang w:val="ro-RO"/>
        </w:rPr>
        <w:t xml:space="preserve"> primită de la Consiliul Județean Constanța, prin care se arată intenția </w:t>
      </w:r>
      <w:r w:rsidRPr="00F937F0">
        <w:rPr>
          <w:lang w:val="ro-RO"/>
        </w:rPr>
        <w:t>de a implementa proiectul „Dotarea cu microbuze electrice pentru elevi a unităților de învățământ preuniversitar care funcționează în localitățile eligibile de pe raza Județului Constanța”,  în cadrul apelului - Componenta C 15: Educație, Pilonul VI: Politici pentru noua generație; Reforma 6: Actualizarea cadrului legislative pentru a asigura standard ecologice de proiectare, construcție și dotare în sistemul de învățământ preuniversitar; Investiția 10: Dezvoltarea rețelei de școli verzi și achiz</w:t>
      </w:r>
      <w:r>
        <w:rPr>
          <w:lang w:val="ro-RO"/>
        </w:rPr>
        <w:t>i</w:t>
      </w:r>
      <w:r w:rsidRPr="00F937F0">
        <w:rPr>
          <w:lang w:val="ro-RO"/>
        </w:rPr>
        <w:t>ționarea de microbuze verzi, finanțat prin Planul Național de Redresare și Reziliență;</w:t>
      </w:r>
    </w:p>
    <w:p w14:paraId="1D23706D" w14:textId="77777777" w:rsidR="009F1B1F" w:rsidRDefault="00F937F0" w:rsidP="00F937F0">
      <w:pPr>
        <w:jc w:val="both"/>
      </w:pPr>
      <w:r>
        <w:rPr>
          <w:lang w:val="ro-RO"/>
        </w:rPr>
        <w:tab/>
        <w:t xml:space="preserve">Ținând cont de </w:t>
      </w:r>
      <w:r w:rsidR="009F1B1F">
        <w:rPr>
          <w:lang w:val="ro-RO"/>
        </w:rPr>
        <w:t>prevederile</w:t>
      </w:r>
      <w:r w:rsidR="009F1B1F">
        <w:t>:</w:t>
      </w:r>
    </w:p>
    <w:p w14:paraId="6393ED72" w14:textId="77777777" w:rsidR="009F1B1F" w:rsidRPr="00615182" w:rsidRDefault="009F1B1F" w:rsidP="009F1B1F">
      <w:pPr>
        <w:pStyle w:val="Frspaiere"/>
        <w:jc w:val="both"/>
        <w:rPr>
          <w:rFonts w:ascii="Times New Roman" w:hAnsi="Times New Roman"/>
          <w:sz w:val="24"/>
          <w:szCs w:val="24"/>
        </w:rPr>
      </w:pPr>
      <w:r w:rsidRPr="00615182">
        <w:rPr>
          <w:rFonts w:ascii="Times New Roman" w:hAnsi="Times New Roman"/>
          <w:sz w:val="24"/>
          <w:szCs w:val="24"/>
        </w:rPr>
        <w:t>a) art. 120 alin. (1), art. 121 alin. (1) și alin. (2), art. 138 alin.(1) și alin.(4) din Constituția României, republicată;</w:t>
      </w:r>
    </w:p>
    <w:p w14:paraId="3D090B2D" w14:textId="77777777" w:rsidR="009F1B1F" w:rsidRPr="00615182" w:rsidRDefault="009F1B1F" w:rsidP="009F1B1F">
      <w:pPr>
        <w:pStyle w:val="Frspaiere"/>
        <w:jc w:val="both"/>
        <w:rPr>
          <w:rFonts w:ascii="Times New Roman" w:hAnsi="Times New Roman"/>
          <w:sz w:val="24"/>
          <w:szCs w:val="24"/>
        </w:rPr>
      </w:pPr>
      <w:r w:rsidRPr="00615182">
        <w:rPr>
          <w:rFonts w:ascii="Times New Roman" w:hAnsi="Times New Roman"/>
          <w:sz w:val="24"/>
          <w:szCs w:val="24"/>
        </w:rPr>
        <w:t>b) art. 3 și 4 din Carta europeană a autonomiei locale, adoptată la Strasbourg la 15 octombrie 1985, ratificată prin Legea nr. 199/1997;</w:t>
      </w:r>
    </w:p>
    <w:p w14:paraId="1EFE923E" w14:textId="77777777" w:rsidR="009F1B1F" w:rsidRPr="00615182" w:rsidRDefault="009F1B1F" w:rsidP="009F1B1F">
      <w:pPr>
        <w:pStyle w:val="Frspaiere"/>
        <w:jc w:val="both"/>
        <w:rPr>
          <w:rFonts w:ascii="Times New Roman" w:hAnsi="Times New Roman"/>
          <w:sz w:val="24"/>
          <w:szCs w:val="24"/>
        </w:rPr>
      </w:pPr>
      <w:r w:rsidRPr="00615182">
        <w:rPr>
          <w:rFonts w:ascii="Times New Roman" w:hAnsi="Times New Roman"/>
          <w:sz w:val="24"/>
          <w:szCs w:val="24"/>
        </w:rPr>
        <w:t>c) art. 7 din Codul civil al României, adoptat prin Legea nr. 287/2009, republicat, cu modificările și completările ulterioare;</w:t>
      </w:r>
    </w:p>
    <w:p w14:paraId="273D26A6" w14:textId="77777777" w:rsidR="009F1B1F" w:rsidRPr="00615182" w:rsidRDefault="009F1B1F" w:rsidP="009F1B1F">
      <w:pPr>
        <w:pStyle w:val="Frspaiere"/>
        <w:jc w:val="both"/>
        <w:rPr>
          <w:rFonts w:ascii="Times New Roman" w:hAnsi="Times New Roman"/>
          <w:sz w:val="24"/>
          <w:szCs w:val="24"/>
        </w:rPr>
      </w:pPr>
      <w:r w:rsidRPr="00615182">
        <w:rPr>
          <w:rFonts w:ascii="Times New Roman" w:hAnsi="Times New Roman"/>
          <w:sz w:val="24"/>
          <w:szCs w:val="24"/>
        </w:rPr>
        <w:t xml:space="preserve">d)art. 1, art 2, art. 42, art.43 si art. 44 din </w:t>
      </w:r>
      <w:r>
        <w:rPr>
          <w:rFonts w:ascii="Times New Roman" w:hAnsi="Times New Roman"/>
          <w:sz w:val="24"/>
          <w:szCs w:val="24"/>
        </w:rPr>
        <w:t>L</w:t>
      </w:r>
      <w:r w:rsidRPr="00615182">
        <w:rPr>
          <w:rFonts w:ascii="Times New Roman" w:hAnsi="Times New Roman"/>
          <w:sz w:val="24"/>
          <w:szCs w:val="24"/>
        </w:rPr>
        <w:t xml:space="preserve">egea </w:t>
      </w:r>
      <w:r>
        <w:rPr>
          <w:rFonts w:ascii="Times New Roman" w:hAnsi="Times New Roman"/>
          <w:sz w:val="24"/>
          <w:szCs w:val="24"/>
        </w:rPr>
        <w:t xml:space="preserve">nr. </w:t>
      </w:r>
      <w:r w:rsidRPr="00615182">
        <w:rPr>
          <w:rFonts w:ascii="Times New Roman" w:hAnsi="Times New Roman"/>
          <w:sz w:val="24"/>
          <w:szCs w:val="24"/>
        </w:rPr>
        <w:t>24/2000</w:t>
      </w:r>
      <w:r>
        <w:rPr>
          <w:rFonts w:ascii="Times New Roman" w:hAnsi="Times New Roman"/>
          <w:sz w:val="24"/>
          <w:szCs w:val="24"/>
        </w:rPr>
        <w:t xml:space="preserve"> </w:t>
      </w:r>
      <w:r w:rsidRPr="00615182">
        <w:rPr>
          <w:rFonts w:ascii="Times New Roman" w:hAnsi="Times New Roman"/>
          <w:sz w:val="24"/>
          <w:szCs w:val="24"/>
        </w:rPr>
        <w:t>privind normele de tehnică legislativă pentru elaborarea actelor normative – republicat</w:t>
      </w:r>
      <w:r>
        <w:rPr>
          <w:rFonts w:ascii="Times New Roman" w:hAnsi="Times New Roman"/>
          <w:sz w:val="24"/>
          <w:szCs w:val="24"/>
        </w:rPr>
        <w:t>ă</w:t>
      </w:r>
      <w:r w:rsidRPr="00615182">
        <w:rPr>
          <w:rFonts w:ascii="Times New Roman" w:hAnsi="Times New Roman"/>
          <w:sz w:val="24"/>
          <w:szCs w:val="24"/>
        </w:rPr>
        <w:t>;</w:t>
      </w:r>
    </w:p>
    <w:p w14:paraId="700064C6" w14:textId="77777777" w:rsidR="009F1B1F" w:rsidRPr="00615182" w:rsidRDefault="009F1B1F" w:rsidP="009F1B1F">
      <w:pPr>
        <w:pStyle w:val="Frspaiere"/>
        <w:jc w:val="both"/>
        <w:rPr>
          <w:rFonts w:ascii="Times New Roman" w:hAnsi="Times New Roman"/>
          <w:sz w:val="24"/>
          <w:szCs w:val="24"/>
        </w:rPr>
      </w:pPr>
      <w:r w:rsidRPr="00615182">
        <w:rPr>
          <w:rFonts w:ascii="Times New Roman" w:hAnsi="Times New Roman"/>
          <w:sz w:val="24"/>
          <w:szCs w:val="24"/>
        </w:rPr>
        <w:t>e) art.139 alin.</w:t>
      </w:r>
      <w:r>
        <w:rPr>
          <w:rFonts w:ascii="Times New Roman" w:hAnsi="Times New Roman"/>
          <w:sz w:val="24"/>
          <w:szCs w:val="24"/>
        </w:rPr>
        <w:t>(</w:t>
      </w:r>
      <w:r w:rsidRPr="00615182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>)</w:t>
      </w:r>
      <w:r w:rsidRPr="00615182">
        <w:rPr>
          <w:rFonts w:ascii="Times New Roman" w:hAnsi="Times New Roman"/>
          <w:sz w:val="24"/>
          <w:szCs w:val="24"/>
        </w:rPr>
        <w:t xml:space="preserve"> coroborat cu art. 5 lit</w:t>
      </w:r>
      <w:r>
        <w:rPr>
          <w:rFonts w:ascii="Times New Roman" w:hAnsi="Times New Roman"/>
          <w:sz w:val="24"/>
          <w:szCs w:val="24"/>
        </w:rPr>
        <w:t>.</w:t>
      </w:r>
      <w:r w:rsidRPr="00615182">
        <w:rPr>
          <w:rFonts w:ascii="Times New Roman" w:hAnsi="Times New Roman"/>
          <w:sz w:val="24"/>
          <w:szCs w:val="24"/>
        </w:rPr>
        <w:t xml:space="preserve"> c) din O</w:t>
      </w:r>
      <w:r>
        <w:rPr>
          <w:rFonts w:ascii="Times New Roman" w:hAnsi="Times New Roman"/>
          <w:sz w:val="24"/>
          <w:szCs w:val="24"/>
        </w:rPr>
        <w:t>rdonan</w:t>
      </w:r>
      <w:r>
        <w:rPr>
          <w:rFonts w:ascii="Times New Roman" w:hAnsi="Times New Roman"/>
          <w:sz w:val="24"/>
          <w:szCs w:val="24"/>
          <w:lang w:val="ro-RO"/>
        </w:rPr>
        <w:t>ț</w:t>
      </w:r>
      <w:r>
        <w:rPr>
          <w:rFonts w:ascii="Times New Roman" w:hAnsi="Times New Roman"/>
          <w:sz w:val="24"/>
          <w:szCs w:val="24"/>
        </w:rPr>
        <w:t>a de urgență a Guvernului</w:t>
      </w:r>
      <w:r w:rsidRPr="00615182">
        <w:rPr>
          <w:rFonts w:ascii="Times New Roman" w:hAnsi="Times New Roman"/>
          <w:sz w:val="24"/>
          <w:szCs w:val="24"/>
        </w:rPr>
        <w:t xml:space="preserve"> nr. 57/2019 proiectul de hotărâre se aprobă cu majoritate absolută,</w:t>
      </w:r>
    </w:p>
    <w:p w14:paraId="5A270227" w14:textId="77777777" w:rsidR="009F1B1F" w:rsidRPr="00615182" w:rsidRDefault="009F1B1F" w:rsidP="009F1B1F">
      <w:pPr>
        <w:pStyle w:val="Frspaier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</w:t>
      </w:r>
      <w:r w:rsidRPr="00615182">
        <w:rPr>
          <w:rFonts w:ascii="Times New Roman" w:hAnsi="Times New Roman"/>
          <w:sz w:val="24"/>
          <w:szCs w:val="24"/>
        </w:rPr>
        <w:t>) Legea nr. 273/2006 privind finan</w:t>
      </w:r>
      <w:r>
        <w:rPr>
          <w:rFonts w:ascii="Times New Roman" w:hAnsi="Times New Roman"/>
          <w:sz w:val="24"/>
          <w:szCs w:val="24"/>
        </w:rPr>
        <w:t>ț</w:t>
      </w:r>
      <w:r w:rsidRPr="00615182">
        <w:rPr>
          <w:rFonts w:ascii="Times New Roman" w:hAnsi="Times New Roman"/>
          <w:sz w:val="24"/>
          <w:szCs w:val="24"/>
        </w:rPr>
        <w:t>ele publice locale, cu modificările şi completările ulterioare;</w:t>
      </w:r>
    </w:p>
    <w:p w14:paraId="258A86AF" w14:textId="77777777" w:rsidR="009F1B1F" w:rsidRPr="00615182" w:rsidRDefault="009F1B1F" w:rsidP="009F1B1F">
      <w:pPr>
        <w:pStyle w:val="Frspaiere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</w:t>
      </w:r>
      <w:r w:rsidRPr="00615182">
        <w:rPr>
          <w:rFonts w:ascii="Times New Roman" w:hAnsi="Times New Roman"/>
          <w:sz w:val="24"/>
          <w:szCs w:val="24"/>
        </w:rPr>
        <w:t xml:space="preserve">) Ghidul solicitantului 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 xml:space="preserve">referitor la 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apelul privind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 xml:space="preserve"> Componenta C15: Educa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ț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>ie, Investi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ț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 xml:space="preserve">ia 10: ”Dezvoltarea retelei de 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ș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 xml:space="preserve">coli verzi 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ș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>i achizitionarea  de microbuze verzi ”, finan</w:t>
      </w:r>
      <w:r>
        <w:rPr>
          <w:rFonts w:ascii="Times New Roman" w:hAnsi="Times New Roman"/>
          <w:noProof/>
          <w:color w:val="181818"/>
          <w:sz w:val="24"/>
          <w:szCs w:val="24"/>
          <w:lang w:val="ro-RO"/>
        </w:rPr>
        <w:t>ț</w:t>
      </w:r>
      <w:r w:rsidRPr="00615182">
        <w:rPr>
          <w:rFonts w:ascii="Times New Roman" w:hAnsi="Times New Roman"/>
          <w:noProof/>
          <w:color w:val="181818"/>
          <w:sz w:val="24"/>
          <w:szCs w:val="24"/>
          <w:lang w:val="ro-RO"/>
        </w:rPr>
        <w:t xml:space="preserve">at din bugetul Ministerului </w:t>
      </w:r>
      <w:r w:rsidRPr="00615182">
        <w:rPr>
          <w:rStyle w:val="Style4Char"/>
          <w:rFonts w:ascii="Times New Roman" w:eastAsiaTheme="minorEastAsia" w:hAnsi="Times New Roman"/>
          <w:sz w:val="24"/>
        </w:rPr>
        <w:t>Educației, prin Programul Na</w:t>
      </w:r>
      <w:r>
        <w:rPr>
          <w:rStyle w:val="Style4Char"/>
          <w:rFonts w:ascii="Times New Roman" w:eastAsiaTheme="minorEastAsia" w:hAnsi="Times New Roman"/>
          <w:sz w:val="24"/>
        </w:rPr>
        <w:t>ț</w:t>
      </w:r>
      <w:r w:rsidRPr="00615182">
        <w:rPr>
          <w:rStyle w:val="Style4Char"/>
          <w:rFonts w:ascii="Times New Roman" w:eastAsiaTheme="minorEastAsia" w:hAnsi="Times New Roman"/>
          <w:sz w:val="24"/>
        </w:rPr>
        <w:t xml:space="preserve">ional de Redresare </w:t>
      </w:r>
      <w:r>
        <w:rPr>
          <w:rStyle w:val="Style4Char"/>
          <w:rFonts w:ascii="Times New Roman" w:eastAsiaTheme="minorEastAsia" w:hAnsi="Times New Roman"/>
          <w:sz w:val="24"/>
        </w:rPr>
        <w:t>ș</w:t>
      </w:r>
      <w:r w:rsidRPr="00615182">
        <w:rPr>
          <w:rStyle w:val="Style4Char"/>
          <w:rFonts w:ascii="Times New Roman" w:eastAsiaTheme="minorEastAsia" w:hAnsi="Times New Roman"/>
          <w:sz w:val="24"/>
        </w:rPr>
        <w:t xml:space="preserve">i Reziliență </w:t>
      </w:r>
      <w:r w:rsidRPr="00615182">
        <w:rPr>
          <w:rFonts w:ascii="Times New Roman" w:hAnsi="Times New Roman"/>
          <w:sz w:val="24"/>
          <w:szCs w:val="24"/>
        </w:rPr>
        <w:t>coroborat cu criteriile de proioritizare a microbuzelor electrice,</w:t>
      </w:r>
    </w:p>
    <w:p w14:paraId="5C7CD74F" w14:textId="77777777" w:rsidR="009F1B1F" w:rsidRDefault="009F1B1F" w:rsidP="00F937F0">
      <w:pPr>
        <w:jc w:val="both"/>
        <w:rPr>
          <w:lang w:val="ro-RO"/>
        </w:rPr>
      </w:pPr>
    </w:p>
    <w:p w14:paraId="36CADD47" w14:textId="37E99600" w:rsidR="009F1B1F" w:rsidRDefault="009F1B1F" w:rsidP="009F1B1F">
      <w:pPr>
        <w:ind w:firstLine="720"/>
        <w:jc w:val="both"/>
        <w:rPr>
          <w:lang w:val="ro-RO"/>
        </w:rPr>
      </w:pPr>
      <w:r>
        <w:rPr>
          <w:lang w:val="ro-RO"/>
        </w:rPr>
        <w:t>Având în vedere</w:t>
      </w:r>
      <w:r w:rsidR="005E2D69">
        <w:rPr>
          <w:lang w:val="ro-RO"/>
        </w:rPr>
        <w:t xml:space="preserve"> </w:t>
      </w:r>
      <w:r w:rsidR="00F937F0">
        <w:rPr>
          <w:lang w:val="ro-RO"/>
        </w:rPr>
        <w:t xml:space="preserve">necesitatea comunei noastre pentru microbuze școlare și pentru împiedicarea poluării atmosferice, este impetuos necesar ca prin hotărâre de consiliu </w:t>
      </w:r>
      <w:r w:rsidRPr="009F1B1F">
        <w:rPr>
          <w:lang w:val="ro-RO"/>
        </w:rPr>
        <w:t xml:space="preserve">aprobarea delegării dreptului de depunere a Cererii de finanțare a  proiectului „Dotarea cu microbuze electrice pentru elevi a unităților de învățământ preuniversitar care funcționează în localitățile eligibile de pe raza Județului Constanța” Componenta C15: Educație, Investiția 10: „Dezvoltarea rețelei de școli verzi și achiziționarea de microbuze verzi”, finanțat din bugetul Ministerului </w:t>
      </w:r>
      <w:r w:rsidRPr="009F1B1F">
        <w:rPr>
          <w:lang w:val="ro-RO"/>
        </w:rPr>
        <w:lastRenderedPageBreak/>
        <w:t>Educației, prin Programul Național de Redresare și Reziliență de către UAT Județul Constanța, Consiliul Județean Constanța</w:t>
      </w:r>
      <w:r>
        <w:rPr>
          <w:lang w:val="ro-RO"/>
        </w:rPr>
        <w:t>.</w:t>
      </w:r>
    </w:p>
    <w:p w14:paraId="233F15B3" w14:textId="1C565AE4" w:rsidR="002302DD" w:rsidRPr="00F937F0" w:rsidRDefault="00F937F0" w:rsidP="009F1B1F">
      <w:pPr>
        <w:ind w:firstLine="720"/>
        <w:jc w:val="both"/>
        <w:rPr>
          <w:lang w:val="pt-BR"/>
        </w:rPr>
      </w:pPr>
      <w:r>
        <w:rPr>
          <w:lang w:val="ro-RO"/>
        </w:rPr>
        <w:t xml:space="preserve">Urmare </w:t>
      </w:r>
      <w:r w:rsidR="00CF3EBF" w:rsidRPr="00F937F0">
        <w:rPr>
          <w:lang w:val="ro-RO"/>
        </w:rPr>
        <w:t>cel</w:t>
      </w:r>
      <w:r>
        <w:rPr>
          <w:lang w:val="ro-RO"/>
        </w:rPr>
        <w:t>or</w:t>
      </w:r>
      <w:r w:rsidR="00CF3EBF" w:rsidRPr="00F937F0">
        <w:rPr>
          <w:lang w:val="ro-RO"/>
        </w:rPr>
        <w:t xml:space="preserve"> precizate mai sus, propun </w:t>
      </w:r>
      <w:r w:rsidR="002302DD" w:rsidRPr="00F937F0">
        <w:rPr>
          <w:lang w:val="ro-RO"/>
        </w:rPr>
        <w:t xml:space="preserve">inițierea unui proiect de hotărâre </w:t>
      </w:r>
      <w:r w:rsidRPr="00F937F0">
        <w:rPr>
          <w:lang w:val="pt-BR"/>
        </w:rPr>
        <w:t xml:space="preserve">privind </w:t>
      </w:r>
      <w:r w:rsidR="009F1B1F" w:rsidRPr="009F1B1F">
        <w:rPr>
          <w:lang w:val="pt-BR"/>
        </w:rPr>
        <w:t>aprobarea delegării dreptului de depunere a Cererii de finanțare a  proiectului „Dotarea cu microbuze electrice pentru elevi a unităților de învățământ preuniversitar care funcționează în localitățile eligibile de pe raza Județului Constanța” Componenta C15: Educație, Investiția 10: „Dezvoltarea rețelei de școli verzi și achiziționarea de microbuze verzi”, finanțat din bugetul Ministerului Educației, prin Programul Național de Redresare și Reziliență de către UAT Județul Constanța, Consiliul Județean Constanța</w:t>
      </w:r>
      <w:r w:rsidR="009F1B1F">
        <w:rPr>
          <w:lang w:val="pt-BR"/>
        </w:rPr>
        <w:t>.</w:t>
      </w:r>
    </w:p>
    <w:p w14:paraId="261E812D" w14:textId="77777777" w:rsidR="00CF3EBF" w:rsidRDefault="00CF3EBF" w:rsidP="00666C07">
      <w:pPr>
        <w:tabs>
          <w:tab w:val="left" w:pos="3210"/>
        </w:tabs>
        <w:jc w:val="center"/>
      </w:pPr>
    </w:p>
    <w:p w14:paraId="254D76B1" w14:textId="62543AB4" w:rsidR="00327FCF" w:rsidRPr="003460E6" w:rsidRDefault="004D0AC4" w:rsidP="00666C07">
      <w:pPr>
        <w:tabs>
          <w:tab w:val="left" w:pos="3210"/>
        </w:tabs>
        <w:jc w:val="center"/>
      </w:pPr>
      <w:r>
        <w:t>Consilier principal</w:t>
      </w:r>
      <w:r w:rsidR="00E16489" w:rsidRPr="003460E6">
        <w:t>,</w:t>
      </w:r>
    </w:p>
    <w:p w14:paraId="27CF3560" w14:textId="53667895" w:rsidR="00666C07" w:rsidRPr="00327FCF" w:rsidRDefault="004D0AC4" w:rsidP="00666C07">
      <w:pPr>
        <w:tabs>
          <w:tab w:val="left" w:pos="3210"/>
        </w:tabs>
        <w:jc w:val="center"/>
      </w:pPr>
      <w:r>
        <w:t>Vasile PANDELE</w:t>
      </w:r>
    </w:p>
    <w:sectPr w:rsidR="00666C07" w:rsidRPr="00327FCF" w:rsidSect="00B6743B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86739C6"/>
    <w:multiLevelType w:val="hybridMultilevel"/>
    <w:tmpl w:val="BCAA4E80"/>
    <w:lvl w:ilvl="0" w:tplc="638C73E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11D5633"/>
    <w:multiLevelType w:val="hybridMultilevel"/>
    <w:tmpl w:val="4F1A0C42"/>
    <w:lvl w:ilvl="0" w:tplc="A1804F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4563716">
    <w:abstractNumId w:val="0"/>
  </w:num>
  <w:num w:numId="2" w16cid:durableId="130981907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27FCF"/>
    <w:rsid w:val="00003DD4"/>
    <w:rsid w:val="00016354"/>
    <w:rsid w:val="000301F0"/>
    <w:rsid w:val="00063076"/>
    <w:rsid w:val="00113C7E"/>
    <w:rsid w:val="00115F6D"/>
    <w:rsid w:val="0019443B"/>
    <w:rsid w:val="002302DD"/>
    <w:rsid w:val="002A7635"/>
    <w:rsid w:val="002B6504"/>
    <w:rsid w:val="002C5144"/>
    <w:rsid w:val="002D314B"/>
    <w:rsid w:val="002F73F7"/>
    <w:rsid w:val="00316644"/>
    <w:rsid w:val="00327FCF"/>
    <w:rsid w:val="003460E6"/>
    <w:rsid w:val="00346A6D"/>
    <w:rsid w:val="00381512"/>
    <w:rsid w:val="003E29EC"/>
    <w:rsid w:val="003F68A1"/>
    <w:rsid w:val="00401E56"/>
    <w:rsid w:val="00466EC1"/>
    <w:rsid w:val="00492DF9"/>
    <w:rsid w:val="004D0AC4"/>
    <w:rsid w:val="00536E5B"/>
    <w:rsid w:val="00553320"/>
    <w:rsid w:val="00576DA5"/>
    <w:rsid w:val="00597634"/>
    <w:rsid w:val="005E2D69"/>
    <w:rsid w:val="005E5F23"/>
    <w:rsid w:val="00620A3E"/>
    <w:rsid w:val="00623BDF"/>
    <w:rsid w:val="00624585"/>
    <w:rsid w:val="0064194A"/>
    <w:rsid w:val="00666C07"/>
    <w:rsid w:val="006E3960"/>
    <w:rsid w:val="00703805"/>
    <w:rsid w:val="00706700"/>
    <w:rsid w:val="00754637"/>
    <w:rsid w:val="007B379F"/>
    <w:rsid w:val="008110EE"/>
    <w:rsid w:val="00833841"/>
    <w:rsid w:val="00840554"/>
    <w:rsid w:val="00841020"/>
    <w:rsid w:val="00882254"/>
    <w:rsid w:val="00884B13"/>
    <w:rsid w:val="00887417"/>
    <w:rsid w:val="008932A5"/>
    <w:rsid w:val="008A0515"/>
    <w:rsid w:val="008D69B2"/>
    <w:rsid w:val="008E3FAD"/>
    <w:rsid w:val="00901823"/>
    <w:rsid w:val="00956A4D"/>
    <w:rsid w:val="009D0712"/>
    <w:rsid w:val="009E1B47"/>
    <w:rsid w:val="009F1B1F"/>
    <w:rsid w:val="00A5015D"/>
    <w:rsid w:val="00A6054C"/>
    <w:rsid w:val="00A6510E"/>
    <w:rsid w:val="00A768E6"/>
    <w:rsid w:val="00A97D29"/>
    <w:rsid w:val="00AB7E0C"/>
    <w:rsid w:val="00AD01BE"/>
    <w:rsid w:val="00AE3758"/>
    <w:rsid w:val="00B100F0"/>
    <w:rsid w:val="00B63CB0"/>
    <w:rsid w:val="00B6743B"/>
    <w:rsid w:val="00B67A8A"/>
    <w:rsid w:val="00BE11B8"/>
    <w:rsid w:val="00BE38EE"/>
    <w:rsid w:val="00C11AB3"/>
    <w:rsid w:val="00C27DD7"/>
    <w:rsid w:val="00C5364F"/>
    <w:rsid w:val="00C641C2"/>
    <w:rsid w:val="00CE30D0"/>
    <w:rsid w:val="00CF3EBF"/>
    <w:rsid w:val="00D26669"/>
    <w:rsid w:val="00D47672"/>
    <w:rsid w:val="00D91623"/>
    <w:rsid w:val="00E14A45"/>
    <w:rsid w:val="00E16489"/>
    <w:rsid w:val="00E3245B"/>
    <w:rsid w:val="00E60A44"/>
    <w:rsid w:val="00E87021"/>
    <w:rsid w:val="00EB60EB"/>
    <w:rsid w:val="00EC3C2A"/>
    <w:rsid w:val="00F11655"/>
    <w:rsid w:val="00F270E9"/>
    <w:rsid w:val="00F5489E"/>
    <w:rsid w:val="00F668B8"/>
    <w:rsid w:val="00F937F0"/>
    <w:rsid w:val="00FE2497"/>
    <w:rsid w:val="00FE2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A85EF"/>
  <w15:docId w15:val="{F76D321C-BFFE-453A-A0BF-90C0C8AE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110EE"/>
    <w:rPr>
      <w:sz w:val="24"/>
      <w:szCs w:val="24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semiHidden/>
    <w:rsid w:val="00666C07"/>
    <w:rPr>
      <w:rFonts w:ascii="Tahoma" w:hAnsi="Tahoma" w:cs="Tahoma"/>
      <w:sz w:val="16"/>
      <w:szCs w:val="16"/>
    </w:rPr>
  </w:style>
  <w:style w:type="paragraph" w:styleId="Listparagraf">
    <w:name w:val="List Paragraph"/>
    <w:basedOn w:val="Normal"/>
    <w:uiPriority w:val="34"/>
    <w:qFormat/>
    <w:rsid w:val="00003DD4"/>
    <w:pPr>
      <w:ind w:left="720"/>
      <w:contextualSpacing/>
    </w:pPr>
  </w:style>
  <w:style w:type="paragraph" w:styleId="Frspaiere">
    <w:name w:val="No Spacing"/>
    <w:qFormat/>
    <w:rsid w:val="009F1B1F"/>
    <w:rPr>
      <w:rFonts w:ascii="Calibri" w:hAnsi="Calibri"/>
      <w:sz w:val="22"/>
      <w:szCs w:val="22"/>
    </w:rPr>
  </w:style>
  <w:style w:type="paragraph" w:customStyle="1" w:styleId="Style4">
    <w:name w:val="Style4"/>
    <w:basedOn w:val="Normal"/>
    <w:link w:val="Style4Char"/>
    <w:rsid w:val="009F1B1F"/>
    <w:pPr>
      <w:spacing w:before="120" w:after="120"/>
    </w:pPr>
    <w:rPr>
      <w:rFonts w:ascii="Trebuchet MS" w:hAnsi="Trebuchet MS"/>
      <w:b/>
      <w:sz w:val="22"/>
      <w:lang w:val="ro-RO"/>
    </w:rPr>
  </w:style>
  <w:style w:type="character" w:customStyle="1" w:styleId="Style4Char">
    <w:name w:val="Style4 Char"/>
    <w:basedOn w:val="Fontdeparagrafimplicit"/>
    <w:link w:val="Style4"/>
    <w:rsid w:val="009F1B1F"/>
    <w:rPr>
      <w:rFonts w:ascii="Trebuchet MS" w:hAnsi="Trebuchet MS"/>
      <w:b/>
      <w:sz w:val="22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565</Words>
  <Characters>3278</Characters>
  <Application>Microsoft Office Word</Application>
  <DocSecurity>0</DocSecurity>
  <Lines>27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ROMANIA</vt:lpstr>
      <vt:lpstr>ROMANIA </vt:lpstr>
    </vt:vector>
  </TitlesOfParts>
  <Company>PIC</Company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ROMANIA</dc:title>
  <dc:creator>MAMA</dc:creator>
  <cp:lastModifiedBy>Iacoboaia Cristian</cp:lastModifiedBy>
  <cp:revision>71</cp:revision>
  <cp:lastPrinted>2023-05-16T06:43:00Z</cp:lastPrinted>
  <dcterms:created xsi:type="dcterms:W3CDTF">2015-02-16T12:47:00Z</dcterms:created>
  <dcterms:modified xsi:type="dcterms:W3CDTF">2023-05-22T05:57:00Z</dcterms:modified>
</cp:coreProperties>
</file>