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F06C" w14:textId="77777777" w:rsidR="00280973" w:rsidRPr="006F4F24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73C75791" w14:textId="77777777" w:rsidR="00900581" w:rsidRPr="006F4F24" w:rsidRDefault="00900581" w:rsidP="00AA1587">
      <w:pPr>
        <w:rPr>
          <w:rFonts w:asciiTheme="minorHAnsi" w:hAnsiTheme="minorHAnsi" w:cstheme="minorHAnsi"/>
          <w:sz w:val="24"/>
          <w:szCs w:val="24"/>
        </w:rPr>
      </w:pPr>
    </w:p>
    <w:p w14:paraId="41774B17" w14:textId="77777777" w:rsidR="00900581" w:rsidRPr="006F4F24" w:rsidRDefault="00900581" w:rsidP="00AA1587">
      <w:pPr>
        <w:rPr>
          <w:rFonts w:asciiTheme="minorHAnsi" w:hAnsiTheme="minorHAnsi" w:cstheme="minorHAnsi"/>
          <w:sz w:val="24"/>
          <w:szCs w:val="24"/>
        </w:rPr>
      </w:pPr>
    </w:p>
    <w:p w14:paraId="47346726" w14:textId="77777777" w:rsidR="00AA1587" w:rsidRPr="006F4F24" w:rsidRDefault="003A0B9B" w:rsidP="001A6E83">
      <w:pPr>
        <w:spacing w:before="360" w:after="12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F4F24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4065FDB0" w14:textId="31D39DCB" w:rsidR="00341B7B" w:rsidRPr="006F4F24" w:rsidRDefault="006F4F24" w:rsidP="00945FE3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33701139"/>
      <w:r>
        <w:rPr>
          <w:rFonts w:asciiTheme="minorHAnsi" w:hAnsiTheme="minorHAnsi" w:cstheme="minorHAnsi"/>
          <w:sz w:val="24"/>
          <w:szCs w:val="24"/>
        </w:rPr>
        <w:t xml:space="preserve">al Proiectului de hotărâre </w:t>
      </w:r>
      <w:r w:rsidR="00FF132A" w:rsidRPr="006F4F24">
        <w:rPr>
          <w:rFonts w:asciiTheme="minorHAnsi" w:hAnsiTheme="minorHAnsi" w:cstheme="minorHAnsi"/>
          <w:sz w:val="24"/>
          <w:szCs w:val="24"/>
        </w:rPr>
        <w:t xml:space="preserve">privind </w:t>
      </w:r>
      <w:r w:rsidR="006E4A29" w:rsidRPr="006E4A29">
        <w:rPr>
          <w:rFonts w:asciiTheme="minorHAnsi" w:hAnsiTheme="minorHAnsi" w:cstheme="minorHAnsi"/>
          <w:sz w:val="24"/>
          <w:szCs w:val="24"/>
        </w:rPr>
        <w:t>aprobarea participării Comunei Șoldanu la Parteneriatul LEADER cu denumirea „Colinele Argeşului”</w:t>
      </w:r>
    </w:p>
    <w:bookmarkEnd w:id="0"/>
    <w:p w14:paraId="23C21D75" w14:textId="77777777" w:rsidR="001573A8" w:rsidRPr="006F4F24" w:rsidRDefault="001573A8" w:rsidP="001573A8">
      <w:pPr>
        <w:overflowPunct w:val="0"/>
        <w:autoSpaceDE w:val="0"/>
        <w:autoSpaceDN w:val="0"/>
        <w:adjustRightInd w:val="0"/>
        <w:spacing w:before="360"/>
        <w:jc w:val="both"/>
        <w:textAlignment w:val="baseline"/>
        <w:rPr>
          <w:rFonts w:asciiTheme="minorHAnsi" w:hAnsiTheme="minorHAnsi" w:cstheme="minorHAnsi"/>
          <w:iCs/>
          <w:sz w:val="24"/>
          <w:szCs w:val="24"/>
        </w:rPr>
      </w:pPr>
      <w:r w:rsidRPr="006F4F24">
        <w:rPr>
          <w:rFonts w:asciiTheme="minorHAnsi" w:hAnsiTheme="minorHAnsi" w:cstheme="minorHAnsi"/>
          <w:iCs/>
          <w:sz w:val="24"/>
          <w:szCs w:val="24"/>
        </w:rPr>
        <w:t>Stimați consilieri,</w:t>
      </w:r>
    </w:p>
    <w:p w14:paraId="4D042AC6" w14:textId="2F7BA558" w:rsidR="00B10D44" w:rsidRDefault="00B10D4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Văzând: </w:t>
      </w:r>
    </w:p>
    <w:p w14:paraId="6E35817B" w14:textId="60F2A77F" w:rsidR="00142EA9" w:rsidRPr="00142EA9" w:rsidRDefault="00142EA9" w:rsidP="00142EA9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142EA9">
        <w:rPr>
          <w:rFonts w:asciiTheme="minorHAnsi" w:hAnsiTheme="minorHAnsi" w:cstheme="minorHAnsi"/>
          <w:sz w:val="24"/>
          <w:szCs w:val="24"/>
        </w:rPr>
        <w:t>Adresa Asociației GAL „Colinele Argeșului” nr. 96/11.05.2023, înregistrată la Primăria Comunei Șoldanu cu</w:t>
      </w:r>
      <w:r w:rsidRPr="00142EA9">
        <w:rPr>
          <w:rFonts w:asciiTheme="minorHAnsi" w:hAnsiTheme="minorHAnsi" w:cstheme="minorHAnsi"/>
          <w:sz w:val="24"/>
          <w:szCs w:val="24"/>
        </w:rPr>
        <w:t xml:space="preserve"> </w:t>
      </w:r>
      <w:r w:rsidRPr="00142EA9">
        <w:rPr>
          <w:rFonts w:asciiTheme="minorHAnsi" w:hAnsiTheme="minorHAnsi" w:cstheme="minorHAnsi"/>
          <w:sz w:val="24"/>
          <w:szCs w:val="24"/>
        </w:rPr>
        <w:t>nr. 2695 din 12.05.2023;</w:t>
      </w:r>
    </w:p>
    <w:p w14:paraId="64477693" w14:textId="3B92B960" w:rsidR="00142EA9" w:rsidRPr="00024CA9" w:rsidRDefault="00142EA9" w:rsidP="00543F7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24CA9">
        <w:rPr>
          <w:rFonts w:asciiTheme="minorHAnsi" w:hAnsiTheme="minorHAnsi" w:cstheme="minorHAnsi"/>
          <w:sz w:val="24"/>
          <w:szCs w:val="24"/>
        </w:rPr>
        <w:t>Hotărârea Consiliului Local al Comunei Șoldanu nr. 48 din 25.11.2021 privind aprobarea Strategiei de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dezvoltare locală a Comunei Șoldanu pentru perioada 2021 - 2027 și în orizontul anului 2030;</w:t>
      </w:r>
    </w:p>
    <w:p w14:paraId="269B7C79" w14:textId="34B37188" w:rsidR="00142EA9" w:rsidRPr="00024CA9" w:rsidRDefault="00142EA9" w:rsidP="00BC653F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24CA9">
        <w:rPr>
          <w:rFonts w:asciiTheme="minorHAnsi" w:hAnsiTheme="minorHAnsi" w:cstheme="minorHAnsi"/>
          <w:sz w:val="24"/>
          <w:szCs w:val="24"/>
        </w:rPr>
        <w:t>Hotărârea Consiliului Local al Comunei Șoldanu nr. 40 din 19.08.2019 privind aprobarea Regulamentului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propriu cuprinzând măsurile metodologice, organizatorice, termenele și circulația proiectelor de hotărâri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cu caracter normativ care se supun adoptării Consiliului local al Comunei Șoldanu, cu modi</w:t>
      </w:r>
      <w:r w:rsidR="00024CA9">
        <w:rPr>
          <w:rFonts w:ascii="Calibri" w:eastAsia="Calibri" w:hAnsi="Calibri" w:cs="Calibri"/>
          <w:sz w:val="24"/>
          <w:szCs w:val="24"/>
        </w:rPr>
        <w:t>fi</w:t>
      </w:r>
      <w:r w:rsidRPr="00024CA9">
        <w:rPr>
          <w:rFonts w:asciiTheme="minorHAnsi" w:hAnsiTheme="minorHAnsi" w:cstheme="minorHAnsi"/>
          <w:sz w:val="24"/>
          <w:szCs w:val="24"/>
        </w:rPr>
        <w:t>cările și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completările ulterioare;</w:t>
      </w:r>
    </w:p>
    <w:p w14:paraId="50EBFCD5" w14:textId="177C5ABC" w:rsidR="00142EA9" w:rsidRPr="00024CA9" w:rsidRDefault="00142EA9" w:rsidP="00A814C9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24CA9">
        <w:rPr>
          <w:rFonts w:asciiTheme="minorHAnsi" w:hAnsiTheme="minorHAnsi" w:cstheme="minorHAnsi"/>
          <w:sz w:val="24"/>
          <w:szCs w:val="24"/>
        </w:rPr>
        <w:t>Necesitatea accesării Submăsurii 19.1 „Sprijin Pregătitor”’ sesiunea 2023 pentru elaborarea Strategiei de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Dezvoltare Locală 2023-2027 și implicit depunerea și implementarea acesteia în noua perioadă de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programare, conform PNS 2023 – 2027;</w:t>
      </w:r>
    </w:p>
    <w:p w14:paraId="039426B8" w14:textId="77777777" w:rsidR="00B06315" w:rsidRDefault="00142EA9" w:rsidP="00856EB3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24CA9">
        <w:rPr>
          <w:rFonts w:asciiTheme="minorHAnsi" w:hAnsiTheme="minorHAnsi" w:cstheme="minorHAnsi"/>
          <w:sz w:val="24"/>
          <w:szCs w:val="24"/>
        </w:rPr>
        <w:t>Hotărârea Consiliului local al Comunei Șoldanu nr. 71 din 18.10.2022 privind aprobarea alegerii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Președintelui de ședință al Consiliului Local al Comunei Șoldanu pentru lunile octombrie, noiembrie și</w:t>
      </w:r>
      <w:r w:rsidR="00024CA9" w:rsidRPr="00024CA9">
        <w:rPr>
          <w:rFonts w:asciiTheme="minorHAnsi" w:hAnsiTheme="minorHAnsi" w:cstheme="minorHAnsi"/>
          <w:sz w:val="24"/>
          <w:szCs w:val="24"/>
        </w:rPr>
        <w:t xml:space="preserve"> </w:t>
      </w:r>
      <w:r w:rsidRPr="00024CA9">
        <w:rPr>
          <w:rFonts w:asciiTheme="minorHAnsi" w:hAnsiTheme="minorHAnsi" w:cstheme="minorHAnsi"/>
          <w:sz w:val="24"/>
          <w:szCs w:val="24"/>
        </w:rPr>
        <w:t>decembrie 2022</w:t>
      </w:r>
      <w:r w:rsidR="00B06315">
        <w:rPr>
          <w:rFonts w:asciiTheme="minorHAnsi" w:hAnsiTheme="minorHAnsi" w:cstheme="minorHAnsi"/>
          <w:sz w:val="24"/>
          <w:szCs w:val="24"/>
        </w:rPr>
        <w:t>;</w:t>
      </w:r>
    </w:p>
    <w:p w14:paraId="3582DB1D" w14:textId="4358E155" w:rsidR="00B10D44" w:rsidRPr="00B06315" w:rsidRDefault="00B06315" w:rsidP="00856EB3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06315">
        <w:rPr>
          <w:rFonts w:asciiTheme="minorHAnsi" w:hAnsiTheme="minorHAnsi" w:cstheme="minorHAnsi"/>
          <w:sz w:val="24"/>
          <w:szCs w:val="24"/>
        </w:rPr>
        <w:t xml:space="preserve">necesitatea accesării sprijinului pregătitor pentru elaborarea noii strategii de dezoltare locală </w:t>
      </w:r>
      <w:r>
        <w:rPr>
          <w:rFonts w:asciiTheme="minorHAnsi" w:hAnsiTheme="minorHAnsi" w:cstheme="minorHAnsi"/>
          <w:sz w:val="24"/>
          <w:szCs w:val="24"/>
        </w:rPr>
        <w:t xml:space="preserve">a teritoriului </w:t>
      </w:r>
      <w:r w:rsidR="005405F5">
        <w:rPr>
          <w:rFonts w:asciiTheme="minorHAnsi" w:hAnsiTheme="minorHAnsi" w:cstheme="minorHAnsi"/>
          <w:sz w:val="24"/>
          <w:szCs w:val="24"/>
        </w:rPr>
        <w:t xml:space="preserve">arondat Asociației GAL „Colinele Argeșului” </w:t>
      </w:r>
      <w:r w:rsidRPr="00B06315">
        <w:rPr>
          <w:rFonts w:asciiTheme="minorHAnsi" w:hAnsiTheme="minorHAnsi" w:cstheme="minorHAnsi"/>
          <w:sz w:val="24"/>
          <w:szCs w:val="24"/>
        </w:rPr>
        <w:t>și implicit depunerea și implementarea acesteia în noua perioadă de programare, conform PNS 2023 - 2027</w:t>
      </w:r>
      <w:r w:rsidR="00142EA9" w:rsidRPr="00B06315">
        <w:rPr>
          <w:rFonts w:asciiTheme="minorHAnsi" w:hAnsiTheme="minorHAnsi" w:cstheme="minorHAnsi"/>
          <w:sz w:val="24"/>
          <w:szCs w:val="24"/>
        </w:rPr>
        <w:t>.</w:t>
      </w:r>
    </w:p>
    <w:p w14:paraId="68F0E725" w14:textId="0AD5F427" w:rsidR="004E3EC6" w:rsidRPr="006F4F24" w:rsidRDefault="001544F5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Analizâ</w:t>
      </w:r>
      <w:r w:rsidR="00A00501" w:rsidRPr="006F4F24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="003333DA" w:rsidRPr="006F4F24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7B950909" w14:textId="3E68FF55" w:rsidR="00341B7B" w:rsidRPr="00096B15" w:rsidRDefault="00096B15" w:rsidP="00092510">
      <w:pPr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Style w:val="ln2tlitera"/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096B15">
        <w:rPr>
          <w:rFonts w:asciiTheme="minorHAnsi" w:hAnsiTheme="minorHAnsi" w:cstheme="minorHAnsi"/>
          <w:sz w:val="24"/>
          <w:szCs w:val="24"/>
        </w:rPr>
        <w:t>art. 1 alin. (2), art. 3, art. 88, art. 95 alin. (2), art. 96, art. 98, art. 105 alin. (1), art. 129 alin. (1),</w:t>
      </w:r>
      <w:r w:rsidRPr="00096B15">
        <w:rPr>
          <w:rFonts w:asciiTheme="minorHAnsi" w:hAnsiTheme="minorHAnsi" w:cstheme="minorHAnsi"/>
          <w:sz w:val="24"/>
          <w:szCs w:val="24"/>
        </w:rPr>
        <w:t xml:space="preserve"> </w:t>
      </w:r>
      <w:r w:rsidRPr="00096B15">
        <w:rPr>
          <w:rFonts w:asciiTheme="minorHAnsi" w:hAnsiTheme="minorHAnsi" w:cstheme="minorHAnsi"/>
          <w:sz w:val="24"/>
          <w:szCs w:val="24"/>
        </w:rPr>
        <w:t>alin. (2) lit. b) și e), alin. (4) lit. e) și alin. (9), lit. a) din Ordonanța de urgență a Guvernului nr. 57/2019 privind</w:t>
      </w:r>
      <w:r w:rsidRPr="00096B15">
        <w:rPr>
          <w:rFonts w:asciiTheme="minorHAnsi" w:hAnsiTheme="minorHAnsi" w:cstheme="minorHAnsi"/>
          <w:sz w:val="24"/>
          <w:szCs w:val="24"/>
        </w:rPr>
        <w:t xml:space="preserve"> </w:t>
      </w:r>
      <w:r w:rsidRPr="00096B15">
        <w:rPr>
          <w:rFonts w:asciiTheme="minorHAnsi" w:hAnsiTheme="minorHAnsi" w:cstheme="minorHAnsi"/>
          <w:sz w:val="24"/>
          <w:szCs w:val="24"/>
        </w:rPr>
        <w:t>Codul administrativ, cu modificările și completările ulterioare</w:t>
      </w:r>
      <w:r w:rsidR="00954955" w:rsidRPr="00096B15">
        <w:rPr>
          <w:rStyle w:val="ln2tlitera"/>
          <w:rFonts w:asciiTheme="minorHAnsi" w:hAnsiTheme="minorHAnsi" w:cstheme="minorHAnsi"/>
          <w:i/>
          <w:iCs/>
          <w:color w:val="000000"/>
          <w:sz w:val="24"/>
          <w:szCs w:val="24"/>
        </w:rPr>
        <w:t>.</w:t>
      </w:r>
      <w:r w:rsidR="00341B7B" w:rsidRPr="00096B15">
        <w:rPr>
          <w:rStyle w:val="ln2tlitera"/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1F889CC0" w14:textId="77777777" w:rsidR="00A00501" w:rsidRPr="006F4F24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În conformitate cu prevederile:</w:t>
      </w:r>
    </w:p>
    <w:p w14:paraId="6B666B79" w14:textId="7049BD49" w:rsidR="00D57AE5" w:rsidRPr="00FC7936" w:rsidRDefault="00FC7936" w:rsidP="0045005F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C7936">
        <w:rPr>
          <w:rFonts w:asciiTheme="minorHAnsi" w:hAnsiTheme="minorHAnsi" w:cstheme="minorHAnsi"/>
          <w:sz w:val="24"/>
          <w:szCs w:val="24"/>
        </w:rPr>
        <w:t>Ordonanț</w:t>
      </w:r>
      <w:r w:rsidRPr="00FC7936">
        <w:rPr>
          <w:rFonts w:asciiTheme="minorHAnsi" w:hAnsiTheme="minorHAnsi" w:cstheme="minorHAnsi"/>
          <w:sz w:val="24"/>
          <w:szCs w:val="24"/>
        </w:rPr>
        <w:t>ei</w:t>
      </w:r>
      <w:r w:rsidRPr="00FC7936">
        <w:rPr>
          <w:rFonts w:asciiTheme="minorHAnsi" w:hAnsiTheme="minorHAnsi" w:cstheme="minorHAnsi"/>
          <w:sz w:val="24"/>
          <w:szCs w:val="24"/>
        </w:rPr>
        <w:t xml:space="preserve"> Guvernului nr. 26/2000 cu privire la asociații și fundații, cu</w:t>
      </w:r>
      <w:r w:rsidRPr="00FC7936">
        <w:rPr>
          <w:rFonts w:asciiTheme="minorHAnsi" w:hAnsiTheme="minorHAnsi" w:cstheme="minorHAnsi"/>
          <w:sz w:val="24"/>
          <w:szCs w:val="24"/>
        </w:rPr>
        <w:t xml:space="preserve"> </w:t>
      </w:r>
      <w:r w:rsidRPr="00FC7936">
        <w:rPr>
          <w:rFonts w:asciiTheme="minorHAnsi" w:hAnsiTheme="minorHAnsi" w:cstheme="minorHAnsi"/>
          <w:sz w:val="24"/>
          <w:szCs w:val="24"/>
        </w:rPr>
        <w:t>modificările și completările ulterioare</w:t>
      </w:r>
      <w:r w:rsidR="00FC4293" w:rsidRPr="00FC7936">
        <w:rPr>
          <w:rFonts w:asciiTheme="minorHAnsi" w:hAnsiTheme="minorHAnsi" w:cstheme="minorHAnsi"/>
          <w:sz w:val="24"/>
          <w:szCs w:val="24"/>
        </w:rPr>
        <w:t>:</w:t>
      </w:r>
    </w:p>
    <w:p w14:paraId="5140B21F" w14:textId="1302153D" w:rsidR="006658DD" w:rsidRPr="00723B18" w:rsidRDefault="00FC7936" w:rsidP="006658DD">
      <w:pPr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FC7936">
        <w:rPr>
          <w:rFonts w:asciiTheme="minorHAnsi" w:hAnsiTheme="minorHAnsi" w:cstheme="minorHAnsi"/>
          <w:b/>
          <w:bCs/>
          <w:sz w:val="24"/>
          <w:szCs w:val="24"/>
        </w:rPr>
        <w:t xml:space="preserve">art. 2 lit. c) - e) </w:t>
      </w:r>
      <w:r w:rsidR="00FC4293">
        <w:rPr>
          <w:rFonts w:asciiTheme="minorHAnsi" w:hAnsiTheme="minorHAnsi" w:cstheme="minorHAnsi"/>
          <w:sz w:val="24"/>
          <w:szCs w:val="24"/>
        </w:rPr>
        <w:t xml:space="preserve"> - </w:t>
      </w:r>
      <w:r w:rsidR="006658DD" w:rsidRPr="00723B18">
        <w:rPr>
          <w:rFonts w:asciiTheme="minorHAnsi" w:hAnsiTheme="minorHAnsi" w:cstheme="minorHAnsi"/>
          <w:i/>
          <w:iCs/>
          <w:sz w:val="24"/>
          <w:szCs w:val="24"/>
        </w:rPr>
        <w:t>Prezenta ordonanta are ca scop crearea cadrului pentru:</w:t>
      </w:r>
      <w:r w:rsidR="006658DD" w:rsidRPr="00723B18">
        <w:rPr>
          <w:rFonts w:asciiTheme="minorHAnsi" w:hAnsiTheme="minorHAnsi" w:cstheme="minorHAnsi"/>
          <w:i/>
          <w:iCs/>
          <w:sz w:val="24"/>
          <w:szCs w:val="24"/>
        </w:rPr>
        <w:t xml:space="preserve"> ...</w:t>
      </w:r>
    </w:p>
    <w:p w14:paraId="5956746A" w14:textId="77777777" w:rsidR="006658DD" w:rsidRPr="00723B18" w:rsidRDefault="006658DD" w:rsidP="006658DD">
      <w:pPr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723B18">
        <w:rPr>
          <w:rFonts w:asciiTheme="minorHAnsi" w:hAnsiTheme="minorHAnsi" w:cstheme="minorHAnsi"/>
          <w:i/>
          <w:iCs/>
          <w:sz w:val="24"/>
          <w:szCs w:val="24"/>
        </w:rPr>
        <w:t xml:space="preserve">  c) urmarirea realizarii unui interes general, local sau de grup;</w:t>
      </w:r>
    </w:p>
    <w:p w14:paraId="5E24B303" w14:textId="6501FCD0" w:rsidR="00FC4293" w:rsidRPr="00723B18" w:rsidRDefault="006658DD" w:rsidP="006658DD">
      <w:pPr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rFonts w:asciiTheme="minorHAnsi" w:hAnsiTheme="minorHAnsi" w:cstheme="minorHAnsi"/>
          <w:i/>
          <w:iCs/>
          <w:sz w:val="24"/>
          <w:szCs w:val="24"/>
        </w:rPr>
      </w:pPr>
      <w:r w:rsidRPr="00723B18">
        <w:rPr>
          <w:rFonts w:asciiTheme="minorHAnsi" w:hAnsiTheme="minorHAnsi" w:cstheme="minorHAnsi"/>
          <w:i/>
          <w:iCs/>
          <w:sz w:val="24"/>
          <w:szCs w:val="24"/>
        </w:rPr>
        <w:t xml:space="preserve">  e) parteneriatul dintre autoritatile publice si persoanele juridice de drept privat fara scop patrimonial;</w:t>
      </w:r>
      <w:r w:rsidRPr="00723B18">
        <w:rPr>
          <w:rFonts w:asciiTheme="minorHAnsi" w:hAnsiTheme="minorHAnsi" w:cstheme="minorHAnsi"/>
          <w:i/>
          <w:iCs/>
          <w:sz w:val="24"/>
          <w:szCs w:val="24"/>
        </w:rPr>
        <w:t xml:space="preserve"> ...</w:t>
      </w:r>
    </w:p>
    <w:p w14:paraId="518E3371" w14:textId="03D546AC" w:rsidR="00913769" w:rsidRPr="006F4F24" w:rsidRDefault="00D57AE5" w:rsidP="005770D3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sz w:val="24"/>
          <w:szCs w:val="24"/>
        </w:rPr>
        <w:t>Legii nr. 273/2006 privind finanțele publice locale, cu modificările şi completările ulterioare</w:t>
      </w:r>
      <w:r w:rsidR="00913769" w:rsidRPr="006F4F24">
        <w:rPr>
          <w:rFonts w:asciiTheme="minorHAnsi" w:hAnsiTheme="minorHAnsi" w:cstheme="minorHAnsi"/>
          <w:sz w:val="24"/>
          <w:szCs w:val="24"/>
        </w:rPr>
        <w:t>:</w:t>
      </w:r>
    </w:p>
    <w:p w14:paraId="76BC1AE0" w14:textId="5AD77D7D" w:rsidR="00D57AE5" w:rsidRPr="006F4F24" w:rsidRDefault="00AB534A" w:rsidP="00AB534A">
      <w:pPr>
        <w:numPr>
          <w:ilvl w:val="1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AB534A">
        <w:rPr>
          <w:rFonts w:asciiTheme="minorHAnsi" w:hAnsiTheme="minorHAnsi" w:cstheme="minorHAnsi"/>
          <w:b/>
          <w:bCs/>
          <w:sz w:val="24"/>
          <w:szCs w:val="24"/>
        </w:rPr>
        <w:t>art. 35 alin. (4)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13769" w:rsidRPr="006F4F24">
        <w:rPr>
          <w:rFonts w:asciiTheme="minorHAnsi" w:hAnsiTheme="minorHAnsi" w:cstheme="minorHAnsi"/>
          <w:sz w:val="24"/>
          <w:szCs w:val="24"/>
        </w:rPr>
        <w:t xml:space="preserve">- </w:t>
      </w:r>
      <w:r w:rsidRPr="00723B18">
        <w:rPr>
          <w:rFonts w:asciiTheme="minorHAnsi" w:hAnsiTheme="minorHAnsi" w:cstheme="minorHAnsi"/>
          <w:i/>
          <w:iCs/>
          <w:sz w:val="24"/>
          <w:szCs w:val="24"/>
        </w:rPr>
        <w:t>Asociatiile de dezvoltare comunitara se finanteaza prin contributii din bugetele locale ale unitatilor administrativ-teritoriale membre, din alte surse atrase pe baza de proiecte, imprumuturi sau parteneriate public-private, in conditiile legii</w:t>
      </w:r>
      <w:r w:rsidR="00A354DD" w:rsidRPr="00723B18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145842D" w14:textId="77777777" w:rsidR="00690C84" w:rsidRPr="006F4F24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6F4F24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1D527950" w14:textId="77777777" w:rsidR="00870BC7" w:rsidRDefault="00870BC7" w:rsidP="002B458C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0BC7">
        <w:rPr>
          <w:rFonts w:asciiTheme="minorHAnsi" w:hAnsiTheme="minorHAnsi" w:cstheme="minorHAnsi"/>
          <w:sz w:val="24"/>
          <w:szCs w:val="24"/>
        </w:rPr>
        <w:t>prevederile art. 9 pct. 3 din Carta europeană a autonomiei locale, adoptată la Strasbourg la 15 octombrie 1985 şi ratificată prin Legea nr. 199/1997;</w:t>
      </w:r>
    </w:p>
    <w:p w14:paraId="7D61A178" w14:textId="77777777" w:rsidR="00870BC7" w:rsidRDefault="00870BC7" w:rsidP="005A03BD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70BC7">
        <w:rPr>
          <w:rFonts w:asciiTheme="minorHAnsi" w:hAnsiTheme="minorHAnsi" w:cstheme="minorHAnsi"/>
          <w:sz w:val="24"/>
          <w:szCs w:val="24"/>
        </w:rPr>
        <w:t>prevederile art. 121 alin. (1) și (2) din Constituția României, republicată, aprobată prin Legea de revizuire a Constituției României nr. 429/2003;</w:t>
      </w:r>
    </w:p>
    <w:p w14:paraId="6D99F159" w14:textId="77777777" w:rsidR="00ED1D68" w:rsidRDefault="00870BC7" w:rsidP="00ED4D6B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7 alin. (2) din Codul civil al României, aprobat prin Legea nr. 287/2009,  republicată,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modificată și completată;</w:t>
      </w:r>
    </w:p>
    <w:p w14:paraId="6A23472D" w14:textId="77777777" w:rsidR="00ED1D68" w:rsidRDefault="00870BC7" w:rsidP="006B37C2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3 alin. (2), art. 31, art. 40-50 și art. 80-83 din Legea nr. 24/2000 privind normele de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tehnică legislativă pentru elaborarea actelor normative, republicată, cu modi</w:t>
      </w:r>
      <w:r w:rsidRPr="00ED1D68">
        <w:rPr>
          <w:rFonts w:ascii="Calibri" w:eastAsia="Calibri" w:hAnsi="Calibri" w:cs="Calibri" w:hint="eastAsia"/>
          <w:sz w:val="24"/>
          <w:szCs w:val="24"/>
        </w:rPr>
        <w:t>􀁁</w:t>
      </w:r>
      <w:r w:rsidRPr="00ED1D68">
        <w:rPr>
          <w:rFonts w:asciiTheme="minorHAnsi" w:hAnsiTheme="minorHAnsi" w:cstheme="minorHAnsi"/>
          <w:sz w:val="24"/>
          <w:szCs w:val="24"/>
        </w:rPr>
        <w:t>cările și completările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ulterioare;</w:t>
      </w:r>
    </w:p>
    <w:p w14:paraId="1764E140" w14:textId="2B9C95AA" w:rsidR="009D37E6" w:rsidRDefault="00870BC7" w:rsidP="001B10C9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D1D68">
        <w:rPr>
          <w:rFonts w:asciiTheme="minorHAnsi" w:hAnsiTheme="minorHAnsi" w:cstheme="minorHAnsi"/>
          <w:sz w:val="24"/>
          <w:szCs w:val="24"/>
        </w:rPr>
        <w:t>prevederile art. 211 din Ordonanța de urgență a Guvernului nr. 57/2019 privind Codul</w:t>
      </w:r>
      <w:r w:rsidR="00ED1D68" w:rsidRPr="00ED1D68">
        <w:rPr>
          <w:rFonts w:asciiTheme="minorHAnsi" w:hAnsiTheme="minorHAnsi" w:cstheme="minorHAnsi"/>
          <w:sz w:val="24"/>
          <w:szCs w:val="24"/>
        </w:rPr>
        <w:t xml:space="preserve"> </w:t>
      </w:r>
      <w:r w:rsidRPr="00ED1D68">
        <w:rPr>
          <w:rFonts w:asciiTheme="minorHAnsi" w:hAnsiTheme="minorHAnsi" w:cstheme="minorHAnsi"/>
          <w:sz w:val="24"/>
          <w:szCs w:val="24"/>
        </w:rPr>
        <w:t>Administrativ, cu modificările și completările ulterioare.</w:t>
      </w:r>
    </w:p>
    <w:p w14:paraId="26859A9B" w14:textId="77777777" w:rsidR="00723B18" w:rsidRPr="00ED1D68" w:rsidRDefault="00723B18" w:rsidP="00723B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D055303" w14:textId="0548086D" w:rsidR="0001429B" w:rsidRPr="006F4F24" w:rsidRDefault="0001429B" w:rsidP="006453CA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Faţă de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>elementele</w:t>
      </w:r>
      <w:r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 prezentate mai sus,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în temeiul </w:t>
      </w:r>
      <w:r w:rsidR="009F0116" w:rsidRPr="009F0116">
        <w:rPr>
          <w:rFonts w:asciiTheme="minorHAnsi" w:hAnsiTheme="minorHAnsi" w:cstheme="minorHAnsi"/>
          <w:spacing w:val="-2"/>
          <w:sz w:val="24"/>
          <w:szCs w:val="24"/>
        </w:rPr>
        <w:t xml:space="preserve">art. 139 alin. (1) și alin. (3) lit. </w:t>
      </w:r>
      <w:r w:rsidR="006453CA">
        <w:rPr>
          <w:rFonts w:asciiTheme="minorHAnsi" w:hAnsiTheme="minorHAnsi" w:cstheme="minorHAnsi"/>
          <w:spacing w:val="-2"/>
          <w:sz w:val="24"/>
          <w:szCs w:val="24"/>
        </w:rPr>
        <w:t>f</w:t>
      </w:r>
      <w:r w:rsidR="009F0116" w:rsidRPr="009F0116">
        <w:rPr>
          <w:rFonts w:asciiTheme="minorHAnsi" w:hAnsiTheme="minorHAnsi" w:cstheme="minorHAnsi"/>
          <w:spacing w:val="-2"/>
          <w:sz w:val="24"/>
          <w:szCs w:val="24"/>
        </w:rPr>
        <w:t>) coroborat cu art. 196 alin. (1) lit. a) din Ordonanța de</w:t>
      </w:r>
      <w:r w:rsidR="009F011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F0116" w:rsidRPr="009F0116">
        <w:rPr>
          <w:rFonts w:asciiTheme="minorHAnsi" w:hAnsiTheme="minorHAnsi" w:cstheme="minorHAnsi"/>
          <w:spacing w:val="-2"/>
          <w:sz w:val="24"/>
          <w:szCs w:val="24"/>
        </w:rPr>
        <w:t>urgență a Guvernului nr. 57/2019 privind Codul administrativ, cu modificările și completările ulterioare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>, vă trimit spre competentă analiză</w:t>
      </w:r>
      <w:r w:rsidR="00E2706A">
        <w:rPr>
          <w:rFonts w:asciiTheme="minorHAnsi" w:hAnsiTheme="minorHAnsi" w:cstheme="minorHAnsi"/>
          <w:spacing w:val="-2"/>
          <w:sz w:val="24"/>
          <w:szCs w:val="24"/>
        </w:rPr>
        <w:t xml:space="preserve">, deliberare </w:t>
      </w:r>
      <w:r w:rsidR="00BF0B40" w:rsidRPr="006F4F24">
        <w:rPr>
          <w:rFonts w:asciiTheme="minorHAnsi" w:hAnsiTheme="minorHAnsi" w:cstheme="minorHAnsi"/>
          <w:spacing w:val="-2"/>
          <w:sz w:val="24"/>
          <w:szCs w:val="24"/>
        </w:rPr>
        <w:t xml:space="preserve">și aprobare Proiectul de hotărâre nr. </w:t>
      </w:r>
      <w:r w:rsidR="006453CA" w:rsidRPr="006453CA">
        <w:rPr>
          <w:rFonts w:asciiTheme="minorHAnsi" w:hAnsiTheme="minorHAnsi" w:cstheme="minorHAnsi"/>
          <w:spacing w:val="-2"/>
          <w:sz w:val="24"/>
          <w:szCs w:val="24"/>
        </w:rPr>
        <w:t>29 din 11.05.2023</w:t>
      </w:r>
      <w:r w:rsidR="006453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6453CA" w:rsidRPr="006453CA">
        <w:rPr>
          <w:rFonts w:asciiTheme="minorHAnsi" w:hAnsiTheme="minorHAnsi" w:cstheme="minorHAnsi"/>
          <w:spacing w:val="-2"/>
          <w:sz w:val="24"/>
          <w:szCs w:val="24"/>
        </w:rPr>
        <w:t>privind aprobarea participării Comunei Șoldanu la Parteneriatul LEADER cu denumirea „Colinele Argeşului”</w:t>
      </w:r>
      <w:r w:rsidRPr="006F4F24">
        <w:rPr>
          <w:rFonts w:asciiTheme="minorHAnsi" w:hAnsiTheme="minorHAnsi" w:cstheme="minorHAnsi"/>
          <w:sz w:val="24"/>
          <w:szCs w:val="24"/>
        </w:rPr>
        <w:t>.</w:t>
      </w:r>
    </w:p>
    <w:p w14:paraId="3E3CCF38" w14:textId="77777777" w:rsidR="00BD28A6" w:rsidRPr="006F4F24" w:rsidRDefault="00BD28A6" w:rsidP="00A501FB">
      <w:pPr>
        <w:ind w:left="2832" w:firstLine="708"/>
        <w:jc w:val="both"/>
        <w:rPr>
          <w:rFonts w:asciiTheme="minorHAnsi" w:hAnsiTheme="minorHAnsi" w:cstheme="minorHAnsi"/>
          <w:b/>
          <w:sz w:val="24"/>
          <w:szCs w:val="28"/>
        </w:rPr>
      </w:pPr>
    </w:p>
    <w:p w14:paraId="4CC46C56" w14:textId="77777777" w:rsidR="00E2706A" w:rsidRPr="00E2706A" w:rsidRDefault="00E2706A" w:rsidP="00E2706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noProof w:val="0"/>
        </w:rPr>
      </w:pPr>
      <w:r w:rsidRPr="00E2706A">
        <w:rPr>
          <w:rFonts w:ascii="OpenSans-Regular" w:hAnsi="OpenSans-Regular" w:cs="OpenSans-Regular"/>
          <w:noProof w:val="0"/>
        </w:rPr>
        <w:t>INIȚIATOR PROIECT:</w:t>
      </w:r>
    </w:p>
    <w:p w14:paraId="267CFF27" w14:textId="77777777" w:rsidR="00E2706A" w:rsidRPr="00E2706A" w:rsidRDefault="00E2706A" w:rsidP="00E2706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noProof w:val="0"/>
        </w:rPr>
      </w:pPr>
      <w:r w:rsidRPr="00E2706A">
        <w:rPr>
          <w:rFonts w:ascii="OpenSans-Regular" w:hAnsi="OpenSans-Regular" w:cs="OpenSans-Regular"/>
          <w:noProof w:val="0"/>
        </w:rPr>
        <w:t>Viceprimarul cu atribuții de primar al comunei Șoldanu</w:t>
      </w:r>
    </w:p>
    <w:p w14:paraId="37332D55" w14:textId="245541D4" w:rsidR="0046534B" w:rsidRPr="00E2706A" w:rsidRDefault="00E2706A" w:rsidP="00E2706A">
      <w:pPr>
        <w:spacing w:line="276" w:lineRule="auto"/>
        <w:jc w:val="center"/>
        <w:rPr>
          <w:rFonts w:ascii="Calibri" w:hAnsi="Calibri" w:cs="Calibri"/>
          <w:lang w:eastAsia="en-US"/>
        </w:rPr>
      </w:pPr>
      <w:r w:rsidRPr="00E2706A">
        <w:rPr>
          <w:rFonts w:ascii="OpenSans-SemiBold" w:hAnsi="OpenSans-SemiBold" w:cs="OpenSans-SemiBold"/>
          <w:b/>
          <w:bCs/>
          <w:noProof w:val="0"/>
        </w:rPr>
        <w:t>Valeriu MUSTĂȚEA</w:t>
      </w:r>
    </w:p>
    <w:p w14:paraId="06AC1153" w14:textId="6BA4A1FD" w:rsidR="00B41ADC" w:rsidRPr="006F4F24" w:rsidRDefault="00B41ADC" w:rsidP="00B41ADC">
      <w:pPr>
        <w:jc w:val="both"/>
        <w:rPr>
          <w:rFonts w:asciiTheme="minorHAnsi" w:hAnsiTheme="minorHAnsi" w:cstheme="minorHAnsi"/>
          <w:color w:val="FF0000"/>
          <w:szCs w:val="24"/>
        </w:rPr>
      </w:pPr>
    </w:p>
    <w:sectPr w:rsidR="00B41ADC" w:rsidRPr="006F4F24" w:rsidSect="00EA2CE2">
      <w:footerReference w:type="default" r:id="rId7"/>
      <w:pgSz w:w="11907" w:h="16840" w:code="9"/>
      <w:pgMar w:top="851" w:right="851" w:bottom="851" w:left="1418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A513" w14:textId="77777777" w:rsidR="00473A89" w:rsidRDefault="00473A89" w:rsidP="00254BD1">
      <w:r>
        <w:separator/>
      </w:r>
    </w:p>
  </w:endnote>
  <w:endnote w:type="continuationSeparator" w:id="0">
    <w:p w14:paraId="6744541D" w14:textId="77777777" w:rsidR="00473A89" w:rsidRDefault="00473A89" w:rsidP="002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7540" w14:textId="77777777" w:rsidR="00254BD1" w:rsidRDefault="00254BD1">
    <w:pPr>
      <w:pStyle w:val="Subsol"/>
      <w:jc w:val="right"/>
    </w:pPr>
  </w:p>
  <w:p w14:paraId="4E03CD39" w14:textId="77777777" w:rsidR="00254BD1" w:rsidRDefault="00254BD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C95C" w14:textId="77777777" w:rsidR="00473A89" w:rsidRDefault="00473A89" w:rsidP="00254BD1">
      <w:r>
        <w:separator/>
      </w:r>
    </w:p>
  </w:footnote>
  <w:footnote w:type="continuationSeparator" w:id="0">
    <w:p w14:paraId="42FB2030" w14:textId="77777777" w:rsidR="00473A89" w:rsidRDefault="00473A89" w:rsidP="00254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FE62C98"/>
    <w:multiLevelType w:val="hybridMultilevel"/>
    <w:tmpl w:val="087A7ED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0763079">
    <w:abstractNumId w:val="9"/>
  </w:num>
  <w:num w:numId="2" w16cid:durableId="1414476762">
    <w:abstractNumId w:val="21"/>
  </w:num>
  <w:num w:numId="3" w16cid:durableId="1372264892">
    <w:abstractNumId w:val="12"/>
  </w:num>
  <w:num w:numId="4" w16cid:durableId="108428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4591163">
    <w:abstractNumId w:val="22"/>
  </w:num>
  <w:num w:numId="6" w16cid:durableId="581187043">
    <w:abstractNumId w:val="18"/>
  </w:num>
  <w:num w:numId="7" w16cid:durableId="17453698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4774978">
    <w:abstractNumId w:val="8"/>
  </w:num>
  <w:num w:numId="9" w16cid:durableId="449936910">
    <w:abstractNumId w:val="10"/>
  </w:num>
  <w:num w:numId="10" w16cid:durableId="611130358">
    <w:abstractNumId w:val="20"/>
  </w:num>
  <w:num w:numId="11" w16cid:durableId="1300526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0772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07905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9379312">
    <w:abstractNumId w:val="2"/>
  </w:num>
  <w:num w:numId="15" w16cid:durableId="1777095030">
    <w:abstractNumId w:val="0"/>
  </w:num>
  <w:num w:numId="16" w16cid:durableId="1428771134">
    <w:abstractNumId w:val="6"/>
  </w:num>
  <w:num w:numId="17" w16cid:durableId="969364851">
    <w:abstractNumId w:val="1"/>
  </w:num>
  <w:num w:numId="18" w16cid:durableId="680813499">
    <w:abstractNumId w:val="3"/>
  </w:num>
  <w:num w:numId="19" w16cid:durableId="572590367">
    <w:abstractNumId w:val="17"/>
  </w:num>
  <w:num w:numId="20" w16cid:durableId="294994940">
    <w:abstractNumId w:val="11"/>
  </w:num>
  <w:num w:numId="21" w16cid:durableId="291331960">
    <w:abstractNumId w:val="15"/>
  </w:num>
  <w:num w:numId="22" w16cid:durableId="1778020163">
    <w:abstractNumId w:val="5"/>
  </w:num>
  <w:num w:numId="23" w16cid:durableId="62991568">
    <w:abstractNumId w:val="7"/>
  </w:num>
  <w:num w:numId="24" w16cid:durableId="1965429387">
    <w:abstractNumId w:val="19"/>
  </w:num>
  <w:num w:numId="25" w16cid:durableId="9141236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7794"/>
    <w:rsid w:val="00013A8C"/>
    <w:rsid w:val="0001429B"/>
    <w:rsid w:val="00024CA9"/>
    <w:rsid w:val="00042EA0"/>
    <w:rsid w:val="000520B4"/>
    <w:rsid w:val="00054F2A"/>
    <w:rsid w:val="00080B2B"/>
    <w:rsid w:val="00087F7F"/>
    <w:rsid w:val="000967F8"/>
    <w:rsid w:val="00096B15"/>
    <w:rsid w:val="000B3069"/>
    <w:rsid w:val="000C7059"/>
    <w:rsid w:val="000E0E43"/>
    <w:rsid w:val="000F2221"/>
    <w:rsid w:val="000F7790"/>
    <w:rsid w:val="001014E3"/>
    <w:rsid w:val="001035FD"/>
    <w:rsid w:val="00114C9C"/>
    <w:rsid w:val="00120218"/>
    <w:rsid w:val="001218E8"/>
    <w:rsid w:val="00124084"/>
    <w:rsid w:val="00127AEC"/>
    <w:rsid w:val="00142EA9"/>
    <w:rsid w:val="001544F5"/>
    <w:rsid w:val="001573A8"/>
    <w:rsid w:val="00182C86"/>
    <w:rsid w:val="001856E4"/>
    <w:rsid w:val="001865E4"/>
    <w:rsid w:val="00192304"/>
    <w:rsid w:val="001A0D1D"/>
    <w:rsid w:val="001A6E83"/>
    <w:rsid w:val="001B0CD6"/>
    <w:rsid w:val="001C1210"/>
    <w:rsid w:val="001D1A21"/>
    <w:rsid w:val="001E6779"/>
    <w:rsid w:val="001F5DAE"/>
    <w:rsid w:val="002219CF"/>
    <w:rsid w:val="002341C6"/>
    <w:rsid w:val="002350E8"/>
    <w:rsid w:val="00254BD1"/>
    <w:rsid w:val="00257599"/>
    <w:rsid w:val="00272086"/>
    <w:rsid w:val="00280973"/>
    <w:rsid w:val="00281027"/>
    <w:rsid w:val="00285D14"/>
    <w:rsid w:val="00286D59"/>
    <w:rsid w:val="00291D62"/>
    <w:rsid w:val="00295106"/>
    <w:rsid w:val="002B1A6D"/>
    <w:rsid w:val="002B2FB4"/>
    <w:rsid w:val="002B56D7"/>
    <w:rsid w:val="002D6555"/>
    <w:rsid w:val="002E4676"/>
    <w:rsid w:val="002F31F2"/>
    <w:rsid w:val="00314DD2"/>
    <w:rsid w:val="0032618C"/>
    <w:rsid w:val="003333DA"/>
    <w:rsid w:val="00341B7B"/>
    <w:rsid w:val="00342EB9"/>
    <w:rsid w:val="00394A4E"/>
    <w:rsid w:val="003A0B9B"/>
    <w:rsid w:val="003D579B"/>
    <w:rsid w:val="003F5ACE"/>
    <w:rsid w:val="003F7403"/>
    <w:rsid w:val="0040138E"/>
    <w:rsid w:val="00403CA0"/>
    <w:rsid w:val="00415078"/>
    <w:rsid w:val="004428B4"/>
    <w:rsid w:val="0045079C"/>
    <w:rsid w:val="004557B2"/>
    <w:rsid w:val="0046534B"/>
    <w:rsid w:val="00473A89"/>
    <w:rsid w:val="004846CD"/>
    <w:rsid w:val="004C2540"/>
    <w:rsid w:val="004D3C88"/>
    <w:rsid w:val="004D4842"/>
    <w:rsid w:val="004E1173"/>
    <w:rsid w:val="004E126F"/>
    <w:rsid w:val="004E3EC6"/>
    <w:rsid w:val="00521A6D"/>
    <w:rsid w:val="005405F5"/>
    <w:rsid w:val="00552DC6"/>
    <w:rsid w:val="005566C9"/>
    <w:rsid w:val="0056571F"/>
    <w:rsid w:val="005844EA"/>
    <w:rsid w:val="006050BC"/>
    <w:rsid w:val="00643C1D"/>
    <w:rsid w:val="006453CA"/>
    <w:rsid w:val="00652F37"/>
    <w:rsid w:val="00661818"/>
    <w:rsid w:val="006658DD"/>
    <w:rsid w:val="00666776"/>
    <w:rsid w:val="00671837"/>
    <w:rsid w:val="00690C84"/>
    <w:rsid w:val="0069316A"/>
    <w:rsid w:val="006A3951"/>
    <w:rsid w:val="006A4E12"/>
    <w:rsid w:val="006B3E5E"/>
    <w:rsid w:val="006C1B00"/>
    <w:rsid w:val="006E4A29"/>
    <w:rsid w:val="006E509D"/>
    <w:rsid w:val="006E69A4"/>
    <w:rsid w:val="006F4F24"/>
    <w:rsid w:val="00714FD0"/>
    <w:rsid w:val="00723B18"/>
    <w:rsid w:val="00764350"/>
    <w:rsid w:val="00791173"/>
    <w:rsid w:val="00793997"/>
    <w:rsid w:val="00795578"/>
    <w:rsid w:val="007A767F"/>
    <w:rsid w:val="007B27BF"/>
    <w:rsid w:val="007C79E6"/>
    <w:rsid w:val="007D2608"/>
    <w:rsid w:val="007E045B"/>
    <w:rsid w:val="007E7D8D"/>
    <w:rsid w:val="008170EE"/>
    <w:rsid w:val="00831F15"/>
    <w:rsid w:val="00870BC7"/>
    <w:rsid w:val="0087171A"/>
    <w:rsid w:val="00871A29"/>
    <w:rsid w:val="008A3475"/>
    <w:rsid w:val="008A67C2"/>
    <w:rsid w:val="008D30FC"/>
    <w:rsid w:val="008D527A"/>
    <w:rsid w:val="008E6C06"/>
    <w:rsid w:val="008F6D00"/>
    <w:rsid w:val="00900581"/>
    <w:rsid w:val="00910AD3"/>
    <w:rsid w:val="00913769"/>
    <w:rsid w:val="00943922"/>
    <w:rsid w:val="00945FE3"/>
    <w:rsid w:val="00954955"/>
    <w:rsid w:val="00964BD4"/>
    <w:rsid w:val="009661AA"/>
    <w:rsid w:val="009736C7"/>
    <w:rsid w:val="009818A3"/>
    <w:rsid w:val="009874B1"/>
    <w:rsid w:val="009A4B5F"/>
    <w:rsid w:val="009A7211"/>
    <w:rsid w:val="009C0323"/>
    <w:rsid w:val="009C1958"/>
    <w:rsid w:val="009C6046"/>
    <w:rsid w:val="009C6EC8"/>
    <w:rsid w:val="009D37E6"/>
    <w:rsid w:val="009D689E"/>
    <w:rsid w:val="009F0116"/>
    <w:rsid w:val="00A00501"/>
    <w:rsid w:val="00A076F3"/>
    <w:rsid w:val="00A24A40"/>
    <w:rsid w:val="00A32C30"/>
    <w:rsid w:val="00A354DD"/>
    <w:rsid w:val="00A3609A"/>
    <w:rsid w:val="00A3757C"/>
    <w:rsid w:val="00A41E96"/>
    <w:rsid w:val="00A501FB"/>
    <w:rsid w:val="00A62367"/>
    <w:rsid w:val="00A776AC"/>
    <w:rsid w:val="00A90757"/>
    <w:rsid w:val="00A97EF5"/>
    <w:rsid w:val="00AA1587"/>
    <w:rsid w:val="00AB3BF3"/>
    <w:rsid w:val="00AB534A"/>
    <w:rsid w:val="00AB6ACB"/>
    <w:rsid w:val="00AC423C"/>
    <w:rsid w:val="00AC6003"/>
    <w:rsid w:val="00AD0977"/>
    <w:rsid w:val="00AE00B1"/>
    <w:rsid w:val="00AE1197"/>
    <w:rsid w:val="00B06315"/>
    <w:rsid w:val="00B10D44"/>
    <w:rsid w:val="00B13AE9"/>
    <w:rsid w:val="00B25822"/>
    <w:rsid w:val="00B27FBD"/>
    <w:rsid w:val="00B31D12"/>
    <w:rsid w:val="00B33663"/>
    <w:rsid w:val="00B37B58"/>
    <w:rsid w:val="00B41ADC"/>
    <w:rsid w:val="00B45DBC"/>
    <w:rsid w:val="00B57BD9"/>
    <w:rsid w:val="00B826C9"/>
    <w:rsid w:val="00B919C6"/>
    <w:rsid w:val="00BA0180"/>
    <w:rsid w:val="00BA467B"/>
    <w:rsid w:val="00BD28A6"/>
    <w:rsid w:val="00BD6348"/>
    <w:rsid w:val="00BF0B40"/>
    <w:rsid w:val="00BF4DF4"/>
    <w:rsid w:val="00BF777B"/>
    <w:rsid w:val="00C0556F"/>
    <w:rsid w:val="00C0738F"/>
    <w:rsid w:val="00C07EB6"/>
    <w:rsid w:val="00C203DC"/>
    <w:rsid w:val="00C22C23"/>
    <w:rsid w:val="00C25C50"/>
    <w:rsid w:val="00C42076"/>
    <w:rsid w:val="00C55B65"/>
    <w:rsid w:val="00C804A1"/>
    <w:rsid w:val="00CB2B95"/>
    <w:rsid w:val="00CC0254"/>
    <w:rsid w:val="00CD6B8A"/>
    <w:rsid w:val="00CE04BC"/>
    <w:rsid w:val="00CF2D91"/>
    <w:rsid w:val="00CF3E5B"/>
    <w:rsid w:val="00D00E83"/>
    <w:rsid w:val="00D361C2"/>
    <w:rsid w:val="00D4642F"/>
    <w:rsid w:val="00D57AE5"/>
    <w:rsid w:val="00D6195F"/>
    <w:rsid w:val="00D629F9"/>
    <w:rsid w:val="00DA506E"/>
    <w:rsid w:val="00DB3959"/>
    <w:rsid w:val="00DC0BD3"/>
    <w:rsid w:val="00DD2B9A"/>
    <w:rsid w:val="00DD6905"/>
    <w:rsid w:val="00DD69BE"/>
    <w:rsid w:val="00DE77A1"/>
    <w:rsid w:val="00DE7F54"/>
    <w:rsid w:val="00E2706A"/>
    <w:rsid w:val="00E3029B"/>
    <w:rsid w:val="00E315D5"/>
    <w:rsid w:val="00E429CB"/>
    <w:rsid w:val="00E46AEE"/>
    <w:rsid w:val="00E62D48"/>
    <w:rsid w:val="00E7627F"/>
    <w:rsid w:val="00E84C64"/>
    <w:rsid w:val="00E8793B"/>
    <w:rsid w:val="00E96563"/>
    <w:rsid w:val="00EA019D"/>
    <w:rsid w:val="00EA1463"/>
    <w:rsid w:val="00EA2CE2"/>
    <w:rsid w:val="00EA7B80"/>
    <w:rsid w:val="00ED1D68"/>
    <w:rsid w:val="00ED3CAE"/>
    <w:rsid w:val="00F15A26"/>
    <w:rsid w:val="00F273C1"/>
    <w:rsid w:val="00F60814"/>
    <w:rsid w:val="00F76FFE"/>
    <w:rsid w:val="00F83C2E"/>
    <w:rsid w:val="00F867AF"/>
    <w:rsid w:val="00F938AC"/>
    <w:rsid w:val="00F95C1D"/>
    <w:rsid w:val="00FB4909"/>
    <w:rsid w:val="00FB6DCC"/>
    <w:rsid w:val="00FC1354"/>
    <w:rsid w:val="00FC3F92"/>
    <w:rsid w:val="00FC4293"/>
    <w:rsid w:val="00FC7936"/>
    <w:rsid w:val="00FD35C6"/>
    <w:rsid w:val="00FE1BD2"/>
    <w:rsid w:val="00FF132A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661EF"/>
  <w15:docId w15:val="{1C08568F-D1B6-4F1D-8098-B67DCFAF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F938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rsid w:val="00254BD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254BD1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rsid w:val="00254BD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54BD1"/>
    <w:rPr>
      <w:sz w:val="22"/>
      <w:szCs w:val="22"/>
    </w:rPr>
  </w:style>
  <w:style w:type="character" w:customStyle="1" w:styleId="Titlu6Caracter">
    <w:name w:val="Titlu 6 Caracter"/>
    <w:basedOn w:val="Fontdeparagrafimplicit"/>
    <w:link w:val="Titlu6"/>
    <w:uiPriority w:val="9"/>
    <w:rsid w:val="00F938AC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2023-05-12T08:06:00Z</cp:lastPrinted>
  <dcterms:created xsi:type="dcterms:W3CDTF">2023-05-12T08:55:00Z</dcterms:created>
  <dcterms:modified xsi:type="dcterms:W3CDTF">2023-05-12T08:55:00Z</dcterms:modified>
</cp:coreProperties>
</file>