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03D834F8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887353">
        <w:rPr>
          <w:rFonts w:asciiTheme="minorHAnsi" w:hAnsiTheme="minorHAnsi" w:cstheme="minorHAnsi"/>
        </w:rPr>
        <w:t>1</w:t>
      </w:r>
      <w:r w:rsidR="000A6E6C">
        <w:rPr>
          <w:rFonts w:asciiTheme="minorHAnsi" w:hAnsiTheme="minorHAnsi" w:cstheme="minorHAnsi"/>
        </w:rPr>
        <w:t>8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100228">
        <w:rPr>
          <w:rFonts w:asciiTheme="minorHAnsi" w:hAnsiTheme="minorHAnsi" w:cstheme="minorHAnsi"/>
        </w:rPr>
        <w:t>3</w:t>
      </w:r>
      <w:r w:rsidR="00D6593E">
        <w:rPr>
          <w:rFonts w:asciiTheme="minorHAnsi" w:hAnsiTheme="minorHAnsi" w:cstheme="minorHAnsi"/>
        </w:rPr>
        <w:t>1</w:t>
      </w:r>
      <w:r w:rsidR="00754797" w:rsidRPr="00B00C7B">
        <w:rPr>
          <w:rFonts w:asciiTheme="minorHAnsi" w:hAnsiTheme="minorHAnsi" w:cstheme="minorHAnsi"/>
        </w:rPr>
        <w:t>.</w:t>
      </w:r>
      <w:r w:rsidR="00A85B09">
        <w:rPr>
          <w:rFonts w:asciiTheme="minorHAnsi" w:hAnsiTheme="minorHAnsi" w:cstheme="minorHAnsi"/>
        </w:rPr>
        <w:t>0</w:t>
      </w:r>
      <w:r w:rsidR="00D6593E">
        <w:rPr>
          <w:rFonts w:asciiTheme="minorHAnsi" w:hAnsiTheme="minorHAnsi" w:cstheme="minorHAnsi"/>
        </w:rPr>
        <w:t>5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7FD079C5" w:rsidR="00C0137F" w:rsidRPr="00B00C7B" w:rsidRDefault="00C0137F" w:rsidP="00260A0D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0A6E6C" w:rsidRPr="000A6E6C">
        <w:rPr>
          <w:rFonts w:asciiTheme="minorHAnsi" w:hAnsiTheme="minorHAnsi" w:cstheme="minorHAnsi"/>
        </w:rPr>
        <w:t>32 din 29.05.2023 privind aprobarea studiului de fezabilitate, indicatorilor tehnico-economici, devizului general și temei de proiectare pentru obiectivul de investiții „Înființare treceri de pietoni și asigurarea accesului la cele existente, Comuna Șoldanu, Județul Călărași”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46A0C45C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0A6E6C" w:rsidRPr="000A6E6C">
        <w:rPr>
          <w:rFonts w:asciiTheme="minorHAnsi" w:hAnsiTheme="minorHAnsi" w:cstheme="minorHAnsi"/>
          <w:sz w:val="22"/>
          <w:szCs w:val="22"/>
        </w:rPr>
        <w:t>32 din 29.05.2023 privind aprobarea studiului de fezabilitate, indicatorilor tehnico-economici, devizului general și temei de proiectare pentru obiectivul de investiții „Înființare treceri de pietoni și asigurarea accesului la cele existente, Comuna Șoldanu, Județul Călărași”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5309"/>
    <w:rsid w:val="00176E13"/>
    <w:rsid w:val="00181834"/>
    <w:rsid w:val="00185C15"/>
    <w:rsid w:val="00185E17"/>
    <w:rsid w:val="00186371"/>
    <w:rsid w:val="001930DF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BCA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7B3"/>
    <w:rsid w:val="006757AA"/>
    <w:rsid w:val="006769D8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278</Words>
  <Characters>1928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154</cp:revision>
  <cp:lastPrinted>2023-03-29T08:25:00Z</cp:lastPrinted>
  <dcterms:created xsi:type="dcterms:W3CDTF">2021-05-27T09:18:00Z</dcterms:created>
  <dcterms:modified xsi:type="dcterms:W3CDTF">2023-05-31T12:28:00Z</dcterms:modified>
</cp:coreProperties>
</file>