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069" w:rsidRDefault="008D1069" w:rsidP="00F1167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F1167E" w:rsidRPr="00E61943" w:rsidRDefault="00F1167E" w:rsidP="00F1167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61943">
        <w:rPr>
          <w:rFonts w:ascii="Times New Roman" w:hAnsi="Times New Roman" w:cs="Times New Roman"/>
          <w:b/>
          <w:sz w:val="24"/>
          <w:szCs w:val="24"/>
        </w:rPr>
        <w:t>ROMANIA</w:t>
      </w:r>
    </w:p>
    <w:p w:rsidR="00F1167E" w:rsidRPr="00E61943" w:rsidRDefault="00F1167E" w:rsidP="00F1167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61943">
        <w:rPr>
          <w:rFonts w:ascii="Times New Roman" w:hAnsi="Times New Roman" w:cs="Times New Roman"/>
          <w:b/>
          <w:sz w:val="24"/>
          <w:szCs w:val="24"/>
        </w:rPr>
        <w:t>JUDETUL PRAHOVA</w:t>
      </w:r>
    </w:p>
    <w:p w:rsidR="00F1167E" w:rsidRPr="00E61943" w:rsidRDefault="00F1167E" w:rsidP="00F1167E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61943">
        <w:rPr>
          <w:rFonts w:ascii="Times New Roman" w:hAnsi="Times New Roman" w:cs="Times New Roman"/>
          <w:b/>
          <w:sz w:val="24"/>
          <w:szCs w:val="24"/>
        </w:rPr>
        <w:t>COMUNA BATRANI</w:t>
      </w:r>
    </w:p>
    <w:p w:rsidR="00E61943" w:rsidRPr="00E61943" w:rsidRDefault="00E61943" w:rsidP="00E6194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61943">
        <w:rPr>
          <w:rFonts w:ascii="Times New Roman" w:hAnsi="Times New Roman" w:cs="Times New Roman"/>
          <w:b/>
          <w:sz w:val="24"/>
          <w:szCs w:val="24"/>
        </w:rPr>
        <w:t>COMPARTIMENT URBANISM, AMENAJAREA TERITORIULUI ,  CADASTRU, FOND FUNCIAR ŞI ACHIZIŢII PUBLICE</w:t>
      </w:r>
    </w:p>
    <w:p w:rsidR="00E26CF1" w:rsidRDefault="00E61943" w:rsidP="008019A8">
      <w:pPr>
        <w:rPr>
          <w:rFonts w:ascii="Times New Roman" w:hAnsi="Times New Roman" w:cs="Times New Roman"/>
          <w:b/>
          <w:sz w:val="24"/>
          <w:szCs w:val="24"/>
        </w:rPr>
      </w:pPr>
      <w:r w:rsidRPr="00E61943">
        <w:rPr>
          <w:rFonts w:ascii="Times New Roman" w:hAnsi="Times New Roman" w:cs="Times New Roman"/>
          <w:b/>
          <w:sz w:val="24"/>
          <w:szCs w:val="24"/>
        </w:rPr>
        <w:t>N</w:t>
      </w:r>
      <w:r w:rsidR="00A00AED" w:rsidRPr="00E61943">
        <w:rPr>
          <w:rFonts w:ascii="Times New Roman" w:hAnsi="Times New Roman" w:cs="Times New Roman"/>
          <w:b/>
          <w:sz w:val="24"/>
          <w:szCs w:val="24"/>
        </w:rPr>
        <w:t xml:space="preserve">R. </w:t>
      </w:r>
      <w:r w:rsidR="002E22AE">
        <w:rPr>
          <w:rFonts w:ascii="Times New Roman" w:hAnsi="Times New Roman" w:cs="Times New Roman"/>
          <w:b/>
          <w:sz w:val="24"/>
          <w:szCs w:val="24"/>
        </w:rPr>
        <w:t>4933/09.06.2023</w:t>
      </w:r>
    </w:p>
    <w:p w:rsidR="004C1922" w:rsidRPr="00F62786" w:rsidRDefault="004C1922" w:rsidP="008019A8">
      <w:pPr>
        <w:rPr>
          <w:rFonts w:ascii="Times New Roman" w:hAnsi="Times New Roman" w:cs="Times New Roman"/>
          <w:b/>
          <w:sz w:val="28"/>
          <w:szCs w:val="28"/>
        </w:rPr>
      </w:pPr>
    </w:p>
    <w:p w:rsidR="00A576D9" w:rsidRPr="00263B2A" w:rsidRDefault="007D0100" w:rsidP="00263B2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3B2A">
        <w:rPr>
          <w:rFonts w:ascii="Times New Roman" w:hAnsi="Times New Roman" w:cs="Times New Roman"/>
          <w:b/>
          <w:sz w:val="24"/>
          <w:szCs w:val="24"/>
        </w:rPr>
        <w:t>R</w:t>
      </w:r>
      <w:r w:rsidR="00E26CF1">
        <w:rPr>
          <w:rFonts w:ascii="Times New Roman" w:hAnsi="Times New Roman" w:cs="Times New Roman"/>
          <w:b/>
          <w:sz w:val="24"/>
          <w:szCs w:val="24"/>
        </w:rPr>
        <w:t>APORT DE SPECIALITATE</w:t>
      </w:r>
    </w:p>
    <w:p w:rsidR="0048038F" w:rsidRPr="008A5D21" w:rsidRDefault="0048038F" w:rsidP="008A5D21">
      <w:pPr>
        <w:pStyle w:val="Heading2"/>
        <w:shd w:val="clear" w:color="auto" w:fill="FFFFFF"/>
        <w:jc w:val="center"/>
        <w:rPr>
          <w:rFonts w:ascii="Times New Roman" w:hAnsi="Times New Roman" w:cs="Times New Roman"/>
          <w:b w:val="0"/>
          <w:bCs w:val="0"/>
          <w:iCs/>
          <w:color w:val="000000" w:themeColor="text1"/>
          <w:sz w:val="24"/>
          <w:szCs w:val="24"/>
        </w:rPr>
      </w:pPr>
      <w:r w:rsidRPr="008A5D21">
        <w:rPr>
          <w:rFonts w:ascii="Times New Roman" w:hAnsi="Times New Roman" w:cs="Times New Roman"/>
          <w:b w:val="0"/>
          <w:bCs w:val="0"/>
          <w:iCs/>
          <w:color w:val="000000" w:themeColor="text1"/>
          <w:sz w:val="24"/>
          <w:szCs w:val="24"/>
        </w:rPr>
        <w:t xml:space="preserve">privind aprobarea </w:t>
      </w:r>
      <w:r w:rsidR="002E22AE">
        <w:rPr>
          <w:rFonts w:ascii="Times New Roman" w:hAnsi="Times New Roman" w:cs="Times New Roman"/>
          <w:b w:val="0"/>
          <w:bCs w:val="0"/>
          <w:iCs/>
          <w:color w:val="000000" w:themeColor="text1"/>
          <w:sz w:val="24"/>
          <w:szCs w:val="24"/>
        </w:rPr>
        <w:t xml:space="preserve">indicatorilor tehnico-economici si a </w:t>
      </w:r>
      <w:r w:rsidR="008D1069" w:rsidRPr="008A5D21">
        <w:rPr>
          <w:rFonts w:ascii="Times New Roman" w:hAnsi="Times New Roman" w:cs="Times New Roman"/>
          <w:b w:val="0"/>
          <w:bCs w:val="0"/>
          <w:iCs/>
          <w:color w:val="000000" w:themeColor="text1"/>
          <w:sz w:val="24"/>
          <w:szCs w:val="24"/>
        </w:rPr>
        <w:t>devizului general</w:t>
      </w:r>
      <w:r w:rsidRPr="008A5D21">
        <w:rPr>
          <w:rFonts w:ascii="Times New Roman" w:hAnsi="Times New Roman" w:cs="Times New Roman"/>
          <w:b w:val="0"/>
          <w:bCs w:val="0"/>
          <w:iCs/>
          <w:color w:val="000000" w:themeColor="text1"/>
          <w:sz w:val="24"/>
          <w:szCs w:val="24"/>
        </w:rPr>
        <w:t xml:space="preserve"> pentru investiția„ DISTRIBUŢIE ALIMENTARE CU APA ŞI ÎNFIINŢARE REŢEA DE CANALIZARE ŞI STAŢIE DE EPURARE ÎN COMUNA BĂTRÂNI,JUDEŢUL PRAHOVA”</w:t>
      </w:r>
    </w:p>
    <w:p w:rsidR="007C4351" w:rsidRPr="008A5D21" w:rsidRDefault="007C4351" w:rsidP="007C4351">
      <w:pPr>
        <w:rPr>
          <w:sz w:val="24"/>
          <w:szCs w:val="24"/>
        </w:rPr>
      </w:pPr>
    </w:p>
    <w:p w:rsidR="007C4351" w:rsidRPr="008A5D21" w:rsidRDefault="001338DC" w:rsidP="007C435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5D21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F1167E" w:rsidRPr="008A5D21">
        <w:rPr>
          <w:rFonts w:ascii="Times New Roman" w:hAnsi="Times New Roman" w:cs="Times New Roman"/>
          <w:b/>
          <w:sz w:val="24"/>
          <w:szCs w:val="24"/>
        </w:rPr>
        <w:t>NECESITATEA SI OPORTUNITATEA</w:t>
      </w:r>
      <w:r w:rsidR="00D74C2C" w:rsidRPr="008A5D21">
        <w:rPr>
          <w:rFonts w:ascii="Times New Roman" w:hAnsi="Times New Roman" w:cs="Times New Roman"/>
          <w:sz w:val="24"/>
          <w:szCs w:val="24"/>
        </w:rPr>
        <w:t xml:space="preserve"> </w:t>
      </w:r>
      <w:r w:rsidR="00A576D9" w:rsidRPr="008A5D21">
        <w:rPr>
          <w:rFonts w:ascii="Times New Roman" w:hAnsi="Times New Roman" w:cs="Times New Roman"/>
          <w:color w:val="000000" w:themeColor="text1"/>
          <w:sz w:val="24"/>
          <w:szCs w:val="24"/>
        </w:rPr>
        <w:t>o reprezinta aprobarea</w:t>
      </w:r>
      <w:r w:rsidR="002E22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indicatorilor tehnico- economici si a </w:t>
      </w:r>
      <w:r w:rsidR="00A576D9" w:rsidRPr="008A5D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D1069" w:rsidRPr="008A5D21">
        <w:rPr>
          <w:rFonts w:ascii="Times New Roman" w:hAnsi="Times New Roman" w:cs="Times New Roman"/>
          <w:color w:val="000000" w:themeColor="text1"/>
          <w:sz w:val="24"/>
          <w:szCs w:val="24"/>
        </w:rPr>
        <w:t>devizului general</w:t>
      </w:r>
      <w:r w:rsidR="002E22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576D9" w:rsidRPr="008A5D21">
        <w:rPr>
          <w:rFonts w:ascii="Times New Roman" w:hAnsi="Times New Roman" w:cs="Times New Roman"/>
          <w:color w:val="000000" w:themeColor="text1"/>
          <w:sz w:val="24"/>
          <w:szCs w:val="24"/>
        </w:rPr>
        <w:t>astfel incat sa se poata continua lucrarile pentru obiectivul de investitie</w:t>
      </w:r>
      <w:r w:rsidR="004E140F" w:rsidRPr="008A5D2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A576D9" w:rsidRPr="008A5D2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4E140F" w:rsidRPr="008A5D21">
        <w:rPr>
          <w:rFonts w:ascii="Times New Roman" w:hAnsi="Times New Roman" w:cs="Times New Roman"/>
          <w:bCs/>
          <w:i/>
          <w:iCs/>
          <w:sz w:val="24"/>
          <w:szCs w:val="24"/>
        </w:rPr>
        <w:t>,,</w:t>
      </w:r>
      <w:r w:rsidR="00A576D9" w:rsidRPr="008A5D21">
        <w:rPr>
          <w:rFonts w:ascii="Times New Roman" w:hAnsi="Times New Roman" w:cs="Times New Roman"/>
          <w:bCs/>
          <w:iCs/>
          <w:sz w:val="24"/>
          <w:szCs w:val="24"/>
        </w:rPr>
        <w:t>DISTRIBUŢIE ALIMENTARE CU APA ŞI ÎNFIINŢARE REŢEA DE CANALIZARE ŞI STAŢIE DE EPURARE ÎN COMUNA BĂTRÂNI,JUDEŢUL PRAHOVA’’</w:t>
      </w:r>
      <w:r w:rsidR="001326CB" w:rsidRPr="008A5D21">
        <w:rPr>
          <w:rFonts w:ascii="Times New Roman" w:hAnsi="Times New Roman" w:cs="Times New Roman"/>
          <w:bCs/>
          <w:iCs/>
          <w:sz w:val="24"/>
          <w:szCs w:val="24"/>
        </w:rPr>
        <w:t>,</w:t>
      </w:r>
      <w:r w:rsidR="00A576D9" w:rsidRPr="008A5D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A576D9" w:rsidRPr="008A5D21">
        <w:rPr>
          <w:rFonts w:ascii="Times New Roman" w:hAnsi="Times New Roman" w:cs="Times New Roman"/>
          <w:color w:val="000000" w:themeColor="text1"/>
          <w:sz w:val="24"/>
          <w:szCs w:val="24"/>
        </w:rPr>
        <w:t>investitie finantata prin Administratia Fondului de Mediu.</w:t>
      </w:r>
    </w:p>
    <w:p w:rsidR="007C4351" w:rsidRPr="008A5D21" w:rsidRDefault="001338DC" w:rsidP="007C435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A5D21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F1167E" w:rsidRPr="008A5D21">
        <w:rPr>
          <w:rFonts w:ascii="Times New Roman" w:hAnsi="Times New Roman" w:cs="Times New Roman"/>
          <w:b/>
          <w:sz w:val="24"/>
          <w:szCs w:val="24"/>
        </w:rPr>
        <w:t>LEGALITATEA:</w:t>
      </w:r>
    </w:p>
    <w:p w:rsidR="00C66F4E" w:rsidRPr="008A5D21" w:rsidRDefault="00C66F4E" w:rsidP="008A5D2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A5D21">
        <w:rPr>
          <w:rFonts w:ascii="Times New Roman" w:hAnsi="Times New Roman" w:cs="Times New Roman"/>
          <w:sz w:val="24"/>
          <w:szCs w:val="24"/>
        </w:rPr>
        <w:t>-prevederile art. 121 alin. (1) şi (2) din Constituţia României;</w:t>
      </w:r>
      <w:r w:rsidRPr="008A5D21">
        <w:rPr>
          <w:rFonts w:ascii="Times New Roman" w:hAnsi="Times New Roman" w:cs="Times New Roman"/>
          <w:sz w:val="24"/>
          <w:szCs w:val="24"/>
        </w:rPr>
        <w:br/>
        <w:t xml:space="preserve">- prevederile art. 6 din Carta Europeană a autonomiei locale, ratificată prin Legea </w:t>
      </w:r>
      <w:r w:rsidR="008A5D21" w:rsidRPr="008A5D21">
        <w:rPr>
          <w:rFonts w:ascii="Times New Roman" w:hAnsi="Times New Roman" w:cs="Times New Roman"/>
          <w:sz w:val="24"/>
          <w:szCs w:val="24"/>
        </w:rPr>
        <w:t>n</w:t>
      </w:r>
      <w:r w:rsidRPr="008A5D21">
        <w:rPr>
          <w:rFonts w:ascii="Times New Roman" w:hAnsi="Times New Roman" w:cs="Times New Roman"/>
          <w:sz w:val="24"/>
          <w:szCs w:val="24"/>
        </w:rPr>
        <w:t>r.199/1997;</w:t>
      </w:r>
      <w:r w:rsidRPr="008A5D21">
        <w:rPr>
          <w:rFonts w:ascii="Times New Roman" w:hAnsi="Times New Roman" w:cs="Times New Roman"/>
          <w:sz w:val="24"/>
          <w:szCs w:val="24"/>
        </w:rPr>
        <w:br/>
        <w:t>- prevederile Legii nr.554/2004 a contenciosului adminstrativ, cu modificările şi completările ulterioare;</w:t>
      </w:r>
      <w:r w:rsidRPr="008A5D21">
        <w:rPr>
          <w:rFonts w:ascii="Times New Roman" w:hAnsi="Times New Roman" w:cs="Times New Roman"/>
          <w:sz w:val="24"/>
          <w:szCs w:val="24"/>
        </w:rPr>
        <w:br/>
        <w:t>- prevederile Legii nr. 24/2000 privind normele de tehnică legislativă, republicată, cu modificările şi completările ulterioare;</w:t>
      </w:r>
      <w:r w:rsidRPr="008A5D21">
        <w:rPr>
          <w:rFonts w:ascii="Times New Roman" w:hAnsi="Times New Roman" w:cs="Times New Roman"/>
          <w:sz w:val="24"/>
          <w:szCs w:val="24"/>
        </w:rPr>
        <w:br/>
        <w:t>- prevederile Legii nr. 52/2003 privind transparenţa decizională în administraţia publică, republicată;</w:t>
      </w:r>
      <w:r w:rsidRPr="008A5D21">
        <w:rPr>
          <w:rFonts w:ascii="Times New Roman" w:hAnsi="Times New Roman" w:cs="Times New Roman"/>
          <w:sz w:val="24"/>
          <w:szCs w:val="24"/>
        </w:rPr>
        <w:br/>
        <w:t>- prevederile Legii nr.500/2004 privind folosirea limbii române în locuri, relaţii şi instituţii publice;</w:t>
      </w:r>
      <w:r w:rsidRPr="008A5D21">
        <w:rPr>
          <w:rFonts w:ascii="Times New Roman" w:hAnsi="Times New Roman" w:cs="Times New Roman"/>
          <w:sz w:val="24"/>
          <w:szCs w:val="24"/>
        </w:rPr>
        <w:br/>
        <w:t>- prevederile Legii nr.544/2001  privind liberul acces la informaţiile de interes public, cu modificările şi completările ulterioare;</w:t>
      </w:r>
    </w:p>
    <w:p w:rsidR="00C66F4E" w:rsidRPr="008A5D21" w:rsidRDefault="00C66F4E" w:rsidP="008A5D2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8A5D21">
        <w:rPr>
          <w:rFonts w:ascii="Times New Roman" w:hAnsi="Times New Roman" w:cs="Times New Roman"/>
          <w:sz w:val="24"/>
          <w:szCs w:val="24"/>
        </w:rPr>
        <w:t>- prevederile art. 10 din H.G. nr. 907/2016 privind etapele de elaborare şi conţinutul-cadru al documentaţiilor tehnico-economice aferente obiectivelor/proiectelor de investiţii finanţate din fonduri publice, cu modificările şi completările ulterioare;</w:t>
      </w:r>
    </w:p>
    <w:p w:rsidR="00C66F4E" w:rsidRPr="008A5D21" w:rsidRDefault="00C66F4E" w:rsidP="008A5D21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5D21">
        <w:rPr>
          <w:rFonts w:ascii="Times New Roman" w:hAnsi="Times New Roman" w:cs="Times New Roman"/>
          <w:sz w:val="24"/>
          <w:szCs w:val="24"/>
        </w:rPr>
        <w:t>-prevederile art.129 alin.(1), alin (2), lit.c din OUG57/2019 privind Codul administrativ cu modificarile si completarile ulterioare; </w:t>
      </w:r>
    </w:p>
    <w:p w:rsidR="00F1167E" w:rsidRDefault="00F1167E" w:rsidP="008A5D2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8A5D21">
        <w:rPr>
          <w:rFonts w:ascii="Times New Roman" w:hAnsi="Times New Roman" w:cs="Times New Roman"/>
          <w:sz w:val="24"/>
          <w:szCs w:val="24"/>
        </w:rPr>
        <w:tab/>
        <w:t>Considerăm că proiectul de hotarare iniţiat îndeplineşte cerinţele de legalitate, necesitate şi oportunitate.</w:t>
      </w:r>
    </w:p>
    <w:p w:rsidR="004C1922" w:rsidRPr="008A5D21" w:rsidRDefault="004C1922" w:rsidP="008A5D2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F1167E" w:rsidRPr="008A5D21" w:rsidRDefault="00F1167E" w:rsidP="00F1167E">
      <w:pPr>
        <w:pStyle w:val="NoSpacing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A5D21">
        <w:rPr>
          <w:rFonts w:ascii="Times New Roman" w:hAnsi="Times New Roman" w:cs="Times New Roman"/>
          <w:sz w:val="24"/>
          <w:szCs w:val="24"/>
        </w:rPr>
        <w:t xml:space="preserve"> </w:t>
      </w:r>
      <w:r w:rsidRPr="008A5D21">
        <w:rPr>
          <w:rFonts w:ascii="Times New Roman" w:eastAsia="Calibri" w:hAnsi="Times New Roman" w:cs="Times New Roman"/>
          <w:b/>
          <w:sz w:val="24"/>
          <w:szCs w:val="24"/>
        </w:rPr>
        <w:t>Intocmit ,</w:t>
      </w:r>
    </w:p>
    <w:p w:rsidR="007D0100" w:rsidRPr="008A5D21" w:rsidRDefault="00C66F4E" w:rsidP="00C66F4E">
      <w:pPr>
        <w:ind w:left="2880"/>
        <w:rPr>
          <w:rFonts w:ascii="Times New Roman" w:hAnsi="Times New Roman" w:cs="Times New Roman"/>
          <w:b/>
          <w:sz w:val="24"/>
          <w:szCs w:val="24"/>
        </w:rPr>
      </w:pPr>
      <w:r w:rsidRPr="008A5D21">
        <w:rPr>
          <w:rFonts w:ascii="Times New Roman" w:hAnsi="Times New Roman" w:cs="Times New Roman"/>
          <w:b/>
          <w:sz w:val="24"/>
          <w:szCs w:val="24"/>
        </w:rPr>
        <w:t xml:space="preserve">       Consilier achizitii publice,</w:t>
      </w:r>
    </w:p>
    <w:p w:rsidR="00C66F4E" w:rsidRPr="008A5D21" w:rsidRDefault="00C66F4E" w:rsidP="00F1167E">
      <w:pPr>
        <w:rPr>
          <w:rFonts w:ascii="Times New Roman" w:hAnsi="Times New Roman" w:cs="Times New Roman"/>
          <w:b/>
          <w:sz w:val="24"/>
          <w:szCs w:val="24"/>
        </w:rPr>
      </w:pPr>
      <w:r w:rsidRPr="008A5D2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  <w:r w:rsidR="008A5D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A5D21">
        <w:rPr>
          <w:rFonts w:ascii="Times New Roman" w:hAnsi="Times New Roman" w:cs="Times New Roman"/>
          <w:b/>
          <w:sz w:val="24"/>
          <w:szCs w:val="24"/>
        </w:rPr>
        <w:t>Stepan Carmen Gabriela</w:t>
      </w:r>
    </w:p>
    <w:sectPr w:rsidR="00C66F4E" w:rsidRPr="008A5D21" w:rsidSect="000817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6274" w:rsidRDefault="00716274" w:rsidP="00A576D9">
      <w:pPr>
        <w:spacing w:after="0" w:line="240" w:lineRule="auto"/>
      </w:pPr>
      <w:r>
        <w:separator/>
      </w:r>
    </w:p>
  </w:endnote>
  <w:endnote w:type="continuationSeparator" w:id="1">
    <w:p w:rsidR="00716274" w:rsidRDefault="00716274" w:rsidP="00A576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6274" w:rsidRDefault="00716274" w:rsidP="00A576D9">
      <w:pPr>
        <w:spacing w:after="0" w:line="240" w:lineRule="auto"/>
      </w:pPr>
      <w:r>
        <w:separator/>
      </w:r>
    </w:p>
  </w:footnote>
  <w:footnote w:type="continuationSeparator" w:id="1">
    <w:p w:rsidR="00716274" w:rsidRDefault="00716274" w:rsidP="00A576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713302"/>
    <w:multiLevelType w:val="hybridMultilevel"/>
    <w:tmpl w:val="3EE4305C"/>
    <w:lvl w:ilvl="0" w:tplc="4E06A65A">
      <w:numFmt w:val="bullet"/>
      <w:lvlText w:val="-"/>
      <w:lvlJc w:val="left"/>
      <w:pPr>
        <w:ind w:left="405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1167E"/>
    <w:rsid w:val="0000089F"/>
    <w:rsid w:val="000613C4"/>
    <w:rsid w:val="00081771"/>
    <w:rsid w:val="00113CF0"/>
    <w:rsid w:val="00114EAA"/>
    <w:rsid w:val="001326CB"/>
    <w:rsid w:val="001338DC"/>
    <w:rsid w:val="00142BF2"/>
    <w:rsid w:val="00160949"/>
    <w:rsid w:val="0018318E"/>
    <w:rsid w:val="001B715F"/>
    <w:rsid w:val="001C17A5"/>
    <w:rsid w:val="001D67B4"/>
    <w:rsid w:val="001F3D4B"/>
    <w:rsid w:val="001F6803"/>
    <w:rsid w:val="00247879"/>
    <w:rsid w:val="00257E3A"/>
    <w:rsid w:val="00263B2A"/>
    <w:rsid w:val="00273A3D"/>
    <w:rsid w:val="00294008"/>
    <w:rsid w:val="002B716E"/>
    <w:rsid w:val="002E22AE"/>
    <w:rsid w:val="002E240D"/>
    <w:rsid w:val="00336E9C"/>
    <w:rsid w:val="003374D0"/>
    <w:rsid w:val="003608BF"/>
    <w:rsid w:val="003A4A79"/>
    <w:rsid w:val="003A5BAE"/>
    <w:rsid w:val="003B1C69"/>
    <w:rsid w:val="003C0730"/>
    <w:rsid w:val="003C2E2E"/>
    <w:rsid w:val="003C74C1"/>
    <w:rsid w:val="003D7893"/>
    <w:rsid w:val="003E7855"/>
    <w:rsid w:val="003F4559"/>
    <w:rsid w:val="003F5033"/>
    <w:rsid w:val="003F507C"/>
    <w:rsid w:val="004066E3"/>
    <w:rsid w:val="00421516"/>
    <w:rsid w:val="00425196"/>
    <w:rsid w:val="00441D03"/>
    <w:rsid w:val="004511C6"/>
    <w:rsid w:val="0045668E"/>
    <w:rsid w:val="00457F58"/>
    <w:rsid w:val="00472757"/>
    <w:rsid w:val="004801E0"/>
    <w:rsid w:val="0048038F"/>
    <w:rsid w:val="00486C14"/>
    <w:rsid w:val="004A219F"/>
    <w:rsid w:val="004C1922"/>
    <w:rsid w:val="004E140F"/>
    <w:rsid w:val="004E1B0A"/>
    <w:rsid w:val="004E2A6C"/>
    <w:rsid w:val="004F7850"/>
    <w:rsid w:val="00514207"/>
    <w:rsid w:val="005360AF"/>
    <w:rsid w:val="00543770"/>
    <w:rsid w:val="0056113A"/>
    <w:rsid w:val="0056469F"/>
    <w:rsid w:val="0058060B"/>
    <w:rsid w:val="00590CA5"/>
    <w:rsid w:val="00591294"/>
    <w:rsid w:val="00605444"/>
    <w:rsid w:val="0062251C"/>
    <w:rsid w:val="00651E73"/>
    <w:rsid w:val="00665F67"/>
    <w:rsid w:val="00666143"/>
    <w:rsid w:val="00675AEB"/>
    <w:rsid w:val="006976E1"/>
    <w:rsid w:val="006A0165"/>
    <w:rsid w:val="006F2E44"/>
    <w:rsid w:val="00702F4F"/>
    <w:rsid w:val="00706325"/>
    <w:rsid w:val="00711308"/>
    <w:rsid w:val="00716274"/>
    <w:rsid w:val="00735CF8"/>
    <w:rsid w:val="0075374C"/>
    <w:rsid w:val="007643CE"/>
    <w:rsid w:val="00780720"/>
    <w:rsid w:val="00797377"/>
    <w:rsid w:val="007A20FE"/>
    <w:rsid w:val="007B137C"/>
    <w:rsid w:val="007C10A0"/>
    <w:rsid w:val="007C4351"/>
    <w:rsid w:val="007D0100"/>
    <w:rsid w:val="007D1BD6"/>
    <w:rsid w:val="007E1D0E"/>
    <w:rsid w:val="008019A8"/>
    <w:rsid w:val="008048C3"/>
    <w:rsid w:val="008A5D21"/>
    <w:rsid w:val="008B144B"/>
    <w:rsid w:val="008C26F8"/>
    <w:rsid w:val="008D1069"/>
    <w:rsid w:val="008E741D"/>
    <w:rsid w:val="009612F6"/>
    <w:rsid w:val="00986453"/>
    <w:rsid w:val="009A5B67"/>
    <w:rsid w:val="009E471F"/>
    <w:rsid w:val="009F29BE"/>
    <w:rsid w:val="00A00AED"/>
    <w:rsid w:val="00A174CF"/>
    <w:rsid w:val="00A209DB"/>
    <w:rsid w:val="00A35C73"/>
    <w:rsid w:val="00A37C64"/>
    <w:rsid w:val="00A576D9"/>
    <w:rsid w:val="00A6289D"/>
    <w:rsid w:val="00A6597E"/>
    <w:rsid w:val="00A87BCD"/>
    <w:rsid w:val="00A94611"/>
    <w:rsid w:val="00A96178"/>
    <w:rsid w:val="00AA092E"/>
    <w:rsid w:val="00AA464D"/>
    <w:rsid w:val="00AA6684"/>
    <w:rsid w:val="00AB1162"/>
    <w:rsid w:val="00AB4360"/>
    <w:rsid w:val="00AB72DF"/>
    <w:rsid w:val="00AF6B70"/>
    <w:rsid w:val="00B02AA5"/>
    <w:rsid w:val="00B04F51"/>
    <w:rsid w:val="00B05656"/>
    <w:rsid w:val="00B973BB"/>
    <w:rsid w:val="00BA00A6"/>
    <w:rsid w:val="00BA72DA"/>
    <w:rsid w:val="00BB08CA"/>
    <w:rsid w:val="00BD7F23"/>
    <w:rsid w:val="00C478FD"/>
    <w:rsid w:val="00C5487D"/>
    <w:rsid w:val="00C66F4E"/>
    <w:rsid w:val="00C7433A"/>
    <w:rsid w:val="00C83B24"/>
    <w:rsid w:val="00C855EC"/>
    <w:rsid w:val="00C90D8A"/>
    <w:rsid w:val="00CA661E"/>
    <w:rsid w:val="00CB4B4D"/>
    <w:rsid w:val="00D74C2C"/>
    <w:rsid w:val="00D804DF"/>
    <w:rsid w:val="00D81EBD"/>
    <w:rsid w:val="00D92726"/>
    <w:rsid w:val="00DC16DF"/>
    <w:rsid w:val="00DE1151"/>
    <w:rsid w:val="00DE1A68"/>
    <w:rsid w:val="00DF247E"/>
    <w:rsid w:val="00E0401E"/>
    <w:rsid w:val="00E119B2"/>
    <w:rsid w:val="00E16ECF"/>
    <w:rsid w:val="00E233F8"/>
    <w:rsid w:val="00E26950"/>
    <w:rsid w:val="00E26CF1"/>
    <w:rsid w:val="00E3677A"/>
    <w:rsid w:val="00E50839"/>
    <w:rsid w:val="00E56191"/>
    <w:rsid w:val="00E61943"/>
    <w:rsid w:val="00E80FE1"/>
    <w:rsid w:val="00EB3727"/>
    <w:rsid w:val="00EC6CE7"/>
    <w:rsid w:val="00EC7CDD"/>
    <w:rsid w:val="00ED7080"/>
    <w:rsid w:val="00EF77AC"/>
    <w:rsid w:val="00F1167E"/>
    <w:rsid w:val="00F12617"/>
    <w:rsid w:val="00F618CF"/>
    <w:rsid w:val="00F62786"/>
    <w:rsid w:val="00F841E3"/>
    <w:rsid w:val="00F921C1"/>
    <w:rsid w:val="00F94FA2"/>
    <w:rsid w:val="00FC0E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33F8"/>
  </w:style>
  <w:style w:type="paragraph" w:styleId="Heading1">
    <w:name w:val="heading 1"/>
    <w:basedOn w:val="Normal"/>
    <w:next w:val="Normal"/>
    <w:link w:val="Heading1Char"/>
    <w:uiPriority w:val="99"/>
    <w:qFormat/>
    <w:rsid w:val="00F1167E"/>
    <w:pPr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F3D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F1167E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F1167E"/>
    <w:pPr>
      <w:spacing w:after="0" w:line="240" w:lineRule="auto"/>
    </w:pPr>
    <w:rPr>
      <w:rFonts w:eastAsiaTheme="minorHAnsi"/>
    </w:rPr>
  </w:style>
  <w:style w:type="paragraph" w:styleId="ListParagraph">
    <w:name w:val="List Paragraph"/>
    <w:basedOn w:val="Normal"/>
    <w:uiPriority w:val="34"/>
    <w:qFormat/>
    <w:rsid w:val="00E56191"/>
    <w:pPr>
      <w:ind w:left="720"/>
      <w:contextualSpacing/>
    </w:pPr>
  </w:style>
  <w:style w:type="character" w:styleId="Strong">
    <w:name w:val="Strong"/>
    <w:uiPriority w:val="22"/>
    <w:qFormat/>
    <w:rsid w:val="00702F4F"/>
    <w:rPr>
      <w:b/>
      <w:bCs/>
    </w:rPr>
  </w:style>
  <w:style w:type="paragraph" w:styleId="NormalWeb">
    <w:name w:val="Normal (Web)"/>
    <w:basedOn w:val="Normal"/>
    <w:uiPriority w:val="99"/>
    <w:unhideWhenUsed/>
    <w:rsid w:val="00804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Heading2Char">
    <w:name w:val="Heading 2 Char"/>
    <w:basedOn w:val="DefaultParagraphFont"/>
    <w:link w:val="Heading2"/>
    <w:uiPriority w:val="9"/>
    <w:rsid w:val="001F3D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semiHidden/>
    <w:unhideWhenUsed/>
    <w:rsid w:val="00A576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576D9"/>
  </w:style>
  <w:style w:type="paragraph" w:styleId="Footer">
    <w:name w:val="footer"/>
    <w:basedOn w:val="Normal"/>
    <w:link w:val="FooterChar"/>
    <w:uiPriority w:val="99"/>
    <w:semiHidden/>
    <w:unhideWhenUsed/>
    <w:rsid w:val="00A576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576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2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4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A02810-B5C9-46C8-AF37-843E30D21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Achizitii</dc:creator>
  <cp:lastModifiedBy>Achizitii</cp:lastModifiedBy>
  <cp:revision>8</cp:revision>
  <cp:lastPrinted>2023-06-14T06:46:00Z</cp:lastPrinted>
  <dcterms:created xsi:type="dcterms:W3CDTF">2023-06-14T06:26:00Z</dcterms:created>
  <dcterms:modified xsi:type="dcterms:W3CDTF">2023-06-16T09:55:00Z</dcterms:modified>
</cp:coreProperties>
</file>