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v:background id="_x0000_s2049" o:bwmode="white">
      <v:fill r:id="rId4" o:title="cubes" type="tile"/>
    </v:background>
  </w:background>
  <w:body>
    <w:p w14:paraId="46522C28" w14:textId="75FCEDA6" w:rsidR="009B4607" w:rsidRPr="00124C14" w:rsidRDefault="009B4607" w:rsidP="003F369B">
      <w:pPr>
        <w:pStyle w:val="BodyText"/>
        <w:spacing w:before="120" w:after="120" w:line="276" w:lineRule="auto"/>
        <w:ind w:right="29"/>
        <w:rPr>
          <w:rFonts w:ascii="Times New Roman"/>
          <w:sz w:val="20"/>
        </w:rPr>
      </w:pPr>
      <w:bookmarkStart w:id="0" w:name="_Hlk95832863"/>
    </w:p>
    <w:p w14:paraId="5974E394" w14:textId="77777777" w:rsidR="009B4607" w:rsidRPr="00124C14" w:rsidRDefault="009B4607" w:rsidP="003F369B">
      <w:pPr>
        <w:pStyle w:val="BodyText"/>
        <w:spacing w:before="120" w:after="120" w:line="276" w:lineRule="auto"/>
        <w:ind w:right="29"/>
        <w:rPr>
          <w:rFonts w:ascii="Times New Roman"/>
          <w:sz w:val="20"/>
        </w:rPr>
      </w:pPr>
    </w:p>
    <w:p w14:paraId="744B97ED" w14:textId="582EFB47" w:rsidR="009B4607" w:rsidRPr="00124C14" w:rsidRDefault="009B4607" w:rsidP="003F369B">
      <w:pPr>
        <w:pStyle w:val="BodyText"/>
        <w:spacing w:before="120" w:after="120" w:line="276" w:lineRule="auto"/>
        <w:ind w:right="29"/>
        <w:rPr>
          <w:rFonts w:ascii="Times New Roman"/>
          <w:sz w:val="20"/>
        </w:rPr>
      </w:pPr>
    </w:p>
    <w:p w14:paraId="13106645" w14:textId="7DC03240" w:rsidR="009B4607" w:rsidRPr="00124C14" w:rsidRDefault="009B4607" w:rsidP="003F369B">
      <w:pPr>
        <w:pStyle w:val="BodyText"/>
        <w:spacing w:before="120" w:after="120" w:line="276" w:lineRule="auto"/>
        <w:ind w:right="29"/>
        <w:rPr>
          <w:rFonts w:ascii="Times New Roman"/>
          <w:sz w:val="20"/>
        </w:rPr>
      </w:pPr>
    </w:p>
    <w:p w14:paraId="7730329D" w14:textId="689D7B21" w:rsidR="009B4607" w:rsidRPr="00124C14" w:rsidRDefault="009B4607" w:rsidP="003F369B">
      <w:pPr>
        <w:pStyle w:val="BodyText"/>
        <w:spacing w:before="120" w:after="120" w:line="276" w:lineRule="auto"/>
        <w:ind w:right="29"/>
        <w:rPr>
          <w:rFonts w:ascii="Times New Roman"/>
          <w:sz w:val="20"/>
        </w:rPr>
      </w:pPr>
    </w:p>
    <w:p w14:paraId="0F12B12A" w14:textId="50E7BB6B" w:rsidR="009B4607" w:rsidRPr="00124C14" w:rsidRDefault="009B4607" w:rsidP="003F369B">
      <w:pPr>
        <w:pStyle w:val="BodyText"/>
        <w:spacing w:before="120" w:after="120" w:line="276" w:lineRule="auto"/>
        <w:ind w:right="29"/>
        <w:rPr>
          <w:rFonts w:ascii="Times New Roman"/>
          <w:sz w:val="20"/>
        </w:rPr>
      </w:pPr>
    </w:p>
    <w:p w14:paraId="2944CF49" w14:textId="41C0FF78" w:rsidR="00195C58" w:rsidRPr="00124C14" w:rsidRDefault="00195C58" w:rsidP="003F369B">
      <w:pPr>
        <w:pStyle w:val="Title"/>
        <w:spacing w:before="120" w:after="120" w:line="276" w:lineRule="auto"/>
        <w:ind w:right="29"/>
        <w:rPr>
          <w:b/>
          <w:bCs/>
          <w:sz w:val="48"/>
          <w:szCs w:val="48"/>
        </w:rPr>
      </w:pPr>
    </w:p>
    <w:p w14:paraId="197FB710" w14:textId="7B403B98" w:rsidR="0019488B" w:rsidRPr="00124C14" w:rsidRDefault="00B7365E" w:rsidP="003F369B">
      <w:pPr>
        <w:pStyle w:val="Title"/>
        <w:tabs>
          <w:tab w:val="left" w:pos="5680"/>
        </w:tabs>
        <w:spacing w:before="120" w:after="120" w:line="276" w:lineRule="auto"/>
        <w:ind w:right="29"/>
        <w:jc w:val="left"/>
        <w:rPr>
          <w:rFonts w:ascii="Trebuchet MS" w:hAnsi="Trebuchet MS"/>
          <w:b/>
          <w:bCs/>
          <w:color w:val="4ECAC6"/>
          <w:sz w:val="45"/>
          <w:szCs w:val="45"/>
        </w:rPr>
      </w:pPr>
      <w:r w:rsidRPr="00124C14">
        <w:rPr>
          <w:rFonts w:ascii="Trebuchet MS" w:hAnsi="Trebuchet MS"/>
          <w:b/>
          <w:bCs/>
          <w:color w:val="4ECAC6"/>
          <w:sz w:val="45"/>
          <w:szCs w:val="45"/>
        </w:rPr>
        <w:tab/>
      </w:r>
    </w:p>
    <w:p w14:paraId="055E100D" w14:textId="5F67C577" w:rsidR="0019488B" w:rsidRPr="00124C14" w:rsidRDefault="0019488B" w:rsidP="003F369B">
      <w:pPr>
        <w:pStyle w:val="Title"/>
        <w:spacing w:before="120" w:after="120" w:line="276" w:lineRule="auto"/>
        <w:ind w:right="29"/>
        <w:rPr>
          <w:rFonts w:ascii="Trebuchet MS" w:hAnsi="Trebuchet MS"/>
          <w:b/>
          <w:bCs/>
          <w:color w:val="4ECAC6"/>
          <w:sz w:val="45"/>
          <w:szCs w:val="45"/>
        </w:rPr>
      </w:pPr>
    </w:p>
    <w:p w14:paraId="34117B92" w14:textId="4E2031C7" w:rsidR="0019488B" w:rsidRPr="00124C14" w:rsidRDefault="0019488B" w:rsidP="003F369B">
      <w:pPr>
        <w:pStyle w:val="Title"/>
        <w:spacing w:before="120" w:after="120" w:line="276" w:lineRule="auto"/>
        <w:ind w:right="29"/>
        <w:rPr>
          <w:rFonts w:ascii="Trebuchet MS" w:hAnsi="Trebuchet MS"/>
          <w:b/>
          <w:bCs/>
          <w:color w:val="4ECAC6"/>
          <w:sz w:val="45"/>
          <w:szCs w:val="45"/>
        </w:rPr>
      </w:pPr>
    </w:p>
    <w:p w14:paraId="5B23631C" w14:textId="476131A0" w:rsidR="009B4607" w:rsidRPr="00124C14" w:rsidRDefault="000158C9" w:rsidP="003F369B">
      <w:pPr>
        <w:pStyle w:val="Title"/>
        <w:spacing w:before="120" w:after="120" w:line="276" w:lineRule="auto"/>
        <w:ind w:right="29"/>
        <w:rPr>
          <w:rFonts w:ascii="Trebuchet MS" w:hAnsi="Trebuchet MS"/>
          <w:b/>
          <w:bCs/>
          <w:color w:val="22AA86"/>
          <w:sz w:val="52"/>
          <w:szCs w:val="52"/>
        </w:rPr>
      </w:pPr>
      <w:r w:rsidRPr="00124C14">
        <w:rPr>
          <w:rFonts w:ascii="Trebuchet MS" w:hAnsi="Trebuchet MS"/>
          <w:b/>
          <w:bCs/>
          <w:color w:val="22AA86"/>
          <w:sz w:val="52"/>
          <w:szCs w:val="52"/>
        </w:rPr>
        <w:t>Studiu</w:t>
      </w:r>
      <w:r w:rsidRPr="00124C14">
        <w:rPr>
          <w:rFonts w:ascii="Trebuchet MS" w:hAnsi="Trebuchet MS"/>
          <w:b/>
          <w:bCs/>
          <w:color w:val="22AA86"/>
          <w:spacing w:val="18"/>
          <w:sz w:val="52"/>
          <w:szCs w:val="52"/>
        </w:rPr>
        <w:t xml:space="preserve"> </w:t>
      </w:r>
      <w:r w:rsidRPr="00124C14">
        <w:rPr>
          <w:rFonts w:ascii="Trebuchet MS" w:hAnsi="Trebuchet MS"/>
          <w:b/>
          <w:bCs/>
          <w:color w:val="22AA86"/>
          <w:sz w:val="52"/>
          <w:szCs w:val="52"/>
        </w:rPr>
        <w:t>de</w:t>
      </w:r>
      <w:r w:rsidR="00195C58" w:rsidRPr="00124C14">
        <w:rPr>
          <w:rFonts w:ascii="Trebuchet MS" w:hAnsi="Trebuchet MS"/>
          <w:b/>
          <w:bCs/>
          <w:color w:val="22AA86"/>
          <w:sz w:val="52"/>
          <w:szCs w:val="52"/>
        </w:rPr>
        <w:t xml:space="preserve"> </w:t>
      </w:r>
      <w:r w:rsidR="000E2C06">
        <w:rPr>
          <w:rFonts w:ascii="Trebuchet MS" w:hAnsi="Trebuchet MS"/>
          <w:b/>
          <w:bCs/>
          <w:color w:val="22AA86"/>
          <w:sz w:val="52"/>
          <w:szCs w:val="52"/>
        </w:rPr>
        <w:t>oportunitate/</w:t>
      </w:r>
      <w:r w:rsidRPr="00124C14">
        <w:rPr>
          <w:rFonts w:ascii="Trebuchet MS" w:hAnsi="Trebuchet MS"/>
          <w:b/>
          <w:bCs/>
          <w:color w:val="22AA86"/>
          <w:sz w:val="52"/>
          <w:szCs w:val="52"/>
        </w:rPr>
        <w:t>fundamentare</w:t>
      </w:r>
    </w:p>
    <w:p w14:paraId="779E149E" w14:textId="79BA111D" w:rsidR="009B4607" w:rsidRPr="00124C14" w:rsidRDefault="009B4607" w:rsidP="003F369B">
      <w:pPr>
        <w:pStyle w:val="BodyText"/>
        <w:spacing w:before="120" w:after="120" w:line="276" w:lineRule="auto"/>
        <w:ind w:right="29"/>
        <w:rPr>
          <w:sz w:val="48"/>
          <w:szCs w:val="20"/>
        </w:rPr>
      </w:pPr>
    </w:p>
    <w:p w14:paraId="375E6956" w14:textId="1E0C2EC8" w:rsidR="00195C58" w:rsidRPr="00124C14" w:rsidRDefault="000158C9" w:rsidP="003F369B">
      <w:pPr>
        <w:spacing w:before="120" w:after="120" w:line="276" w:lineRule="auto"/>
        <w:ind w:left="242" w:right="29"/>
        <w:jc w:val="center"/>
        <w:rPr>
          <w:rFonts w:ascii="Trebuchet MS" w:hAnsi="Trebuchet MS"/>
          <w:spacing w:val="1"/>
          <w:sz w:val="32"/>
          <w:szCs w:val="32"/>
        </w:rPr>
      </w:pPr>
      <w:r w:rsidRPr="00124C14">
        <w:rPr>
          <w:rFonts w:ascii="Trebuchet MS" w:hAnsi="Trebuchet MS"/>
          <w:sz w:val="32"/>
          <w:szCs w:val="32"/>
        </w:rPr>
        <w:t>a</w:t>
      </w:r>
      <w:r w:rsidRPr="00124C14">
        <w:rPr>
          <w:rFonts w:ascii="Trebuchet MS" w:hAnsi="Trebuchet MS"/>
          <w:spacing w:val="2"/>
          <w:sz w:val="32"/>
          <w:szCs w:val="32"/>
        </w:rPr>
        <w:t xml:space="preserve"> </w:t>
      </w:r>
      <w:r w:rsidRPr="00124C14">
        <w:rPr>
          <w:rFonts w:ascii="Trebuchet MS" w:hAnsi="Trebuchet MS"/>
          <w:sz w:val="32"/>
          <w:szCs w:val="32"/>
        </w:rPr>
        <w:t>deciziei</w:t>
      </w:r>
      <w:r w:rsidRPr="00124C14">
        <w:rPr>
          <w:rFonts w:ascii="Trebuchet MS" w:hAnsi="Trebuchet MS"/>
          <w:spacing w:val="1"/>
          <w:sz w:val="32"/>
          <w:szCs w:val="32"/>
        </w:rPr>
        <w:t xml:space="preserve"> </w:t>
      </w:r>
      <w:r w:rsidRPr="00124C14">
        <w:rPr>
          <w:rFonts w:ascii="Trebuchet MS" w:hAnsi="Trebuchet MS"/>
          <w:sz w:val="32"/>
          <w:szCs w:val="32"/>
        </w:rPr>
        <w:t>de</w:t>
      </w:r>
      <w:r w:rsidRPr="00124C14">
        <w:rPr>
          <w:rFonts w:ascii="Trebuchet MS" w:hAnsi="Trebuchet MS"/>
          <w:spacing w:val="33"/>
          <w:sz w:val="32"/>
          <w:szCs w:val="32"/>
        </w:rPr>
        <w:t xml:space="preserve"> </w:t>
      </w:r>
      <w:bookmarkStart w:id="1" w:name="_Hlk104458859"/>
      <w:r w:rsidRPr="00124C14">
        <w:rPr>
          <w:rFonts w:ascii="Trebuchet MS" w:hAnsi="Trebuchet MS"/>
          <w:sz w:val="32"/>
          <w:szCs w:val="32"/>
        </w:rPr>
        <w:t>delegare</w:t>
      </w:r>
      <w:r w:rsidR="00EB0405" w:rsidRPr="00124C14">
        <w:rPr>
          <w:rFonts w:ascii="Trebuchet MS" w:hAnsi="Trebuchet MS"/>
          <w:sz w:val="32"/>
          <w:szCs w:val="32"/>
        </w:rPr>
        <w:t xml:space="preserve"> </w:t>
      </w:r>
      <w:r w:rsidRPr="00124C14">
        <w:rPr>
          <w:rFonts w:ascii="Trebuchet MS" w:hAnsi="Trebuchet MS"/>
          <w:sz w:val="32"/>
          <w:szCs w:val="32"/>
        </w:rPr>
        <w:t>a</w:t>
      </w:r>
      <w:r w:rsidRPr="00124C14">
        <w:rPr>
          <w:rFonts w:ascii="Trebuchet MS" w:hAnsi="Trebuchet MS"/>
          <w:spacing w:val="1"/>
          <w:sz w:val="32"/>
          <w:szCs w:val="32"/>
        </w:rPr>
        <w:t xml:space="preserve"> </w:t>
      </w:r>
      <w:r w:rsidRPr="00124C14">
        <w:rPr>
          <w:rFonts w:ascii="Trebuchet MS" w:hAnsi="Trebuchet MS"/>
          <w:sz w:val="32"/>
          <w:szCs w:val="32"/>
        </w:rPr>
        <w:t>gestiunii</w:t>
      </w:r>
      <w:r w:rsidRPr="00124C14">
        <w:rPr>
          <w:rFonts w:ascii="Trebuchet MS" w:hAnsi="Trebuchet MS"/>
          <w:spacing w:val="-1"/>
          <w:sz w:val="32"/>
          <w:szCs w:val="32"/>
        </w:rPr>
        <w:t xml:space="preserve"> </w:t>
      </w:r>
      <w:r w:rsidRPr="00124C14">
        <w:rPr>
          <w:rFonts w:ascii="Trebuchet MS" w:hAnsi="Trebuchet MS"/>
          <w:sz w:val="32"/>
          <w:szCs w:val="32"/>
        </w:rPr>
        <w:t>serviciului</w:t>
      </w:r>
      <w:r w:rsidRPr="00124C14">
        <w:rPr>
          <w:rFonts w:ascii="Trebuchet MS" w:hAnsi="Trebuchet MS"/>
          <w:spacing w:val="1"/>
          <w:sz w:val="32"/>
          <w:szCs w:val="32"/>
        </w:rPr>
        <w:t xml:space="preserve"> </w:t>
      </w:r>
      <w:r w:rsidRPr="00124C14">
        <w:rPr>
          <w:rFonts w:ascii="Trebuchet MS" w:hAnsi="Trebuchet MS"/>
          <w:sz w:val="32"/>
          <w:szCs w:val="32"/>
        </w:rPr>
        <w:t xml:space="preserve">de </w:t>
      </w:r>
      <w:bookmarkStart w:id="2" w:name="_Hlk104459999"/>
      <w:r w:rsidRPr="00124C14">
        <w:rPr>
          <w:rFonts w:ascii="Trebuchet MS" w:hAnsi="Trebuchet MS"/>
          <w:sz w:val="32"/>
          <w:szCs w:val="32"/>
        </w:rPr>
        <w:t>colectare</w:t>
      </w:r>
      <w:r w:rsidRPr="00124C14">
        <w:rPr>
          <w:rFonts w:ascii="Trebuchet MS" w:hAnsi="Trebuchet MS"/>
          <w:spacing w:val="1"/>
          <w:sz w:val="32"/>
          <w:szCs w:val="32"/>
        </w:rPr>
        <w:t xml:space="preserve"> </w:t>
      </w:r>
    </w:p>
    <w:p w14:paraId="0689DD60" w14:textId="4C104648" w:rsidR="009B4607" w:rsidRPr="00ED25B3" w:rsidRDefault="00253F5B" w:rsidP="003F369B">
      <w:pPr>
        <w:spacing w:before="120" w:after="120" w:line="276" w:lineRule="auto"/>
        <w:ind w:left="242" w:right="29"/>
        <w:jc w:val="center"/>
        <w:rPr>
          <w:rFonts w:ascii="Trebuchet MS" w:hAnsi="Trebuchet MS"/>
          <w:color w:val="000000" w:themeColor="text1"/>
          <w:sz w:val="35"/>
          <w:szCs w:val="35"/>
        </w:rPr>
      </w:pPr>
      <w:r w:rsidRPr="00124C14">
        <w:rPr>
          <w:rFonts w:ascii="Trebuchet MS" w:hAnsi="Trebuchet MS"/>
          <w:b/>
          <w:bCs/>
          <w:noProof/>
          <w:color w:val="4ECAC6"/>
          <w:sz w:val="45"/>
          <w:szCs w:val="45"/>
          <w:lang w:val="en-US"/>
        </w:rPr>
        <w:drawing>
          <wp:anchor distT="0" distB="0" distL="114300" distR="114300" simplePos="0" relativeHeight="251704832" behindDoc="0" locked="0" layoutInCell="1" allowOverlap="1" wp14:anchorId="3BB039F6" wp14:editId="1E08E395">
            <wp:simplePos x="0" y="0"/>
            <wp:positionH relativeFrom="column">
              <wp:posOffset>3810</wp:posOffset>
            </wp:positionH>
            <wp:positionV relativeFrom="paragraph">
              <wp:posOffset>3393440</wp:posOffset>
            </wp:positionV>
            <wp:extent cx="2430780" cy="603064"/>
            <wp:effectExtent l="0" t="0" r="7620" b="6985"/>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rotWithShape="1">
                    <a:blip r:embed="rId9">
                      <a:extLst>
                        <a:ext uri="{28A0092B-C50C-407E-A947-70E740481C1C}">
                          <a14:useLocalDpi xmlns:a14="http://schemas.microsoft.com/office/drawing/2010/main" val="0"/>
                        </a:ext>
                      </a:extLst>
                    </a:blip>
                    <a:srcRect t="17912"/>
                    <a:stretch/>
                  </pic:blipFill>
                  <pic:spPr bwMode="auto">
                    <a:xfrm>
                      <a:off x="0" y="0"/>
                      <a:ext cx="2430780" cy="6030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24C14">
        <w:rPr>
          <w:rFonts w:ascii="Trebuchet MS" w:hAnsi="Trebuchet MS"/>
          <w:b/>
          <w:bCs/>
          <w:noProof/>
          <w:color w:val="4ECAC6"/>
          <w:sz w:val="45"/>
          <w:szCs w:val="45"/>
          <w:lang w:val="en-US"/>
        </w:rPr>
        <w:drawing>
          <wp:anchor distT="0" distB="0" distL="114300" distR="114300" simplePos="0" relativeHeight="251689472" behindDoc="0" locked="0" layoutInCell="1" allowOverlap="1" wp14:anchorId="68050CE0" wp14:editId="2DEE5C48">
            <wp:simplePos x="0" y="0"/>
            <wp:positionH relativeFrom="column">
              <wp:posOffset>4941570</wp:posOffset>
            </wp:positionH>
            <wp:positionV relativeFrom="paragraph">
              <wp:posOffset>3423920</wp:posOffset>
            </wp:positionV>
            <wp:extent cx="1173480" cy="559435"/>
            <wp:effectExtent l="0" t="0" r="762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73480" cy="559435"/>
                    </a:xfrm>
                    <a:prstGeom prst="rect">
                      <a:avLst/>
                    </a:prstGeom>
                  </pic:spPr>
                </pic:pic>
              </a:graphicData>
            </a:graphic>
            <wp14:sizeRelH relativeFrom="margin">
              <wp14:pctWidth>0</wp14:pctWidth>
            </wp14:sizeRelH>
            <wp14:sizeRelV relativeFrom="margin">
              <wp14:pctHeight>0</wp14:pctHeight>
            </wp14:sizeRelV>
          </wp:anchor>
        </w:drawing>
      </w:r>
      <w:r w:rsidRPr="00124C14">
        <w:rPr>
          <w:rFonts w:ascii="Trebuchet MS" w:hAnsi="Trebuchet MS"/>
          <w:b/>
          <w:bCs/>
          <w:noProof/>
          <w:color w:val="4ECAC6"/>
          <w:sz w:val="45"/>
          <w:szCs w:val="45"/>
          <w:lang w:val="en-US"/>
        </w:rPr>
        <mc:AlternateContent>
          <mc:Choice Requires="wps">
            <w:drawing>
              <wp:anchor distT="0" distB="0" distL="114300" distR="114300" simplePos="0" relativeHeight="251674112" behindDoc="0" locked="0" layoutInCell="1" allowOverlap="1" wp14:anchorId="6BA0AE66" wp14:editId="6C78A968">
                <wp:simplePos x="0" y="0"/>
                <wp:positionH relativeFrom="page">
                  <wp:align>left</wp:align>
                </wp:positionH>
                <wp:positionV relativeFrom="paragraph">
                  <wp:posOffset>3355340</wp:posOffset>
                </wp:positionV>
                <wp:extent cx="7559040" cy="662940"/>
                <wp:effectExtent l="0" t="0" r="22860" b="22860"/>
                <wp:wrapNone/>
                <wp:docPr id="2" name="Rectangle 2"/>
                <wp:cNvGraphicFramePr/>
                <a:graphic xmlns:a="http://schemas.openxmlformats.org/drawingml/2006/main">
                  <a:graphicData uri="http://schemas.microsoft.com/office/word/2010/wordprocessingShape">
                    <wps:wsp>
                      <wps:cNvSpPr/>
                      <wps:spPr>
                        <a:xfrm>
                          <a:off x="0" y="0"/>
                          <a:ext cx="7559040" cy="662940"/>
                        </a:xfrm>
                        <a:prstGeom prst="rect">
                          <a:avLst/>
                        </a:prstGeom>
                        <a:solidFill>
                          <a:schemeClr val="bg1"/>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8D7B60" id="Rectangle 2" o:spid="_x0000_s1026" style="position:absolute;margin-left:0;margin-top:264.2pt;width:595.2pt;height:52.2pt;z-index:251674112;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" fillcolor="white [3212]" strokecolor="#d8d8d8 [2732]" strokeweight="2pt">
                <w10:wrap anchorx="page"/>
              </v:rect>
            </w:pict>
          </mc:Fallback>
        </mc:AlternateContent>
      </w:r>
      <w:r w:rsidR="000158C9" w:rsidRPr="00124C14">
        <w:rPr>
          <w:rFonts w:ascii="Trebuchet MS" w:hAnsi="Trebuchet MS"/>
          <w:sz w:val="35"/>
          <w:szCs w:val="35"/>
        </w:rPr>
        <w:t>și</w:t>
      </w:r>
      <w:r w:rsidR="000158C9" w:rsidRPr="00124C14">
        <w:rPr>
          <w:rFonts w:ascii="Trebuchet MS" w:hAnsi="Trebuchet MS"/>
          <w:spacing w:val="1"/>
          <w:sz w:val="35"/>
          <w:szCs w:val="35"/>
        </w:rPr>
        <w:t xml:space="preserve"> </w:t>
      </w:r>
      <w:r w:rsidR="000158C9" w:rsidRPr="00124C14">
        <w:rPr>
          <w:rFonts w:ascii="Trebuchet MS" w:hAnsi="Trebuchet MS"/>
          <w:sz w:val="35"/>
          <w:szCs w:val="35"/>
        </w:rPr>
        <w:t>transport</w:t>
      </w:r>
      <w:r w:rsidR="000158C9" w:rsidRPr="00124C14">
        <w:rPr>
          <w:rFonts w:ascii="Trebuchet MS" w:hAnsi="Trebuchet MS"/>
          <w:spacing w:val="-77"/>
          <w:sz w:val="35"/>
          <w:szCs w:val="35"/>
        </w:rPr>
        <w:t xml:space="preserve"> </w:t>
      </w:r>
      <w:r w:rsidR="00EB0405" w:rsidRPr="00124C14">
        <w:rPr>
          <w:rFonts w:ascii="Trebuchet MS" w:hAnsi="Trebuchet MS"/>
          <w:spacing w:val="-77"/>
          <w:sz w:val="35"/>
          <w:szCs w:val="35"/>
        </w:rPr>
        <w:t xml:space="preserve"> </w:t>
      </w:r>
      <w:r w:rsidR="000158C9" w:rsidRPr="00124C14">
        <w:rPr>
          <w:rFonts w:ascii="Trebuchet MS" w:hAnsi="Trebuchet MS"/>
          <w:sz w:val="35"/>
          <w:szCs w:val="35"/>
        </w:rPr>
        <w:t>al</w:t>
      </w:r>
      <w:r w:rsidR="000158C9" w:rsidRPr="00124C14">
        <w:rPr>
          <w:rFonts w:ascii="Trebuchet MS" w:hAnsi="Trebuchet MS"/>
          <w:spacing w:val="3"/>
          <w:sz w:val="35"/>
          <w:szCs w:val="35"/>
        </w:rPr>
        <w:t xml:space="preserve"> </w:t>
      </w:r>
      <w:r w:rsidR="000158C9" w:rsidRPr="00124C14">
        <w:rPr>
          <w:rFonts w:ascii="Trebuchet MS" w:hAnsi="Trebuchet MS"/>
          <w:sz w:val="35"/>
          <w:szCs w:val="35"/>
        </w:rPr>
        <w:t>deșeurilor</w:t>
      </w:r>
      <w:r w:rsidR="000158C9" w:rsidRPr="00124C14">
        <w:rPr>
          <w:rFonts w:ascii="Trebuchet MS" w:hAnsi="Trebuchet MS"/>
          <w:spacing w:val="5"/>
          <w:sz w:val="35"/>
          <w:szCs w:val="35"/>
        </w:rPr>
        <w:t xml:space="preserve"> </w:t>
      </w:r>
      <w:r w:rsidR="000158C9" w:rsidRPr="00124C14">
        <w:rPr>
          <w:rFonts w:ascii="Trebuchet MS" w:hAnsi="Trebuchet MS"/>
          <w:sz w:val="35"/>
          <w:szCs w:val="35"/>
        </w:rPr>
        <w:t>municipale</w:t>
      </w:r>
      <w:r w:rsidR="000158C9" w:rsidRPr="00124C14">
        <w:rPr>
          <w:rFonts w:ascii="Trebuchet MS" w:hAnsi="Trebuchet MS"/>
          <w:spacing w:val="2"/>
          <w:sz w:val="35"/>
          <w:szCs w:val="35"/>
        </w:rPr>
        <w:t xml:space="preserve"> </w:t>
      </w:r>
      <w:r w:rsidR="00EB0405" w:rsidRPr="00124C14">
        <w:rPr>
          <w:rFonts w:ascii="Trebuchet MS" w:hAnsi="Trebuchet MS"/>
          <w:sz w:val="35"/>
          <w:szCs w:val="35"/>
        </w:rPr>
        <w:t>î</w:t>
      </w:r>
      <w:r w:rsidR="000158C9" w:rsidRPr="00124C14">
        <w:rPr>
          <w:rFonts w:ascii="Trebuchet MS" w:hAnsi="Trebuchet MS"/>
          <w:sz w:val="35"/>
          <w:szCs w:val="35"/>
        </w:rPr>
        <w:t>n</w:t>
      </w:r>
      <w:r w:rsidR="000158C9" w:rsidRPr="00124C14">
        <w:rPr>
          <w:rFonts w:ascii="Trebuchet MS" w:hAnsi="Trebuchet MS"/>
          <w:spacing w:val="5"/>
          <w:sz w:val="35"/>
          <w:szCs w:val="35"/>
        </w:rPr>
        <w:t xml:space="preserve"> </w:t>
      </w:r>
      <w:r w:rsidR="000158C9" w:rsidRPr="00124C14">
        <w:rPr>
          <w:rFonts w:ascii="Trebuchet MS" w:hAnsi="Trebuchet MS"/>
          <w:sz w:val="35"/>
          <w:szCs w:val="35"/>
        </w:rPr>
        <w:t>județul</w:t>
      </w:r>
      <w:r w:rsidR="000158C9" w:rsidRPr="00124C14">
        <w:rPr>
          <w:rFonts w:ascii="Trebuchet MS" w:hAnsi="Trebuchet MS"/>
          <w:spacing w:val="2"/>
          <w:sz w:val="35"/>
          <w:szCs w:val="35"/>
        </w:rPr>
        <w:t xml:space="preserve"> </w:t>
      </w:r>
      <w:r w:rsidR="000158C9" w:rsidRPr="00ED25B3">
        <w:rPr>
          <w:rFonts w:ascii="Trebuchet MS" w:hAnsi="Trebuchet MS"/>
          <w:color w:val="000000" w:themeColor="text1"/>
          <w:sz w:val="35"/>
          <w:szCs w:val="35"/>
        </w:rPr>
        <w:t>Arad</w:t>
      </w:r>
      <w:r w:rsidR="00107E68" w:rsidRPr="00ED25B3">
        <w:rPr>
          <w:rFonts w:ascii="Trebuchet MS" w:hAnsi="Trebuchet MS"/>
          <w:color w:val="000000" w:themeColor="text1"/>
          <w:sz w:val="35"/>
          <w:szCs w:val="35"/>
        </w:rPr>
        <w:t xml:space="preserve"> și de operare a stațiilor de transfer, sortare și compostare în județul Arad</w:t>
      </w:r>
    </w:p>
    <w:bookmarkEnd w:id="1"/>
    <w:bookmarkEnd w:id="2"/>
    <w:p w14:paraId="71FE559B" w14:textId="77777777" w:rsidR="009B4607" w:rsidRPr="00124C14" w:rsidRDefault="009B4607" w:rsidP="003F369B">
      <w:pPr>
        <w:spacing w:before="120" w:after="120" w:line="276" w:lineRule="auto"/>
        <w:ind w:right="29"/>
        <w:jc w:val="center"/>
        <w:rPr>
          <w:sz w:val="30"/>
        </w:rPr>
        <w:sectPr w:rsidR="009B4607" w:rsidRPr="00124C14" w:rsidSect="00253F5B">
          <w:headerReference w:type="default" r:id="rId11"/>
          <w:footerReference w:type="default" r:id="rId12"/>
          <w:headerReference w:type="first" r:id="rId13"/>
          <w:type w:val="continuous"/>
          <w:pgSz w:w="11907" w:h="16834" w:code="9"/>
          <w:pgMar w:top="1134" w:right="1134" w:bottom="1134" w:left="1134" w:header="720" w:footer="621" w:gutter="0"/>
          <w:pgNumType w:start="1"/>
          <w:cols w:space="720"/>
          <w:titlePg/>
          <w:docGrid w:linePitch="272"/>
        </w:sectPr>
      </w:pPr>
    </w:p>
    <w:sdt>
      <w:sdtPr>
        <w:rPr>
          <w:rFonts w:ascii="Tahoma" w:eastAsia="Microsoft Sans Serif" w:hAnsi="Tahoma" w:cs="Microsoft Sans Serif"/>
          <w:color w:val="22AA86"/>
          <w:sz w:val="20"/>
          <w:szCs w:val="22"/>
          <w:lang w:val="ro-RO"/>
        </w:rPr>
        <w:id w:val="-646519519"/>
        <w:docPartObj>
          <w:docPartGallery w:val="Table of Contents"/>
          <w:docPartUnique/>
        </w:docPartObj>
      </w:sdtPr>
      <w:sdtEndPr>
        <w:rPr>
          <w:b/>
          <w:bCs/>
          <w:noProof/>
          <w:color w:val="auto"/>
        </w:rPr>
      </w:sdtEndPr>
      <w:sdtContent>
        <w:p w14:paraId="170A58FB" w14:textId="2C403213" w:rsidR="00070A08" w:rsidRPr="00124C14" w:rsidRDefault="00070A08" w:rsidP="00DE757C">
          <w:pPr>
            <w:pStyle w:val="TOCHeading"/>
          </w:pPr>
          <w:proofErr w:type="spellStart"/>
          <w:r w:rsidRPr="00124C14">
            <w:t>Cuprins</w:t>
          </w:r>
          <w:proofErr w:type="spellEnd"/>
        </w:p>
        <w:p w14:paraId="4D3F68AA" w14:textId="71A3D883" w:rsidR="00D90107" w:rsidRPr="00124C14" w:rsidRDefault="00070A08" w:rsidP="00D90107">
          <w:pPr>
            <w:pStyle w:val="TOC1"/>
            <w:tabs>
              <w:tab w:val="right" w:leader="dot" w:pos="9629"/>
            </w:tabs>
            <w:spacing w:before="240" w:after="0"/>
            <w:rPr>
              <w:rFonts w:asciiTheme="minorHAnsi" w:eastAsiaTheme="minorEastAsia" w:hAnsiTheme="minorHAnsi" w:cstheme="minorBidi"/>
              <w:noProof/>
              <w:sz w:val="22"/>
            </w:rPr>
          </w:pPr>
          <w:r w:rsidRPr="00124C14">
            <w:fldChar w:fldCharType="begin"/>
          </w:r>
          <w:r w:rsidRPr="00124C14">
            <w:instrText xml:space="preserve"> TOC \o "1-3" \h \z \u </w:instrText>
          </w:r>
          <w:r w:rsidRPr="00124C14">
            <w:fldChar w:fldCharType="separate"/>
          </w:r>
          <w:hyperlink w:anchor="_Toc95846422" w:history="1">
            <w:r w:rsidR="00D90107" w:rsidRPr="00124C14">
              <w:rPr>
                <w:rStyle w:val="Hyperlink"/>
                <w:noProof/>
              </w:rPr>
              <w:t>1. Date generale</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_Toc95846422 \h </w:instrText>
            </w:r>
            <w:r w:rsidR="00D90107" w:rsidRPr="00124C14">
              <w:rPr>
                <w:noProof/>
                <w:webHidden/>
              </w:rPr>
            </w:r>
            <w:r w:rsidR="00D90107" w:rsidRPr="00124C14">
              <w:rPr>
                <w:noProof/>
                <w:webHidden/>
              </w:rPr>
              <w:fldChar w:fldCharType="separate"/>
            </w:r>
            <w:r w:rsidR="00302429">
              <w:rPr>
                <w:noProof/>
                <w:webHidden/>
              </w:rPr>
              <w:t>4</w:t>
            </w:r>
            <w:r w:rsidR="00D90107" w:rsidRPr="00124C14">
              <w:rPr>
                <w:noProof/>
                <w:webHidden/>
              </w:rPr>
              <w:fldChar w:fldCharType="end"/>
            </w:r>
          </w:hyperlink>
        </w:p>
        <w:p w14:paraId="149F1382" w14:textId="2608527F"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23" w:history="1">
            <w:r w:rsidR="00D90107" w:rsidRPr="00124C14">
              <w:rPr>
                <w:rStyle w:val="Hyperlink"/>
                <w:noProof/>
              </w:rPr>
              <w:t>1.1 Autoritate</w:t>
            </w:r>
            <w:r w:rsidR="00D90107" w:rsidRPr="00124C14">
              <w:rPr>
                <w:rStyle w:val="Hyperlink"/>
                <w:noProof/>
                <w:spacing w:val="23"/>
              </w:rPr>
              <w:t xml:space="preserve"> </w:t>
            </w:r>
            <w:r w:rsidR="00D90107" w:rsidRPr="00124C14">
              <w:rPr>
                <w:rStyle w:val="Hyperlink"/>
                <w:noProof/>
              </w:rPr>
              <w:t>contractanta</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_Toc95846423 \h </w:instrText>
            </w:r>
            <w:r w:rsidR="00D90107" w:rsidRPr="00124C14">
              <w:rPr>
                <w:noProof/>
                <w:webHidden/>
              </w:rPr>
            </w:r>
            <w:r w:rsidR="00D90107" w:rsidRPr="00124C14">
              <w:rPr>
                <w:noProof/>
                <w:webHidden/>
              </w:rPr>
              <w:fldChar w:fldCharType="separate"/>
            </w:r>
            <w:r w:rsidR="00302429">
              <w:rPr>
                <w:noProof/>
                <w:webHidden/>
              </w:rPr>
              <w:t>4</w:t>
            </w:r>
            <w:r w:rsidR="00D90107" w:rsidRPr="00124C14">
              <w:rPr>
                <w:noProof/>
                <w:webHidden/>
              </w:rPr>
              <w:fldChar w:fldCharType="end"/>
            </w:r>
          </w:hyperlink>
        </w:p>
        <w:p w14:paraId="35BC1C39" w14:textId="5B79BE74"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24" w:history="1">
            <w:r w:rsidR="00D90107" w:rsidRPr="00124C14">
              <w:rPr>
                <w:rStyle w:val="Hyperlink"/>
                <w:noProof/>
              </w:rPr>
              <w:t>1.2 Obiectul</w:t>
            </w:r>
            <w:r w:rsidR="00D90107" w:rsidRPr="00124C14">
              <w:rPr>
                <w:rStyle w:val="Hyperlink"/>
                <w:noProof/>
                <w:spacing w:val="16"/>
              </w:rPr>
              <w:t xml:space="preserve"> </w:t>
            </w:r>
            <w:r w:rsidR="00D90107" w:rsidRPr="00124C14">
              <w:rPr>
                <w:rStyle w:val="Hyperlink"/>
                <w:noProof/>
              </w:rPr>
              <w:t>studiului</w:t>
            </w:r>
            <w:r w:rsidR="00D90107" w:rsidRPr="00124C14">
              <w:rPr>
                <w:rStyle w:val="Hyperlink"/>
                <w:noProof/>
                <w:spacing w:val="16"/>
              </w:rPr>
              <w:t xml:space="preserve"> </w:t>
            </w:r>
            <w:r w:rsidR="00D90107" w:rsidRPr="00124C14">
              <w:rPr>
                <w:rStyle w:val="Hyperlink"/>
                <w:noProof/>
              </w:rPr>
              <w:t>de</w:t>
            </w:r>
            <w:r w:rsidR="00D90107" w:rsidRPr="00124C14">
              <w:rPr>
                <w:rStyle w:val="Hyperlink"/>
                <w:noProof/>
                <w:spacing w:val="15"/>
              </w:rPr>
              <w:t xml:space="preserve"> </w:t>
            </w:r>
            <w:r w:rsidR="00D90107" w:rsidRPr="00124C14">
              <w:rPr>
                <w:rStyle w:val="Hyperlink"/>
                <w:noProof/>
              </w:rPr>
              <w:t>oportunitate</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_Toc95846424 \h </w:instrText>
            </w:r>
            <w:r w:rsidR="00D90107" w:rsidRPr="00124C14">
              <w:rPr>
                <w:noProof/>
                <w:webHidden/>
              </w:rPr>
            </w:r>
            <w:r w:rsidR="00D90107" w:rsidRPr="00124C14">
              <w:rPr>
                <w:noProof/>
                <w:webHidden/>
              </w:rPr>
              <w:fldChar w:fldCharType="separate"/>
            </w:r>
            <w:r w:rsidR="00302429">
              <w:rPr>
                <w:noProof/>
                <w:webHidden/>
              </w:rPr>
              <w:t>4</w:t>
            </w:r>
            <w:r w:rsidR="00D90107" w:rsidRPr="00124C14">
              <w:rPr>
                <w:noProof/>
                <w:webHidden/>
              </w:rPr>
              <w:fldChar w:fldCharType="end"/>
            </w:r>
          </w:hyperlink>
        </w:p>
        <w:p w14:paraId="0C9380D1" w14:textId="6B7DC14E"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25" w:history="1">
            <w:r w:rsidR="00D90107" w:rsidRPr="00124C14">
              <w:rPr>
                <w:rStyle w:val="Hyperlink"/>
                <w:noProof/>
              </w:rPr>
              <w:t>1.3 Scopul</w:t>
            </w:r>
            <w:r w:rsidR="00D90107" w:rsidRPr="00124C14">
              <w:rPr>
                <w:rStyle w:val="Hyperlink"/>
                <w:noProof/>
                <w:spacing w:val="16"/>
              </w:rPr>
              <w:t xml:space="preserve"> </w:t>
            </w:r>
            <w:r w:rsidR="00D90107" w:rsidRPr="00124C14">
              <w:rPr>
                <w:rStyle w:val="Hyperlink"/>
                <w:noProof/>
              </w:rPr>
              <w:t>studiului</w:t>
            </w:r>
            <w:r w:rsidR="00D90107" w:rsidRPr="00124C14">
              <w:rPr>
                <w:rStyle w:val="Hyperlink"/>
                <w:noProof/>
                <w:spacing w:val="16"/>
              </w:rPr>
              <w:t xml:space="preserve"> </w:t>
            </w:r>
            <w:r w:rsidR="00D90107" w:rsidRPr="00124C14">
              <w:rPr>
                <w:rStyle w:val="Hyperlink"/>
                <w:noProof/>
              </w:rPr>
              <w:t>de</w:t>
            </w:r>
            <w:r w:rsidR="00D90107" w:rsidRPr="00124C14">
              <w:rPr>
                <w:rStyle w:val="Hyperlink"/>
                <w:noProof/>
                <w:spacing w:val="15"/>
              </w:rPr>
              <w:t xml:space="preserve"> </w:t>
            </w:r>
            <w:r w:rsidR="00D90107" w:rsidRPr="00124C14">
              <w:rPr>
                <w:rStyle w:val="Hyperlink"/>
                <w:noProof/>
              </w:rPr>
              <w:t>oportunitate</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_Toc95846425 \h </w:instrText>
            </w:r>
            <w:r w:rsidR="00D90107" w:rsidRPr="00124C14">
              <w:rPr>
                <w:noProof/>
                <w:webHidden/>
              </w:rPr>
            </w:r>
            <w:r w:rsidR="00D90107" w:rsidRPr="00124C14">
              <w:rPr>
                <w:noProof/>
                <w:webHidden/>
              </w:rPr>
              <w:fldChar w:fldCharType="separate"/>
            </w:r>
            <w:r w:rsidR="00302429">
              <w:rPr>
                <w:noProof/>
                <w:webHidden/>
              </w:rPr>
              <w:t>5</w:t>
            </w:r>
            <w:r w:rsidR="00D90107" w:rsidRPr="00124C14">
              <w:rPr>
                <w:noProof/>
                <w:webHidden/>
              </w:rPr>
              <w:fldChar w:fldCharType="end"/>
            </w:r>
          </w:hyperlink>
        </w:p>
        <w:p w14:paraId="11C177B1" w14:textId="576AB05D"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26" w:history="1">
            <w:r w:rsidR="00D90107" w:rsidRPr="00124C14">
              <w:rPr>
                <w:rStyle w:val="Hyperlink"/>
                <w:noProof/>
              </w:rPr>
              <w:t>1.4 Prezentarea</w:t>
            </w:r>
            <w:r w:rsidR="00D90107" w:rsidRPr="00124C14">
              <w:rPr>
                <w:rStyle w:val="Hyperlink"/>
                <w:noProof/>
                <w:spacing w:val="13"/>
              </w:rPr>
              <w:t xml:space="preserve"> </w:t>
            </w:r>
            <w:r w:rsidR="00D90107" w:rsidRPr="00124C14">
              <w:rPr>
                <w:rStyle w:val="Hyperlink"/>
                <w:noProof/>
              </w:rPr>
              <w:t>SMID</w:t>
            </w:r>
            <w:r w:rsidR="00D90107" w:rsidRPr="00124C14">
              <w:rPr>
                <w:rStyle w:val="Hyperlink"/>
                <w:noProof/>
                <w:spacing w:val="14"/>
              </w:rPr>
              <w:t xml:space="preserve"> </w:t>
            </w:r>
            <w:r w:rsidR="00D90107" w:rsidRPr="00124C14">
              <w:rPr>
                <w:rStyle w:val="Hyperlink"/>
                <w:noProof/>
              </w:rPr>
              <w:t>Arad</w:t>
            </w:r>
            <w:r w:rsidR="00D90107" w:rsidRPr="00124C14">
              <w:rPr>
                <w:rStyle w:val="Hyperlink"/>
                <w:noProof/>
                <w:spacing w:val="16"/>
              </w:rPr>
              <w:t xml:space="preserve"> </w:t>
            </w:r>
            <w:r w:rsidR="00D90107" w:rsidRPr="00124C14">
              <w:rPr>
                <w:rStyle w:val="Hyperlink"/>
                <w:noProof/>
              </w:rPr>
              <w:t>și</w:t>
            </w:r>
            <w:r w:rsidR="00D90107" w:rsidRPr="00124C14">
              <w:rPr>
                <w:rStyle w:val="Hyperlink"/>
                <w:noProof/>
                <w:spacing w:val="14"/>
              </w:rPr>
              <w:t xml:space="preserve"> </w:t>
            </w:r>
            <w:r w:rsidR="00D90107" w:rsidRPr="00124C14">
              <w:rPr>
                <w:rStyle w:val="Hyperlink"/>
                <w:noProof/>
              </w:rPr>
              <w:t>a</w:t>
            </w:r>
            <w:r w:rsidR="00D90107" w:rsidRPr="00124C14">
              <w:rPr>
                <w:rStyle w:val="Hyperlink"/>
                <w:noProof/>
                <w:spacing w:val="16"/>
              </w:rPr>
              <w:t xml:space="preserve"> </w:t>
            </w:r>
            <w:r w:rsidR="00D90107" w:rsidRPr="00124C14">
              <w:rPr>
                <w:rStyle w:val="Hyperlink"/>
                <w:noProof/>
              </w:rPr>
              <w:t>județului</w:t>
            </w:r>
            <w:r w:rsidR="00D90107" w:rsidRPr="00124C14">
              <w:rPr>
                <w:rStyle w:val="Hyperlink"/>
                <w:noProof/>
                <w:spacing w:val="14"/>
              </w:rPr>
              <w:t xml:space="preserve"> </w:t>
            </w:r>
            <w:r w:rsidR="00D90107" w:rsidRPr="00124C14">
              <w:rPr>
                <w:rStyle w:val="Hyperlink"/>
                <w:noProof/>
              </w:rPr>
              <w:t>Arad</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_Toc95846426 \h </w:instrText>
            </w:r>
            <w:r w:rsidR="00D90107" w:rsidRPr="00124C14">
              <w:rPr>
                <w:noProof/>
                <w:webHidden/>
              </w:rPr>
            </w:r>
            <w:r w:rsidR="00D90107" w:rsidRPr="00124C14">
              <w:rPr>
                <w:noProof/>
                <w:webHidden/>
              </w:rPr>
              <w:fldChar w:fldCharType="separate"/>
            </w:r>
            <w:r w:rsidR="00302429">
              <w:rPr>
                <w:noProof/>
                <w:webHidden/>
              </w:rPr>
              <w:t>5</w:t>
            </w:r>
            <w:r w:rsidR="00D90107" w:rsidRPr="00124C14">
              <w:rPr>
                <w:noProof/>
                <w:webHidden/>
              </w:rPr>
              <w:fldChar w:fldCharType="end"/>
            </w:r>
          </w:hyperlink>
        </w:p>
        <w:p w14:paraId="461989C2" w14:textId="233C2E61"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27" w:history="1">
            <w:r w:rsidR="00D90107" w:rsidRPr="00124C14">
              <w:rPr>
                <w:rStyle w:val="Hyperlink"/>
                <w:noProof/>
              </w:rPr>
              <w:t>1.5 Analiza</w:t>
            </w:r>
            <w:r w:rsidR="00D90107" w:rsidRPr="00124C14">
              <w:rPr>
                <w:rStyle w:val="Hyperlink"/>
                <w:noProof/>
                <w:spacing w:val="16"/>
              </w:rPr>
              <w:t xml:space="preserve"> </w:t>
            </w:r>
            <w:r w:rsidR="00D90107" w:rsidRPr="00124C14">
              <w:rPr>
                <w:rStyle w:val="Hyperlink"/>
                <w:noProof/>
              </w:rPr>
              <w:t>legislației</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_Toc95846427 \h </w:instrText>
            </w:r>
            <w:r w:rsidR="00D90107" w:rsidRPr="00124C14">
              <w:rPr>
                <w:noProof/>
                <w:webHidden/>
              </w:rPr>
            </w:r>
            <w:r w:rsidR="00D90107" w:rsidRPr="00124C14">
              <w:rPr>
                <w:noProof/>
                <w:webHidden/>
              </w:rPr>
              <w:fldChar w:fldCharType="separate"/>
            </w:r>
            <w:r w:rsidR="00302429">
              <w:rPr>
                <w:noProof/>
                <w:webHidden/>
              </w:rPr>
              <w:t>11</w:t>
            </w:r>
            <w:r w:rsidR="00D90107" w:rsidRPr="00124C14">
              <w:rPr>
                <w:noProof/>
                <w:webHidden/>
              </w:rPr>
              <w:fldChar w:fldCharType="end"/>
            </w:r>
          </w:hyperlink>
        </w:p>
        <w:p w14:paraId="5CC6A3C1" w14:textId="6AB4F66F" w:rsidR="00D90107" w:rsidRPr="00124C14" w:rsidRDefault="00A02240" w:rsidP="00D90107">
          <w:pPr>
            <w:pStyle w:val="TOC1"/>
            <w:tabs>
              <w:tab w:val="right" w:leader="dot" w:pos="9629"/>
            </w:tabs>
            <w:spacing w:before="240" w:after="0"/>
            <w:rPr>
              <w:rFonts w:asciiTheme="minorHAnsi" w:eastAsiaTheme="minorEastAsia" w:hAnsiTheme="minorHAnsi" w:cstheme="minorBidi"/>
              <w:noProof/>
              <w:sz w:val="22"/>
            </w:rPr>
          </w:pPr>
          <w:hyperlink w:anchor="_Toc95846428" w:history="1">
            <w:r w:rsidR="00D90107" w:rsidRPr="00124C14">
              <w:rPr>
                <w:rStyle w:val="Hyperlink"/>
                <w:noProof/>
              </w:rPr>
              <w:t>2. Situația actuala privind gestionarea deșeurilor în județul</w:t>
            </w:r>
            <w:r w:rsidR="00D90107" w:rsidRPr="00124C14">
              <w:rPr>
                <w:rStyle w:val="Hyperlink"/>
                <w:noProof/>
                <w:spacing w:val="-81"/>
              </w:rPr>
              <w:t xml:space="preserve"> </w:t>
            </w:r>
            <w:r w:rsidR="00D90107" w:rsidRPr="00124C14">
              <w:rPr>
                <w:rStyle w:val="Hyperlink"/>
                <w:noProof/>
              </w:rPr>
              <w:t>Arad</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_Toc95846428 \h </w:instrText>
            </w:r>
            <w:r w:rsidR="00D90107" w:rsidRPr="00124C14">
              <w:rPr>
                <w:noProof/>
                <w:webHidden/>
              </w:rPr>
            </w:r>
            <w:r w:rsidR="00D90107" w:rsidRPr="00124C14">
              <w:rPr>
                <w:noProof/>
                <w:webHidden/>
              </w:rPr>
              <w:fldChar w:fldCharType="separate"/>
            </w:r>
            <w:r w:rsidR="00302429">
              <w:rPr>
                <w:noProof/>
                <w:webHidden/>
              </w:rPr>
              <w:t>14</w:t>
            </w:r>
            <w:r w:rsidR="00D90107" w:rsidRPr="00124C14">
              <w:rPr>
                <w:noProof/>
                <w:webHidden/>
              </w:rPr>
              <w:fldChar w:fldCharType="end"/>
            </w:r>
          </w:hyperlink>
        </w:p>
        <w:p w14:paraId="4B84F981" w14:textId="4273DCF4"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29" w:history="1">
            <w:r w:rsidR="00D90107" w:rsidRPr="00124C14">
              <w:rPr>
                <w:rStyle w:val="Hyperlink"/>
                <w:noProof/>
              </w:rPr>
              <w:t>2.1 Situația</w:t>
            </w:r>
            <w:r w:rsidR="00D90107" w:rsidRPr="00124C14">
              <w:rPr>
                <w:rStyle w:val="Hyperlink"/>
                <w:noProof/>
                <w:spacing w:val="16"/>
              </w:rPr>
              <w:t xml:space="preserve"> </w:t>
            </w:r>
            <w:r w:rsidR="00D90107" w:rsidRPr="00124C14">
              <w:rPr>
                <w:rStyle w:val="Hyperlink"/>
                <w:noProof/>
              </w:rPr>
              <w:t>operatorilor</w:t>
            </w:r>
            <w:r w:rsidR="00D90107" w:rsidRPr="00124C14">
              <w:rPr>
                <w:rStyle w:val="Hyperlink"/>
                <w:noProof/>
                <w:spacing w:val="17"/>
              </w:rPr>
              <w:t xml:space="preserve"> </w:t>
            </w:r>
            <w:r w:rsidR="00D90107" w:rsidRPr="00124C14">
              <w:rPr>
                <w:rStyle w:val="Hyperlink"/>
                <w:noProof/>
              </w:rPr>
              <w:t>de</w:t>
            </w:r>
            <w:r w:rsidR="00D90107" w:rsidRPr="00124C14">
              <w:rPr>
                <w:rStyle w:val="Hyperlink"/>
                <w:noProof/>
                <w:spacing w:val="17"/>
              </w:rPr>
              <w:t xml:space="preserve"> </w:t>
            </w:r>
            <w:r w:rsidR="00D90107" w:rsidRPr="00124C14">
              <w:rPr>
                <w:rStyle w:val="Hyperlink"/>
                <w:noProof/>
              </w:rPr>
              <w:t>salubrizare</w:t>
            </w:r>
            <w:r w:rsidR="00D90107" w:rsidRPr="00124C14">
              <w:rPr>
                <w:rStyle w:val="Hyperlink"/>
                <w:noProof/>
                <w:spacing w:val="17"/>
              </w:rPr>
              <w:t xml:space="preserve"> </w:t>
            </w:r>
            <w:r w:rsidR="00D90107" w:rsidRPr="00124C14">
              <w:rPr>
                <w:rStyle w:val="Hyperlink"/>
                <w:noProof/>
              </w:rPr>
              <w:t>existenți</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_Toc95846429 \h </w:instrText>
            </w:r>
            <w:r w:rsidR="00D90107" w:rsidRPr="00124C14">
              <w:rPr>
                <w:noProof/>
                <w:webHidden/>
              </w:rPr>
            </w:r>
            <w:r w:rsidR="00D90107" w:rsidRPr="00124C14">
              <w:rPr>
                <w:noProof/>
                <w:webHidden/>
              </w:rPr>
              <w:fldChar w:fldCharType="separate"/>
            </w:r>
            <w:r w:rsidR="00302429">
              <w:rPr>
                <w:noProof/>
                <w:webHidden/>
              </w:rPr>
              <w:t>14</w:t>
            </w:r>
            <w:r w:rsidR="00D90107" w:rsidRPr="00124C14">
              <w:rPr>
                <w:noProof/>
                <w:webHidden/>
              </w:rPr>
              <w:fldChar w:fldCharType="end"/>
            </w:r>
          </w:hyperlink>
        </w:p>
        <w:p w14:paraId="4764B443" w14:textId="2C85DA9B"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30" w:history="1">
            <w:r w:rsidR="00D90107" w:rsidRPr="00124C14">
              <w:rPr>
                <w:rStyle w:val="Hyperlink"/>
                <w:noProof/>
              </w:rPr>
              <w:t>2.2 Proiecția</w:t>
            </w:r>
            <w:r w:rsidR="00D90107" w:rsidRPr="00124C14">
              <w:rPr>
                <w:rStyle w:val="Hyperlink"/>
                <w:noProof/>
                <w:spacing w:val="18"/>
              </w:rPr>
              <w:t xml:space="preserve"> </w:t>
            </w:r>
            <w:r w:rsidR="00D90107" w:rsidRPr="00124C14">
              <w:rPr>
                <w:rStyle w:val="Hyperlink"/>
                <w:noProof/>
              </w:rPr>
              <w:t>cantităților</w:t>
            </w:r>
            <w:r w:rsidR="00D90107" w:rsidRPr="00124C14">
              <w:rPr>
                <w:rStyle w:val="Hyperlink"/>
                <w:noProof/>
                <w:spacing w:val="19"/>
              </w:rPr>
              <w:t xml:space="preserve"> </w:t>
            </w:r>
            <w:r w:rsidR="00D90107" w:rsidRPr="00124C14">
              <w:rPr>
                <w:rStyle w:val="Hyperlink"/>
                <w:noProof/>
              </w:rPr>
              <w:t>de</w:t>
            </w:r>
            <w:r w:rsidR="00D90107" w:rsidRPr="00124C14">
              <w:rPr>
                <w:rStyle w:val="Hyperlink"/>
                <w:noProof/>
                <w:spacing w:val="16"/>
              </w:rPr>
              <w:t xml:space="preserve"> </w:t>
            </w:r>
            <w:r w:rsidR="00D90107" w:rsidRPr="00124C14">
              <w:rPr>
                <w:rStyle w:val="Hyperlink"/>
                <w:noProof/>
              </w:rPr>
              <w:t>deșeuri</w:t>
            </w:r>
            <w:r w:rsidR="00D90107" w:rsidRPr="00124C14">
              <w:rPr>
                <w:rStyle w:val="Hyperlink"/>
                <w:noProof/>
                <w:spacing w:val="17"/>
              </w:rPr>
              <w:t xml:space="preserve"> </w:t>
            </w:r>
            <w:r w:rsidR="00D90107" w:rsidRPr="00124C14">
              <w:rPr>
                <w:rStyle w:val="Hyperlink"/>
                <w:noProof/>
              </w:rPr>
              <w:t>municipale</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_Toc95846430 \h </w:instrText>
            </w:r>
            <w:r w:rsidR="00D90107" w:rsidRPr="00124C14">
              <w:rPr>
                <w:noProof/>
                <w:webHidden/>
              </w:rPr>
            </w:r>
            <w:r w:rsidR="00D90107" w:rsidRPr="00124C14">
              <w:rPr>
                <w:noProof/>
                <w:webHidden/>
              </w:rPr>
              <w:fldChar w:fldCharType="separate"/>
            </w:r>
            <w:r w:rsidR="00302429">
              <w:rPr>
                <w:noProof/>
                <w:webHidden/>
              </w:rPr>
              <w:t>14</w:t>
            </w:r>
            <w:r w:rsidR="00D90107" w:rsidRPr="00124C14">
              <w:rPr>
                <w:noProof/>
                <w:webHidden/>
              </w:rPr>
              <w:fldChar w:fldCharType="end"/>
            </w:r>
          </w:hyperlink>
        </w:p>
        <w:p w14:paraId="7D64457A" w14:textId="3E77F9C1" w:rsidR="00D90107" w:rsidRPr="00124C14" w:rsidRDefault="00A02240" w:rsidP="00D90107">
          <w:pPr>
            <w:pStyle w:val="TOC1"/>
            <w:tabs>
              <w:tab w:val="right" w:leader="dot" w:pos="9629"/>
            </w:tabs>
            <w:spacing w:before="240" w:after="0"/>
            <w:rPr>
              <w:rFonts w:asciiTheme="minorHAnsi" w:eastAsiaTheme="minorEastAsia" w:hAnsiTheme="minorHAnsi" w:cstheme="minorBidi"/>
              <w:noProof/>
              <w:sz w:val="22"/>
            </w:rPr>
          </w:pPr>
          <w:hyperlink w:anchor="_Toc95846431" w:history="1">
            <w:r w:rsidR="00D90107" w:rsidRPr="00124C14">
              <w:rPr>
                <w:rStyle w:val="Hyperlink"/>
                <w:noProof/>
              </w:rPr>
              <w:t>3. Zonele</w:t>
            </w:r>
            <w:r w:rsidR="00D90107" w:rsidRPr="00124C14">
              <w:rPr>
                <w:rStyle w:val="Hyperlink"/>
                <w:noProof/>
                <w:spacing w:val="-2"/>
              </w:rPr>
              <w:t xml:space="preserve"> </w:t>
            </w:r>
            <w:r w:rsidR="00D90107" w:rsidRPr="00124C14">
              <w:rPr>
                <w:rStyle w:val="Hyperlink"/>
                <w:noProof/>
              </w:rPr>
              <w:t>de</w:t>
            </w:r>
            <w:r w:rsidR="00D90107" w:rsidRPr="00124C14">
              <w:rPr>
                <w:rStyle w:val="Hyperlink"/>
                <w:noProof/>
                <w:spacing w:val="3"/>
              </w:rPr>
              <w:t xml:space="preserve"> </w:t>
            </w:r>
            <w:r w:rsidR="00D90107" w:rsidRPr="00124C14">
              <w:rPr>
                <w:rStyle w:val="Hyperlink"/>
                <w:noProof/>
              </w:rPr>
              <w:t>deservire</w:t>
            </w:r>
            <w:r w:rsidR="00D90107" w:rsidRPr="00124C14">
              <w:rPr>
                <w:rStyle w:val="Hyperlink"/>
                <w:noProof/>
                <w:spacing w:val="-1"/>
              </w:rPr>
              <w:t xml:space="preserve"> </w:t>
            </w:r>
            <w:r w:rsidR="00D90107" w:rsidRPr="00124C14">
              <w:rPr>
                <w:rStyle w:val="Hyperlink"/>
                <w:noProof/>
              </w:rPr>
              <w:t>a</w:t>
            </w:r>
            <w:r w:rsidR="00D90107" w:rsidRPr="00124C14">
              <w:rPr>
                <w:rStyle w:val="Hyperlink"/>
                <w:noProof/>
                <w:spacing w:val="-2"/>
              </w:rPr>
              <w:t xml:space="preserve"> </w:t>
            </w:r>
            <w:r w:rsidR="00D90107" w:rsidRPr="00124C14">
              <w:rPr>
                <w:rStyle w:val="Hyperlink"/>
                <w:noProof/>
              </w:rPr>
              <w:t>operatorilor</w:t>
            </w:r>
            <w:r w:rsidR="00D90107" w:rsidRPr="00124C14">
              <w:rPr>
                <w:rStyle w:val="Hyperlink"/>
                <w:noProof/>
                <w:spacing w:val="-2"/>
              </w:rPr>
              <w:t xml:space="preserve"> </w:t>
            </w:r>
            <w:r w:rsidR="00D90107" w:rsidRPr="00124C14">
              <w:rPr>
                <w:rStyle w:val="Hyperlink"/>
                <w:noProof/>
              </w:rPr>
              <w:t>județeni</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_Toc95846431 \h </w:instrText>
            </w:r>
            <w:r w:rsidR="00D90107" w:rsidRPr="00124C14">
              <w:rPr>
                <w:noProof/>
                <w:webHidden/>
              </w:rPr>
            </w:r>
            <w:r w:rsidR="00D90107" w:rsidRPr="00124C14">
              <w:rPr>
                <w:noProof/>
                <w:webHidden/>
              </w:rPr>
              <w:fldChar w:fldCharType="separate"/>
            </w:r>
            <w:r w:rsidR="00302429">
              <w:rPr>
                <w:noProof/>
                <w:webHidden/>
              </w:rPr>
              <w:t>17</w:t>
            </w:r>
            <w:r w:rsidR="00D90107" w:rsidRPr="00124C14">
              <w:rPr>
                <w:noProof/>
                <w:webHidden/>
              </w:rPr>
              <w:fldChar w:fldCharType="end"/>
            </w:r>
          </w:hyperlink>
        </w:p>
        <w:p w14:paraId="0ACA630B" w14:textId="11DA3D5E" w:rsidR="00D90107" w:rsidRPr="00124C14" w:rsidRDefault="00A02240" w:rsidP="00D90107">
          <w:pPr>
            <w:pStyle w:val="TOC1"/>
            <w:tabs>
              <w:tab w:val="right" w:leader="dot" w:pos="9629"/>
            </w:tabs>
            <w:spacing w:before="240" w:after="0"/>
            <w:rPr>
              <w:rFonts w:asciiTheme="minorHAnsi" w:eastAsiaTheme="minorEastAsia" w:hAnsiTheme="minorHAnsi" w:cstheme="minorBidi"/>
              <w:noProof/>
              <w:sz w:val="22"/>
            </w:rPr>
          </w:pPr>
          <w:hyperlink w:anchor="_Toc95846432" w:history="1">
            <w:r w:rsidR="00D90107" w:rsidRPr="00124C14">
              <w:rPr>
                <w:rStyle w:val="Hyperlink"/>
                <w:noProof/>
              </w:rPr>
              <w:t>4. Modalitățile de</w:t>
            </w:r>
            <w:r w:rsidR="00D90107" w:rsidRPr="00124C14">
              <w:rPr>
                <w:rStyle w:val="Hyperlink"/>
                <w:noProof/>
                <w:spacing w:val="2"/>
              </w:rPr>
              <w:t xml:space="preserve"> </w:t>
            </w:r>
            <w:r w:rsidR="00D90107" w:rsidRPr="00124C14">
              <w:rPr>
                <w:rStyle w:val="Hyperlink"/>
                <w:noProof/>
              </w:rPr>
              <w:t>gestiune</w:t>
            </w:r>
            <w:r w:rsidR="00D90107" w:rsidRPr="00124C14">
              <w:rPr>
                <w:rStyle w:val="Hyperlink"/>
                <w:noProof/>
                <w:spacing w:val="-3"/>
              </w:rPr>
              <w:t xml:space="preserve"> </w:t>
            </w:r>
            <w:r w:rsidR="00D90107" w:rsidRPr="00124C14">
              <w:rPr>
                <w:rStyle w:val="Hyperlink"/>
                <w:noProof/>
              </w:rPr>
              <w:t>a</w:t>
            </w:r>
            <w:r w:rsidR="00D90107" w:rsidRPr="00124C14">
              <w:rPr>
                <w:rStyle w:val="Hyperlink"/>
                <w:noProof/>
                <w:spacing w:val="2"/>
              </w:rPr>
              <w:t xml:space="preserve"> </w:t>
            </w:r>
            <w:r w:rsidR="00D90107" w:rsidRPr="00124C14">
              <w:rPr>
                <w:rStyle w:val="Hyperlink"/>
                <w:noProof/>
              </w:rPr>
              <w:t>serviciilor de salubrizare</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_Toc95846432 \h </w:instrText>
            </w:r>
            <w:r w:rsidR="00D90107" w:rsidRPr="00124C14">
              <w:rPr>
                <w:noProof/>
                <w:webHidden/>
              </w:rPr>
            </w:r>
            <w:r w:rsidR="00D90107" w:rsidRPr="00124C14">
              <w:rPr>
                <w:noProof/>
                <w:webHidden/>
              </w:rPr>
              <w:fldChar w:fldCharType="separate"/>
            </w:r>
            <w:r w:rsidR="00302429">
              <w:rPr>
                <w:noProof/>
                <w:webHidden/>
              </w:rPr>
              <w:t>21</w:t>
            </w:r>
            <w:r w:rsidR="00D90107" w:rsidRPr="00124C14">
              <w:rPr>
                <w:noProof/>
                <w:webHidden/>
              </w:rPr>
              <w:fldChar w:fldCharType="end"/>
            </w:r>
          </w:hyperlink>
        </w:p>
        <w:p w14:paraId="11464B15" w14:textId="1704142D"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33" w:history="1">
            <w:r w:rsidR="00D90107" w:rsidRPr="00124C14">
              <w:rPr>
                <w:rStyle w:val="Hyperlink"/>
                <w:noProof/>
              </w:rPr>
              <w:t>4.1 Activități</w:t>
            </w:r>
            <w:r w:rsidR="00D90107" w:rsidRPr="00124C14">
              <w:rPr>
                <w:rStyle w:val="Hyperlink"/>
                <w:noProof/>
                <w:spacing w:val="14"/>
              </w:rPr>
              <w:t xml:space="preserve"> </w:t>
            </w:r>
            <w:r w:rsidR="00D90107" w:rsidRPr="00124C14">
              <w:rPr>
                <w:rStyle w:val="Hyperlink"/>
                <w:noProof/>
              </w:rPr>
              <w:t>de</w:t>
            </w:r>
            <w:r w:rsidR="00D90107" w:rsidRPr="00124C14">
              <w:rPr>
                <w:rStyle w:val="Hyperlink"/>
                <w:noProof/>
                <w:spacing w:val="16"/>
              </w:rPr>
              <w:t xml:space="preserve"> </w:t>
            </w:r>
            <w:r w:rsidR="00D90107" w:rsidRPr="00124C14">
              <w:rPr>
                <w:rStyle w:val="Hyperlink"/>
                <w:noProof/>
              </w:rPr>
              <w:t>salubrizare</w:t>
            </w:r>
            <w:r w:rsidR="00D90107" w:rsidRPr="00124C14">
              <w:rPr>
                <w:rStyle w:val="Hyperlink"/>
                <w:noProof/>
                <w:spacing w:val="17"/>
              </w:rPr>
              <w:t xml:space="preserve"> </w:t>
            </w:r>
            <w:r w:rsidR="00D90107" w:rsidRPr="00124C14">
              <w:rPr>
                <w:rStyle w:val="Hyperlink"/>
                <w:noProof/>
              </w:rPr>
              <w:t>şi</w:t>
            </w:r>
            <w:r w:rsidR="00D90107" w:rsidRPr="00124C14">
              <w:rPr>
                <w:rStyle w:val="Hyperlink"/>
                <w:noProof/>
                <w:spacing w:val="14"/>
              </w:rPr>
              <w:t xml:space="preserve"> </w:t>
            </w:r>
            <w:r w:rsidR="00D90107" w:rsidRPr="00124C14">
              <w:rPr>
                <w:rStyle w:val="Hyperlink"/>
                <w:noProof/>
              </w:rPr>
              <w:t>gestiunea</w:t>
            </w:r>
            <w:r w:rsidR="00D90107" w:rsidRPr="00124C14">
              <w:rPr>
                <w:rStyle w:val="Hyperlink"/>
                <w:noProof/>
                <w:spacing w:val="16"/>
              </w:rPr>
              <w:t xml:space="preserve"> </w:t>
            </w:r>
            <w:r w:rsidR="00D90107" w:rsidRPr="00124C14">
              <w:rPr>
                <w:rStyle w:val="Hyperlink"/>
                <w:noProof/>
              </w:rPr>
              <w:t>serviciilor</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_Toc95846433 \h </w:instrText>
            </w:r>
            <w:r w:rsidR="00D90107" w:rsidRPr="00124C14">
              <w:rPr>
                <w:noProof/>
                <w:webHidden/>
              </w:rPr>
            </w:r>
            <w:r w:rsidR="00D90107" w:rsidRPr="00124C14">
              <w:rPr>
                <w:noProof/>
                <w:webHidden/>
              </w:rPr>
              <w:fldChar w:fldCharType="separate"/>
            </w:r>
            <w:r w:rsidR="00302429">
              <w:rPr>
                <w:noProof/>
                <w:webHidden/>
              </w:rPr>
              <w:t>21</w:t>
            </w:r>
            <w:r w:rsidR="00D90107" w:rsidRPr="00124C14">
              <w:rPr>
                <w:noProof/>
                <w:webHidden/>
              </w:rPr>
              <w:fldChar w:fldCharType="end"/>
            </w:r>
          </w:hyperlink>
        </w:p>
        <w:p w14:paraId="50BB0CF1" w14:textId="55562D2F"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34" w:history="1">
            <w:r w:rsidR="00D90107" w:rsidRPr="00124C14">
              <w:rPr>
                <w:rStyle w:val="Hyperlink"/>
                <w:noProof/>
              </w:rPr>
              <w:t>4.2 Cadrul</w:t>
            </w:r>
            <w:r w:rsidR="00D90107" w:rsidRPr="00124C14">
              <w:rPr>
                <w:rStyle w:val="Hyperlink"/>
                <w:noProof/>
                <w:spacing w:val="17"/>
              </w:rPr>
              <w:t xml:space="preserve"> </w:t>
            </w:r>
            <w:r w:rsidR="00D90107" w:rsidRPr="00124C14">
              <w:rPr>
                <w:rStyle w:val="Hyperlink"/>
                <w:noProof/>
              </w:rPr>
              <w:t>instituțional</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_Toc95846434 \h </w:instrText>
            </w:r>
            <w:r w:rsidR="00D90107" w:rsidRPr="00124C14">
              <w:rPr>
                <w:noProof/>
                <w:webHidden/>
              </w:rPr>
            </w:r>
            <w:r w:rsidR="00D90107" w:rsidRPr="00124C14">
              <w:rPr>
                <w:noProof/>
                <w:webHidden/>
              </w:rPr>
              <w:fldChar w:fldCharType="separate"/>
            </w:r>
            <w:r w:rsidR="00302429">
              <w:rPr>
                <w:noProof/>
                <w:webHidden/>
              </w:rPr>
              <w:t>24</w:t>
            </w:r>
            <w:r w:rsidR="00D90107" w:rsidRPr="00124C14">
              <w:rPr>
                <w:noProof/>
                <w:webHidden/>
              </w:rPr>
              <w:fldChar w:fldCharType="end"/>
            </w:r>
          </w:hyperlink>
        </w:p>
        <w:p w14:paraId="32EC48C0" w14:textId="1B4EA736"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35" w:history="1">
            <w:r w:rsidR="00D90107" w:rsidRPr="00124C14">
              <w:rPr>
                <w:rStyle w:val="Hyperlink"/>
                <w:noProof/>
              </w:rPr>
              <w:t>4.3 Opțiuni</w:t>
            </w:r>
            <w:r w:rsidR="00D90107" w:rsidRPr="00124C14">
              <w:rPr>
                <w:rStyle w:val="Hyperlink"/>
                <w:noProof/>
                <w:spacing w:val="13"/>
              </w:rPr>
              <w:t xml:space="preserve"> </w:t>
            </w:r>
            <w:r w:rsidR="00D90107" w:rsidRPr="00124C14">
              <w:rPr>
                <w:rStyle w:val="Hyperlink"/>
                <w:noProof/>
              </w:rPr>
              <w:t>privind</w:t>
            </w:r>
            <w:r w:rsidR="00D90107" w:rsidRPr="00124C14">
              <w:rPr>
                <w:rStyle w:val="Hyperlink"/>
                <w:noProof/>
                <w:spacing w:val="18"/>
              </w:rPr>
              <w:t xml:space="preserve"> </w:t>
            </w:r>
            <w:r w:rsidR="00D90107" w:rsidRPr="00124C14">
              <w:rPr>
                <w:rStyle w:val="Hyperlink"/>
                <w:noProof/>
              </w:rPr>
              <w:t>delegarea</w:t>
            </w:r>
            <w:r w:rsidR="00D90107" w:rsidRPr="00124C14">
              <w:rPr>
                <w:rStyle w:val="Hyperlink"/>
                <w:noProof/>
                <w:spacing w:val="18"/>
              </w:rPr>
              <w:t xml:space="preserve"> </w:t>
            </w:r>
            <w:r w:rsidR="00D90107" w:rsidRPr="00124C14">
              <w:rPr>
                <w:rStyle w:val="Hyperlink"/>
                <w:noProof/>
              </w:rPr>
              <w:t>gestiunii</w:t>
            </w:r>
            <w:r w:rsidR="00D90107" w:rsidRPr="00124C14">
              <w:rPr>
                <w:rStyle w:val="Hyperlink"/>
                <w:noProof/>
                <w:spacing w:val="16"/>
              </w:rPr>
              <w:t xml:space="preserve"> </w:t>
            </w:r>
            <w:r w:rsidR="00D90107" w:rsidRPr="00124C14">
              <w:rPr>
                <w:rStyle w:val="Hyperlink"/>
                <w:noProof/>
              </w:rPr>
              <w:t>serviciului</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_Toc95846435 \h </w:instrText>
            </w:r>
            <w:r w:rsidR="00D90107" w:rsidRPr="00124C14">
              <w:rPr>
                <w:noProof/>
                <w:webHidden/>
              </w:rPr>
            </w:r>
            <w:r w:rsidR="00D90107" w:rsidRPr="00124C14">
              <w:rPr>
                <w:noProof/>
                <w:webHidden/>
              </w:rPr>
              <w:fldChar w:fldCharType="separate"/>
            </w:r>
            <w:r w:rsidR="00302429">
              <w:rPr>
                <w:noProof/>
                <w:webHidden/>
              </w:rPr>
              <w:t>26</w:t>
            </w:r>
            <w:r w:rsidR="00D90107" w:rsidRPr="00124C14">
              <w:rPr>
                <w:noProof/>
                <w:webHidden/>
              </w:rPr>
              <w:fldChar w:fldCharType="end"/>
            </w:r>
          </w:hyperlink>
        </w:p>
        <w:p w14:paraId="2DAFC75E" w14:textId="26CB9A5A"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36" w:history="1">
            <w:r w:rsidR="00D90107" w:rsidRPr="00124C14">
              <w:rPr>
                <w:rStyle w:val="Hyperlink"/>
                <w:noProof/>
              </w:rPr>
              <w:t>4.4 Procedura</w:t>
            </w:r>
            <w:r w:rsidR="00D90107" w:rsidRPr="00124C14">
              <w:rPr>
                <w:rStyle w:val="Hyperlink"/>
                <w:noProof/>
                <w:spacing w:val="16"/>
              </w:rPr>
              <w:t xml:space="preserve"> </w:t>
            </w:r>
            <w:r w:rsidR="00D90107" w:rsidRPr="00124C14">
              <w:rPr>
                <w:rStyle w:val="Hyperlink"/>
                <w:noProof/>
              </w:rPr>
              <w:t>de</w:t>
            </w:r>
            <w:r w:rsidR="00D90107" w:rsidRPr="00124C14">
              <w:rPr>
                <w:rStyle w:val="Hyperlink"/>
                <w:noProof/>
                <w:spacing w:val="16"/>
              </w:rPr>
              <w:t xml:space="preserve"> </w:t>
            </w:r>
            <w:r w:rsidR="00D90107" w:rsidRPr="00124C14">
              <w:rPr>
                <w:rStyle w:val="Hyperlink"/>
                <w:noProof/>
              </w:rPr>
              <w:t>delegare</w:t>
            </w:r>
            <w:r w:rsidR="00D90107" w:rsidRPr="00124C14">
              <w:rPr>
                <w:rStyle w:val="Hyperlink"/>
                <w:noProof/>
                <w:spacing w:val="13"/>
              </w:rPr>
              <w:t xml:space="preserve"> </w:t>
            </w:r>
            <w:r w:rsidR="00D90107" w:rsidRPr="00124C14">
              <w:rPr>
                <w:rStyle w:val="Hyperlink"/>
                <w:noProof/>
              </w:rPr>
              <w:t>a</w:t>
            </w:r>
            <w:r w:rsidR="00D90107" w:rsidRPr="00124C14">
              <w:rPr>
                <w:rStyle w:val="Hyperlink"/>
                <w:noProof/>
                <w:spacing w:val="17"/>
              </w:rPr>
              <w:t xml:space="preserve"> </w:t>
            </w:r>
            <w:r w:rsidR="00D90107" w:rsidRPr="00124C14">
              <w:rPr>
                <w:rStyle w:val="Hyperlink"/>
                <w:noProof/>
              </w:rPr>
              <w:t>serviciului</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_Toc95846436 \h </w:instrText>
            </w:r>
            <w:r w:rsidR="00D90107" w:rsidRPr="00124C14">
              <w:rPr>
                <w:noProof/>
                <w:webHidden/>
              </w:rPr>
            </w:r>
            <w:r w:rsidR="00D90107" w:rsidRPr="00124C14">
              <w:rPr>
                <w:noProof/>
                <w:webHidden/>
              </w:rPr>
              <w:fldChar w:fldCharType="separate"/>
            </w:r>
            <w:r w:rsidR="00302429">
              <w:rPr>
                <w:noProof/>
                <w:webHidden/>
              </w:rPr>
              <w:t>29</w:t>
            </w:r>
            <w:r w:rsidR="00D90107" w:rsidRPr="00124C14">
              <w:rPr>
                <w:noProof/>
                <w:webHidden/>
              </w:rPr>
              <w:fldChar w:fldCharType="end"/>
            </w:r>
          </w:hyperlink>
        </w:p>
        <w:p w14:paraId="4B801DEA" w14:textId="078ED242"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37" w:history="1">
            <w:r w:rsidR="00D90107" w:rsidRPr="00124C14">
              <w:rPr>
                <w:rStyle w:val="Hyperlink"/>
                <w:noProof/>
              </w:rPr>
              <w:t>4.5 Contracte</w:t>
            </w:r>
            <w:r w:rsidR="00D90107" w:rsidRPr="00124C14">
              <w:rPr>
                <w:rStyle w:val="Hyperlink"/>
                <w:noProof/>
                <w:spacing w:val="17"/>
              </w:rPr>
              <w:t xml:space="preserve"> </w:t>
            </w:r>
            <w:r w:rsidR="00D90107" w:rsidRPr="00124C14">
              <w:rPr>
                <w:rStyle w:val="Hyperlink"/>
                <w:noProof/>
              </w:rPr>
              <w:t>de</w:t>
            </w:r>
            <w:r w:rsidR="00D90107" w:rsidRPr="00124C14">
              <w:rPr>
                <w:rStyle w:val="Hyperlink"/>
                <w:noProof/>
                <w:spacing w:val="17"/>
              </w:rPr>
              <w:t xml:space="preserve"> </w:t>
            </w:r>
            <w:r w:rsidR="00D90107" w:rsidRPr="00124C14">
              <w:rPr>
                <w:rStyle w:val="Hyperlink"/>
                <w:noProof/>
              </w:rPr>
              <w:t>delegare</w:t>
            </w:r>
            <w:r w:rsidR="00D90107" w:rsidRPr="00124C14">
              <w:rPr>
                <w:rStyle w:val="Hyperlink"/>
                <w:noProof/>
                <w:spacing w:val="15"/>
              </w:rPr>
              <w:t xml:space="preserve"> </w:t>
            </w:r>
            <w:r w:rsidR="00D90107" w:rsidRPr="00124C14">
              <w:rPr>
                <w:rStyle w:val="Hyperlink"/>
                <w:noProof/>
              </w:rPr>
              <w:t>propuse</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_Toc95846437 \h </w:instrText>
            </w:r>
            <w:r w:rsidR="00D90107" w:rsidRPr="00124C14">
              <w:rPr>
                <w:noProof/>
                <w:webHidden/>
              </w:rPr>
            </w:r>
            <w:r w:rsidR="00D90107" w:rsidRPr="00124C14">
              <w:rPr>
                <w:noProof/>
                <w:webHidden/>
              </w:rPr>
              <w:fldChar w:fldCharType="separate"/>
            </w:r>
            <w:r w:rsidR="00302429">
              <w:rPr>
                <w:noProof/>
                <w:webHidden/>
              </w:rPr>
              <w:t>30</w:t>
            </w:r>
            <w:r w:rsidR="00D90107" w:rsidRPr="00124C14">
              <w:rPr>
                <w:noProof/>
                <w:webHidden/>
              </w:rPr>
              <w:fldChar w:fldCharType="end"/>
            </w:r>
          </w:hyperlink>
        </w:p>
        <w:p w14:paraId="0D087FC4" w14:textId="5AA4F3EA" w:rsidR="00D90107" w:rsidRPr="00124C14" w:rsidRDefault="00A02240" w:rsidP="00D90107">
          <w:pPr>
            <w:pStyle w:val="TOC1"/>
            <w:tabs>
              <w:tab w:val="right" w:leader="dot" w:pos="9629"/>
            </w:tabs>
            <w:spacing w:before="240" w:after="0"/>
            <w:rPr>
              <w:rFonts w:asciiTheme="minorHAnsi" w:eastAsiaTheme="minorEastAsia" w:hAnsiTheme="minorHAnsi" w:cstheme="minorBidi"/>
              <w:noProof/>
              <w:sz w:val="22"/>
            </w:rPr>
          </w:pPr>
          <w:hyperlink w:anchor="_Toc95846438" w:history="1">
            <w:r w:rsidR="00D90107" w:rsidRPr="00124C14">
              <w:rPr>
                <w:rStyle w:val="Hyperlink"/>
                <w:noProof/>
              </w:rPr>
              <w:t>5. Fezabilitatea tehnica</w:t>
            </w:r>
            <w:r w:rsidR="00D90107" w:rsidRPr="00124C14">
              <w:rPr>
                <w:rStyle w:val="Hyperlink"/>
                <w:noProof/>
                <w:spacing w:val="-2"/>
              </w:rPr>
              <w:t xml:space="preserve"> </w:t>
            </w:r>
            <w:r w:rsidR="00D90107" w:rsidRPr="00124C14">
              <w:rPr>
                <w:rStyle w:val="Hyperlink"/>
                <w:noProof/>
              </w:rPr>
              <w:t>a delegării</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_Toc95846438 \h </w:instrText>
            </w:r>
            <w:r w:rsidR="00D90107" w:rsidRPr="00124C14">
              <w:rPr>
                <w:noProof/>
                <w:webHidden/>
              </w:rPr>
            </w:r>
            <w:r w:rsidR="00D90107" w:rsidRPr="00124C14">
              <w:rPr>
                <w:noProof/>
                <w:webHidden/>
              </w:rPr>
              <w:fldChar w:fldCharType="separate"/>
            </w:r>
            <w:r w:rsidR="00302429">
              <w:rPr>
                <w:noProof/>
                <w:webHidden/>
              </w:rPr>
              <w:t>35</w:t>
            </w:r>
            <w:r w:rsidR="00D90107" w:rsidRPr="00124C14">
              <w:rPr>
                <w:noProof/>
                <w:webHidden/>
              </w:rPr>
              <w:fldChar w:fldCharType="end"/>
            </w:r>
          </w:hyperlink>
        </w:p>
        <w:p w14:paraId="1A1A28F2" w14:textId="5B7CBDFF"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39" w:history="1">
            <w:r w:rsidR="00D90107" w:rsidRPr="00124C14">
              <w:rPr>
                <w:rStyle w:val="Hyperlink"/>
                <w:noProof/>
              </w:rPr>
              <w:t>5.1 Descrierea</w:t>
            </w:r>
            <w:r w:rsidR="00D90107" w:rsidRPr="00124C14">
              <w:rPr>
                <w:rStyle w:val="Hyperlink"/>
                <w:noProof/>
                <w:spacing w:val="15"/>
              </w:rPr>
              <w:t xml:space="preserve"> </w:t>
            </w:r>
            <w:r w:rsidR="00D90107" w:rsidRPr="00124C14">
              <w:rPr>
                <w:rStyle w:val="Hyperlink"/>
                <w:noProof/>
              </w:rPr>
              <w:t>activității</w:t>
            </w:r>
            <w:r w:rsidR="00D90107" w:rsidRPr="00124C14">
              <w:rPr>
                <w:rStyle w:val="Hyperlink"/>
                <w:noProof/>
                <w:spacing w:val="16"/>
              </w:rPr>
              <w:t xml:space="preserve"> </w:t>
            </w:r>
            <w:r w:rsidR="00D90107" w:rsidRPr="00124C14">
              <w:rPr>
                <w:rStyle w:val="Hyperlink"/>
                <w:noProof/>
              </w:rPr>
              <w:t>de</w:t>
            </w:r>
            <w:r w:rsidR="00D90107" w:rsidRPr="00124C14">
              <w:rPr>
                <w:rStyle w:val="Hyperlink"/>
                <w:noProof/>
                <w:spacing w:val="19"/>
              </w:rPr>
              <w:t xml:space="preserve"> </w:t>
            </w:r>
            <w:r w:rsidR="00D90107" w:rsidRPr="00124C14">
              <w:rPr>
                <w:rStyle w:val="Hyperlink"/>
                <w:noProof/>
              </w:rPr>
              <w:t>operare</w:t>
            </w:r>
            <w:r w:rsidR="00D90107" w:rsidRPr="00124C14">
              <w:rPr>
                <w:rStyle w:val="Hyperlink"/>
                <w:noProof/>
                <w:spacing w:val="19"/>
              </w:rPr>
              <w:t xml:space="preserve"> </w:t>
            </w:r>
            <w:r w:rsidR="00D90107" w:rsidRPr="00124C14">
              <w:rPr>
                <w:rStyle w:val="Hyperlink"/>
                <w:noProof/>
              </w:rPr>
              <w:t>a</w:t>
            </w:r>
            <w:r w:rsidR="00D90107" w:rsidRPr="00124C14">
              <w:rPr>
                <w:rStyle w:val="Hyperlink"/>
                <w:noProof/>
                <w:spacing w:val="15"/>
              </w:rPr>
              <w:t xml:space="preserve"> </w:t>
            </w:r>
            <w:r w:rsidR="00D90107" w:rsidRPr="00124C14">
              <w:rPr>
                <w:rStyle w:val="Hyperlink"/>
                <w:noProof/>
              </w:rPr>
              <w:t>infrastructurii</w:t>
            </w:r>
            <w:r w:rsidR="00D90107" w:rsidRPr="00124C14">
              <w:rPr>
                <w:rStyle w:val="Hyperlink"/>
                <w:noProof/>
                <w:spacing w:val="19"/>
              </w:rPr>
              <w:t xml:space="preserve"> </w:t>
            </w:r>
            <w:r w:rsidR="00D90107" w:rsidRPr="00124C14">
              <w:rPr>
                <w:rStyle w:val="Hyperlink"/>
                <w:noProof/>
              </w:rPr>
              <w:t>de</w:t>
            </w:r>
            <w:r w:rsidR="00D90107" w:rsidRPr="00124C14">
              <w:rPr>
                <w:rStyle w:val="Hyperlink"/>
                <w:noProof/>
                <w:spacing w:val="19"/>
              </w:rPr>
              <w:t xml:space="preserve"> </w:t>
            </w:r>
            <w:r w:rsidR="00D90107" w:rsidRPr="00124C14">
              <w:rPr>
                <w:rStyle w:val="Hyperlink"/>
                <w:noProof/>
              </w:rPr>
              <w:t>gestionare</w:t>
            </w:r>
            <w:r w:rsidR="00D90107" w:rsidRPr="00124C14">
              <w:rPr>
                <w:rStyle w:val="Hyperlink"/>
                <w:noProof/>
                <w:spacing w:val="12"/>
              </w:rPr>
              <w:t xml:space="preserve"> </w:t>
            </w:r>
            <w:r w:rsidR="00D90107" w:rsidRPr="00124C14">
              <w:rPr>
                <w:rStyle w:val="Hyperlink"/>
                <w:noProof/>
              </w:rPr>
              <w:t>a</w:t>
            </w:r>
            <w:r w:rsidR="00D90107" w:rsidRPr="00124C14">
              <w:rPr>
                <w:rStyle w:val="Hyperlink"/>
                <w:noProof/>
                <w:spacing w:val="19"/>
              </w:rPr>
              <w:t xml:space="preserve"> </w:t>
            </w:r>
            <w:r w:rsidR="00D90107" w:rsidRPr="00124C14">
              <w:rPr>
                <w:rStyle w:val="Hyperlink"/>
                <w:noProof/>
              </w:rPr>
              <w:t>deșeurilor</w:t>
            </w:r>
            <w:r w:rsidR="00D90107" w:rsidRPr="00124C14">
              <w:rPr>
                <w:rStyle w:val="Hyperlink"/>
                <w:noProof/>
                <w:spacing w:val="-58"/>
              </w:rPr>
              <w:t xml:space="preserve"> </w:t>
            </w:r>
            <w:r w:rsidR="00D90107" w:rsidRPr="00124C14">
              <w:rPr>
                <w:rStyle w:val="Hyperlink"/>
                <w:noProof/>
              </w:rPr>
              <w:t>vizate</w:t>
            </w:r>
            <w:r w:rsidR="00D90107" w:rsidRPr="00124C14">
              <w:rPr>
                <w:rStyle w:val="Hyperlink"/>
                <w:noProof/>
                <w:spacing w:val="3"/>
              </w:rPr>
              <w:t xml:space="preserve"> </w:t>
            </w:r>
            <w:r w:rsidR="00D90107" w:rsidRPr="00124C14">
              <w:rPr>
                <w:rStyle w:val="Hyperlink"/>
                <w:noProof/>
              </w:rPr>
              <w:t>de</w:t>
            </w:r>
            <w:r w:rsidR="00D90107" w:rsidRPr="00124C14">
              <w:rPr>
                <w:rStyle w:val="Hyperlink"/>
                <w:noProof/>
                <w:spacing w:val="4"/>
              </w:rPr>
              <w:t xml:space="preserve"> </w:t>
            </w:r>
            <w:r w:rsidR="00D90107" w:rsidRPr="00124C14">
              <w:rPr>
                <w:rStyle w:val="Hyperlink"/>
                <w:noProof/>
              </w:rPr>
              <w:t>prezentul</w:t>
            </w:r>
            <w:r w:rsidR="00D90107" w:rsidRPr="00124C14">
              <w:rPr>
                <w:rStyle w:val="Hyperlink"/>
                <w:noProof/>
                <w:spacing w:val="1"/>
              </w:rPr>
              <w:t xml:space="preserve"> </w:t>
            </w:r>
            <w:r w:rsidR="00D90107" w:rsidRPr="00124C14">
              <w:rPr>
                <w:rStyle w:val="Hyperlink"/>
                <w:noProof/>
              </w:rPr>
              <w:t>studiu</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_Toc95846439 \h </w:instrText>
            </w:r>
            <w:r w:rsidR="00D90107" w:rsidRPr="00124C14">
              <w:rPr>
                <w:noProof/>
                <w:webHidden/>
              </w:rPr>
            </w:r>
            <w:r w:rsidR="00D90107" w:rsidRPr="00124C14">
              <w:rPr>
                <w:noProof/>
                <w:webHidden/>
              </w:rPr>
              <w:fldChar w:fldCharType="separate"/>
            </w:r>
            <w:r w:rsidR="00302429">
              <w:rPr>
                <w:noProof/>
                <w:webHidden/>
              </w:rPr>
              <w:t>35</w:t>
            </w:r>
            <w:r w:rsidR="00D90107" w:rsidRPr="00124C14">
              <w:rPr>
                <w:noProof/>
                <w:webHidden/>
              </w:rPr>
              <w:fldChar w:fldCharType="end"/>
            </w:r>
          </w:hyperlink>
        </w:p>
        <w:p w14:paraId="78A17BDD" w14:textId="055397A5"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40" w:history="1">
            <w:r w:rsidR="00D90107" w:rsidRPr="00124C14">
              <w:rPr>
                <w:rStyle w:val="Hyperlink"/>
                <w:noProof/>
              </w:rPr>
              <w:t>5.2 Opțiuni</w:t>
            </w:r>
            <w:r w:rsidR="00D90107" w:rsidRPr="00124C14">
              <w:rPr>
                <w:rStyle w:val="Hyperlink"/>
                <w:noProof/>
                <w:spacing w:val="18"/>
              </w:rPr>
              <w:t xml:space="preserve"> </w:t>
            </w:r>
            <w:r w:rsidR="00D90107" w:rsidRPr="00124C14">
              <w:rPr>
                <w:rStyle w:val="Hyperlink"/>
                <w:noProof/>
              </w:rPr>
              <w:t>tehnice</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_Toc95846440 \h </w:instrText>
            </w:r>
            <w:r w:rsidR="00D90107" w:rsidRPr="00124C14">
              <w:rPr>
                <w:noProof/>
                <w:webHidden/>
              </w:rPr>
            </w:r>
            <w:r w:rsidR="00D90107" w:rsidRPr="00124C14">
              <w:rPr>
                <w:noProof/>
                <w:webHidden/>
              </w:rPr>
              <w:fldChar w:fldCharType="separate"/>
            </w:r>
            <w:r w:rsidR="00302429">
              <w:rPr>
                <w:noProof/>
                <w:webHidden/>
              </w:rPr>
              <w:t>36</w:t>
            </w:r>
            <w:r w:rsidR="00D90107" w:rsidRPr="00124C14">
              <w:rPr>
                <w:noProof/>
                <w:webHidden/>
              </w:rPr>
              <w:fldChar w:fldCharType="end"/>
            </w:r>
          </w:hyperlink>
        </w:p>
        <w:p w14:paraId="6619D714" w14:textId="141141C5" w:rsidR="00D90107" w:rsidRPr="00124C14" w:rsidRDefault="00A02240" w:rsidP="00D90107">
          <w:pPr>
            <w:pStyle w:val="TOC3"/>
            <w:tabs>
              <w:tab w:val="right" w:leader="dot" w:pos="9629"/>
            </w:tabs>
            <w:spacing w:before="240" w:after="0"/>
            <w:rPr>
              <w:rFonts w:asciiTheme="minorHAnsi" w:eastAsiaTheme="minorEastAsia" w:hAnsiTheme="minorHAnsi" w:cstheme="minorBidi"/>
              <w:noProof/>
              <w:sz w:val="22"/>
            </w:rPr>
          </w:pPr>
          <w:hyperlink w:anchor="_Toc95846441" w:history="1">
            <w:r w:rsidR="00D90107" w:rsidRPr="00124C14">
              <w:rPr>
                <w:rStyle w:val="Hyperlink"/>
                <w:noProof/>
                <w:w w:val="105"/>
              </w:rPr>
              <w:t>5.2.1 Modalității</w:t>
            </w:r>
            <w:r w:rsidR="00D90107" w:rsidRPr="00124C14">
              <w:rPr>
                <w:rStyle w:val="Hyperlink"/>
                <w:noProof/>
                <w:spacing w:val="-9"/>
                <w:w w:val="105"/>
              </w:rPr>
              <w:t xml:space="preserve"> </w:t>
            </w:r>
            <w:r w:rsidR="00D90107" w:rsidRPr="00124C14">
              <w:rPr>
                <w:rStyle w:val="Hyperlink"/>
                <w:noProof/>
                <w:w w:val="105"/>
              </w:rPr>
              <w:t>de</w:t>
            </w:r>
            <w:r w:rsidR="00D90107" w:rsidRPr="00124C14">
              <w:rPr>
                <w:rStyle w:val="Hyperlink"/>
                <w:noProof/>
                <w:spacing w:val="-8"/>
                <w:w w:val="105"/>
              </w:rPr>
              <w:t xml:space="preserve"> </w:t>
            </w:r>
            <w:r w:rsidR="00D90107" w:rsidRPr="00124C14">
              <w:rPr>
                <w:rStyle w:val="Hyperlink"/>
                <w:noProof/>
                <w:w w:val="105"/>
              </w:rPr>
              <w:t>colectare</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_Toc95846441 \h </w:instrText>
            </w:r>
            <w:r w:rsidR="00D90107" w:rsidRPr="00124C14">
              <w:rPr>
                <w:noProof/>
                <w:webHidden/>
              </w:rPr>
            </w:r>
            <w:r w:rsidR="00D90107" w:rsidRPr="00124C14">
              <w:rPr>
                <w:noProof/>
                <w:webHidden/>
              </w:rPr>
              <w:fldChar w:fldCharType="separate"/>
            </w:r>
            <w:r w:rsidR="00302429">
              <w:rPr>
                <w:noProof/>
                <w:webHidden/>
              </w:rPr>
              <w:t>36</w:t>
            </w:r>
            <w:r w:rsidR="00D90107" w:rsidRPr="00124C14">
              <w:rPr>
                <w:noProof/>
                <w:webHidden/>
              </w:rPr>
              <w:fldChar w:fldCharType="end"/>
            </w:r>
          </w:hyperlink>
        </w:p>
        <w:p w14:paraId="085CF59B" w14:textId="3D5E1EE8" w:rsidR="00D90107" w:rsidRPr="00124C14" w:rsidRDefault="00A02240" w:rsidP="00D90107">
          <w:pPr>
            <w:pStyle w:val="TOC3"/>
            <w:tabs>
              <w:tab w:val="right" w:leader="dot" w:pos="9629"/>
            </w:tabs>
            <w:spacing w:before="240" w:after="0"/>
            <w:rPr>
              <w:rFonts w:asciiTheme="minorHAnsi" w:eastAsiaTheme="minorEastAsia" w:hAnsiTheme="minorHAnsi" w:cstheme="minorBidi"/>
              <w:noProof/>
              <w:sz w:val="22"/>
            </w:rPr>
          </w:pPr>
          <w:hyperlink w:anchor="_Toc95846442" w:history="1">
            <w:r w:rsidR="00D90107" w:rsidRPr="00124C14">
              <w:rPr>
                <w:rStyle w:val="Hyperlink"/>
                <w:noProof/>
                <w:w w:val="105"/>
              </w:rPr>
              <w:t>5.2.2 Categoriile</w:t>
            </w:r>
            <w:r w:rsidR="00D90107" w:rsidRPr="00124C14">
              <w:rPr>
                <w:rStyle w:val="Hyperlink"/>
                <w:noProof/>
                <w:spacing w:val="-7"/>
                <w:w w:val="105"/>
              </w:rPr>
              <w:t xml:space="preserve"> </w:t>
            </w:r>
            <w:r w:rsidR="00D90107" w:rsidRPr="00124C14">
              <w:rPr>
                <w:rStyle w:val="Hyperlink"/>
                <w:noProof/>
                <w:w w:val="105"/>
              </w:rPr>
              <w:t>de</w:t>
            </w:r>
            <w:r w:rsidR="00D90107" w:rsidRPr="00124C14">
              <w:rPr>
                <w:rStyle w:val="Hyperlink"/>
                <w:noProof/>
                <w:spacing w:val="-6"/>
                <w:w w:val="105"/>
              </w:rPr>
              <w:t xml:space="preserve"> </w:t>
            </w:r>
            <w:r w:rsidR="00D90107" w:rsidRPr="00124C14">
              <w:rPr>
                <w:rStyle w:val="Hyperlink"/>
                <w:noProof/>
                <w:w w:val="105"/>
              </w:rPr>
              <w:t>deșeuri</w:t>
            </w:r>
            <w:r w:rsidR="00D90107" w:rsidRPr="00124C14">
              <w:rPr>
                <w:rStyle w:val="Hyperlink"/>
                <w:noProof/>
                <w:spacing w:val="-5"/>
                <w:w w:val="105"/>
              </w:rPr>
              <w:t xml:space="preserve"> </w:t>
            </w:r>
            <w:r w:rsidR="00D90107" w:rsidRPr="00124C14">
              <w:rPr>
                <w:rStyle w:val="Hyperlink"/>
                <w:noProof/>
                <w:w w:val="105"/>
              </w:rPr>
              <w:t>care</w:t>
            </w:r>
            <w:r w:rsidR="00D90107" w:rsidRPr="00124C14">
              <w:rPr>
                <w:rStyle w:val="Hyperlink"/>
                <w:noProof/>
                <w:spacing w:val="-7"/>
                <w:w w:val="105"/>
              </w:rPr>
              <w:t xml:space="preserve"> </w:t>
            </w:r>
            <w:r w:rsidR="00D90107" w:rsidRPr="00124C14">
              <w:rPr>
                <w:rStyle w:val="Hyperlink"/>
                <w:noProof/>
                <w:w w:val="105"/>
              </w:rPr>
              <w:t>se</w:t>
            </w:r>
            <w:r w:rsidR="00D90107" w:rsidRPr="00124C14">
              <w:rPr>
                <w:rStyle w:val="Hyperlink"/>
                <w:noProof/>
                <w:spacing w:val="-6"/>
                <w:w w:val="105"/>
              </w:rPr>
              <w:t xml:space="preserve"> </w:t>
            </w:r>
            <w:r w:rsidR="00D90107" w:rsidRPr="00124C14">
              <w:rPr>
                <w:rStyle w:val="Hyperlink"/>
                <w:noProof/>
                <w:w w:val="105"/>
              </w:rPr>
              <w:t>colectează</w:t>
            </w:r>
            <w:r w:rsidR="00D90107" w:rsidRPr="00124C14">
              <w:rPr>
                <w:rStyle w:val="Hyperlink"/>
                <w:noProof/>
                <w:spacing w:val="-7"/>
                <w:w w:val="105"/>
              </w:rPr>
              <w:t xml:space="preserve"> </w:t>
            </w:r>
            <w:r w:rsidR="00D90107" w:rsidRPr="00124C14">
              <w:rPr>
                <w:rStyle w:val="Hyperlink"/>
                <w:noProof/>
                <w:w w:val="105"/>
              </w:rPr>
              <w:t>separat</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_Toc95846442 \h </w:instrText>
            </w:r>
            <w:r w:rsidR="00D90107" w:rsidRPr="00124C14">
              <w:rPr>
                <w:noProof/>
                <w:webHidden/>
              </w:rPr>
            </w:r>
            <w:r w:rsidR="00D90107" w:rsidRPr="00124C14">
              <w:rPr>
                <w:noProof/>
                <w:webHidden/>
              </w:rPr>
              <w:fldChar w:fldCharType="separate"/>
            </w:r>
            <w:r w:rsidR="00302429">
              <w:rPr>
                <w:noProof/>
                <w:webHidden/>
              </w:rPr>
              <w:t>42</w:t>
            </w:r>
            <w:r w:rsidR="00D90107" w:rsidRPr="00124C14">
              <w:rPr>
                <w:noProof/>
                <w:webHidden/>
              </w:rPr>
              <w:fldChar w:fldCharType="end"/>
            </w:r>
          </w:hyperlink>
        </w:p>
        <w:p w14:paraId="7146FEE4" w14:textId="1A5BE53F"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43" w:history="1">
            <w:r w:rsidR="00D90107" w:rsidRPr="00124C14">
              <w:rPr>
                <w:rStyle w:val="Hyperlink"/>
                <w:noProof/>
              </w:rPr>
              <w:t>5.3 Sistemul</w:t>
            </w:r>
            <w:r w:rsidR="00D90107" w:rsidRPr="00124C14">
              <w:rPr>
                <w:rStyle w:val="Hyperlink"/>
                <w:noProof/>
                <w:spacing w:val="16"/>
              </w:rPr>
              <w:t xml:space="preserve"> </w:t>
            </w:r>
            <w:r w:rsidR="00D90107" w:rsidRPr="00124C14">
              <w:rPr>
                <w:rStyle w:val="Hyperlink"/>
                <w:noProof/>
              </w:rPr>
              <w:t>propus</w:t>
            </w:r>
            <w:r w:rsidR="00D90107" w:rsidRPr="00124C14">
              <w:rPr>
                <w:rStyle w:val="Hyperlink"/>
                <w:noProof/>
                <w:spacing w:val="14"/>
              </w:rPr>
              <w:t xml:space="preserve"> </w:t>
            </w:r>
            <w:r w:rsidR="00D90107" w:rsidRPr="00124C14">
              <w:rPr>
                <w:rStyle w:val="Hyperlink"/>
                <w:noProof/>
              </w:rPr>
              <w:t>de</w:t>
            </w:r>
            <w:r w:rsidR="00D90107" w:rsidRPr="00124C14">
              <w:rPr>
                <w:rStyle w:val="Hyperlink"/>
                <w:noProof/>
                <w:spacing w:val="13"/>
              </w:rPr>
              <w:t xml:space="preserve"> </w:t>
            </w:r>
            <w:r w:rsidR="00D90107" w:rsidRPr="00124C14">
              <w:rPr>
                <w:rStyle w:val="Hyperlink"/>
                <w:noProof/>
              </w:rPr>
              <w:t>colectare,</w:t>
            </w:r>
            <w:r w:rsidR="00D90107" w:rsidRPr="00124C14">
              <w:rPr>
                <w:rStyle w:val="Hyperlink"/>
                <w:noProof/>
                <w:spacing w:val="17"/>
              </w:rPr>
              <w:t xml:space="preserve"> </w:t>
            </w:r>
            <w:r w:rsidR="00D90107" w:rsidRPr="00124C14">
              <w:rPr>
                <w:rStyle w:val="Hyperlink"/>
                <w:noProof/>
              </w:rPr>
              <w:t>transport</w:t>
            </w:r>
            <w:r w:rsidR="00D90107" w:rsidRPr="00124C14">
              <w:rPr>
                <w:rStyle w:val="Hyperlink"/>
                <w:noProof/>
                <w:spacing w:val="17"/>
              </w:rPr>
              <w:t xml:space="preserve"> </w:t>
            </w:r>
            <w:r w:rsidR="00D90107" w:rsidRPr="00124C14">
              <w:rPr>
                <w:rStyle w:val="Hyperlink"/>
                <w:noProof/>
              </w:rPr>
              <w:t>și</w:t>
            </w:r>
            <w:r w:rsidR="00D90107" w:rsidRPr="00124C14">
              <w:rPr>
                <w:rStyle w:val="Hyperlink"/>
                <w:noProof/>
                <w:spacing w:val="14"/>
              </w:rPr>
              <w:t xml:space="preserve"> </w:t>
            </w:r>
            <w:r w:rsidR="00D90107" w:rsidRPr="00124C14">
              <w:rPr>
                <w:rStyle w:val="Hyperlink"/>
                <w:noProof/>
              </w:rPr>
              <w:t>eliminare</w:t>
            </w:r>
            <w:r w:rsidR="00D90107" w:rsidRPr="00124C14">
              <w:rPr>
                <w:rStyle w:val="Hyperlink"/>
                <w:noProof/>
                <w:spacing w:val="17"/>
              </w:rPr>
              <w:t xml:space="preserve"> </w:t>
            </w:r>
            <w:r w:rsidR="00D90107" w:rsidRPr="00124C14">
              <w:rPr>
                <w:rStyle w:val="Hyperlink"/>
                <w:noProof/>
              </w:rPr>
              <w:t>a</w:t>
            </w:r>
            <w:r w:rsidR="00D90107" w:rsidRPr="00124C14">
              <w:rPr>
                <w:rStyle w:val="Hyperlink"/>
                <w:noProof/>
                <w:spacing w:val="13"/>
              </w:rPr>
              <w:t xml:space="preserve"> </w:t>
            </w:r>
            <w:r w:rsidR="00D90107" w:rsidRPr="00124C14">
              <w:rPr>
                <w:rStyle w:val="Hyperlink"/>
                <w:noProof/>
              </w:rPr>
              <w:t>deșeurilor</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_Toc95846443 \h </w:instrText>
            </w:r>
            <w:r w:rsidR="00D90107" w:rsidRPr="00124C14">
              <w:rPr>
                <w:noProof/>
                <w:webHidden/>
              </w:rPr>
            </w:r>
            <w:r w:rsidR="00D90107" w:rsidRPr="00124C14">
              <w:rPr>
                <w:noProof/>
                <w:webHidden/>
              </w:rPr>
              <w:fldChar w:fldCharType="separate"/>
            </w:r>
            <w:r w:rsidR="00302429">
              <w:rPr>
                <w:noProof/>
                <w:webHidden/>
              </w:rPr>
              <w:t>45</w:t>
            </w:r>
            <w:r w:rsidR="00D90107" w:rsidRPr="00124C14">
              <w:rPr>
                <w:noProof/>
                <w:webHidden/>
              </w:rPr>
              <w:fldChar w:fldCharType="end"/>
            </w:r>
          </w:hyperlink>
        </w:p>
        <w:p w14:paraId="4BAD6AE3" w14:textId="2236D121" w:rsidR="00D90107" w:rsidRPr="00124C14" w:rsidRDefault="00A02240" w:rsidP="00D90107">
          <w:pPr>
            <w:pStyle w:val="TOC3"/>
            <w:tabs>
              <w:tab w:val="right" w:leader="dot" w:pos="9629"/>
            </w:tabs>
            <w:spacing w:before="240" w:after="0"/>
            <w:rPr>
              <w:rFonts w:asciiTheme="minorHAnsi" w:eastAsiaTheme="minorEastAsia" w:hAnsiTheme="minorHAnsi" w:cstheme="minorBidi"/>
              <w:noProof/>
              <w:sz w:val="22"/>
            </w:rPr>
          </w:pPr>
          <w:hyperlink w:anchor="_Toc95846444" w:history="1">
            <w:r w:rsidR="00D90107" w:rsidRPr="00124C14">
              <w:rPr>
                <w:rStyle w:val="Hyperlink"/>
                <w:noProof/>
                <w:w w:val="105"/>
              </w:rPr>
              <w:t>5.3.1 Sistem</w:t>
            </w:r>
            <w:r w:rsidR="00D90107" w:rsidRPr="00124C14">
              <w:rPr>
                <w:rStyle w:val="Hyperlink"/>
                <w:noProof/>
                <w:spacing w:val="-6"/>
                <w:w w:val="105"/>
              </w:rPr>
              <w:t xml:space="preserve"> </w:t>
            </w:r>
            <w:r w:rsidR="00D90107" w:rsidRPr="00124C14">
              <w:rPr>
                <w:rStyle w:val="Hyperlink"/>
                <w:noProof/>
                <w:w w:val="105"/>
              </w:rPr>
              <w:t>de</w:t>
            </w:r>
            <w:r w:rsidR="00D90107" w:rsidRPr="00124C14">
              <w:rPr>
                <w:rStyle w:val="Hyperlink"/>
                <w:noProof/>
                <w:spacing w:val="-8"/>
                <w:w w:val="105"/>
              </w:rPr>
              <w:t xml:space="preserve"> </w:t>
            </w:r>
            <w:r w:rsidR="00D90107" w:rsidRPr="00124C14">
              <w:rPr>
                <w:rStyle w:val="Hyperlink"/>
                <w:noProof/>
                <w:w w:val="105"/>
              </w:rPr>
              <w:t>colectare</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_Toc95846444 \h </w:instrText>
            </w:r>
            <w:r w:rsidR="00D90107" w:rsidRPr="00124C14">
              <w:rPr>
                <w:noProof/>
                <w:webHidden/>
              </w:rPr>
            </w:r>
            <w:r w:rsidR="00D90107" w:rsidRPr="00124C14">
              <w:rPr>
                <w:noProof/>
                <w:webHidden/>
              </w:rPr>
              <w:fldChar w:fldCharType="separate"/>
            </w:r>
            <w:r w:rsidR="00302429">
              <w:rPr>
                <w:noProof/>
                <w:webHidden/>
              </w:rPr>
              <w:t>46</w:t>
            </w:r>
            <w:r w:rsidR="00D90107" w:rsidRPr="00124C14">
              <w:rPr>
                <w:noProof/>
                <w:webHidden/>
              </w:rPr>
              <w:fldChar w:fldCharType="end"/>
            </w:r>
          </w:hyperlink>
        </w:p>
        <w:p w14:paraId="56EA5C42" w14:textId="56C68996" w:rsidR="00D90107" w:rsidRPr="00124C14" w:rsidRDefault="00A02240" w:rsidP="00D90107">
          <w:pPr>
            <w:pStyle w:val="TOC3"/>
            <w:tabs>
              <w:tab w:val="right" w:leader="dot" w:pos="9629"/>
            </w:tabs>
            <w:spacing w:before="240" w:after="0"/>
            <w:rPr>
              <w:rFonts w:asciiTheme="minorHAnsi" w:eastAsiaTheme="minorEastAsia" w:hAnsiTheme="minorHAnsi" w:cstheme="minorBidi"/>
              <w:noProof/>
              <w:sz w:val="22"/>
            </w:rPr>
          </w:pPr>
          <w:hyperlink w:anchor="_Toc95846445" w:history="1">
            <w:r w:rsidR="00D90107" w:rsidRPr="00124C14">
              <w:rPr>
                <w:rStyle w:val="Hyperlink"/>
                <w:noProof/>
                <w:w w:val="105"/>
              </w:rPr>
              <w:t>5.3.2 Transportul</w:t>
            </w:r>
            <w:r w:rsidR="00D90107" w:rsidRPr="00124C14">
              <w:rPr>
                <w:rStyle w:val="Hyperlink"/>
                <w:noProof/>
                <w:spacing w:val="-11"/>
                <w:w w:val="105"/>
              </w:rPr>
              <w:t xml:space="preserve"> </w:t>
            </w:r>
            <w:r w:rsidR="00D90107" w:rsidRPr="00124C14">
              <w:rPr>
                <w:rStyle w:val="Hyperlink"/>
                <w:noProof/>
                <w:w w:val="105"/>
              </w:rPr>
              <w:t>deșeurilor</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_Toc95846445 \h </w:instrText>
            </w:r>
            <w:r w:rsidR="00D90107" w:rsidRPr="00124C14">
              <w:rPr>
                <w:noProof/>
                <w:webHidden/>
              </w:rPr>
            </w:r>
            <w:r w:rsidR="00D90107" w:rsidRPr="00124C14">
              <w:rPr>
                <w:noProof/>
                <w:webHidden/>
              </w:rPr>
              <w:fldChar w:fldCharType="separate"/>
            </w:r>
            <w:r w:rsidR="00302429">
              <w:rPr>
                <w:noProof/>
                <w:webHidden/>
              </w:rPr>
              <w:t>47</w:t>
            </w:r>
            <w:r w:rsidR="00D90107" w:rsidRPr="00124C14">
              <w:rPr>
                <w:noProof/>
                <w:webHidden/>
              </w:rPr>
              <w:fldChar w:fldCharType="end"/>
            </w:r>
          </w:hyperlink>
        </w:p>
        <w:p w14:paraId="77E228FD" w14:textId="23564D91"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46" w:history="1">
            <w:r w:rsidR="00D90107" w:rsidRPr="00124C14">
              <w:rPr>
                <w:rStyle w:val="Hyperlink"/>
                <w:noProof/>
              </w:rPr>
              <w:t>5.4 Opțiuni</w:t>
            </w:r>
            <w:r w:rsidR="00D90107" w:rsidRPr="00124C14">
              <w:rPr>
                <w:rStyle w:val="Hyperlink"/>
                <w:noProof/>
                <w:spacing w:val="24"/>
              </w:rPr>
              <w:t xml:space="preserve"> </w:t>
            </w:r>
            <w:r w:rsidR="00D90107" w:rsidRPr="00124C14">
              <w:rPr>
                <w:rStyle w:val="Hyperlink"/>
                <w:noProof/>
              </w:rPr>
              <w:t>privind</w:t>
            </w:r>
            <w:r w:rsidR="00D90107" w:rsidRPr="00124C14">
              <w:rPr>
                <w:rStyle w:val="Hyperlink"/>
                <w:noProof/>
                <w:spacing w:val="20"/>
              </w:rPr>
              <w:t xml:space="preserve"> </w:t>
            </w:r>
            <w:r w:rsidR="00D90107" w:rsidRPr="00124C14">
              <w:rPr>
                <w:rStyle w:val="Hyperlink"/>
                <w:noProof/>
              </w:rPr>
              <w:t>implementarea</w:t>
            </w:r>
            <w:r w:rsidR="00D90107" w:rsidRPr="00124C14">
              <w:rPr>
                <w:rStyle w:val="Hyperlink"/>
                <w:noProof/>
                <w:spacing w:val="20"/>
              </w:rPr>
              <w:t xml:space="preserve"> </w:t>
            </w:r>
            <w:r w:rsidR="00D90107" w:rsidRPr="00124C14">
              <w:rPr>
                <w:rStyle w:val="Hyperlink"/>
                <w:noProof/>
              </w:rPr>
              <w:t>Instrumentului</w:t>
            </w:r>
            <w:r w:rsidR="00D90107" w:rsidRPr="00124C14">
              <w:rPr>
                <w:rStyle w:val="Hyperlink"/>
                <w:noProof/>
                <w:spacing w:val="24"/>
              </w:rPr>
              <w:t xml:space="preserve"> </w:t>
            </w:r>
            <w:r w:rsidR="00D90107" w:rsidRPr="00124C14">
              <w:rPr>
                <w:rStyle w:val="Hyperlink"/>
                <w:noProof/>
              </w:rPr>
              <w:t>Economic</w:t>
            </w:r>
            <w:r w:rsidR="00D90107" w:rsidRPr="00124C14">
              <w:rPr>
                <w:rStyle w:val="Hyperlink"/>
                <w:noProof/>
                <w:spacing w:val="24"/>
              </w:rPr>
              <w:t xml:space="preserve"> </w:t>
            </w:r>
            <w:r w:rsidR="00D90107" w:rsidRPr="00124C14">
              <w:rPr>
                <w:rStyle w:val="Hyperlink"/>
                <w:noProof/>
              </w:rPr>
              <w:t>”Plătești</w:t>
            </w:r>
            <w:r w:rsidR="00D90107" w:rsidRPr="00124C14">
              <w:rPr>
                <w:rStyle w:val="Hyperlink"/>
                <w:noProof/>
                <w:spacing w:val="25"/>
              </w:rPr>
              <w:t xml:space="preserve"> </w:t>
            </w:r>
            <w:r w:rsidR="00D90107" w:rsidRPr="00124C14">
              <w:rPr>
                <w:rStyle w:val="Hyperlink"/>
                <w:noProof/>
              </w:rPr>
              <w:t>pentru</w:t>
            </w:r>
            <w:r w:rsidR="00D90107" w:rsidRPr="00124C14">
              <w:rPr>
                <w:rStyle w:val="Hyperlink"/>
                <w:noProof/>
                <w:spacing w:val="20"/>
              </w:rPr>
              <w:t xml:space="preserve"> </w:t>
            </w:r>
            <w:r w:rsidR="00D90107" w:rsidRPr="00124C14">
              <w:rPr>
                <w:rStyle w:val="Hyperlink"/>
                <w:noProof/>
              </w:rPr>
              <w:t>cât</w:t>
            </w:r>
            <w:r w:rsidR="00D90107" w:rsidRPr="00124C14">
              <w:rPr>
                <w:rStyle w:val="Hyperlink"/>
                <w:noProof/>
                <w:spacing w:val="-58"/>
              </w:rPr>
              <w:t xml:space="preserve"> </w:t>
            </w:r>
            <w:r w:rsidR="00D90107" w:rsidRPr="00124C14">
              <w:rPr>
                <w:rStyle w:val="Hyperlink"/>
                <w:noProof/>
              </w:rPr>
              <w:t>arunci”</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_Toc95846446 \h </w:instrText>
            </w:r>
            <w:r w:rsidR="00D90107" w:rsidRPr="00124C14">
              <w:rPr>
                <w:noProof/>
                <w:webHidden/>
              </w:rPr>
            </w:r>
            <w:r w:rsidR="00D90107" w:rsidRPr="00124C14">
              <w:rPr>
                <w:noProof/>
                <w:webHidden/>
              </w:rPr>
              <w:fldChar w:fldCharType="separate"/>
            </w:r>
            <w:r w:rsidR="00302429">
              <w:rPr>
                <w:noProof/>
                <w:webHidden/>
              </w:rPr>
              <w:t>47</w:t>
            </w:r>
            <w:r w:rsidR="00D90107" w:rsidRPr="00124C14">
              <w:rPr>
                <w:noProof/>
                <w:webHidden/>
              </w:rPr>
              <w:fldChar w:fldCharType="end"/>
            </w:r>
          </w:hyperlink>
        </w:p>
        <w:p w14:paraId="3A4B6A05" w14:textId="7FB164BA" w:rsidR="00D90107" w:rsidRPr="00124C14" w:rsidRDefault="00A02240" w:rsidP="00D90107">
          <w:pPr>
            <w:pStyle w:val="TOC1"/>
            <w:tabs>
              <w:tab w:val="right" w:leader="dot" w:pos="9629"/>
            </w:tabs>
            <w:spacing w:before="240" w:after="0"/>
            <w:rPr>
              <w:rFonts w:asciiTheme="minorHAnsi" w:eastAsiaTheme="minorEastAsia" w:hAnsiTheme="minorHAnsi" w:cstheme="minorBidi"/>
              <w:noProof/>
              <w:sz w:val="22"/>
            </w:rPr>
          </w:pPr>
          <w:hyperlink w:anchor="_Toc95846447" w:history="1">
            <w:r w:rsidR="00D90107" w:rsidRPr="00124C14">
              <w:rPr>
                <w:rStyle w:val="Hyperlink"/>
                <w:noProof/>
              </w:rPr>
              <w:t>6. Mecanismul</w:t>
            </w:r>
            <w:r w:rsidR="00D90107" w:rsidRPr="00124C14">
              <w:rPr>
                <w:rStyle w:val="Hyperlink"/>
                <w:noProof/>
                <w:spacing w:val="-1"/>
              </w:rPr>
              <w:t xml:space="preserve"> </w:t>
            </w:r>
            <w:r w:rsidR="00D90107" w:rsidRPr="00124C14">
              <w:rPr>
                <w:rStyle w:val="Hyperlink"/>
                <w:noProof/>
              </w:rPr>
              <w:t>financiar</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_Toc95846447 \h </w:instrText>
            </w:r>
            <w:r w:rsidR="00D90107" w:rsidRPr="00124C14">
              <w:rPr>
                <w:noProof/>
                <w:webHidden/>
              </w:rPr>
            </w:r>
            <w:r w:rsidR="00D90107" w:rsidRPr="00124C14">
              <w:rPr>
                <w:noProof/>
                <w:webHidden/>
              </w:rPr>
              <w:fldChar w:fldCharType="separate"/>
            </w:r>
            <w:r w:rsidR="00302429">
              <w:rPr>
                <w:noProof/>
                <w:webHidden/>
              </w:rPr>
              <w:t>46</w:t>
            </w:r>
            <w:r w:rsidR="00D90107" w:rsidRPr="00124C14">
              <w:rPr>
                <w:noProof/>
                <w:webHidden/>
              </w:rPr>
              <w:fldChar w:fldCharType="end"/>
            </w:r>
          </w:hyperlink>
        </w:p>
        <w:p w14:paraId="7A2F223F" w14:textId="5F6142DD"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48" w:history="1">
            <w:r w:rsidR="00D90107" w:rsidRPr="00124C14">
              <w:rPr>
                <w:rStyle w:val="Hyperlink"/>
                <w:noProof/>
                <w:w w:val="105"/>
              </w:rPr>
              <w:t>6.1 Mecanism</w:t>
            </w:r>
            <w:r w:rsidR="00D90107" w:rsidRPr="00124C14">
              <w:rPr>
                <w:rStyle w:val="Hyperlink"/>
                <w:noProof/>
                <w:spacing w:val="-11"/>
                <w:w w:val="105"/>
              </w:rPr>
              <w:t xml:space="preserve"> </w:t>
            </w:r>
            <w:r w:rsidR="00D90107" w:rsidRPr="00124C14">
              <w:rPr>
                <w:rStyle w:val="Hyperlink"/>
                <w:noProof/>
                <w:w w:val="105"/>
              </w:rPr>
              <w:t>financiar</w:t>
            </w:r>
            <w:r w:rsidR="00D90107" w:rsidRPr="00124C14">
              <w:rPr>
                <w:rStyle w:val="Hyperlink"/>
                <w:noProof/>
                <w:spacing w:val="-13"/>
                <w:w w:val="105"/>
              </w:rPr>
              <w:t xml:space="preserve"> </w:t>
            </w:r>
            <w:r w:rsidR="00D90107" w:rsidRPr="00124C14">
              <w:rPr>
                <w:rStyle w:val="Hyperlink"/>
                <w:noProof/>
                <w:w w:val="105"/>
              </w:rPr>
              <w:t>–</w:t>
            </w:r>
            <w:r w:rsidR="00D90107" w:rsidRPr="00124C14">
              <w:rPr>
                <w:rStyle w:val="Hyperlink"/>
                <w:noProof/>
                <w:spacing w:val="-13"/>
                <w:w w:val="105"/>
              </w:rPr>
              <w:t xml:space="preserve"> </w:t>
            </w:r>
            <w:r w:rsidR="00D90107" w:rsidRPr="00124C14">
              <w:rPr>
                <w:rStyle w:val="Hyperlink"/>
                <w:noProof/>
                <w:w w:val="105"/>
              </w:rPr>
              <w:t>utilizatori</w:t>
            </w:r>
            <w:r w:rsidR="00D90107" w:rsidRPr="00124C14">
              <w:rPr>
                <w:rStyle w:val="Hyperlink"/>
                <w:noProof/>
                <w:spacing w:val="-12"/>
                <w:w w:val="105"/>
              </w:rPr>
              <w:t xml:space="preserve"> </w:t>
            </w:r>
            <w:r w:rsidR="00D90107" w:rsidRPr="00124C14">
              <w:rPr>
                <w:rStyle w:val="Hyperlink"/>
                <w:noProof/>
                <w:w w:val="105"/>
              </w:rPr>
              <w:t>non-casnici</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_Toc95846448 \h </w:instrText>
            </w:r>
            <w:r w:rsidR="00D90107" w:rsidRPr="00124C14">
              <w:rPr>
                <w:noProof/>
                <w:webHidden/>
              </w:rPr>
            </w:r>
            <w:r w:rsidR="00D90107" w:rsidRPr="00124C14">
              <w:rPr>
                <w:noProof/>
                <w:webHidden/>
              </w:rPr>
              <w:fldChar w:fldCharType="separate"/>
            </w:r>
            <w:r w:rsidR="00302429">
              <w:rPr>
                <w:noProof/>
                <w:webHidden/>
              </w:rPr>
              <w:t>50</w:t>
            </w:r>
            <w:r w:rsidR="00D90107" w:rsidRPr="00124C14">
              <w:rPr>
                <w:noProof/>
                <w:webHidden/>
              </w:rPr>
              <w:fldChar w:fldCharType="end"/>
            </w:r>
          </w:hyperlink>
        </w:p>
        <w:p w14:paraId="7D41C252" w14:textId="407FBB32" w:rsidR="00D90107" w:rsidRPr="00124C14" w:rsidRDefault="00A02240" w:rsidP="00D90107">
          <w:pPr>
            <w:pStyle w:val="TOC1"/>
            <w:tabs>
              <w:tab w:val="right" w:leader="dot" w:pos="9629"/>
            </w:tabs>
            <w:spacing w:before="240" w:after="0"/>
            <w:rPr>
              <w:rFonts w:asciiTheme="minorHAnsi" w:eastAsiaTheme="minorEastAsia" w:hAnsiTheme="minorHAnsi" w:cstheme="minorBidi"/>
              <w:noProof/>
              <w:sz w:val="22"/>
            </w:rPr>
          </w:pPr>
          <w:hyperlink w:anchor="_Toc95846449" w:history="1">
            <w:r w:rsidR="00D90107" w:rsidRPr="00124C14">
              <w:rPr>
                <w:rStyle w:val="Hyperlink"/>
                <w:noProof/>
              </w:rPr>
              <w:t>7. Fezabilitatea economica</w:t>
            </w:r>
            <w:r w:rsidR="00D90107" w:rsidRPr="00124C14">
              <w:rPr>
                <w:rStyle w:val="Hyperlink"/>
                <w:noProof/>
                <w:spacing w:val="-2"/>
              </w:rPr>
              <w:t xml:space="preserve"> </w:t>
            </w:r>
            <w:r w:rsidR="00D90107" w:rsidRPr="00124C14">
              <w:rPr>
                <w:rStyle w:val="Hyperlink"/>
                <w:noProof/>
              </w:rPr>
              <w:t>a</w:t>
            </w:r>
            <w:r w:rsidR="00D90107" w:rsidRPr="00124C14">
              <w:rPr>
                <w:rStyle w:val="Hyperlink"/>
                <w:noProof/>
                <w:spacing w:val="1"/>
              </w:rPr>
              <w:t xml:space="preserve"> </w:t>
            </w:r>
            <w:r w:rsidR="00D90107" w:rsidRPr="00124C14">
              <w:rPr>
                <w:rStyle w:val="Hyperlink"/>
                <w:noProof/>
              </w:rPr>
              <w:t>delegării</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_Toc95846449 \h </w:instrText>
            </w:r>
            <w:r w:rsidR="00D90107" w:rsidRPr="00124C14">
              <w:rPr>
                <w:noProof/>
                <w:webHidden/>
              </w:rPr>
            </w:r>
            <w:r w:rsidR="00D90107" w:rsidRPr="00124C14">
              <w:rPr>
                <w:noProof/>
                <w:webHidden/>
              </w:rPr>
              <w:fldChar w:fldCharType="separate"/>
            </w:r>
            <w:r w:rsidR="00302429">
              <w:rPr>
                <w:noProof/>
                <w:webHidden/>
              </w:rPr>
              <w:t>52</w:t>
            </w:r>
            <w:r w:rsidR="00D90107" w:rsidRPr="00124C14">
              <w:rPr>
                <w:noProof/>
                <w:webHidden/>
              </w:rPr>
              <w:fldChar w:fldCharType="end"/>
            </w:r>
          </w:hyperlink>
        </w:p>
        <w:p w14:paraId="5EC8B24F" w14:textId="6EE7CB5E"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50" w:history="1">
            <w:r w:rsidR="00D90107" w:rsidRPr="00124C14">
              <w:rPr>
                <w:rStyle w:val="Hyperlink"/>
                <w:noProof/>
              </w:rPr>
              <w:t>7.1 Costurile</w:t>
            </w:r>
            <w:r w:rsidR="00D90107" w:rsidRPr="00124C14">
              <w:rPr>
                <w:rStyle w:val="Hyperlink"/>
                <w:noProof/>
                <w:spacing w:val="20"/>
              </w:rPr>
              <w:t xml:space="preserve"> </w:t>
            </w:r>
            <w:r w:rsidR="00D90107" w:rsidRPr="00124C14">
              <w:rPr>
                <w:rStyle w:val="Hyperlink"/>
                <w:noProof/>
              </w:rPr>
              <w:t>curente</w:t>
            </w:r>
            <w:r w:rsidR="00D90107" w:rsidRPr="00124C14">
              <w:rPr>
                <w:rStyle w:val="Hyperlink"/>
                <w:noProof/>
                <w:spacing w:val="17"/>
              </w:rPr>
              <w:t xml:space="preserve"> </w:t>
            </w:r>
            <w:r w:rsidR="00D90107" w:rsidRPr="00124C14">
              <w:rPr>
                <w:rStyle w:val="Hyperlink"/>
                <w:noProof/>
              </w:rPr>
              <w:t>ale</w:t>
            </w:r>
            <w:r w:rsidR="00D90107" w:rsidRPr="00124C14">
              <w:rPr>
                <w:rStyle w:val="Hyperlink"/>
                <w:noProof/>
                <w:spacing w:val="20"/>
              </w:rPr>
              <w:t xml:space="preserve"> </w:t>
            </w:r>
            <w:r w:rsidR="00D90107" w:rsidRPr="00124C14">
              <w:rPr>
                <w:rStyle w:val="Hyperlink"/>
                <w:noProof/>
              </w:rPr>
              <w:t>componentelor</w:t>
            </w:r>
            <w:r w:rsidR="00D90107" w:rsidRPr="00124C14">
              <w:rPr>
                <w:rStyle w:val="Hyperlink"/>
                <w:noProof/>
                <w:spacing w:val="20"/>
              </w:rPr>
              <w:t xml:space="preserve"> </w:t>
            </w:r>
            <w:r w:rsidR="00D90107" w:rsidRPr="00124C14">
              <w:rPr>
                <w:rStyle w:val="Hyperlink"/>
                <w:noProof/>
              </w:rPr>
              <w:t>serviciului</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_Toc95846450 \h </w:instrText>
            </w:r>
            <w:r w:rsidR="00D90107" w:rsidRPr="00124C14">
              <w:rPr>
                <w:noProof/>
                <w:webHidden/>
              </w:rPr>
            </w:r>
            <w:r w:rsidR="00D90107" w:rsidRPr="00124C14">
              <w:rPr>
                <w:noProof/>
                <w:webHidden/>
              </w:rPr>
              <w:fldChar w:fldCharType="separate"/>
            </w:r>
            <w:r w:rsidR="00302429">
              <w:rPr>
                <w:noProof/>
                <w:webHidden/>
              </w:rPr>
              <w:t>52</w:t>
            </w:r>
            <w:r w:rsidR="00D90107" w:rsidRPr="00124C14">
              <w:rPr>
                <w:noProof/>
                <w:webHidden/>
              </w:rPr>
              <w:fldChar w:fldCharType="end"/>
            </w:r>
          </w:hyperlink>
        </w:p>
        <w:p w14:paraId="546D578A" w14:textId="1F3B9BAD"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51" w:history="1">
            <w:r w:rsidR="00D90107" w:rsidRPr="00124C14">
              <w:rPr>
                <w:rStyle w:val="Hyperlink"/>
                <w:noProof/>
              </w:rPr>
              <w:t>7.2 Valoarea</w:t>
            </w:r>
            <w:r w:rsidR="00D90107" w:rsidRPr="00124C14">
              <w:rPr>
                <w:rStyle w:val="Hyperlink"/>
                <w:noProof/>
                <w:spacing w:val="18"/>
              </w:rPr>
              <w:t xml:space="preserve"> </w:t>
            </w:r>
            <w:r w:rsidR="00D90107" w:rsidRPr="00124C14">
              <w:rPr>
                <w:rStyle w:val="Hyperlink"/>
                <w:noProof/>
              </w:rPr>
              <w:t>contractului</w:t>
            </w:r>
            <w:r w:rsidR="00D90107" w:rsidRPr="00124C14">
              <w:rPr>
                <w:rStyle w:val="Hyperlink"/>
                <w:noProof/>
                <w:spacing w:val="18"/>
              </w:rPr>
              <w:t xml:space="preserve"> </w:t>
            </w:r>
            <w:r w:rsidR="00D90107" w:rsidRPr="00124C14">
              <w:rPr>
                <w:rStyle w:val="Hyperlink"/>
                <w:noProof/>
              </w:rPr>
              <w:t>de</w:t>
            </w:r>
            <w:r w:rsidR="00D90107" w:rsidRPr="00124C14">
              <w:rPr>
                <w:rStyle w:val="Hyperlink"/>
                <w:noProof/>
                <w:spacing w:val="18"/>
              </w:rPr>
              <w:t xml:space="preserve"> </w:t>
            </w:r>
            <w:r w:rsidR="00D90107" w:rsidRPr="00124C14">
              <w:rPr>
                <w:rStyle w:val="Hyperlink"/>
                <w:noProof/>
              </w:rPr>
              <w:t>delegare</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_Toc95846451 \h </w:instrText>
            </w:r>
            <w:r w:rsidR="00D90107" w:rsidRPr="00124C14">
              <w:rPr>
                <w:noProof/>
                <w:webHidden/>
              </w:rPr>
            </w:r>
            <w:r w:rsidR="00D90107" w:rsidRPr="00124C14">
              <w:rPr>
                <w:noProof/>
                <w:webHidden/>
              </w:rPr>
              <w:fldChar w:fldCharType="separate"/>
            </w:r>
            <w:r w:rsidR="00302429">
              <w:rPr>
                <w:noProof/>
                <w:webHidden/>
              </w:rPr>
              <w:t>54</w:t>
            </w:r>
            <w:r w:rsidR="00D90107" w:rsidRPr="00124C14">
              <w:rPr>
                <w:noProof/>
                <w:webHidden/>
              </w:rPr>
              <w:fldChar w:fldCharType="end"/>
            </w:r>
          </w:hyperlink>
        </w:p>
        <w:p w14:paraId="01C436FB" w14:textId="5F95FAE7" w:rsidR="00D90107" w:rsidRPr="00124C14" w:rsidRDefault="00A02240" w:rsidP="00D90107">
          <w:pPr>
            <w:pStyle w:val="TOC1"/>
            <w:tabs>
              <w:tab w:val="right" w:leader="dot" w:pos="9629"/>
            </w:tabs>
            <w:spacing w:before="240" w:after="0"/>
            <w:rPr>
              <w:rFonts w:asciiTheme="minorHAnsi" w:eastAsiaTheme="minorEastAsia" w:hAnsiTheme="minorHAnsi" w:cstheme="minorBidi"/>
              <w:noProof/>
              <w:sz w:val="22"/>
            </w:rPr>
          </w:pPr>
          <w:hyperlink w:anchor="_Toc95846452" w:history="1">
            <w:r w:rsidR="00D90107" w:rsidRPr="00124C14">
              <w:rPr>
                <w:rStyle w:val="Hyperlink"/>
                <w:noProof/>
              </w:rPr>
              <w:t>8. Fezabilitatea financiară</w:t>
            </w:r>
            <w:r w:rsidR="00D90107" w:rsidRPr="00124C14">
              <w:rPr>
                <w:rStyle w:val="Hyperlink"/>
                <w:noProof/>
                <w:spacing w:val="-2"/>
              </w:rPr>
              <w:t xml:space="preserve"> </w:t>
            </w:r>
            <w:r w:rsidR="00D90107" w:rsidRPr="00124C14">
              <w:rPr>
                <w:rStyle w:val="Hyperlink"/>
                <w:noProof/>
              </w:rPr>
              <w:t>a</w:t>
            </w:r>
            <w:r w:rsidR="00D90107" w:rsidRPr="00124C14">
              <w:rPr>
                <w:rStyle w:val="Hyperlink"/>
                <w:noProof/>
                <w:spacing w:val="1"/>
              </w:rPr>
              <w:t xml:space="preserve"> </w:t>
            </w:r>
            <w:r w:rsidR="00D90107" w:rsidRPr="00124C14">
              <w:rPr>
                <w:rStyle w:val="Hyperlink"/>
                <w:noProof/>
              </w:rPr>
              <w:t>delegării</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_Toc95846452 \h </w:instrText>
            </w:r>
            <w:r w:rsidR="00D90107" w:rsidRPr="00124C14">
              <w:rPr>
                <w:noProof/>
                <w:webHidden/>
              </w:rPr>
            </w:r>
            <w:r w:rsidR="00D90107" w:rsidRPr="00124C14">
              <w:rPr>
                <w:noProof/>
                <w:webHidden/>
              </w:rPr>
              <w:fldChar w:fldCharType="separate"/>
            </w:r>
            <w:r w:rsidR="00302429">
              <w:rPr>
                <w:noProof/>
                <w:webHidden/>
              </w:rPr>
              <w:t>55</w:t>
            </w:r>
            <w:r w:rsidR="00D90107" w:rsidRPr="00124C14">
              <w:rPr>
                <w:noProof/>
                <w:webHidden/>
              </w:rPr>
              <w:fldChar w:fldCharType="end"/>
            </w:r>
          </w:hyperlink>
        </w:p>
        <w:p w14:paraId="5F7DF999" w14:textId="539C06B1"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53" w:history="1">
            <w:r w:rsidR="00D90107" w:rsidRPr="00124C14">
              <w:rPr>
                <w:rStyle w:val="Hyperlink"/>
                <w:noProof/>
              </w:rPr>
              <w:t>8.1 Accesibilitatea</w:t>
            </w:r>
            <w:r w:rsidR="00D90107" w:rsidRPr="00124C14">
              <w:rPr>
                <w:rStyle w:val="Hyperlink"/>
                <w:noProof/>
                <w:spacing w:val="20"/>
              </w:rPr>
              <w:t xml:space="preserve"> </w:t>
            </w:r>
            <w:r w:rsidR="00D90107" w:rsidRPr="00124C14">
              <w:rPr>
                <w:rStyle w:val="Hyperlink"/>
                <w:noProof/>
              </w:rPr>
              <w:t>delegării</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_Toc95846453 \h </w:instrText>
            </w:r>
            <w:r w:rsidR="00D90107" w:rsidRPr="00124C14">
              <w:rPr>
                <w:noProof/>
                <w:webHidden/>
              </w:rPr>
            </w:r>
            <w:r w:rsidR="00D90107" w:rsidRPr="00124C14">
              <w:rPr>
                <w:noProof/>
                <w:webHidden/>
              </w:rPr>
              <w:fldChar w:fldCharType="separate"/>
            </w:r>
            <w:r w:rsidR="00302429">
              <w:rPr>
                <w:noProof/>
                <w:webHidden/>
              </w:rPr>
              <w:t>55</w:t>
            </w:r>
            <w:r w:rsidR="00D90107" w:rsidRPr="00124C14">
              <w:rPr>
                <w:noProof/>
                <w:webHidden/>
              </w:rPr>
              <w:fldChar w:fldCharType="end"/>
            </w:r>
          </w:hyperlink>
        </w:p>
        <w:p w14:paraId="7EDD482F" w14:textId="2041303E"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54" w:history="1">
            <w:r w:rsidR="00D90107" w:rsidRPr="00124C14">
              <w:rPr>
                <w:rStyle w:val="Hyperlink"/>
                <w:noProof/>
              </w:rPr>
              <w:t>8.2 Previzionarea</w:t>
            </w:r>
            <w:r w:rsidR="00D90107" w:rsidRPr="00124C14">
              <w:rPr>
                <w:rStyle w:val="Hyperlink"/>
                <w:noProof/>
                <w:spacing w:val="23"/>
              </w:rPr>
              <w:t xml:space="preserve"> </w:t>
            </w:r>
            <w:r w:rsidR="00D90107" w:rsidRPr="00124C14">
              <w:rPr>
                <w:rStyle w:val="Hyperlink"/>
                <w:noProof/>
              </w:rPr>
              <w:t>tratamentului</w:t>
            </w:r>
            <w:r w:rsidR="00D90107" w:rsidRPr="00124C14">
              <w:rPr>
                <w:rStyle w:val="Hyperlink"/>
                <w:noProof/>
                <w:spacing w:val="22"/>
              </w:rPr>
              <w:t xml:space="preserve"> </w:t>
            </w:r>
            <w:r w:rsidR="00D90107" w:rsidRPr="00124C14">
              <w:rPr>
                <w:rStyle w:val="Hyperlink"/>
                <w:noProof/>
              </w:rPr>
              <w:t>contabil</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_Toc95846454 \h </w:instrText>
            </w:r>
            <w:r w:rsidR="00D90107" w:rsidRPr="00124C14">
              <w:rPr>
                <w:noProof/>
                <w:webHidden/>
              </w:rPr>
            </w:r>
            <w:r w:rsidR="00D90107" w:rsidRPr="00124C14">
              <w:rPr>
                <w:noProof/>
                <w:webHidden/>
              </w:rPr>
              <w:fldChar w:fldCharType="separate"/>
            </w:r>
            <w:r w:rsidR="00302429">
              <w:rPr>
                <w:noProof/>
                <w:webHidden/>
              </w:rPr>
              <w:t>55</w:t>
            </w:r>
            <w:r w:rsidR="00D90107" w:rsidRPr="00124C14">
              <w:rPr>
                <w:noProof/>
                <w:webHidden/>
              </w:rPr>
              <w:fldChar w:fldCharType="end"/>
            </w:r>
          </w:hyperlink>
        </w:p>
        <w:p w14:paraId="0A272F9C" w14:textId="7E78ACD3" w:rsidR="00D90107" w:rsidRPr="00124C14" w:rsidRDefault="00A02240" w:rsidP="00D90107">
          <w:pPr>
            <w:pStyle w:val="TOC1"/>
            <w:tabs>
              <w:tab w:val="right" w:leader="dot" w:pos="9629"/>
            </w:tabs>
            <w:spacing w:before="240" w:after="0"/>
            <w:rPr>
              <w:rFonts w:asciiTheme="minorHAnsi" w:eastAsiaTheme="minorEastAsia" w:hAnsiTheme="minorHAnsi" w:cstheme="minorBidi"/>
              <w:noProof/>
              <w:sz w:val="22"/>
            </w:rPr>
          </w:pPr>
          <w:hyperlink w:anchor="_Toc95846455" w:history="1">
            <w:r w:rsidR="00D90107" w:rsidRPr="00124C14">
              <w:rPr>
                <w:rStyle w:val="Hyperlink"/>
                <w:noProof/>
              </w:rPr>
              <w:t>9. Aspecte</w:t>
            </w:r>
            <w:r w:rsidR="00D90107" w:rsidRPr="00124C14">
              <w:rPr>
                <w:rStyle w:val="Hyperlink"/>
                <w:noProof/>
                <w:spacing w:val="-1"/>
              </w:rPr>
              <w:t xml:space="preserve"> </w:t>
            </w:r>
            <w:r w:rsidR="00D90107" w:rsidRPr="00124C14">
              <w:rPr>
                <w:rStyle w:val="Hyperlink"/>
                <w:noProof/>
              </w:rPr>
              <w:t>referitoare la</w:t>
            </w:r>
            <w:r w:rsidR="00D90107" w:rsidRPr="00124C14">
              <w:rPr>
                <w:rStyle w:val="Hyperlink"/>
                <w:noProof/>
                <w:spacing w:val="-1"/>
              </w:rPr>
              <w:t xml:space="preserve"> </w:t>
            </w:r>
            <w:r w:rsidR="00D90107" w:rsidRPr="00124C14">
              <w:rPr>
                <w:rStyle w:val="Hyperlink"/>
                <w:noProof/>
              </w:rPr>
              <w:t>mediu</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_Toc95846455 \h </w:instrText>
            </w:r>
            <w:r w:rsidR="00D90107" w:rsidRPr="00124C14">
              <w:rPr>
                <w:noProof/>
                <w:webHidden/>
              </w:rPr>
            </w:r>
            <w:r w:rsidR="00D90107" w:rsidRPr="00124C14">
              <w:rPr>
                <w:noProof/>
                <w:webHidden/>
              </w:rPr>
              <w:fldChar w:fldCharType="separate"/>
            </w:r>
            <w:r w:rsidR="00302429">
              <w:rPr>
                <w:noProof/>
                <w:webHidden/>
              </w:rPr>
              <w:t>57</w:t>
            </w:r>
            <w:r w:rsidR="00D90107" w:rsidRPr="00124C14">
              <w:rPr>
                <w:noProof/>
                <w:webHidden/>
              </w:rPr>
              <w:fldChar w:fldCharType="end"/>
            </w:r>
          </w:hyperlink>
        </w:p>
        <w:p w14:paraId="1C5A22F4" w14:textId="5238CDCE" w:rsidR="00D90107" w:rsidRPr="00124C14" w:rsidRDefault="00A02240" w:rsidP="00D90107">
          <w:pPr>
            <w:pStyle w:val="TOC1"/>
            <w:tabs>
              <w:tab w:val="right" w:leader="dot" w:pos="9629"/>
            </w:tabs>
            <w:spacing w:before="240" w:after="0"/>
            <w:rPr>
              <w:rFonts w:asciiTheme="minorHAnsi" w:eastAsiaTheme="minorEastAsia" w:hAnsiTheme="minorHAnsi" w:cstheme="minorBidi"/>
              <w:noProof/>
              <w:sz w:val="22"/>
            </w:rPr>
          </w:pPr>
          <w:hyperlink w:anchor="_Toc95846456" w:history="1">
            <w:r w:rsidR="00D90107" w:rsidRPr="00124C14">
              <w:rPr>
                <w:rStyle w:val="Hyperlink"/>
                <w:noProof/>
              </w:rPr>
              <w:t>10. Aspecte</w:t>
            </w:r>
            <w:r w:rsidR="00D90107" w:rsidRPr="00124C14">
              <w:rPr>
                <w:rStyle w:val="Hyperlink"/>
                <w:noProof/>
                <w:spacing w:val="-1"/>
              </w:rPr>
              <w:t xml:space="preserve"> </w:t>
            </w:r>
            <w:r w:rsidR="00D90107" w:rsidRPr="00124C14">
              <w:rPr>
                <w:rStyle w:val="Hyperlink"/>
                <w:noProof/>
              </w:rPr>
              <w:t>sociale</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_Toc95846456 \h </w:instrText>
            </w:r>
            <w:r w:rsidR="00D90107" w:rsidRPr="00124C14">
              <w:rPr>
                <w:noProof/>
                <w:webHidden/>
              </w:rPr>
            </w:r>
            <w:r w:rsidR="00D90107" w:rsidRPr="00124C14">
              <w:rPr>
                <w:noProof/>
                <w:webHidden/>
              </w:rPr>
              <w:fldChar w:fldCharType="separate"/>
            </w:r>
            <w:r w:rsidR="00302429">
              <w:rPr>
                <w:noProof/>
                <w:webHidden/>
              </w:rPr>
              <w:t>59</w:t>
            </w:r>
            <w:r w:rsidR="00D90107" w:rsidRPr="00124C14">
              <w:rPr>
                <w:noProof/>
                <w:webHidden/>
              </w:rPr>
              <w:fldChar w:fldCharType="end"/>
            </w:r>
          </w:hyperlink>
        </w:p>
        <w:p w14:paraId="48FBB5B8" w14:textId="67F44F66" w:rsidR="00D90107" w:rsidRPr="00124C14" w:rsidRDefault="00A02240" w:rsidP="00D90107">
          <w:pPr>
            <w:pStyle w:val="TOC1"/>
            <w:tabs>
              <w:tab w:val="right" w:leader="dot" w:pos="9629"/>
            </w:tabs>
            <w:spacing w:before="240" w:after="0"/>
            <w:rPr>
              <w:rFonts w:asciiTheme="minorHAnsi" w:eastAsiaTheme="minorEastAsia" w:hAnsiTheme="minorHAnsi" w:cstheme="minorBidi"/>
              <w:noProof/>
              <w:sz w:val="22"/>
            </w:rPr>
          </w:pPr>
          <w:hyperlink w:anchor="_Toc95846457" w:history="1">
            <w:r w:rsidR="00D90107" w:rsidRPr="00124C14">
              <w:rPr>
                <w:rStyle w:val="Hyperlink"/>
                <w:noProof/>
              </w:rPr>
              <w:t>11. Aspecte</w:t>
            </w:r>
            <w:r w:rsidR="00D90107" w:rsidRPr="00124C14">
              <w:rPr>
                <w:rStyle w:val="Hyperlink"/>
                <w:noProof/>
                <w:spacing w:val="-2"/>
              </w:rPr>
              <w:t xml:space="preserve"> </w:t>
            </w:r>
            <w:r w:rsidR="00D90107" w:rsidRPr="00124C14">
              <w:rPr>
                <w:rStyle w:val="Hyperlink"/>
                <w:noProof/>
              </w:rPr>
              <w:t>instituționale</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_Toc95846457 \h </w:instrText>
            </w:r>
            <w:r w:rsidR="00D90107" w:rsidRPr="00124C14">
              <w:rPr>
                <w:noProof/>
                <w:webHidden/>
              </w:rPr>
            </w:r>
            <w:r w:rsidR="00D90107" w:rsidRPr="00124C14">
              <w:rPr>
                <w:noProof/>
                <w:webHidden/>
              </w:rPr>
              <w:fldChar w:fldCharType="separate"/>
            </w:r>
            <w:r w:rsidR="00302429">
              <w:rPr>
                <w:noProof/>
                <w:webHidden/>
              </w:rPr>
              <w:t>59</w:t>
            </w:r>
            <w:r w:rsidR="00D90107" w:rsidRPr="00124C14">
              <w:rPr>
                <w:noProof/>
                <w:webHidden/>
              </w:rPr>
              <w:fldChar w:fldCharType="end"/>
            </w:r>
          </w:hyperlink>
        </w:p>
        <w:p w14:paraId="7B772DD4" w14:textId="10CEF5E6"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58" w:history="1">
            <w:r w:rsidR="00D90107" w:rsidRPr="00124C14">
              <w:rPr>
                <w:rStyle w:val="Hyperlink"/>
                <w:noProof/>
              </w:rPr>
              <w:t>11.1 Tipul</w:t>
            </w:r>
            <w:r w:rsidR="00D90107" w:rsidRPr="00124C14">
              <w:rPr>
                <w:rStyle w:val="Hyperlink"/>
                <w:noProof/>
                <w:spacing w:val="13"/>
              </w:rPr>
              <w:t xml:space="preserve"> </w:t>
            </w:r>
            <w:r w:rsidR="00D90107" w:rsidRPr="00124C14">
              <w:rPr>
                <w:rStyle w:val="Hyperlink"/>
                <w:noProof/>
              </w:rPr>
              <w:t>Delegării</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_Toc95846458 \h </w:instrText>
            </w:r>
            <w:r w:rsidR="00D90107" w:rsidRPr="00124C14">
              <w:rPr>
                <w:noProof/>
                <w:webHidden/>
              </w:rPr>
            </w:r>
            <w:r w:rsidR="00D90107" w:rsidRPr="00124C14">
              <w:rPr>
                <w:noProof/>
                <w:webHidden/>
              </w:rPr>
              <w:fldChar w:fldCharType="separate"/>
            </w:r>
            <w:r w:rsidR="00302429">
              <w:rPr>
                <w:noProof/>
                <w:webHidden/>
              </w:rPr>
              <w:t>59</w:t>
            </w:r>
            <w:r w:rsidR="00D90107" w:rsidRPr="00124C14">
              <w:rPr>
                <w:noProof/>
                <w:webHidden/>
              </w:rPr>
              <w:fldChar w:fldCharType="end"/>
            </w:r>
          </w:hyperlink>
        </w:p>
        <w:p w14:paraId="262623FD" w14:textId="462B26F9"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59" w:history="1">
            <w:r w:rsidR="00D90107" w:rsidRPr="00124C14">
              <w:rPr>
                <w:rStyle w:val="Hyperlink"/>
                <w:noProof/>
              </w:rPr>
              <w:t>11.2 Tipul</w:t>
            </w:r>
            <w:r w:rsidR="00D90107" w:rsidRPr="00124C14">
              <w:rPr>
                <w:rStyle w:val="Hyperlink"/>
                <w:noProof/>
                <w:spacing w:val="16"/>
              </w:rPr>
              <w:t xml:space="preserve"> </w:t>
            </w:r>
            <w:r w:rsidR="00D90107" w:rsidRPr="00124C14">
              <w:rPr>
                <w:rStyle w:val="Hyperlink"/>
                <w:noProof/>
              </w:rPr>
              <w:t>contractului</w:t>
            </w:r>
            <w:r w:rsidR="00D90107" w:rsidRPr="00124C14">
              <w:rPr>
                <w:rStyle w:val="Hyperlink"/>
                <w:noProof/>
                <w:spacing w:val="13"/>
              </w:rPr>
              <w:t xml:space="preserve"> </w:t>
            </w:r>
            <w:r w:rsidR="00D90107" w:rsidRPr="00124C14">
              <w:rPr>
                <w:rStyle w:val="Hyperlink"/>
                <w:noProof/>
              </w:rPr>
              <w:t>de</w:t>
            </w:r>
            <w:r w:rsidR="00D90107" w:rsidRPr="00124C14">
              <w:rPr>
                <w:rStyle w:val="Hyperlink"/>
                <w:noProof/>
                <w:spacing w:val="15"/>
              </w:rPr>
              <w:t xml:space="preserve"> </w:t>
            </w:r>
            <w:r w:rsidR="00D90107" w:rsidRPr="00124C14">
              <w:rPr>
                <w:rStyle w:val="Hyperlink"/>
                <w:noProof/>
              </w:rPr>
              <w:t>delegare</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_Toc95846459 \h </w:instrText>
            </w:r>
            <w:r w:rsidR="00D90107" w:rsidRPr="00124C14">
              <w:rPr>
                <w:noProof/>
                <w:webHidden/>
              </w:rPr>
            </w:r>
            <w:r w:rsidR="00D90107" w:rsidRPr="00124C14">
              <w:rPr>
                <w:noProof/>
                <w:webHidden/>
              </w:rPr>
              <w:fldChar w:fldCharType="separate"/>
            </w:r>
            <w:r w:rsidR="00302429">
              <w:rPr>
                <w:noProof/>
                <w:webHidden/>
              </w:rPr>
              <w:t>60</w:t>
            </w:r>
            <w:r w:rsidR="00D90107" w:rsidRPr="00124C14">
              <w:rPr>
                <w:noProof/>
                <w:webHidden/>
              </w:rPr>
              <w:fldChar w:fldCharType="end"/>
            </w:r>
          </w:hyperlink>
        </w:p>
        <w:p w14:paraId="203F720F" w14:textId="39DE5FE8"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60" w:history="1">
            <w:r w:rsidR="00D90107" w:rsidRPr="00124C14">
              <w:rPr>
                <w:rStyle w:val="Hyperlink"/>
                <w:noProof/>
              </w:rPr>
              <w:t>11.3 Concluzii</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_Toc95846460 \h </w:instrText>
            </w:r>
            <w:r w:rsidR="00D90107" w:rsidRPr="00124C14">
              <w:rPr>
                <w:noProof/>
                <w:webHidden/>
              </w:rPr>
            </w:r>
            <w:r w:rsidR="00D90107" w:rsidRPr="00124C14">
              <w:rPr>
                <w:noProof/>
                <w:webHidden/>
              </w:rPr>
              <w:fldChar w:fldCharType="separate"/>
            </w:r>
            <w:r w:rsidR="00302429">
              <w:rPr>
                <w:noProof/>
                <w:webHidden/>
              </w:rPr>
              <w:t>61</w:t>
            </w:r>
            <w:r w:rsidR="00D90107" w:rsidRPr="00124C14">
              <w:rPr>
                <w:noProof/>
                <w:webHidden/>
              </w:rPr>
              <w:fldChar w:fldCharType="end"/>
            </w:r>
          </w:hyperlink>
        </w:p>
        <w:p w14:paraId="3D07786D" w14:textId="066E635B" w:rsidR="00D90107" w:rsidRPr="00124C14" w:rsidRDefault="00A02240" w:rsidP="00D90107">
          <w:pPr>
            <w:pStyle w:val="TOC1"/>
            <w:tabs>
              <w:tab w:val="right" w:leader="dot" w:pos="9629"/>
            </w:tabs>
            <w:spacing w:before="240" w:after="0"/>
            <w:rPr>
              <w:rFonts w:asciiTheme="minorHAnsi" w:eastAsiaTheme="minorEastAsia" w:hAnsiTheme="minorHAnsi" w:cstheme="minorBidi"/>
              <w:noProof/>
              <w:sz w:val="22"/>
            </w:rPr>
          </w:pPr>
          <w:hyperlink w:anchor="_Toc95846461" w:history="1">
            <w:r w:rsidR="00D90107" w:rsidRPr="00124C14">
              <w:rPr>
                <w:rStyle w:val="Hyperlink"/>
                <w:noProof/>
              </w:rPr>
              <w:t>12. Analiza riscurilor și repartiția acestora intre pârțile</w:t>
            </w:r>
            <w:r w:rsidR="00D90107" w:rsidRPr="00124C14">
              <w:rPr>
                <w:rStyle w:val="Hyperlink"/>
                <w:noProof/>
                <w:spacing w:val="-81"/>
              </w:rPr>
              <w:t xml:space="preserve"> </w:t>
            </w:r>
            <w:r w:rsidR="00D90107" w:rsidRPr="00124C14">
              <w:rPr>
                <w:rStyle w:val="Hyperlink"/>
                <w:noProof/>
              </w:rPr>
              <w:t>implicate</w:t>
            </w:r>
            <w:r w:rsidR="00D90107" w:rsidRPr="00124C14">
              <w:rPr>
                <w:rStyle w:val="Hyperlink"/>
                <w:noProof/>
                <w:spacing w:val="1"/>
              </w:rPr>
              <w:t xml:space="preserve"> </w:t>
            </w:r>
            <w:r w:rsidR="00D90107" w:rsidRPr="00124C14">
              <w:rPr>
                <w:rStyle w:val="Hyperlink"/>
                <w:noProof/>
              </w:rPr>
              <w:t>în</w:t>
            </w:r>
            <w:r w:rsidR="00D90107" w:rsidRPr="00124C14">
              <w:rPr>
                <w:rStyle w:val="Hyperlink"/>
                <w:noProof/>
                <w:spacing w:val="-3"/>
              </w:rPr>
              <w:t xml:space="preserve"> </w:t>
            </w:r>
            <w:r w:rsidR="00D90107" w:rsidRPr="00124C14">
              <w:rPr>
                <w:rStyle w:val="Hyperlink"/>
                <w:noProof/>
              </w:rPr>
              <w:t>contract</w:t>
            </w:r>
            <w:r w:rsidR="00D90107" w:rsidRPr="00124C14">
              <w:rPr>
                <w:rStyle w:val="Hyperlink"/>
                <w:noProof/>
                <w:spacing w:val="-1"/>
              </w:rPr>
              <w:t xml:space="preserve"> </w:t>
            </w:r>
            <w:r w:rsidR="00D90107" w:rsidRPr="00124C14">
              <w:rPr>
                <w:rStyle w:val="Hyperlink"/>
                <w:noProof/>
              </w:rPr>
              <w:t>(conform hg71/2007)</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_Toc95846461 \h </w:instrText>
            </w:r>
            <w:r w:rsidR="00D90107" w:rsidRPr="00124C14">
              <w:rPr>
                <w:noProof/>
                <w:webHidden/>
              </w:rPr>
            </w:r>
            <w:r w:rsidR="00D90107" w:rsidRPr="00124C14">
              <w:rPr>
                <w:noProof/>
                <w:webHidden/>
              </w:rPr>
              <w:fldChar w:fldCharType="separate"/>
            </w:r>
            <w:r w:rsidR="00302429">
              <w:rPr>
                <w:noProof/>
                <w:webHidden/>
              </w:rPr>
              <w:t>62</w:t>
            </w:r>
            <w:r w:rsidR="00D90107" w:rsidRPr="00124C14">
              <w:rPr>
                <w:noProof/>
                <w:webHidden/>
              </w:rPr>
              <w:fldChar w:fldCharType="end"/>
            </w:r>
          </w:hyperlink>
        </w:p>
        <w:p w14:paraId="62A3B24E" w14:textId="432B4A1C" w:rsidR="00D90107" w:rsidRPr="00124C14" w:rsidRDefault="00A02240" w:rsidP="00D90107">
          <w:pPr>
            <w:pStyle w:val="TOC2"/>
            <w:tabs>
              <w:tab w:val="right" w:leader="dot" w:pos="9629"/>
            </w:tabs>
            <w:spacing w:before="240" w:after="0"/>
            <w:rPr>
              <w:rFonts w:asciiTheme="minorHAnsi" w:eastAsiaTheme="minorEastAsia" w:hAnsiTheme="minorHAnsi" w:cstheme="minorBidi"/>
              <w:noProof/>
              <w:sz w:val="22"/>
            </w:rPr>
          </w:pPr>
          <w:hyperlink w:anchor="_Toc95846462" w:history="1">
            <w:r w:rsidR="00D90107" w:rsidRPr="00124C14">
              <w:rPr>
                <w:rStyle w:val="Hyperlink"/>
                <w:noProof/>
              </w:rPr>
              <w:t>12.1 Matricea</w:t>
            </w:r>
            <w:r w:rsidR="00D90107" w:rsidRPr="00124C14">
              <w:rPr>
                <w:rStyle w:val="Hyperlink"/>
                <w:noProof/>
                <w:spacing w:val="1"/>
              </w:rPr>
              <w:t xml:space="preserve"> </w:t>
            </w:r>
            <w:r w:rsidR="00D90107" w:rsidRPr="00124C14">
              <w:rPr>
                <w:rStyle w:val="Hyperlink"/>
                <w:noProof/>
              </w:rPr>
              <w:t>riscurilor</w:t>
            </w:r>
            <w:r w:rsidR="00D90107" w:rsidRPr="00124C14">
              <w:rPr>
                <w:rStyle w:val="Hyperlink"/>
                <w:noProof/>
                <w:spacing w:val="1"/>
              </w:rPr>
              <w:t xml:space="preserve"> </w:t>
            </w:r>
            <w:r w:rsidR="00D90107" w:rsidRPr="00124C14">
              <w:rPr>
                <w:rStyle w:val="Hyperlink"/>
                <w:noProof/>
              </w:rPr>
              <w:t>realizata</w:t>
            </w:r>
            <w:r w:rsidR="00D90107" w:rsidRPr="00124C14">
              <w:rPr>
                <w:rStyle w:val="Hyperlink"/>
                <w:noProof/>
                <w:spacing w:val="1"/>
              </w:rPr>
              <w:t xml:space="preserve"> </w:t>
            </w:r>
            <w:r w:rsidR="00D90107" w:rsidRPr="00124C14">
              <w:rPr>
                <w:rStyle w:val="Hyperlink"/>
                <w:noProof/>
              </w:rPr>
              <w:t>cuprinde</w:t>
            </w:r>
            <w:r w:rsidR="00D90107" w:rsidRPr="00124C14">
              <w:rPr>
                <w:rStyle w:val="Hyperlink"/>
                <w:noProof/>
                <w:spacing w:val="1"/>
              </w:rPr>
              <w:t xml:space="preserve"> </w:t>
            </w:r>
            <w:r w:rsidR="00D90107" w:rsidRPr="00124C14">
              <w:rPr>
                <w:rStyle w:val="Hyperlink"/>
                <w:noProof/>
              </w:rPr>
              <w:t>următoarele</w:t>
            </w:r>
            <w:r w:rsidR="00D90107" w:rsidRPr="00124C14">
              <w:rPr>
                <w:rStyle w:val="Hyperlink"/>
                <w:noProof/>
                <w:spacing w:val="1"/>
              </w:rPr>
              <w:t xml:space="preserve"> </w:t>
            </w:r>
            <w:r w:rsidR="00D90107" w:rsidRPr="00124C14">
              <w:rPr>
                <w:rStyle w:val="Hyperlink"/>
                <w:noProof/>
              </w:rPr>
              <w:t>categorii</w:t>
            </w:r>
            <w:r w:rsidR="00D90107" w:rsidRPr="00124C14">
              <w:rPr>
                <w:rStyle w:val="Hyperlink"/>
                <w:noProof/>
                <w:spacing w:val="-1"/>
              </w:rPr>
              <w:t xml:space="preserve"> </w:t>
            </w:r>
            <w:r w:rsidR="00D90107" w:rsidRPr="00124C14">
              <w:rPr>
                <w:rStyle w:val="Hyperlink"/>
                <w:noProof/>
              </w:rPr>
              <w:t>de</w:t>
            </w:r>
            <w:r w:rsidR="00D90107" w:rsidRPr="00124C14">
              <w:rPr>
                <w:rStyle w:val="Hyperlink"/>
                <w:noProof/>
                <w:spacing w:val="1"/>
              </w:rPr>
              <w:t xml:space="preserve"> </w:t>
            </w:r>
            <w:r w:rsidR="00D90107" w:rsidRPr="00124C14">
              <w:rPr>
                <w:rStyle w:val="Hyperlink"/>
                <w:noProof/>
              </w:rPr>
              <w:t>riscuri:</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_Toc95846462 \h </w:instrText>
            </w:r>
            <w:r w:rsidR="00D90107" w:rsidRPr="00124C14">
              <w:rPr>
                <w:noProof/>
                <w:webHidden/>
              </w:rPr>
            </w:r>
            <w:r w:rsidR="00D90107" w:rsidRPr="00124C14">
              <w:rPr>
                <w:noProof/>
                <w:webHidden/>
              </w:rPr>
              <w:fldChar w:fldCharType="separate"/>
            </w:r>
            <w:r w:rsidR="00302429">
              <w:rPr>
                <w:noProof/>
                <w:webHidden/>
              </w:rPr>
              <w:t>62</w:t>
            </w:r>
            <w:r w:rsidR="00D90107" w:rsidRPr="00124C14">
              <w:rPr>
                <w:noProof/>
                <w:webHidden/>
              </w:rPr>
              <w:fldChar w:fldCharType="end"/>
            </w:r>
          </w:hyperlink>
        </w:p>
        <w:p w14:paraId="3CFC49D4" w14:textId="5E9D722B" w:rsidR="00D90107" w:rsidRPr="00124C14" w:rsidRDefault="00A02240" w:rsidP="00D90107">
          <w:pPr>
            <w:pStyle w:val="TOC1"/>
            <w:tabs>
              <w:tab w:val="right" w:leader="dot" w:pos="9629"/>
            </w:tabs>
            <w:spacing w:before="240" w:after="0"/>
            <w:rPr>
              <w:rFonts w:asciiTheme="minorHAnsi" w:eastAsiaTheme="minorEastAsia" w:hAnsiTheme="minorHAnsi" w:cstheme="minorBidi"/>
              <w:noProof/>
              <w:sz w:val="22"/>
            </w:rPr>
          </w:pPr>
          <w:hyperlink w:anchor="_Toc95846463" w:history="1">
            <w:r w:rsidR="00D90107" w:rsidRPr="00124C14">
              <w:rPr>
                <w:rStyle w:val="Hyperlink"/>
                <w:noProof/>
              </w:rPr>
              <w:t>13. Concluzii</w:t>
            </w:r>
            <w:r w:rsidR="00D90107" w:rsidRPr="00124C14">
              <w:rPr>
                <w:rStyle w:val="Hyperlink"/>
                <w:noProof/>
                <w:spacing w:val="-1"/>
              </w:rPr>
              <w:t xml:space="preserve"> </w:t>
            </w:r>
            <w:r w:rsidR="00D90107" w:rsidRPr="00124C14">
              <w:rPr>
                <w:rStyle w:val="Hyperlink"/>
                <w:noProof/>
              </w:rPr>
              <w:t>și</w:t>
            </w:r>
            <w:r w:rsidR="00D90107" w:rsidRPr="00124C14">
              <w:rPr>
                <w:rStyle w:val="Hyperlink"/>
                <w:noProof/>
                <w:spacing w:val="-2"/>
              </w:rPr>
              <w:t xml:space="preserve"> </w:t>
            </w:r>
            <w:r w:rsidR="00D90107" w:rsidRPr="00124C14">
              <w:rPr>
                <w:rStyle w:val="Hyperlink"/>
                <w:noProof/>
              </w:rPr>
              <w:t>recomandări</w:t>
            </w:r>
            <w:r w:rsidR="00D90107" w:rsidRPr="00124C14">
              <w:rPr>
                <w:noProof/>
                <w:webHidden/>
              </w:rPr>
              <w:tab/>
            </w:r>
            <w:r w:rsidR="00D90107" w:rsidRPr="00124C14">
              <w:rPr>
                <w:noProof/>
                <w:webHidden/>
              </w:rPr>
              <w:fldChar w:fldCharType="begin"/>
            </w:r>
            <w:r w:rsidR="00D90107" w:rsidRPr="00124C14">
              <w:rPr>
                <w:noProof/>
                <w:webHidden/>
              </w:rPr>
              <w:instrText xml:space="preserve"> PAGEREF _Toc95846463 \h </w:instrText>
            </w:r>
            <w:r w:rsidR="00D90107" w:rsidRPr="00124C14">
              <w:rPr>
                <w:noProof/>
                <w:webHidden/>
              </w:rPr>
            </w:r>
            <w:r w:rsidR="00D90107" w:rsidRPr="00124C14">
              <w:rPr>
                <w:noProof/>
                <w:webHidden/>
              </w:rPr>
              <w:fldChar w:fldCharType="separate"/>
            </w:r>
            <w:r w:rsidR="00302429">
              <w:rPr>
                <w:noProof/>
                <w:webHidden/>
              </w:rPr>
              <w:t>68</w:t>
            </w:r>
            <w:r w:rsidR="00D90107" w:rsidRPr="00124C14">
              <w:rPr>
                <w:noProof/>
                <w:webHidden/>
              </w:rPr>
              <w:fldChar w:fldCharType="end"/>
            </w:r>
          </w:hyperlink>
        </w:p>
        <w:p w14:paraId="5423CCCB" w14:textId="4DBB5DF3" w:rsidR="009B4607" w:rsidRPr="00124C14" w:rsidRDefault="00070A08" w:rsidP="00D90107">
          <w:pPr>
            <w:spacing w:before="240"/>
            <w:rPr>
              <w:b/>
              <w:bCs/>
              <w:noProof/>
            </w:rPr>
            <w:sectPr w:rsidR="009B4607" w:rsidRPr="00124C14" w:rsidSect="00070A08">
              <w:headerReference w:type="default" r:id="rId14"/>
              <w:pgSz w:w="11907" w:h="16834" w:code="9"/>
              <w:pgMar w:top="1134" w:right="1134" w:bottom="1134" w:left="1134" w:header="0" w:footer="839" w:gutter="0"/>
              <w:pgNumType w:start="1"/>
              <w:cols w:space="720"/>
              <w:docGrid w:linePitch="299"/>
            </w:sectPr>
          </w:pPr>
          <w:r w:rsidRPr="00124C14">
            <w:rPr>
              <w:b/>
              <w:bCs/>
              <w:noProof/>
            </w:rPr>
            <w:fldChar w:fldCharType="end"/>
          </w:r>
        </w:p>
      </w:sdtContent>
    </w:sdt>
    <w:tbl>
      <w:tblPr>
        <w:tblW w:w="10085" w:type="dxa"/>
        <w:tblInd w:w="175" w:type="dxa"/>
        <w:tblLayout w:type="fixed"/>
        <w:tblCellMar>
          <w:left w:w="0" w:type="dxa"/>
          <w:right w:w="0" w:type="dxa"/>
        </w:tblCellMar>
        <w:tblLook w:val="01E0" w:firstRow="1" w:lastRow="1" w:firstColumn="1" w:lastColumn="1" w:noHBand="0" w:noVBand="0"/>
      </w:tblPr>
      <w:tblGrid>
        <w:gridCol w:w="1916"/>
        <w:gridCol w:w="8169"/>
      </w:tblGrid>
      <w:tr w:rsidR="009B4607" w:rsidRPr="00124C14" w14:paraId="50B25053" w14:textId="77777777" w:rsidTr="00ED25B3">
        <w:trPr>
          <w:trHeight w:val="20"/>
        </w:trPr>
        <w:tc>
          <w:tcPr>
            <w:tcW w:w="1916" w:type="dxa"/>
          </w:tcPr>
          <w:p w14:paraId="249070CC" w14:textId="77777777" w:rsidR="009B4607" w:rsidRPr="00124C14" w:rsidRDefault="000158C9" w:rsidP="00D73093">
            <w:pPr>
              <w:pStyle w:val="TOCHeading"/>
            </w:pPr>
            <w:proofErr w:type="spellStart"/>
            <w:r w:rsidRPr="00124C14">
              <w:lastRenderedPageBreak/>
              <w:t>Abrevieri</w:t>
            </w:r>
            <w:proofErr w:type="spellEnd"/>
          </w:p>
        </w:tc>
        <w:tc>
          <w:tcPr>
            <w:tcW w:w="8169" w:type="dxa"/>
          </w:tcPr>
          <w:p w14:paraId="5444064B" w14:textId="77777777" w:rsidR="009B4607" w:rsidRPr="00124C14" w:rsidRDefault="009B4607" w:rsidP="00ED25B3">
            <w:pPr>
              <w:pStyle w:val="TableParagraph"/>
              <w:ind w:right="28"/>
              <w:rPr>
                <w:rFonts w:cs="Tahoma"/>
                <w:szCs w:val="20"/>
              </w:rPr>
            </w:pPr>
          </w:p>
        </w:tc>
      </w:tr>
      <w:tr w:rsidR="009B4607" w:rsidRPr="00124C14" w14:paraId="177AC373" w14:textId="77777777" w:rsidTr="00ED25B3">
        <w:trPr>
          <w:trHeight w:val="20"/>
        </w:trPr>
        <w:tc>
          <w:tcPr>
            <w:tcW w:w="1916" w:type="dxa"/>
          </w:tcPr>
          <w:p w14:paraId="63C05B43" w14:textId="77777777" w:rsidR="009B4607" w:rsidRPr="00124C14" w:rsidRDefault="000158C9" w:rsidP="00ED25B3">
            <w:pPr>
              <w:pStyle w:val="TableParagraph"/>
              <w:ind w:left="50" w:right="28"/>
              <w:rPr>
                <w:rFonts w:cs="Tahoma"/>
                <w:szCs w:val="20"/>
              </w:rPr>
            </w:pPr>
            <w:r w:rsidRPr="00124C14">
              <w:rPr>
                <w:rFonts w:cs="Tahoma"/>
                <w:w w:val="105"/>
                <w:szCs w:val="20"/>
              </w:rPr>
              <w:t>AC</w:t>
            </w:r>
          </w:p>
        </w:tc>
        <w:tc>
          <w:tcPr>
            <w:tcW w:w="8169" w:type="dxa"/>
          </w:tcPr>
          <w:p w14:paraId="657A14BF" w14:textId="25F970DB" w:rsidR="009B4607" w:rsidRPr="00124C14" w:rsidRDefault="000158C9" w:rsidP="00ED25B3">
            <w:pPr>
              <w:pStyle w:val="TableParagraph"/>
              <w:ind w:left="164" w:right="28"/>
              <w:rPr>
                <w:rFonts w:cs="Tahoma"/>
                <w:szCs w:val="20"/>
              </w:rPr>
            </w:pPr>
            <w:r w:rsidRPr="00124C14">
              <w:rPr>
                <w:rFonts w:cs="Tahoma"/>
                <w:w w:val="105"/>
                <w:szCs w:val="20"/>
              </w:rPr>
              <w:t>Autoritate</w:t>
            </w:r>
            <w:r w:rsidRPr="00124C14">
              <w:rPr>
                <w:rFonts w:cs="Tahoma"/>
                <w:spacing w:val="-8"/>
                <w:w w:val="105"/>
                <w:szCs w:val="20"/>
              </w:rPr>
              <w:t xml:space="preserve"> </w:t>
            </w:r>
            <w:r w:rsidRPr="00124C14">
              <w:rPr>
                <w:rFonts w:cs="Tahoma"/>
                <w:w w:val="105"/>
                <w:szCs w:val="20"/>
              </w:rPr>
              <w:t>contractanta</w:t>
            </w:r>
          </w:p>
        </w:tc>
      </w:tr>
      <w:tr w:rsidR="009B4607" w:rsidRPr="00124C14" w14:paraId="6FF43E8F" w14:textId="77777777" w:rsidTr="00ED25B3">
        <w:trPr>
          <w:trHeight w:val="20"/>
        </w:trPr>
        <w:tc>
          <w:tcPr>
            <w:tcW w:w="1916" w:type="dxa"/>
          </w:tcPr>
          <w:p w14:paraId="5BA8C102" w14:textId="77777777" w:rsidR="009B4607" w:rsidRPr="00124C14" w:rsidRDefault="000158C9" w:rsidP="00ED25B3">
            <w:pPr>
              <w:pStyle w:val="TableParagraph"/>
              <w:ind w:left="50" w:right="28"/>
              <w:rPr>
                <w:rFonts w:cs="Tahoma"/>
                <w:szCs w:val="20"/>
              </w:rPr>
            </w:pPr>
            <w:r w:rsidRPr="00124C14">
              <w:rPr>
                <w:rFonts w:cs="Tahoma"/>
                <w:w w:val="105"/>
                <w:szCs w:val="20"/>
              </w:rPr>
              <w:t>ACIS</w:t>
            </w:r>
          </w:p>
        </w:tc>
        <w:tc>
          <w:tcPr>
            <w:tcW w:w="8169" w:type="dxa"/>
          </w:tcPr>
          <w:p w14:paraId="74014656" w14:textId="77777777" w:rsidR="009B4607" w:rsidRPr="00124C14" w:rsidRDefault="000158C9" w:rsidP="00ED25B3">
            <w:pPr>
              <w:pStyle w:val="TableParagraph"/>
              <w:ind w:left="164" w:right="28"/>
              <w:rPr>
                <w:rFonts w:cs="Tahoma"/>
                <w:szCs w:val="20"/>
              </w:rPr>
            </w:pPr>
            <w:r w:rsidRPr="00124C14">
              <w:rPr>
                <w:rFonts w:cs="Tahoma"/>
                <w:w w:val="105"/>
                <w:szCs w:val="20"/>
              </w:rPr>
              <w:t>Autoritatea</w:t>
            </w:r>
            <w:r w:rsidRPr="00124C14">
              <w:rPr>
                <w:rFonts w:cs="Tahoma"/>
                <w:spacing w:val="-5"/>
                <w:w w:val="105"/>
                <w:szCs w:val="20"/>
              </w:rPr>
              <w:t xml:space="preserve"> </w:t>
            </w:r>
            <w:r w:rsidRPr="00124C14">
              <w:rPr>
                <w:rFonts w:cs="Tahoma"/>
                <w:w w:val="105"/>
                <w:szCs w:val="20"/>
              </w:rPr>
              <w:t>pentru</w:t>
            </w:r>
            <w:r w:rsidRPr="00124C14">
              <w:rPr>
                <w:rFonts w:cs="Tahoma"/>
                <w:spacing w:val="38"/>
                <w:w w:val="105"/>
                <w:szCs w:val="20"/>
              </w:rPr>
              <w:t xml:space="preserve"> </w:t>
            </w:r>
            <w:r w:rsidRPr="00124C14">
              <w:rPr>
                <w:rFonts w:cs="Tahoma"/>
                <w:w w:val="105"/>
                <w:szCs w:val="20"/>
              </w:rPr>
              <w:t>Coordonare</w:t>
            </w:r>
            <w:r w:rsidRPr="00124C14">
              <w:rPr>
                <w:rFonts w:cs="Tahoma"/>
                <w:spacing w:val="-6"/>
                <w:w w:val="105"/>
                <w:szCs w:val="20"/>
              </w:rPr>
              <w:t xml:space="preserve"> </w:t>
            </w:r>
            <w:r w:rsidRPr="00124C14">
              <w:rPr>
                <w:rFonts w:cs="Tahoma"/>
                <w:w w:val="105"/>
                <w:szCs w:val="20"/>
              </w:rPr>
              <w:t>a</w:t>
            </w:r>
            <w:r w:rsidRPr="00124C14">
              <w:rPr>
                <w:rFonts w:cs="Tahoma"/>
                <w:spacing w:val="-5"/>
                <w:w w:val="105"/>
                <w:szCs w:val="20"/>
              </w:rPr>
              <w:t xml:space="preserve"> </w:t>
            </w:r>
            <w:r w:rsidRPr="00124C14">
              <w:rPr>
                <w:rFonts w:cs="Tahoma"/>
                <w:w w:val="105"/>
                <w:szCs w:val="20"/>
              </w:rPr>
              <w:t>Instrumentelor</w:t>
            </w:r>
            <w:r w:rsidRPr="00124C14">
              <w:rPr>
                <w:rFonts w:cs="Tahoma"/>
                <w:spacing w:val="-4"/>
                <w:w w:val="105"/>
                <w:szCs w:val="20"/>
              </w:rPr>
              <w:t xml:space="preserve"> </w:t>
            </w:r>
            <w:r w:rsidRPr="00124C14">
              <w:rPr>
                <w:rFonts w:cs="Tahoma"/>
                <w:w w:val="105"/>
                <w:szCs w:val="20"/>
              </w:rPr>
              <w:t>Structurale</w:t>
            </w:r>
          </w:p>
        </w:tc>
      </w:tr>
      <w:tr w:rsidR="009B4607" w:rsidRPr="00124C14" w14:paraId="0DB4397F" w14:textId="77777777" w:rsidTr="00ED25B3">
        <w:trPr>
          <w:trHeight w:val="20"/>
        </w:trPr>
        <w:tc>
          <w:tcPr>
            <w:tcW w:w="1916" w:type="dxa"/>
          </w:tcPr>
          <w:p w14:paraId="0810F4C1" w14:textId="77777777" w:rsidR="009B4607" w:rsidRPr="00124C14" w:rsidRDefault="000158C9" w:rsidP="00ED25B3">
            <w:pPr>
              <w:pStyle w:val="TableParagraph"/>
              <w:ind w:left="50" w:right="28"/>
              <w:rPr>
                <w:rFonts w:cs="Tahoma"/>
                <w:szCs w:val="20"/>
              </w:rPr>
            </w:pPr>
            <w:r w:rsidRPr="00124C14">
              <w:rPr>
                <w:rFonts w:cs="Tahoma"/>
                <w:w w:val="105"/>
                <w:szCs w:val="20"/>
              </w:rPr>
              <w:t>ADI</w:t>
            </w:r>
          </w:p>
        </w:tc>
        <w:tc>
          <w:tcPr>
            <w:tcW w:w="8169" w:type="dxa"/>
          </w:tcPr>
          <w:p w14:paraId="0D8A4CE2" w14:textId="77777777" w:rsidR="009B4607" w:rsidRPr="00124C14" w:rsidRDefault="000158C9" w:rsidP="00ED25B3">
            <w:pPr>
              <w:pStyle w:val="TableParagraph"/>
              <w:ind w:left="164" w:right="28"/>
              <w:rPr>
                <w:rFonts w:cs="Tahoma"/>
                <w:szCs w:val="20"/>
              </w:rPr>
            </w:pPr>
            <w:r w:rsidRPr="00124C14">
              <w:rPr>
                <w:rFonts w:cs="Tahoma"/>
                <w:w w:val="105"/>
                <w:szCs w:val="20"/>
              </w:rPr>
              <w:t>Asociație</w:t>
            </w:r>
            <w:r w:rsidRPr="00124C14">
              <w:rPr>
                <w:rFonts w:cs="Tahoma"/>
                <w:spacing w:val="-8"/>
                <w:w w:val="105"/>
                <w:szCs w:val="20"/>
              </w:rPr>
              <w:t xml:space="preserve"> </w:t>
            </w:r>
            <w:r w:rsidRPr="00124C14">
              <w:rPr>
                <w:rFonts w:cs="Tahoma"/>
                <w:w w:val="105"/>
                <w:szCs w:val="20"/>
              </w:rPr>
              <w:t>de</w:t>
            </w:r>
            <w:r w:rsidRPr="00124C14">
              <w:rPr>
                <w:rFonts w:cs="Tahoma"/>
                <w:spacing w:val="-7"/>
                <w:w w:val="105"/>
                <w:szCs w:val="20"/>
              </w:rPr>
              <w:t xml:space="preserve"> </w:t>
            </w:r>
            <w:r w:rsidRPr="00124C14">
              <w:rPr>
                <w:rFonts w:cs="Tahoma"/>
                <w:w w:val="105"/>
                <w:szCs w:val="20"/>
              </w:rPr>
              <w:t>Dezvoltare</w:t>
            </w:r>
            <w:r w:rsidRPr="00124C14">
              <w:rPr>
                <w:rFonts w:cs="Tahoma"/>
                <w:spacing w:val="-7"/>
                <w:w w:val="105"/>
                <w:szCs w:val="20"/>
              </w:rPr>
              <w:t xml:space="preserve"> </w:t>
            </w:r>
            <w:r w:rsidRPr="00124C14">
              <w:rPr>
                <w:rFonts w:cs="Tahoma"/>
                <w:w w:val="105"/>
                <w:szCs w:val="20"/>
              </w:rPr>
              <w:t>Intercomunitara</w:t>
            </w:r>
          </w:p>
        </w:tc>
      </w:tr>
      <w:tr w:rsidR="009B4607" w:rsidRPr="00124C14" w14:paraId="6BAF8FBA" w14:textId="77777777" w:rsidTr="00ED25B3">
        <w:trPr>
          <w:trHeight w:val="20"/>
        </w:trPr>
        <w:tc>
          <w:tcPr>
            <w:tcW w:w="1916" w:type="dxa"/>
          </w:tcPr>
          <w:p w14:paraId="560E63E0" w14:textId="77777777" w:rsidR="009B4607" w:rsidRPr="00124C14" w:rsidRDefault="000158C9" w:rsidP="00ED25B3">
            <w:pPr>
              <w:pStyle w:val="TableParagraph"/>
              <w:ind w:left="50" w:right="28"/>
              <w:rPr>
                <w:rFonts w:cs="Tahoma"/>
                <w:szCs w:val="20"/>
              </w:rPr>
            </w:pPr>
            <w:r w:rsidRPr="00124C14">
              <w:rPr>
                <w:rFonts w:cs="Tahoma"/>
                <w:w w:val="105"/>
                <w:szCs w:val="20"/>
              </w:rPr>
              <w:t>AM</w:t>
            </w:r>
          </w:p>
        </w:tc>
        <w:tc>
          <w:tcPr>
            <w:tcW w:w="8169" w:type="dxa"/>
          </w:tcPr>
          <w:p w14:paraId="011A5EB2" w14:textId="77777777" w:rsidR="009B4607" w:rsidRPr="00124C14" w:rsidRDefault="000158C9" w:rsidP="00ED25B3">
            <w:pPr>
              <w:pStyle w:val="TableParagraph"/>
              <w:ind w:left="164" w:right="28"/>
              <w:rPr>
                <w:rFonts w:cs="Tahoma"/>
                <w:szCs w:val="20"/>
              </w:rPr>
            </w:pPr>
            <w:r w:rsidRPr="00124C14">
              <w:rPr>
                <w:rFonts w:cs="Tahoma"/>
                <w:w w:val="105"/>
                <w:szCs w:val="20"/>
              </w:rPr>
              <w:t>Autoritate</w:t>
            </w:r>
            <w:r w:rsidRPr="00124C14">
              <w:rPr>
                <w:rFonts w:cs="Tahoma"/>
                <w:spacing w:val="-5"/>
                <w:w w:val="105"/>
                <w:szCs w:val="20"/>
              </w:rPr>
              <w:t xml:space="preserve"> </w:t>
            </w:r>
            <w:r w:rsidRPr="00124C14">
              <w:rPr>
                <w:rFonts w:cs="Tahoma"/>
                <w:w w:val="105"/>
                <w:szCs w:val="20"/>
              </w:rPr>
              <w:t>de</w:t>
            </w:r>
            <w:r w:rsidRPr="00124C14">
              <w:rPr>
                <w:rFonts w:cs="Tahoma"/>
                <w:spacing w:val="-8"/>
                <w:w w:val="105"/>
                <w:szCs w:val="20"/>
              </w:rPr>
              <w:t xml:space="preserve"> </w:t>
            </w:r>
            <w:r w:rsidRPr="00124C14">
              <w:rPr>
                <w:rFonts w:cs="Tahoma"/>
                <w:w w:val="105"/>
                <w:szCs w:val="20"/>
              </w:rPr>
              <w:t>Management</w:t>
            </w:r>
          </w:p>
        </w:tc>
      </w:tr>
      <w:tr w:rsidR="009B4607" w:rsidRPr="00124C14" w14:paraId="78F5C057" w14:textId="77777777" w:rsidTr="00ED25B3">
        <w:trPr>
          <w:trHeight w:val="20"/>
        </w:trPr>
        <w:tc>
          <w:tcPr>
            <w:tcW w:w="1916" w:type="dxa"/>
          </w:tcPr>
          <w:p w14:paraId="4929D432" w14:textId="77777777" w:rsidR="009B4607" w:rsidRPr="00124C14" w:rsidRDefault="000158C9" w:rsidP="00ED25B3">
            <w:pPr>
              <w:pStyle w:val="TableParagraph"/>
              <w:ind w:left="50" w:right="28"/>
              <w:rPr>
                <w:rFonts w:cs="Tahoma"/>
                <w:szCs w:val="20"/>
              </w:rPr>
            </w:pPr>
            <w:r w:rsidRPr="00124C14">
              <w:rPr>
                <w:rFonts w:cs="Tahoma"/>
                <w:w w:val="105"/>
                <w:szCs w:val="20"/>
              </w:rPr>
              <w:t>AM</w:t>
            </w:r>
            <w:r w:rsidRPr="00124C14">
              <w:rPr>
                <w:rFonts w:cs="Tahoma"/>
                <w:spacing w:val="-2"/>
                <w:w w:val="105"/>
                <w:szCs w:val="20"/>
              </w:rPr>
              <w:t xml:space="preserve"> </w:t>
            </w:r>
            <w:r w:rsidRPr="00124C14">
              <w:rPr>
                <w:rFonts w:cs="Tahoma"/>
                <w:w w:val="105"/>
                <w:szCs w:val="20"/>
              </w:rPr>
              <w:t>POS</w:t>
            </w:r>
            <w:r w:rsidRPr="00124C14">
              <w:rPr>
                <w:rFonts w:cs="Tahoma"/>
                <w:spacing w:val="-3"/>
                <w:w w:val="105"/>
                <w:szCs w:val="20"/>
              </w:rPr>
              <w:t xml:space="preserve"> </w:t>
            </w:r>
            <w:r w:rsidRPr="00124C14">
              <w:rPr>
                <w:rFonts w:cs="Tahoma"/>
                <w:w w:val="105"/>
                <w:szCs w:val="20"/>
              </w:rPr>
              <w:t>Mediu</w:t>
            </w:r>
          </w:p>
        </w:tc>
        <w:tc>
          <w:tcPr>
            <w:tcW w:w="8169" w:type="dxa"/>
          </w:tcPr>
          <w:p w14:paraId="64BE70AE" w14:textId="77777777" w:rsidR="009B4607" w:rsidRPr="00124C14" w:rsidRDefault="000158C9" w:rsidP="00ED25B3">
            <w:pPr>
              <w:pStyle w:val="TableParagraph"/>
              <w:ind w:left="164" w:right="28"/>
              <w:rPr>
                <w:rFonts w:cs="Tahoma"/>
                <w:szCs w:val="20"/>
              </w:rPr>
            </w:pPr>
            <w:r w:rsidRPr="00124C14">
              <w:rPr>
                <w:rFonts w:cs="Tahoma"/>
                <w:w w:val="105"/>
                <w:szCs w:val="20"/>
              </w:rPr>
              <w:t>Autoritatea</w:t>
            </w:r>
            <w:r w:rsidRPr="00124C14">
              <w:rPr>
                <w:rFonts w:cs="Tahoma"/>
                <w:spacing w:val="-3"/>
                <w:w w:val="105"/>
                <w:szCs w:val="20"/>
              </w:rPr>
              <w:t xml:space="preserve"> </w:t>
            </w:r>
            <w:r w:rsidRPr="00124C14">
              <w:rPr>
                <w:rFonts w:cs="Tahoma"/>
                <w:w w:val="105"/>
                <w:szCs w:val="20"/>
              </w:rPr>
              <w:t>de</w:t>
            </w:r>
            <w:r w:rsidRPr="00124C14">
              <w:rPr>
                <w:rFonts w:cs="Tahoma"/>
                <w:spacing w:val="-5"/>
                <w:w w:val="105"/>
                <w:szCs w:val="20"/>
              </w:rPr>
              <w:t xml:space="preserve"> </w:t>
            </w:r>
            <w:r w:rsidRPr="00124C14">
              <w:rPr>
                <w:rFonts w:cs="Tahoma"/>
                <w:w w:val="105"/>
                <w:szCs w:val="20"/>
              </w:rPr>
              <w:t>Management</w:t>
            </w:r>
            <w:r w:rsidRPr="00124C14">
              <w:rPr>
                <w:rFonts w:cs="Tahoma"/>
                <w:spacing w:val="-5"/>
                <w:w w:val="105"/>
                <w:szCs w:val="20"/>
              </w:rPr>
              <w:t xml:space="preserve"> </w:t>
            </w:r>
            <w:r w:rsidRPr="00124C14">
              <w:rPr>
                <w:rFonts w:cs="Tahoma"/>
                <w:w w:val="105"/>
                <w:szCs w:val="20"/>
              </w:rPr>
              <w:t>pentru</w:t>
            </w:r>
            <w:r w:rsidRPr="00124C14">
              <w:rPr>
                <w:rFonts w:cs="Tahoma"/>
                <w:spacing w:val="-7"/>
                <w:w w:val="105"/>
                <w:szCs w:val="20"/>
              </w:rPr>
              <w:t xml:space="preserve"> </w:t>
            </w:r>
            <w:r w:rsidRPr="00124C14">
              <w:rPr>
                <w:rFonts w:cs="Tahoma"/>
                <w:w w:val="105"/>
                <w:szCs w:val="20"/>
              </w:rPr>
              <w:t>POS</w:t>
            </w:r>
            <w:r w:rsidRPr="00124C14">
              <w:rPr>
                <w:rFonts w:cs="Tahoma"/>
                <w:spacing w:val="-4"/>
                <w:w w:val="105"/>
                <w:szCs w:val="20"/>
              </w:rPr>
              <w:t xml:space="preserve"> </w:t>
            </w:r>
            <w:r w:rsidRPr="00124C14">
              <w:rPr>
                <w:rFonts w:cs="Tahoma"/>
                <w:w w:val="105"/>
                <w:szCs w:val="20"/>
              </w:rPr>
              <w:t>Mediu</w:t>
            </w:r>
          </w:p>
        </w:tc>
      </w:tr>
      <w:tr w:rsidR="009B4607" w:rsidRPr="00124C14" w14:paraId="34CCE43B" w14:textId="77777777" w:rsidTr="00ED25B3">
        <w:trPr>
          <w:trHeight w:val="20"/>
        </w:trPr>
        <w:tc>
          <w:tcPr>
            <w:tcW w:w="1916" w:type="dxa"/>
          </w:tcPr>
          <w:p w14:paraId="06E0B07C" w14:textId="77777777" w:rsidR="009B4607" w:rsidRPr="00124C14" w:rsidRDefault="000158C9" w:rsidP="00ED25B3">
            <w:pPr>
              <w:pStyle w:val="TableParagraph"/>
              <w:ind w:left="50" w:right="28"/>
              <w:rPr>
                <w:rFonts w:cs="Tahoma"/>
                <w:szCs w:val="20"/>
              </w:rPr>
            </w:pPr>
            <w:r w:rsidRPr="00124C14">
              <w:rPr>
                <w:rFonts w:cs="Tahoma"/>
                <w:w w:val="105"/>
                <w:szCs w:val="20"/>
              </w:rPr>
              <w:t>ANAR</w:t>
            </w:r>
          </w:p>
        </w:tc>
        <w:tc>
          <w:tcPr>
            <w:tcW w:w="8169" w:type="dxa"/>
          </w:tcPr>
          <w:p w14:paraId="74DF47A8" w14:textId="77777777" w:rsidR="009B4607" w:rsidRPr="00124C14" w:rsidRDefault="000158C9" w:rsidP="00ED25B3">
            <w:pPr>
              <w:pStyle w:val="TableParagraph"/>
              <w:ind w:left="164" w:right="28"/>
              <w:rPr>
                <w:rFonts w:cs="Tahoma"/>
                <w:szCs w:val="20"/>
              </w:rPr>
            </w:pPr>
            <w:r w:rsidRPr="00124C14">
              <w:rPr>
                <w:rFonts w:cs="Tahoma"/>
                <w:w w:val="105"/>
                <w:szCs w:val="20"/>
              </w:rPr>
              <w:t>Administrația</w:t>
            </w:r>
            <w:r w:rsidRPr="00124C14">
              <w:rPr>
                <w:rFonts w:cs="Tahoma"/>
                <w:spacing w:val="-8"/>
                <w:w w:val="105"/>
                <w:szCs w:val="20"/>
              </w:rPr>
              <w:t xml:space="preserve"> </w:t>
            </w:r>
            <w:r w:rsidRPr="00124C14">
              <w:rPr>
                <w:rFonts w:cs="Tahoma"/>
                <w:w w:val="105"/>
                <w:szCs w:val="20"/>
              </w:rPr>
              <w:t>Naționala</w:t>
            </w:r>
            <w:r w:rsidRPr="00124C14">
              <w:rPr>
                <w:rFonts w:cs="Tahoma"/>
                <w:spacing w:val="-8"/>
                <w:w w:val="105"/>
                <w:szCs w:val="20"/>
              </w:rPr>
              <w:t xml:space="preserve"> </w:t>
            </w:r>
            <w:r w:rsidRPr="00124C14">
              <w:rPr>
                <w:rFonts w:cs="Tahoma"/>
                <w:w w:val="105"/>
                <w:szCs w:val="20"/>
              </w:rPr>
              <w:t>“Apele</w:t>
            </w:r>
            <w:r w:rsidRPr="00124C14">
              <w:rPr>
                <w:rFonts w:cs="Tahoma"/>
                <w:spacing w:val="-8"/>
                <w:w w:val="105"/>
                <w:szCs w:val="20"/>
              </w:rPr>
              <w:t xml:space="preserve"> </w:t>
            </w:r>
            <w:r w:rsidRPr="00124C14">
              <w:rPr>
                <w:rFonts w:cs="Tahoma"/>
                <w:w w:val="105"/>
                <w:szCs w:val="20"/>
              </w:rPr>
              <w:t>Romane”</w:t>
            </w:r>
          </w:p>
        </w:tc>
      </w:tr>
      <w:tr w:rsidR="009B4607" w:rsidRPr="00124C14" w14:paraId="78F94EA1" w14:textId="77777777" w:rsidTr="00ED25B3">
        <w:trPr>
          <w:trHeight w:val="20"/>
        </w:trPr>
        <w:tc>
          <w:tcPr>
            <w:tcW w:w="1916" w:type="dxa"/>
          </w:tcPr>
          <w:p w14:paraId="335C6A00" w14:textId="77777777" w:rsidR="009B4607" w:rsidRPr="00124C14" w:rsidRDefault="000158C9" w:rsidP="00ED25B3">
            <w:pPr>
              <w:pStyle w:val="TableParagraph"/>
              <w:ind w:left="50" w:right="28"/>
              <w:rPr>
                <w:rFonts w:cs="Tahoma"/>
                <w:szCs w:val="20"/>
              </w:rPr>
            </w:pPr>
            <w:r w:rsidRPr="00124C14">
              <w:rPr>
                <w:rFonts w:cs="Tahoma"/>
                <w:w w:val="105"/>
                <w:szCs w:val="20"/>
              </w:rPr>
              <w:t>ANPM</w:t>
            </w:r>
          </w:p>
        </w:tc>
        <w:tc>
          <w:tcPr>
            <w:tcW w:w="8169" w:type="dxa"/>
          </w:tcPr>
          <w:p w14:paraId="7B5B4F2C" w14:textId="77777777" w:rsidR="009B4607" w:rsidRPr="00124C14" w:rsidRDefault="000158C9" w:rsidP="00ED25B3">
            <w:pPr>
              <w:pStyle w:val="TableParagraph"/>
              <w:ind w:left="164" w:right="28"/>
              <w:rPr>
                <w:rFonts w:cs="Tahoma"/>
                <w:szCs w:val="20"/>
              </w:rPr>
            </w:pPr>
            <w:r w:rsidRPr="00124C14">
              <w:rPr>
                <w:rFonts w:cs="Tahoma"/>
                <w:w w:val="105"/>
                <w:szCs w:val="20"/>
              </w:rPr>
              <w:t>Agenția</w:t>
            </w:r>
            <w:r w:rsidRPr="00124C14">
              <w:rPr>
                <w:rFonts w:cs="Tahoma"/>
                <w:spacing w:val="-8"/>
                <w:w w:val="105"/>
                <w:szCs w:val="20"/>
              </w:rPr>
              <w:t xml:space="preserve"> </w:t>
            </w:r>
            <w:r w:rsidRPr="00124C14">
              <w:rPr>
                <w:rFonts w:cs="Tahoma"/>
                <w:w w:val="105"/>
                <w:szCs w:val="20"/>
              </w:rPr>
              <w:t>Naționala</w:t>
            </w:r>
            <w:r w:rsidRPr="00124C14">
              <w:rPr>
                <w:rFonts w:cs="Tahoma"/>
                <w:spacing w:val="-7"/>
                <w:w w:val="105"/>
                <w:szCs w:val="20"/>
              </w:rPr>
              <w:t xml:space="preserve"> </w:t>
            </w:r>
            <w:r w:rsidRPr="00124C14">
              <w:rPr>
                <w:rFonts w:cs="Tahoma"/>
                <w:w w:val="105"/>
                <w:szCs w:val="20"/>
              </w:rPr>
              <w:t>pentru</w:t>
            </w:r>
            <w:r w:rsidRPr="00124C14">
              <w:rPr>
                <w:rFonts w:cs="Tahoma"/>
                <w:spacing w:val="-5"/>
                <w:w w:val="105"/>
                <w:szCs w:val="20"/>
              </w:rPr>
              <w:t xml:space="preserve"> </w:t>
            </w:r>
            <w:r w:rsidRPr="00124C14">
              <w:rPr>
                <w:rFonts w:cs="Tahoma"/>
                <w:w w:val="105"/>
                <w:szCs w:val="20"/>
              </w:rPr>
              <w:t>Protecția</w:t>
            </w:r>
            <w:r w:rsidRPr="00124C14">
              <w:rPr>
                <w:rFonts w:cs="Tahoma"/>
                <w:spacing w:val="-6"/>
                <w:w w:val="105"/>
                <w:szCs w:val="20"/>
              </w:rPr>
              <w:t xml:space="preserve"> </w:t>
            </w:r>
            <w:r w:rsidRPr="00124C14">
              <w:rPr>
                <w:rFonts w:cs="Tahoma"/>
                <w:w w:val="105"/>
                <w:szCs w:val="20"/>
              </w:rPr>
              <w:t>Mediului</w:t>
            </w:r>
          </w:p>
        </w:tc>
      </w:tr>
      <w:tr w:rsidR="009B4607" w:rsidRPr="00124C14" w14:paraId="3458E6A1" w14:textId="77777777" w:rsidTr="00ED25B3">
        <w:trPr>
          <w:trHeight w:val="20"/>
        </w:trPr>
        <w:tc>
          <w:tcPr>
            <w:tcW w:w="1916" w:type="dxa"/>
          </w:tcPr>
          <w:p w14:paraId="0F4A7C3D" w14:textId="77777777" w:rsidR="009B4607" w:rsidRPr="00124C14" w:rsidRDefault="000158C9" w:rsidP="00ED25B3">
            <w:pPr>
              <w:pStyle w:val="TableParagraph"/>
              <w:ind w:left="50" w:right="28"/>
              <w:rPr>
                <w:rFonts w:cs="Tahoma"/>
                <w:szCs w:val="20"/>
              </w:rPr>
            </w:pPr>
            <w:r w:rsidRPr="00124C14">
              <w:rPr>
                <w:rFonts w:cs="Tahoma"/>
                <w:w w:val="105"/>
                <w:szCs w:val="20"/>
              </w:rPr>
              <w:t>ANRSC</w:t>
            </w:r>
          </w:p>
        </w:tc>
        <w:tc>
          <w:tcPr>
            <w:tcW w:w="8169" w:type="dxa"/>
          </w:tcPr>
          <w:p w14:paraId="378CEC7A" w14:textId="77777777" w:rsidR="009B4607" w:rsidRPr="00124C14" w:rsidRDefault="000158C9" w:rsidP="00ED25B3">
            <w:pPr>
              <w:pStyle w:val="TableParagraph"/>
              <w:ind w:left="164" w:right="28" w:hanging="1"/>
              <w:rPr>
                <w:rFonts w:cs="Tahoma"/>
                <w:szCs w:val="20"/>
              </w:rPr>
            </w:pPr>
            <w:r w:rsidRPr="00124C14">
              <w:rPr>
                <w:rFonts w:cs="Tahoma"/>
                <w:w w:val="105"/>
                <w:szCs w:val="20"/>
              </w:rPr>
              <w:t>Autoritatea</w:t>
            </w:r>
            <w:r w:rsidRPr="00124C14">
              <w:rPr>
                <w:rFonts w:cs="Tahoma"/>
                <w:spacing w:val="-8"/>
                <w:w w:val="105"/>
                <w:szCs w:val="20"/>
              </w:rPr>
              <w:t xml:space="preserve"> </w:t>
            </w:r>
            <w:r w:rsidRPr="00124C14">
              <w:rPr>
                <w:rFonts w:cs="Tahoma"/>
                <w:w w:val="105"/>
                <w:szCs w:val="20"/>
              </w:rPr>
              <w:t>Naționala</w:t>
            </w:r>
            <w:r w:rsidRPr="00124C14">
              <w:rPr>
                <w:rFonts w:cs="Tahoma"/>
                <w:spacing w:val="-7"/>
                <w:w w:val="105"/>
                <w:szCs w:val="20"/>
              </w:rPr>
              <w:t xml:space="preserve"> </w:t>
            </w:r>
            <w:r w:rsidRPr="00124C14">
              <w:rPr>
                <w:rFonts w:cs="Tahoma"/>
                <w:w w:val="105"/>
                <w:szCs w:val="20"/>
              </w:rPr>
              <w:t>de</w:t>
            </w:r>
            <w:r w:rsidRPr="00124C14">
              <w:rPr>
                <w:rFonts w:cs="Tahoma"/>
                <w:spacing w:val="-6"/>
                <w:w w:val="105"/>
                <w:szCs w:val="20"/>
              </w:rPr>
              <w:t xml:space="preserve"> </w:t>
            </w:r>
            <w:r w:rsidRPr="00124C14">
              <w:rPr>
                <w:rFonts w:cs="Tahoma"/>
                <w:w w:val="105"/>
                <w:szCs w:val="20"/>
              </w:rPr>
              <w:t>Reglementare</w:t>
            </w:r>
            <w:r w:rsidRPr="00124C14">
              <w:rPr>
                <w:rFonts w:cs="Tahoma"/>
                <w:spacing w:val="-6"/>
                <w:w w:val="105"/>
                <w:szCs w:val="20"/>
              </w:rPr>
              <w:t xml:space="preserve"> </w:t>
            </w:r>
            <w:r w:rsidRPr="00124C14">
              <w:rPr>
                <w:rFonts w:cs="Tahoma"/>
                <w:w w:val="105"/>
                <w:szCs w:val="20"/>
              </w:rPr>
              <w:t>pentru</w:t>
            </w:r>
            <w:r w:rsidRPr="00124C14">
              <w:rPr>
                <w:rFonts w:cs="Tahoma"/>
                <w:spacing w:val="-8"/>
                <w:w w:val="105"/>
                <w:szCs w:val="20"/>
              </w:rPr>
              <w:t xml:space="preserve"> </w:t>
            </w:r>
            <w:r w:rsidRPr="00124C14">
              <w:rPr>
                <w:rFonts w:cs="Tahoma"/>
                <w:w w:val="105"/>
                <w:szCs w:val="20"/>
              </w:rPr>
              <w:t>Serviciile</w:t>
            </w:r>
            <w:r w:rsidRPr="00124C14">
              <w:rPr>
                <w:rFonts w:cs="Tahoma"/>
                <w:spacing w:val="-8"/>
                <w:w w:val="105"/>
                <w:szCs w:val="20"/>
              </w:rPr>
              <w:t xml:space="preserve"> </w:t>
            </w:r>
            <w:r w:rsidRPr="00124C14">
              <w:rPr>
                <w:rFonts w:cs="Tahoma"/>
                <w:w w:val="105"/>
                <w:szCs w:val="20"/>
              </w:rPr>
              <w:t>Comunitare</w:t>
            </w:r>
            <w:r w:rsidRPr="00124C14">
              <w:rPr>
                <w:rFonts w:cs="Tahoma"/>
                <w:spacing w:val="-7"/>
                <w:w w:val="105"/>
                <w:szCs w:val="20"/>
              </w:rPr>
              <w:t xml:space="preserve"> </w:t>
            </w:r>
            <w:r w:rsidRPr="00124C14">
              <w:rPr>
                <w:rFonts w:cs="Tahoma"/>
                <w:w w:val="105"/>
                <w:szCs w:val="20"/>
              </w:rPr>
              <w:t>de</w:t>
            </w:r>
            <w:r w:rsidRPr="00124C14">
              <w:rPr>
                <w:rFonts w:cs="Tahoma"/>
                <w:spacing w:val="-8"/>
                <w:w w:val="105"/>
                <w:szCs w:val="20"/>
              </w:rPr>
              <w:t xml:space="preserve"> </w:t>
            </w:r>
            <w:r w:rsidRPr="00124C14">
              <w:rPr>
                <w:rFonts w:cs="Tahoma"/>
                <w:w w:val="105"/>
                <w:szCs w:val="20"/>
              </w:rPr>
              <w:t>Utilități</w:t>
            </w:r>
            <w:r w:rsidRPr="00124C14">
              <w:rPr>
                <w:rFonts w:cs="Tahoma"/>
                <w:spacing w:val="-47"/>
                <w:w w:val="105"/>
                <w:szCs w:val="20"/>
              </w:rPr>
              <w:t xml:space="preserve"> </w:t>
            </w:r>
            <w:r w:rsidRPr="00124C14">
              <w:rPr>
                <w:rFonts w:cs="Tahoma"/>
                <w:w w:val="105"/>
                <w:szCs w:val="20"/>
              </w:rPr>
              <w:t>Publice</w:t>
            </w:r>
          </w:p>
        </w:tc>
      </w:tr>
      <w:tr w:rsidR="009B4607" w:rsidRPr="00124C14" w14:paraId="45F40150" w14:textId="77777777" w:rsidTr="00ED25B3">
        <w:trPr>
          <w:trHeight w:val="20"/>
        </w:trPr>
        <w:tc>
          <w:tcPr>
            <w:tcW w:w="1916" w:type="dxa"/>
          </w:tcPr>
          <w:p w14:paraId="51946DF4" w14:textId="77777777" w:rsidR="009B4607" w:rsidRPr="00124C14" w:rsidRDefault="000158C9" w:rsidP="00ED25B3">
            <w:pPr>
              <w:pStyle w:val="TableParagraph"/>
              <w:ind w:left="50" w:right="28"/>
              <w:rPr>
                <w:rFonts w:cs="Tahoma"/>
                <w:szCs w:val="20"/>
              </w:rPr>
            </w:pPr>
            <w:r w:rsidRPr="00124C14">
              <w:rPr>
                <w:rFonts w:cs="Tahoma"/>
                <w:w w:val="105"/>
                <w:szCs w:val="20"/>
              </w:rPr>
              <w:t>APM</w:t>
            </w:r>
          </w:p>
        </w:tc>
        <w:tc>
          <w:tcPr>
            <w:tcW w:w="8169" w:type="dxa"/>
          </w:tcPr>
          <w:p w14:paraId="464AFDB6" w14:textId="77777777" w:rsidR="009B4607" w:rsidRPr="00124C14" w:rsidRDefault="000158C9" w:rsidP="00ED25B3">
            <w:pPr>
              <w:pStyle w:val="TableParagraph"/>
              <w:ind w:left="164" w:right="28"/>
              <w:rPr>
                <w:rFonts w:cs="Tahoma"/>
                <w:szCs w:val="20"/>
              </w:rPr>
            </w:pPr>
            <w:r w:rsidRPr="00124C14">
              <w:rPr>
                <w:rFonts w:cs="Tahoma"/>
                <w:w w:val="105"/>
                <w:szCs w:val="20"/>
              </w:rPr>
              <w:t>Agenția</w:t>
            </w:r>
            <w:r w:rsidRPr="00124C14">
              <w:rPr>
                <w:rFonts w:cs="Tahoma"/>
                <w:spacing w:val="-7"/>
                <w:w w:val="105"/>
                <w:szCs w:val="20"/>
              </w:rPr>
              <w:t xml:space="preserve"> </w:t>
            </w:r>
            <w:r w:rsidRPr="00124C14">
              <w:rPr>
                <w:rFonts w:cs="Tahoma"/>
                <w:w w:val="105"/>
                <w:szCs w:val="20"/>
              </w:rPr>
              <w:t>pentru</w:t>
            </w:r>
            <w:r w:rsidRPr="00124C14">
              <w:rPr>
                <w:rFonts w:cs="Tahoma"/>
                <w:spacing w:val="-5"/>
                <w:w w:val="105"/>
                <w:szCs w:val="20"/>
              </w:rPr>
              <w:t xml:space="preserve"> </w:t>
            </w:r>
            <w:r w:rsidRPr="00124C14">
              <w:rPr>
                <w:rFonts w:cs="Tahoma"/>
                <w:w w:val="105"/>
                <w:szCs w:val="20"/>
              </w:rPr>
              <w:t>Protecția</w:t>
            </w:r>
            <w:r w:rsidRPr="00124C14">
              <w:rPr>
                <w:rFonts w:cs="Tahoma"/>
                <w:spacing w:val="-4"/>
                <w:w w:val="105"/>
                <w:szCs w:val="20"/>
              </w:rPr>
              <w:t xml:space="preserve"> </w:t>
            </w:r>
            <w:r w:rsidRPr="00124C14">
              <w:rPr>
                <w:rFonts w:cs="Tahoma"/>
                <w:w w:val="105"/>
                <w:szCs w:val="20"/>
              </w:rPr>
              <w:t>Mediului</w:t>
            </w:r>
          </w:p>
        </w:tc>
      </w:tr>
      <w:tr w:rsidR="009B4607" w:rsidRPr="00124C14" w14:paraId="6877DBB3" w14:textId="77777777" w:rsidTr="00ED25B3">
        <w:trPr>
          <w:trHeight w:val="20"/>
        </w:trPr>
        <w:tc>
          <w:tcPr>
            <w:tcW w:w="1916" w:type="dxa"/>
          </w:tcPr>
          <w:p w14:paraId="3CE33DDE" w14:textId="77777777" w:rsidR="009B4607" w:rsidRPr="00124C14" w:rsidRDefault="000158C9" w:rsidP="00ED25B3">
            <w:pPr>
              <w:pStyle w:val="TableParagraph"/>
              <w:ind w:left="50" w:right="28"/>
              <w:rPr>
                <w:rFonts w:cs="Tahoma"/>
                <w:szCs w:val="20"/>
              </w:rPr>
            </w:pPr>
            <w:r w:rsidRPr="00124C14">
              <w:rPr>
                <w:rFonts w:cs="Tahoma"/>
                <w:w w:val="105"/>
                <w:szCs w:val="20"/>
              </w:rPr>
              <w:t>AT</w:t>
            </w:r>
          </w:p>
        </w:tc>
        <w:tc>
          <w:tcPr>
            <w:tcW w:w="8169" w:type="dxa"/>
          </w:tcPr>
          <w:p w14:paraId="74C94563" w14:textId="77777777" w:rsidR="009B4607" w:rsidRPr="00124C14" w:rsidRDefault="000158C9" w:rsidP="00ED25B3">
            <w:pPr>
              <w:pStyle w:val="TableParagraph"/>
              <w:ind w:left="164" w:right="28"/>
              <w:rPr>
                <w:rFonts w:cs="Tahoma"/>
                <w:szCs w:val="20"/>
              </w:rPr>
            </w:pPr>
            <w:r w:rsidRPr="00124C14">
              <w:rPr>
                <w:rFonts w:cs="Tahoma"/>
                <w:w w:val="105"/>
                <w:szCs w:val="20"/>
              </w:rPr>
              <w:t>Asistenta</w:t>
            </w:r>
            <w:r w:rsidRPr="00124C14">
              <w:rPr>
                <w:rFonts w:cs="Tahoma"/>
                <w:spacing w:val="-7"/>
                <w:w w:val="105"/>
                <w:szCs w:val="20"/>
              </w:rPr>
              <w:t xml:space="preserve"> </w:t>
            </w:r>
            <w:r w:rsidRPr="00124C14">
              <w:rPr>
                <w:rFonts w:cs="Tahoma"/>
                <w:w w:val="105"/>
                <w:szCs w:val="20"/>
              </w:rPr>
              <w:t>tehnica</w:t>
            </w:r>
          </w:p>
        </w:tc>
      </w:tr>
      <w:tr w:rsidR="009B4607" w:rsidRPr="00124C14" w14:paraId="7D803C32" w14:textId="77777777" w:rsidTr="00ED25B3">
        <w:trPr>
          <w:trHeight w:val="20"/>
        </w:trPr>
        <w:tc>
          <w:tcPr>
            <w:tcW w:w="1916" w:type="dxa"/>
          </w:tcPr>
          <w:p w14:paraId="5934623A" w14:textId="77777777" w:rsidR="009B4607" w:rsidRPr="00124C14" w:rsidRDefault="000158C9" w:rsidP="00ED25B3">
            <w:pPr>
              <w:pStyle w:val="TableParagraph"/>
              <w:ind w:left="50" w:right="28"/>
              <w:rPr>
                <w:rFonts w:cs="Tahoma"/>
                <w:szCs w:val="20"/>
              </w:rPr>
            </w:pPr>
            <w:r w:rsidRPr="00124C14">
              <w:rPr>
                <w:rFonts w:cs="Tahoma"/>
                <w:w w:val="105"/>
                <w:szCs w:val="20"/>
              </w:rPr>
              <w:t>CE</w:t>
            </w:r>
          </w:p>
        </w:tc>
        <w:tc>
          <w:tcPr>
            <w:tcW w:w="8169" w:type="dxa"/>
          </w:tcPr>
          <w:p w14:paraId="49A9431B" w14:textId="77777777" w:rsidR="009B4607" w:rsidRPr="00124C14" w:rsidRDefault="000158C9" w:rsidP="00ED25B3">
            <w:pPr>
              <w:pStyle w:val="TableParagraph"/>
              <w:ind w:left="164" w:right="28"/>
              <w:rPr>
                <w:rFonts w:cs="Tahoma"/>
                <w:szCs w:val="20"/>
              </w:rPr>
            </w:pPr>
            <w:r w:rsidRPr="00124C14">
              <w:rPr>
                <w:rFonts w:cs="Tahoma"/>
                <w:w w:val="105"/>
                <w:szCs w:val="20"/>
              </w:rPr>
              <w:t>Comisia</w:t>
            </w:r>
            <w:r w:rsidRPr="00124C14">
              <w:rPr>
                <w:rFonts w:cs="Tahoma"/>
                <w:spacing w:val="-7"/>
                <w:w w:val="105"/>
                <w:szCs w:val="20"/>
              </w:rPr>
              <w:t xml:space="preserve"> </w:t>
            </w:r>
            <w:r w:rsidRPr="00124C14">
              <w:rPr>
                <w:rFonts w:cs="Tahoma"/>
                <w:w w:val="105"/>
                <w:szCs w:val="20"/>
              </w:rPr>
              <w:t>Europeana</w:t>
            </w:r>
          </w:p>
        </w:tc>
      </w:tr>
      <w:tr w:rsidR="009B4607" w:rsidRPr="00124C14" w14:paraId="2A1839A1" w14:textId="77777777" w:rsidTr="00ED25B3">
        <w:trPr>
          <w:trHeight w:val="20"/>
        </w:trPr>
        <w:tc>
          <w:tcPr>
            <w:tcW w:w="1916" w:type="dxa"/>
          </w:tcPr>
          <w:p w14:paraId="3B923EC1" w14:textId="77777777" w:rsidR="009B4607" w:rsidRPr="00124C14" w:rsidRDefault="000158C9" w:rsidP="00ED25B3">
            <w:pPr>
              <w:pStyle w:val="TableParagraph"/>
              <w:ind w:left="50" w:right="28"/>
              <w:rPr>
                <w:rFonts w:cs="Tahoma"/>
                <w:szCs w:val="20"/>
              </w:rPr>
            </w:pPr>
            <w:r w:rsidRPr="00124C14">
              <w:rPr>
                <w:rFonts w:cs="Tahoma"/>
                <w:w w:val="105"/>
                <w:szCs w:val="20"/>
              </w:rPr>
              <w:t>CE</w:t>
            </w:r>
            <w:r w:rsidRPr="00124C14">
              <w:rPr>
                <w:rFonts w:cs="Tahoma"/>
                <w:spacing w:val="-2"/>
                <w:w w:val="105"/>
                <w:szCs w:val="20"/>
              </w:rPr>
              <w:t xml:space="preserve"> </w:t>
            </w:r>
            <w:r w:rsidRPr="00124C14">
              <w:rPr>
                <w:rFonts w:cs="Tahoma"/>
                <w:w w:val="105"/>
                <w:szCs w:val="20"/>
              </w:rPr>
              <w:t>DG Regia</w:t>
            </w:r>
          </w:p>
        </w:tc>
        <w:tc>
          <w:tcPr>
            <w:tcW w:w="8169" w:type="dxa"/>
          </w:tcPr>
          <w:p w14:paraId="747E3DDD" w14:textId="77777777" w:rsidR="009B4607" w:rsidRPr="00124C14" w:rsidRDefault="000158C9" w:rsidP="00ED25B3">
            <w:pPr>
              <w:pStyle w:val="TableParagraph"/>
              <w:ind w:left="164" w:right="28"/>
              <w:rPr>
                <w:rFonts w:cs="Tahoma"/>
                <w:szCs w:val="20"/>
              </w:rPr>
            </w:pPr>
            <w:r w:rsidRPr="00124C14">
              <w:rPr>
                <w:rFonts w:cs="Tahoma"/>
                <w:w w:val="105"/>
                <w:szCs w:val="20"/>
              </w:rPr>
              <w:t>Direcția</w:t>
            </w:r>
            <w:r w:rsidRPr="00124C14">
              <w:rPr>
                <w:rFonts w:cs="Tahoma"/>
                <w:spacing w:val="-7"/>
                <w:w w:val="105"/>
                <w:szCs w:val="20"/>
              </w:rPr>
              <w:t xml:space="preserve"> </w:t>
            </w:r>
            <w:r w:rsidRPr="00124C14">
              <w:rPr>
                <w:rFonts w:cs="Tahoma"/>
                <w:w w:val="105"/>
                <w:szCs w:val="20"/>
              </w:rPr>
              <w:t>Generala</w:t>
            </w:r>
            <w:r w:rsidRPr="00124C14">
              <w:rPr>
                <w:rFonts w:cs="Tahoma"/>
                <w:spacing w:val="-6"/>
                <w:w w:val="105"/>
                <w:szCs w:val="20"/>
              </w:rPr>
              <w:t xml:space="preserve"> </w:t>
            </w:r>
            <w:r w:rsidRPr="00124C14">
              <w:rPr>
                <w:rFonts w:cs="Tahoma"/>
                <w:w w:val="105"/>
                <w:szCs w:val="20"/>
              </w:rPr>
              <w:t>Politica</w:t>
            </w:r>
            <w:r w:rsidRPr="00124C14">
              <w:rPr>
                <w:rFonts w:cs="Tahoma"/>
                <w:spacing w:val="-8"/>
                <w:w w:val="105"/>
                <w:szCs w:val="20"/>
              </w:rPr>
              <w:t xml:space="preserve"> </w:t>
            </w:r>
            <w:r w:rsidRPr="00124C14">
              <w:rPr>
                <w:rFonts w:cs="Tahoma"/>
                <w:w w:val="105"/>
                <w:szCs w:val="20"/>
              </w:rPr>
              <w:t>Regionala,</w:t>
            </w:r>
            <w:r w:rsidRPr="00124C14">
              <w:rPr>
                <w:rFonts w:cs="Tahoma"/>
                <w:spacing w:val="-7"/>
                <w:w w:val="105"/>
                <w:szCs w:val="20"/>
              </w:rPr>
              <w:t xml:space="preserve"> </w:t>
            </w:r>
            <w:r w:rsidRPr="00124C14">
              <w:rPr>
                <w:rFonts w:cs="Tahoma"/>
                <w:w w:val="105"/>
                <w:szCs w:val="20"/>
              </w:rPr>
              <w:t>Comisia</w:t>
            </w:r>
            <w:r w:rsidRPr="00124C14">
              <w:rPr>
                <w:rFonts w:cs="Tahoma"/>
                <w:spacing w:val="-8"/>
                <w:w w:val="105"/>
                <w:szCs w:val="20"/>
              </w:rPr>
              <w:t xml:space="preserve"> </w:t>
            </w:r>
            <w:r w:rsidRPr="00124C14">
              <w:rPr>
                <w:rFonts w:cs="Tahoma"/>
                <w:w w:val="105"/>
                <w:szCs w:val="20"/>
              </w:rPr>
              <w:t>Europeana</w:t>
            </w:r>
          </w:p>
        </w:tc>
      </w:tr>
      <w:tr w:rsidR="009B4607" w:rsidRPr="00124C14" w14:paraId="62EE2776" w14:textId="77777777" w:rsidTr="00ED25B3">
        <w:trPr>
          <w:trHeight w:val="20"/>
        </w:trPr>
        <w:tc>
          <w:tcPr>
            <w:tcW w:w="1916" w:type="dxa"/>
          </w:tcPr>
          <w:p w14:paraId="7E679027" w14:textId="77777777" w:rsidR="009B4607" w:rsidRPr="00124C14" w:rsidRDefault="000158C9" w:rsidP="00ED25B3">
            <w:pPr>
              <w:pStyle w:val="TableParagraph"/>
              <w:ind w:left="50" w:right="28"/>
              <w:rPr>
                <w:rFonts w:cs="Tahoma"/>
                <w:szCs w:val="20"/>
              </w:rPr>
            </w:pPr>
            <w:r w:rsidRPr="00124C14">
              <w:rPr>
                <w:rFonts w:cs="Tahoma"/>
                <w:w w:val="105"/>
                <w:szCs w:val="20"/>
              </w:rPr>
              <w:t>CE</w:t>
            </w:r>
            <w:r w:rsidRPr="00124C14">
              <w:rPr>
                <w:rFonts w:cs="Tahoma"/>
                <w:spacing w:val="-4"/>
                <w:w w:val="105"/>
                <w:szCs w:val="20"/>
              </w:rPr>
              <w:t xml:space="preserve"> </w:t>
            </w:r>
            <w:r w:rsidRPr="00124C14">
              <w:rPr>
                <w:rFonts w:cs="Tahoma"/>
                <w:w w:val="105"/>
                <w:szCs w:val="20"/>
              </w:rPr>
              <w:t>DG</w:t>
            </w:r>
            <w:r w:rsidRPr="00124C14">
              <w:rPr>
                <w:rFonts w:cs="Tahoma"/>
                <w:spacing w:val="-2"/>
                <w:w w:val="105"/>
                <w:szCs w:val="20"/>
              </w:rPr>
              <w:t xml:space="preserve"> </w:t>
            </w:r>
            <w:r w:rsidRPr="00124C14">
              <w:rPr>
                <w:rFonts w:cs="Tahoma"/>
                <w:w w:val="105"/>
                <w:szCs w:val="20"/>
              </w:rPr>
              <w:t>Environment</w:t>
            </w:r>
          </w:p>
        </w:tc>
        <w:tc>
          <w:tcPr>
            <w:tcW w:w="8169" w:type="dxa"/>
          </w:tcPr>
          <w:p w14:paraId="661230FC" w14:textId="77777777" w:rsidR="009B4607" w:rsidRPr="00124C14" w:rsidRDefault="000158C9" w:rsidP="00ED25B3">
            <w:pPr>
              <w:pStyle w:val="TableParagraph"/>
              <w:ind w:left="164" w:right="28"/>
              <w:rPr>
                <w:rFonts w:cs="Tahoma"/>
                <w:szCs w:val="20"/>
              </w:rPr>
            </w:pPr>
            <w:r w:rsidRPr="00124C14">
              <w:rPr>
                <w:rFonts w:cs="Tahoma"/>
                <w:w w:val="105"/>
                <w:szCs w:val="20"/>
              </w:rPr>
              <w:t>Direcția</w:t>
            </w:r>
            <w:r w:rsidRPr="00124C14">
              <w:rPr>
                <w:rFonts w:cs="Tahoma"/>
                <w:spacing w:val="-6"/>
                <w:w w:val="105"/>
                <w:szCs w:val="20"/>
              </w:rPr>
              <w:t xml:space="preserve"> </w:t>
            </w:r>
            <w:r w:rsidRPr="00124C14">
              <w:rPr>
                <w:rFonts w:cs="Tahoma"/>
                <w:w w:val="105"/>
                <w:szCs w:val="20"/>
              </w:rPr>
              <w:t>Generala</w:t>
            </w:r>
            <w:r w:rsidRPr="00124C14">
              <w:rPr>
                <w:rFonts w:cs="Tahoma"/>
                <w:spacing w:val="-5"/>
                <w:w w:val="105"/>
                <w:szCs w:val="20"/>
              </w:rPr>
              <w:t xml:space="preserve"> </w:t>
            </w:r>
            <w:r w:rsidRPr="00124C14">
              <w:rPr>
                <w:rFonts w:cs="Tahoma"/>
                <w:w w:val="105"/>
                <w:szCs w:val="20"/>
              </w:rPr>
              <w:t>Mediu,</w:t>
            </w:r>
            <w:r w:rsidRPr="00124C14">
              <w:rPr>
                <w:rFonts w:cs="Tahoma"/>
                <w:spacing w:val="-8"/>
                <w:w w:val="105"/>
                <w:szCs w:val="20"/>
              </w:rPr>
              <w:t xml:space="preserve"> </w:t>
            </w:r>
            <w:r w:rsidRPr="00124C14">
              <w:rPr>
                <w:rFonts w:cs="Tahoma"/>
                <w:w w:val="105"/>
                <w:szCs w:val="20"/>
              </w:rPr>
              <w:t>Comisia</w:t>
            </w:r>
            <w:r w:rsidRPr="00124C14">
              <w:rPr>
                <w:rFonts w:cs="Tahoma"/>
                <w:spacing w:val="-4"/>
                <w:w w:val="105"/>
                <w:szCs w:val="20"/>
              </w:rPr>
              <w:t xml:space="preserve"> </w:t>
            </w:r>
            <w:r w:rsidRPr="00124C14">
              <w:rPr>
                <w:rFonts w:cs="Tahoma"/>
                <w:w w:val="105"/>
                <w:szCs w:val="20"/>
              </w:rPr>
              <w:t>Europeana</w:t>
            </w:r>
          </w:p>
        </w:tc>
      </w:tr>
      <w:tr w:rsidR="009B4607" w:rsidRPr="00124C14" w14:paraId="679EDD18" w14:textId="77777777" w:rsidTr="00ED25B3">
        <w:trPr>
          <w:trHeight w:val="20"/>
        </w:trPr>
        <w:tc>
          <w:tcPr>
            <w:tcW w:w="1916" w:type="dxa"/>
          </w:tcPr>
          <w:p w14:paraId="656CB3A1" w14:textId="77777777" w:rsidR="009B4607" w:rsidRPr="00124C14" w:rsidRDefault="000158C9" w:rsidP="00ED25B3">
            <w:pPr>
              <w:pStyle w:val="TableParagraph"/>
              <w:ind w:left="50" w:right="28"/>
              <w:rPr>
                <w:rFonts w:cs="Tahoma"/>
                <w:szCs w:val="20"/>
              </w:rPr>
            </w:pPr>
            <w:r w:rsidRPr="00124C14">
              <w:rPr>
                <w:rFonts w:cs="Tahoma"/>
                <w:w w:val="105"/>
                <w:szCs w:val="20"/>
              </w:rPr>
              <w:t>CJ</w:t>
            </w:r>
          </w:p>
        </w:tc>
        <w:tc>
          <w:tcPr>
            <w:tcW w:w="8169" w:type="dxa"/>
          </w:tcPr>
          <w:p w14:paraId="1634188F" w14:textId="77777777" w:rsidR="009B4607" w:rsidRPr="00124C14" w:rsidRDefault="000158C9" w:rsidP="00ED25B3">
            <w:pPr>
              <w:pStyle w:val="TableParagraph"/>
              <w:ind w:left="164" w:right="28"/>
              <w:rPr>
                <w:rFonts w:cs="Tahoma"/>
                <w:szCs w:val="20"/>
              </w:rPr>
            </w:pPr>
            <w:r w:rsidRPr="00124C14">
              <w:rPr>
                <w:rFonts w:cs="Tahoma"/>
                <w:w w:val="105"/>
                <w:szCs w:val="20"/>
              </w:rPr>
              <w:t>Consiliul</w:t>
            </w:r>
            <w:r w:rsidRPr="00124C14">
              <w:rPr>
                <w:rFonts w:cs="Tahoma"/>
                <w:spacing w:val="-9"/>
                <w:w w:val="105"/>
                <w:szCs w:val="20"/>
              </w:rPr>
              <w:t xml:space="preserve"> </w:t>
            </w:r>
            <w:r w:rsidRPr="00124C14">
              <w:rPr>
                <w:rFonts w:cs="Tahoma"/>
                <w:w w:val="105"/>
                <w:szCs w:val="20"/>
              </w:rPr>
              <w:t>Județean</w:t>
            </w:r>
          </w:p>
        </w:tc>
      </w:tr>
      <w:tr w:rsidR="009B4607" w:rsidRPr="00124C14" w14:paraId="6896FCAA" w14:textId="77777777" w:rsidTr="00ED25B3">
        <w:trPr>
          <w:trHeight w:val="20"/>
        </w:trPr>
        <w:tc>
          <w:tcPr>
            <w:tcW w:w="1916" w:type="dxa"/>
          </w:tcPr>
          <w:p w14:paraId="5494D5EE" w14:textId="77777777" w:rsidR="009B4607" w:rsidRPr="00124C14" w:rsidRDefault="000158C9" w:rsidP="00ED25B3">
            <w:pPr>
              <w:pStyle w:val="TableParagraph"/>
              <w:ind w:left="50" w:right="28"/>
              <w:rPr>
                <w:rFonts w:cs="Tahoma"/>
                <w:szCs w:val="20"/>
              </w:rPr>
            </w:pPr>
            <w:r w:rsidRPr="00124C14">
              <w:rPr>
                <w:rFonts w:cs="Tahoma"/>
                <w:w w:val="105"/>
                <w:szCs w:val="20"/>
              </w:rPr>
              <w:t>CS</w:t>
            </w:r>
          </w:p>
        </w:tc>
        <w:tc>
          <w:tcPr>
            <w:tcW w:w="8169" w:type="dxa"/>
          </w:tcPr>
          <w:p w14:paraId="6CE00119" w14:textId="77777777" w:rsidR="009B4607" w:rsidRPr="00124C14" w:rsidRDefault="000158C9" w:rsidP="00ED25B3">
            <w:pPr>
              <w:pStyle w:val="TableParagraph"/>
              <w:ind w:left="164" w:right="28"/>
              <w:rPr>
                <w:rFonts w:cs="Tahoma"/>
                <w:szCs w:val="20"/>
              </w:rPr>
            </w:pPr>
            <w:r w:rsidRPr="00124C14">
              <w:rPr>
                <w:rFonts w:cs="Tahoma"/>
                <w:w w:val="105"/>
                <w:szCs w:val="20"/>
              </w:rPr>
              <w:t>Caiet</w:t>
            </w:r>
            <w:r w:rsidRPr="00124C14">
              <w:rPr>
                <w:rFonts w:cs="Tahoma"/>
                <w:spacing w:val="-5"/>
                <w:w w:val="105"/>
                <w:szCs w:val="20"/>
              </w:rPr>
              <w:t xml:space="preserve"> </w:t>
            </w:r>
            <w:r w:rsidRPr="00124C14">
              <w:rPr>
                <w:rFonts w:cs="Tahoma"/>
                <w:w w:val="105"/>
                <w:szCs w:val="20"/>
              </w:rPr>
              <w:t>de</w:t>
            </w:r>
            <w:r w:rsidRPr="00124C14">
              <w:rPr>
                <w:rFonts w:cs="Tahoma"/>
                <w:spacing w:val="-2"/>
                <w:w w:val="105"/>
                <w:szCs w:val="20"/>
              </w:rPr>
              <w:t xml:space="preserve"> </w:t>
            </w:r>
            <w:r w:rsidRPr="00124C14">
              <w:rPr>
                <w:rFonts w:cs="Tahoma"/>
                <w:w w:val="105"/>
                <w:szCs w:val="20"/>
              </w:rPr>
              <w:t>sarcini</w:t>
            </w:r>
          </w:p>
        </w:tc>
      </w:tr>
      <w:tr w:rsidR="009B4607" w:rsidRPr="00124C14" w14:paraId="29DF055A" w14:textId="77777777" w:rsidTr="00ED25B3">
        <w:trPr>
          <w:trHeight w:val="20"/>
        </w:trPr>
        <w:tc>
          <w:tcPr>
            <w:tcW w:w="1916" w:type="dxa"/>
          </w:tcPr>
          <w:p w14:paraId="0367E4D9" w14:textId="77777777" w:rsidR="009B4607" w:rsidRPr="00124C14" w:rsidRDefault="000158C9" w:rsidP="00ED25B3">
            <w:pPr>
              <w:pStyle w:val="TableParagraph"/>
              <w:ind w:left="50" w:right="28"/>
              <w:rPr>
                <w:rFonts w:cs="Tahoma"/>
                <w:szCs w:val="20"/>
              </w:rPr>
            </w:pPr>
            <w:r w:rsidRPr="00124C14">
              <w:rPr>
                <w:rFonts w:cs="Tahoma"/>
                <w:w w:val="105"/>
                <w:szCs w:val="20"/>
              </w:rPr>
              <w:t>CSNR</w:t>
            </w:r>
          </w:p>
        </w:tc>
        <w:tc>
          <w:tcPr>
            <w:tcW w:w="8169" w:type="dxa"/>
          </w:tcPr>
          <w:p w14:paraId="43C2F933" w14:textId="77777777" w:rsidR="009B4607" w:rsidRPr="00124C14" w:rsidRDefault="000158C9" w:rsidP="00ED25B3">
            <w:pPr>
              <w:pStyle w:val="TableParagraph"/>
              <w:ind w:left="164" w:right="28"/>
              <w:rPr>
                <w:rFonts w:cs="Tahoma"/>
                <w:szCs w:val="20"/>
              </w:rPr>
            </w:pPr>
            <w:r w:rsidRPr="00124C14">
              <w:rPr>
                <w:rFonts w:cs="Tahoma"/>
                <w:w w:val="105"/>
                <w:szCs w:val="20"/>
              </w:rPr>
              <w:t>Cadru</w:t>
            </w:r>
            <w:r w:rsidRPr="00124C14">
              <w:rPr>
                <w:rFonts w:cs="Tahoma"/>
                <w:spacing w:val="-4"/>
                <w:w w:val="105"/>
                <w:szCs w:val="20"/>
              </w:rPr>
              <w:t xml:space="preserve"> </w:t>
            </w:r>
            <w:r w:rsidRPr="00124C14">
              <w:rPr>
                <w:rFonts w:cs="Tahoma"/>
                <w:w w:val="105"/>
                <w:szCs w:val="20"/>
              </w:rPr>
              <w:t>Strategic</w:t>
            </w:r>
            <w:r w:rsidRPr="00124C14">
              <w:rPr>
                <w:rFonts w:cs="Tahoma"/>
                <w:spacing w:val="-4"/>
                <w:w w:val="105"/>
                <w:szCs w:val="20"/>
              </w:rPr>
              <w:t xml:space="preserve"> </w:t>
            </w:r>
            <w:r w:rsidRPr="00124C14">
              <w:rPr>
                <w:rFonts w:cs="Tahoma"/>
                <w:w w:val="105"/>
                <w:szCs w:val="20"/>
              </w:rPr>
              <w:t>National</w:t>
            </w:r>
            <w:r w:rsidRPr="00124C14">
              <w:rPr>
                <w:rFonts w:cs="Tahoma"/>
                <w:spacing w:val="-8"/>
                <w:w w:val="105"/>
                <w:szCs w:val="20"/>
              </w:rPr>
              <w:t xml:space="preserve"> </w:t>
            </w:r>
            <w:r w:rsidRPr="00124C14">
              <w:rPr>
                <w:rFonts w:cs="Tahoma"/>
                <w:w w:val="105"/>
                <w:szCs w:val="20"/>
              </w:rPr>
              <w:t>de</w:t>
            </w:r>
            <w:r w:rsidRPr="00124C14">
              <w:rPr>
                <w:rFonts w:cs="Tahoma"/>
                <w:spacing w:val="-5"/>
                <w:w w:val="105"/>
                <w:szCs w:val="20"/>
              </w:rPr>
              <w:t xml:space="preserve"> </w:t>
            </w:r>
            <w:r w:rsidRPr="00124C14">
              <w:rPr>
                <w:rFonts w:cs="Tahoma"/>
                <w:w w:val="105"/>
                <w:szCs w:val="20"/>
              </w:rPr>
              <w:t>Referința</w:t>
            </w:r>
          </w:p>
        </w:tc>
      </w:tr>
      <w:tr w:rsidR="009B4607" w:rsidRPr="00124C14" w14:paraId="6BAE9D2C" w14:textId="77777777" w:rsidTr="00ED25B3">
        <w:trPr>
          <w:trHeight w:val="20"/>
        </w:trPr>
        <w:tc>
          <w:tcPr>
            <w:tcW w:w="1916" w:type="dxa"/>
          </w:tcPr>
          <w:p w14:paraId="6BDD0FC8" w14:textId="77777777" w:rsidR="009B4607" w:rsidRPr="00124C14" w:rsidRDefault="000158C9" w:rsidP="00ED25B3">
            <w:pPr>
              <w:pStyle w:val="TableParagraph"/>
              <w:ind w:left="50" w:right="28"/>
              <w:rPr>
                <w:rFonts w:cs="Tahoma"/>
                <w:szCs w:val="20"/>
              </w:rPr>
            </w:pPr>
            <w:r w:rsidRPr="00124C14">
              <w:rPr>
                <w:rFonts w:cs="Tahoma"/>
                <w:w w:val="105"/>
                <w:szCs w:val="20"/>
              </w:rPr>
              <w:t>DTAC</w:t>
            </w:r>
          </w:p>
        </w:tc>
        <w:tc>
          <w:tcPr>
            <w:tcW w:w="8169" w:type="dxa"/>
          </w:tcPr>
          <w:p w14:paraId="1AB34D71" w14:textId="77777777" w:rsidR="009B4607" w:rsidRPr="00124C14" w:rsidRDefault="000158C9" w:rsidP="00ED25B3">
            <w:pPr>
              <w:pStyle w:val="TableParagraph"/>
              <w:ind w:left="164" w:right="28"/>
              <w:rPr>
                <w:rFonts w:cs="Tahoma"/>
                <w:szCs w:val="20"/>
              </w:rPr>
            </w:pPr>
            <w:r w:rsidRPr="00124C14">
              <w:rPr>
                <w:rFonts w:cs="Tahoma"/>
                <w:w w:val="105"/>
                <w:szCs w:val="20"/>
              </w:rPr>
              <w:t>Documentație</w:t>
            </w:r>
            <w:r w:rsidRPr="00124C14">
              <w:rPr>
                <w:rFonts w:cs="Tahoma"/>
                <w:spacing w:val="-6"/>
                <w:w w:val="105"/>
                <w:szCs w:val="20"/>
              </w:rPr>
              <w:t xml:space="preserve"> </w:t>
            </w:r>
            <w:r w:rsidRPr="00124C14">
              <w:rPr>
                <w:rFonts w:cs="Tahoma"/>
                <w:w w:val="105"/>
                <w:szCs w:val="20"/>
              </w:rPr>
              <w:t>tehnica</w:t>
            </w:r>
            <w:r w:rsidRPr="00124C14">
              <w:rPr>
                <w:rFonts w:cs="Tahoma"/>
                <w:spacing w:val="-8"/>
                <w:w w:val="105"/>
                <w:szCs w:val="20"/>
              </w:rPr>
              <w:t xml:space="preserve"> </w:t>
            </w:r>
            <w:r w:rsidRPr="00124C14">
              <w:rPr>
                <w:rFonts w:cs="Tahoma"/>
                <w:w w:val="105"/>
                <w:szCs w:val="20"/>
              </w:rPr>
              <w:t>pentru</w:t>
            </w:r>
            <w:r w:rsidRPr="00124C14">
              <w:rPr>
                <w:rFonts w:cs="Tahoma"/>
                <w:spacing w:val="-7"/>
                <w:w w:val="105"/>
                <w:szCs w:val="20"/>
              </w:rPr>
              <w:t xml:space="preserve"> </w:t>
            </w:r>
            <w:r w:rsidRPr="00124C14">
              <w:rPr>
                <w:rFonts w:cs="Tahoma"/>
                <w:w w:val="105"/>
                <w:szCs w:val="20"/>
              </w:rPr>
              <w:t>obținerea</w:t>
            </w:r>
            <w:r w:rsidRPr="00124C14">
              <w:rPr>
                <w:rFonts w:cs="Tahoma"/>
                <w:spacing w:val="-6"/>
                <w:w w:val="105"/>
                <w:szCs w:val="20"/>
              </w:rPr>
              <w:t xml:space="preserve"> </w:t>
            </w:r>
            <w:r w:rsidRPr="00124C14">
              <w:rPr>
                <w:rFonts w:cs="Tahoma"/>
                <w:w w:val="105"/>
                <w:szCs w:val="20"/>
              </w:rPr>
              <w:t>autorizației</w:t>
            </w:r>
            <w:r w:rsidRPr="00124C14">
              <w:rPr>
                <w:rFonts w:cs="Tahoma"/>
                <w:spacing w:val="-8"/>
                <w:w w:val="105"/>
                <w:szCs w:val="20"/>
              </w:rPr>
              <w:t xml:space="preserve"> </w:t>
            </w:r>
            <w:r w:rsidRPr="00124C14">
              <w:rPr>
                <w:rFonts w:cs="Tahoma"/>
                <w:w w:val="105"/>
                <w:szCs w:val="20"/>
              </w:rPr>
              <w:t>de</w:t>
            </w:r>
            <w:r w:rsidRPr="00124C14">
              <w:rPr>
                <w:rFonts w:cs="Tahoma"/>
                <w:spacing w:val="-5"/>
                <w:w w:val="105"/>
                <w:szCs w:val="20"/>
              </w:rPr>
              <w:t xml:space="preserve"> </w:t>
            </w:r>
            <w:r w:rsidRPr="00124C14">
              <w:rPr>
                <w:rFonts w:cs="Tahoma"/>
                <w:w w:val="105"/>
                <w:szCs w:val="20"/>
              </w:rPr>
              <w:t>construcție</w:t>
            </w:r>
          </w:p>
        </w:tc>
      </w:tr>
      <w:tr w:rsidR="009B4607" w:rsidRPr="00124C14" w14:paraId="26EBA1B3" w14:textId="77777777" w:rsidTr="00ED25B3">
        <w:trPr>
          <w:trHeight w:val="20"/>
        </w:trPr>
        <w:tc>
          <w:tcPr>
            <w:tcW w:w="1916" w:type="dxa"/>
          </w:tcPr>
          <w:p w14:paraId="24D098DF" w14:textId="77777777" w:rsidR="009B4607" w:rsidRPr="00124C14" w:rsidRDefault="000158C9" w:rsidP="00ED25B3">
            <w:pPr>
              <w:pStyle w:val="TableParagraph"/>
              <w:ind w:left="50" w:right="28"/>
              <w:rPr>
                <w:rFonts w:cs="Tahoma"/>
                <w:szCs w:val="20"/>
              </w:rPr>
            </w:pPr>
            <w:r w:rsidRPr="00124C14">
              <w:rPr>
                <w:rFonts w:cs="Tahoma"/>
                <w:w w:val="105"/>
                <w:szCs w:val="20"/>
              </w:rPr>
              <w:t>EIM</w:t>
            </w:r>
          </w:p>
        </w:tc>
        <w:tc>
          <w:tcPr>
            <w:tcW w:w="8169" w:type="dxa"/>
          </w:tcPr>
          <w:p w14:paraId="71856E76" w14:textId="77777777" w:rsidR="009B4607" w:rsidRPr="00124C14" w:rsidRDefault="000158C9" w:rsidP="00ED25B3">
            <w:pPr>
              <w:pStyle w:val="TableParagraph"/>
              <w:ind w:left="164" w:right="28"/>
              <w:rPr>
                <w:rFonts w:cs="Tahoma"/>
                <w:szCs w:val="20"/>
              </w:rPr>
            </w:pPr>
            <w:r w:rsidRPr="00124C14">
              <w:rPr>
                <w:rFonts w:cs="Tahoma"/>
                <w:w w:val="105"/>
                <w:szCs w:val="20"/>
              </w:rPr>
              <w:t>Evaluarea</w:t>
            </w:r>
            <w:r w:rsidRPr="00124C14">
              <w:rPr>
                <w:rFonts w:cs="Tahoma"/>
                <w:spacing w:val="-6"/>
                <w:w w:val="105"/>
                <w:szCs w:val="20"/>
              </w:rPr>
              <w:t xml:space="preserve"> </w:t>
            </w:r>
            <w:r w:rsidRPr="00124C14">
              <w:rPr>
                <w:rFonts w:cs="Tahoma"/>
                <w:w w:val="105"/>
                <w:szCs w:val="20"/>
              </w:rPr>
              <w:t>impactului</w:t>
            </w:r>
            <w:r w:rsidRPr="00124C14">
              <w:rPr>
                <w:rFonts w:cs="Tahoma"/>
                <w:spacing w:val="-10"/>
                <w:w w:val="105"/>
                <w:szCs w:val="20"/>
              </w:rPr>
              <w:t xml:space="preserve"> </w:t>
            </w:r>
            <w:r w:rsidRPr="00124C14">
              <w:rPr>
                <w:rFonts w:cs="Tahoma"/>
                <w:w w:val="105"/>
                <w:szCs w:val="20"/>
              </w:rPr>
              <w:t>asupra</w:t>
            </w:r>
            <w:r w:rsidRPr="00124C14">
              <w:rPr>
                <w:rFonts w:cs="Tahoma"/>
                <w:spacing w:val="-7"/>
                <w:w w:val="105"/>
                <w:szCs w:val="20"/>
              </w:rPr>
              <w:t xml:space="preserve"> </w:t>
            </w:r>
            <w:r w:rsidRPr="00124C14">
              <w:rPr>
                <w:rFonts w:cs="Tahoma"/>
                <w:w w:val="105"/>
                <w:szCs w:val="20"/>
              </w:rPr>
              <w:t>mediului</w:t>
            </w:r>
          </w:p>
        </w:tc>
      </w:tr>
      <w:tr w:rsidR="009B4607" w:rsidRPr="00124C14" w14:paraId="5FB63F9B" w14:textId="77777777" w:rsidTr="00ED25B3">
        <w:trPr>
          <w:trHeight w:val="20"/>
        </w:trPr>
        <w:tc>
          <w:tcPr>
            <w:tcW w:w="1916" w:type="dxa"/>
          </w:tcPr>
          <w:p w14:paraId="38A71B2E" w14:textId="77777777" w:rsidR="009B4607" w:rsidRPr="00124C14" w:rsidRDefault="000158C9" w:rsidP="00ED25B3">
            <w:pPr>
              <w:pStyle w:val="TableParagraph"/>
              <w:ind w:left="50" w:right="28"/>
              <w:rPr>
                <w:rFonts w:cs="Tahoma"/>
                <w:szCs w:val="20"/>
              </w:rPr>
            </w:pPr>
            <w:r w:rsidRPr="00124C14">
              <w:rPr>
                <w:rFonts w:cs="Tahoma"/>
                <w:w w:val="105"/>
                <w:szCs w:val="20"/>
              </w:rPr>
              <w:t>FEDR</w:t>
            </w:r>
          </w:p>
        </w:tc>
        <w:tc>
          <w:tcPr>
            <w:tcW w:w="8169" w:type="dxa"/>
          </w:tcPr>
          <w:p w14:paraId="7DCA94AA" w14:textId="77777777" w:rsidR="009B4607" w:rsidRPr="00124C14" w:rsidRDefault="000158C9" w:rsidP="00ED25B3">
            <w:pPr>
              <w:pStyle w:val="TableParagraph"/>
              <w:ind w:left="164" w:right="28"/>
              <w:rPr>
                <w:rFonts w:cs="Tahoma"/>
                <w:szCs w:val="20"/>
              </w:rPr>
            </w:pPr>
            <w:r w:rsidRPr="00124C14">
              <w:rPr>
                <w:rFonts w:cs="Tahoma"/>
                <w:w w:val="105"/>
                <w:szCs w:val="20"/>
              </w:rPr>
              <w:t>Fondul</w:t>
            </w:r>
            <w:r w:rsidRPr="00124C14">
              <w:rPr>
                <w:rFonts w:cs="Tahoma"/>
                <w:spacing w:val="-6"/>
                <w:w w:val="105"/>
                <w:szCs w:val="20"/>
              </w:rPr>
              <w:t xml:space="preserve"> </w:t>
            </w:r>
            <w:r w:rsidRPr="00124C14">
              <w:rPr>
                <w:rFonts w:cs="Tahoma"/>
                <w:w w:val="105"/>
                <w:szCs w:val="20"/>
              </w:rPr>
              <w:t>European</w:t>
            </w:r>
            <w:r w:rsidRPr="00124C14">
              <w:rPr>
                <w:rFonts w:cs="Tahoma"/>
                <w:spacing w:val="-5"/>
                <w:w w:val="105"/>
                <w:szCs w:val="20"/>
              </w:rPr>
              <w:t xml:space="preserve"> </w:t>
            </w:r>
            <w:r w:rsidRPr="00124C14">
              <w:rPr>
                <w:rFonts w:cs="Tahoma"/>
                <w:w w:val="105"/>
                <w:szCs w:val="20"/>
              </w:rPr>
              <w:t>de</w:t>
            </w:r>
            <w:r w:rsidRPr="00124C14">
              <w:rPr>
                <w:rFonts w:cs="Tahoma"/>
                <w:spacing w:val="-6"/>
                <w:w w:val="105"/>
                <w:szCs w:val="20"/>
              </w:rPr>
              <w:t xml:space="preserve"> </w:t>
            </w:r>
            <w:r w:rsidRPr="00124C14">
              <w:rPr>
                <w:rFonts w:cs="Tahoma"/>
                <w:w w:val="105"/>
                <w:szCs w:val="20"/>
              </w:rPr>
              <w:t>Dezvoltare</w:t>
            </w:r>
            <w:r w:rsidRPr="00124C14">
              <w:rPr>
                <w:rFonts w:cs="Tahoma"/>
                <w:spacing w:val="-5"/>
                <w:w w:val="105"/>
                <w:szCs w:val="20"/>
              </w:rPr>
              <w:t xml:space="preserve"> </w:t>
            </w:r>
            <w:r w:rsidRPr="00124C14">
              <w:rPr>
                <w:rFonts w:cs="Tahoma"/>
                <w:w w:val="105"/>
                <w:szCs w:val="20"/>
              </w:rPr>
              <w:t>Regionala</w:t>
            </w:r>
          </w:p>
        </w:tc>
      </w:tr>
      <w:tr w:rsidR="009B4607" w:rsidRPr="00124C14" w14:paraId="65BBEFC1" w14:textId="77777777" w:rsidTr="00ED25B3">
        <w:trPr>
          <w:trHeight w:val="20"/>
        </w:trPr>
        <w:tc>
          <w:tcPr>
            <w:tcW w:w="1916" w:type="dxa"/>
          </w:tcPr>
          <w:p w14:paraId="6DB31544" w14:textId="77777777" w:rsidR="009B4607" w:rsidRPr="00124C14" w:rsidRDefault="000158C9" w:rsidP="00ED25B3">
            <w:pPr>
              <w:pStyle w:val="TableParagraph"/>
              <w:ind w:left="50" w:right="28"/>
              <w:rPr>
                <w:rFonts w:cs="Tahoma"/>
                <w:szCs w:val="20"/>
              </w:rPr>
            </w:pPr>
            <w:r w:rsidRPr="00124C14">
              <w:rPr>
                <w:rFonts w:cs="Tahoma"/>
                <w:w w:val="105"/>
                <w:szCs w:val="20"/>
              </w:rPr>
              <w:t>FIDIC</w:t>
            </w:r>
          </w:p>
        </w:tc>
        <w:tc>
          <w:tcPr>
            <w:tcW w:w="8169" w:type="dxa"/>
          </w:tcPr>
          <w:p w14:paraId="0A43CA7E" w14:textId="77777777" w:rsidR="009B4607" w:rsidRPr="00124C14" w:rsidRDefault="000158C9" w:rsidP="00ED25B3">
            <w:pPr>
              <w:pStyle w:val="TableParagraph"/>
              <w:ind w:left="164" w:right="28"/>
              <w:rPr>
                <w:rFonts w:cs="Tahoma"/>
                <w:szCs w:val="20"/>
              </w:rPr>
            </w:pPr>
            <w:r w:rsidRPr="00124C14">
              <w:rPr>
                <w:rFonts w:cs="Tahoma"/>
                <w:w w:val="105"/>
                <w:szCs w:val="20"/>
              </w:rPr>
              <w:t>Fédération</w:t>
            </w:r>
            <w:r w:rsidRPr="00124C14">
              <w:rPr>
                <w:rFonts w:cs="Tahoma"/>
                <w:spacing w:val="-6"/>
                <w:w w:val="105"/>
                <w:szCs w:val="20"/>
              </w:rPr>
              <w:t xml:space="preserve"> </w:t>
            </w:r>
            <w:r w:rsidRPr="00124C14">
              <w:rPr>
                <w:rFonts w:cs="Tahoma"/>
                <w:w w:val="105"/>
                <w:szCs w:val="20"/>
              </w:rPr>
              <w:t>Internationale</w:t>
            </w:r>
            <w:r w:rsidRPr="00124C14">
              <w:rPr>
                <w:rFonts w:cs="Tahoma"/>
                <w:spacing w:val="-8"/>
                <w:w w:val="105"/>
                <w:szCs w:val="20"/>
              </w:rPr>
              <w:t xml:space="preserve"> </w:t>
            </w:r>
            <w:r w:rsidRPr="00124C14">
              <w:rPr>
                <w:rFonts w:cs="Tahoma"/>
                <w:w w:val="105"/>
                <w:szCs w:val="20"/>
              </w:rPr>
              <w:t>Des</w:t>
            </w:r>
            <w:r w:rsidRPr="00124C14">
              <w:rPr>
                <w:rFonts w:cs="Tahoma"/>
                <w:spacing w:val="-7"/>
                <w:w w:val="105"/>
                <w:szCs w:val="20"/>
              </w:rPr>
              <w:t xml:space="preserve"> </w:t>
            </w:r>
            <w:r w:rsidRPr="00124C14">
              <w:rPr>
                <w:rFonts w:cs="Tahoma"/>
                <w:w w:val="105"/>
                <w:szCs w:val="20"/>
              </w:rPr>
              <w:t>Ingenieurs</w:t>
            </w:r>
            <w:r w:rsidRPr="00124C14">
              <w:rPr>
                <w:rFonts w:cs="Tahoma"/>
                <w:spacing w:val="-7"/>
                <w:w w:val="105"/>
                <w:szCs w:val="20"/>
              </w:rPr>
              <w:t xml:space="preserve"> </w:t>
            </w:r>
            <w:r w:rsidRPr="00124C14">
              <w:rPr>
                <w:rFonts w:cs="Tahoma"/>
                <w:w w:val="105"/>
                <w:szCs w:val="20"/>
              </w:rPr>
              <w:t>Conseils</w:t>
            </w:r>
          </w:p>
        </w:tc>
      </w:tr>
      <w:tr w:rsidR="009B4607" w:rsidRPr="00124C14" w14:paraId="2BF3BBA6" w14:textId="77777777" w:rsidTr="00ED25B3">
        <w:trPr>
          <w:trHeight w:val="20"/>
        </w:trPr>
        <w:tc>
          <w:tcPr>
            <w:tcW w:w="1916" w:type="dxa"/>
          </w:tcPr>
          <w:p w14:paraId="75E9B0DA" w14:textId="77777777" w:rsidR="009B4607" w:rsidRPr="00124C14" w:rsidRDefault="000158C9" w:rsidP="00ED25B3">
            <w:pPr>
              <w:pStyle w:val="TableParagraph"/>
              <w:ind w:left="50" w:right="28"/>
              <w:rPr>
                <w:rFonts w:cs="Tahoma"/>
                <w:szCs w:val="20"/>
              </w:rPr>
            </w:pPr>
            <w:r w:rsidRPr="00124C14">
              <w:rPr>
                <w:rFonts w:cs="Tahoma"/>
                <w:w w:val="105"/>
                <w:szCs w:val="20"/>
              </w:rPr>
              <w:t>GNM</w:t>
            </w:r>
          </w:p>
        </w:tc>
        <w:tc>
          <w:tcPr>
            <w:tcW w:w="8169" w:type="dxa"/>
          </w:tcPr>
          <w:p w14:paraId="2132910F" w14:textId="77777777" w:rsidR="009B4607" w:rsidRPr="00124C14" w:rsidRDefault="000158C9" w:rsidP="00ED25B3">
            <w:pPr>
              <w:pStyle w:val="TableParagraph"/>
              <w:ind w:left="164" w:right="28"/>
              <w:rPr>
                <w:rFonts w:cs="Tahoma"/>
                <w:szCs w:val="20"/>
              </w:rPr>
            </w:pPr>
            <w:r w:rsidRPr="00124C14">
              <w:rPr>
                <w:rFonts w:cs="Tahoma"/>
                <w:w w:val="105"/>
                <w:szCs w:val="20"/>
              </w:rPr>
              <w:t>Garda</w:t>
            </w:r>
            <w:r w:rsidRPr="00124C14">
              <w:rPr>
                <w:rFonts w:cs="Tahoma"/>
                <w:spacing w:val="-2"/>
                <w:w w:val="105"/>
                <w:szCs w:val="20"/>
              </w:rPr>
              <w:t xml:space="preserve"> </w:t>
            </w:r>
            <w:r w:rsidRPr="00124C14">
              <w:rPr>
                <w:rFonts w:cs="Tahoma"/>
                <w:w w:val="105"/>
                <w:szCs w:val="20"/>
              </w:rPr>
              <w:t>Naționala</w:t>
            </w:r>
            <w:r w:rsidRPr="00124C14">
              <w:rPr>
                <w:rFonts w:cs="Tahoma"/>
                <w:spacing w:val="-5"/>
                <w:w w:val="105"/>
                <w:szCs w:val="20"/>
              </w:rPr>
              <w:t xml:space="preserve"> </w:t>
            </w:r>
            <w:r w:rsidRPr="00124C14">
              <w:rPr>
                <w:rFonts w:cs="Tahoma"/>
                <w:w w:val="105"/>
                <w:szCs w:val="20"/>
              </w:rPr>
              <w:t>de</w:t>
            </w:r>
            <w:r w:rsidRPr="00124C14">
              <w:rPr>
                <w:rFonts w:cs="Tahoma"/>
                <w:spacing w:val="-5"/>
                <w:w w:val="105"/>
                <w:szCs w:val="20"/>
              </w:rPr>
              <w:t xml:space="preserve"> </w:t>
            </w:r>
            <w:r w:rsidRPr="00124C14">
              <w:rPr>
                <w:rFonts w:cs="Tahoma"/>
                <w:w w:val="105"/>
                <w:szCs w:val="20"/>
              </w:rPr>
              <w:t>Mediu</w:t>
            </w:r>
          </w:p>
        </w:tc>
      </w:tr>
      <w:tr w:rsidR="009B4607" w:rsidRPr="00124C14" w14:paraId="37836E41" w14:textId="77777777" w:rsidTr="00ED25B3">
        <w:trPr>
          <w:trHeight w:val="20"/>
        </w:trPr>
        <w:tc>
          <w:tcPr>
            <w:tcW w:w="1916" w:type="dxa"/>
          </w:tcPr>
          <w:p w14:paraId="4072A8EB" w14:textId="77777777" w:rsidR="009B4607" w:rsidRPr="00124C14" w:rsidRDefault="000158C9" w:rsidP="00ED25B3">
            <w:pPr>
              <w:pStyle w:val="TableParagraph"/>
              <w:ind w:left="50" w:right="28"/>
              <w:rPr>
                <w:rFonts w:cs="Tahoma"/>
                <w:szCs w:val="20"/>
              </w:rPr>
            </w:pPr>
            <w:r w:rsidRPr="00124C14">
              <w:rPr>
                <w:rFonts w:cs="Tahoma"/>
                <w:w w:val="105"/>
                <w:szCs w:val="20"/>
              </w:rPr>
              <w:t>ICP</w:t>
            </w:r>
          </w:p>
        </w:tc>
        <w:tc>
          <w:tcPr>
            <w:tcW w:w="8169" w:type="dxa"/>
          </w:tcPr>
          <w:p w14:paraId="09C72281" w14:textId="77777777" w:rsidR="009B4607" w:rsidRPr="00124C14" w:rsidRDefault="000158C9" w:rsidP="00ED25B3">
            <w:pPr>
              <w:pStyle w:val="TableParagraph"/>
              <w:ind w:left="164" w:right="28"/>
              <w:rPr>
                <w:rFonts w:cs="Tahoma"/>
                <w:szCs w:val="20"/>
              </w:rPr>
            </w:pPr>
            <w:r w:rsidRPr="00124C14">
              <w:rPr>
                <w:rFonts w:cs="Tahoma"/>
                <w:w w:val="105"/>
                <w:szCs w:val="20"/>
              </w:rPr>
              <w:t>Indicatori</w:t>
            </w:r>
            <w:r w:rsidRPr="00124C14">
              <w:rPr>
                <w:rFonts w:cs="Tahoma"/>
                <w:spacing w:val="-8"/>
                <w:w w:val="105"/>
                <w:szCs w:val="20"/>
              </w:rPr>
              <w:t xml:space="preserve"> </w:t>
            </w:r>
            <w:r w:rsidRPr="00124C14">
              <w:rPr>
                <w:rFonts w:cs="Tahoma"/>
                <w:w w:val="105"/>
                <w:szCs w:val="20"/>
              </w:rPr>
              <w:t>cheie</w:t>
            </w:r>
            <w:r w:rsidRPr="00124C14">
              <w:rPr>
                <w:rFonts w:cs="Tahoma"/>
                <w:spacing w:val="-5"/>
                <w:w w:val="105"/>
                <w:szCs w:val="20"/>
              </w:rPr>
              <w:t xml:space="preserve"> </w:t>
            </w:r>
            <w:r w:rsidRPr="00124C14">
              <w:rPr>
                <w:rFonts w:cs="Tahoma"/>
                <w:w w:val="105"/>
                <w:szCs w:val="20"/>
              </w:rPr>
              <w:t>de</w:t>
            </w:r>
            <w:r w:rsidRPr="00124C14">
              <w:rPr>
                <w:rFonts w:cs="Tahoma"/>
                <w:spacing w:val="-4"/>
                <w:w w:val="105"/>
                <w:szCs w:val="20"/>
              </w:rPr>
              <w:t xml:space="preserve"> </w:t>
            </w:r>
            <w:r w:rsidRPr="00124C14">
              <w:rPr>
                <w:rFonts w:cs="Tahoma"/>
                <w:w w:val="105"/>
                <w:szCs w:val="20"/>
              </w:rPr>
              <w:t>performanta</w:t>
            </w:r>
          </w:p>
        </w:tc>
      </w:tr>
      <w:tr w:rsidR="009B4607" w:rsidRPr="00124C14" w14:paraId="3EACEF8A" w14:textId="77777777" w:rsidTr="00ED25B3">
        <w:trPr>
          <w:trHeight w:val="20"/>
        </w:trPr>
        <w:tc>
          <w:tcPr>
            <w:tcW w:w="1916" w:type="dxa"/>
          </w:tcPr>
          <w:p w14:paraId="482980B7" w14:textId="77777777" w:rsidR="009B4607" w:rsidRPr="00124C14" w:rsidRDefault="000158C9" w:rsidP="00ED25B3">
            <w:pPr>
              <w:pStyle w:val="TableParagraph"/>
              <w:ind w:left="50" w:right="28"/>
              <w:rPr>
                <w:rFonts w:cs="Tahoma"/>
                <w:szCs w:val="20"/>
              </w:rPr>
            </w:pPr>
            <w:r w:rsidRPr="00124C14">
              <w:rPr>
                <w:rFonts w:cs="Tahoma"/>
                <w:w w:val="105"/>
                <w:szCs w:val="20"/>
              </w:rPr>
              <w:t>IFI</w:t>
            </w:r>
          </w:p>
        </w:tc>
        <w:tc>
          <w:tcPr>
            <w:tcW w:w="8169" w:type="dxa"/>
          </w:tcPr>
          <w:p w14:paraId="7B3BC2CB" w14:textId="77777777" w:rsidR="009B4607" w:rsidRPr="00124C14" w:rsidRDefault="000158C9" w:rsidP="00ED25B3">
            <w:pPr>
              <w:pStyle w:val="TableParagraph"/>
              <w:ind w:left="164" w:right="28"/>
              <w:rPr>
                <w:rFonts w:cs="Tahoma"/>
                <w:szCs w:val="20"/>
              </w:rPr>
            </w:pPr>
            <w:r w:rsidRPr="00124C14">
              <w:rPr>
                <w:rFonts w:cs="Tahoma"/>
                <w:w w:val="105"/>
                <w:szCs w:val="20"/>
              </w:rPr>
              <w:t>Instituții</w:t>
            </w:r>
            <w:r w:rsidRPr="00124C14">
              <w:rPr>
                <w:rFonts w:cs="Tahoma"/>
                <w:spacing w:val="-10"/>
                <w:w w:val="105"/>
                <w:szCs w:val="20"/>
              </w:rPr>
              <w:t xml:space="preserve"> </w:t>
            </w:r>
            <w:r w:rsidRPr="00124C14">
              <w:rPr>
                <w:rFonts w:cs="Tahoma"/>
                <w:w w:val="105"/>
                <w:szCs w:val="20"/>
              </w:rPr>
              <w:t>Financiare</w:t>
            </w:r>
            <w:r w:rsidRPr="00124C14">
              <w:rPr>
                <w:rFonts w:cs="Tahoma"/>
                <w:spacing w:val="-10"/>
                <w:w w:val="105"/>
                <w:szCs w:val="20"/>
              </w:rPr>
              <w:t xml:space="preserve"> </w:t>
            </w:r>
            <w:r w:rsidRPr="00124C14">
              <w:rPr>
                <w:rFonts w:cs="Tahoma"/>
                <w:w w:val="105"/>
                <w:szCs w:val="20"/>
              </w:rPr>
              <w:t>Internaționale</w:t>
            </w:r>
          </w:p>
        </w:tc>
      </w:tr>
      <w:tr w:rsidR="009B4607" w:rsidRPr="00124C14" w14:paraId="22EB1531" w14:textId="77777777" w:rsidTr="00ED25B3">
        <w:trPr>
          <w:trHeight w:val="20"/>
        </w:trPr>
        <w:tc>
          <w:tcPr>
            <w:tcW w:w="1916" w:type="dxa"/>
          </w:tcPr>
          <w:p w14:paraId="0B6E5C79" w14:textId="77777777" w:rsidR="009B4607" w:rsidRPr="00124C14" w:rsidRDefault="000158C9" w:rsidP="00ED25B3">
            <w:pPr>
              <w:pStyle w:val="TableParagraph"/>
              <w:ind w:left="50" w:right="28"/>
              <w:rPr>
                <w:rFonts w:cs="Tahoma"/>
                <w:szCs w:val="20"/>
              </w:rPr>
            </w:pPr>
            <w:r w:rsidRPr="00124C14">
              <w:rPr>
                <w:rFonts w:cs="Tahoma"/>
                <w:w w:val="105"/>
                <w:szCs w:val="20"/>
              </w:rPr>
              <w:t>IID</w:t>
            </w:r>
          </w:p>
        </w:tc>
        <w:tc>
          <w:tcPr>
            <w:tcW w:w="8169" w:type="dxa"/>
          </w:tcPr>
          <w:p w14:paraId="23DE518B" w14:textId="77777777" w:rsidR="009B4607" w:rsidRPr="00124C14" w:rsidRDefault="000158C9" w:rsidP="00ED25B3">
            <w:pPr>
              <w:pStyle w:val="TableParagraph"/>
              <w:ind w:left="164" w:right="28"/>
              <w:rPr>
                <w:rFonts w:cs="Tahoma"/>
                <w:szCs w:val="20"/>
              </w:rPr>
            </w:pPr>
            <w:r w:rsidRPr="00124C14">
              <w:rPr>
                <w:rFonts w:cs="Tahoma"/>
                <w:w w:val="105"/>
                <w:szCs w:val="20"/>
              </w:rPr>
              <w:t>Întreținere,</w:t>
            </w:r>
            <w:r w:rsidRPr="00124C14">
              <w:rPr>
                <w:rFonts w:cs="Tahoma"/>
                <w:spacing w:val="-5"/>
                <w:w w:val="105"/>
                <w:szCs w:val="20"/>
              </w:rPr>
              <w:t xml:space="preserve"> </w:t>
            </w:r>
            <w:r w:rsidRPr="00124C14">
              <w:rPr>
                <w:rFonts w:cs="Tahoma"/>
                <w:w w:val="105"/>
                <w:szCs w:val="20"/>
              </w:rPr>
              <w:t>înlocuire</w:t>
            </w:r>
            <w:r w:rsidRPr="00124C14">
              <w:rPr>
                <w:rFonts w:cs="Tahoma"/>
                <w:spacing w:val="-5"/>
                <w:w w:val="105"/>
                <w:szCs w:val="20"/>
              </w:rPr>
              <w:t xml:space="preserve"> </w:t>
            </w:r>
            <w:r w:rsidRPr="00124C14">
              <w:rPr>
                <w:rFonts w:cs="Tahoma"/>
                <w:w w:val="105"/>
                <w:szCs w:val="20"/>
              </w:rPr>
              <w:t>și</w:t>
            </w:r>
            <w:r w:rsidRPr="00124C14">
              <w:rPr>
                <w:rFonts w:cs="Tahoma"/>
                <w:spacing w:val="-4"/>
                <w:w w:val="105"/>
                <w:szCs w:val="20"/>
              </w:rPr>
              <w:t xml:space="preserve"> </w:t>
            </w:r>
            <w:r w:rsidRPr="00124C14">
              <w:rPr>
                <w:rFonts w:cs="Tahoma"/>
                <w:w w:val="105"/>
                <w:szCs w:val="20"/>
              </w:rPr>
              <w:t>dezvoltare</w:t>
            </w:r>
          </w:p>
        </w:tc>
      </w:tr>
      <w:tr w:rsidR="009B4607" w:rsidRPr="00124C14" w14:paraId="339043A7" w14:textId="77777777" w:rsidTr="00ED25B3">
        <w:trPr>
          <w:trHeight w:val="20"/>
        </w:trPr>
        <w:tc>
          <w:tcPr>
            <w:tcW w:w="1916" w:type="dxa"/>
          </w:tcPr>
          <w:p w14:paraId="2F98CE85" w14:textId="77777777" w:rsidR="009B4607" w:rsidRPr="00124C14" w:rsidRDefault="000158C9" w:rsidP="00ED25B3">
            <w:pPr>
              <w:pStyle w:val="TableParagraph"/>
              <w:ind w:left="50" w:right="28"/>
              <w:rPr>
                <w:rFonts w:cs="Tahoma"/>
                <w:szCs w:val="20"/>
              </w:rPr>
            </w:pPr>
            <w:r w:rsidRPr="00124C14">
              <w:rPr>
                <w:rFonts w:cs="Tahoma"/>
                <w:w w:val="105"/>
                <w:szCs w:val="20"/>
              </w:rPr>
              <w:t>IP</w:t>
            </w:r>
          </w:p>
        </w:tc>
        <w:tc>
          <w:tcPr>
            <w:tcW w:w="8169" w:type="dxa"/>
          </w:tcPr>
          <w:p w14:paraId="1437965E" w14:textId="77777777" w:rsidR="009B4607" w:rsidRPr="00124C14" w:rsidRDefault="000158C9" w:rsidP="00ED25B3">
            <w:pPr>
              <w:pStyle w:val="TableParagraph"/>
              <w:ind w:left="164" w:right="28"/>
              <w:rPr>
                <w:rFonts w:cs="Tahoma"/>
                <w:szCs w:val="20"/>
              </w:rPr>
            </w:pPr>
            <w:r w:rsidRPr="00124C14">
              <w:rPr>
                <w:rFonts w:cs="Tahoma"/>
                <w:w w:val="105"/>
                <w:szCs w:val="20"/>
              </w:rPr>
              <w:t>Indicatori</w:t>
            </w:r>
            <w:r w:rsidRPr="00124C14">
              <w:rPr>
                <w:rFonts w:cs="Tahoma"/>
                <w:spacing w:val="-6"/>
                <w:w w:val="105"/>
                <w:szCs w:val="20"/>
              </w:rPr>
              <w:t xml:space="preserve"> </w:t>
            </w:r>
            <w:r w:rsidRPr="00124C14">
              <w:rPr>
                <w:rFonts w:cs="Tahoma"/>
                <w:w w:val="105"/>
                <w:szCs w:val="20"/>
              </w:rPr>
              <w:t>de</w:t>
            </w:r>
            <w:r w:rsidRPr="00124C14">
              <w:rPr>
                <w:rFonts w:cs="Tahoma"/>
                <w:spacing w:val="-6"/>
                <w:w w:val="105"/>
                <w:szCs w:val="20"/>
              </w:rPr>
              <w:t xml:space="preserve"> </w:t>
            </w:r>
            <w:r w:rsidRPr="00124C14">
              <w:rPr>
                <w:rFonts w:cs="Tahoma"/>
                <w:w w:val="105"/>
                <w:szCs w:val="20"/>
              </w:rPr>
              <w:t>performanta</w:t>
            </w:r>
          </w:p>
        </w:tc>
      </w:tr>
      <w:tr w:rsidR="009B4607" w:rsidRPr="00124C14" w14:paraId="6A0706FA" w14:textId="77777777" w:rsidTr="00ED25B3">
        <w:trPr>
          <w:trHeight w:val="20"/>
        </w:trPr>
        <w:tc>
          <w:tcPr>
            <w:tcW w:w="1916" w:type="dxa"/>
          </w:tcPr>
          <w:p w14:paraId="40803DA7" w14:textId="77777777" w:rsidR="009B4607" w:rsidRPr="00124C14" w:rsidRDefault="000158C9" w:rsidP="00ED25B3">
            <w:pPr>
              <w:pStyle w:val="TableParagraph"/>
              <w:ind w:left="50" w:right="28"/>
              <w:rPr>
                <w:rFonts w:cs="Tahoma"/>
                <w:szCs w:val="20"/>
              </w:rPr>
            </w:pPr>
            <w:r w:rsidRPr="00124C14">
              <w:rPr>
                <w:rFonts w:cs="Tahoma"/>
                <w:w w:val="105"/>
                <w:szCs w:val="20"/>
              </w:rPr>
              <w:t>MAI</w:t>
            </w:r>
          </w:p>
        </w:tc>
        <w:tc>
          <w:tcPr>
            <w:tcW w:w="8169" w:type="dxa"/>
          </w:tcPr>
          <w:p w14:paraId="12C9FD4C" w14:textId="77777777" w:rsidR="009B4607" w:rsidRPr="00124C14" w:rsidRDefault="000158C9" w:rsidP="00ED25B3">
            <w:pPr>
              <w:pStyle w:val="TableParagraph"/>
              <w:ind w:left="164" w:right="28"/>
              <w:rPr>
                <w:rFonts w:cs="Tahoma"/>
                <w:szCs w:val="20"/>
              </w:rPr>
            </w:pPr>
            <w:r w:rsidRPr="00124C14">
              <w:rPr>
                <w:rFonts w:cs="Tahoma"/>
                <w:w w:val="105"/>
                <w:szCs w:val="20"/>
              </w:rPr>
              <w:t>Ministerul</w:t>
            </w:r>
            <w:r w:rsidRPr="00124C14">
              <w:rPr>
                <w:rFonts w:cs="Tahoma"/>
                <w:spacing w:val="-11"/>
                <w:w w:val="105"/>
                <w:szCs w:val="20"/>
              </w:rPr>
              <w:t xml:space="preserve"> </w:t>
            </w:r>
            <w:r w:rsidRPr="00124C14">
              <w:rPr>
                <w:rFonts w:cs="Tahoma"/>
                <w:w w:val="105"/>
                <w:szCs w:val="20"/>
              </w:rPr>
              <w:t>Administrației</w:t>
            </w:r>
            <w:r w:rsidRPr="00124C14">
              <w:rPr>
                <w:rFonts w:cs="Tahoma"/>
                <w:spacing w:val="-8"/>
                <w:w w:val="105"/>
                <w:szCs w:val="20"/>
              </w:rPr>
              <w:t xml:space="preserve"> </w:t>
            </w:r>
            <w:r w:rsidRPr="00124C14">
              <w:rPr>
                <w:rFonts w:cs="Tahoma"/>
                <w:w w:val="105"/>
                <w:szCs w:val="20"/>
              </w:rPr>
              <w:t>și</w:t>
            </w:r>
            <w:r w:rsidRPr="00124C14">
              <w:rPr>
                <w:rFonts w:cs="Tahoma"/>
                <w:spacing w:val="-6"/>
                <w:w w:val="105"/>
                <w:szCs w:val="20"/>
              </w:rPr>
              <w:t xml:space="preserve"> </w:t>
            </w:r>
            <w:r w:rsidRPr="00124C14">
              <w:rPr>
                <w:rFonts w:cs="Tahoma"/>
                <w:w w:val="105"/>
                <w:szCs w:val="20"/>
              </w:rPr>
              <w:t>Internelor</w:t>
            </w:r>
          </w:p>
        </w:tc>
      </w:tr>
      <w:tr w:rsidR="009B4607" w:rsidRPr="00124C14" w14:paraId="29F03EB0" w14:textId="77777777" w:rsidTr="00ED25B3">
        <w:trPr>
          <w:trHeight w:val="20"/>
        </w:trPr>
        <w:tc>
          <w:tcPr>
            <w:tcW w:w="1916" w:type="dxa"/>
          </w:tcPr>
          <w:p w14:paraId="2AA391C5" w14:textId="77777777" w:rsidR="009B4607" w:rsidRPr="00124C14" w:rsidRDefault="000158C9" w:rsidP="00ED25B3">
            <w:pPr>
              <w:pStyle w:val="TableParagraph"/>
              <w:ind w:left="50" w:right="28"/>
              <w:rPr>
                <w:rFonts w:cs="Tahoma"/>
                <w:szCs w:val="20"/>
              </w:rPr>
            </w:pPr>
            <w:r w:rsidRPr="00124C14">
              <w:rPr>
                <w:rFonts w:cs="Tahoma"/>
                <w:w w:val="105"/>
                <w:szCs w:val="20"/>
              </w:rPr>
              <w:t>MFP</w:t>
            </w:r>
          </w:p>
        </w:tc>
        <w:tc>
          <w:tcPr>
            <w:tcW w:w="8169" w:type="dxa"/>
          </w:tcPr>
          <w:p w14:paraId="601BEA16" w14:textId="77777777" w:rsidR="009B4607" w:rsidRPr="00124C14" w:rsidRDefault="000158C9" w:rsidP="00ED25B3">
            <w:pPr>
              <w:pStyle w:val="TableParagraph"/>
              <w:ind w:left="164" w:right="28"/>
              <w:rPr>
                <w:rFonts w:cs="Tahoma"/>
                <w:szCs w:val="20"/>
              </w:rPr>
            </w:pPr>
            <w:r w:rsidRPr="00124C14">
              <w:rPr>
                <w:rFonts w:cs="Tahoma"/>
                <w:w w:val="105"/>
                <w:szCs w:val="20"/>
              </w:rPr>
              <w:t>Ministerul</w:t>
            </w:r>
            <w:r w:rsidRPr="00124C14">
              <w:rPr>
                <w:rFonts w:cs="Tahoma"/>
                <w:spacing w:val="-11"/>
                <w:w w:val="105"/>
                <w:szCs w:val="20"/>
              </w:rPr>
              <w:t xml:space="preserve"> </w:t>
            </w:r>
            <w:r w:rsidRPr="00124C14">
              <w:rPr>
                <w:rFonts w:cs="Tahoma"/>
                <w:w w:val="105"/>
                <w:szCs w:val="20"/>
              </w:rPr>
              <w:t>Finanțelor</w:t>
            </w:r>
            <w:r w:rsidRPr="00124C14">
              <w:rPr>
                <w:rFonts w:cs="Tahoma"/>
                <w:spacing w:val="-7"/>
                <w:w w:val="105"/>
                <w:szCs w:val="20"/>
              </w:rPr>
              <w:t xml:space="preserve"> </w:t>
            </w:r>
            <w:r w:rsidRPr="00124C14">
              <w:rPr>
                <w:rFonts w:cs="Tahoma"/>
                <w:w w:val="105"/>
                <w:szCs w:val="20"/>
              </w:rPr>
              <w:t>Publice</w:t>
            </w:r>
          </w:p>
        </w:tc>
      </w:tr>
      <w:tr w:rsidR="009B4607" w:rsidRPr="00124C14" w14:paraId="0576F89C" w14:textId="77777777" w:rsidTr="00ED25B3">
        <w:trPr>
          <w:trHeight w:val="20"/>
        </w:trPr>
        <w:tc>
          <w:tcPr>
            <w:tcW w:w="1916" w:type="dxa"/>
          </w:tcPr>
          <w:p w14:paraId="00A1A09C" w14:textId="77777777" w:rsidR="009B4607" w:rsidRPr="00124C14" w:rsidRDefault="000158C9" w:rsidP="00ED25B3">
            <w:pPr>
              <w:pStyle w:val="TableParagraph"/>
              <w:ind w:left="50" w:right="28"/>
              <w:rPr>
                <w:rFonts w:cs="Tahoma"/>
                <w:szCs w:val="20"/>
              </w:rPr>
            </w:pPr>
            <w:r w:rsidRPr="00124C14">
              <w:rPr>
                <w:rFonts w:cs="Tahoma"/>
                <w:w w:val="105"/>
                <w:szCs w:val="20"/>
              </w:rPr>
              <w:t>MMP</w:t>
            </w:r>
          </w:p>
        </w:tc>
        <w:tc>
          <w:tcPr>
            <w:tcW w:w="8169" w:type="dxa"/>
          </w:tcPr>
          <w:p w14:paraId="539B3CC3" w14:textId="77777777" w:rsidR="009B4607" w:rsidRPr="00124C14" w:rsidRDefault="000158C9" w:rsidP="00ED25B3">
            <w:pPr>
              <w:pStyle w:val="TableParagraph"/>
              <w:ind w:left="164" w:right="28"/>
              <w:rPr>
                <w:rFonts w:cs="Tahoma"/>
                <w:szCs w:val="20"/>
              </w:rPr>
            </w:pPr>
            <w:r w:rsidRPr="00124C14">
              <w:rPr>
                <w:rFonts w:cs="Tahoma"/>
                <w:w w:val="105"/>
                <w:szCs w:val="20"/>
              </w:rPr>
              <w:t>Ministerul</w:t>
            </w:r>
            <w:r w:rsidRPr="00124C14">
              <w:rPr>
                <w:rFonts w:cs="Tahoma"/>
                <w:spacing w:val="-9"/>
                <w:w w:val="105"/>
                <w:szCs w:val="20"/>
              </w:rPr>
              <w:t xml:space="preserve"> </w:t>
            </w:r>
            <w:r w:rsidRPr="00124C14">
              <w:rPr>
                <w:rFonts w:cs="Tahoma"/>
                <w:w w:val="105"/>
                <w:szCs w:val="20"/>
              </w:rPr>
              <w:t>Mediului</w:t>
            </w:r>
            <w:r w:rsidRPr="00124C14">
              <w:rPr>
                <w:rFonts w:cs="Tahoma"/>
                <w:spacing w:val="-9"/>
                <w:w w:val="105"/>
                <w:szCs w:val="20"/>
              </w:rPr>
              <w:t xml:space="preserve"> </w:t>
            </w:r>
            <w:r w:rsidRPr="00124C14">
              <w:rPr>
                <w:rFonts w:cs="Tahoma"/>
                <w:w w:val="105"/>
                <w:szCs w:val="20"/>
              </w:rPr>
              <w:t>și</w:t>
            </w:r>
            <w:r w:rsidRPr="00124C14">
              <w:rPr>
                <w:rFonts w:cs="Tahoma"/>
                <w:spacing w:val="-6"/>
                <w:w w:val="105"/>
                <w:szCs w:val="20"/>
              </w:rPr>
              <w:t xml:space="preserve"> </w:t>
            </w:r>
            <w:r w:rsidRPr="00124C14">
              <w:rPr>
                <w:rFonts w:cs="Tahoma"/>
                <w:w w:val="105"/>
                <w:szCs w:val="20"/>
              </w:rPr>
              <w:t>Pădurilor</w:t>
            </w:r>
          </w:p>
        </w:tc>
      </w:tr>
      <w:tr w:rsidR="009B4607" w:rsidRPr="00124C14" w14:paraId="5E1B346D" w14:textId="77777777" w:rsidTr="00ED25B3">
        <w:trPr>
          <w:trHeight w:val="20"/>
        </w:trPr>
        <w:tc>
          <w:tcPr>
            <w:tcW w:w="1916" w:type="dxa"/>
          </w:tcPr>
          <w:p w14:paraId="402C299A" w14:textId="77777777" w:rsidR="009B4607" w:rsidRPr="00124C14" w:rsidRDefault="000158C9" w:rsidP="00ED25B3">
            <w:pPr>
              <w:pStyle w:val="TableParagraph"/>
              <w:ind w:left="50" w:right="28"/>
              <w:rPr>
                <w:rFonts w:cs="Tahoma"/>
                <w:szCs w:val="20"/>
              </w:rPr>
            </w:pPr>
            <w:r w:rsidRPr="00124C14">
              <w:rPr>
                <w:rFonts w:cs="Tahoma"/>
                <w:w w:val="105"/>
                <w:szCs w:val="20"/>
              </w:rPr>
              <w:t>MS</w:t>
            </w:r>
          </w:p>
        </w:tc>
        <w:tc>
          <w:tcPr>
            <w:tcW w:w="8169" w:type="dxa"/>
          </w:tcPr>
          <w:p w14:paraId="7944C3DF" w14:textId="77777777" w:rsidR="009B4607" w:rsidRPr="00124C14" w:rsidRDefault="000158C9" w:rsidP="00ED25B3">
            <w:pPr>
              <w:pStyle w:val="TableParagraph"/>
              <w:ind w:left="164" w:right="28"/>
              <w:rPr>
                <w:rFonts w:cs="Tahoma"/>
                <w:szCs w:val="20"/>
              </w:rPr>
            </w:pPr>
            <w:r w:rsidRPr="00124C14">
              <w:rPr>
                <w:rFonts w:cs="Tahoma"/>
                <w:w w:val="105"/>
                <w:szCs w:val="20"/>
              </w:rPr>
              <w:t>Ministerul</w:t>
            </w:r>
            <w:r w:rsidRPr="00124C14">
              <w:rPr>
                <w:rFonts w:cs="Tahoma"/>
                <w:spacing w:val="-11"/>
                <w:w w:val="105"/>
                <w:szCs w:val="20"/>
              </w:rPr>
              <w:t xml:space="preserve"> </w:t>
            </w:r>
            <w:r w:rsidRPr="00124C14">
              <w:rPr>
                <w:rFonts w:cs="Tahoma"/>
                <w:w w:val="105"/>
                <w:szCs w:val="20"/>
              </w:rPr>
              <w:t>Sănătății</w:t>
            </w:r>
          </w:p>
        </w:tc>
      </w:tr>
      <w:tr w:rsidR="009B4607" w:rsidRPr="00124C14" w14:paraId="2F324342" w14:textId="77777777" w:rsidTr="00ED25B3">
        <w:trPr>
          <w:trHeight w:val="20"/>
        </w:trPr>
        <w:tc>
          <w:tcPr>
            <w:tcW w:w="1916" w:type="dxa"/>
          </w:tcPr>
          <w:p w14:paraId="54B72186" w14:textId="77777777" w:rsidR="009B4607" w:rsidRPr="00124C14" w:rsidRDefault="000158C9" w:rsidP="00ED25B3">
            <w:pPr>
              <w:pStyle w:val="TableParagraph"/>
              <w:ind w:left="50" w:right="28"/>
              <w:rPr>
                <w:rFonts w:cs="Tahoma"/>
                <w:szCs w:val="20"/>
              </w:rPr>
            </w:pPr>
            <w:r w:rsidRPr="00124C14">
              <w:rPr>
                <w:rFonts w:cs="Tahoma"/>
                <w:w w:val="105"/>
                <w:szCs w:val="20"/>
              </w:rPr>
              <w:t>OI</w:t>
            </w:r>
          </w:p>
        </w:tc>
        <w:tc>
          <w:tcPr>
            <w:tcW w:w="8169" w:type="dxa"/>
          </w:tcPr>
          <w:p w14:paraId="108DE90D" w14:textId="77777777" w:rsidR="009B4607" w:rsidRPr="00124C14" w:rsidRDefault="000158C9" w:rsidP="00ED25B3">
            <w:pPr>
              <w:pStyle w:val="TableParagraph"/>
              <w:ind w:left="164" w:right="28"/>
              <w:rPr>
                <w:rFonts w:cs="Tahoma"/>
                <w:szCs w:val="20"/>
              </w:rPr>
            </w:pPr>
            <w:r w:rsidRPr="00124C14">
              <w:rPr>
                <w:rFonts w:cs="Tahoma"/>
                <w:w w:val="105"/>
                <w:szCs w:val="20"/>
              </w:rPr>
              <w:t>Organism</w:t>
            </w:r>
            <w:r w:rsidRPr="00124C14">
              <w:rPr>
                <w:rFonts w:cs="Tahoma"/>
                <w:spacing w:val="-8"/>
                <w:w w:val="105"/>
                <w:szCs w:val="20"/>
              </w:rPr>
              <w:t xml:space="preserve"> </w:t>
            </w:r>
            <w:r w:rsidRPr="00124C14">
              <w:rPr>
                <w:rFonts w:cs="Tahoma"/>
                <w:w w:val="105"/>
                <w:szCs w:val="20"/>
              </w:rPr>
              <w:t>intermediar</w:t>
            </w:r>
          </w:p>
        </w:tc>
      </w:tr>
      <w:tr w:rsidR="009B4607" w:rsidRPr="00124C14" w14:paraId="0E58561B" w14:textId="77777777" w:rsidTr="00ED25B3">
        <w:trPr>
          <w:trHeight w:val="20"/>
        </w:trPr>
        <w:tc>
          <w:tcPr>
            <w:tcW w:w="1916" w:type="dxa"/>
          </w:tcPr>
          <w:p w14:paraId="364B02E9" w14:textId="77777777" w:rsidR="009B4607" w:rsidRPr="00124C14" w:rsidRDefault="000158C9" w:rsidP="00ED25B3">
            <w:pPr>
              <w:pStyle w:val="TableParagraph"/>
              <w:ind w:left="50" w:right="28"/>
              <w:rPr>
                <w:rFonts w:cs="Tahoma"/>
                <w:szCs w:val="20"/>
              </w:rPr>
            </w:pPr>
            <w:r w:rsidRPr="00124C14">
              <w:rPr>
                <w:rFonts w:cs="Tahoma"/>
                <w:w w:val="105"/>
                <w:szCs w:val="20"/>
              </w:rPr>
              <w:t>O&amp;M</w:t>
            </w:r>
            <w:r w:rsidRPr="00124C14">
              <w:rPr>
                <w:rFonts w:cs="Tahoma"/>
                <w:spacing w:val="47"/>
                <w:w w:val="105"/>
                <w:szCs w:val="20"/>
              </w:rPr>
              <w:t xml:space="preserve"> </w:t>
            </w:r>
            <w:r w:rsidRPr="00124C14">
              <w:rPr>
                <w:rFonts w:cs="Tahoma"/>
                <w:w w:val="105"/>
                <w:szCs w:val="20"/>
              </w:rPr>
              <w:t>(O&amp;I)</w:t>
            </w:r>
          </w:p>
        </w:tc>
        <w:tc>
          <w:tcPr>
            <w:tcW w:w="8169" w:type="dxa"/>
          </w:tcPr>
          <w:p w14:paraId="76BB6681" w14:textId="77777777" w:rsidR="009B4607" w:rsidRPr="00124C14" w:rsidRDefault="000158C9" w:rsidP="00ED25B3">
            <w:pPr>
              <w:pStyle w:val="TableParagraph"/>
              <w:ind w:left="164" w:right="28"/>
              <w:rPr>
                <w:rFonts w:cs="Tahoma"/>
                <w:szCs w:val="20"/>
              </w:rPr>
            </w:pPr>
            <w:r w:rsidRPr="00124C14">
              <w:rPr>
                <w:rFonts w:cs="Tahoma"/>
                <w:w w:val="105"/>
                <w:szCs w:val="20"/>
              </w:rPr>
              <w:t>Operare</w:t>
            </w:r>
            <w:r w:rsidRPr="00124C14">
              <w:rPr>
                <w:rFonts w:cs="Tahoma"/>
                <w:spacing w:val="-7"/>
                <w:w w:val="105"/>
                <w:szCs w:val="20"/>
              </w:rPr>
              <w:t xml:space="preserve"> </w:t>
            </w:r>
            <w:r w:rsidRPr="00124C14">
              <w:rPr>
                <w:rFonts w:cs="Tahoma"/>
                <w:w w:val="105"/>
                <w:szCs w:val="20"/>
              </w:rPr>
              <w:t>și</w:t>
            </w:r>
            <w:r w:rsidRPr="00124C14">
              <w:rPr>
                <w:rFonts w:cs="Tahoma"/>
                <w:spacing w:val="-4"/>
                <w:w w:val="105"/>
                <w:szCs w:val="20"/>
              </w:rPr>
              <w:t xml:space="preserve"> </w:t>
            </w:r>
            <w:r w:rsidRPr="00124C14">
              <w:rPr>
                <w:rFonts w:cs="Tahoma"/>
                <w:w w:val="105"/>
                <w:szCs w:val="20"/>
              </w:rPr>
              <w:t>Menținuta</w:t>
            </w:r>
          </w:p>
        </w:tc>
      </w:tr>
      <w:tr w:rsidR="009B4607" w:rsidRPr="00124C14" w14:paraId="404A13C9" w14:textId="77777777" w:rsidTr="00ED25B3">
        <w:trPr>
          <w:trHeight w:val="20"/>
        </w:trPr>
        <w:tc>
          <w:tcPr>
            <w:tcW w:w="1916" w:type="dxa"/>
          </w:tcPr>
          <w:p w14:paraId="6DEC0B5E" w14:textId="77777777" w:rsidR="009B4607" w:rsidRPr="00124C14" w:rsidRDefault="000158C9" w:rsidP="00ED25B3">
            <w:pPr>
              <w:pStyle w:val="TableParagraph"/>
              <w:ind w:left="50" w:right="28"/>
              <w:rPr>
                <w:rFonts w:cs="Tahoma"/>
                <w:szCs w:val="20"/>
              </w:rPr>
            </w:pPr>
            <w:r w:rsidRPr="00124C14">
              <w:rPr>
                <w:rFonts w:cs="Tahoma"/>
                <w:w w:val="105"/>
                <w:szCs w:val="20"/>
              </w:rPr>
              <w:t>ONG</w:t>
            </w:r>
          </w:p>
        </w:tc>
        <w:tc>
          <w:tcPr>
            <w:tcW w:w="8169" w:type="dxa"/>
          </w:tcPr>
          <w:p w14:paraId="137D12E2" w14:textId="77777777" w:rsidR="009B4607" w:rsidRPr="00124C14" w:rsidRDefault="000158C9" w:rsidP="00ED25B3">
            <w:pPr>
              <w:pStyle w:val="TableParagraph"/>
              <w:ind w:left="164" w:right="28"/>
              <w:rPr>
                <w:rFonts w:cs="Tahoma"/>
                <w:szCs w:val="20"/>
              </w:rPr>
            </w:pPr>
            <w:r w:rsidRPr="00124C14">
              <w:rPr>
                <w:rFonts w:cs="Tahoma"/>
                <w:w w:val="105"/>
                <w:szCs w:val="20"/>
              </w:rPr>
              <w:t>Organizație</w:t>
            </w:r>
            <w:r w:rsidRPr="00124C14">
              <w:rPr>
                <w:rFonts w:cs="Tahoma"/>
                <w:spacing w:val="-12"/>
                <w:w w:val="105"/>
                <w:szCs w:val="20"/>
              </w:rPr>
              <w:t xml:space="preserve"> </w:t>
            </w:r>
            <w:r w:rsidRPr="00124C14">
              <w:rPr>
                <w:rFonts w:cs="Tahoma"/>
                <w:w w:val="105"/>
                <w:szCs w:val="20"/>
              </w:rPr>
              <w:t>non-guvernamentala</w:t>
            </w:r>
          </w:p>
        </w:tc>
      </w:tr>
      <w:tr w:rsidR="009B4607" w:rsidRPr="00124C14" w14:paraId="5126D07A" w14:textId="77777777" w:rsidTr="00ED25B3">
        <w:trPr>
          <w:trHeight w:val="20"/>
        </w:trPr>
        <w:tc>
          <w:tcPr>
            <w:tcW w:w="1916" w:type="dxa"/>
          </w:tcPr>
          <w:p w14:paraId="74E5DBE2" w14:textId="77777777" w:rsidR="009B4607" w:rsidRPr="00124C14" w:rsidRDefault="000158C9" w:rsidP="00ED25B3">
            <w:pPr>
              <w:pStyle w:val="TableParagraph"/>
              <w:ind w:left="50" w:right="28"/>
              <w:rPr>
                <w:rFonts w:cs="Tahoma"/>
                <w:szCs w:val="20"/>
              </w:rPr>
            </w:pPr>
            <w:r w:rsidRPr="00124C14">
              <w:rPr>
                <w:rFonts w:cs="Tahoma"/>
                <w:w w:val="105"/>
                <w:szCs w:val="20"/>
              </w:rPr>
              <w:t>OR</w:t>
            </w:r>
          </w:p>
        </w:tc>
        <w:tc>
          <w:tcPr>
            <w:tcW w:w="8169" w:type="dxa"/>
          </w:tcPr>
          <w:p w14:paraId="31317373" w14:textId="77777777" w:rsidR="009B4607" w:rsidRPr="00124C14" w:rsidRDefault="000158C9" w:rsidP="00ED25B3">
            <w:pPr>
              <w:pStyle w:val="TableParagraph"/>
              <w:ind w:left="164" w:right="28"/>
              <w:rPr>
                <w:rFonts w:cs="Tahoma"/>
                <w:szCs w:val="20"/>
              </w:rPr>
            </w:pPr>
            <w:r w:rsidRPr="00124C14">
              <w:rPr>
                <w:rFonts w:cs="Tahoma"/>
                <w:w w:val="105"/>
                <w:szCs w:val="20"/>
              </w:rPr>
              <w:t>Operator</w:t>
            </w:r>
            <w:r w:rsidRPr="00124C14">
              <w:rPr>
                <w:rFonts w:cs="Tahoma"/>
                <w:spacing w:val="-7"/>
                <w:w w:val="105"/>
                <w:szCs w:val="20"/>
              </w:rPr>
              <w:t xml:space="preserve"> </w:t>
            </w:r>
            <w:r w:rsidRPr="00124C14">
              <w:rPr>
                <w:rFonts w:cs="Tahoma"/>
                <w:w w:val="105"/>
                <w:szCs w:val="20"/>
              </w:rPr>
              <w:t>Regional</w:t>
            </w:r>
          </w:p>
        </w:tc>
      </w:tr>
      <w:tr w:rsidR="009B4607" w:rsidRPr="00124C14" w14:paraId="703A39D6" w14:textId="77777777" w:rsidTr="00ED25B3">
        <w:trPr>
          <w:trHeight w:val="20"/>
        </w:trPr>
        <w:tc>
          <w:tcPr>
            <w:tcW w:w="1916" w:type="dxa"/>
          </w:tcPr>
          <w:p w14:paraId="5918C005" w14:textId="77777777" w:rsidR="009B4607" w:rsidRPr="00124C14" w:rsidRDefault="000158C9" w:rsidP="00ED25B3">
            <w:pPr>
              <w:pStyle w:val="TableParagraph"/>
              <w:ind w:left="50" w:right="28"/>
              <w:rPr>
                <w:rFonts w:cs="Tahoma"/>
                <w:szCs w:val="20"/>
              </w:rPr>
            </w:pPr>
            <w:r w:rsidRPr="00124C14">
              <w:rPr>
                <w:rFonts w:cs="Tahoma"/>
                <w:w w:val="105"/>
                <w:szCs w:val="20"/>
              </w:rPr>
              <w:t>PA</w:t>
            </w:r>
          </w:p>
        </w:tc>
        <w:tc>
          <w:tcPr>
            <w:tcW w:w="8169" w:type="dxa"/>
          </w:tcPr>
          <w:p w14:paraId="258B68A5" w14:textId="77777777" w:rsidR="009B4607" w:rsidRPr="00124C14" w:rsidRDefault="000158C9" w:rsidP="00ED25B3">
            <w:pPr>
              <w:pStyle w:val="TableParagraph"/>
              <w:ind w:left="164" w:right="28"/>
              <w:rPr>
                <w:rFonts w:cs="Tahoma"/>
                <w:szCs w:val="20"/>
              </w:rPr>
            </w:pPr>
            <w:r w:rsidRPr="00124C14">
              <w:rPr>
                <w:rFonts w:cs="Tahoma"/>
                <w:w w:val="105"/>
                <w:szCs w:val="20"/>
              </w:rPr>
              <w:t>Plan</w:t>
            </w:r>
            <w:r w:rsidRPr="00124C14">
              <w:rPr>
                <w:rFonts w:cs="Tahoma"/>
                <w:spacing w:val="-4"/>
                <w:w w:val="105"/>
                <w:szCs w:val="20"/>
              </w:rPr>
              <w:t xml:space="preserve"> </w:t>
            </w:r>
            <w:r w:rsidRPr="00124C14">
              <w:rPr>
                <w:rFonts w:cs="Tahoma"/>
                <w:w w:val="105"/>
                <w:szCs w:val="20"/>
              </w:rPr>
              <w:t>de</w:t>
            </w:r>
            <w:r w:rsidRPr="00124C14">
              <w:rPr>
                <w:rFonts w:cs="Tahoma"/>
                <w:spacing w:val="-3"/>
                <w:w w:val="105"/>
                <w:szCs w:val="20"/>
              </w:rPr>
              <w:t xml:space="preserve"> </w:t>
            </w:r>
            <w:r w:rsidRPr="00124C14">
              <w:rPr>
                <w:rFonts w:cs="Tahoma"/>
                <w:w w:val="105"/>
                <w:szCs w:val="20"/>
              </w:rPr>
              <w:t>Acțiune</w:t>
            </w:r>
          </w:p>
        </w:tc>
      </w:tr>
      <w:tr w:rsidR="009B4607" w:rsidRPr="00124C14" w14:paraId="4ED63A86" w14:textId="77777777" w:rsidTr="00ED25B3">
        <w:trPr>
          <w:trHeight w:val="20"/>
        </w:trPr>
        <w:tc>
          <w:tcPr>
            <w:tcW w:w="1916" w:type="dxa"/>
          </w:tcPr>
          <w:p w14:paraId="04C9B3EB" w14:textId="77777777" w:rsidR="009B4607" w:rsidRPr="00124C14" w:rsidRDefault="000158C9" w:rsidP="00ED25B3">
            <w:pPr>
              <w:pStyle w:val="TableParagraph"/>
              <w:ind w:left="50" w:right="28"/>
              <w:rPr>
                <w:rFonts w:cs="Tahoma"/>
                <w:szCs w:val="20"/>
              </w:rPr>
            </w:pPr>
            <w:r w:rsidRPr="00124C14">
              <w:rPr>
                <w:rFonts w:cs="Tahoma"/>
                <w:w w:val="105"/>
                <w:szCs w:val="20"/>
              </w:rPr>
              <w:t>PND</w:t>
            </w:r>
          </w:p>
        </w:tc>
        <w:tc>
          <w:tcPr>
            <w:tcW w:w="8169" w:type="dxa"/>
          </w:tcPr>
          <w:p w14:paraId="4907E482" w14:textId="77777777" w:rsidR="009B4607" w:rsidRPr="00124C14" w:rsidRDefault="000158C9" w:rsidP="00ED25B3">
            <w:pPr>
              <w:pStyle w:val="TableParagraph"/>
              <w:ind w:left="164" w:right="28"/>
              <w:rPr>
                <w:rFonts w:cs="Tahoma"/>
                <w:szCs w:val="20"/>
              </w:rPr>
            </w:pPr>
            <w:r w:rsidRPr="00124C14">
              <w:rPr>
                <w:rFonts w:cs="Tahoma"/>
                <w:w w:val="105"/>
                <w:szCs w:val="20"/>
              </w:rPr>
              <w:t>Planul</w:t>
            </w:r>
            <w:r w:rsidRPr="00124C14">
              <w:rPr>
                <w:rFonts w:cs="Tahoma"/>
                <w:spacing w:val="-6"/>
                <w:w w:val="105"/>
                <w:szCs w:val="20"/>
              </w:rPr>
              <w:t xml:space="preserve"> </w:t>
            </w:r>
            <w:r w:rsidRPr="00124C14">
              <w:rPr>
                <w:rFonts w:cs="Tahoma"/>
                <w:w w:val="105"/>
                <w:szCs w:val="20"/>
              </w:rPr>
              <w:t>National</w:t>
            </w:r>
            <w:r w:rsidRPr="00124C14">
              <w:rPr>
                <w:rFonts w:cs="Tahoma"/>
                <w:spacing w:val="-7"/>
                <w:w w:val="105"/>
                <w:szCs w:val="20"/>
              </w:rPr>
              <w:t xml:space="preserve"> </w:t>
            </w:r>
            <w:r w:rsidRPr="00124C14">
              <w:rPr>
                <w:rFonts w:cs="Tahoma"/>
                <w:w w:val="105"/>
                <w:szCs w:val="20"/>
              </w:rPr>
              <w:t>de</w:t>
            </w:r>
            <w:r w:rsidRPr="00124C14">
              <w:rPr>
                <w:rFonts w:cs="Tahoma"/>
                <w:spacing w:val="-4"/>
                <w:w w:val="105"/>
                <w:szCs w:val="20"/>
              </w:rPr>
              <w:t xml:space="preserve"> </w:t>
            </w:r>
            <w:r w:rsidRPr="00124C14">
              <w:rPr>
                <w:rFonts w:cs="Tahoma"/>
                <w:w w:val="105"/>
                <w:szCs w:val="20"/>
              </w:rPr>
              <w:t>Dezvoltare</w:t>
            </w:r>
          </w:p>
        </w:tc>
      </w:tr>
      <w:tr w:rsidR="009B4607" w:rsidRPr="00124C14" w14:paraId="55E9502D" w14:textId="77777777" w:rsidTr="00ED25B3">
        <w:trPr>
          <w:trHeight w:val="20"/>
        </w:trPr>
        <w:tc>
          <w:tcPr>
            <w:tcW w:w="1916" w:type="dxa"/>
          </w:tcPr>
          <w:p w14:paraId="0B9004B8" w14:textId="77777777" w:rsidR="009B4607" w:rsidRPr="00124C14" w:rsidRDefault="000158C9" w:rsidP="00ED25B3">
            <w:pPr>
              <w:pStyle w:val="TableParagraph"/>
              <w:ind w:left="50" w:right="28"/>
              <w:rPr>
                <w:rFonts w:cs="Tahoma"/>
                <w:szCs w:val="20"/>
              </w:rPr>
            </w:pPr>
            <w:r w:rsidRPr="00124C14">
              <w:rPr>
                <w:rFonts w:cs="Tahoma"/>
                <w:w w:val="105"/>
                <w:szCs w:val="20"/>
              </w:rPr>
              <w:t>POS</w:t>
            </w:r>
            <w:r w:rsidRPr="00124C14">
              <w:rPr>
                <w:rFonts w:cs="Tahoma"/>
                <w:spacing w:val="-3"/>
                <w:w w:val="105"/>
                <w:szCs w:val="20"/>
              </w:rPr>
              <w:t xml:space="preserve"> </w:t>
            </w:r>
            <w:r w:rsidRPr="00124C14">
              <w:rPr>
                <w:rFonts w:cs="Tahoma"/>
                <w:w w:val="105"/>
                <w:szCs w:val="20"/>
              </w:rPr>
              <w:t>Mediu</w:t>
            </w:r>
          </w:p>
        </w:tc>
        <w:tc>
          <w:tcPr>
            <w:tcW w:w="8169" w:type="dxa"/>
          </w:tcPr>
          <w:p w14:paraId="2F11B8BF" w14:textId="77777777" w:rsidR="009B4607" w:rsidRPr="00124C14" w:rsidRDefault="000158C9" w:rsidP="00ED25B3">
            <w:pPr>
              <w:pStyle w:val="TableParagraph"/>
              <w:ind w:left="164" w:right="28"/>
              <w:rPr>
                <w:rFonts w:cs="Tahoma"/>
                <w:szCs w:val="20"/>
              </w:rPr>
            </w:pPr>
            <w:r w:rsidRPr="00124C14">
              <w:rPr>
                <w:rFonts w:cs="Tahoma"/>
                <w:w w:val="105"/>
                <w:szCs w:val="20"/>
              </w:rPr>
              <w:t>Programul</w:t>
            </w:r>
            <w:r w:rsidRPr="00124C14">
              <w:rPr>
                <w:rFonts w:cs="Tahoma"/>
                <w:spacing w:val="-5"/>
                <w:w w:val="105"/>
                <w:szCs w:val="20"/>
              </w:rPr>
              <w:t xml:space="preserve"> </w:t>
            </w:r>
            <w:r w:rsidRPr="00124C14">
              <w:rPr>
                <w:rFonts w:cs="Tahoma"/>
                <w:w w:val="105"/>
                <w:szCs w:val="20"/>
              </w:rPr>
              <w:t>Operațional</w:t>
            </w:r>
            <w:r w:rsidRPr="00124C14">
              <w:rPr>
                <w:rFonts w:cs="Tahoma"/>
                <w:spacing w:val="-6"/>
                <w:w w:val="105"/>
                <w:szCs w:val="20"/>
              </w:rPr>
              <w:t xml:space="preserve"> </w:t>
            </w:r>
            <w:r w:rsidRPr="00124C14">
              <w:rPr>
                <w:rFonts w:cs="Tahoma"/>
                <w:w w:val="105"/>
                <w:szCs w:val="20"/>
              </w:rPr>
              <w:t>Sectorial</w:t>
            </w:r>
            <w:r w:rsidRPr="00124C14">
              <w:rPr>
                <w:rFonts w:cs="Tahoma"/>
                <w:spacing w:val="-6"/>
                <w:w w:val="105"/>
                <w:szCs w:val="20"/>
              </w:rPr>
              <w:t xml:space="preserve"> </w:t>
            </w:r>
            <w:r w:rsidRPr="00124C14">
              <w:rPr>
                <w:rFonts w:cs="Tahoma"/>
                <w:w w:val="105"/>
                <w:szCs w:val="20"/>
              </w:rPr>
              <w:t>de</w:t>
            </w:r>
            <w:r w:rsidRPr="00124C14">
              <w:rPr>
                <w:rFonts w:cs="Tahoma"/>
                <w:spacing w:val="-5"/>
                <w:w w:val="105"/>
                <w:szCs w:val="20"/>
              </w:rPr>
              <w:t xml:space="preserve"> </w:t>
            </w:r>
            <w:r w:rsidRPr="00124C14">
              <w:rPr>
                <w:rFonts w:cs="Tahoma"/>
                <w:w w:val="105"/>
                <w:szCs w:val="20"/>
              </w:rPr>
              <w:t>Mediu</w:t>
            </w:r>
            <w:r w:rsidRPr="00124C14">
              <w:rPr>
                <w:rFonts w:cs="Tahoma"/>
                <w:spacing w:val="-6"/>
                <w:w w:val="105"/>
                <w:szCs w:val="20"/>
              </w:rPr>
              <w:t xml:space="preserve"> </w:t>
            </w:r>
            <w:r w:rsidRPr="00124C14">
              <w:rPr>
                <w:rFonts w:cs="Tahoma"/>
                <w:w w:val="105"/>
                <w:szCs w:val="20"/>
              </w:rPr>
              <w:t>2007-2013</w:t>
            </w:r>
          </w:p>
        </w:tc>
      </w:tr>
      <w:tr w:rsidR="009B4607" w:rsidRPr="00124C14" w14:paraId="47D2BEF8" w14:textId="77777777" w:rsidTr="00ED25B3">
        <w:trPr>
          <w:trHeight w:val="20"/>
        </w:trPr>
        <w:tc>
          <w:tcPr>
            <w:tcW w:w="1916" w:type="dxa"/>
          </w:tcPr>
          <w:p w14:paraId="72B5B18D" w14:textId="77777777" w:rsidR="009B4607" w:rsidRPr="00124C14" w:rsidRDefault="000158C9" w:rsidP="00ED25B3">
            <w:pPr>
              <w:pStyle w:val="TableParagraph"/>
              <w:ind w:left="50" w:right="28"/>
              <w:rPr>
                <w:rFonts w:cs="Tahoma"/>
                <w:szCs w:val="20"/>
              </w:rPr>
            </w:pPr>
            <w:r w:rsidRPr="00124C14">
              <w:rPr>
                <w:rFonts w:cs="Tahoma"/>
                <w:w w:val="105"/>
                <w:szCs w:val="20"/>
              </w:rPr>
              <w:t>PR</w:t>
            </w:r>
          </w:p>
        </w:tc>
        <w:tc>
          <w:tcPr>
            <w:tcW w:w="8169" w:type="dxa"/>
          </w:tcPr>
          <w:p w14:paraId="3F695AF2" w14:textId="77777777" w:rsidR="009B4607" w:rsidRPr="00124C14" w:rsidRDefault="000158C9" w:rsidP="00ED25B3">
            <w:pPr>
              <w:pStyle w:val="TableParagraph"/>
              <w:ind w:left="164" w:right="28"/>
              <w:rPr>
                <w:rFonts w:cs="Tahoma"/>
                <w:szCs w:val="20"/>
              </w:rPr>
            </w:pPr>
            <w:r w:rsidRPr="00124C14">
              <w:rPr>
                <w:rFonts w:cs="Tahoma"/>
                <w:w w:val="105"/>
                <w:szCs w:val="20"/>
              </w:rPr>
              <w:t>Relații</w:t>
            </w:r>
            <w:r w:rsidRPr="00124C14">
              <w:rPr>
                <w:rFonts w:cs="Tahoma"/>
                <w:spacing w:val="-8"/>
                <w:w w:val="105"/>
                <w:szCs w:val="20"/>
              </w:rPr>
              <w:t xml:space="preserve"> </w:t>
            </w:r>
            <w:r w:rsidRPr="00124C14">
              <w:rPr>
                <w:rFonts w:cs="Tahoma"/>
                <w:w w:val="105"/>
                <w:szCs w:val="20"/>
              </w:rPr>
              <w:t>Publice</w:t>
            </w:r>
          </w:p>
        </w:tc>
      </w:tr>
      <w:tr w:rsidR="00070A08" w:rsidRPr="00124C14" w14:paraId="44533A84" w14:textId="77777777" w:rsidTr="00ED25B3">
        <w:trPr>
          <w:trHeight w:val="20"/>
        </w:trPr>
        <w:tc>
          <w:tcPr>
            <w:tcW w:w="1916" w:type="dxa"/>
          </w:tcPr>
          <w:p w14:paraId="6337DE1C" w14:textId="40F82F2D" w:rsidR="00070A08" w:rsidRPr="00124C14" w:rsidRDefault="00070A08" w:rsidP="00ED25B3">
            <w:pPr>
              <w:pStyle w:val="TableParagraph"/>
              <w:ind w:left="50" w:right="28"/>
              <w:rPr>
                <w:rFonts w:cs="Tahoma"/>
                <w:w w:val="105"/>
                <w:szCs w:val="20"/>
              </w:rPr>
            </w:pPr>
            <w:r w:rsidRPr="00124C14">
              <w:rPr>
                <w:rFonts w:cs="Tahoma"/>
                <w:w w:val="105"/>
                <w:szCs w:val="20"/>
              </w:rPr>
              <w:t>SF</w:t>
            </w:r>
          </w:p>
        </w:tc>
        <w:tc>
          <w:tcPr>
            <w:tcW w:w="8169" w:type="dxa"/>
          </w:tcPr>
          <w:p w14:paraId="7150D047" w14:textId="0C36B754" w:rsidR="00070A08" w:rsidRPr="00124C14" w:rsidRDefault="00070A08" w:rsidP="00ED25B3">
            <w:pPr>
              <w:pStyle w:val="TableParagraph"/>
              <w:ind w:left="164" w:right="28"/>
              <w:rPr>
                <w:rFonts w:cs="Tahoma"/>
                <w:w w:val="105"/>
                <w:szCs w:val="20"/>
              </w:rPr>
            </w:pPr>
            <w:r w:rsidRPr="00124C14">
              <w:rPr>
                <w:rFonts w:cs="Tahoma"/>
                <w:w w:val="105"/>
                <w:szCs w:val="20"/>
              </w:rPr>
              <w:t>Studiu de fezabilitate</w:t>
            </w:r>
          </w:p>
        </w:tc>
      </w:tr>
      <w:tr w:rsidR="00070A08" w:rsidRPr="00124C14" w14:paraId="77158D00" w14:textId="77777777" w:rsidTr="00ED25B3">
        <w:trPr>
          <w:trHeight w:val="20"/>
        </w:trPr>
        <w:tc>
          <w:tcPr>
            <w:tcW w:w="1916" w:type="dxa"/>
          </w:tcPr>
          <w:p w14:paraId="47F8A435" w14:textId="5CD9ACA7" w:rsidR="00070A08" w:rsidRPr="00124C14" w:rsidRDefault="00070A08" w:rsidP="00ED25B3">
            <w:pPr>
              <w:pStyle w:val="TableParagraph"/>
              <w:ind w:left="50" w:right="28"/>
              <w:rPr>
                <w:rFonts w:cs="Tahoma"/>
                <w:w w:val="105"/>
                <w:szCs w:val="20"/>
              </w:rPr>
            </w:pPr>
            <w:r w:rsidRPr="00124C14">
              <w:rPr>
                <w:rFonts w:cs="Tahoma"/>
                <w:w w:val="105"/>
                <w:szCs w:val="20"/>
              </w:rPr>
              <w:t>SGA</w:t>
            </w:r>
          </w:p>
        </w:tc>
        <w:tc>
          <w:tcPr>
            <w:tcW w:w="8169" w:type="dxa"/>
          </w:tcPr>
          <w:p w14:paraId="28C05F52" w14:textId="25C15970" w:rsidR="00070A08" w:rsidRPr="00124C14" w:rsidRDefault="00070A08" w:rsidP="00ED25B3">
            <w:pPr>
              <w:pStyle w:val="TableParagraph"/>
              <w:ind w:left="164" w:right="28"/>
              <w:rPr>
                <w:rFonts w:cs="Tahoma"/>
                <w:w w:val="105"/>
                <w:szCs w:val="20"/>
              </w:rPr>
            </w:pPr>
            <w:r w:rsidRPr="00124C14">
              <w:rPr>
                <w:rFonts w:cs="Tahoma"/>
                <w:w w:val="105"/>
                <w:szCs w:val="20"/>
              </w:rPr>
              <w:t>Sistemul de gospodărire a apelor</w:t>
            </w:r>
          </w:p>
        </w:tc>
      </w:tr>
      <w:tr w:rsidR="00070A08" w:rsidRPr="00124C14" w14:paraId="0E871F67" w14:textId="77777777" w:rsidTr="00ED25B3">
        <w:trPr>
          <w:trHeight w:val="20"/>
        </w:trPr>
        <w:tc>
          <w:tcPr>
            <w:tcW w:w="1916" w:type="dxa"/>
          </w:tcPr>
          <w:p w14:paraId="10CF2C65" w14:textId="0590DE34" w:rsidR="00070A08" w:rsidRPr="00124C14" w:rsidRDefault="00070A08" w:rsidP="00ED25B3">
            <w:pPr>
              <w:pStyle w:val="TableParagraph"/>
              <w:ind w:left="50" w:right="28"/>
              <w:rPr>
                <w:rFonts w:cs="Tahoma"/>
                <w:w w:val="105"/>
                <w:szCs w:val="20"/>
              </w:rPr>
            </w:pPr>
            <w:r w:rsidRPr="00124C14">
              <w:rPr>
                <w:rFonts w:cs="Tahoma"/>
                <w:w w:val="105"/>
                <w:szCs w:val="20"/>
              </w:rPr>
              <w:t>SMID</w:t>
            </w:r>
          </w:p>
        </w:tc>
        <w:tc>
          <w:tcPr>
            <w:tcW w:w="8169" w:type="dxa"/>
          </w:tcPr>
          <w:p w14:paraId="76E6C7AD" w14:textId="21A9336E" w:rsidR="00070A08" w:rsidRPr="00124C14" w:rsidRDefault="00070A08" w:rsidP="00ED25B3">
            <w:pPr>
              <w:pStyle w:val="TableParagraph"/>
              <w:ind w:left="164" w:right="28"/>
              <w:rPr>
                <w:rFonts w:cs="Tahoma"/>
                <w:w w:val="105"/>
                <w:szCs w:val="20"/>
              </w:rPr>
            </w:pPr>
            <w:r w:rsidRPr="00124C14">
              <w:rPr>
                <w:rFonts w:cs="Tahoma"/>
                <w:w w:val="105"/>
                <w:szCs w:val="20"/>
              </w:rPr>
              <w:t>Sistem de Management Integrat al Deșeurilor</w:t>
            </w:r>
          </w:p>
        </w:tc>
      </w:tr>
      <w:tr w:rsidR="00070A08" w:rsidRPr="00124C14" w14:paraId="30CC3D14" w14:textId="77777777" w:rsidTr="00ED25B3">
        <w:trPr>
          <w:trHeight w:val="20"/>
        </w:trPr>
        <w:tc>
          <w:tcPr>
            <w:tcW w:w="1916" w:type="dxa"/>
          </w:tcPr>
          <w:p w14:paraId="70CC6717" w14:textId="7326C1D3" w:rsidR="00070A08" w:rsidRPr="00124C14" w:rsidRDefault="00070A08" w:rsidP="00ED25B3">
            <w:pPr>
              <w:pStyle w:val="TableParagraph"/>
              <w:ind w:left="50" w:right="28"/>
              <w:rPr>
                <w:rFonts w:cs="Tahoma"/>
                <w:w w:val="105"/>
                <w:szCs w:val="20"/>
              </w:rPr>
            </w:pPr>
            <w:r w:rsidRPr="00124C14">
              <w:rPr>
                <w:rFonts w:cs="Tahoma"/>
                <w:w w:val="105"/>
                <w:szCs w:val="20"/>
              </w:rPr>
              <w:t>SIGD</w:t>
            </w:r>
          </w:p>
        </w:tc>
        <w:tc>
          <w:tcPr>
            <w:tcW w:w="8169" w:type="dxa"/>
          </w:tcPr>
          <w:p w14:paraId="6C9BD1CB" w14:textId="30E6A4B4" w:rsidR="00070A08" w:rsidRPr="00124C14" w:rsidRDefault="00070A08" w:rsidP="00ED25B3">
            <w:pPr>
              <w:pStyle w:val="TableParagraph"/>
              <w:ind w:left="164" w:right="28"/>
              <w:rPr>
                <w:rFonts w:cs="Tahoma"/>
                <w:w w:val="105"/>
                <w:szCs w:val="20"/>
              </w:rPr>
            </w:pPr>
            <w:r w:rsidRPr="00124C14">
              <w:rPr>
                <w:rFonts w:cs="Tahoma"/>
                <w:w w:val="105"/>
                <w:szCs w:val="20"/>
              </w:rPr>
              <w:t>Sistem de Gestiune Integrata a Deșeurilor</w:t>
            </w:r>
          </w:p>
        </w:tc>
      </w:tr>
      <w:tr w:rsidR="00070A08" w:rsidRPr="00124C14" w14:paraId="4753AECF" w14:textId="77777777" w:rsidTr="00ED25B3">
        <w:trPr>
          <w:trHeight w:val="20"/>
        </w:trPr>
        <w:tc>
          <w:tcPr>
            <w:tcW w:w="1916" w:type="dxa"/>
          </w:tcPr>
          <w:p w14:paraId="264FE423" w14:textId="1B495A58" w:rsidR="00070A08" w:rsidRPr="00124C14" w:rsidRDefault="00070A08" w:rsidP="00ED25B3">
            <w:pPr>
              <w:pStyle w:val="TableParagraph"/>
              <w:ind w:left="50" w:right="28"/>
              <w:rPr>
                <w:rFonts w:cs="Tahoma"/>
                <w:w w:val="105"/>
                <w:szCs w:val="20"/>
              </w:rPr>
            </w:pPr>
            <w:r w:rsidRPr="00124C14">
              <w:rPr>
                <w:rFonts w:cs="Tahoma"/>
                <w:w w:val="105"/>
                <w:szCs w:val="20"/>
              </w:rPr>
              <w:t>SSM</w:t>
            </w:r>
          </w:p>
        </w:tc>
        <w:tc>
          <w:tcPr>
            <w:tcW w:w="8169" w:type="dxa"/>
          </w:tcPr>
          <w:p w14:paraId="61EFCB36" w14:textId="681BAA59" w:rsidR="00070A08" w:rsidRPr="00124C14" w:rsidRDefault="00070A08" w:rsidP="00ED25B3">
            <w:pPr>
              <w:pStyle w:val="TableParagraph"/>
              <w:ind w:left="164" w:right="28"/>
              <w:rPr>
                <w:rFonts w:cs="Tahoma"/>
                <w:w w:val="105"/>
                <w:szCs w:val="20"/>
              </w:rPr>
            </w:pPr>
            <w:r w:rsidRPr="00124C14">
              <w:rPr>
                <w:rFonts w:cs="Tahoma"/>
                <w:w w:val="105"/>
                <w:szCs w:val="20"/>
              </w:rPr>
              <w:t>Sănătate și securitate în munca</w:t>
            </w:r>
          </w:p>
        </w:tc>
      </w:tr>
      <w:tr w:rsidR="00070A08" w:rsidRPr="00124C14" w14:paraId="408B3180" w14:textId="77777777" w:rsidTr="00ED25B3">
        <w:trPr>
          <w:trHeight w:val="20"/>
        </w:trPr>
        <w:tc>
          <w:tcPr>
            <w:tcW w:w="1916" w:type="dxa"/>
          </w:tcPr>
          <w:p w14:paraId="70660D05" w14:textId="08630402" w:rsidR="00070A08" w:rsidRPr="00124C14" w:rsidRDefault="00070A08" w:rsidP="00ED25B3">
            <w:pPr>
              <w:pStyle w:val="TableParagraph"/>
              <w:ind w:left="50" w:right="28"/>
              <w:rPr>
                <w:rFonts w:cs="Tahoma"/>
                <w:w w:val="105"/>
                <w:szCs w:val="20"/>
              </w:rPr>
            </w:pPr>
            <w:r w:rsidRPr="00124C14">
              <w:rPr>
                <w:rFonts w:cs="Tahoma"/>
                <w:w w:val="105"/>
                <w:szCs w:val="20"/>
              </w:rPr>
              <w:t>UAT</w:t>
            </w:r>
          </w:p>
        </w:tc>
        <w:tc>
          <w:tcPr>
            <w:tcW w:w="8169" w:type="dxa"/>
          </w:tcPr>
          <w:p w14:paraId="160E6025" w14:textId="599D74E0" w:rsidR="00070A08" w:rsidRPr="00124C14" w:rsidRDefault="00070A08" w:rsidP="00ED25B3">
            <w:pPr>
              <w:pStyle w:val="TableParagraph"/>
              <w:ind w:left="164" w:right="28"/>
              <w:rPr>
                <w:rFonts w:cs="Tahoma"/>
                <w:w w:val="105"/>
                <w:szCs w:val="20"/>
              </w:rPr>
            </w:pPr>
            <w:r w:rsidRPr="00124C14">
              <w:rPr>
                <w:rFonts w:cs="Tahoma"/>
                <w:w w:val="105"/>
                <w:szCs w:val="20"/>
              </w:rPr>
              <w:t>Unitate administrativ-teritoriala</w:t>
            </w:r>
          </w:p>
        </w:tc>
      </w:tr>
      <w:tr w:rsidR="00070A08" w:rsidRPr="00124C14" w14:paraId="7AAB2079" w14:textId="77777777" w:rsidTr="00ED25B3">
        <w:trPr>
          <w:trHeight w:val="20"/>
        </w:trPr>
        <w:tc>
          <w:tcPr>
            <w:tcW w:w="1916" w:type="dxa"/>
          </w:tcPr>
          <w:p w14:paraId="36F6CEF9" w14:textId="08999F67" w:rsidR="00070A08" w:rsidRPr="00124C14" w:rsidRDefault="00070A08" w:rsidP="00ED25B3">
            <w:pPr>
              <w:pStyle w:val="TableParagraph"/>
              <w:ind w:left="50" w:right="28"/>
              <w:rPr>
                <w:rFonts w:cs="Tahoma"/>
                <w:w w:val="105"/>
                <w:szCs w:val="20"/>
              </w:rPr>
            </w:pPr>
            <w:r w:rsidRPr="00124C14">
              <w:rPr>
                <w:rFonts w:cs="Tahoma"/>
                <w:w w:val="105"/>
                <w:szCs w:val="20"/>
              </w:rPr>
              <w:t>UE</w:t>
            </w:r>
          </w:p>
        </w:tc>
        <w:tc>
          <w:tcPr>
            <w:tcW w:w="8169" w:type="dxa"/>
          </w:tcPr>
          <w:p w14:paraId="356EE745" w14:textId="0884E6B9" w:rsidR="00070A08" w:rsidRPr="00124C14" w:rsidRDefault="00070A08" w:rsidP="00ED25B3">
            <w:pPr>
              <w:pStyle w:val="TableParagraph"/>
              <w:ind w:left="164" w:right="28"/>
              <w:rPr>
                <w:rFonts w:cs="Tahoma"/>
                <w:w w:val="105"/>
                <w:szCs w:val="20"/>
              </w:rPr>
            </w:pPr>
            <w:r w:rsidRPr="00124C14">
              <w:rPr>
                <w:rFonts w:cs="Tahoma"/>
                <w:w w:val="105"/>
                <w:szCs w:val="20"/>
              </w:rPr>
              <w:t>Uniunea Europeana</w:t>
            </w:r>
          </w:p>
        </w:tc>
      </w:tr>
      <w:tr w:rsidR="00070A08" w:rsidRPr="00124C14" w14:paraId="35F4D8D7" w14:textId="77777777" w:rsidTr="00ED25B3">
        <w:trPr>
          <w:trHeight w:val="20"/>
        </w:trPr>
        <w:tc>
          <w:tcPr>
            <w:tcW w:w="1916" w:type="dxa"/>
          </w:tcPr>
          <w:p w14:paraId="43288D9C" w14:textId="6D93F270" w:rsidR="00070A08" w:rsidRPr="00124C14" w:rsidRDefault="00070A08" w:rsidP="00ED25B3">
            <w:pPr>
              <w:pStyle w:val="TableParagraph"/>
              <w:ind w:left="50" w:right="28"/>
              <w:rPr>
                <w:rFonts w:cs="Tahoma"/>
                <w:w w:val="105"/>
                <w:szCs w:val="20"/>
              </w:rPr>
            </w:pPr>
            <w:r w:rsidRPr="00124C14">
              <w:rPr>
                <w:rFonts w:cs="Tahoma"/>
                <w:w w:val="105"/>
                <w:szCs w:val="20"/>
              </w:rPr>
              <w:t>UIP (PIU)</w:t>
            </w:r>
          </w:p>
        </w:tc>
        <w:tc>
          <w:tcPr>
            <w:tcW w:w="8169" w:type="dxa"/>
          </w:tcPr>
          <w:p w14:paraId="05CD7457" w14:textId="5FC8AB78" w:rsidR="00070A08" w:rsidRPr="00124C14" w:rsidRDefault="00070A08" w:rsidP="00ED25B3">
            <w:pPr>
              <w:pStyle w:val="TableParagraph"/>
              <w:ind w:left="164" w:right="28"/>
              <w:rPr>
                <w:rFonts w:cs="Tahoma"/>
                <w:w w:val="105"/>
                <w:szCs w:val="20"/>
              </w:rPr>
            </w:pPr>
            <w:r w:rsidRPr="00124C14">
              <w:rPr>
                <w:rFonts w:cs="Tahoma"/>
                <w:w w:val="105"/>
                <w:szCs w:val="20"/>
              </w:rPr>
              <w:t>Unitate de Implementare a Proiectelor</w:t>
            </w:r>
          </w:p>
        </w:tc>
      </w:tr>
    </w:tbl>
    <w:p w14:paraId="358263CF" w14:textId="77777777" w:rsidR="009B4607" w:rsidRPr="00124C14" w:rsidRDefault="009B4607" w:rsidP="003F369B">
      <w:pPr>
        <w:spacing w:before="120" w:after="120" w:line="276" w:lineRule="auto"/>
        <w:ind w:right="29"/>
        <w:rPr>
          <w:sz w:val="18"/>
        </w:rPr>
        <w:sectPr w:rsidR="009B4607" w:rsidRPr="00124C14" w:rsidSect="003F369B">
          <w:pgSz w:w="11907" w:h="16834" w:code="9"/>
          <w:pgMar w:top="1134" w:right="1134" w:bottom="1134" w:left="1134" w:header="0" w:footer="621" w:gutter="0"/>
          <w:cols w:space="720"/>
        </w:sectPr>
      </w:pPr>
    </w:p>
    <w:p w14:paraId="663BD5D0" w14:textId="4B12BAB3" w:rsidR="009B4607" w:rsidRPr="00124C14" w:rsidRDefault="00D90107" w:rsidP="00D73093">
      <w:pPr>
        <w:pStyle w:val="Heading1"/>
        <w:numPr>
          <w:ilvl w:val="0"/>
          <w:numId w:val="0"/>
        </w:numPr>
      </w:pPr>
      <w:bookmarkStart w:id="3" w:name="_Toc95846422"/>
      <w:r w:rsidRPr="00124C14">
        <w:lastRenderedPageBreak/>
        <w:t xml:space="preserve">1. </w:t>
      </w:r>
      <w:r w:rsidR="000158C9" w:rsidRPr="00124C14">
        <w:t>Date generale</w:t>
      </w:r>
      <w:bookmarkEnd w:id="3"/>
    </w:p>
    <w:p w14:paraId="6CE9492F" w14:textId="245354AE" w:rsidR="009B4607" w:rsidRPr="00124C14" w:rsidRDefault="006B0455" w:rsidP="006B0455">
      <w:pPr>
        <w:pStyle w:val="Heading2"/>
      </w:pPr>
      <w:bookmarkStart w:id="4" w:name="_Toc95846423"/>
      <w:r w:rsidRPr="00124C14">
        <w:t xml:space="preserve">1.1 </w:t>
      </w:r>
      <w:r w:rsidR="000158C9" w:rsidRPr="00124C14">
        <w:t>Autoritate</w:t>
      </w:r>
      <w:r w:rsidR="000158C9" w:rsidRPr="00124C14">
        <w:rPr>
          <w:spacing w:val="23"/>
        </w:rPr>
        <w:t xml:space="preserve"> </w:t>
      </w:r>
      <w:r w:rsidR="000158C9" w:rsidRPr="00124C14">
        <w:t>contractanta</w:t>
      </w:r>
      <w:bookmarkEnd w:id="4"/>
    </w:p>
    <w:p w14:paraId="71B6CB74" w14:textId="77777777" w:rsidR="009B4607" w:rsidRPr="00124C14" w:rsidRDefault="000158C9" w:rsidP="00ED25B3">
      <w:pPr>
        <w:spacing w:after="120" w:line="276" w:lineRule="auto"/>
        <w:ind w:right="29"/>
        <w:jc w:val="both"/>
        <w:rPr>
          <w:rFonts w:cs="Tahoma"/>
          <w:b/>
          <w:szCs w:val="20"/>
        </w:rPr>
      </w:pPr>
      <w:r w:rsidRPr="00124C14">
        <w:rPr>
          <w:rFonts w:cs="Tahoma"/>
          <w:w w:val="105"/>
          <w:szCs w:val="20"/>
        </w:rPr>
        <w:t>Autoritatea</w:t>
      </w:r>
      <w:r w:rsidRPr="00124C14">
        <w:rPr>
          <w:rFonts w:cs="Tahoma"/>
          <w:spacing w:val="1"/>
          <w:w w:val="105"/>
          <w:szCs w:val="20"/>
        </w:rPr>
        <w:t xml:space="preserve"> </w:t>
      </w:r>
      <w:r w:rsidRPr="00124C14">
        <w:rPr>
          <w:rFonts w:cs="Tahoma"/>
          <w:w w:val="105"/>
          <w:szCs w:val="20"/>
        </w:rPr>
        <w:t>contractanta</w:t>
      </w:r>
      <w:r w:rsidRPr="00124C14">
        <w:rPr>
          <w:rFonts w:cs="Tahoma"/>
          <w:spacing w:val="1"/>
          <w:w w:val="105"/>
          <w:szCs w:val="20"/>
        </w:rPr>
        <w:t xml:space="preserve"> </w:t>
      </w:r>
      <w:r w:rsidRPr="00124C14">
        <w:rPr>
          <w:rFonts w:cs="Tahoma"/>
          <w:w w:val="105"/>
          <w:szCs w:val="20"/>
        </w:rPr>
        <w:t>pentru</w:t>
      </w:r>
      <w:r w:rsidRPr="00124C14">
        <w:rPr>
          <w:rFonts w:cs="Tahoma"/>
          <w:spacing w:val="1"/>
          <w:w w:val="105"/>
          <w:szCs w:val="20"/>
        </w:rPr>
        <w:t xml:space="preserve"> </w:t>
      </w:r>
      <w:r w:rsidRPr="00124C14">
        <w:rPr>
          <w:rFonts w:cs="Tahoma"/>
          <w:w w:val="105"/>
          <w:szCs w:val="20"/>
        </w:rPr>
        <w:t>delegarea</w:t>
      </w:r>
      <w:r w:rsidRPr="00124C14">
        <w:rPr>
          <w:rFonts w:cs="Tahoma"/>
          <w:spacing w:val="1"/>
          <w:w w:val="105"/>
          <w:szCs w:val="20"/>
        </w:rPr>
        <w:t xml:space="preserve"> </w:t>
      </w:r>
      <w:r w:rsidRPr="00124C14">
        <w:rPr>
          <w:rFonts w:cs="Tahoma"/>
          <w:w w:val="105"/>
          <w:szCs w:val="20"/>
        </w:rPr>
        <w:t>gestiunii</w:t>
      </w:r>
      <w:r w:rsidRPr="00124C14">
        <w:rPr>
          <w:rFonts w:cs="Tahoma"/>
          <w:spacing w:val="1"/>
          <w:w w:val="105"/>
          <w:szCs w:val="20"/>
        </w:rPr>
        <w:t xml:space="preserve"> </w:t>
      </w:r>
      <w:r w:rsidRPr="00124C14">
        <w:rPr>
          <w:rFonts w:cs="Tahoma"/>
          <w:w w:val="105"/>
          <w:szCs w:val="20"/>
        </w:rPr>
        <w:t>serviciului</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colectare</w:t>
      </w:r>
      <w:r w:rsidRPr="00124C14">
        <w:rPr>
          <w:rFonts w:cs="Tahoma"/>
          <w:spacing w:val="1"/>
          <w:w w:val="105"/>
          <w:szCs w:val="20"/>
        </w:rPr>
        <w:t xml:space="preserve"> </w:t>
      </w:r>
      <w:r w:rsidRPr="00124C14">
        <w:rPr>
          <w:rFonts w:cs="Tahoma"/>
          <w:w w:val="105"/>
          <w:szCs w:val="20"/>
        </w:rPr>
        <w:t>și</w:t>
      </w:r>
      <w:r w:rsidRPr="00124C14">
        <w:rPr>
          <w:rFonts w:cs="Tahoma"/>
          <w:spacing w:val="1"/>
          <w:w w:val="105"/>
          <w:szCs w:val="20"/>
        </w:rPr>
        <w:t xml:space="preserve"> </w:t>
      </w:r>
      <w:r w:rsidRPr="00124C14">
        <w:rPr>
          <w:rFonts w:cs="Tahoma"/>
          <w:w w:val="105"/>
          <w:szCs w:val="20"/>
        </w:rPr>
        <w:t>transport</w:t>
      </w:r>
      <w:r w:rsidRPr="00124C14">
        <w:rPr>
          <w:rFonts w:cs="Tahoma"/>
          <w:spacing w:val="1"/>
          <w:w w:val="105"/>
          <w:szCs w:val="20"/>
        </w:rPr>
        <w:t xml:space="preserve"> </w:t>
      </w:r>
      <w:r w:rsidRPr="00124C14">
        <w:rPr>
          <w:rFonts w:cs="Tahoma"/>
          <w:w w:val="105"/>
          <w:szCs w:val="20"/>
        </w:rPr>
        <w:t>al</w:t>
      </w:r>
      <w:r w:rsidRPr="00124C14">
        <w:rPr>
          <w:rFonts w:cs="Tahoma"/>
          <w:spacing w:val="1"/>
          <w:w w:val="105"/>
          <w:szCs w:val="20"/>
        </w:rPr>
        <w:t xml:space="preserve"> </w:t>
      </w:r>
      <w:r w:rsidRPr="00124C14">
        <w:rPr>
          <w:rFonts w:cs="Tahoma"/>
          <w:w w:val="105"/>
          <w:szCs w:val="20"/>
        </w:rPr>
        <w:t>deșeurilor</w:t>
      </w:r>
      <w:r w:rsidRPr="00124C14">
        <w:rPr>
          <w:rFonts w:cs="Tahoma"/>
          <w:spacing w:val="1"/>
          <w:w w:val="105"/>
          <w:szCs w:val="20"/>
        </w:rPr>
        <w:t xml:space="preserve"> </w:t>
      </w:r>
      <w:r w:rsidRPr="00124C14">
        <w:rPr>
          <w:rFonts w:cs="Tahoma"/>
          <w:w w:val="105"/>
          <w:szCs w:val="20"/>
        </w:rPr>
        <w:t xml:space="preserve">municipale in județul Arad este </w:t>
      </w:r>
      <w:r w:rsidRPr="00124C14">
        <w:rPr>
          <w:rFonts w:cs="Tahoma"/>
          <w:b/>
          <w:w w:val="105"/>
          <w:szCs w:val="20"/>
        </w:rPr>
        <w:t>Asociația de Dezvoltare Intercomunitară (ADI) “Asociația de Dezvoltare</w:t>
      </w:r>
      <w:r w:rsidRPr="00124C14">
        <w:rPr>
          <w:rFonts w:cs="Tahoma"/>
          <w:b/>
          <w:spacing w:val="1"/>
          <w:w w:val="105"/>
          <w:szCs w:val="20"/>
        </w:rPr>
        <w:t xml:space="preserve"> </w:t>
      </w:r>
      <w:r w:rsidRPr="00124C14">
        <w:rPr>
          <w:rFonts w:cs="Tahoma"/>
          <w:b/>
          <w:w w:val="105"/>
          <w:szCs w:val="20"/>
        </w:rPr>
        <w:t>Intercomunitară</w:t>
      </w:r>
      <w:r w:rsidRPr="00124C14">
        <w:rPr>
          <w:rFonts w:cs="Tahoma"/>
          <w:b/>
          <w:spacing w:val="-1"/>
          <w:w w:val="105"/>
          <w:szCs w:val="20"/>
        </w:rPr>
        <w:t xml:space="preserve"> </w:t>
      </w:r>
      <w:r w:rsidRPr="00124C14">
        <w:rPr>
          <w:rFonts w:cs="Tahoma"/>
          <w:b/>
          <w:w w:val="105"/>
          <w:szCs w:val="20"/>
        </w:rPr>
        <w:t>Sistem</w:t>
      </w:r>
      <w:r w:rsidRPr="00124C14">
        <w:rPr>
          <w:rFonts w:cs="Tahoma"/>
          <w:b/>
          <w:spacing w:val="-1"/>
          <w:w w:val="105"/>
          <w:szCs w:val="20"/>
        </w:rPr>
        <w:t xml:space="preserve"> </w:t>
      </w:r>
      <w:r w:rsidRPr="00124C14">
        <w:rPr>
          <w:rFonts w:cs="Tahoma"/>
          <w:b/>
          <w:w w:val="105"/>
          <w:szCs w:val="20"/>
        </w:rPr>
        <w:t>Integrat</w:t>
      </w:r>
      <w:r w:rsidRPr="00124C14">
        <w:rPr>
          <w:rFonts w:cs="Tahoma"/>
          <w:b/>
          <w:spacing w:val="-5"/>
          <w:w w:val="105"/>
          <w:szCs w:val="20"/>
        </w:rPr>
        <w:t xml:space="preserve"> </w:t>
      </w:r>
      <w:r w:rsidRPr="00124C14">
        <w:rPr>
          <w:rFonts w:cs="Tahoma"/>
          <w:b/>
          <w:w w:val="105"/>
          <w:szCs w:val="20"/>
        </w:rPr>
        <w:t>de</w:t>
      </w:r>
      <w:r w:rsidRPr="00124C14">
        <w:rPr>
          <w:rFonts w:cs="Tahoma"/>
          <w:b/>
          <w:spacing w:val="-3"/>
          <w:w w:val="105"/>
          <w:szCs w:val="20"/>
        </w:rPr>
        <w:t xml:space="preserve"> </w:t>
      </w:r>
      <w:r w:rsidRPr="00124C14">
        <w:rPr>
          <w:rFonts w:cs="Tahoma"/>
          <w:b/>
          <w:w w:val="105"/>
          <w:szCs w:val="20"/>
        </w:rPr>
        <w:t>Gestionare</w:t>
      </w:r>
      <w:r w:rsidRPr="00124C14">
        <w:rPr>
          <w:rFonts w:cs="Tahoma"/>
          <w:b/>
          <w:spacing w:val="-1"/>
          <w:w w:val="105"/>
          <w:szCs w:val="20"/>
        </w:rPr>
        <w:t xml:space="preserve"> </w:t>
      </w:r>
      <w:r w:rsidRPr="00124C14">
        <w:rPr>
          <w:rFonts w:cs="Tahoma"/>
          <w:b/>
          <w:w w:val="105"/>
          <w:szCs w:val="20"/>
        </w:rPr>
        <w:t>a</w:t>
      </w:r>
      <w:r w:rsidRPr="00124C14">
        <w:rPr>
          <w:rFonts w:cs="Tahoma"/>
          <w:b/>
          <w:spacing w:val="-3"/>
          <w:w w:val="105"/>
          <w:szCs w:val="20"/>
        </w:rPr>
        <w:t xml:space="preserve"> </w:t>
      </w:r>
      <w:r w:rsidRPr="00124C14">
        <w:rPr>
          <w:rFonts w:cs="Tahoma"/>
          <w:b/>
          <w:w w:val="105"/>
          <w:szCs w:val="20"/>
        </w:rPr>
        <w:t>Deșeurilor</w:t>
      </w:r>
      <w:r w:rsidRPr="00124C14">
        <w:rPr>
          <w:rFonts w:cs="Tahoma"/>
          <w:b/>
          <w:spacing w:val="-6"/>
          <w:w w:val="105"/>
          <w:szCs w:val="20"/>
        </w:rPr>
        <w:t xml:space="preserve"> </w:t>
      </w:r>
      <w:r w:rsidRPr="00124C14">
        <w:rPr>
          <w:rFonts w:cs="Tahoma"/>
          <w:b/>
          <w:w w:val="105"/>
          <w:szCs w:val="20"/>
        </w:rPr>
        <w:t>Județul</w:t>
      </w:r>
      <w:r w:rsidRPr="00124C14">
        <w:rPr>
          <w:rFonts w:cs="Tahoma"/>
          <w:b/>
          <w:spacing w:val="-2"/>
          <w:w w:val="105"/>
          <w:szCs w:val="20"/>
        </w:rPr>
        <w:t xml:space="preserve"> </w:t>
      </w:r>
      <w:r w:rsidRPr="00124C14">
        <w:rPr>
          <w:rFonts w:cs="Tahoma"/>
          <w:b/>
          <w:w w:val="105"/>
          <w:szCs w:val="20"/>
        </w:rPr>
        <w:t>Arad</w:t>
      </w:r>
      <w:r w:rsidRPr="00124C14">
        <w:rPr>
          <w:rFonts w:cs="Tahoma"/>
          <w:b/>
          <w:spacing w:val="-2"/>
          <w:w w:val="105"/>
          <w:szCs w:val="20"/>
        </w:rPr>
        <w:t xml:space="preserve"> </w:t>
      </w:r>
      <w:r w:rsidRPr="00124C14">
        <w:rPr>
          <w:rFonts w:cs="Tahoma"/>
          <w:b/>
          <w:w w:val="105"/>
          <w:szCs w:val="20"/>
        </w:rPr>
        <w:t>(A.D.I.</w:t>
      </w:r>
      <w:r w:rsidRPr="00124C14">
        <w:rPr>
          <w:rFonts w:cs="Tahoma"/>
          <w:b/>
          <w:spacing w:val="-2"/>
          <w:w w:val="105"/>
          <w:szCs w:val="20"/>
        </w:rPr>
        <w:t xml:space="preserve"> </w:t>
      </w:r>
      <w:r w:rsidRPr="00124C14">
        <w:rPr>
          <w:rFonts w:cs="Tahoma"/>
          <w:b/>
          <w:w w:val="105"/>
          <w:szCs w:val="20"/>
        </w:rPr>
        <w:t>S.I.G.D.)”.</w:t>
      </w:r>
    </w:p>
    <w:p w14:paraId="28C94214" w14:textId="6F5F9300" w:rsidR="009B4607" w:rsidRPr="00ED25B3" w:rsidRDefault="000158C9" w:rsidP="00ED25B3">
      <w:pPr>
        <w:pBdr>
          <w:top w:val="single" w:sz="4" w:space="1" w:color="auto"/>
          <w:left w:val="single" w:sz="4" w:space="4" w:color="auto"/>
          <w:bottom w:val="single" w:sz="4" w:space="1" w:color="auto"/>
          <w:right w:val="single" w:sz="4" w:space="4" w:color="auto"/>
        </w:pBdr>
        <w:spacing w:after="120" w:line="276" w:lineRule="auto"/>
        <w:ind w:right="29"/>
        <w:rPr>
          <w:b/>
          <w:bCs/>
        </w:rPr>
      </w:pPr>
      <w:bookmarkStart w:id="5" w:name="_Hlk104458787"/>
      <w:r w:rsidRPr="00124C14">
        <w:rPr>
          <w:w w:val="105"/>
        </w:rPr>
        <w:t>Denumire:</w:t>
      </w:r>
      <w:r w:rsidRPr="00124C14">
        <w:rPr>
          <w:spacing w:val="-8"/>
          <w:w w:val="105"/>
        </w:rPr>
        <w:t xml:space="preserve"> </w:t>
      </w:r>
      <w:bookmarkStart w:id="6" w:name="_Hlk104459549"/>
      <w:r w:rsidRPr="00ED25B3">
        <w:rPr>
          <w:b/>
          <w:bCs/>
          <w:w w:val="105"/>
        </w:rPr>
        <w:t>Asociația</w:t>
      </w:r>
      <w:r w:rsidRPr="00ED25B3">
        <w:rPr>
          <w:b/>
          <w:bCs/>
          <w:spacing w:val="-7"/>
          <w:w w:val="105"/>
        </w:rPr>
        <w:t xml:space="preserve"> </w:t>
      </w:r>
      <w:r w:rsidRPr="00ED25B3">
        <w:rPr>
          <w:b/>
          <w:bCs/>
          <w:w w:val="105"/>
        </w:rPr>
        <w:t>de</w:t>
      </w:r>
      <w:r w:rsidRPr="00ED25B3">
        <w:rPr>
          <w:b/>
          <w:bCs/>
          <w:spacing w:val="-8"/>
          <w:w w:val="105"/>
        </w:rPr>
        <w:t xml:space="preserve"> </w:t>
      </w:r>
      <w:r w:rsidRPr="00ED25B3">
        <w:rPr>
          <w:b/>
          <w:bCs/>
          <w:w w:val="105"/>
        </w:rPr>
        <w:t>Dezvoltare</w:t>
      </w:r>
      <w:r w:rsidRPr="00ED25B3">
        <w:rPr>
          <w:b/>
          <w:bCs/>
          <w:spacing w:val="-5"/>
          <w:w w:val="105"/>
        </w:rPr>
        <w:t xml:space="preserve"> </w:t>
      </w:r>
      <w:r w:rsidRPr="00ED25B3">
        <w:rPr>
          <w:b/>
          <w:bCs/>
          <w:w w:val="105"/>
        </w:rPr>
        <w:t>Intercomunitară</w:t>
      </w:r>
      <w:r w:rsidRPr="00ED25B3">
        <w:rPr>
          <w:b/>
          <w:bCs/>
          <w:spacing w:val="-6"/>
          <w:w w:val="105"/>
        </w:rPr>
        <w:t xml:space="preserve"> </w:t>
      </w:r>
      <w:r w:rsidRPr="00ED25B3">
        <w:rPr>
          <w:b/>
          <w:bCs/>
          <w:w w:val="105"/>
        </w:rPr>
        <w:t>Sistem</w:t>
      </w:r>
      <w:r w:rsidRPr="00ED25B3">
        <w:rPr>
          <w:b/>
          <w:bCs/>
          <w:spacing w:val="-6"/>
          <w:w w:val="105"/>
        </w:rPr>
        <w:t xml:space="preserve"> </w:t>
      </w:r>
      <w:r w:rsidRPr="00ED25B3">
        <w:rPr>
          <w:b/>
          <w:bCs/>
          <w:w w:val="105"/>
        </w:rPr>
        <w:t>Integrat</w:t>
      </w:r>
      <w:r w:rsidRPr="00ED25B3">
        <w:rPr>
          <w:b/>
          <w:bCs/>
          <w:spacing w:val="-7"/>
          <w:w w:val="105"/>
        </w:rPr>
        <w:t xml:space="preserve"> </w:t>
      </w:r>
      <w:r w:rsidRPr="00ED25B3">
        <w:rPr>
          <w:b/>
          <w:bCs/>
          <w:w w:val="105"/>
        </w:rPr>
        <w:t>de</w:t>
      </w:r>
      <w:r w:rsidRPr="00ED25B3">
        <w:rPr>
          <w:b/>
          <w:bCs/>
          <w:spacing w:val="-7"/>
          <w:w w:val="105"/>
        </w:rPr>
        <w:t xml:space="preserve"> </w:t>
      </w:r>
      <w:r w:rsidRPr="00ED25B3">
        <w:rPr>
          <w:b/>
          <w:bCs/>
          <w:w w:val="105"/>
        </w:rPr>
        <w:t>Gestionare</w:t>
      </w:r>
      <w:r w:rsidRPr="00ED25B3">
        <w:rPr>
          <w:b/>
          <w:bCs/>
          <w:spacing w:val="-10"/>
          <w:w w:val="105"/>
        </w:rPr>
        <w:t xml:space="preserve"> </w:t>
      </w:r>
      <w:r w:rsidRPr="00ED25B3">
        <w:rPr>
          <w:b/>
          <w:bCs/>
          <w:w w:val="105"/>
        </w:rPr>
        <w:t>a</w:t>
      </w:r>
      <w:r w:rsidRPr="00ED25B3">
        <w:rPr>
          <w:b/>
          <w:bCs/>
          <w:spacing w:val="-50"/>
          <w:w w:val="105"/>
        </w:rPr>
        <w:t xml:space="preserve"> </w:t>
      </w:r>
      <w:r w:rsidR="00ED25B3">
        <w:rPr>
          <w:b/>
          <w:bCs/>
          <w:spacing w:val="-50"/>
          <w:w w:val="105"/>
        </w:rPr>
        <w:t xml:space="preserve"> </w:t>
      </w:r>
      <w:r w:rsidRPr="00ED25B3">
        <w:rPr>
          <w:b/>
          <w:bCs/>
          <w:w w:val="105"/>
        </w:rPr>
        <w:t>Deșeurilor</w:t>
      </w:r>
      <w:r w:rsidRPr="00ED25B3">
        <w:rPr>
          <w:b/>
          <w:bCs/>
          <w:spacing w:val="-1"/>
          <w:w w:val="105"/>
        </w:rPr>
        <w:t xml:space="preserve"> </w:t>
      </w:r>
      <w:r w:rsidRPr="00ED25B3">
        <w:rPr>
          <w:b/>
          <w:bCs/>
          <w:w w:val="105"/>
        </w:rPr>
        <w:t>Județul</w:t>
      </w:r>
      <w:r w:rsidRPr="00ED25B3">
        <w:rPr>
          <w:b/>
          <w:bCs/>
          <w:spacing w:val="-2"/>
          <w:w w:val="105"/>
        </w:rPr>
        <w:t xml:space="preserve"> </w:t>
      </w:r>
      <w:r w:rsidRPr="00ED25B3">
        <w:rPr>
          <w:b/>
          <w:bCs/>
          <w:w w:val="105"/>
        </w:rPr>
        <w:t>Arad</w:t>
      </w:r>
      <w:bookmarkEnd w:id="6"/>
    </w:p>
    <w:p w14:paraId="1B956E01" w14:textId="77777777" w:rsidR="00ED25B3" w:rsidRPr="00ED25B3" w:rsidRDefault="000158C9" w:rsidP="00ED25B3">
      <w:pPr>
        <w:pBdr>
          <w:top w:val="single" w:sz="4" w:space="1" w:color="auto"/>
          <w:left w:val="single" w:sz="4" w:space="4" w:color="auto"/>
          <w:bottom w:val="single" w:sz="4" w:space="1" w:color="auto"/>
          <w:right w:val="single" w:sz="4" w:space="4" w:color="auto"/>
        </w:pBdr>
        <w:spacing w:after="120" w:line="276" w:lineRule="auto"/>
        <w:ind w:right="29"/>
        <w:rPr>
          <w:bCs/>
          <w:spacing w:val="-50"/>
          <w:w w:val="105"/>
        </w:rPr>
      </w:pPr>
      <w:r w:rsidRPr="00ED25B3">
        <w:rPr>
          <w:bCs/>
          <w:w w:val="105"/>
        </w:rPr>
        <w:t>Adresă:</w:t>
      </w:r>
      <w:r w:rsidRPr="00ED25B3">
        <w:rPr>
          <w:bCs/>
          <w:spacing w:val="-8"/>
          <w:w w:val="105"/>
        </w:rPr>
        <w:t xml:space="preserve"> </w:t>
      </w:r>
      <w:r w:rsidRPr="00ED25B3">
        <w:rPr>
          <w:bCs/>
          <w:w w:val="105"/>
        </w:rPr>
        <w:t>Arad,</w:t>
      </w:r>
      <w:r w:rsidRPr="00ED25B3">
        <w:rPr>
          <w:bCs/>
          <w:spacing w:val="-6"/>
          <w:w w:val="105"/>
        </w:rPr>
        <w:t xml:space="preserve"> </w:t>
      </w:r>
      <w:r w:rsidRPr="00ED25B3">
        <w:rPr>
          <w:bCs/>
          <w:w w:val="105"/>
        </w:rPr>
        <w:t>B-dul</w:t>
      </w:r>
      <w:r w:rsidRPr="00ED25B3">
        <w:rPr>
          <w:bCs/>
          <w:spacing w:val="-6"/>
          <w:w w:val="105"/>
        </w:rPr>
        <w:t xml:space="preserve"> </w:t>
      </w:r>
      <w:r w:rsidRPr="00ED25B3">
        <w:rPr>
          <w:bCs/>
          <w:w w:val="105"/>
        </w:rPr>
        <w:t>Revoluției,</w:t>
      </w:r>
      <w:r w:rsidRPr="00ED25B3">
        <w:rPr>
          <w:bCs/>
          <w:spacing w:val="-6"/>
          <w:w w:val="105"/>
        </w:rPr>
        <w:t xml:space="preserve"> </w:t>
      </w:r>
      <w:r w:rsidRPr="00ED25B3">
        <w:rPr>
          <w:bCs/>
          <w:w w:val="105"/>
        </w:rPr>
        <w:t>nr.</w:t>
      </w:r>
      <w:r w:rsidRPr="00ED25B3">
        <w:rPr>
          <w:bCs/>
          <w:spacing w:val="-2"/>
          <w:w w:val="105"/>
        </w:rPr>
        <w:t xml:space="preserve"> </w:t>
      </w:r>
      <w:r w:rsidRPr="00ED25B3">
        <w:rPr>
          <w:bCs/>
          <w:w w:val="105"/>
        </w:rPr>
        <w:t>81</w:t>
      </w:r>
      <w:r w:rsidRPr="00ED25B3">
        <w:rPr>
          <w:bCs/>
          <w:spacing w:val="-6"/>
          <w:w w:val="105"/>
        </w:rPr>
        <w:t xml:space="preserve"> </w:t>
      </w:r>
      <w:r w:rsidRPr="00ED25B3">
        <w:rPr>
          <w:bCs/>
          <w:w w:val="105"/>
        </w:rPr>
        <w:t>jud.</w:t>
      </w:r>
      <w:r w:rsidRPr="00ED25B3">
        <w:rPr>
          <w:bCs/>
          <w:spacing w:val="-5"/>
          <w:w w:val="105"/>
        </w:rPr>
        <w:t xml:space="preserve"> </w:t>
      </w:r>
      <w:r w:rsidRPr="00ED25B3">
        <w:rPr>
          <w:bCs/>
          <w:w w:val="105"/>
        </w:rPr>
        <w:t>Arad,</w:t>
      </w:r>
      <w:r w:rsidRPr="00ED25B3">
        <w:rPr>
          <w:bCs/>
          <w:spacing w:val="-6"/>
          <w:w w:val="105"/>
        </w:rPr>
        <w:t xml:space="preserve"> </w:t>
      </w:r>
      <w:r w:rsidRPr="00ED25B3">
        <w:rPr>
          <w:bCs/>
          <w:w w:val="105"/>
        </w:rPr>
        <w:t>310130</w:t>
      </w:r>
      <w:r w:rsidRPr="00ED25B3">
        <w:rPr>
          <w:bCs/>
          <w:spacing w:val="-50"/>
          <w:w w:val="105"/>
        </w:rPr>
        <w:t xml:space="preserve"> </w:t>
      </w:r>
    </w:p>
    <w:p w14:paraId="4BF8D1AE" w14:textId="09ABB6EE" w:rsidR="009B4607" w:rsidRPr="00ED25B3" w:rsidRDefault="000158C9" w:rsidP="00ED25B3">
      <w:pPr>
        <w:pBdr>
          <w:top w:val="single" w:sz="4" w:space="1" w:color="auto"/>
          <w:left w:val="single" w:sz="4" w:space="4" w:color="auto"/>
          <w:bottom w:val="single" w:sz="4" w:space="1" w:color="auto"/>
          <w:right w:val="single" w:sz="4" w:space="4" w:color="auto"/>
        </w:pBdr>
        <w:spacing w:after="120" w:line="276" w:lineRule="auto"/>
        <w:ind w:right="29"/>
        <w:rPr>
          <w:bCs/>
        </w:rPr>
      </w:pPr>
      <w:r w:rsidRPr="00ED25B3">
        <w:rPr>
          <w:bCs/>
          <w:w w:val="105"/>
        </w:rPr>
        <w:t>Telefon/fax:</w:t>
      </w:r>
      <w:r w:rsidRPr="00ED25B3">
        <w:rPr>
          <w:bCs/>
          <w:spacing w:val="-2"/>
          <w:w w:val="105"/>
        </w:rPr>
        <w:t xml:space="preserve"> </w:t>
      </w:r>
      <w:r w:rsidRPr="00ED25B3">
        <w:rPr>
          <w:bCs/>
          <w:w w:val="105"/>
        </w:rPr>
        <w:t>+40</w:t>
      </w:r>
      <w:r w:rsidRPr="00ED25B3">
        <w:rPr>
          <w:bCs/>
          <w:spacing w:val="1"/>
          <w:w w:val="105"/>
        </w:rPr>
        <w:t xml:space="preserve"> </w:t>
      </w:r>
      <w:r w:rsidRPr="00ED25B3">
        <w:rPr>
          <w:bCs/>
          <w:w w:val="105"/>
        </w:rPr>
        <w:t>257</w:t>
      </w:r>
      <w:r w:rsidRPr="00ED25B3">
        <w:rPr>
          <w:bCs/>
          <w:spacing w:val="-1"/>
          <w:w w:val="105"/>
        </w:rPr>
        <w:t xml:space="preserve"> </w:t>
      </w:r>
      <w:r w:rsidRPr="00ED25B3">
        <w:rPr>
          <w:bCs/>
          <w:w w:val="105"/>
        </w:rPr>
        <w:t>230</w:t>
      </w:r>
      <w:r w:rsidRPr="00ED25B3">
        <w:rPr>
          <w:bCs/>
          <w:spacing w:val="1"/>
          <w:w w:val="105"/>
        </w:rPr>
        <w:t xml:space="preserve"> </w:t>
      </w:r>
      <w:r w:rsidRPr="00ED25B3">
        <w:rPr>
          <w:bCs/>
          <w:w w:val="105"/>
        </w:rPr>
        <w:t>188</w:t>
      </w:r>
    </w:p>
    <w:p w14:paraId="2390E6F1" w14:textId="4880CFD8" w:rsidR="009B4607" w:rsidRPr="00ED25B3" w:rsidRDefault="000158C9" w:rsidP="00ED25B3">
      <w:pPr>
        <w:pBdr>
          <w:top w:val="single" w:sz="4" w:space="1" w:color="auto"/>
          <w:left w:val="single" w:sz="4" w:space="4" w:color="auto"/>
          <w:bottom w:val="single" w:sz="4" w:space="1" w:color="auto"/>
          <w:right w:val="single" w:sz="4" w:space="4" w:color="auto"/>
        </w:pBdr>
        <w:spacing w:after="120" w:line="276" w:lineRule="auto"/>
        <w:ind w:right="29"/>
        <w:rPr>
          <w:bCs/>
          <w:w w:val="105"/>
        </w:rPr>
      </w:pPr>
      <w:r w:rsidRPr="00ED25B3">
        <w:rPr>
          <w:bCs/>
          <w:w w:val="105"/>
        </w:rPr>
        <w:t>E-mail:</w:t>
      </w:r>
      <w:r w:rsidRPr="00ED25B3">
        <w:rPr>
          <w:bCs/>
          <w:spacing w:val="-8"/>
          <w:w w:val="105"/>
        </w:rPr>
        <w:t xml:space="preserve"> </w:t>
      </w:r>
      <w:hyperlink r:id="rId15">
        <w:r w:rsidRPr="00ED25B3">
          <w:rPr>
            <w:bCs/>
            <w:w w:val="105"/>
          </w:rPr>
          <w:t>adisigdarad@yahoo.com</w:t>
        </w:r>
      </w:hyperlink>
    </w:p>
    <w:bookmarkEnd w:id="5"/>
    <w:p w14:paraId="1C87382F" w14:textId="77777777" w:rsidR="000368F6" w:rsidRPr="00124C14" w:rsidRDefault="000368F6" w:rsidP="003F369B">
      <w:pPr>
        <w:spacing w:before="120" w:after="120" w:line="276" w:lineRule="auto"/>
        <w:ind w:right="29"/>
        <w:rPr>
          <w:rFonts w:cs="Tahoma"/>
          <w:b/>
          <w:szCs w:val="20"/>
        </w:rPr>
      </w:pPr>
    </w:p>
    <w:p w14:paraId="512252F2" w14:textId="52DC5DB8" w:rsidR="009B4607" w:rsidRPr="00124C14" w:rsidRDefault="006B0455" w:rsidP="006B0455">
      <w:pPr>
        <w:pStyle w:val="Heading2"/>
        <w:rPr>
          <w:color w:val="FF0000"/>
        </w:rPr>
      </w:pPr>
      <w:bookmarkStart w:id="7" w:name="_Toc95846424"/>
      <w:r w:rsidRPr="00124C14">
        <w:t xml:space="preserve">1.2 </w:t>
      </w:r>
      <w:r w:rsidR="000158C9" w:rsidRPr="00124C14">
        <w:t>Obiectul</w:t>
      </w:r>
      <w:r w:rsidR="000158C9" w:rsidRPr="00124C14">
        <w:rPr>
          <w:spacing w:val="16"/>
        </w:rPr>
        <w:t xml:space="preserve"> </w:t>
      </w:r>
      <w:r w:rsidR="000158C9" w:rsidRPr="00124C14">
        <w:t>studiului</w:t>
      </w:r>
      <w:r w:rsidR="000158C9" w:rsidRPr="00124C14">
        <w:rPr>
          <w:spacing w:val="16"/>
        </w:rPr>
        <w:t xml:space="preserve"> </w:t>
      </w:r>
      <w:r w:rsidR="000158C9" w:rsidRPr="00124C14">
        <w:t>de</w:t>
      </w:r>
      <w:r w:rsidR="000158C9" w:rsidRPr="00124C14">
        <w:rPr>
          <w:spacing w:val="15"/>
        </w:rPr>
        <w:t xml:space="preserve"> </w:t>
      </w:r>
      <w:bookmarkEnd w:id="7"/>
      <w:r w:rsidR="000E2C06">
        <w:rPr>
          <w:spacing w:val="15"/>
        </w:rPr>
        <w:t>oportunitate/</w:t>
      </w:r>
      <w:r w:rsidR="00107E68" w:rsidRPr="00ED25B3">
        <w:rPr>
          <w:color w:val="000000" w:themeColor="text1"/>
        </w:rPr>
        <w:t>fundamentare</w:t>
      </w:r>
    </w:p>
    <w:p w14:paraId="440E43D4" w14:textId="77777777" w:rsidR="009B4607" w:rsidRPr="00124C14" w:rsidRDefault="000158C9" w:rsidP="003F369B">
      <w:pPr>
        <w:pStyle w:val="BodyText"/>
        <w:spacing w:before="120" w:after="120" w:line="276" w:lineRule="auto"/>
        <w:ind w:right="29"/>
        <w:jc w:val="both"/>
        <w:rPr>
          <w:rFonts w:cs="Tahoma"/>
          <w:sz w:val="20"/>
          <w:szCs w:val="20"/>
        </w:rPr>
      </w:pPr>
      <w:r w:rsidRPr="00124C14">
        <w:rPr>
          <w:rFonts w:cs="Tahoma"/>
          <w:w w:val="105"/>
          <w:sz w:val="20"/>
          <w:szCs w:val="20"/>
        </w:rPr>
        <w:t>In conformitate cu prevederile Legii nr. 51/2006 privind serviciile comunitare de utilitate publică delegarea</w:t>
      </w:r>
      <w:r w:rsidRPr="00124C14">
        <w:rPr>
          <w:rFonts w:cs="Tahoma"/>
          <w:spacing w:val="1"/>
          <w:w w:val="105"/>
          <w:sz w:val="20"/>
          <w:szCs w:val="20"/>
        </w:rPr>
        <w:t xml:space="preserve"> </w:t>
      </w:r>
      <w:r w:rsidRPr="00124C14">
        <w:rPr>
          <w:rFonts w:cs="Tahoma"/>
          <w:w w:val="105"/>
          <w:sz w:val="20"/>
          <w:szCs w:val="20"/>
        </w:rPr>
        <w:t>gestiunii se poate face doar pe baza unor analize tehnico-economice şi de eficientă a costurilor de operare,</w:t>
      </w:r>
      <w:r w:rsidRPr="00124C14">
        <w:rPr>
          <w:rFonts w:cs="Tahoma"/>
          <w:spacing w:val="1"/>
          <w:w w:val="105"/>
          <w:sz w:val="20"/>
          <w:szCs w:val="20"/>
        </w:rPr>
        <w:t xml:space="preserve"> </w:t>
      </w:r>
      <w:r w:rsidRPr="00124C14">
        <w:rPr>
          <w:rFonts w:cs="Tahoma"/>
          <w:w w:val="105"/>
          <w:sz w:val="20"/>
          <w:szCs w:val="20"/>
        </w:rPr>
        <w:t>concretizate</w:t>
      </w:r>
      <w:r w:rsidRPr="00124C14">
        <w:rPr>
          <w:rFonts w:cs="Tahoma"/>
          <w:spacing w:val="3"/>
          <w:w w:val="105"/>
          <w:sz w:val="20"/>
          <w:szCs w:val="20"/>
        </w:rPr>
        <w:t xml:space="preserve"> </w:t>
      </w:r>
      <w:r w:rsidRPr="00124C14">
        <w:rPr>
          <w:rFonts w:cs="Tahoma"/>
          <w:w w:val="105"/>
          <w:sz w:val="20"/>
          <w:szCs w:val="20"/>
        </w:rPr>
        <w:t>într-un</w:t>
      </w:r>
      <w:r w:rsidRPr="00124C14">
        <w:rPr>
          <w:rFonts w:cs="Tahoma"/>
          <w:spacing w:val="3"/>
          <w:w w:val="105"/>
          <w:sz w:val="20"/>
          <w:szCs w:val="20"/>
        </w:rPr>
        <w:t xml:space="preserve"> </w:t>
      </w:r>
      <w:r w:rsidRPr="00124C14">
        <w:rPr>
          <w:rFonts w:cs="Tahoma"/>
          <w:w w:val="105"/>
          <w:sz w:val="20"/>
          <w:szCs w:val="20"/>
        </w:rPr>
        <w:t>studiu</w:t>
      </w:r>
      <w:r w:rsidRPr="00124C14">
        <w:rPr>
          <w:rFonts w:cs="Tahoma"/>
          <w:spacing w:val="3"/>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oportunitate.</w:t>
      </w:r>
    </w:p>
    <w:p w14:paraId="0B3EF53B" w14:textId="77777777" w:rsidR="009B4607" w:rsidRPr="00124C14" w:rsidRDefault="000158C9" w:rsidP="003F369B">
      <w:pPr>
        <w:pStyle w:val="BodyText"/>
        <w:spacing w:before="120" w:after="120" w:line="276" w:lineRule="auto"/>
        <w:ind w:right="29"/>
        <w:jc w:val="both"/>
        <w:rPr>
          <w:rFonts w:cs="Tahoma"/>
          <w:sz w:val="20"/>
          <w:szCs w:val="20"/>
        </w:rPr>
      </w:pPr>
      <w:r w:rsidRPr="00124C14">
        <w:rPr>
          <w:rFonts w:cs="Tahoma"/>
          <w:w w:val="105"/>
          <w:sz w:val="20"/>
          <w:szCs w:val="20"/>
        </w:rPr>
        <w:t>Obiectul</w:t>
      </w:r>
      <w:r w:rsidRPr="00124C14">
        <w:rPr>
          <w:rFonts w:cs="Tahoma"/>
          <w:spacing w:val="1"/>
          <w:w w:val="105"/>
          <w:sz w:val="20"/>
          <w:szCs w:val="20"/>
        </w:rPr>
        <w:t xml:space="preserve"> </w:t>
      </w:r>
      <w:r w:rsidRPr="00124C14">
        <w:rPr>
          <w:rFonts w:cs="Tahoma"/>
          <w:w w:val="105"/>
          <w:sz w:val="20"/>
          <w:szCs w:val="20"/>
        </w:rPr>
        <w:t>prezentului</w:t>
      </w:r>
      <w:r w:rsidRPr="00124C14">
        <w:rPr>
          <w:rFonts w:cs="Tahoma"/>
          <w:spacing w:val="1"/>
          <w:w w:val="105"/>
          <w:sz w:val="20"/>
          <w:szCs w:val="20"/>
        </w:rPr>
        <w:t xml:space="preserve"> </w:t>
      </w:r>
      <w:r w:rsidRPr="00124C14">
        <w:rPr>
          <w:rFonts w:cs="Tahoma"/>
          <w:w w:val="105"/>
          <w:sz w:val="20"/>
          <w:szCs w:val="20"/>
        </w:rPr>
        <w:t>Studiu</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Oportunitate</w:t>
      </w:r>
      <w:r w:rsidRPr="00124C14">
        <w:rPr>
          <w:rFonts w:cs="Tahoma"/>
          <w:spacing w:val="1"/>
          <w:w w:val="105"/>
          <w:sz w:val="20"/>
          <w:szCs w:val="20"/>
        </w:rPr>
        <w:t xml:space="preserve"> </w:t>
      </w:r>
      <w:r w:rsidRPr="00124C14">
        <w:rPr>
          <w:rFonts w:cs="Tahoma"/>
          <w:w w:val="105"/>
          <w:sz w:val="20"/>
          <w:szCs w:val="20"/>
        </w:rPr>
        <w:t>îl</w:t>
      </w:r>
      <w:r w:rsidRPr="00124C14">
        <w:rPr>
          <w:rFonts w:cs="Tahoma"/>
          <w:spacing w:val="1"/>
          <w:w w:val="105"/>
          <w:sz w:val="20"/>
          <w:szCs w:val="20"/>
        </w:rPr>
        <w:t xml:space="preserve"> </w:t>
      </w:r>
      <w:r w:rsidRPr="00124C14">
        <w:rPr>
          <w:rFonts w:cs="Tahoma"/>
          <w:w w:val="105"/>
          <w:sz w:val="20"/>
          <w:szCs w:val="20"/>
        </w:rPr>
        <w:t>reprezintă</w:t>
      </w:r>
      <w:r w:rsidRPr="00124C14">
        <w:rPr>
          <w:rFonts w:cs="Tahoma"/>
          <w:spacing w:val="1"/>
          <w:w w:val="105"/>
          <w:sz w:val="20"/>
          <w:szCs w:val="20"/>
        </w:rPr>
        <w:t xml:space="preserve"> </w:t>
      </w:r>
      <w:r w:rsidRPr="00124C14">
        <w:rPr>
          <w:rFonts w:cs="Tahoma"/>
          <w:w w:val="105"/>
          <w:sz w:val="20"/>
          <w:szCs w:val="20"/>
        </w:rPr>
        <w:t>fundamentarea</w:t>
      </w:r>
      <w:r w:rsidRPr="00124C14">
        <w:rPr>
          <w:rFonts w:cs="Tahoma"/>
          <w:spacing w:val="1"/>
          <w:w w:val="105"/>
          <w:sz w:val="20"/>
          <w:szCs w:val="20"/>
        </w:rPr>
        <w:t xml:space="preserve"> </w:t>
      </w:r>
      <w:r w:rsidRPr="00124C14">
        <w:rPr>
          <w:rFonts w:cs="Tahoma"/>
          <w:w w:val="105"/>
          <w:sz w:val="20"/>
          <w:szCs w:val="20"/>
        </w:rPr>
        <w:t>necesității</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oportunității</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delegare a gestiunii serviciului de salubrizare pentru activitatea de colectare separată şi transportul separat</w:t>
      </w:r>
      <w:r w:rsidRPr="00124C14">
        <w:rPr>
          <w:rFonts w:cs="Tahoma"/>
          <w:spacing w:val="1"/>
          <w:w w:val="105"/>
          <w:sz w:val="20"/>
          <w:szCs w:val="20"/>
        </w:rPr>
        <w:t xml:space="preserve"> </w:t>
      </w:r>
      <w:r w:rsidRPr="00124C14">
        <w:rPr>
          <w:rFonts w:cs="Tahoma"/>
          <w:w w:val="105"/>
          <w:sz w:val="20"/>
          <w:szCs w:val="20"/>
        </w:rPr>
        <w:t>al deșeurilor municipale şi al deșeurilor similare provenind din activități comerciale din industrie şi instituții,</w:t>
      </w:r>
      <w:r w:rsidRPr="00124C14">
        <w:rPr>
          <w:rFonts w:cs="Tahoma"/>
          <w:spacing w:val="1"/>
          <w:w w:val="105"/>
          <w:sz w:val="20"/>
          <w:szCs w:val="20"/>
        </w:rPr>
        <w:t xml:space="preserve"> </w:t>
      </w:r>
      <w:r w:rsidRPr="00124C14">
        <w:rPr>
          <w:rFonts w:cs="Tahoma"/>
          <w:w w:val="105"/>
          <w:sz w:val="20"/>
          <w:szCs w:val="20"/>
        </w:rPr>
        <w:t>inclusiv fracții colectate separat, fără a aduce atingere fluxului de deșeuri de echipamente electrice şi</w:t>
      </w:r>
      <w:r w:rsidRPr="00124C14">
        <w:rPr>
          <w:rFonts w:cs="Tahoma"/>
          <w:spacing w:val="1"/>
          <w:w w:val="105"/>
          <w:sz w:val="20"/>
          <w:szCs w:val="20"/>
        </w:rPr>
        <w:t xml:space="preserve"> </w:t>
      </w:r>
      <w:r w:rsidRPr="00124C14">
        <w:rPr>
          <w:rFonts w:cs="Tahoma"/>
          <w:w w:val="105"/>
          <w:sz w:val="20"/>
          <w:szCs w:val="20"/>
        </w:rPr>
        <w:t>electronice,</w:t>
      </w:r>
      <w:r w:rsidRPr="00124C14">
        <w:rPr>
          <w:rFonts w:cs="Tahoma"/>
          <w:spacing w:val="2"/>
          <w:w w:val="105"/>
          <w:sz w:val="20"/>
          <w:szCs w:val="20"/>
        </w:rPr>
        <w:t xml:space="preserve"> </w:t>
      </w:r>
      <w:r w:rsidRPr="00124C14">
        <w:rPr>
          <w:rFonts w:cs="Tahoma"/>
          <w:w w:val="105"/>
          <w:sz w:val="20"/>
          <w:szCs w:val="20"/>
        </w:rPr>
        <w:t>baterii</w:t>
      </w:r>
      <w:r w:rsidRPr="00124C14">
        <w:rPr>
          <w:rFonts w:cs="Tahoma"/>
          <w:spacing w:val="-2"/>
          <w:w w:val="105"/>
          <w:sz w:val="20"/>
          <w:szCs w:val="20"/>
        </w:rPr>
        <w:t xml:space="preserve"> </w:t>
      </w:r>
      <w:r w:rsidRPr="00124C14">
        <w:rPr>
          <w:rFonts w:cs="Tahoma"/>
          <w:w w:val="105"/>
          <w:sz w:val="20"/>
          <w:szCs w:val="20"/>
        </w:rPr>
        <w:t>şi</w:t>
      </w:r>
      <w:r w:rsidRPr="00124C14">
        <w:rPr>
          <w:rFonts w:cs="Tahoma"/>
          <w:spacing w:val="-1"/>
          <w:w w:val="105"/>
          <w:sz w:val="20"/>
          <w:szCs w:val="20"/>
        </w:rPr>
        <w:t xml:space="preserve"> </w:t>
      </w:r>
      <w:r w:rsidRPr="00124C14">
        <w:rPr>
          <w:rFonts w:cs="Tahoma"/>
          <w:w w:val="105"/>
          <w:sz w:val="20"/>
          <w:szCs w:val="20"/>
        </w:rPr>
        <w:t>acumulatori.</w:t>
      </w:r>
    </w:p>
    <w:p w14:paraId="40C8248E" w14:textId="6B044964" w:rsidR="009B4607" w:rsidRDefault="000158C9" w:rsidP="003F369B">
      <w:pPr>
        <w:pStyle w:val="BodyText"/>
        <w:spacing w:before="120" w:after="120" w:line="276" w:lineRule="auto"/>
        <w:ind w:right="29"/>
        <w:jc w:val="both"/>
        <w:rPr>
          <w:rFonts w:cs="Tahoma"/>
          <w:w w:val="105"/>
          <w:sz w:val="20"/>
          <w:szCs w:val="20"/>
        </w:rPr>
      </w:pPr>
      <w:r w:rsidRPr="00124C14">
        <w:rPr>
          <w:rFonts w:cs="Tahoma"/>
          <w:w w:val="105"/>
          <w:sz w:val="20"/>
          <w:szCs w:val="20"/>
        </w:rPr>
        <w:t>Obiectul</w:t>
      </w:r>
      <w:r w:rsidRPr="00124C14">
        <w:rPr>
          <w:rFonts w:cs="Tahoma"/>
          <w:spacing w:val="1"/>
          <w:w w:val="105"/>
          <w:sz w:val="20"/>
          <w:szCs w:val="20"/>
        </w:rPr>
        <w:t xml:space="preserve"> </w:t>
      </w:r>
      <w:r w:rsidRPr="00124C14">
        <w:rPr>
          <w:rFonts w:cs="Tahoma"/>
          <w:w w:val="105"/>
          <w:sz w:val="20"/>
          <w:szCs w:val="20"/>
        </w:rPr>
        <w:t>prezentului</w:t>
      </w:r>
      <w:r w:rsidRPr="00124C14">
        <w:rPr>
          <w:rFonts w:cs="Tahoma"/>
          <w:spacing w:val="1"/>
          <w:w w:val="105"/>
          <w:sz w:val="20"/>
          <w:szCs w:val="20"/>
        </w:rPr>
        <w:t xml:space="preserve"> </w:t>
      </w:r>
      <w:r w:rsidRPr="00124C14">
        <w:rPr>
          <w:rFonts w:cs="Tahoma"/>
          <w:w w:val="105"/>
          <w:sz w:val="20"/>
          <w:szCs w:val="20"/>
        </w:rPr>
        <w:t>studiu</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oportunitate</w:t>
      </w:r>
      <w:r w:rsidRPr="00124C14">
        <w:rPr>
          <w:rFonts w:cs="Tahoma"/>
          <w:spacing w:val="1"/>
          <w:w w:val="105"/>
          <w:sz w:val="20"/>
          <w:szCs w:val="20"/>
        </w:rPr>
        <w:t xml:space="preserve"> </w:t>
      </w:r>
      <w:r w:rsidRPr="00124C14">
        <w:rPr>
          <w:rFonts w:cs="Tahoma"/>
          <w:w w:val="105"/>
          <w:sz w:val="20"/>
          <w:szCs w:val="20"/>
        </w:rPr>
        <w:t>este</w:t>
      </w:r>
      <w:r w:rsidRPr="00124C14">
        <w:rPr>
          <w:rFonts w:cs="Tahoma"/>
          <w:spacing w:val="1"/>
          <w:w w:val="105"/>
          <w:sz w:val="20"/>
          <w:szCs w:val="20"/>
        </w:rPr>
        <w:t xml:space="preserve"> </w:t>
      </w:r>
      <w:r w:rsidRPr="00124C14">
        <w:rPr>
          <w:rFonts w:cs="Tahoma"/>
          <w:w w:val="105"/>
          <w:sz w:val="20"/>
          <w:szCs w:val="20"/>
        </w:rPr>
        <w:t>fundamentarea</w:t>
      </w:r>
      <w:r w:rsidRPr="00124C14">
        <w:rPr>
          <w:rFonts w:cs="Tahoma"/>
          <w:spacing w:val="1"/>
          <w:w w:val="105"/>
          <w:sz w:val="20"/>
          <w:szCs w:val="20"/>
        </w:rPr>
        <w:t xml:space="preserve"> </w:t>
      </w:r>
      <w:r w:rsidRPr="00124C14">
        <w:rPr>
          <w:rFonts w:cs="Tahoma"/>
          <w:w w:val="105"/>
          <w:sz w:val="20"/>
          <w:szCs w:val="20"/>
        </w:rPr>
        <w:t>opțiunii</w:t>
      </w:r>
      <w:r w:rsidRPr="00124C14">
        <w:rPr>
          <w:rFonts w:cs="Tahoma"/>
          <w:spacing w:val="1"/>
          <w:w w:val="105"/>
          <w:sz w:val="20"/>
          <w:szCs w:val="20"/>
        </w:rPr>
        <w:t xml:space="preserve"> </w:t>
      </w:r>
      <w:r w:rsidRPr="00124C14">
        <w:rPr>
          <w:rFonts w:cs="Tahoma"/>
          <w:w w:val="105"/>
          <w:sz w:val="20"/>
          <w:szCs w:val="20"/>
        </w:rPr>
        <w:t>privind</w:t>
      </w:r>
      <w:r w:rsidRPr="00124C14">
        <w:rPr>
          <w:rFonts w:cs="Tahoma"/>
          <w:spacing w:val="1"/>
          <w:w w:val="105"/>
          <w:sz w:val="20"/>
          <w:szCs w:val="20"/>
        </w:rPr>
        <w:t xml:space="preserve"> </w:t>
      </w:r>
      <w:r w:rsidRPr="00124C14">
        <w:rPr>
          <w:rFonts w:cs="Tahoma"/>
          <w:w w:val="105"/>
          <w:sz w:val="20"/>
          <w:szCs w:val="20"/>
        </w:rPr>
        <w:t>modul</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gestionare</w:t>
      </w:r>
      <w:r w:rsidRPr="00124C14">
        <w:rPr>
          <w:rFonts w:cs="Tahoma"/>
          <w:spacing w:val="1"/>
          <w:w w:val="105"/>
          <w:sz w:val="20"/>
          <w:szCs w:val="20"/>
        </w:rPr>
        <w:t xml:space="preserve"> </w:t>
      </w:r>
      <w:r w:rsidRPr="00124C14">
        <w:rPr>
          <w:rFonts w:cs="Tahoma"/>
          <w:w w:val="105"/>
          <w:sz w:val="20"/>
          <w:szCs w:val="20"/>
        </w:rPr>
        <w:t>a</w:t>
      </w:r>
      <w:r w:rsidRPr="00124C14">
        <w:rPr>
          <w:rFonts w:cs="Tahoma"/>
          <w:spacing w:val="-48"/>
          <w:w w:val="105"/>
          <w:sz w:val="20"/>
          <w:szCs w:val="20"/>
        </w:rPr>
        <w:t xml:space="preserve"> </w:t>
      </w:r>
      <w:bookmarkStart w:id="8" w:name="_Hlk104458952"/>
      <w:r w:rsidRPr="00124C14">
        <w:rPr>
          <w:rFonts w:cs="Tahoma"/>
          <w:w w:val="105"/>
          <w:sz w:val="20"/>
          <w:szCs w:val="20"/>
        </w:rPr>
        <w:t>serviciului</w:t>
      </w:r>
      <w:r w:rsidRPr="00124C14">
        <w:rPr>
          <w:rFonts w:cs="Tahoma"/>
          <w:spacing w:val="-1"/>
          <w:w w:val="105"/>
          <w:sz w:val="20"/>
          <w:szCs w:val="20"/>
        </w:rPr>
        <w:t xml:space="preserve"> </w:t>
      </w:r>
      <w:r w:rsidRPr="00124C14">
        <w:rPr>
          <w:rFonts w:cs="Tahoma"/>
          <w:w w:val="105"/>
          <w:sz w:val="20"/>
          <w:szCs w:val="20"/>
        </w:rPr>
        <w:t>public</w:t>
      </w:r>
      <w:r w:rsidRPr="00124C14">
        <w:rPr>
          <w:rFonts w:cs="Tahoma"/>
          <w:spacing w:val="1"/>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salubrizare</w:t>
      </w:r>
      <w:r w:rsidRPr="00124C14">
        <w:rPr>
          <w:rFonts w:cs="Tahoma"/>
          <w:spacing w:val="-1"/>
          <w:w w:val="105"/>
          <w:sz w:val="20"/>
          <w:szCs w:val="20"/>
        </w:rPr>
        <w:t xml:space="preserve"> </w:t>
      </w:r>
      <w:r w:rsidRPr="00124C14">
        <w:rPr>
          <w:rFonts w:cs="Tahoma"/>
          <w:w w:val="105"/>
          <w:sz w:val="20"/>
          <w:szCs w:val="20"/>
        </w:rPr>
        <w:t>pentru următoarele</w:t>
      </w:r>
      <w:r w:rsidRPr="00124C14">
        <w:rPr>
          <w:rFonts w:cs="Tahoma"/>
          <w:spacing w:val="2"/>
          <w:w w:val="105"/>
          <w:sz w:val="20"/>
          <w:szCs w:val="20"/>
        </w:rPr>
        <w:t xml:space="preserve"> </w:t>
      </w:r>
      <w:r w:rsidRPr="00124C14">
        <w:rPr>
          <w:rFonts w:cs="Tahoma"/>
          <w:w w:val="105"/>
          <w:sz w:val="20"/>
          <w:szCs w:val="20"/>
        </w:rPr>
        <w:t>activități pe</w:t>
      </w:r>
      <w:r w:rsidRPr="00124C14">
        <w:rPr>
          <w:rFonts w:cs="Tahoma"/>
          <w:spacing w:val="-1"/>
          <w:w w:val="105"/>
          <w:sz w:val="20"/>
          <w:szCs w:val="20"/>
        </w:rPr>
        <w:t xml:space="preserve"> </w:t>
      </w:r>
      <w:r w:rsidRPr="00124C14">
        <w:rPr>
          <w:rFonts w:cs="Tahoma"/>
          <w:w w:val="105"/>
          <w:sz w:val="20"/>
          <w:szCs w:val="20"/>
        </w:rPr>
        <w:t>teritoriul județului Arad:</w:t>
      </w:r>
    </w:p>
    <w:p w14:paraId="4C4761C7" w14:textId="6DC4BB20" w:rsidR="000E2C06" w:rsidRPr="00ED25B3" w:rsidRDefault="000E2C06" w:rsidP="000E2C06">
      <w:pPr>
        <w:pStyle w:val="ListParagraph"/>
        <w:numPr>
          <w:ilvl w:val="0"/>
          <w:numId w:val="24"/>
        </w:numPr>
        <w:tabs>
          <w:tab w:val="left" w:pos="895"/>
          <w:tab w:val="left" w:pos="896"/>
        </w:tabs>
        <w:spacing w:before="120" w:after="120" w:line="276" w:lineRule="auto"/>
        <w:ind w:right="29"/>
        <w:jc w:val="both"/>
        <w:rPr>
          <w:rFonts w:cs="Tahoma"/>
          <w:color w:val="000000" w:themeColor="text1"/>
          <w:szCs w:val="20"/>
        </w:rPr>
      </w:pPr>
      <w:r w:rsidRPr="00ED25B3">
        <w:rPr>
          <w:rFonts w:cs="Tahoma"/>
          <w:color w:val="000000" w:themeColor="text1"/>
          <w:w w:val="105"/>
          <w:szCs w:val="20"/>
        </w:rPr>
        <w:t xml:space="preserve">colectarea separată şi transportul separat al deşeurilor municipale şi al deşeurilor similare provenind din activităţi comerciale din industrie şi instituţii, inclusiv fracţii colectate separat, fără a aduce atingere fluxului de deşeuri de echipamente electrice </w:t>
      </w:r>
      <w:r w:rsidRPr="00ED25B3">
        <w:rPr>
          <w:rFonts w:ascii="29dkhhr" w:eastAsiaTheme="minorHAnsi" w:hAnsi="29dkhhr" w:cs="29dkhhr"/>
          <w:color w:val="000000" w:themeColor="text1"/>
          <w:sz w:val="22"/>
        </w:rPr>
        <w:t>şi electronice, baterii şi acumulatori;</w:t>
      </w:r>
    </w:p>
    <w:p w14:paraId="2F4BAEEA" w14:textId="7C468521" w:rsidR="000E2C06" w:rsidRPr="00ED25B3" w:rsidRDefault="000E2C06" w:rsidP="000E2C06">
      <w:pPr>
        <w:pStyle w:val="ListParagraph"/>
        <w:numPr>
          <w:ilvl w:val="0"/>
          <w:numId w:val="24"/>
        </w:numPr>
        <w:tabs>
          <w:tab w:val="left" w:pos="895"/>
          <w:tab w:val="left" w:pos="896"/>
        </w:tabs>
        <w:spacing w:before="120" w:after="120" w:line="276" w:lineRule="auto"/>
        <w:ind w:right="29"/>
        <w:jc w:val="both"/>
        <w:rPr>
          <w:rFonts w:cs="Tahoma"/>
          <w:color w:val="000000" w:themeColor="text1"/>
          <w:w w:val="105"/>
          <w:szCs w:val="20"/>
        </w:rPr>
      </w:pPr>
      <w:r w:rsidRPr="00ED25B3">
        <w:rPr>
          <w:rFonts w:cs="Tahoma"/>
          <w:color w:val="000000" w:themeColor="text1"/>
          <w:w w:val="105"/>
          <w:szCs w:val="20"/>
        </w:rPr>
        <w:t>colectarea şi transportul deşeurilor provenite din locuinţe, generate de activităţi de reamenajare şi reabilitare interioară şi/sau exterioară a acestora;</w:t>
      </w:r>
    </w:p>
    <w:p w14:paraId="386E4D9B" w14:textId="4F3E79B1" w:rsidR="000E2C06" w:rsidRPr="00ED25B3" w:rsidRDefault="000E2C06" w:rsidP="000E2C06">
      <w:pPr>
        <w:pStyle w:val="ListParagraph"/>
        <w:numPr>
          <w:ilvl w:val="0"/>
          <w:numId w:val="24"/>
        </w:numPr>
        <w:tabs>
          <w:tab w:val="left" w:pos="895"/>
          <w:tab w:val="left" w:pos="896"/>
        </w:tabs>
        <w:spacing w:before="120" w:after="120" w:line="276" w:lineRule="auto"/>
        <w:ind w:right="29"/>
        <w:jc w:val="both"/>
        <w:rPr>
          <w:rFonts w:cs="Tahoma"/>
          <w:color w:val="000000" w:themeColor="text1"/>
          <w:w w:val="105"/>
          <w:szCs w:val="20"/>
        </w:rPr>
      </w:pPr>
      <w:r w:rsidRPr="00ED25B3">
        <w:rPr>
          <w:rFonts w:cs="Tahoma"/>
          <w:color w:val="000000" w:themeColor="text1"/>
          <w:w w:val="105"/>
          <w:szCs w:val="20"/>
        </w:rPr>
        <w:t>operarea/administrarea staţiilor de transfer pentru deşeurile municipale şi deşeurile similare</w:t>
      </w:r>
    </w:p>
    <w:p w14:paraId="2ACF6AA5" w14:textId="4DDD4226" w:rsidR="000E2C06" w:rsidRPr="00ED25B3" w:rsidRDefault="000E2C06" w:rsidP="000E2C06">
      <w:pPr>
        <w:pStyle w:val="ListParagraph"/>
        <w:numPr>
          <w:ilvl w:val="0"/>
          <w:numId w:val="24"/>
        </w:numPr>
        <w:tabs>
          <w:tab w:val="left" w:pos="895"/>
          <w:tab w:val="left" w:pos="896"/>
        </w:tabs>
        <w:spacing w:before="120" w:after="120" w:line="276" w:lineRule="auto"/>
        <w:ind w:right="29"/>
        <w:jc w:val="both"/>
        <w:rPr>
          <w:rFonts w:cs="Tahoma"/>
          <w:color w:val="000000" w:themeColor="text1"/>
          <w:w w:val="105"/>
          <w:szCs w:val="20"/>
        </w:rPr>
      </w:pPr>
      <w:r w:rsidRPr="00ED25B3">
        <w:rPr>
          <w:rFonts w:cs="Tahoma"/>
          <w:color w:val="000000" w:themeColor="text1"/>
          <w:w w:val="105"/>
          <w:szCs w:val="20"/>
        </w:rPr>
        <w:t>sortarea deşeurilor municipale şi a deşeurilor similare în staţiile de sortare;</w:t>
      </w:r>
    </w:p>
    <w:p w14:paraId="3C3F9754" w14:textId="0A172C75" w:rsidR="000E2C06" w:rsidRPr="00ED25B3" w:rsidRDefault="000E2C06" w:rsidP="000E2C06">
      <w:pPr>
        <w:pStyle w:val="ListParagraph"/>
        <w:numPr>
          <w:ilvl w:val="0"/>
          <w:numId w:val="24"/>
        </w:numPr>
        <w:tabs>
          <w:tab w:val="left" w:pos="895"/>
          <w:tab w:val="left" w:pos="896"/>
        </w:tabs>
        <w:spacing w:before="120" w:after="120" w:line="276" w:lineRule="auto"/>
        <w:ind w:right="29"/>
        <w:jc w:val="both"/>
        <w:rPr>
          <w:rFonts w:cs="Tahoma"/>
          <w:color w:val="000000" w:themeColor="text1"/>
          <w:w w:val="105"/>
          <w:szCs w:val="20"/>
        </w:rPr>
      </w:pPr>
      <w:r w:rsidRPr="00ED25B3">
        <w:rPr>
          <w:rFonts w:cs="Tahoma"/>
          <w:color w:val="000000" w:themeColor="text1"/>
          <w:w w:val="105"/>
          <w:szCs w:val="20"/>
        </w:rPr>
        <w:t xml:space="preserve">organizarea tratării mecano-biologice a deşeurilor municipale şi a deşeurilor similare; </w:t>
      </w:r>
      <w:r w:rsidRPr="00ED25B3">
        <w:rPr>
          <w:rFonts w:cs="Tahoma"/>
          <w:i/>
          <w:iCs/>
          <w:color w:val="000000" w:themeColor="text1"/>
          <w:w w:val="105"/>
          <w:szCs w:val="20"/>
        </w:rPr>
        <w:t>respectiv componenta de tratare a deseuirlor biodegradabile in statii de compostare</w:t>
      </w:r>
    </w:p>
    <w:bookmarkEnd w:id="8"/>
    <w:p w14:paraId="262A5C5B" w14:textId="74CEE00F" w:rsidR="009B4607" w:rsidRPr="00124C14" w:rsidRDefault="000158C9" w:rsidP="003C20F8">
      <w:pPr>
        <w:pStyle w:val="BodyText"/>
        <w:spacing w:before="120" w:after="120" w:line="276" w:lineRule="auto"/>
        <w:ind w:right="29"/>
        <w:jc w:val="both"/>
        <w:rPr>
          <w:rFonts w:cs="Tahoma"/>
          <w:w w:val="105"/>
          <w:sz w:val="20"/>
          <w:szCs w:val="20"/>
        </w:rPr>
      </w:pPr>
      <w:r w:rsidRPr="00124C14">
        <w:rPr>
          <w:rFonts w:cs="Tahoma"/>
          <w:w w:val="105"/>
          <w:sz w:val="20"/>
          <w:szCs w:val="20"/>
        </w:rPr>
        <w:t>Activitățile</w:t>
      </w:r>
      <w:r w:rsidRPr="00124C14">
        <w:rPr>
          <w:rFonts w:cs="Tahoma"/>
          <w:spacing w:val="-3"/>
          <w:w w:val="105"/>
          <w:sz w:val="20"/>
          <w:szCs w:val="20"/>
        </w:rPr>
        <w:t xml:space="preserve"> </w:t>
      </w:r>
      <w:r w:rsidRPr="00124C14">
        <w:rPr>
          <w:rFonts w:cs="Tahoma"/>
          <w:w w:val="105"/>
          <w:sz w:val="20"/>
          <w:szCs w:val="20"/>
        </w:rPr>
        <w:t>serviciului</w:t>
      </w:r>
      <w:r w:rsidRPr="00124C14">
        <w:rPr>
          <w:rFonts w:cs="Tahoma"/>
          <w:spacing w:val="-3"/>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salubrizare</w:t>
      </w:r>
      <w:r w:rsidRPr="00124C14">
        <w:rPr>
          <w:rFonts w:cs="Tahoma"/>
          <w:spacing w:val="-3"/>
          <w:w w:val="105"/>
          <w:sz w:val="20"/>
          <w:szCs w:val="20"/>
        </w:rPr>
        <w:t xml:space="preserve"> </w:t>
      </w:r>
      <w:r w:rsidRPr="00124C14">
        <w:rPr>
          <w:rFonts w:cs="Tahoma"/>
          <w:w w:val="105"/>
          <w:sz w:val="20"/>
          <w:szCs w:val="20"/>
        </w:rPr>
        <w:t>enumerate mai</w:t>
      </w:r>
      <w:r w:rsidRPr="00124C14">
        <w:rPr>
          <w:rFonts w:cs="Tahoma"/>
          <w:spacing w:val="-5"/>
          <w:w w:val="105"/>
          <w:sz w:val="20"/>
          <w:szCs w:val="20"/>
        </w:rPr>
        <w:t xml:space="preserve"> </w:t>
      </w:r>
      <w:r w:rsidRPr="00124C14">
        <w:rPr>
          <w:rFonts w:cs="Tahoma"/>
          <w:w w:val="105"/>
          <w:sz w:val="20"/>
          <w:szCs w:val="20"/>
        </w:rPr>
        <w:t>sus,</w:t>
      </w:r>
      <w:r w:rsidRPr="00124C14">
        <w:rPr>
          <w:rFonts w:cs="Tahoma"/>
          <w:spacing w:val="-1"/>
          <w:w w:val="105"/>
          <w:sz w:val="20"/>
          <w:szCs w:val="20"/>
        </w:rPr>
        <w:t xml:space="preserve"> </w:t>
      </w:r>
      <w:r w:rsidRPr="00124C14">
        <w:rPr>
          <w:rFonts w:cs="Tahoma"/>
          <w:w w:val="105"/>
          <w:sz w:val="20"/>
          <w:szCs w:val="20"/>
        </w:rPr>
        <w:t>sunt</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3"/>
          <w:w w:val="105"/>
          <w:sz w:val="20"/>
          <w:szCs w:val="20"/>
        </w:rPr>
        <w:t xml:space="preserve"> </w:t>
      </w:r>
      <w:r w:rsidRPr="00124C14">
        <w:rPr>
          <w:rFonts w:cs="Tahoma"/>
          <w:w w:val="105"/>
          <w:sz w:val="20"/>
          <w:szCs w:val="20"/>
        </w:rPr>
        <w:t>conformitate</w:t>
      </w:r>
      <w:r w:rsidRPr="00124C14">
        <w:rPr>
          <w:rFonts w:cs="Tahoma"/>
          <w:spacing w:val="-2"/>
          <w:w w:val="105"/>
          <w:sz w:val="20"/>
          <w:szCs w:val="20"/>
        </w:rPr>
        <w:t xml:space="preserve"> </w:t>
      </w:r>
      <w:r w:rsidRPr="00124C14">
        <w:rPr>
          <w:rFonts w:cs="Tahoma"/>
          <w:w w:val="105"/>
          <w:sz w:val="20"/>
          <w:szCs w:val="20"/>
        </w:rPr>
        <w:t>cu</w:t>
      </w:r>
      <w:r w:rsidRPr="00124C14">
        <w:rPr>
          <w:rFonts w:cs="Tahoma"/>
          <w:spacing w:val="-5"/>
          <w:w w:val="105"/>
          <w:sz w:val="20"/>
          <w:szCs w:val="20"/>
        </w:rPr>
        <w:t xml:space="preserve"> </w:t>
      </w:r>
      <w:r w:rsidRPr="00124C14">
        <w:rPr>
          <w:rFonts w:cs="Tahoma"/>
          <w:w w:val="105"/>
          <w:sz w:val="20"/>
          <w:szCs w:val="20"/>
        </w:rPr>
        <w:t>prevederile</w:t>
      </w:r>
      <w:r w:rsidRPr="00124C14">
        <w:rPr>
          <w:rFonts w:cs="Tahoma"/>
          <w:spacing w:val="-3"/>
          <w:w w:val="105"/>
          <w:sz w:val="20"/>
          <w:szCs w:val="20"/>
        </w:rPr>
        <w:t xml:space="preserve"> </w:t>
      </w:r>
      <w:r w:rsidRPr="00124C14">
        <w:rPr>
          <w:rFonts w:cs="Tahoma"/>
          <w:w w:val="105"/>
          <w:sz w:val="20"/>
          <w:szCs w:val="20"/>
        </w:rPr>
        <w:t>Legii</w:t>
      </w:r>
      <w:r w:rsidRPr="00124C14">
        <w:rPr>
          <w:rFonts w:cs="Tahoma"/>
          <w:spacing w:val="-4"/>
          <w:w w:val="105"/>
          <w:sz w:val="20"/>
          <w:szCs w:val="20"/>
        </w:rPr>
        <w:t xml:space="preserve"> </w:t>
      </w:r>
      <w:r w:rsidRPr="00124C14">
        <w:rPr>
          <w:rFonts w:cs="Tahoma"/>
          <w:w w:val="105"/>
          <w:sz w:val="20"/>
          <w:szCs w:val="20"/>
        </w:rPr>
        <w:t>101/2006</w:t>
      </w:r>
      <w:r w:rsidRPr="00124C14">
        <w:rPr>
          <w:rFonts w:cs="Tahoma"/>
          <w:spacing w:val="-3"/>
          <w:w w:val="105"/>
          <w:sz w:val="20"/>
          <w:szCs w:val="20"/>
        </w:rPr>
        <w:t xml:space="preserve"> </w:t>
      </w:r>
      <w:r w:rsidRPr="00124C14">
        <w:rPr>
          <w:rFonts w:cs="Tahoma"/>
          <w:w w:val="105"/>
          <w:sz w:val="20"/>
          <w:szCs w:val="20"/>
        </w:rPr>
        <w:t>a</w:t>
      </w:r>
      <w:r w:rsidRPr="00124C14">
        <w:rPr>
          <w:rFonts w:cs="Tahoma"/>
          <w:spacing w:val="-48"/>
          <w:w w:val="105"/>
          <w:sz w:val="20"/>
          <w:szCs w:val="20"/>
        </w:rPr>
        <w:t xml:space="preserve"> </w:t>
      </w:r>
      <w:r w:rsidRPr="00124C14">
        <w:rPr>
          <w:rFonts w:cs="Tahoma"/>
          <w:w w:val="105"/>
          <w:sz w:val="20"/>
          <w:szCs w:val="20"/>
        </w:rPr>
        <w:t>serviciului de salubrizare a localităților (republicată, cu modificările și completările ulterioare), respectiv. art.</w:t>
      </w:r>
      <w:r w:rsidRPr="00124C14">
        <w:rPr>
          <w:rFonts w:cs="Tahoma"/>
          <w:spacing w:val="1"/>
          <w:w w:val="105"/>
          <w:sz w:val="20"/>
          <w:szCs w:val="20"/>
        </w:rPr>
        <w:t xml:space="preserve"> </w:t>
      </w:r>
      <w:r w:rsidRPr="00124C14">
        <w:rPr>
          <w:rFonts w:cs="Tahoma"/>
          <w:w w:val="105"/>
          <w:sz w:val="20"/>
          <w:szCs w:val="20"/>
        </w:rPr>
        <w:t>2,</w:t>
      </w:r>
      <w:r w:rsidRPr="00124C14">
        <w:rPr>
          <w:rFonts w:cs="Tahoma"/>
          <w:spacing w:val="2"/>
          <w:w w:val="105"/>
          <w:sz w:val="20"/>
          <w:szCs w:val="20"/>
        </w:rPr>
        <w:t xml:space="preserve"> </w:t>
      </w:r>
      <w:r w:rsidRPr="00124C14">
        <w:rPr>
          <w:rFonts w:cs="Tahoma"/>
          <w:w w:val="105"/>
          <w:sz w:val="20"/>
          <w:szCs w:val="20"/>
        </w:rPr>
        <w:t>alin.</w:t>
      </w:r>
      <w:r w:rsidRPr="00124C14">
        <w:rPr>
          <w:rFonts w:cs="Tahoma"/>
          <w:spacing w:val="1"/>
          <w:w w:val="105"/>
          <w:sz w:val="20"/>
          <w:szCs w:val="20"/>
        </w:rPr>
        <w:t xml:space="preserve"> </w:t>
      </w:r>
      <w:r w:rsidRPr="00124C14">
        <w:rPr>
          <w:rFonts w:cs="Tahoma"/>
          <w:w w:val="105"/>
          <w:sz w:val="20"/>
          <w:szCs w:val="20"/>
        </w:rPr>
        <w:t>3.</w:t>
      </w:r>
      <w:r w:rsidR="00AF170D">
        <w:rPr>
          <w:rFonts w:cs="Tahoma"/>
          <w:w w:val="105"/>
          <w:sz w:val="20"/>
          <w:szCs w:val="20"/>
        </w:rPr>
        <w:t xml:space="preserve"> Punctele a), b), d), e), i)</w:t>
      </w:r>
    </w:p>
    <w:p w14:paraId="57A4741F" w14:textId="1A7A9D8E" w:rsidR="00B20550" w:rsidRPr="00ED25B3" w:rsidRDefault="00B20550" w:rsidP="003C20F8">
      <w:pPr>
        <w:pStyle w:val="BodyText"/>
        <w:spacing w:before="120" w:after="120" w:line="276" w:lineRule="auto"/>
        <w:ind w:right="29"/>
        <w:jc w:val="both"/>
        <w:rPr>
          <w:rFonts w:cs="Tahoma"/>
          <w:color w:val="000000" w:themeColor="text1"/>
          <w:w w:val="105"/>
          <w:sz w:val="20"/>
          <w:szCs w:val="20"/>
        </w:rPr>
      </w:pPr>
      <w:r w:rsidRPr="00ED25B3">
        <w:rPr>
          <w:rFonts w:cs="Tahoma"/>
          <w:color w:val="000000" w:themeColor="text1"/>
          <w:w w:val="105"/>
          <w:sz w:val="20"/>
          <w:szCs w:val="20"/>
        </w:rPr>
        <w:t xml:space="preserve">În prezentul studiu, prin serviciu de salubrizare </w:t>
      </w:r>
      <w:r w:rsidR="00AF170D" w:rsidRPr="00ED25B3">
        <w:rPr>
          <w:rFonts w:cs="Tahoma"/>
          <w:color w:val="000000" w:themeColor="text1"/>
          <w:w w:val="105"/>
          <w:sz w:val="20"/>
          <w:szCs w:val="20"/>
        </w:rPr>
        <w:t xml:space="preserve">se </w:t>
      </w:r>
      <w:r w:rsidRPr="00ED25B3">
        <w:rPr>
          <w:rFonts w:cs="Tahoma"/>
          <w:color w:val="000000" w:themeColor="text1"/>
          <w:w w:val="105"/>
          <w:sz w:val="20"/>
          <w:szCs w:val="20"/>
        </w:rPr>
        <w:t xml:space="preserve">înțeleg exclusiv </w:t>
      </w:r>
      <w:r w:rsidR="00AF170D" w:rsidRPr="00ED25B3">
        <w:rPr>
          <w:rFonts w:cs="Tahoma"/>
          <w:color w:val="000000" w:themeColor="text1"/>
          <w:w w:val="105"/>
          <w:sz w:val="20"/>
          <w:szCs w:val="20"/>
        </w:rPr>
        <w:t>componentele descrise la punctul anterior (</w:t>
      </w:r>
      <w:r w:rsidRPr="00ED25B3">
        <w:rPr>
          <w:rFonts w:cs="Tahoma"/>
          <w:color w:val="000000" w:themeColor="text1"/>
          <w:w w:val="105"/>
          <w:sz w:val="20"/>
          <w:szCs w:val="20"/>
        </w:rPr>
        <w:t>serviciul de colectare, transport, sortare, transfer și compostare</w:t>
      </w:r>
      <w:r w:rsidR="00AF170D" w:rsidRPr="00ED25B3">
        <w:rPr>
          <w:rFonts w:cs="Tahoma"/>
          <w:color w:val="000000" w:themeColor="text1"/>
          <w:w w:val="105"/>
          <w:sz w:val="20"/>
          <w:szCs w:val="20"/>
        </w:rPr>
        <w:t>)</w:t>
      </w:r>
      <w:r w:rsidRPr="00ED25B3">
        <w:rPr>
          <w:rFonts w:cs="Tahoma"/>
          <w:color w:val="000000" w:themeColor="text1"/>
          <w:w w:val="105"/>
          <w:sz w:val="20"/>
          <w:szCs w:val="20"/>
        </w:rPr>
        <w:t>.</w:t>
      </w:r>
    </w:p>
    <w:p w14:paraId="1624D6A6" w14:textId="77777777" w:rsidR="000368F6" w:rsidRPr="00ED25B3" w:rsidRDefault="000368F6" w:rsidP="003F369B">
      <w:pPr>
        <w:pStyle w:val="BodyText"/>
        <w:spacing w:before="120" w:after="120" w:line="276" w:lineRule="auto"/>
        <w:ind w:left="218" w:right="29" w:hanging="1"/>
        <w:jc w:val="both"/>
        <w:rPr>
          <w:rFonts w:cs="Tahoma"/>
          <w:color w:val="000000" w:themeColor="text1"/>
          <w:sz w:val="20"/>
          <w:szCs w:val="20"/>
        </w:rPr>
      </w:pPr>
    </w:p>
    <w:p w14:paraId="5A8A2807" w14:textId="77777777" w:rsidR="00ED25B3" w:rsidRDefault="00ED25B3">
      <w:pPr>
        <w:rPr>
          <w:rFonts w:eastAsia="Arial" w:cs="Tahoma"/>
          <w:b/>
          <w:bCs/>
          <w:color w:val="000000" w:themeColor="text1"/>
          <w:sz w:val="22"/>
        </w:rPr>
      </w:pPr>
      <w:bookmarkStart w:id="9" w:name="_Toc95846425"/>
      <w:r>
        <w:rPr>
          <w:color w:val="000000" w:themeColor="text1"/>
        </w:rPr>
        <w:br w:type="page"/>
      </w:r>
    </w:p>
    <w:p w14:paraId="6C68011D" w14:textId="21FF4F19" w:rsidR="000368F6" w:rsidRPr="00ED25B3" w:rsidRDefault="006B0455" w:rsidP="006B0455">
      <w:pPr>
        <w:pStyle w:val="Heading2"/>
        <w:rPr>
          <w:color w:val="000000" w:themeColor="text1"/>
        </w:rPr>
      </w:pPr>
      <w:r w:rsidRPr="00ED25B3">
        <w:rPr>
          <w:color w:val="000000" w:themeColor="text1"/>
        </w:rPr>
        <w:lastRenderedPageBreak/>
        <w:t xml:space="preserve">1.3 </w:t>
      </w:r>
      <w:r w:rsidR="000158C9" w:rsidRPr="00ED25B3">
        <w:rPr>
          <w:color w:val="000000" w:themeColor="text1"/>
        </w:rPr>
        <w:t>Scopul</w:t>
      </w:r>
      <w:r w:rsidR="000158C9" w:rsidRPr="00ED25B3">
        <w:rPr>
          <w:color w:val="000000" w:themeColor="text1"/>
          <w:spacing w:val="16"/>
        </w:rPr>
        <w:t xml:space="preserve"> </w:t>
      </w:r>
      <w:r w:rsidR="000158C9" w:rsidRPr="00ED25B3">
        <w:rPr>
          <w:color w:val="000000" w:themeColor="text1"/>
        </w:rPr>
        <w:t>studiului</w:t>
      </w:r>
      <w:r w:rsidR="000158C9" w:rsidRPr="00ED25B3">
        <w:rPr>
          <w:color w:val="000000" w:themeColor="text1"/>
          <w:spacing w:val="16"/>
        </w:rPr>
        <w:t xml:space="preserve"> </w:t>
      </w:r>
      <w:r w:rsidR="000158C9" w:rsidRPr="00ED25B3">
        <w:rPr>
          <w:color w:val="000000" w:themeColor="text1"/>
        </w:rPr>
        <w:t>de</w:t>
      </w:r>
      <w:r w:rsidR="000158C9" w:rsidRPr="00ED25B3">
        <w:rPr>
          <w:color w:val="000000" w:themeColor="text1"/>
          <w:spacing w:val="15"/>
        </w:rPr>
        <w:t xml:space="preserve"> </w:t>
      </w:r>
      <w:r w:rsidR="00AF170D" w:rsidRPr="00ED25B3">
        <w:rPr>
          <w:color w:val="000000" w:themeColor="text1"/>
          <w:spacing w:val="15"/>
        </w:rPr>
        <w:t>oportunitate/</w:t>
      </w:r>
      <w:r w:rsidR="00B20550" w:rsidRPr="00ED25B3">
        <w:rPr>
          <w:color w:val="000000" w:themeColor="text1"/>
          <w:spacing w:val="15"/>
        </w:rPr>
        <w:t>fundamentare</w:t>
      </w:r>
      <w:bookmarkEnd w:id="9"/>
    </w:p>
    <w:p w14:paraId="517CBFB9" w14:textId="1968B877" w:rsidR="009B4607" w:rsidRPr="00124C14" w:rsidRDefault="000158C9" w:rsidP="003F369B">
      <w:pPr>
        <w:rPr>
          <w:w w:val="105"/>
        </w:rPr>
      </w:pPr>
      <w:r w:rsidRPr="00124C14">
        <w:rPr>
          <w:w w:val="105"/>
        </w:rPr>
        <w:t>Studiul are drept scop:</w:t>
      </w:r>
    </w:p>
    <w:p w14:paraId="5959BF4C" w14:textId="77777777" w:rsidR="000368F6" w:rsidRPr="00124C14" w:rsidRDefault="000158C9" w:rsidP="003C20F8">
      <w:pPr>
        <w:pStyle w:val="ListParagraph"/>
        <w:numPr>
          <w:ilvl w:val="0"/>
          <w:numId w:val="24"/>
        </w:numPr>
        <w:tabs>
          <w:tab w:val="left" w:pos="895"/>
          <w:tab w:val="left" w:pos="896"/>
        </w:tabs>
        <w:spacing w:line="276" w:lineRule="auto"/>
        <w:ind w:right="29"/>
        <w:jc w:val="both"/>
        <w:rPr>
          <w:rFonts w:cs="Tahoma"/>
          <w:w w:val="105"/>
          <w:szCs w:val="20"/>
        </w:rPr>
      </w:pPr>
      <w:r w:rsidRPr="00124C14">
        <w:rPr>
          <w:rFonts w:cs="Tahoma"/>
          <w:w w:val="105"/>
          <w:szCs w:val="20"/>
        </w:rPr>
        <w:t>fundamentarea opțiunii de delegare a gestiunii serviciilor publice pentru activitățile prezentate mai sus</w:t>
      </w:r>
    </w:p>
    <w:p w14:paraId="123FCB4B" w14:textId="69B4D4EF" w:rsidR="009B4607" w:rsidRPr="00124C14" w:rsidRDefault="000158C9" w:rsidP="003C20F8">
      <w:pPr>
        <w:pStyle w:val="ListParagraph"/>
        <w:numPr>
          <w:ilvl w:val="0"/>
          <w:numId w:val="24"/>
        </w:numPr>
        <w:tabs>
          <w:tab w:val="left" w:pos="895"/>
          <w:tab w:val="left" w:pos="896"/>
        </w:tabs>
        <w:spacing w:line="276" w:lineRule="auto"/>
        <w:ind w:right="29"/>
        <w:jc w:val="both"/>
        <w:rPr>
          <w:rFonts w:cs="Tahoma"/>
          <w:w w:val="105"/>
          <w:szCs w:val="20"/>
        </w:rPr>
      </w:pPr>
      <w:r w:rsidRPr="00124C14">
        <w:rPr>
          <w:rFonts w:cs="Tahoma"/>
          <w:w w:val="105"/>
          <w:szCs w:val="20"/>
        </w:rPr>
        <w:t>prezentarea fezabilității opțiunii de delegare a gestiunii și a aspectelor de tarifare a serviciului</w:t>
      </w:r>
    </w:p>
    <w:p w14:paraId="3466C933" w14:textId="77777777" w:rsidR="009B4607" w:rsidRPr="00124C14" w:rsidRDefault="000158C9" w:rsidP="003C20F8">
      <w:pPr>
        <w:pStyle w:val="ListParagraph"/>
        <w:numPr>
          <w:ilvl w:val="0"/>
          <w:numId w:val="24"/>
        </w:numPr>
        <w:tabs>
          <w:tab w:val="left" w:pos="895"/>
          <w:tab w:val="left" w:pos="896"/>
        </w:tabs>
        <w:spacing w:line="276" w:lineRule="auto"/>
        <w:ind w:right="29"/>
        <w:jc w:val="both"/>
        <w:rPr>
          <w:rFonts w:cs="Tahoma"/>
          <w:w w:val="105"/>
          <w:szCs w:val="20"/>
        </w:rPr>
      </w:pPr>
      <w:r w:rsidRPr="00124C14">
        <w:rPr>
          <w:rFonts w:cs="Tahoma"/>
          <w:w w:val="105"/>
          <w:szCs w:val="20"/>
        </w:rPr>
        <w:t>motivarea economica, sociala și de mediu a opțiunii alese de delegare a serviciului</w:t>
      </w:r>
    </w:p>
    <w:p w14:paraId="664171E8" w14:textId="2FD95E8B" w:rsidR="009B4607" w:rsidRPr="00124C14" w:rsidRDefault="000158C9" w:rsidP="003C20F8">
      <w:pPr>
        <w:pStyle w:val="ListParagraph"/>
        <w:numPr>
          <w:ilvl w:val="0"/>
          <w:numId w:val="24"/>
        </w:numPr>
        <w:tabs>
          <w:tab w:val="left" w:pos="895"/>
          <w:tab w:val="left" w:pos="896"/>
        </w:tabs>
        <w:spacing w:line="276" w:lineRule="auto"/>
        <w:ind w:right="29"/>
        <w:jc w:val="both"/>
        <w:rPr>
          <w:rFonts w:cs="Tahoma"/>
          <w:w w:val="105"/>
          <w:szCs w:val="20"/>
        </w:rPr>
      </w:pPr>
      <w:r w:rsidRPr="00124C14">
        <w:rPr>
          <w:rFonts w:cs="Tahoma"/>
          <w:w w:val="105"/>
          <w:szCs w:val="20"/>
        </w:rPr>
        <w:t>identificarea și repartiția intre parți a riscurilor si/sau eliminarea acestora</w:t>
      </w:r>
      <w:r w:rsidR="000368F6" w:rsidRPr="00124C14">
        <w:rPr>
          <w:rFonts w:cs="Tahoma"/>
          <w:w w:val="105"/>
          <w:szCs w:val="20"/>
        </w:rPr>
        <w:t>.</w:t>
      </w:r>
    </w:p>
    <w:p w14:paraId="321B3D31" w14:textId="21A3BFC5"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Studiului de Oportunitate privind fundamentarea deciziei de delegare a serviciilor de colectare și transport a</w:t>
      </w:r>
      <w:r w:rsidRPr="00124C14">
        <w:rPr>
          <w:rFonts w:cs="Tahoma"/>
          <w:spacing w:val="1"/>
          <w:w w:val="105"/>
          <w:sz w:val="20"/>
          <w:szCs w:val="20"/>
        </w:rPr>
        <w:t xml:space="preserve"> </w:t>
      </w:r>
      <w:r w:rsidRPr="00124C14">
        <w:rPr>
          <w:rFonts w:cs="Tahoma"/>
          <w:w w:val="105"/>
          <w:sz w:val="20"/>
          <w:szCs w:val="20"/>
        </w:rPr>
        <w:t>deșeurilor municipale generate în județul Arad se bazează pe datele cuprinse în documentele tehnico-</w:t>
      </w:r>
      <w:r w:rsidRPr="00124C14">
        <w:rPr>
          <w:rFonts w:cs="Tahoma"/>
          <w:spacing w:val="1"/>
          <w:w w:val="105"/>
          <w:sz w:val="20"/>
          <w:szCs w:val="20"/>
        </w:rPr>
        <w:t xml:space="preserve"> </w:t>
      </w:r>
      <w:r w:rsidRPr="00124C14">
        <w:rPr>
          <w:rFonts w:cs="Tahoma"/>
          <w:w w:val="105"/>
          <w:sz w:val="20"/>
          <w:szCs w:val="20"/>
        </w:rPr>
        <w:t xml:space="preserve">economice şi instituționale care au stat la baza aprobării proiectului </w:t>
      </w:r>
      <w:r w:rsidRPr="00124C14">
        <w:rPr>
          <w:rFonts w:cs="Tahoma"/>
          <w:i/>
          <w:w w:val="105"/>
          <w:sz w:val="20"/>
          <w:szCs w:val="20"/>
        </w:rPr>
        <w:t>”Sistem de management integrat al</w:t>
      </w:r>
      <w:r w:rsidRPr="00124C14">
        <w:rPr>
          <w:rFonts w:cs="Tahoma"/>
          <w:i/>
          <w:spacing w:val="1"/>
          <w:w w:val="105"/>
          <w:sz w:val="20"/>
          <w:szCs w:val="20"/>
        </w:rPr>
        <w:t xml:space="preserve"> </w:t>
      </w:r>
      <w:r w:rsidRPr="00124C14">
        <w:rPr>
          <w:rFonts w:cs="Tahoma"/>
          <w:i/>
          <w:w w:val="105"/>
          <w:sz w:val="20"/>
          <w:szCs w:val="20"/>
        </w:rPr>
        <w:t>de</w:t>
      </w:r>
      <w:r w:rsidR="003B6482">
        <w:rPr>
          <w:rFonts w:cs="Tahoma"/>
          <w:i/>
          <w:w w:val="105"/>
          <w:sz w:val="20"/>
          <w:szCs w:val="20"/>
        </w:rPr>
        <w:t>ș</w:t>
      </w:r>
      <w:r w:rsidRPr="00124C14">
        <w:rPr>
          <w:rFonts w:cs="Tahoma"/>
          <w:i/>
          <w:w w:val="105"/>
          <w:sz w:val="20"/>
          <w:szCs w:val="20"/>
        </w:rPr>
        <w:t>eurilor</w:t>
      </w:r>
      <w:r w:rsidRPr="00124C14">
        <w:rPr>
          <w:rFonts w:cs="Tahoma"/>
          <w:i/>
          <w:spacing w:val="-1"/>
          <w:w w:val="105"/>
          <w:sz w:val="20"/>
          <w:szCs w:val="20"/>
        </w:rPr>
        <w:t xml:space="preserve"> </w:t>
      </w:r>
      <w:r w:rsidRPr="00124C14">
        <w:rPr>
          <w:rFonts w:cs="Tahoma"/>
          <w:i/>
          <w:w w:val="105"/>
          <w:sz w:val="20"/>
          <w:szCs w:val="20"/>
        </w:rPr>
        <w:t>în</w:t>
      </w:r>
      <w:r w:rsidRPr="00124C14">
        <w:rPr>
          <w:rFonts w:cs="Tahoma"/>
          <w:i/>
          <w:spacing w:val="-2"/>
          <w:w w:val="105"/>
          <w:sz w:val="20"/>
          <w:szCs w:val="20"/>
        </w:rPr>
        <w:t xml:space="preserve"> </w:t>
      </w:r>
      <w:r w:rsidRPr="00124C14">
        <w:rPr>
          <w:rFonts w:cs="Tahoma"/>
          <w:i/>
          <w:w w:val="105"/>
          <w:sz w:val="20"/>
          <w:szCs w:val="20"/>
        </w:rPr>
        <w:t>județul</w:t>
      </w:r>
      <w:r w:rsidRPr="00124C14">
        <w:rPr>
          <w:rFonts w:cs="Tahoma"/>
          <w:i/>
          <w:spacing w:val="-2"/>
          <w:w w:val="105"/>
          <w:sz w:val="20"/>
          <w:szCs w:val="20"/>
        </w:rPr>
        <w:t xml:space="preserve"> </w:t>
      </w:r>
      <w:r w:rsidRPr="00124C14">
        <w:rPr>
          <w:rFonts w:cs="Tahoma"/>
          <w:i/>
          <w:w w:val="105"/>
          <w:sz w:val="20"/>
          <w:szCs w:val="20"/>
        </w:rPr>
        <w:t xml:space="preserve">Arad”, </w:t>
      </w:r>
      <w:r w:rsidRPr="00124C14">
        <w:rPr>
          <w:rFonts w:cs="Tahoma"/>
          <w:w w:val="105"/>
          <w:sz w:val="20"/>
          <w:szCs w:val="20"/>
        </w:rPr>
        <w:t>coroborate</w:t>
      </w:r>
      <w:r w:rsidRPr="00124C14">
        <w:rPr>
          <w:rFonts w:cs="Tahoma"/>
          <w:spacing w:val="4"/>
          <w:w w:val="105"/>
          <w:sz w:val="20"/>
          <w:szCs w:val="20"/>
        </w:rPr>
        <w:t xml:space="preserve"> </w:t>
      </w:r>
      <w:r w:rsidRPr="00124C14">
        <w:rPr>
          <w:rFonts w:cs="Tahoma"/>
          <w:w w:val="105"/>
          <w:sz w:val="20"/>
          <w:szCs w:val="20"/>
        </w:rPr>
        <w:t>cu:</w:t>
      </w:r>
    </w:p>
    <w:p w14:paraId="674F95B2" w14:textId="105DDC5A" w:rsidR="009B4607" w:rsidRPr="00124C14" w:rsidRDefault="000158C9" w:rsidP="003C20F8">
      <w:pPr>
        <w:pStyle w:val="ListParagraph"/>
        <w:numPr>
          <w:ilvl w:val="0"/>
          <w:numId w:val="24"/>
        </w:numPr>
        <w:spacing w:line="276" w:lineRule="auto"/>
        <w:ind w:right="29"/>
        <w:jc w:val="both"/>
        <w:rPr>
          <w:rFonts w:cs="Tahoma"/>
          <w:w w:val="105"/>
          <w:szCs w:val="20"/>
        </w:rPr>
      </w:pPr>
      <w:r w:rsidRPr="00124C14">
        <w:rPr>
          <w:rFonts w:cs="Tahoma"/>
          <w:w w:val="105"/>
          <w:szCs w:val="20"/>
        </w:rPr>
        <w:t>Informațiile relevante cuprinse în Planul Național de Gestiune a Deșeurilor, aprobat prin H.G. nr.942/2017;</w:t>
      </w:r>
    </w:p>
    <w:p w14:paraId="732EC253" w14:textId="77777777" w:rsidR="009B4607" w:rsidRPr="00124C14" w:rsidRDefault="000158C9" w:rsidP="003C20F8">
      <w:pPr>
        <w:pStyle w:val="ListParagraph"/>
        <w:numPr>
          <w:ilvl w:val="0"/>
          <w:numId w:val="24"/>
        </w:numPr>
        <w:tabs>
          <w:tab w:val="left" w:pos="896"/>
        </w:tabs>
        <w:spacing w:line="276" w:lineRule="auto"/>
        <w:ind w:right="29"/>
        <w:jc w:val="both"/>
        <w:rPr>
          <w:rFonts w:cs="Tahoma"/>
          <w:w w:val="105"/>
          <w:szCs w:val="20"/>
        </w:rPr>
      </w:pPr>
      <w:r w:rsidRPr="00124C14">
        <w:rPr>
          <w:rFonts w:cs="Tahoma"/>
          <w:w w:val="105"/>
          <w:szCs w:val="20"/>
        </w:rPr>
        <w:t>Modificările legislației în domeniul achizițiilor publice intervenite între momentul elaborării primei ediții a studiului de oportunitate (2014) și momentul finalizării execuției lucrărilor, respectiv intrarea în vigoare a Legii nr. 98/2016 a achizițiilor publice și a Legii nr. 100/2016 privind concesiunile de bunuri şi servicii;</w:t>
      </w:r>
    </w:p>
    <w:p w14:paraId="63E1E33C" w14:textId="77777777" w:rsidR="009B4607" w:rsidRPr="00124C14" w:rsidRDefault="000158C9" w:rsidP="00A0390E">
      <w:pPr>
        <w:pStyle w:val="ListParagraph"/>
        <w:numPr>
          <w:ilvl w:val="0"/>
          <w:numId w:val="24"/>
        </w:numPr>
        <w:tabs>
          <w:tab w:val="left" w:pos="896"/>
        </w:tabs>
        <w:spacing w:line="276" w:lineRule="auto"/>
        <w:ind w:right="29"/>
        <w:rPr>
          <w:rFonts w:cs="Tahoma"/>
          <w:w w:val="105"/>
          <w:szCs w:val="20"/>
        </w:rPr>
      </w:pPr>
      <w:r w:rsidRPr="00124C14">
        <w:rPr>
          <w:rFonts w:cs="Tahoma"/>
          <w:w w:val="105"/>
          <w:szCs w:val="20"/>
        </w:rPr>
        <w:t>Modificările legislației specifice privind desfășurarea serviciilor comunitare de utilități publice, în special cele din:</w:t>
      </w:r>
    </w:p>
    <w:p w14:paraId="6BD76304" w14:textId="77777777" w:rsidR="009B4607" w:rsidRPr="00124C14" w:rsidRDefault="000158C9" w:rsidP="00A0390E">
      <w:pPr>
        <w:pStyle w:val="ListParagraph"/>
        <w:numPr>
          <w:ilvl w:val="2"/>
          <w:numId w:val="22"/>
        </w:numPr>
        <w:tabs>
          <w:tab w:val="left" w:pos="1572"/>
        </w:tabs>
        <w:spacing w:line="276" w:lineRule="auto"/>
        <w:ind w:left="1584" w:right="29" w:hanging="346"/>
        <w:jc w:val="both"/>
        <w:rPr>
          <w:rFonts w:cs="Tahoma"/>
          <w:szCs w:val="20"/>
        </w:rPr>
      </w:pPr>
      <w:r w:rsidRPr="00124C14">
        <w:rPr>
          <w:rFonts w:cs="Tahoma"/>
          <w:w w:val="105"/>
          <w:szCs w:val="20"/>
        </w:rPr>
        <w:t>Legea nr. 51/2006 (republicată) a serviciilor comunitare de utilități publice, cu modificările și</w:t>
      </w:r>
      <w:r w:rsidRPr="00124C14">
        <w:rPr>
          <w:rFonts w:cs="Tahoma"/>
          <w:spacing w:val="1"/>
          <w:w w:val="105"/>
          <w:szCs w:val="20"/>
        </w:rPr>
        <w:t xml:space="preserve"> </w:t>
      </w:r>
      <w:r w:rsidRPr="00124C14">
        <w:rPr>
          <w:rFonts w:cs="Tahoma"/>
          <w:w w:val="105"/>
          <w:szCs w:val="20"/>
        </w:rPr>
        <w:t>completările</w:t>
      </w:r>
      <w:r w:rsidRPr="00124C14">
        <w:rPr>
          <w:rFonts w:cs="Tahoma"/>
          <w:spacing w:val="1"/>
          <w:w w:val="105"/>
          <w:szCs w:val="20"/>
        </w:rPr>
        <w:t xml:space="preserve"> </w:t>
      </w:r>
      <w:r w:rsidRPr="00124C14">
        <w:rPr>
          <w:rFonts w:cs="Tahoma"/>
          <w:w w:val="105"/>
          <w:szCs w:val="20"/>
        </w:rPr>
        <w:t>ulterioare</w:t>
      </w:r>
      <w:r w:rsidRPr="00124C14">
        <w:rPr>
          <w:rFonts w:cs="Tahoma"/>
          <w:spacing w:val="1"/>
          <w:w w:val="105"/>
          <w:szCs w:val="20"/>
        </w:rPr>
        <w:t xml:space="preserve"> </w:t>
      </w:r>
      <w:r w:rsidRPr="00124C14">
        <w:rPr>
          <w:rFonts w:cs="Tahoma"/>
          <w:w w:val="105"/>
          <w:szCs w:val="20"/>
        </w:rPr>
        <w:t>aduse</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Legea</w:t>
      </w:r>
      <w:r w:rsidRPr="00124C14">
        <w:rPr>
          <w:rFonts w:cs="Tahoma"/>
          <w:spacing w:val="1"/>
          <w:w w:val="105"/>
          <w:szCs w:val="20"/>
        </w:rPr>
        <w:t xml:space="preserve"> </w:t>
      </w:r>
      <w:r w:rsidRPr="00124C14">
        <w:rPr>
          <w:rFonts w:cs="Tahoma"/>
          <w:w w:val="105"/>
          <w:szCs w:val="20"/>
        </w:rPr>
        <w:t>nr.</w:t>
      </w:r>
      <w:r w:rsidRPr="00124C14">
        <w:rPr>
          <w:rFonts w:cs="Tahoma"/>
          <w:spacing w:val="1"/>
          <w:w w:val="105"/>
          <w:szCs w:val="20"/>
        </w:rPr>
        <w:t xml:space="preserve"> </w:t>
      </w:r>
      <w:r w:rsidRPr="00124C14">
        <w:rPr>
          <w:rFonts w:cs="Tahoma"/>
          <w:w w:val="105"/>
          <w:szCs w:val="20"/>
        </w:rPr>
        <w:t>313/2015,</w:t>
      </w:r>
      <w:r w:rsidRPr="00124C14">
        <w:rPr>
          <w:rFonts w:cs="Tahoma"/>
          <w:spacing w:val="1"/>
          <w:w w:val="105"/>
          <w:szCs w:val="20"/>
        </w:rPr>
        <w:t xml:space="preserve"> </w:t>
      </w:r>
      <w:r w:rsidRPr="00124C14">
        <w:rPr>
          <w:rFonts w:cs="Tahoma"/>
          <w:w w:val="105"/>
          <w:szCs w:val="20"/>
        </w:rPr>
        <w:t>Legea</w:t>
      </w:r>
      <w:r w:rsidRPr="00124C14">
        <w:rPr>
          <w:rFonts w:cs="Tahoma"/>
          <w:spacing w:val="1"/>
          <w:w w:val="105"/>
          <w:szCs w:val="20"/>
        </w:rPr>
        <w:t xml:space="preserve"> </w:t>
      </w:r>
      <w:r w:rsidRPr="00124C14">
        <w:rPr>
          <w:rFonts w:cs="Tahoma"/>
          <w:w w:val="105"/>
          <w:szCs w:val="20"/>
        </w:rPr>
        <w:t>nr.</w:t>
      </w:r>
      <w:r w:rsidRPr="00124C14">
        <w:rPr>
          <w:rFonts w:cs="Tahoma"/>
          <w:spacing w:val="1"/>
          <w:w w:val="105"/>
          <w:szCs w:val="20"/>
        </w:rPr>
        <w:t xml:space="preserve"> </w:t>
      </w:r>
      <w:r w:rsidRPr="00124C14">
        <w:rPr>
          <w:rFonts w:cs="Tahoma"/>
          <w:w w:val="105"/>
          <w:szCs w:val="20"/>
        </w:rPr>
        <w:t>225/2016,</w:t>
      </w:r>
      <w:r w:rsidRPr="00124C14">
        <w:rPr>
          <w:rFonts w:cs="Tahoma"/>
          <w:spacing w:val="1"/>
          <w:w w:val="105"/>
          <w:szCs w:val="20"/>
        </w:rPr>
        <w:t xml:space="preserve"> </w:t>
      </w:r>
      <w:r w:rsidRPr="00124C14">
        <w:rPr>
          <w:rFonts w:cs="Tahoma"/>
          <w:w w:val="105"/>
          <w:szCs w:val="20"/>
        </w:rPr>
        <w:t>Legea</w:t>
      </w:r>
      <w:r w:rsidRPr="00124C14">
        <w:rPr>
          <w:rFonts w:cs="Tahoma"/>
          <w:spacing w:val="1"/>
          <w:w w:val="105"/>
          <w:szCs w:val="20"/>
        </w:rPr>
        <w:t xml:space="preserve"> </w:t>
      </w:r>
      <w:r w:rsidRPr="00124C14">
        <w:rPr>
          <w:rFonts w:cs="Tahoma"/>
          <w:w w:val="105"/>
          <w:szCs w:val="20"/>
        </w:rPr>
        <w:t>nr.</w:t>
      </w:r>
      <w:r w:rsidRPr="00124C14">
        <w:rPr>
          <w:rFonts w:cs="Tahoma"/>
          <w:spacing w:val="1"/>
          <w:w w:val="105"/>
          <w:szCs w:val="20"/>
        </w:rPr>
        <w:t xml:space="preserve"> </w:t>
      </w:r>
      <w:r w:rsidRPr="00124C14">
        <w:rPr>
          <w:rFonts w:cs="Tahoma"/>
          <w:w w:val="105"/>
          <w:szCs w:val="20"/>
        </w:rPr>
        <w:t>174/2017,</w:t>
      </w:r>
      <w:r w:rsidRPr="00124C14">
        <w:rPr>
          <w:rFonts w:cs="Tahoma"/>
          <w:spacing w:val="1"/>
          <w:w w:val="105"/>
          <w:szCs w:val="20"/>
        </w:rPr>
        <w:t xml:space="preserve"> </w:t>
      </w:r>
      <w:r w:rsidRPr="00124C14">
        <w:rPr>
          <w:rFonts w:cs="Tahoma"/>
          <w:w w:val="105"/>
          <w:szCs w:val="20"/>
        </w:rPr>
        <w:t>Legea</w:t>
      </w:r>
      <w:r w:rsidRPr="00124C14">
        <w:rPr>
          <w:rFonts w:cs="Tahoma"/>
          <w:spacing w:val="1"/>
          <w:w w:val="105"/>
          <w:szCs w:val="20"/>
        </w:rPr>
        <w:t xml:space="preserve"> </w:t>
      </w:r>
      <w:r w:rsidRPr="00124C14">
        <w:rPr>
          <w:rFonts w:cs="Tahoma"/>
          <w:w w:val="105"/>
          <w:szCs w:val="20"/>
        </w:rPr>
        <w:t>nr.</w:t>
      </w:r>
      <w:r w:rsidRPr="00124C14">
        <w:rPr>
          <w:rFonts w:cs="Tahoma"/>
          <w:spacing w:val="1"/>
          <w:w w:val="105"/>
          <w:szCs w:val="20"/>
        </w:rPr>
        <w:t xml:space="preserve"> </w:t>
      </w:r>
      <w:r w:rsidRPr="00124C14">
        <w:rPr>
          <w:rFonts w:cs="Tahoma"/>
          <w:w w:val="105"/>
          <w:szCs w:val="20"/>
        </w:rPr>
        <w:t>131/2018,</w:t>
      </w:r>
      <w:r w:rsidRPr="00124C14">
        <w:rPr>
          <w:rFonts w:cs="Tahoma"/>
          <w:spacing w:val="1"/>
          <w:w w:val="105"/>
          <w:szCs w:val="20"/>
        </w:rPr>
        <w:t xml:space="preserve"> </w:t>
      </w:r>
      <w:r w:rsidRPr="00124C14">
        <w:rPr>
          <w:rFonts w:cs="Tahoma"/>
          <w:w w:val="105"/>
          <w:szCs w:val="20"/>
        </w:rPr>
        <w:t>O.U.G.</w:t>
      </w:r>
      <w:r w:rsidRPr="00124C14">
        <w:rPr>
          <w:rFonts w:cs="Tahoma"/>
          <w:spacing w:val="1"/>
          <w:w w:val="105"/>
          <w:szCs w:val="20"/>
        </w:rPr>
        <w:t xml:space="preserve"> </w:t>
      </w:r>
      <w:r w:rsidRPr="00124C14">
        <w:rPr>
          <w:rFonts w:cs="Tahoma"/>
          <w:w w:val="105"/>
          <w:szCs w:val="20"/>
        </w:rPr>
        <w:t>nr</w:t>
      </w:r>
      <w:r w:rsidRPr="00124C14">
        <w:rPr>
          <w:rFonts w:cs="Tahoma"/>
          <w:spacing w:val="1"/>
          <w:w w:val="105"/>
          <w:szCs w:val="20"/>
        </w:rPr>
        <w:t xml:space="preserve"> </w:t>
      </w:r>
      <w:r w:rsidRPr="00124C14">
        <w:rPr>
          <w:rFonts w:cs="Tahoma"/>
          <w:w w:val="105"/>
          <w:szCs w:val="20"/>
        </w:rPr>
        <w:t>114/2018,</w:t>
      </w:r>
      <w:r w:rsidRPr="00124C14">
        <w:rPr>
          <w:rFonts w:cs="Tahoma"/>
          <w:spacing w:val="1"/>
          <w:w w:val="105"/>
          <w:szCs w:val="20"/>
        </w:rPr>
        <w:t xml:space="preserve"> </w:t>
      </w:r>
      <w:r w:rsidRPr="00124C14">
        <w:rPr>
          <w:rFonts w:cs="Tahoma"/>
          <w:w w:val="105"/>
          <w:szCs w:val="20"/>
        </w:rPr>
        <w:t>O.U.G.</w:t>
      </w:r>
      <w:r w:rsidRPr="00124C14">
        <w:rPr>
          <w:rFonts w:cs="Tahoma"/>
          <w:spacing w:val="1"/>
          <w:w w:val="105"/>
          <w:szCs w:val="20"/>
        </w:rPr>
        <w:t xml:space="preserve"> </w:t>
      </w:r>
      <w:r w:rsidRPr="00124C14">
        <w:rPr>
          <w:rFonts w:cs="Tahoma"/>
          <w:w w:val="105"/>
          <w:szCs w:val="20"/>
        </w:rPr>
        <w:t>nr.</w:t>
      </w:r>
      <w:r w:rsidRPr="00124C14">
        <w:rPr>
          <w:rFonts w:cs="Tahoma"/>
          <w:spacing w:val="1"/>
          <w:w w:val="105"/>
          <w:szCs w:val="20"/>
        </w:rPr>
        <w:t xml:space="preserve"> </w:t>
      </w:r>
      <w:r w:rsidRPr="00124C14">
        <w:rPr>
          <w:rFonts w:cs="Tahoma"/>
          <w:w w:val="105"/>
          <w:szCs w:val="20"/>
        </w:rPr>
        <w:t>53/2019,</w:t>
      </w:r>
      <w:r w:rsidRPr="00124C14">
        <w:rPr>
          <w:rFonts w:cs="Tahoma"/>
          <w:spacing w:val="1"/>
          <w:w w:val="105"/>
          <w:szCs w:val="20"/>
        </w:rPr>
        <w:t xml:space="preserve"> </w:t>
      </w:r>
      <w:r w:rsidRPr="00124C14">
        <w:rPr>
          <w:rFonts w:cs="Tahoma"/>
          <w:w w:val="105"/>
          <w:szCs w:val="20"/>
        </w:rPr>
        <w:t>O.U.G.</w:t>
      </w:r>
      <w:r w:rsidRPr="00124C14">
        <w:rPr>
          <w:rFonts w:cs="Tahoma"/>
          <w:spacing w:val="1"/>
          <w:w w:val="105"/>
          <w:szCs w:val="20"/>
        </w:rPr>
        <w:t xml:space="preserve"> </w:t>
      </w:r>
      <w:r w:rsidRPr="00124C14">
        <w:rPr>
          <w:rFonts w:cs="Tahoma"/>
          <w:w w:val="105"/>
          <w:szCs w:val="20"/>
        </w:rPr>
        <w:t>nr.</w:t>
      </w:r>
      <w:r w:rsidRPr="00124C14">
        <w:rPr>
          <w:rFonts w:cs="Tahoma"/>
          <w:spacing w:val="1"/>
          <w:w w:val="105"/>
          <w:szCs w:val="20"/>
        </w:rPr>
        <w:t xml:space="preserve"> </w:t>
      </w:r>
      <w:r w:rsidRPr="00124C14">
        <w:rPr>
          <w:rFonts w:cs="Tahoma"/>
          <w:w w:val="105"/>
          <w:szCs w:val="20"/>
        </w:rPr>
        <w:t>172/2020</w:t>
      </w:r>
      <w:r w:rsidRPr="00124C14">
        <w:rPr>
          <w:rFonts w:cs="Tahoma"/>
          <w:spacing w:val="1"/>
          <w:w w:val="105"/>
          <w:szCs w:val="20"/>
        </w:rPr>
        <w:t xml:space="preserve"> </w:t>
      </w:r>
      <w:r w:rsidRPr="00124C14">
        <w:rPr>
          <w:rFonts w:cs="Tahoma"/>
          <w:w w:val="105"/>
          <w:szCs w:val="20"/>
        </w:rPr>
        <w:t>și</w:t>
      </w:r>
      <w:r w:rsidRPr="00124C14">
        <w:rPr>
          <w:rFonts w:cs="Tahoma"/>
          <w:spacing w:val="1"/>
          <w:w w:val="105"/>
          <w:szCs w:val="20"/>
        </w:rPr>
        <w:t xml:space="preserve"> </w:t>
      </w:r>
      <w:r w:rsidRPr="00124C14">
        <w:rPr>
          <w:rFonts w:cs="Tahoma"/>
          <w:w w:val="105"/>
          <w:szCs w:val="20"/>
        </w:rPr>
        <w:t>Legea</w:t>
      </w:r>
      <w:r w:rsidRPr="00124C14">
        <w:rPr>
          <w:rFonts w:cs="Tahoma"/>
          <w:spacing w:val="2"/>
          <w:w w:val="105"/>
          <w:szCs w:val="20"/>
        </w:rPr>
        <w:t xml:space="preserve"> </w:t>
      </w:r>
      <w:r w:rsidRPr="00124C14">
        <w:rPr>
          <w:rFonts w:cs="Tahoma"/>
          <w:w w:val="105"/>
          <w:szCs w:val="20"/>
        </w:rPr>
        <w:t>nr.</w:t>
      </w:r>
      <w:r w:rsidRPr="00124C14">
        <w:rPr>
          <w:rFonts w:cs="Tahoma"/>
          <w:spacing w:val="2"/>
          <w:w w:val="105"/>
          <w:szCs w:val="20"/>
        </w:rPr>
        <w:t xml:space="preserve"> </w:t>
      </w:r>
      <w:r w:rsidRPr="00124C14">
        <w:rPr>
          <w:rFonts w:cs="Tahoma"/>
          <w:w w:val="105"/>
          <w:szCs w:val="20"/>
        </w:rPr>
        <w:t>121/2021;</w:t>
      </w:r>
    </w:p>
    <w:p w14:paraId="40FE71B6" w14:textId="77777777" w:rsidR="009B4607" w:rsidRPr="00124C14" w:rsidRDefault="000158C9" w:rsidP="00A0390E">
      <w:pPr>
        <w:pStyle w:val="ListParagraph"/>
        <w:numPr>
          <w:ilvl w:val="2"/>
          <w:numId w:val="22"/>
        </w:numPr>
        <w:tabs>
          <w:tab w:val="left" w:pos="1572"/>
        </w:tabs>
        <w:spacing w:line="276" w:lineRule="auto"/>
        <w:ind w:left="1584" w:right="29" w:hanging="346"/>
        <w:jc w:val="both"/>
        <w:rPr>
          <w:rFonts w:cs="Tahoma"/>
          <w:szCs w:val="20"/>
        </w:rPr>
      </w:pPr>
      <w:r w:rsidRPr="00124C14">
        <w:rPr>
          <w:rFonts w:cs="Tahoma"/>
          <w:w w:val="105"/>
          <w:szCs w:val="20"/>
        </w:rPr>
        <w:t>Legea nr. 101/2006 (republicată) a serviciului de salubrizare a localităților, cu modificările și</w:t>
      </w:r>
      <w:r w:rsidRPr="00124C14">
        <w:rPr>
          <w:rFonts w:cs="Tahoma"/>
          <w:spacing w:val="1"/>
          <w:w w:val="105"/>
          <w:szCs w:val="20"/>
        </w:rPr>
        <w:t xml:space="preserve"> </w:t>
      </w:r>
      <w:r w:rsidRPr="00124C14">
        <w:rPr>
          <w:rFonts w:cs="Tahoma"/>
          <w:w w:val="105"/>
          <w:szCs w:val="20"/>
        </w:rPr>
        <w:t>completările ulterioare aduse de O.U.G. nr. 58/2016 pentru modificarea şi completarea unor</w:t>
      </w:r>
      <w:r w:rsidRPr="00124C14">
        <w:rPr>
          <w:rFonts w:cs="Tahoma"/>
          <w:spacing w:val="1"/>
          <w:w w:val="105"/>
          <w:szCs w:val="20"/>
        </w:rPr>
        <w:t xml:space="preserve"> </w:t>
      </w:r>
      <w:r w:rsidRPr="00124C14">
        <w:rPr>
          <w:rFonts w:cs="Tahoma"/>
          <w:w w:val="105"/>
          <w:szCs w:val="20"/>
        </w:rPr>
        <w:t>acte normative cu impact asupra domeniului achizițiilor publice, aprobată prin Legea nr.</w:t>
      </w:r>
      <w:r w:rsidRPr="00124C14">
        <w:rPr>
          <w:rFonts w:cs="Tahoma"/>
          <w:spacing w:val="1"/>
          <w:w w:val="105"/>
          <w:szCs w:val="20"/>
        </w:rPr>
        <w:t xml:space="preserve"> </w:t>
      </w:r>
      <w:r w:rsidRPr="00124C14">
        <w:rPr>
          <w:rFonts w:cs="Tahoma"/>
          <w:w w:val="105"/>
          <w:szCs w:val="20"/>
        </w:rPr>
        <w:t>174/2017</w:t>
      </w:r>
      <w:r w:rsidRPr="00124C14">
        <w:rPr>
          <w:rFonts w:cs="Tahoma"/>
          <w:spacing w:val="1"/>
          <w:w w:val="105"/>
          <w:szCs w:val="20"/>
        </w:rPr>
        <w:t xml:space="preserve"> </w:t>
      </w:r>
      <w:r w:rsidRPr="00124C14">
        <w:rPr>
          <w:rFonts w:cs="Tahoma"/>
          <w:w w:val="105"/>
          <w:szCs w:val="20"/>
        </w:rPr>
        <w:t>și</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O.U.G.</w:t>
      </w:r>
      <w:r w:rsidRPr="00124C14">
        <w:rPr>
          <w:rFonts w:cs="Tahoma"/>
          <w:spacing w:val="3"/>
          <w:w w:val="105"/>
          <w:szCs w:val="20"/>
        </w:rPr>
        <w:t xml:space="preserve"> </w:t>
      </w:r>
      <w:r w:rsidRPr="00124C14">
        <w:rPr>
          <w:rFonts w:cs="Tahoma"/>
          <w:w w:val="105"/>
          <w:szCs w:val="20"/>
        </w:rPr>
        <w:t>nr. 172/2020.</w:t>
      </w:r>
    </w:p>
    <w:p w14:paraId="1C4513AE" w14:textId="77777777" w:rsidR="009B4607" w:rsidRPr="00124C14" w:rsidRDefault="000158C9" w:rsidP="003C20F8">
      <w:pPr>
        <w:pStyle w:val="ListParagraph"/>
        <w:numPr>
          <w:ilvl w:val="1"/>
          <w:numId w:val="22"/>
        </w:numPr>
        <w:tabs>
          <w:tab w:val="left" w:pos="895"/>
          <w:tab w:val="left" w:pos="896"/>
        </w:tabs>
        <w:spacing w:before="120" w:after="120" w:line="276" w:lineRule="auto"/>
        <w:ind w:right="29"/>
        <w:jc w:val="both"/>
        <w:rPr>
          <w:rFonts w:cs="Tahoma"/>
          <w:w w:val="105"/>
          <w:szCs w:val="20"/>
        </w:rPr>
      </w:pPr>
      <w:r w:rsidRPr="00124C14">
        <w:rPr>
          <w:rFonts w:cs="Tahoma"/>
          <w:w w:val="105"/>
          <w:szCs w:val="20"/>
        </w:rPr>
        <w:t>Modificările legislative majore în legislația privind gestiunea deșeurilor. Este vorba despre următoarele acte normative modificate:</w:t>
      </w:r>
    </w:p>
    <w:p w14:paraId="2110BF12" w14:textId="77777777" w:rsidR="009B4607" w:rsidRPr="00124C14" w:rsidRDefault="000158C9" w:rsidP="003C20F8">
      <w:pPr>
        <w:pStyle w:val="ListParagraph"/>
        <w:numPr>
          <w:ilvl w:val="2"/>
          <w:numId w:val="22"/>
        </w:numPr>
        <w:tabs>
          <w:tab w:val="left" w:pos="1572"/>
        </w:tabs>
        <w:spacing w:line="276" w:lineRule="auto"/>
        <w:ind w:left="1572" w:right="29" w:hanging="346"/>
        <w:jc w:val="both"/>
        <w:rPr>
          <w:rFonts w:cs="Tahoma"/>
          <w:szCs w:val="20"/>
        </w:rPr>
      </w:pPr>
      <w:r w:rsidRPr="00124C14">
        <w:rPr>
          <w:rFonts w:cs="Tahoma"/>
          <w:w w:val="105"/>
          <w:szCs w:val="20"/>
        </w:rPr>
        <w:t>Ordonanța</w:t>
      </w:r>
      <w:r w:rsidRPr="00124C14">
        <w:rPr>
          <w:rFonts w:cs="Tahoma"/>
          <w:spacing w:val="-6"/>
          <w:w w:val="105"/>
          <w:szCs w:val="20"/>
        </w:rPr>
        <w:t xml:space="preserve"> </w:t>
      </w:r>
      <w:r w:rsidRPr="00124C14">
        <w:rPr>
          <w:rFonts w:cs="Tahoma"/>
          <w:w w:val="105"/>
          <w:szCs w:val="20"/>
        </w:rPr>
        <w:t>de</w:t>
      </w:r>
      <w:r w:rsidRPr="00124C14">
        <w:rPr>
          <w:rFonts w:cs="Tahoma"/>
          <w:spacing w:val="-6"/>
          <w:w w:val="105"/>
          <w:szCs w:val="20"/>
        </w:rPr>
        <w:t xml:space="preserve"> </w:t>
      </w:r>
      <w:r w:rsidRPr="00124C14">
        <w:rPr>
          <w:rFonts w:cs="Tahoma"/>
          <w:w w:val="105"/>
          <w:szCs w:val="20"/>
        </w:rPr>
        <w:t>urgenta</w:t>
      </w:r>
      <w:r w:rsidRPr="00124C14">
        <w:rPr>
          <w:rFonts w:cs="Tahoma"/>
          <w:spacing w:val="-3"/>
          <w:w w:val="105"/>
          <w:szCs w:val="20"/>
        </w:rPr>
        <w:t xml:space="preserve"> </w:t>
      </w:r>
      <w:r w:rsidRPr="00124C14">
        <w:rPr>
          <w:rFonts w:cs="Tahoma"/>
          <w:w w:val="105"/>
          <w:szCs w:val="20"/>
        </w:rPr>
        <w:t>nr.92/2021;</w:t>
      </w:r>
    </w:p>
    <w:p w14:paraId="1A7EEC9C" w14:textId="77777777" w:rsidR="009B4607" w:rsidRPr="00124C14" w:rsidRDefault="000158C9" w:rsidP="003C20F8">
      <w:pPr>
        <w:pStyle w:val="ListParagraph"/>
        <w:numPr>
          <w:ilvl w:val="2"/>
          <w:numId w:val="22"/>
        </w:numPr>
        <w:tabs>
          <w:tab w:val="left" w:pos="1572"/>
        </w:tabs>
        <w:spacing w:line="276" w:lineRule="auto"/>
        <w:ind w:right="29" w:hanging="346"/>
        <w:jc w:val="both"/>
        <w:rPr>
          <w:rFonts w:cs="Tahoma"/>
          <w:szCs w:val="20"/>
        </w:rPr>
      </w:pPr>
      <w:r w:rsidRPr="00124C14">
        <w:rPr>
          <w:rFonts w:cs="Tahoma"/>
          <w:w w:val="105"/>
          <w:szCs w:val="20"/>
        </w:rPr>
        <w:t>Legea</w:t>
      </w:r>
      <w:r w:rsidRPr="00124C14">
        <w:rPr>
          <w:rFonts w:cs="Tahoma"/>
          <w:spacing w:val="12"/>
          <w:w w:val="105"/>
          <w:szCs w:val="20"/>
        </w:rPr>
        <w:t xml:space="preserve"> </w:t>
      </w:r>
      <w:r w:rsidRPr="00124C14">
        <w:rPr>
          <w:rFonts w:cs="Tahoma"/>
          <w:w w:val="105"/>
          <w:szCs w:val="20"/>
        </w:rPr>
        <w:t>nr.</w:t>
      </w:r>
      <w:r w:rsidRPr="00124C14">
        <w:rPr>
          <w:rFonts w:cs="Tahoma"/>
          <w:spacing w:val="14"/>
          <w:w w:val="105"/>
          <w:szCs w:val="20"/>
        </w:rPr>
        <w:t xml:space="preserve"> </w:t>
      </w:r>
      <w:r w:rsidRPr="00124C14">
        <w:rPr>
          <w:rFonts w:cs="Tahoma"/>
          <w:w w:val="105"/>
          <w:szCs w:val="20"/>
        </w:rPr>
        <w:t>249/2015</w:t>
      </w:r>
      <w:r w:rsidRPr="00124C14">
        <w:rPr>
          <w:rFonts w:cs="Tahoma"/>
          <w:spacing w:val="15"/>
          <w:w w:val="105"/>
          <w:szCs w:val="20"/>
        </w:rPr>
        <w:t xml:space="preserve"> </w:t>
      </w:r>
      <w:r w:rsidRPr="00124C14">
        <w:rPr>
          <w:rFonts w:cs="Tahoma"/>
          <w:w w:val="105"/>
          <w:szCs w:val="20"/>
        </w:rPr>
        <w:t>privind</w:t>
      </w:r>
      <w:r w:rsidRPr="00124C14">
        <w:rPr>
          <w:rFonts w:cs="Tahoma"/>
          <w:spacing w:val="12"/>
          <w:w w:val="105"/>
          <w:szCs w:val="20"/>
        </w:rPr>
        <w:t xml:space="preserve"> </w:t>
      </w:r>
      <w:r w:rsidRPr="00124C14">
        <w:rPr>
          <w:rFonts w:cs="Tahoma"/>
          <w:w w:val="105"/>
          <w:szCs w:val="20"/>
        </w:rPr>
        <w:t>modalitatea</w:t>
      </w:r>
      <w:r w:rsidRPr="00124C14">
        <w:rPr>
          <w:rFonts w:cs="Tahoma"/>
          <w:spacing w:val="12"/>
          <w:w w:val="105"/>
          <w:szCs w:val="20"/>
        </w:rPr>
        <w:t xml:space="preserve"> </w:t>
      </w:r>
      <w:r w:rsidRPr="00124C14">
        <w:rPr>
          <w:rFonts w:cs="Tahoma"/>
          <w:w w:val="105"/>
          <w:szCs w:val="20"/>
        </w:rPr>
        <w:t>de</w:t>
      </w:r>
      <w:r w:rsidRPr="00124C14">
        <w:rPr>
          <w:rFonts w:cs="Tahoma"/>
          <w:spacing w:val="12"/>
          <w:w w:val="105"/>
          <w:szCs w:val="20"/>
        </w:rPr>
        <w:t xml:space="preserve"> </w:t>
      </w:r>
      <w:r w:rsidRPr="00124C14">
        <w:rPr>
          <w:rFonts w:cs="Tahoma"/>
          <w:w w:val="105"/>
          <w:szCs w:val="20"/>
        </w:rPr>
        <w:t>gestionare</w:t>
      </w:r>
      <w:r w:rsidRPr="00124C14">
        <w:rPr>
          <w:rFonts w:cs="Tahoma"/>
          <w:spacing w:val="12"/>
          <w:w w:val="105"/>
          <w:szCs w:val="20"/>
        </w:rPr>
        <w:t xml:space="preserve"> </w:t>
      </w:r>
      <w:r w:rsidRPr="00124C14">
        <w:rPr>
          <w:rFonts w:cs="Tahoma"/>
          <w:w w:val="105"/>
          <w:szCs w:val="20"/>
        </w:rPr>
        <w:t>a</w:t>
      </w:r>
      <w:r w:rsidRPr="00124C14">
        <w:rPr>
          <w:rFonts w:cs="Tahoma"/>
          <w:spacing w:val="15"/>
          <w:w w:val="105"/>
          <w:szCs w:val="20"/>
        </w:rPr>
        <w:t xml:space="preserve"> </w:t>
      </w:r>
      <w:r w:rsidRPr="00124C14">
        <w:rPr>
          <w:rFonts w:cs="Tahoma"/>
          <w:w w:val="105"/>
          <w:szCs w:val="20"/>
        </w:rPr>
        <w:t>ambalajelor</w:t>
      </w:r>
      <w:r w:rsidRPr="00124C14">
        <w:rPr>
          <w:rFonts w:cs="Tahoma"/>
          <w:spacing w:val="13"/>
          <w:w w:val="105"/>
          <w:szCs w:val="20"/>
        </w:rPr>
        <w:t xml:space="preserve"> </w:t>
      </w:r>
      <w:r w:rsidRPr="00124C14">
        <w:rPr>
          <w:rFonts w:cs="Tahoma"/>
          <w:w w:val="105"/>
          <w:szCs w:val="20"/>
        </w:rPr>
        <w:t>şi</w:t>
      </w:r>
      <w:r w:rsidRPr="00124C14">
        <w:rPr>
          <w:rFonts w:cs="Tahoma"/>
          <w:spacing w:val="12"/>
          <w:w w:val="105"/>
          <w:szCs w:val="20"/>
        </w:rPr>
        <w:t xml:space="preserve"> </w:t>
      </w:r>
      <w:r w:rsidRPr="00124C14">
        <w:rPr>
          <w:rFonts w:cs="Tahoma"/>
          <w:w w:val="105"/>
          <w:szCs w:val="20"/>
        </w:rPr>
        <w:t>deșeurilor</w:t>
      </w:r>
      <w:r w:rsidRPr="00124C14">
        <w:rPr>
          <w:rFonts w:cs="Tahoma"/>
          <w:spacing w:val="13"/>
          <w:w w:val="105"/>
          <w:szCs w:val="20"/>
        </w:rPr>
        <w:t xml:space="preserve"> </w:t>
      </w:r>
      <w:r w:rsidRPr="00124C14">
        <w:rPr>
          <w:rFonts w:cs="Tahoma"/>
          <w:w w:val="105"/>
          <w:szCs w:val="20"/>
        </w:rPr>
        <w:t>de</w:t>
      </w:r>
      <w:r w:rsidRPr="00124C14">
        <w:rPr>
          <w:rFonts w:cs="Tahoma"/>
          <w:spacing w:val="-48"/>
          <w:w w:val="105"/>
          <w:szCs w:val="20"/>
        </w:rPr>
        <w:t xml:space="preserve"> </w:t>
      </w:r>
      <w:r w:rsidRPr="00124C14">
        <w:rPr>
          <w:rFonts w:cs="Tahoma"/>
          <w:w w:val="105"/>
          <w:szCs w:val="20"/>
        </w:rPr>
        <w:t>ambalaje;</w:t>
      </w:r>
    </w:p>
    <w:p w14:paraId="1247D2B3" w14:textId="2D9C2B90" w:rsidR="009B4607" w:rsidRPr="00124C14" w:rsidRDefault="000158C9" w:rsidP="003C20F8">
      <w:pPr>
        <w:pStyle w:val="ListParagraph"/>
        <w:numPr>
          <w:ilvl w:val="2"/>
          <w:numId w:val="22"/>
        </w:numPr>
        <w:tabs>
          <w:tab w:val="left" w:pos="1572"/>
        </w:tabs>
        <w:spacing w:line="276" w:lineRule="auto"/>
        <w:ind w:left="1572" w:right="29" w:hanging="346"/>
        <w:jc w:val="both"/>
        <w:rPr>
          <w:rFonts w:cs="Tahoma"/>
          <w:szCs w:val="20"/>
        </w:rPr>
      </w:pPr>
      <w:r w:rsidRPr="00124C14">
        <w:rPr>
          <w:rFonts w:cs="Tahoma"/>
          <w:w w:val="105"/>
          <w:szCs w:val="20"/>
        </w:rPr>
        <w:t>O.U.G.</w:t>
      </w:r>
      <w:r w:rsidRPr="00124C14">
        <w:rPr>
          <w:rFonts w:cs="Tahoma"/>
          <w:spacing w:val="-6"/>
          <w:w w:val="105"/>
          <w:szCs w:val="20"/>
        </w:rPr>
        <w:t xml:space="preserve"> </w:t>
      </w:r>
      <w:r w:rsidRPr="00124C14">
        <w:rPr>
          <w:rFonts w:cs="Tahoma"/>
          <w:w w:val="105"/>
          <w:szCs w:val="20"/>
        </w:rPr>
        <w:t>nr.</w:t>
      </w:r>
      <w:r w:rsidRPr="00124C14">
        <w:rPr>
          <w:rFonts w:cs="Tahoma"/>
          <w:spacing w:val="-5"/>
          <w:w w:val="105"/>
          <w:szCs w:val="20"/>
        </w:rPr>
        <w:t xml:space="preserve"> </w:t>
      </w:r>
      <w:r w:rsidRPr="00124C14">
        <w:rPr>
          <w:rFonts w:cs="Tahoma"/>
          <w:w w:val="105"/>
          <w:szCs w:val="20"/>
        </w:rPr>
        <w:t>196/2005</w:t>
      </w:r>
      <w:r w:rsidRPr="00124C14">
        <w:rPr>
          <w:rFonts w:cs="Tahoma"/>
          <w:spacing w:val="-3"/>
          <w:w w:val="105"/>
          <w:szCs w:val="20"/>
        </w:rPr>
        <w:t xml:space="preserve"> </w:t>
      </w:r>
      <w:r w:rsidRPr="00124C14">
        <w:rPr>
          <w:rFonts w:cs="Tahoma"/>
          <w:w w:val="105"/>
          <w:szCs w:val="20"/>
        </w:rPr>
        <w:t>privind</w:t>
      </w:r>
      <w:r w:rsidRPr="00124C14">
        <w:rPr>
          <w:rFonts w:cs="Tahoma"/>
          <w:spacing w:val="-2"/>
          <w:w w:val="105"/>
          <w:szCs w:val="20"/>
        </w:rPr>
        <w:t xml:space="preserve"> </w:t>
      </w:r>
      <w:r w:rsidRPr="00124C14">
        <w:rPr>
          <w:rFonts w:cs="Tahoma"/>
          <w:w w:val="105"/>
          <w:szCs w:val="20"/>
        </w:rPr>
        <w:t>Fondul</w:t>
      </w:r>
      <w:r w:rsidRPr="00124C14">
        <w:rPr>
          <w:rFonts w:cs="Tahoma"/>
          <w:spacing w:val="-5"/>
          <w:w w:val="105"/>
          <w:szCs w:val="20"/>
        </w:rPr>
        <w:t xml:space="preserve"> </w:t>
      </w:r>
      <w:r w:rsidRPr="00124C14">
        <w:rPr>
          <w:rFonts w:cs="Tahoma"/>
          <w:w w:val="105"/>
          <w:szCs w:val="20"/>
        </w:rPr>
        <w:t>pentru</w:t>
      </w:r>
      <w:r w:rsidRPr="00124C14">
        <w:rPr>
          <w:rFonts w:cs="Tahoma"/>
          <w:spacing w:val="-4"/>
          <w:w w:val="105"/>
          <w:szCs w:val="20"/>
        </w:rPr>
        <w:t xml:space="preserve"> </w:t>
      </w:r>
      <w:r w:rsidRPr="00124C14">
        <w:rPr>
          <w:rFonts w:cs="Tahoma"/>
          <w:w w:val="105"/>
          <w:szCs w:val="20"/>
        </w:rPr>
        <w:t>mediu.</w:t>
      </w:r>
    </w:p>
    <w:p w14:paraId="5B3FEDAE" w14:textId="77777777" w:rsidR="000368F6" w:rsidRPr="00124C14" w:rsidRDefault="000368F6" w:rsidP="003F369B">
      <w:pPr>
        <w:pStyle w:val="ListParagraph"/>
        <w:tabs>
          <w:tab w:val="left" w:pos="1572"/>
        </w:tabs>
        <w:spacing w:line="276" w:lineRule="auto"/>
        <w:ind w:left="1572" w:right="29" w:firstLine="0"/>
        <w:rPr>
          <w:rFonts w:cs="Tahoma"/>
          <w:szCs w:val="20"/>
        </w:rPr>
      </w:pPr>
    </w:p>
    <w:p w14:paraId="799AFE74" w14:textId="0520BEB7" w:rsidR="000368F6" w:rsidRPr="00124C14" w:rsidRDefault="006B0455" w:rsidP="006B0455">
      <w:pPr>
        <w:pStyle w:val="Heading2"/>
      </w:pPr>
      <w:bookmarkStart w:id="10" w:name="_Toc95846426"/>
      <w:r w:rsidRPr="00124C14">
        <w:t xml:space="preserve">1.4 </w:t>
      </w:r>
      <w:r w:rsidR="000158C9" w:rsidRPr="00124C14">
        <w:t>Prezentarea</w:t>
      </w:r>
      <w:r w:rsidR="000158C9" w:rsidRPr="00124C14">
        <w:rPr>
          <w:spacing w:val="13"/>
        </w:rPr>
        <w:t xml:space="preserve"> </w:t>
      </w:r>
      <w:r w:rsidR="000158C9" w:rsidRPr="00124C14">
        <w:t>SMID</w:t>
      </w:r>
      <w:r w:rsidR="000158C9" w:rsidRPr="00124C14">
        <w:rPr>
          <w:spacing w:val="14"/>
        </w:rPr>
        <w:t xml:space="preserve"> </w:t>
      </w:r>
      <w:r w:rsidR="000158C9" w:rsidRPr="00124C14">
        <w:t>Arad</w:t>
      </w:r>
      <w:r w:rsidR="000158C9" w:rsidRPr="00124C14">
        <w:rPr>
          <w:spacing w:val="16"/>
        </w:rPr>
        <w:t xml:space="preserve"> </w:t>
      </w:r>
      <w:r w:rsidR="000158C9" w:rsidRPr="00124C14">
        <w:t>și</w:t>
      </w:r>
      <w:r w:rsidR="000158C9" w:rsidRPr="00124C14">
        <w:rPr>
          <w:spacing w:val="14"/>
        </w:rPr>
        <w:t xml:space="preserve"> </w:t>
      </w:r>
      <w:r w:rsidR="000158C9" w:rsidRPr="00124C14">
        <w:t>a</w:t>
      </w:r>
      <w:r w:rsidR="000158C9" w:rsidRPr="00124C14">
        <w:rPr>
          <w:spacing w:val="16"/>
        </w:rPr>
        <w:t xml:space="preserve"> </w:t>
      </w:r>
      <w:r w:rsidR="000158C9" w:rsidRPr="00124C14">
        <w:t>județului</w:t>
      </w:r>
      <w:r w:rsidR="000158C9" w:rsidRPr="00124C14">
        <w:rPr>
          <w:spacing w:val="14"/>
        </w:rPr>
        <w:t xml:space="preserve"> </w:t>
      </w:r>
      <w:r w:rsidR="000158C9" w:rsidRPr="00124C14">
        <w:t>Arad</w:t>
      </w:r>
      <w:bookmarkEnd w:id="10"/>
    </w:p>
    <w:p w14:paraId="38614173" w14:textId="7ACBDAEF" w:rsidR="009B4607" w:rsidRPr="00124C14" w:rsidRDefault="000158C9" w:rsidP="003F369B">
      <w:pPr>
        <w:ind w:right="29"/>
        <w:rPr>
          <w:b/>
          <w:bCs/>
          <w:color w:val="1F497D" w:themeColor="text2"/>
          <w:u w:val="single"/>
        </w:rPr>
      </w:pPr>
      <w:r w:rsidRPr="00124C14">
        <w:rPr>
          <w:b/>
          <w:bCs/>
          <w:color w:val="1F497D" w:themeColor="text2"/>
          <w:w w:val="105"/>
          <w:u w:val="single"/>
        </w:rPr>
        <w:t>Prezentarea</w:t>
      </w:r>
      <w:r w:rsidR="000368F6" w:rsidRPr="00124C14">
        <w:rPr>
          <w:b/>
          <w:bCs/>
          <w:color w:val="1F497D" w:themeColor="text2"/>
          <w:spacing w:val="-6"/>
          <w:w w:val="105"/>
          <w:u w:val="single"/>
        </w:rPr>
        <w:t xml:space="preserve"> </w:t>
      </w:r>
      <w:r w:rsidRPr="00124C14">
        <w:rPr>
          <w:b/>
          <w:bCs/>
          <w:color w:val="1F497D" w:themeColor="text2"/>
          <w:w w:val="105"/>
          <w:u w:val="single"/>
        </w:rPr>
        <w:t>Județului</w:t>
      </w:r>
      <w:r w:rsidRPr="00124C14">
        <w:rPr>
          <w:b/>
          <w:bCs/>
          <w:color w:val="1F497D" w:themeColor="text2"/>
          <w:spacing w:val="-6"/>
          <w:w w:val="105"/>
          <w:u w:val="single"/>
        </w:rPr>
        <w:t xml:space="preserve"> </w:t>
      </w:r>
      <w:r w:rsidRPr="00124C14">
        <w:rPr>
          <w:b/>
          <w:bCs/>
          <w:color w:val="1F497D" w:themeColor="text2"/>
          <w:w w:val="105"/>
          <w:u w:val="single"/>
        </w:rPr>
        <w:t>Arad</w:t>
      </w:r>
    </w:p>
    <w:p w14:paraId="2F25A7A2" w14:textId="4A209D41" w:rsidR="009B4607" w:rsidRPr="00124C14" w:rsidRDefault="000158C9" w:rsidP="003F369B">
      <w:pPr>
        <w:pStyle w:val="BodyText"/>
        <w:spacing w:before="120" w:after="120" w:line="276" w:lineRule="auto"/>
        <w:ind w:right="29"/>
        <w:jc w:val="both"/>
        <w:rPr>
          <w:rFonts w:cs="Tahoma"/>
          <w:sz w:val="20"/>
          <w:szCs w:val="20"/>
        </w:rPr>
      </w:pPr>
      <w:r w:rsidRPr="00124C14">
        <w:rPr>
          <w:rFonts w:cs="Tahoma"/>
          <w:w w:val="105"/>
          <w:sz w:val="20"/>
          <w:szCs w:val="20"/>
        </w:rPr>
        <w:t>Acoperirea geografică a prezentului Studiu este reprezentată de suprafața Județului Arad, cuprinzând un</w:t>
      </w:r>
      <w:r w:rsidRPr="00124C14">
        <w:rPr>
          <w:rFonts w:cs="Tahoma"/>
          <w:spacing w:val="1"/>
          <w:w w:val="105"/>
          <w:sz w:val="20"/>
          <w:szCs w:val="20"/>
        </w:rPr>
        <w:t xml:space="preserve"> </w:t>
      </w:r>
      <w:r w:rsidRPr="00124C14">
        <w:rPr>
          <w:rFonts w:cs="Tahoma"/>
          <w:w w:val="105"/>
          <w:sz w:val="20"/>
          <w:szCs w:val="20"/>
        </w:rPr>
        <w:t>număr</w:t>
      </w:r>
      <w:r w:rsidRPr="00124C14">
        <w:rPr>
          <w:rFonts w:cs="Tahoma"/>
          <w:spacing w:val="3"/>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9</w:t>
      </w:r>
      <w:r w:rsidRPr="00124C14">
        <w:rPr>
          <w:rFonts w:cs="Tahoma"/>
          <w:spacing w:val="-1"/>
          <w:w w:val="105"/>
          <w:sz w:val="20"/>
          <w:szCs w:val="20"/>
        </w:rPr>
        <w:t xml:space="preserve"> </w:t>
      </w:r>
      <w:r w:rsidRPr="00124C14">
        <w:rPr>
          <w:rFonts w:cs="Tahoma"/>
          <w:w w:val="105"/>
          <w:sz w:val="20"/>
          <w:szCs w:val="20"/>
        </w:rPr>
        <w:t>orașe,</w:t>
      </w:r>
      <w:r w:rsidRPr="00124C14">
        <w:rPr>
          <w:rFonts w:cs="Tahoma"/>
          <w:spacing w:val="2"/>
          <w:w w:val="105"/>
          <w:sz w:val="20"/>
          <w:szCs w:val="20"/>
        </w:rPr>
        <w:t xml:space="preserve"> </w:t>
      </w:r>
      <w:r w:rsidRPr="00124C14">
        <w:rPr>
          <w:rFonts w:cs="Tahoma"/>
          <w:w w:val="105"/>
          <w:sz w:val="20"/>
          <w:szCs w:val="20"/>
        </w:rPr>
        <w:t>1</w:t>
      </w:r>
      <w:r w:rsidRPr="00124C14">
        <w:rPr>
          <w:rFonts w:cs="Tahoma"/>
          <w:spacing w:val="1"/>
          <w:w w:val="105"/>
          <w:sz w:val="20"/>
          <w:szCs w:val="20"/>
        </w:rPr>
        <w:t xml:space="preserve"> </w:t>
      </w:r>
      <w:r w:rsidRPr="00124C14">
        <w:rPr>
          <w:rFonts w:cs="Tahoma"/>
          <w:w w:val="105"/>
          <w:sz w:val="20"/>
          <w:szCs w:val="20"/>
        </w:rPr>
        <w:t>municipiu,</w:t>
      </w:r>
      <w:r w:rsidRPr="00124C14">
        <w:rPr>
          <w:rFonts w:cs="Tahoma"/>
          <w:spacing w:val="2"/>
          <w:w w:val="105"/>
          <w:sz w:val="20"/>
          <w:szCs w:val="20"/>
        </w:rPr>
        <w:t xml:space="preserve"> </w:t>
      </w:r>
      <w:r w:rsidRPr="00124C14">
        <w:rPr>
          <w:rFonts w:cs="Tahoma"/>
          <w:w w:val="105"/>
          <w:sz w:val="20"/>
          <w:szCs w:val="20"/>
        </w:rPr>
        <w:t>68</w:t>
      </w:r>
      <w:r w:rsidRPr="00124C14">
        <w:rPr>
          <w:rFonts w:cs="Tahoma"/>
          <w:spacing w:val="2"/>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comune</w:t>
      </w:r>
      <w:r w:rsidRPr="00124C14">
        <w:rPr>
          <w:rFonts w:cs="Tahoma"/>
          <w:spacing w:val="2"/>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270</w:t>
      </w:r>
      <w:r w:rsidRPr="00124C14">
        <w:rPr>
          <w:rFonts w:cs="Tahoma"/>
          <w:spacing w:val="3"/>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sate.</w:t>
      </w:r>
    </w:p>
    <w:p w14:paraId="7A9B2AD8" w14:textId="77777777" w:rsidR="00ED25B3" w:rsidRDefault="000158C9" w:rsidP="003F369B">
      <w:pPr>
        <w:pStyle w:val="BodyText"/>
        <w:spacing w:before="120" w:after="120" w:line="276" w:lineRule="auto"/>
        <w:ind w:right="29"/>
        <w:jc w:val="both"/>
        <w:rPr>
          <w:rFonts w:cs="Tahoma"/>
          <w:spacing w:val="1"/>
          <w:w w:val="105"/>
          <w:sz w:val="20"/>
          <w:szCs w:val="20"/>
        </w:rPr>
      </w:pPr>
      <w:r w:rsidRPr="00124C14">
        <w:rPr>
          <w:rFonts w:cs="Tahoma"/>
          <w:w w:val="105"/>
          <w:sz w:val="20"/>
          <w:szCs w:val="20"/>
        </w:rPr>
        <w:t>Situat în vestul României, în regiunile istorice Crișana și Banat, Județul Arad face parte din Regiunea de</w:t>
      </w:r>
      <w:r w:rsidRPr="00124C14">
        <w:rPr>
          <w:rFonts w:cs="Tahoma"/>
          <w:spacing w:val="1"/>
          <w:w w:val="105"/>
          <w:sz w:val="20"/>
          <w:szCs w:val="20"/>
        </w:rPr>
        <w:t xml:space="preserve"> </w:t>
      </w:r>
      <w:r w:rsidRPr="00124C14">
        <w:rPr>
          <w:rFonts w:cs="Tahoma"/>
          <w:w w:val="105"/>
          <w:sz w:val="20"/>
          <w:szCs w:val="20"/>
        </w:rPr>
        <w:t>Dezvoltare Vest, poziționat între coordonatele 45-46° latitudine nordică și între 22-20° longitudine estică.</w:t>
      </w:r>
      <w:r w:rsidRPr="00124C14">
        <w:rPr>
          <w:rFonts w:cs="Tahoma"/>
          <w:spacing w:val="1"/>
          <w:w w:val="105"/>
          <w:sz w:val="20"/>
          <w:szCs w:val="20"/>
        </w:rPr>
        <w:t xml:space="preserve"> </w:t>
      </w:r>
    </w:p>
    <w:p w14:paraId="5C55503C" w14:textId="101E6F29" w:rsidR="00ED25B3" w:rsidRDefault="000158C9" w:rsidP="003F369B">
      <w:pPr>
        <w:pStyle w:val="BodyText"/>
        <w:spacing w:before="120" w:after="120" w:line="276" w:lineRule="auto"/>
        <w:ind w:right="29"/>
        <w:jc w:val="both"/>
        <w:rPr>
          <w:rFonts w:cs="Tahoma"/>
          <w:spacing w:val="-1"/>
          <w:w w:val="105"/>
          <w:sz w:val="20"/>
          <w:szCs w:val="20"/>
        </w:rPr>
      </w:pPr>
      <w:r w:rsidRPr="00124C14">
        <w:rPr>
          <w:rFonts w:cs="Tahoma"/>
          <w:w w:val="105"/>
          <w:sz w:val="20"/>
          <w:szCs w:val="20"/>
        </w:rPr>
        <w:t>Întins pe o suprafață de aproximativ 7.754 km2, județul se află la granița de Vest a României</w:t>
      </w:r>
      <w:r w:rsidRPr="00124C14">
        <w:rPr>
          <w:rFonts w:cs="Tahoma"/>
          <w:spacing w:val="1"/>
          <w:w w:val="105"/>
          <w:sz w:val="20"/>
          <w:szCs w:val="20"/>
        </w:rPr>
        <w:t xml:space="preserve"> </w:t>
      </w:r>
      <w:r w:rsidRPr="00124C14">
        <w:rPr>
          <w:rFonts w:cs="Tahoma"/>
          <w:w w:val="105"/>
          <w:sz w:val="20"/>
          <w:szCs w:val="20"/>
        </w:rPr>
        <w:t>cu Ungaria,</w:t>
      </w:r>
      <w:r w:rsidRPr="00124C14">
        <w:rPr>
          <w:rFonts w:cs="Tahoma"/>
          <w:spacing w:val="1"/>
          <w:w w:val="105"/>
          <w:sz w:val="20"/>
          <w:szCs w:val="20"/>
        </w:rPr>
        <w:t xml:space="preserve"> </w:t>
      </w:r>
      <w:r w:rsidRPr="00124C14">
        <w:rPr>
          <w:rFonts w:cs="Tahoma"/>
          <w:w w:val="105"/>
          <w:sz w:val="20"/>
          <w:szCs w:val="20"/>
        </w:rPr>
        <w:t>având ca vecini Județul Bihor la Nord și Nord-Est, Județul Hunedoara la Sud-Est, Județul Alba la Est și</w:t>
      </w:r>
      <w:r w:rsidRPr="00124C14">
        <w:rPr>
          <w:rFonts w:cs="Tahoma"/>
          <w:spacing w:val="1"/>
          <w:w w:val="105"/>
          <w:sz w:val="20"/>
          <w:szCs w:val="20"/>
        </w:rPr>
        <w:t xml:space="preserve"> </w:t>
      </w:r>
      <w:r w:rsidRPr="00124C14">
        <w:rPr>
          <w:rFonts w:cs="Tahoma"/>
          <w:w w:val="105"/>
          <w:sz w:val="20"/>
          <w:szCs w:val="20"/>
        </w:rPr>
        <w:t>Județul</w:t>
      </w:r>
      <w:r w:rsidRPr="00124C14">
        <w:rPr>
          <w:rFonts w:cs="Tahoma"/>
          <w:spacing w:val="-1"/>
          <w:w w:val="105"/>
          <w:sz w:val="20"/>
          <w:szCs w:val="20"/>
        </w:rPr>
        <w:t xml:space="preserve"> </w:t>
      </w:r>
      <w:r w:rsidRPr="00124C14">
        <w:rPr>
          <w:rFonts w:cs="Tahoma"/>
          <w:w w:val="105"/>
          <w:sz w:val="20"/>
          <w:szCs w:val="20"/>
        </w:rPr>
        <w:t>Timiș</w:t>
      </w:r>
      <w:r w:rsidRPr="00124C14">
        <w:rPr>
          <w:rFonts w:cs="Tahoma"/>
          <w:spacing w:val="3"/>
          <w:w w:val="105"/>
          <w:sz w:val="20"/>
          <w:szCs w:val="20"/>
        </w:rPr>
        <w:t xml:space="preserve"> </w:t>
      </w:r>
      <w:r w:rsidRPr="00124C14">
        <w:rPr>
          <w:rFonts w:cs="Tahoma"/>
          <w:w w:val="105"/>
          <w:sz w:val="20"/>
          <w:szCs w:val="20"/>
        </w:rPr>
        <w:t>la</w:t>
      </w:r>
      <w:r w:rsidRPr="00124C14">
        <w:rPr>
          <w:rFonts w:cs="Tahoma"/>
          <w:spacing w:val="1"/>
          <w:w w:val="105"/>
          <w:sz w:val="20"/>
          <w:szCs w:val="20"/>
        </w:rPr>
        <w:t xml:space="preserve"> </w:t>
      </w:r>
      <w:r w:rsidRPr="00124C14">
        <w:rPr>
          <w:rFonts w:cs="Tahoma"/>
          <w:w w:val="105"/>
          <w:sz w:val="20"/>
          <w:szCs w:val="20"/>
        </w:rPr>
        <w:t>Sud.</w:t>
      </w:r>
      <w:r w:rsidRPr="00124C14">
        <w:rPr>
          <w:rFonts w:cs="Tahoma"/>
          <w:spacing w:val="-1"/>
          <w:w w:val="105"/>
          <w:sz w:val="20"/>
          <w:szCs w:val="20"/>
        </w:rPr>
        <w:t xml:space="preserve"> </w:t>
      </w:r>
    </w:p>
    <w:p w14:paraId="529CB01E" w14:textId="39A1D2BD" w:rsidR="009B4607" w:rsidRDefault="009B4607" w:rsidP="003F369B">
      <w:pPr>
        <w:pStyle w:val="BodyText"/>
        <w:spacing w:before="120" w:after="120" w:line="276" w:lineRule="auto"/>
        <w:ind w:right="29"/>
        <w:jc w:val="both"/>
        <w:rPr>
          <w:rFonts w:cs="Tahoma"/>
          <w:w w:val="105"/>
          <w:sz w:val="20"/>
          <w:szCs w:val="20"/>
        </w:rPr>
      </w:pPr>
    </w:p>
    <w:p w14:paraId="71CB438A" w14:textId="4FF3EA42" w:rsidR="00ED25B3" w:rsidRDefault="00ED25B3" w:rsidP="003F369B">
      <w:pPr>
        <w:pStyle w:val="BodyText"/>
        <w:spacing w:before="120" w:after="120" w:line="276" w:lineRule="auto"/>
        <w:ind w:right="29"/>
        <w:jc w:val="both"/>
        <w:rPr>
          <w:rFonts w:cs="Tahoma"/>
          <w:w w:val="105"/>
          <w:sz w:val="20"/>
          <w:szCs w:val="20"/>
        </w:rPr>
      </w:pPr>
    </w:p>
    <w:p w14:paraId="5B6EC55C" w14:textId="43963D07" w:rsidR="00ED25B3" w:rsidRDefault="00ED25B3" w:rsidP="003F369B">
      <w:pPr>
        <w:pStyle w:val="BodyText"/>
        <w:spacing w:before="120" w:after="120" w:line="276" w:lineRule="auto"/>
        <w:ind w:right="29"/>
        <w:jc w:val="both"/>
        <w:rPr>
          <w:rFonts w:cs="Tahoma"/>
          <w:w w:val="105"/>
          <w:sz w:val="20"/>
          <w:szCs w:val="20"/>
        </w:rPr>
      </w:pPr>
    </w:p>
    <w:p w14:paraId="678967D0" w14:textId="77777777" w:rsidR="003F369B" w:rsidRPr="00124C14" w:rsidRDefault="003F369B" w:rsidP="00E02ADB">
      <w:pPr>
        <w:spacing w:before="120" w:line="276" w:lineRule="auto"/>
        <w:ind w:left="198" w:right="28"/>
        <w:jc w:val="center"/>
        <w:rPr>
          <w:rFonts w:cs="Tahoma"/>
          <w:sz w:val="18"/>
          <w:szCs w:val="18"/>
        </w:rPr>
      </w:pPr>
      <w:r w:rsidRPr="00124C14">
        <w:rPr>
          <w:rFonts w:cs="Tahoma"/>
          <w:b/>
          <w:bCs/>
          <w:sz w:val="18"/>
          <w:szCs w:val="18"/>
        </w:rPr>
        <w:lastRenderedPageBreak/>
        <w:t>Figura</w:t>
      </w:r>
      <w:r w:rsidRPr="00124C14">
        <w:rPr>
          <w:rFonts w:cs="Tahoma"/>
          <w:b/>
          <w:bCs/>
          <w:spacing w:val="-4"/>
          <w:sz w:val="18"/>
          <w:szCs w:val="18"/>
        </w:rPr>
        <w:t xml:space="preserve"> </w:t>
      </w:r>
      <w:r w:rsidRPr="00124C14">
        <w:rPr>
          <w:rFonts w:cs="Tahoma"/>
          <w:b/>
          <w:bCs/>
          <w:sz w:val="18"/>
          <w:szCs w:val="18"/>
        </w:rPr>
        <w:t>1</w:t>
      </w:r>
      <w:r w:rsidRPr="00124C14">
        <w:rPr>
          <w:rFonts w:cs="Tahoma"/>
          <w:sz w:val="18"/>
          <w:szCs w:val="18"/>
        </w:rPr>
        <w:t xml:space="preserve"> Harta</w:t>
      </w:r>
      <w:r w:rsidRPr="00124C14">
        <w:rPr>
          <w:rFonts w:cs="Tahoma"/>
          <w:spacing w:val="-2"/>
          <w:sz w:val="18"/>
          <w:szCs w:val="18"/>
        </w:rPr>
        <w:t xml:space="preserve"> </w:t>
      </w:r>
      <w:r w:rsidRPr="00124C14">
        <w:rPr>
          <w:rFonts w:cs="Tahoma"/>
          <w:sz w:val="18"/>
          <w:szCs w:val="18"/>
        </w:rPr>
        <w:t>județului</w:t>
      </w:r>
      <w:r w:rsidRPr="00124C14">
        <w:rPr>
          <w:rFonts w:cs="Tahoma"/>
          <w:spacing w:val="-6"/>
          <w:sz w:val="18"/>
          <w:szCs w:val="18"/>
        </w:rPr>
        <w:t xml:space="preserve"> </w:t>
      </w:r>
      <w:r w:rsidRPr="00124C14">
        <w:rPr>
          <w:rFonts w:cs="Tahoma"/>
          <w:sz w:val="18"/>
          <w:szCs w:val="18"/>
        </w:rPr>
        <w:t>Arad</w:t>
      </w:r>
    </w:p>
    <w:p w14:paraId="36641C63" w14:textId="77777777" w:rsidR="00ED25B3" w:rsidRDefault="003F369B" w:rsidP="00ED25B3">
      <w:pPr>
        <w:spacing w:before="120" w:after="120" w:line="276" w:lineRule="auto"/>
        <w:ind w:right="29"/>
        <w:jc w:val="center"/>
        <w:rPr>
          <w:rFonts w:cs="Tahoma"/>
          <w:w w:val="105"/>
          <w:szCs w:val="20"/>
        </w:rPr>
      </w:pPr>
      <w:r w:rsidRPr="00124C14">
        <w:rPr>
          <w:rFonts w:cs="Tahoma"/>
          <w:noProof/>
          <w:szCs w:val="20"/>
          <w:lang w:val="en-US"/>
        </w:rPr>
        <w:drawing>
          <wp:inline distT="0" distB="0" distL="0" distR="0" wp14:anchorId="2688957C" wp14:editId="3E81DDC3">
            <wp:extent cx="4647322" cy="2651760"/>
            <wp:effectExtent l="0" t="0" r="127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6" cstate="print"/>
                    <a:stretch>
                      <a:fillRect/>
                    </a:stretch>
                  </pic:blipFill>
                  <pic:spPr>
                    <a:xfrm>
                      <a:off x="0" y="0"/>
                      <a:ext cx="4656278" cy="2656870"/>
                    </a:xfrm>
                    <a:prstGeom prst="rect">
                      <a:avLst/>
                    </a:prstGeom>
                  </pic:spPr>
                </pic:pic>
              </a:graphicData>
            </a:graphic>
          </wp:inline>
        </w:drawing>
      </w:r>
    </w:p>
    <w:p w14:paraId="0003F328" w14:textId="3A0A40C8" w:rsidR="009B4607" w:rsidRPr="00124C14" w:rsidRDefault="000158C9" w:rsidP="00ED25B3">
      <w:pPr>
        <w:spacing w:before="120" w:after="120" w:line="276" w:lineRule="auto"/>
        <w:ind w:right="29"/>
        <w:jc w:val="both"/>
        <w:rPr>
          <w:rFonts w:cs="Tahoma"/>
          <w:w w:val="105"/>
          <w:szCs w:val="20"/>
        </w:rPr>
      </w:pPr>
      <w:r w:rsidRPr="00124C14">
        <w:rPr>
          <w:rFonts w:cs="Tahoma"/>
          <w:w w:val="105"/>
          <w:szCs w:val="20"/>
        </w:rPr>
        <w:t>Dată fiind suprafața județului, acesta constituie o pondere de 3,65% din suprafața totală a României de</w:t>
      </w:r>
      <w:r w:rsidR="000368F6" w:rsidRPr="00124C14">
        <w:rPr>
          <w:rFonts w:cs="Tahoma"/>
          <w:w w:val="105"/>
          <w:szCs w:val="20"/>
        </w:rPr>
        <w:t xml:space="preserve"> </w:t>
      </w:r>
      <w:r w:rsidRPr="00124C14">
        <w:rPr>
          <w:rFonts w:cs="Tahoma"/>
          <w:w w:val="105"/>
          <w:szCs w:val="20"/>
        </w:rPr>
        <w:t>238.391 km2  fiind al 6-lea județ ca mărime la nivel național. La nivelul Regiunii Vest, Județul Arad constituie o pondere de aproximativ 24,2% din suprafața totală de 32.028, încadrându-se printre județele de mărime mijlocie ale țării</w:t>
      </w:r>
      <w:r w:rsidR="003F369B" w:rsidRPr="00124C14">
        <w:rPr>
          <w:rFonts w:cs="Tahoma"/>
          <w:w w:val="105"/>
          <w:szCs w:val="20"/>
        </w:rPr>
        <w:t xml:space="preserve">. </w:t>
      </w:r>
    </w:p>
    <w:p w14:paraId="3293E72D" w14:textId="0C3BAAA7" w:rsidR="009B4607" w:rsidRPr="00124C14" w:rsidRDefault="000158C9" w:rsidP="003F369B">
      <w:pPr>
        <w:pStyle w:val="BodyText"/>
        <w:spacing w:before="120" w:after="120" w:line="276" w:lineRule="auto"/>
        <w:ind w:right="29"/>
        <w:jc w:val="both"/>
        <w:rPr>
          <w:rFonts w:cs="Tahoma"/>
          <w:w w:val="105"/>
          <w:sz w:val="20"/>
          <w:szCs w:val="20"/>
        </w:rPr>
      </w:pPr>
      <w:r w:rsidRPr="00124C14">
        <w:rPr>
          <w:rFonts w:cs="Tahoma"/>
          <w:w w:val="105"/>
          <w:sz w:val="20"/>
          <w:szCs w:val="20"/>
        </w:rPr>
        <w:t>În ceea ce privește situația localităților izolate, în Județul Arad este întâlnit un singur cătun izolat aflat în componenta satului Sârbi, comuna Hălmăgel, o localitate izolată reprezentând, conform Ordonanței 2/2021 privind depozitarea deșeurilor, o așezare cu un număr de maximum 500 de</w:t>
      </w:r>
      <w:r w:rsidR="000368F6" w:rsidRPr="00124C14">
        <w:rPr>
          <w:rFonts w:cs="Tahoma"/>
          <w:w w:val="105"/>
          <w:sz w:val="20"/>
          <w:szCs w:val="20"/>
        </w:rPr>
        <w:t xml:space="preserve"> </w:t>
      </w:r>
      <w:r w:rsidRPr="00124C14">
        <w:rPr>
          <w:rFonts w:cs="Tahoma"/>
          <w:w w:val="105"/>
          <w:sz w:val="20"/>
          <w:szCs w:val="20"/>
        </w:rPr>
        <w:t>locuitori și cu maximum 5 locuitori/km2, aflată la o distanță de cel puțin 50 km față de cea mai apropiată aglomerare urbană cu minimum 250 de locuitori/km2 sau având drumuri cu acces dificil până la cele mai apropiate aglomerări urbane, determinat de condiții meteorologice aspre pe o perioadă semnificativă din cursul unui an.</w:t>
      </w:r>
    </w:p>
    <w:p w14:paraId="15CAEE46" w14:textId="0386A107" w:rsidR="009B4607" w:rsidRPr="00124C14" w:rsidRDefault="000158C9" w:rsidP="00070A08">
      <w:pPr>
        <w:pStyle w:val="Heading5"/>
        <w:rPr>
          <w:w w:val="105"/>
        </w:rPr>
      </w:pPr>
      <w:r w:rsidRPr="00124C14">
        <w:rPr>
          <w:w w:val="105"/>
        </w:rPr>
        <w:t>Date demografice</w:t>
      </w:r>
    </w:p>
    <w:p w14:paraId="28433971" w14:textId="1033C88B" w:rsidR="003F369B" w:rsidRPr="00124C14" w:rsidRDefault="003F369B" w:rsidP="00473C76">
      <w:pPr>
        <w:spacing w:before="120" w:line="276" w:lineRule="auto"/>
        <w:ind w:right="28"/>
        <w:jc w:val="center"/>
        <w:rPr>
          <w:rFonts w:cs="Tahoma"/>
          <w:sz w:val="18"/>
          <w:szCs w:val="18"/>
        </w:rPr>
      </w:pPr>
      <w:r w:rsidRPr="00124C14">
        <w:rPr>
          <w:rFonts w:cs="Tahoma"/>
          <w:b/>
          <w:bCs/>
          <w:sz w:val="18"/>
          <w:szCs w:val="18"/>
        </w:rPr>
        <w:t>Tabel</w:t>
      </w:r>
      <w:r w:rsidRPr="00124C14">
        <w:rPr>
          <w:rFonts w:cs="Tahoma"/>
          <w:b/>
          <w:bCs/>
          <w:spacing w:val="36"/>
          <w:sz w:val="18"/>
          <w:szCs w:val="18"/>
        </w:rPr>
        <w:t xml:space="preserve"> </w:t>
      </w:r>
      <w:r w:rsidRPr="00124C14">
        <w:rPr>
          <w:rFonts w:cs="Tahoma"/>
          <w:b/>
          <w:bCs/>
          <w:sz w:val="18"/>
          <w:szCs w:val="18"/>
        </w:rPr>
        <w:t>1-1</w:t>
      </w:r>
      <w:r w:rsidRPr="00124C14">
        <w:rPr>
          <w:rFonts w:cs="Tahoma"/>
          <w:spacing w:val="-2"/>
          <w:sz w:val="18"/>
          <w:szCs w:val="18"/>
        </w:rPr>
        <w:t xml:space="preserve"> </w:t>
      </w:r>
      <w:r w:rsidRPr="00124C14">
        <w:rPr>
          <w:rFonts w:cs="Tahoma"/>
          <w:sz w:val="18"/>
          <w:szCs w:val="18"/>
        </w:rPr>
        <w:t>Populație</w:t>
      </w:r>
      <w:r w:rsidRPr="00124C14">
        <w:rPr>
          <w:rFonts w:cs="Tahoma"/>
          <w:spacing w:val="-1"/>
          <w:sz w:val="18"/>
          <w:szCs w:val="18"/>
        </w:rPr>
        <w:t xml:space="preserve"> </w:t>
      </w:r>
      <w:r w:rsidRPr="00124C14">
        <w:rPr>
          <w:rFonts w:cs="Tahoma"/>
          <w:sz w:val="18"/>
          <w:szCs w:val="18"/>
        </w:rPr>
        <w:t>după</w:t>
      </w:r>
      <w:r w:rsidRPr="00124C14">
        <w:rPr>
          <w:rFonts w:cs="Tahoma"/>
          <w:spacing w:val="-3"/>
          <w:sz w:val="18"/>
          <w:szCs w:val="18"/>
        </w:rPr>
        <w:t xml:space="preserve"> </w:t>
      </w:r>
      <w:r w:rsidRPr="00124C14">
        <w:rPr>
          <w:rFonts w:cs="Tahoma"/>
          <w:sz w:val="18"/>
          <w:szCs w:val="18"/>
        </w:rPr>
        <w:t>domiciliu</w:t>
      </w:r>
      <w:r w:rsidRPr="00124C14">
        <w:rPr>
          <w:rFonts w:cs="Tahoma"/>
          <w:spacing w:val="-1"/>
          <w:sz w:val="18"/>
          <w:szCs w:val="18"/>
        </w:rPr>
        <w:t xml:space="preserve"> </w:t>
      </w:r>
      <w:r w:rsidRPr="00124C14">
        <w:rPr>
          <w:rFonts w:cs="Tahoma"/>
          <w:sz w:val="18"/>
          <w:szCs w:val="18"/>
        </w:rPr>
        <w:t>Sursa:</w:t>
      </w:r>
      <w:r w:rsidRPr="00124C14">
        <w:rPr>
          <w:rFonts w:cs="Tahoma"/>
          <w:spacing w:val="-4"/>
          <w:sz w:val="18"/>
          <w:szCs w:val="18"/>
        </w:rPr>
        <w:t xml:space="preserve"> </w:t>
      </w:r>
      <w:r w:rsidRPr="00124C14">
        <w:rPr>
          <w:rFonts w:cs="Tahoma"/>
          <w:sz w:val="18"/>
          <w:szCs w:val="18"/>
        </w:rPr>
        <w:t>INSEE</w:t>
      </w:r>
      <w:r w:rsidRPr="00124C14">
        <w:rPr>
          <w:rFonts w:cs="Tahoma"/>
          <w:spacing w:val="-3"/>
          <w:sz w:val="18"/>
          <w:szCs w:val="18"/>
        </w:rPr>
        <w:t xml:space="preserve"> </w:t>
      </w:r>
      <w:r w:rsidRPr="00124C14">
        <w:rPr>
          <w:rFonts w:cs="Tahoma"/>
          <w:sz w:val="18"/>
          <w:szCs w:val="18"/>
        </w:rPr>
        <w:t>Tempo</w:t>
      </w:r>
      <w:r w:rsidRPr="00124C14">
        <w:rPr>
          <w:rFonts w:cs="Tahoma"/>
          <w:spacing w:val="-4"/>
          <w:sz w:val="18"/>
          <w:szCs w:val="18"/>
        </w:rPr>
        <w:t xml:space="preserve"> </w:t>
      </w:r>
      <w:r w:rsidRPr="00124C14">
        <w:rPr>
          <w:rFonts w:cs="Tahoma"/>
          <w:sz w:val="18"/>
          <w:szCs w:val="18"/>
        </w:rPr>
        <w:t>Online</w:t>
      </w:r>
      <w:r w:rsidRPr="00124C14">
        <w:rPr>
          <w:rFonts w:cs="Tahoma"/>
          <w:spacing w:val="-4"/>
          <w:sz w:val="18"/>
          <w:szCs w:val="18"/>
        </w:rPr>
        <w:t xml:space="preserve"> </w:t>
      </w:r>
      <w:r w:rsidRPr="00124C14">
        <w:rPr>
          <w:rFonts w:cs="Tahoma"/>
          <w:sz w:val="18"/>
          <w:szCs w:val="18"/>
        </w:rPr>
        <w:t>POP</w:t>
      </w:r>
      <w:r w:rsidRPr="00124C14">
        <w:rPr>
          <w:rFonts w:cs="Tahoma"/>
          <w:spacing w:val="-2"/>
          <w:sz w:val="18"/>
          <w:szCs w:val="18"/>
        </w:rPr>
        <w:t xml:space="preserve"> </w:t>
      </w:r>
      <w:r w:rsidRPr="00124C14">
        <w:rPr>
          <w:rFonts w:cs="Tahoma"/>
          <w:sz w:val="18"/>
          <w:szCs w:val="18"/>
        </w:rPr>
        <w:t>108D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94"/>
        <w:gridCol w:w="878"/>
        <w:gridCol w:w="990"/>
        <w:gridCol w:w="1009"/>
        <w:gridCol w:w="878"/>
        <w:gridCol w:w="990"/>
        <w:gridCol w:w="1013"/>
        <w:gridCol w:w="878"/>
        <w:gridCol w:w="990"/>
        <w:gridCol w:w="1009"/>
      </w:tblGrid>
      <w:tr w:rsidR="003F369B" w:rsidRPr="00124C14" w14:paraId="51650CD1" w14:textId="77777777" w:rsidTr="00070A08">
        <w:trPr>
          <w:trHeight w:val="377"/>
        </w:trPr>
        <w:tc>
          <w:tcPr>
            <w:tcW w:w="516" w:type="pct"/>
            <w:shd w:val="clear" w:color="auto" w:fill="22AA86"/>
            <w:vAlign w:val="center"/>
          </w:tcPr>
          <w:p w14:paraId="62CC81E5" w14:textId="77777777" w:rsidR="009B4607" w:rsidRPr="00124C14" w:rsidRDefault="000158C9" w:rsidP="00070A08">
            <w:pPr>
              <w:pStyle w:val="TableParagraph"/>
              <w:spacing w:line="276" w:lineRule="auto"/>
              <w:ind w:left="100" w:right="28"/>
              <w:jc w:val="center"/>
              <w:rPr>
                <w:rFonts w:cs="Tahoma"/>
                <w:b/>
                <w:bCs/>
                <w:color w:val="FFFFFF" w:themeColor="background1"/>
                <w:sz w:val="16"/>
                <w:szCs w:val="16"/>
              </w:rPr>
            </w:pPr>
            <w:r w:rsidRPr="00124C14">
              <w:rPr>
                <w:rFonts w:cs="Tahoma"/>
                <w:b/>
                <w:bCs/>
                <w:color w:val="FFFFFF" w:themeColor="background1"/>
                <w:sz w:val="16"/>
                <w:szCs w:val="16"/>
              </w:rPr>
              <w:t>Populație</w:t>
            </w:r>
            <w:r w:rsidRPr="00124C14">
              <w:rPr>
                <w:rFonts w:cs="Tahoma"/>
                <w:b/>
                <w:bCs/>
                <w:color w:val="FFFFFF" w:themeColor="background1"/>
                <w:spacing w:val="2"/>
                <w:sz w:val="16"/>
                <w:szCs w:val="16"/>
              </w:rPr>
              <w:t xml:space="preserve"> </w:t>
            </w:r>
            <w:r w:rsidRPr="00124C14">
              <w:rPr>
                <w:rFonts w:cs="Tahoma"/>
                <w:b/>
                <w:bCs/>
                <w:color w:val="FFFFFF" w:themeColor="background1"/>
                <w:sz w:val="16"/>
                <w:szCs w:val="16"/>
              </w:rPr>
              <w:t>după</w:t>
            </w:r>
            <w:r w:rsidRPr="00124C14">
              <w:rPr>
                <w:rFonts w:cs="Tahoma"/>
                <w:b/>
                <w:bCs/>
                <w:color w:val="FFFFFF" w:themeColor="background1"/>
                <w:spacing w:val="-1"/>
                <w:sz w:val="16"/>
                <w:szCs w:val="16"/>
              </w:rPr>
              <w:t xml:space="preserve"> </w:t>
            </w:r>
            <w:r w:rsidRPr="00124C14">
              <w:rPr>
                <w:rFonts w:cs="Tahoma"/>
                <w:b/>
                <w:bCs/>
                <w:color w:val="FFFFFF" w:themeColor="background1"/>
                <w:sz w:val="16"/>
                <w:szCs w:val="16"/>
              </w:rPr>
              <w:t>domiciliu</w:t>
            </w:r>
          </w:p>
        </w:tc>
        <w:tc>
          <w:tcPr>
            <w:tcW w:w="456" w:type="pct"/>
            <w:shd w:val="clear" w:color="auto" w:fill="22AA86"/>
            <w:vAlign w:val="center"/>
          </w:tcPr>
          <w:p w14:paraId="5AA0075B" w14:textId="77777777" w:rsidR="009B4607" w:rsidRPr="00124C14" w:rsidRDefault="000158C9" w:rsidP="00070A08">
            <w:pPr>
              <w:pStyle w:val="TableParagraph"/>
              <w:spacing w:line="276" w:lineRule="auto"/>
              <w:ind w:left="244" w:right="28"/>
              <w:jc w:val="center"/>
              <w:rPr>
                <w:rFonts w:cs="Tahoma"/>
                <w:b/>
                <w:bCs/>
                <w:color w:val="FFFFFF" w:themeColor="background1"/>
                <w:sz w:val="16"/>
                <w:szCs w:val="16"/>
              </w:rPr>
            </w:pPr>
            <w:r w:rsidRPr="00124C14">
              <w:rPr>
                <w:rFonts w:cs="Tahoma"/>
                <w:b/>
                <w:bCs/>
                <w:color w:val="FFFFFF" w:themeColor="background1"/>
                <w:sz w:val="16"/>
                <w:szCs w:val="16"/>
              </w:rPr>
              <w:t>Anul</w:t>
            </w:r>
            <w:r w:rsidRPr="00124C14">
              <w:rPr>
                <w:rFonts w:cs="Tahoma"/>
                <w:b/>
                <w:bCs/>
                <w:color w:val="FFFFFF" w:themeColor="background1"/>
                <w:spacing w:val="-39"/>
                <w:sz w:val="16"/>
                <w:szCs w:val="16"/>
              </w:rPr>
              <w:t xml:space="preserve"> </w:t>
            </w:r>
            <w:r w:rsidRPr="00124C14">
              <w:rPr>
                <w:rFonts w:cs="Tahoma"/>
                <w:b/>
                <w:bCs/>
                <w:color w:val="FFFFFF" w:themeColor="background1"/>
                <w:sz w:val="16"/>
                <w:szCs w:val="16"/>
              </w:rPr>
              <w:t>2013</w:t>
            </w:r>
          </w:p>
        </w:tc>
        <w:tc>
          <w:tcPr>
            <w:tcW w:w="514" w:type="pct"/>
            <w:shd w:val="clear" w:color="auto" w:fill="22AA86"/>
            <w:vAlign w:val="center"/>
          </w:tcPr>
          <w:p w14:paraId="48470DBE" w14:textId="77777777" w:rsidR="009B4607" w:rsidRPr="00124C14" w:rsidRDefault="000158C9" w:rsidP="00070A08">
            <w:pPr>
              <w:pStyle w:val="TableParagraph"/>
              <w:spacing w:line="276" w:lineRule="auto"/>
              <w:ind w:left="243" w:right="28" w:hanging="3"/>
              <w:jc w:val="center"/>
              <w:rPr>
                <w:rFonts w:cs="Tahoma"/>
                <w:b/>
                <w:bCs/>
                <w:color w:val="FFFFFF" w:themeColor="background1"/>
                <w:sz w:val="16"/>
                <w:szCs w:val="16"/>
              </w:rPr>
            </w:pPr>
            <w:r w:rsidRPr="00124C14">
              <w:rPr>
                <w:rFonts w:cs="Tahoma"/>
                <w:b/>
                <w:bCs/>
                <w:color w:val="FFFFFF" w:themeColor="background1"/>
                <w:sz w:val="16"/>
                <w:szCs w:val="16"/>
              </w:rPr>
              <w:t>Anul</w:t>
            </w:r>
            <w:r w:rsidRPr="00124C14">
              <w:rPr>
                <w:rFonts w:cs="Tahoma"/>
                <w:b/>
                <w:bCs/>
                <w:color w:val="FFFFFF" w:themeColor="background1"/>
                <w:spacing w:val="-39"/>
                <w:sz w:val="16"/>
                <w:szCs w:val="16"/>
              </w:rPr>
              <w:t xml:space="preserve"> </w:t>
            </w:r>
            <w:r w:rsidRPr="00124C14">
              <w:rPr>
                <w:rFonts w:cs="Tahoma"/>
                <w:b/>
                <w:bCs/>
                <w:color w:val="FFFFFF" w:themeColor="background1"/>
                <w:sz w:val="16"/>
                <w:szCs w:val="16"/>
              </w:rPr>
              <w:t>2014</w:t>
            </w:r>
          </w:p>
        </w:tc>
        <w:tc>
          <w:tcPr>
            <w:tcW w:w="524" w:type="pct"/>
            <w:shd w:val="clear" w:color="auto" w:fill="22AA86"/>
            <w:vAlign w:val="center"/>
          </w:tcPr>
          <w:p w14:paraId="68E70A23" w14:textId="77777777" w:rsidR="009B4607" w:rsidRPr="00124C14" w:rsidRDefault="000158C9" w:rsidP="00070A08">
            <w:pPr>
              <w:pStyle w:val="TableParagraph"/>
              <w:spacing w:line="276" w:lineRule="auto"/>
              <w:ind w:left="243" w:right="28" w:hanging="3"/>
              <w:jc w:val="center"/>
              <w:rPr>
                <w:rFonts w:cs="Tahoma"/>
                <w:b/>
                <w:bCs/>
                <w:color w:val="FFFFFF" w:themeColor="background1"/>
                <w:sz w:val="16"/>
                <w:szCs w:val="16"/>
              </w:rPr>
            </w:pPr>
            <w:r w:rsidRPr="00124C14">
              <w:rPr>
                <w:rFonts w:cs="Tahoma"/>
                <w:b/>
                <w:bCs/>
                <w:color w:val="FFFFFF" w:themeColor="background1"/>
                <w:sz w:val="16"/>
                <w:szCs w:val="16"/>
              </w:rPr>
              <w:t>Anul</w:t>
            </w:r>
            <w:r w:rsidRPr="00124C14">
              <w:rPr>
                <w:rFonts w:cs="Tahoma"/>
                <w:b/>
                <w:bCs/>
                <w:color w:val="FFFFFF" w:themeColor="background1"/>
                <w:spacing w:val="-39"/>
                <w:sz w:val="16"/>
                <w:szCs w:val="16"/>
              </w:rPr>
              <w:t xml:space="preserve"> </w:t>
            </w:r>
            <w:r w:rsidRPr="00124C14">
              <w:rPr>
                <w:rFonts w:cs="Tahoma"/>
                <w:b/>
                <w:bCs/>
                <w:color w:val="FFFFFF" w:themeColor="background1"/>
                <w:sz w:val="16"/>
                <w:szCs w:val="16"/>
              </w:rPr>
              <w:t>2015</w:t>
            </w:r>
          </w:p>
        </w:tc>
        <w:tc>
          <w:tcPr>
            <w:tcW w:w="456" w:type="pct"/>
            <w:shd w:val="clear" w:color="auto" w:fill="22AA86"/>
            <w:vAlign w:val="center"/>
          </w:tcPr>
          <w:p w14:paraId="027CD1F0" w14:textId="77777777" w:rsidR="009B4607" w:rsidRPr="00124C14" w:rsidRDefault="000158C9" w:rsidP="00070A08">
            <w:pPr>
              <w:pStyle w:val="TableParagraph"/>
              <w:spacing w:line="276" w:lineRule="auto"/>
              <w:ind w:left="244" w:right="28" w:hanging="3"/>
              <w:jc w:val="center"/>
              <w:rPr>
                <w:rFonts w:cs="Tahoma"/>
                <w:b/>
                <w:bCs/>
                <w:color w:val="FFFFFF" w:themeColor="background1"/>
                <w:sz w:val="16"/>
                <w:szCs w:val="16"/>
              </w:rPr>
            </w:pPr>
            <w:r w:rsidRPr="00124C14">
              <w:rPr>
                <w:rFonts w:cs="Tahoma"/>
                <w:b/>
                <w:bCs/>
                <w:color w:val="FFFFFF" w:themeColor="background1"/>
                <w:sz w:val="16"/>
                <w:szCs w:val="16"/>
              </w:rPr>
              <w:t>Anul</w:t>
            </w:r>
            <w:r w:rsidRPr="00124C14">
              <w:rPr>
                <w:rFonts w:cs="Tahoma"/>
                <w:b/>
                <w:bCs/>
                <w:color w:val="FFFFFF" w:themeColor="background1"/>
                <w:spacing w:val="-39"/>
                <w:sz w:val="16"/>
                <w:szCs w:val="16"/>
              </w:rPr>
              <w:t xml:space="preserve"> </w:t>
            </w:r>
            <w:r w:rsidRPr="00124C14">
              <w:rPr>
                <w:rFonts w:cs="Tahoma"/>
                <w:b/>
                <w:bCs/>
                <w:color w:val="FFFFFF" w:themeColor="background1"/>
                <w:sz w:val="16"/>
                <w:szCs w:val="16"/>
              </w:rPr>
              <w:t>2016</w:t>
            </w:r>
          </w:p>
        </w:tc>
        <w:tc>
          <w:tcPr>
            <w:tcW w:w="514" w:type="pct"/>
            <w:shd w:val="clear" w:color="auto" w:fill="22AA86"/>
            <w:vAlign w:val="center"/>
          </w:tcPr>
          <w:p w14:paraId="098E82E9" w14:textId="77777777" w:rsidR="009B4607" w:rsidRPr="00124C14" w:rsidRDefault="000158C9" w:rsidP="00070A08">
            <w:pPr>
              <w:pStyle w:val="TableParagraph"/>
              <w:spacing w:line="276" w:lineRule="auto"/>
              <w:ind w:left="244" w:right="28" w:hanging="3"/>
              <w:jc w:val="center"/>
              <w:rPr>
                <w:rFonts w:cs="Tahoma"/>
                <w:b/>
                <w:bCs/>
                <w:color w:val="FFFFFF" w:themeColor="background1"/>
                <w:sz w:val="16"/>
                <w:szCs w:val="16"/>
              </w:rPr>
            </w:pPr>
            <w:r w:rsidRPr="00124C14">
              <w:rPr>
                <w:rFonts w:cs="Tahoma"/>
                <w:b/>
                <w:bCs/>
                <w:color w:val="FFFFFF" w:themeColor="background1"/>
                <w:sz w:val="16"/>
                <w:szCs w:val="16"/>
              </w:rPr>
              <w:t>Anul</w:t>
            </w:r>
            <w:r w:rsidRPr="00124C14">
              <w:rPr>
                <w:rFonts w:cs="Tahoma"/>
                <w:b/>
                <w:bCs/>
                <w:color w:val="FFFFFF" w:themeColor="background1"/>
                <w:spacing w:val="-39"/>
                <w:sz w:val="16"/>
                <w:szCs w:val="16"/>
              </w:rPr>
              <w:t xml:space="preserve"> </w:t>
            </w:r>
            <w:r w:rsidRPr="00124C14">
              <w:rPr>
                <w:rFonts w:cs="Tahoma"/>
                <w:b/>
                <w:bCs/>
                <w:color w:val="FFFFFF" w:themeColor="background1"/>
                <w:sz w:val="16"/>
                <w:szCs w:val="16"/>
              </w:rPr>
              <w:t>2017</w:t>
            </w:r>
          </w:p>
        </w:tc>
        <w:tc>
          <w:tcPr>
            <w:tcW w:w="526" w:type="pct"/>
            <w:shd w:val="clear" w:color="auto" w:fill="22AA86"/>
            <w:vAlign w:val="center"/>
          </w:tcPr>
          <w:p w14:paraId="3B40EA42" w14:textId="77777777" w:rsidR="009B4607" w:rsidRPr="00124C14" w:rsidRDefault="000158C9" w:rsidP="00070A08">
            <w:pPr>
              <w:pStyle w:val="TableParagraph"/>
              <w:spacing w:line="276" w:lineRule="auto"/>
              <w:ind w:left="244" w:right="28" w:hanging="3"/>
              <w:jc w:val="center"/>
              <w:rPr>
                <w:rFonts w:cs="Tahoma"/>
                <w:b/>
                <w:bCs/>
                <w:color w:val="FFFFFF" w:themeColor="background1"/>
                <w:sz w:val="16"/>
                <w:szCs w:val="16"/>
              </w:rPr>
            </w:pPr>
            <w:r w:rsidRPr="00124C14">
              <w:rPr>
                <w:rFonts w:cs="Tahoma"/>
                <w:b/>
                <w:bCs/>
                <w:color w:val="FFFFFF" w:themeColor="background1"/>
                <w:sz w:val="16"/>
                <w:szCs w:val="16"/>
              </w:rPr>
              <w:t>Anul</w:t>
            </w:r>
            <w:r w:rsidRPr="00124C14">
              <w:rPr>
                <w:rFonts w:cs="Tahoma"/>
                <w:b/>
                <w:bCs/>
                <w:color w:val="FFFFFF" w:themeColor="background1"/>
                <w:spacing w:val="-39"/>
                <w:sz w:val="16"/>
                <w:szCs w:val="16"/>
              </w:rPr>
              <w:t xml:space="preserve"> </w:t>
            </w:r>
            <w:r w:rsidRPr="00124C14">
              <w:rPr>
                <w:rFonts w:cs="Tahoma"/>
                <w:b/>
                <w:bCs/>
                <w:color w:val="FFFFFF" w:themeColor="background1"/>
                <w:sz w:val="16"/>
                <w:szCs w:val="16"/>
              </w:rPr>
              <w:t>2018</w:t>
            </w:r>
          </w:p>
        </w:tc>
        <w:tc>
          <w:tcPr>
            <w:tcW w:w="456" w:type="pct"/>
            <w:shd w:val="clear" w:color="auto" w:fill="22AA86"/>
            <w:vAlign w:val="center"/>
          </w:tcPr>
          <w:p w14:paraId="4467A6A1" w14:textId="77777777" w:rsidR="009B4607" w:rsidRPr="00124C14" w:rsidRDefault="000158C9" w:rsidP="00070A08">
            <w:pPr>
              <w:pStyle w:val="TableParagraph"/>
              <w:spacing w:line="276" w:lineRule="auto"/>
              <w:ind w:left="243" w:right="28" w:hanging="3"/>
              <w:jc w:val="center"/>
              <w:rPr>
                <w:rFonts w:cs="Tahoma"/>
                <w:b/>
                <w:bCs/>
                <w:color w:val="FFFFFF" w:themeColor="background1"/>
                <w:sz w:val="16"/>
                <w:szCs w:val="16"/>
              </w:rPr>
            </w:pPr>
            <w:r w:rsidRPr="00124C14">
              <w:rPr>
                <w:rFonts w:cs="Tahoma"/>
                <w:b/>
                <w:bCs/>
                <w:color w:val="FFFFFF" w:themeColor="background1"/>
                <w:sz w:val="16"/>
                <w:szCs w:val="16"/>
              </w:rPr>
              <w:t>Anul</w:t>
            </w:r>
            <w:r w:rsidRPr="00124C14">
              <w:rPr>
                <w:rFonts w:cs="Tahoma"/>
                <w:b/>
                <w:bCs/>
                <w:color w:val="FFFFFF" w:themeColor="background1"/>
                <w:spacing w:val="-39"/>
                <w:sz w:val="16"/>
                <w:szCs w:val="16"/>
              </w:rPr>
              <w:t xml:space="preserve"> </w:t>
            </w:r>
            <w:r w:rsidRPr="00124C14">
              <w:rPr>
                <w:rFonts w:cs="Tahoma"/>
                <w:b/>
                <w:bCs/>
                <w:color w:val="FFFFFF" w:themeColor="background1"/>
                <w:sz w:val="16"/>
                <w:szCs w:val="16"/>
              </w:rPr>
              <w:t>2019</w:t>
            </w:r>
          </w:p>
        </w:tc>
        <w:tc>
          <w:tcPr>
            <w:tcW w:w="514" w:type="pct"/>
            <w:shd w:val="clear" w:color="auto" w:fill="22AA86"/>
            <w:vAlign w:val="center"/>
          </w:tcPr>
          <w:p w14:paraId="5770560A" w14:textId="77777777" w:rsidR="009B4607" w:rsidRPr="00124C14" w:rsidRDefault="000158C9" w:rsidP="00070A08">
            <w:pPr>
              <w:pStyle w:val="TableParagraph"/>
              <w:spacing w:line="276" w:lineRule="auto"/>
              <w:ind w:left="240" w:right="28" w:hanging="3"/>
              <w:jc w:val="center"/>
              <w:rPr>
                <w:rFonts w:cs="Tahoma"/>
                <w:b/>
                <w:bCs/>
                <w:color w:val="FFFFFF" w:themeColor="background1"/>
                <w:sz w:val="16"/>
                <w:szCs w:val="16"/>
              </w:rPr>
            </w:pPr>
            <w:r w:rsidRPr="00124C14">
              <w:rPr>
                <w:rFonts w:cs="Tahoma"/>
                <w:b/>
                <w:bCs/>
                <w:color w:val="FFFFFF" w:themeColor="background1"/>
                <w:sz w:val="16"/>
                <w:szCs w:val="16"/>
              </w:rPr>
              <w:t>Anul</w:t>
            </w:r>
            <w:r w:rsidRPr="00124C14">
              <w:rPr>
                <w:rFonts w:cs="Tahoma"/>
                <w:b/>
                <w:bCs/>
                <w:color w:val="FFFFFF" w:themeColor="background1"/>
                <w:spacing w:val="-39"/>
                <w:sz w:val="16"/>
                <w:szCs w:val="16"/>
              </w:rPr>
              <w:t xml:space="preserve"> </w:t>
            </w:r>
            <w:r w:rsidRPr="00124C14">
              <w:rPr>
                <w:rFonts w:cs="Tahoma"/>
                <w:b/>
                <w:bCs/>
                <w:color w:val="FFFFFF" w:themeColor="background1"/>
                <w:sz w:val="16"/>
                <w:szCs w:val="16"/>
              </w:rPr>
              <w:t>2020</w:t>
            </w:r>
          </w:p>
        </w:tc>
        <w:tc>
          <w:tcPr>
            <w:tcW w:w="524" w:type="pct"/>
            <w:shd w:val="clear" w:color="auto" w:fill="22AA86"/>
            <w:vAlign w:val="center"/>
          </w:tcPr>
          <w:p w14:paraId="0BA19886" w14:textId="77777777" w:rsidR="009B4607" w:rsidRPr="00124C14" w:rsidRDefault="000158C9" w:rsidP="00070A08">
            <w:pPr>
              <w:pStyle w:val="TableParagraph"/>
              <w:spacing w:line="276" w:lineRule="auto"/>
              <w:ind w:left="241" w:right="28" w:hanging="3"/>
              <w:jc w:val="center"/>
              <w:rPr>
                <w:rFonts w:cs="Tahoma"/>
                <w:b/>
                <w:bCs/>
                <w:color w:val="FFFFFF" w:themeColor="background1"/>
                <w:sz w:val="16"/>
                <w:szCs w:val="16"/>
              </w:rPr>
            </w:pPr>
            <w:r w:rsidRPr="00124C14">
              <w:rPr>
                <w:rFonts w:cs="Tahoma"/>
                <w:b/>
                <w:bCs/>
                <w:color w:val="FFFFFF" w:themeColor="background1"/>
                <w:sz w:val="16"/>
                <w:szCs w:val="16"/>
              </w:rPr>
              <w:t>Anul</w:t>
            </w:r>
            <w:r w:rsidRPr="00124C14">
              <w:rPr>
                <w:rFonts w:cs="Tahoma"/>
                <w:b/>
                <w:bCs/>
                <w:color w:val="FFFFFF" w:themeColor="background1"/>
                <w:spacing w:val="-39"/>
                <w:sz w:val="16"/>
                <w:szCs w:val="16"/>
              </w:rPr>
              <w:t xml:space="preserve"> </w:t>
            </w:r>
            <w:r w:rsidRPr="00124C14">
              <w:rPr>
                <w:rFonts w:cs="Tahoma"/>
                <w:b/>
                <w:bCs/>
                <w:color w:val="FFFFFF" w:themeColor="background1"/>
                <w:sz w:val="16"/>
                <w:szCs w:val="16"/>
              </w:rPr>
              <w:t>2021</w:t>
            </w:r>
          </w:p>
        </w:tc>
      </w:tr>
      <w:tr w:rsidR="009B4607" w:rsidRPr="00124C14" w14:paraId="1D795A3B" w14:textId="77777777" w:rsidTr="003F369B">
        <w:trPr>
          <w:trHeight w:val="347"/>
        </w:trPr>
        <w:tc>
          <w:tcPr>
            <w:tcW w:w="516" w:type="pct"/>
            <w:vAlign w:val="center"/>
          </w:tcPr>
          <w:p w14:paraId="01931BCE" w14:textId="77777777" w:rsidR="009B4607" w:rsidRPr="00124C14" w:rsidRDefault="000158C9" w:rsidP="00070A08">
            <w:pPr>
              <w:pStyle w:val="TableParagraph"/>
              <w:spacing w:line="276" w:lineRule="auto"/>
              <w:ind w:left="100" w:right="28"/>
              <w:jc w:val="center"/>
              <w:rPr>
                <w:rFonts w:cs="Tahoma"/>
                <w:sz w:val="16"/>
                <w:szCs w:val="16"/>
              </w:rPr>
            </w:pPr>
            <w:r w:rsidRPr="00124C14">
              <w:rPr>
                <w:rFonts w:cs="Tahoma"/>
                <w:sz w:val="16"/>
                <w:szCs w:val="16"/>
              </w:rPr>
              <w:t>Urban</w:t>
            </w:r>
          </w:p>
        </w:tc>
        <w:tc>
          <w:tcPr>
            <w:tcW w:w="456" w:type="pct"/>
            <w:vAlign w:val="center"/>
          </w:tcPr>
          <w:p w14:paraId="7007B4B7"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271,771</w:t>
            </w:r>
          </w:p>
        </w:tc>
        <w:tc>
          <w:tcPr>
            <w:tcW w:w="514" w:type="pct"/>
            <w:vAlign w:val="center"/>
          </w:tcPr>
          <w:p w14:paraId="66047482" w14:textId="77777777" w:rsidR="009B4607" w:rsidRPr="00124C14" w:rsidRDefault="000158C9" w:rsidP="00070A08">
            <w:pPr>
              <w:pStyle w:val="TableParagraph"/>
              <w:spacing w:line="276" w:lineRule="auto"/>
              <w:ind w:left="114" w:right="28"/>
              <w:jc w:val="center"/>
              <w:rPr>
                <w:rFonts w:cs="Tahoma"/>
                <w:b/>
                <w:sz w:val="16"/>
                <w:szCs w:val="16"/>
              </w:rPr>
            </w:pPr>
            <w:r w:rsidRPr="00124C14">
              <w:rPr>
                <w:rFonts w:cs="Tahoma"/>
                <w:b/>
                <w:sz w:val="16"/>
                <w:szCs w:val="16"/>
              </w:rPr>
              <w:t>270,737</w:t>
            </w:r>
          </w:p>
        </w:tc>
        <w:tc>
          <w:tcPr>
            <w:tcW w:w="524" w:type="pct"/>
            <w:vAlign w:val="center"/>
          </w:tcPr>
          <w:p w14:paraId="34B9EE61" w14:textId="77777777" w:rsidR="009B4607" w:rsidRPr="00124C14" w:rsidRDefault="000158C9" w:rsidP="00070A08">
            <w:pPr>
              <w:pStyle w:val="TableParagraph"/>
              <w:spacing w:line="276" w:lineRule="auto"/>
              <w:ind w:left="135" w:right="28"/>
              <w:jc w:val="center"/>
              <w:rPr>
                <w:rFonts w:cs="Tahoma"/>
                <w:b/>
                <w:sz w:val="16"/>
                <w:szCs w:val="16"/>
              </w:rPr>
            </w:pPr>
            <w:r w:rsidRPr="00124C14">
              <w:rPr>
                <w:rFonts w:cs="Tahoma"/>
                <w:b/>
                <w:sz w:val="16"/>
                <w:szCs w:val="16"/>
              </w:rPr>
              <w:t>270,191</w:t>
            </w:r>
          </w:p>
        </w:tc>
        <w:tc>
          <w:tcPr>
            <w:tcW w:w="456" w:type="pct"/>
            <w:vAlign w:val="center"/>
          </w:tcPr>
          <w:p w14:paraId="3FA63A1D"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269,132</w:t>
            </w:r>
          </w:p>
        </w:tc>
        <w:tc>
          <w:tcPr>
            <w:tcW w:w="514" w:type="pct"/>
            <w:vAlign w:val="center"/>
          </w:tcPr>
          <w:p w14:paraId="74A6395B" w14:textId="77777777" w:rsidR="009B4607" w:rsidRPr="00124C14" w:rsidRDefault="000158C9" w:rsidP="00070A08">
            <w:pPr>
              <w:pStyle w:val="TableParagraph"/>
              <w:spacing w:line="276" w:lineRule="auto"/>
              <w:ind w:left="116" w:right="28"/>
              <w:jc w:val="center"/>
              <w:rPr>
                <w:rFonts w:cs="Tahoma"/>
                <w:b/>
                <w:sz w:val="16"/>
                <w:szCs w:val="16"/>
              </w:rPr>
            </w:pPr>
            <w:r w:rsidRPr="00124C14">
              <w:rPr>
                <w:rFonts w:cs="Tahoma"/>
                <w:b/>
                <w:sz w:val="16"/>
                <w:szCs w:val="16"/>
              </w:rPr>
              <w:t>268,067</w:t>
            </w:r>
          </w:p>
        </w:tc>
        <w:tc>
          <w:tcPr>
            <w:tcW w:w="526" w:type="pct"/>
            <w:vAlign w:val="center"/>
          </w:tcPr>
          <w:p w14:paraId="3D48D731" w14:textId="77777777" w:rsidR="009B4607" w:rsidRPr="00124C14" w:rsidRDefault="000158C9" w:rsidP="00070A08">
            <w:pPr>
              <w:pStyle w:val="TableParagraph"/>
              <w:spacing w:line="276" w:lineRule="auto"/>
              <w:ind w:left="138" w:right="28"/>
              <w:jc w:val="center"/>
              <w:rPr>
                <w:rFonts w:cs="Tahoma"/>
                <w:b/>
                <w:sz w:val="16"/>
                <w:szCs w:val="16"/>
              </w:rPr>
            </w:pPr>
            <w:r w:rsidRPr="00124C14">
              <w:rPr>
                <w:rFonts w:cs="Tahoma"/>
                <w:b/>
                <w:sz w:val="16"/>
                <w:szCs w:val="16"/>
              </w:rPr>
              <w:t>267,271</w:t>
            </w:r>
          </w:p>
        </w:tc>
        <w:tc>
          <w:tcPr>
            <w:tcW w:w="456" w:type="pct"/>
            <w:vAlign w:val="center"/>
          </w:tcPr>
          <w:p w14:paraId="3D3A31EF"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266,647</w:t>
            </w:r>
          </w:p>
        </w:tc>
        <w:tc>
          <w:tcPr>
            <w:tcW w:w="514" w:type="pct"/>
            <w:vAlign w:val="center"/>
          </w:tcPr>
          <w:p w14:paraId="4C0A70A5" w14:textId="77777777" w:rsidR="009B4607" w:rsidRPr="00124C14" w:rsidRDefault="000158C9" w:rsidP="00070A08">
            <w:pPr>
              <w:pStyle w:val="TableParagraph"/>
              <w:spacing w:line="276" w:lineRule="auto"/>
              <w:ind w:left="115" w:right="28"/>
              <w:jc w:val="center"/>
              <w:rPr>
                <w:rFonts w:cs="Tahoma"/>
                <w:b/>
                <w:sz w:val="16"/>
                <w:szCs w:val="16"/>
              </w:rPr>
            </w:pPr>
            <w:r w:rsidRPr="00124C14">
              <w:rPr>
                <w:rFonts w:cs="Tahoma"/>
                <w:b/>
                <w:sz w:val="16"/>
                <w:szCs w:val="16"/>
              </w:rPr>
              <w:t>265,485</w:t>
            </w:r>
          </w:p>
        </w:tc>
        <w:tc>
          <w:tcPr>
            <w:tcW w:w="524" w:type="pct"/>
            <w:vAlign w:val="center"/>
          </w:tcPr>
          <w:p w14:paraId="074281C7" w14:textId="77777777" w:rsidR="009B4607" w:rsidRPr="00124C14" w:rsidRDefault="000158C9" w:rsidP="00070A08">
            <w:pPr>
              <w:pStyle w:val="TableParagraph"/>
              <w:spacing w:line="276" w:lineRule="auto"/>
              <w:ind w:left="136" w:right="28"/>
              <w:jc w:val="center"/>
              <w:rPr>
                <w:rFonts w:cs="Tahoma"/>
                <w:b/>
                <w:sz w:val="16"/>
                <w:szCs w:val="16"/>
              </w:rPr>
            </w:pPr>
            <w:r w:rsidRPr="00124C14">
              <w:rPr>
                <w:rFonts w:cs="Tahoma"/>
                <w:b/>
                <w:sz w:val="16"/>
                <w:szCs w:val="16"/>
              </w:rPr>
              <w:t>262,754</w:t>
            </w:r>
          </w:p>
        </w:tc>
      </w:tr>
      <w:tr w:rsidR="009B4607" w:rsidRPr="00124C14" w14:paraId="12B4CA37" w14:textId="77777777" w:rsidTr="003F369B">
        <w:trPr>
          <w:trHeight w:val="342"/>
        </w:trPr>
        <w:tc>
          <w:tcPr>
            <w:tcW w:w="516" w:type="pct"/>
            <w:vAlign w:val="center"/>
          </w:tcPr>
          <w:p w14:paraId="06AE6305" w14:textId="77777777" w:rsidR="009B4607" w:rsidRPr="00124C14" w:rsidRDefault="000158C9" w:rsidP="00070A08">
            <w:pPr>
              <w:pStyle w:val="TableParagraph"/>
              <w:spacing w:line="276" w:lineRule="auto"/>
              <w:ind w:left="100" w:right="28"/>
              <w:jc w:val="center"/>
              <w:rPr>
                <w:rFonts w:cs="Tahoma"/>
                <w:sz w:val="16"/>
                <w:szCs w:val="16"/>
              </w:rPr>
            </w:pPr>
            <w:r w:rsidRPr="00124C14">
              <w:rPr>
                <w:rFonts w:cs="Tahoma"/>
                <w:sz w:val="16"/>
                <w:szCs w:val="16"/>
              </w:rPr>
              <w:t>Rural</w:t>
            </w:r>
          </w:p>
        </w:tc>
        <w:tc>
          <w:tcPr>
            <w:tcW w:w="456" w:type="pct"/>
            <w:vAlign w:val="center"/>
          </w:tcPr>
          <w:p w14:paraId="46AB4C77"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205,584</w:t>
            </w:r>
          </w:p>
        </w:tc>
        <w:tc>
          <w:tcPr>
            <w:tcW w:w="514" w:type="pct"/>
            <w:vAlign w:val="center"/>
          </w:tcPr>
          <w:p w14:paraId="2A0C0BC0" w14:textId="77777777" w:rsidR="009B4607" w:rsidRPr="00124C14" w:rsidRDefault="000158C9" w:rsidP="00070A08">
            <w:pPr>
              <w:pStyle w:val="TableParagraph"/>
              <w:spacing w:line="276" w:lineRule="auto"/>
              <w:ind w:left="114" w:right="28"/>
              <w:jc w:val="center"/>
              <w:rPr>
                <w:rFonts w:cs="Tahoma"/>
                <w:b/>
                <w:sz w:val="16"/>
                <w:szCs w:val="16"/>
              </w:rPr>
            </w:pPr>
            <w:r w:rsidRPr="00124C14">
              <w:rPr>
                <w:rFonts w:cs="Tahoma"/>
                <w:b/>
                <w:sz w:val="16"/>
                <w:szCs w:val="16"/>
              </w:rPr>
              <w:t>205,104</w:t>
            </w:r>
          </w:p>
        </w:tc>
        <w:tc>
          <w:tcPr>
            <w:tcW w:w="524" w:type="pct"/>
            <w:vAlign w:val="center"/>
          </w:tcPr>
          <w:p w14:paraId="3E231592" w14:textId="77777777" w:rsidR="009B4607" w:rsidRPr="00124C14" w:rsidRDefault="000158C9" w:rsidP="00070A08">
            <w:pPr>
              <w:pStyle w:val="TableParagraph"/>
              <w:spacing w:line="276" w:lineRule="auto"/>
              <w:ind w:left="135" w:right="28"/>
              <w:jc w:val="center"/>
              <w:rPr>
                <w:rFonts w:cs="Tahoma"/>
                <w:b/>
                <w:sz w:val="16"/>
                <w:szCs w:val="16"/>
              </w:rPr>
            </w:pPr>
            <w:r w:rsidRPr="00124C14">
              <w:rPr>
                <w:rFonts w:cs="Tahoma"/>
                <w:b/>
                <w:sz w:val="16"/>
                <w:szCs w:val="16"/>
              </w:rPr>
              <w:t>204,943</w:t>
            </w:r>
          </w:p>
        </w:tc>
        <w:tc>
          <w:tcPr>
            <w:tcW w:w="456" w:type="pct"/>
            <w:vAlign w:val="center"/>
          </w:tcPr>
          <w:p w14:paraId="77AE6CD7"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204,768</w:t>
            </w:r>
          </w:p>
        </w:tc>
        <w:tc>
          <w:tcPr>
            <w:tcW w:w="514" w:type="pct"/>
            <w:vAlign w:val="center"/>
          </w:tcPr>
          <w:p w14:paraId="024B4F09" w14:textId="77777777" w:rsidR="009B4607" w:rsidRPr="00124C14" w:rsidRDefault="000158C9" w:rsidP="00070A08">
            <w:pPr>
              <w:pStyle w:val="TableParagraph"/>
              <w:spacing w:line="276" w:lineRule="auto"/>
              <w:ind w:left="116" w:right="28"/>
              <w:jc w:val="center"/>
              <w:rPr>
                <w:rFonts w:cs="Tahoma"/>
                <w:b/>
                <w:sz w:val="16"/>
                <w:szCs w:val="16"/>
              </w:rPr>
            </w:pPr>
            <w:r w:rsidRPr="00124C14">
              <w:rPr>
                <w:rFonts w:cs="Tahoma"/>
                <w:b/>
                <w:sz w:val="16"/>
                <w:szCs w:val="16"/>
              </w:rPr>
              <w:t>204,536</w:t>
            </w:r>
          </w:p>
        </w:tc>
        <w:tc>
          <w:tcPr>
            <w:tcW w:w="526" w:type="pct"/>
            <w:vAlign w:val="center"/>
          </w:tcPr>
          <w:p w14:paraId="5E573EDA" w14:textId="77777777" w:rsidR="009B4607" w:rsidRPr="00124C14" w:rsidRDefault="000158C9" w:rsidP="00070A08">
            <w:pPr>
              <w:pStyle w:val="TableParagraph"/>
              <w:spacing w:line="276" w:lineRule="auto"/>
              <w:ind w:left="138" w:right="28"/>
              <w:jc w:val="center"/>
              <w:rPr>
                <w:rFonts w:cs="Tahoma"/>
                <w:b/>
                <w:sz w:val="16"/>
                <w:szCs w:val="16"/>
              </w:rPr>
            </w:pPr>
            <w:r w:rsidRPr="00124C14">
              <w:rPr>
                <w:rFonts w:cs="Tahoma"/>
                <w:b/>
                <w:sz w:val="16"/>
                <w:szCs w:val="16"/>
              </w:rPr>
              <w:t>204,247</w:t>
            </w:r>
          </w:p>
        </w:tc>
        <w:tc>
          <w:tcPr>
            <w:tcW w:w="456" w:type="pct"/>
            <w:vAlign w:val="center"/>
          </w:tcPr>
          <w:p w14:paraId="79700BE1"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204,045</w:t>
            </w:r>
          </w:p>
        </w:tc>
        <w:tc>
          <w:tcPr>
            <w:tcW w:w="514" w:type="pct"/>
            <w:vAlign w:val="center"/>
          </w:tcPr>
          <w:p w14:paraId="2E1DC7E3" w14:textId="77777777" w:rsidR="009B4607" w:rsidRPr="00124C14" w:rsidRDefault="000158C9" w:rsidP="00070A08">
            <w:pPr>
              <w:pStyle w:val="TableParagraph"/>
              <w:spacing w:line="276" w:lineRule="auto"/>
              <w:ind w:left="115" w:right="28"/>
              <w:jc w:val="center"/>
              <w:rPr>
                <w:rFonts w:cs="Tahoma"/>
                <w:b/>
                <w:sz w:val="16"/>
                <w:szCs w:val="16"/>
              </w:rPr>
            </w:pPr>
            <w:r w:rsidRPr="00124C14">
              <w:rPr>
                <w:rFonts w:cs="Tahoma"/>
                <w:b/>
                <w:sz w:val="16"/>
                <w:szCs w:val="16"/>
              </w:rPr>
              <w:t>204,241</w:t>
            </w:r>
          </w:p>
        </w:tc>
        <w:tc>
          <w:tcPr>
            <w:tcW w:w="524" w:type="pct"/>
            <w:vAlign w:val="center"/>
          </w:tcPr>
          <w:p w14:paraId="16C4B086" w14:textId="77777777" w:rsidR="009B4607" w:rsidRPr="00124C14" w:rsidRDefault="000158C9" w:rsidP="00070A08">
            <w:pPr>
              <w:pStyle w:val="TableParagraph"/>
              <w:spacing w:line="276" w:lineRule="auto"/>
              <w:ind w:left="136" w:right="28"/>
              <w:jc w:val="center"/>
              <w:rPr>
                <w:rFonts w:cs="Tahoma"/>
                <w:b/>
                <w:sz w:val="16"/>
                <w:szCs w:val="16"/>
              </w:rPr>
            </w:pPr>
            <w:r w:rsidRPr="00124C14">
              <w:rPr>
                <w:rFonts w:cs="Tahoma"/>
                <w:b/>
                <w:sz w:val="16"/>
                <w:szCs w:val="16"/>
              </w:rPr>
              <w:t>203,539</w:t>
            </w:r>
          </w:p>
        </w:tc>
      </w:tr>
      <w:tr w:rsidR="009B4607" w:rsidRPr="00124C14" w14:paraId="6160EB74" w14:textId="77777777" w:rsidTr="003F369B">
        <w:trPr>
          <w:trHeight w:val="347"/>
        </w:trPr>
        <w:tc>
          <w:tcPr>
            <w:tcW w:w="516" w:type="pct"/>
            <w:vAlign w:val="center"/>
          </w:tcPr>
          <w:p w14:paraId="6FD05BED" w14:textId="77777777" w:rsidR="009B4607" w:rsidRPr="00124C14" w:rsidRDefault="000158C9" w:rsidP="00070A08">
            <w:pPr>
              <w:pStyle w:val="TableParagraph"/>
              <w:spacing w:line="276" w:lineRule="auto"/>
              <w:ind w:left="100" w:right="28"/>
              <w:jc w:val="center"/>
              <w:rPr>
                <w:rFonts w:cs="Tahoma"/>
                <w:sz w:val="16"/>
                <w:szCs w:val="16"/>
              </w:rPr>
            </w:pPr>
            <w:r w:rsidRPr="00124C14">
              <w:rPr>
                <w:rFonts w:cs="Tahoma"/>
                <w:sz w:val="16"/>
                <w:szCs w:val="16"/>
              </w:rPr>
              <w:t>Total</w:t>
            </w:r>
          </w:p>
        </w:tc>
        <w:tc>
          <w:tcPr>
            <w:tcW w:w="456" w:type="pct"/>
            <w:vAlign w:val="center"/>
          </w:tcPr>
          <w:p w14:paraId="32617F5C"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477,355</w:t>
            </w:r>
          </w:p>
        </w:tc>
        <w:tc>
          <w:tcPr>
            <w:tcW w:w="514" w:type="pct"/>
            <w:vAlign w:val="center"/>
          </w:tcPr>
          <w:p w14:paraId="2EB0D345" w14:textId="77777777" w:rsidR="009B4607" w:rsidRPr="00124C14" w:rsidRDefault="000158C9" w:rsidP="00070A08">
            <w:pPr>
              <w:pStyle w:val="TableParagraph"/>
              <w:spacing w:line="276" w:lineRule="auto"/>
              <w:ind w:left="114" w:right="28"/>
              <w:jc w:val="center"/>
              <w:rPr>
                <w:rFonts w:cs="Tahoma"/>
                <w:b/>
                <w:sz w:val="16"/>
                <w:szCs w:val="16"/>
              </w:rPr>
            </w:pPr>
            <w:r w:rsidRPr="00124C14">
              <w:rPr>
                <w:rFonts w:cs="Tahoma"/>
                <w:b/>
                <w:sz w:val="16"/>
                <w:szCs w:val="16"/>
              </w:rPr>
              <w:t>475,841</w:t>
            </w:r>
          </w:p>
        </w:tc>
        <w:tc>
          <w:tcPr>
            <w:tcW w:w="524" w:type="pct"/>
            <w:vAlign w:val="center"/>
          </w:tcPr>
          <w:p w14:paraId="0111823B" w14:textId="77777777" w:rsidR="009B4607" w:rsidRPr="00124C14" w:rsidRDefault="000158C9" w:rsidP="00070A08">
            <w:pPr>
              <w:pStyle w:val="TableParagraph"/>
              <w:spacing w:line="276" w:lineRule="auto"/>
              <w:ind w:left="135" w:right="28"/>
              <w:jc w:val="center"/>
              <w:rPr>
                <w:rFonts w:cs="Tahoma"/>
                <w:b/>
                <w:sz w:val="16"/>
                <w:szCs w:val="16"/>
              </w:rPr>
            </w:pPr>
            <w:r w:rsidRPr="00124C14">
              <w:rPr>
                <w:rFonts w:cs="Tahoma"/>
                <w:b/>
                <w:sz w:val="16"/>
                <w:szCs w:val="16"/>
              </w:rPr>
              <w:t>475,134</w:t>
            </w:r>
          </w:p>
        </w:tc>
        <w:tc>
          <w:tcPr>
            <w:tcW w:w="456" w:type="pct"/>
            <w:vAlign w:val="center"/>
          </w:tcPr>
          <w:p w14:paraId="65BC55E0"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473,900</w:t>
            </w:r>
          </w:p>
        </w:tc>
        <w:tc>
          <w:tcPr>
            <w:tcW w:w="514" w:type="pct"/>
            <w:vAlign w:val="center"/>
          </w:tcPr>
          <w:p w14:paraId="3AAADF8B" w14:textId="77777777" w:rsidR="009B4607" w:rsidRPr="00124C14" w:rsidRDefault="000158C9" w:rsidP="00070A08">
            <w:pPr>
              <w:pStyle w:val="TableParagraph"/>
              <w:spacing w:line="276" w:lineRule="auto"/>
              <w:ind w:left="116" w:right="28"/>
              <w:jc w:val="center"/>
              <w:rPr>
                <w:rFonts w:cs="Tahoma"/>
                <w:b/>
                <w:sz w:val="16"/>
                <w:szCs w:val="16"/>
              </w:rPr>
            </w:pPr>
            <w:r w:rsidRPr="00124C14">
              <w:rPr>
                <w:rFonts w:cs="Tahoma"/>
                <w:b/>
                <w:sz w:val="16"/>
                <w:szCs w:val="16"/>
              </w:rPr>
              <w:t>472,603</w:t>
            </w:r>
          </w:p>
        </w:tc>
        <w:tc>
          <w:tcPr>
            <w:tcW w:w="526" w:type="pct"/>
            <w:vAlign w:val="center"/>
          </w:tcPr>
          <w:p w14:paraId="0DF601EB" w14:textId="77777777" w:rsidR="009B4607" w:rsidRPr="00124C14" w:rsidRDefault="000158C9" w:rsidP="00070A08">
            <w:pPr>
              <w:pStyle w:val="TableParagraph"/>
              <w:spacing w:line="276" w:lineRule="auto"/>
              <w:ind w:left="138" w:right="28"/>
              <w:jc w:val="center"/>
              <w:rPr>
                <w:rFonts w:cs="Tahoma"/>
                <w:b/>
                <w:sz w:val="16"/>
                <w:szCs w:val="16"/>
              </w:rPr>
            </w:pPr>
            <w:r w:rsidRPr="00124C14">
              <w:rPr>
                <w:rFonts w:cs="Tahoma"/>
                <w:b/>
                <w:sz w:val="16"/>
                <w:szCs w:val="16"/>
              </w:rPr>
              <w:t>471,518</w:t>
            </w:r>
          </w:p>
        </w:tc>
        <w:tc>
          <w:tcPr>
            <w:tcW w:w="456" w:type="pct"/>
            <w:vAlign w:val="center"/>
          </w:tcPr>
          <w:p w14:paraId="6C23E247"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470,692</w:t>
            </w:r>
          </w:p>
        </w:tc>
        <w:tc>
          <w:tcPr>
            <w:tcW w:w="514" w:type="pct"/>
            <w:vAlign w:val="center"/>
          </w:tcPr>
          <w:p w14:paraId="76E549B2" w14:textId="77777777" w:rsidR="009B4607" w:rsidRPr="00124C14" w:rsidRDefault="000158C9" w:rsidP="00070A08">
            <w:pPr>
              <w:pStyle w:val="TableParagraph"/>
              <w:spacing w:line="276" w:lineRule="auto"/>
              <w:ind w:left="115" w:right="28"/>
              <w:jc w:val="center"/>
              <w:rPr>
                <w:rFonts w:cs="Tahoma"/>
                <w:b/>
                <w:sz w:val="16"/>
                <w:szCs w:val="16"/>
              </w:rPr>
            </w:pPr>
            <w:r w:rsidRPr="00124C14">
              <w:rPr>
                <w:rFonts w:cs="Tahoma"/>
                <w:b/>
                <w:sz w:val="16"/>
                <w:szCs w:val="16"/>
              </w:rPr>
              <w:t>469,726</w:t>
            </w:r>
          </w:p>
        </w:tc>
        <w:tc>
          <w:tcPr>
            <w:tcW w:w="524" w:type="pct"/>
            <w:vAlign w:val="center"/>
          </w:tcPr>
          <w:p w14:paraId="7064AD80" w14:textId="77777777" w:rsidR="009B4607" w:rsidRPr="00124C14" w:rsidRDefault="000158C9" w:rsidP="00070A08">
            <w:pPr>
              <w:pStyle w:val="TableParagraph"/>
              <w:spacing w:line="276" w:lineRule="auto"/>
              <w:ind w:left="136" w:right="28"/>
              <w:jc w:val="center"/>
              <w:rPr>
                <w:rFonts w:cs="Tahoma"/>
                <w:b/>
                <w:sz w:val="16"/>
                <w:szCs w:val="16"/>
              </w:rPr>
            </w:pPr>
            <w:r w:rsidRPr="00124C14">
              <w:rPr>
                <w:rFonts w:cs="Tahoma"/>
                <w:b/>
                <w:sz w:val="16"/>
                <w:szCs w:val="16"/>
              </w:rPr>
              <w:t>466,293</w:t>
            </w:r>
          </w:p>
        </w:tc>
      </w:tr>
    </w:tbl>
    <w:p w14:paraId="3787F6BB" w14:textId="77777777" w:rsidR="00473C76" w:rsidRPr="00124C14" w:rsidRDefault="00473C76" w:rsidP="00473C76">
      <w:pPr>
        <w:spacing w:before="120" w:line="276" w:lineRule="auto"/>
        <w:ind w:right="28"/>
        <w:jc w:val="center"/>
        <w:rPr>
          <w:rFonts w:cs="Tahoma"/>
          <w:b/>
          <w:bCs/>
          <w:sz w:val="18"/>
          <w:szCs w:val="18"/>
        </w:rPr>
      </w:pPr>
    </w:p>
    <w:p w14:paraId="684AF39C" w14:textId="0A1089ED" w:rsidR="003F369B" w:rsidRPr="00124C14" w:rsidRDefault="003F369B" w:rsidP="00473C76">
      <w:pPr>
        <w:spacing w:before="120" w:line="276" w:lineRule="auto"/>
        <w:ind w:right="28"/>
        <w:jc w:val="center"/>
        <w:rPr>
          <w:rFonts w:cs="Tahoma"/>
          <w:szCs w:val="20"/>
        </w:rPr>
      </w:pPr>
      <w:r w:rsidRPr="00124C14">
        <w:rPr>
          <w:rFonts w:cs="Tahoma"/>
          <w:b/>
          <w:bCs/>
          <w:sz w:val="18"/>
          <w:szCs w:val="18"/>
        </w:rPr>
        <w:t>Tabel</w:t>
      </w:r>
      <w:r w:rsidRPr="00124C14">
        <w:rPr>
          <w:rFonts w:cs="Tahoma"/>
          <w:b/>
          <w:bCs/>
          <w:spacing w:val="36"/>
          <w:sz w:val="18"/>
          <w:szCs w:val="18"/>
        </w:rPr>
        <w:t xml:space="preserve"> </w:t>
      </w:r>
      <w:r w:rsidRPr="00124C14">
        <w:rPr>
          <w:rFonts w:cs="Tahoma"/>
          <w:b/>
          <w:bCs/>
          <w:sz w:val="18"/>
          <w:szCs w:val="18"/>
        </w:rPr>
        <w:t>1-2</w:t>
      </w:r>
      <w:r w:rsidRPr="00124C14">
        <w:rPr>
          <w:rFonts w:cs="Tahoma"/>
          <w:spacing w:val="-2"/>
          <w:sz w:val="18"/>
          <w:szCs w:val="18"/>
        </w:rPr>
        <w:t xml:space="preserve"> </w:t>
      </w:r>
      <w:r w:rsidRPr="00124C14">
        <w:rPr>
          <w:rFonts w:cs="Tahoma"/>
          <w:sz w:val="18"/>
          <w:szCs w:val="18"/>
        </w:rPr>
        <w:t>Populație</w:t>
      </w:r>
      <w:r w:rsidRPr="00124C14">
        <w:rPr>
          <w:rFonts w:cs="Tahoma"/>
          <w:spacing w:val="-1"/>
          <w:sz w:val="18"/>
          <w:szCs w:val="18"/>
        </w:rPr>
        <w:t xml:space="preserve"> </w:t>
      </w:r>
      <w:r w:rsidRPr="00124C14">
        <w:rPr>
          <w:rFonts w:cs="Tahoma"/>
          <w:sz w:val="18"/>
          <w:szCs w:val="18"/>
        </w:rPr>
        <w:t>rezidenta</w:t>
      </w:r>
      <w:r w:rsidRPr="00124C14">
        <w:rPr>
          <w:rFonts w:cs="Tahoma"/>
          <w:spacing w:val="-5"/>
          <w:sz w:val="18"/>
          <w:szCs w:val="18"/>
        </w:rPr>
        <w:t xml:space="preserve"> </w:t>
      </w:r>
      <w:r w:rsidRPr="00124C14">
        <w:rPr>
          <w:rFonts w:cs="Tahoma"/>
          <w:sz w:val="18"/>
          <w:szCs w:val="18"/>
        </w:rPr>
        <w:t>Sursa</w:t>
      </w:r>
      <w:r w:rsidRPr="00124C14">
        <w:rPr>
          <w:rFonts w:cs="Tahoma"/>
          <w:spacing w:val="-1"/>
          <w:sz w:val="18"/>
          <w:szCs w:val="18"/>
        </w:rPr>
        <w:t xml:space="preserve"> </w:t>
      </w:r>
      <w:r w:rsidRPr="00124C14">
        <w:rPr>
          <w:rFonts w:cs="Tahoma"/>
          <w:sz w:val="18"/>
          <w:szCs w:val="18"/>
        </w:rPr>
        <w:t>INSEE</w:t>
      </w:r>
      <w:r w:rsidRPr="00124C14">
        <w:rPr>
          <w:rFonts w:cs="Tahoma"/>
          <w:spacing w:val="-2"/>
          <w:sz w:val="18"/>
          <w:szCs w:val="18"/>
        </w:rPr>
        <w:t xml:space="preserve"> </w:t>
      </w:r>
      <w:r w:rsidRPr="00124C14">
        <w:rPr>
          <w:rFonts w:cs="Tahoma"/>
          <w:sz w:val="18"/>
          <w:szCs w:val="18"/>
        </w:rPr>
        <w:t>Tempo</w:t>
      </w:r>
      <w:r w:rsidRPr="00124C14">
        <w:rPr>
          <w:rFonts w:cs="Tahoma"/>
          <w:spacing w:val="-2"/>
          <w:sz w:val="18"/>
          <w:szCs w:val="18"/>
        </w:rPr>
        <w:t xml:space="preserve"> </w:t>
      </w:r>
      <w:r w:rsidRPr="00124C14">
        <w:rPr>
          <w:rFonts w:cs="Tahoma"/>
          <w:sz w:val="18"/>
          <w:szCs w:val="18"/>
        </w:rPr>
        <w:t>Online</w:t>
      </w:r>
      <w:r w:rsidRPr="00124C14">
        <w:rPr>
          <w:rFonts w:cs="Tahoma"/>
          <w:spacing w:val="-3"/>
          <w:sz w:val="18"/>
          <w:szCs w:val="18"/>
        </w:rPr>
        <w:t xml:space="preserve"> </w:t>
      </w:r>
      <w:r w:rsidRPr="00124C14">
        <w:rPr>
          <w:rFonts w:cs="Tahoma"/>
          <w:sz w:val="18"/>
          <w:szCs w:val="18"/>
        </w:rPr>
        <w:t>POP</w:t>
      </w:r>
      <w:r w:rsidRPr="00124C14">
        <w:rPr>
          <w:rFonts w:cs="Tahoma"/>
          <w:spacing w:val="-2"/>
          <w:sz w:val="18"/>
          <w:szCs w:val="18"/>
        </w:rPr>
        <w:t xml:space="preserve"> </w:t>
      </w:r>
      <w:r w:rsidRPr="00124C14">
        <w:rPr>
          <w:rFonts w:cs="Tahoma"/>
          <w:sz w:val="18"/>
          <w:szCs w:val="18"/>
        </w:rPr>
        <w:t>106D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21"/>
        <w:gridCol w:w="1040"/>
        <w:gridCol w:w="1042"/>
        <w:gridCol w:w="1038"/>
        <w:gridCol w:w="1038"/>
        <w:gridCol w:w="1036"/>
        <w:gridCol w:w="1038"/>
        <w:gridCol w:w="1038"/>
        <w:gridCol w:w="1038"/>
      </w:tblGrid>
      <w:tr w:rsidR="00070A08" w:rsidRPr="00124C14" w14:paraId="66E097D3" w14:textId="77777777" w:rsidTr="00070A08">
        <w:trPr>
          <w:trHeight w:val="346"/>
        </w:trPr>
        <w:tc>
          <w:tcPr>
            <w:tcW w:w="686" w:type="pct"/>
            <w:shd w:val="clear" w:color="auto" w:fill="22AA86"/>
            <w:vAlign w:val="center"/>
          </w:tcPr>
          <w:p w14:paraId="44509468" w14:textId="77777777" w:rsidR="009B4607" w:rsidRPr="00124C14" w:rsidRDefault="000158C9" w:rsidP="00070A08">
            <w:pPr>
              <w:pStyle w:val="TableParagraph"/>
              <w:spacing w:line="276" w:lineRule="auto"/>
              <w:ind w:left="100" w:right="28"/>
              <w:jc w:val="center"/>
              <w:rPr>
                <w:rFonts w:cs="Tahoma"/>
                <w:b/>
                <w:bCs/>
                <w:color w:val="FFFFFF" w:themeColor="background1"/>
                <w:sz w:val="16"/>
                <w:szCs w:val="16"/>
              </w:rPr>
            </w:pPr>
            <w:r w:rsidRPr="00124C14">
              <w:rPr>
                <w:rFonts w:cs="Tahoma"/>
                <w:b/>
                <w:bCs/>
                <w:color w:val="FFFFFF" w:themeColor="background1"/>
                <w:sz w:val="16"/>
                <w:szCs w:val="16"/>
              </w:rPr>
              <w:t>Populație</w:t>
            </w:r>
            <w:r w:rsidRPr="00124C14">
              <w:rPr>
                <w:rFonts w:cs="Tahoma"/>
                <w:b/>
                <w:bCs/>
                <w:color w:val="FFFFFF" w:themeColor="background1"/>
                <w:spacing w:val="1"/>
                <w:sz w:val="16"/>
                <w:szCs w:val="16"/>
              </w:rPr>
              <w:t xml:space="preserve"> </w:t>
            </w:r>
            <w:r w:rsidRPr="00124C14">
              <w:rPr>
                <w:rFonts w:cs="Tahoma"/>
                <w:b/>
                <w:bCs/>
                <w:color w:val="FFFFFF" w:themeColor="background1"/>
                <w:sz w:val="16"/>
                <w:szCs w:val="16"/>
              </w:rPr>
              <w:t>rezidenta</w:t>
            </w:r>
          </w:p>
        </w:tc>
        <w:tc>
          <w:tcPr>
            <w:tcW w:w="540" w:type="pct"/>
            <w:shd w:val="clear" w:color="auto" w:fill="22AA86"/>
            <w:vAlign w:val="center"/>
          </w:tcPr>
          <w:p w14:paraId="625A3378" w14:textId="77777777" w:rsidR="009B4607" w:rsidRPr="00124C14" w:rsidRDefault="000158C9" w:rsidP="00070A08">
            <w:pPr>
              <w:pStyle w:val="TableParagraph"/>
              <w:spacing w:line="276" w:lineRule="auto"/>
              <w:ind w:left="286" w:right="28"/>
              <w:jc w:val="center"/>
              <w:rPr>
                <w:rFonts w:cs="Tahoma"/>
                <w:b/>
                <w:bCs/>
                <w:color w:val="FFFFFF" w:themeColor="background1"/>
                <w:sz w:val="16"/>
                <w:szCs w:val="16"/>
              </w:rPr>
            </w:pPr>
            <w:r w:rsidRPr="00124C14">
              <w:rPr>
                <w:rFonts w:cs="Tahoma"/>
                <w:b/>
                <w:bCs/>
                <w:color w:val="FFFFFF" w:themeColor="background1"/>
                <w:sz w:val="16"/>
                <w:szCs w:val="16"/>
              </w:rPr>
              <w:t>Anul</w:t>
            </w:r>
            <w:r w:rsidRPr="00124C14">
              <w:rPr>
                <w:rFonts w:cs="Tahoma"/>
                <w:b/>
                <w:bCs/>
                <w:color w:val="FFFFFF" w:themeColor="background1"/>
                <w:spacing w:val="-39"/>
                <w:sz w:val="16"/>
                <w:szCs w:val="16"/>
              </w:rPr>
              <w:t xml:space="preserve"> </w:t>
            </w:r>
            <w:r w:rsidRPr="00124C14">
              <w:rPr>
                <w:rFonts w:cs="Tahoma"/>
                <w:b/>
                <w:bCs/>
                <w:color w:val="FFFFFF" w:themeColor="background1"/>
                <w:sz w:val="16"/>
                <w:szCs w:val="16"/>
              </w:rPr>
              <w:t>2013</w:t>
            </w:r>
          </w:p>
        </w:tc>
        <w:tc>
          <w:tcPr>
            <w:tcW w:w="541" w:type="pct"/>
            <w:shd w:val="clear" w:color="auto" w:fill="22AA86"/>
            <w:vAlign w:val="center"/>
          </w:tcPr>
          <w:p w14:paraId="39756CB1" w14:textId="77777777" w:rsidR="009B4607" w:rsidRPr="00124C14" w:rsidRDefault="000158C9" w:rsidP="00070A08">
            <w:pPr>
              <w:pStyle w:val="TableParagraph"/>
              <w:spacing w:line="276" w:lineRule="auto"/>
              <w:ind w:left="290" w:right="28" w:hanging="3"/>
              <w:jc w:val="center"/>
              <w:rPr>
                <w:rFonts w:cs="Tahoma"/>
                <w:b/>
                <w:bCs/>
                <w:color w:val="FFFFFF" w:themeColor="background1"/>
                <w:sz w:val="16"/>
                <w:szCs w:val="16"/>
              </w:rPr>
            </w:pPr>
            <w:r w:rsidRPr="00124C14">
              <w:rPr>
                <w:rFonts w:cs="Tahoma"/>
                <w:b/>
                <w:bCs/>
                <w:color w:val="FFFFFF" w:themeColor="background1"/>
                <w:sz w:val="16"/>
                <w:szCs w:val="16"/>
              </w:rPr>
              <w:t>Anul</w:t>
            </w:r>
            <w:r w:rsidRPr="00124C14">
              <w:rPr>
                <w:rFonts w:cs="Tahoma"/>
                <w:b/>
                <w:bCs/>
                <w:color w:val="FFFFFF" w:themeColor="background1"/>
                <w:spacing w:val="-39"/>
                <w:sz w:val="16"/>
                <w:szCs w:val="16"/>
              </w:rPr>
              <w:t xml:space="preserve"> </w:t>
            </w:r>
            <w:r w:rsidRPr="00124C14">
              <w:rPr>
                <w:rFonts w:cs="Tahoma"/>
                <w:b/>
                <w:bCs/>
                <w:color w:val="FFFFFF" w:themeColor="background1"/>
                <w:sz w:val="16"/>
                <w:szCs w:val="16"/>
              </w:rPr>
              <w:t>2014</w:t>
            </w:r>
          </w:p>
        </w:tc>
        <w:tc>
          <w:tcPr>
            <w:tcW w:w="539" w:type="pct"/>
            <w:shd w:val="clear" w:color="auto" w:fill="22AA86"/>
            <w:vAlign w:val="center"/>
          </w:tcPr>
          <w:p w14:paraId="68D7A3EE" w14:textId="77777777" w:rsidR="009B4607" w:rsidRPr="00124C14" w:rsidRDefault="000158C9" w:rsidP="00070A08">
            <w:pPr>
              <w:pStyle w:val="TableParagraph"/>
              <w:spacing w:line="276" w:lineRule="auto"/>
              <w:ind w:left="287" w:right="28" w:hanging="3"/>
              <w:jc w:val="center"/>
              <w:rPr>
                <w:rFonts w:cs="Tahoma"/>
                <w:b/>
                <w:bCs/>
                <w:color w:val="FFFFFF" w:themeColor="background1"/>
                <w:sz w:val="16"/>
                <w:szCs w:val="16"/>
              </w:rPr>
            </w:pPr>
            <w:r w:rsidRPr="00124C14">
              <w:rPr>
                <w:rFonts w:cs="Tahoma"/>
                <w:b/>
                <w:bCs/>
                <w:color w:val="FFFFFF" w:themeColor="background1"/>
                <w:sz w:val="16"/>
                <w:szCs w:val="16"/>
              </w:rPr>
              <w:t>Anul</w:t>
            </w:r>
            <w:r w:rsidRPr="00124C14">
              <w:rPr>
                <w:rFonts w:cs="Tahoma"/>
                <w:b/>
                <w:bCs/>
                <w:color w:val="FFFFFF" w:themeColor="background1"/>
                <w:spacing w:val="-39"/>
                <w:sz w:val="16"/>
                <w:szCs w:val="16"/>
              </w:rPr>
              <w:t xml:space="preserve"> </w:t>
            </w:r>
            <w:r w:rsidRPr="00124C14">
              <w:rPr>
                <w:rFonts w:cs="Tahoma"/>
                <w:b/>
                <w:bCs/>
                <w:color w:val="FFFFFF" w:themeColor="background1"/>
                <w:sz w:val="16"/>
                <w:szCs w:val="16"/>
              </w:rPr>
              <w:t>2015</w:t>
            </w:r>
          </w:p>
        </w:tc>
        <w:tc>
          <w:tcPr>
            <w:tcW w:w="539" w:type="pct"/>
            <w:shd w:val="clear" w:color="auto" w:fill="22AA86"/>
            <w:vAlign w:val="center"/>
          </w:tcPr>
          <w:p w14:paraId="33B8D54D" w14:textId="77777777" w:rsidR="009B4607" w:rsidRPr="00124C14" w:rsidRDefault="000158C9" w:rsidP="00070A08">
            <w:pPr>
              <w:pStyle w:val="TableParagraph"/>
              <w:spacing w:line="276" w:lineRule="auto"/>
              <w:ind w:left="287" w:right="28" w:hanging="3"/>
              <w:jc w:val="center"/>
              <w:rPr>
                <w:rFonts w:cs="Tahoma"/>
                <w:b/>
                <w:bCs/>
                <w:color w:val="FFFFFF" w:themeColor="background1"/>
                <w:sz w:val="16"/>
                <w:szCs w:val="16"/>
              </w:rPr>
            </w:pPr>
            <w:r w:rsidRPr="00124C14">
              <w:rPr>
                <w:rFonts w:cs="Tahoma"/>
                <w:b/>
                <w:bCs/>
                <w:color w:val="FFFFFF" w:themeColor="background1"/>
                <w:sz w:val="16"/>
                <w:szCs w:val="16"/>
              </w:rPr>
              <w:t>Anul</w:t>
            </w:r>
            <w:r w:rsidRPr="00124C14">
              <w:rPr>
                <w:rFonts w:cs="Tahoma"/>
                <w:b/>
                <w:bCs/>
                <w:color w:val="FFFFFF" w:themeColor="background1"/>
                <w:spacing w:val="-39"/>
                <w:sz w:val="16"/>
                <w:szCs w:val="16"/>
              </w:rPr>
              <w:t xml:space="preserve"> </w:t>
            </w:r>
            <w:r w:rsidRPr="00124C14">
              <w:rPr>
                <w:rFonts w:cs="Tahoma"/>
                <w:b/>
                <w:bCs/>
                <w:color w:val="FFFFFF" w:themeColor="background1"/>
                <w:sz w:val="16"/>
                <w:szCs w:val="16"/>
              </w:rPr>
              <w:t>2016</w:t>
            </w:r>
          </w:p>
        </w:tc>
        <w:tc>
          <w:tcPr>
            <w:tcW w:w="538" w:type="pct"/>
            <w:shd w:val="clear" w:color="auto" w:fill="22AA86"/>
            <w:vAlign w:val="center"/>
          </w:tcPr>
          <w:p w14:paraId="54DBBDC4" w14:textId="77777777" w:rsidR="009B4607" w:rsidRPr="00124C14" w:rsidRDefault="000158C9" w:rsidP="00070A08">
            <w:pPr>
              <w:pStyle w:val="TableParagraph"/>
              <w:spacing w:line="276" w:lineRule="auto"/>
              <w:ind w:left="286" w:right="28" w:hanging="3"/>
              <w:jc w:val="center"/>
              <w:rPr>
                <w:rFonts w:cs="Tahoma"/>
                <w:b/>
                <w:bCs/>
                <w:color w:val="FFFFFF" w:themeColor="background1"/>
                <w:sz w:val="16"/>
                <w:szCs w:val="16"/>
              </w:rPr>
            </w:pPr>
            <w:r w:rsidRPr="00124C14">
              <w:rPr>
                <w:rFonts w:cs="Tahoma"/>
                <w:b/>
                <w:bCs/>
                <w:color w:val="FFFFFF" w:themeColor="background1"/>
                <w:sz w:val="16"/>
                <w:szCs w:val="16"/>
              </w:rPr>
              <w:t>Anul</w:t>
            </w:r>
            <w:r w:rsidRPr="00124C14">
              <w:rPr>
                <w:rFonts w:cs="Tahoma"/>
                <w:b/>
                <w:bCs/>
                <w:color w:val="FFFFFF" w:themeColor="background1"/>
                <w:spacing w:val="-39"/>
                <w:sz w:val="16"/>
                <w:szCs w:val="16"/>
              </w:rPr>
              <w:t xml:space="preserve"> </w:t>
            </w:r>
            <w:r w:rsidRPr="00124C14">
              <w:rPr>
                <w:rFonts w:cs="Tahoma"/>
                <w:b/>
                <w:bCs/>
                <w:color w:val="FFFFFF" w:themeColor="background1"/>
                <w:sz w:val="16"/>
                <w:szCs w:val="16"/>
              </w:rPr>
              <w:t>2017</w:t>
            </w:r>
          </w:p>
        </w:tc>
        <w:tc>
          <w:tcPr>
            <w:tcW w:w="539" w:type="pct"/>
            <w:shd w:val="clear" w:color="auto" w:fill="22AA86"/>
            <w:vAlign w:val="center"/>
          </w:tcPr>
          <w:p w14:paraId="0D0BFD65" w14:textId="77777777" w:rsidR="009B4607" w:rsidRPr="00124C14" w:rsidRDefault="000158C9" w:rsidP="00070A08">
            <w:pPr>
              <w:pStyle w:val="TableParagraph"/>
              <w:spacing w:line="276" w:lineRule="auto"/>
              <w:ind w:left="287" w:right="28" w:hanging="3"/>
              <w:jc w:val="center"/>
              <w:rPr>
                <w:rFonts w:cs="Tahoma"/>
                <w:b/>
                <w:bCs/>
                <w:color w:val="FFFFFF" w:themeColor="background1"/>
                <w:sz w:val="16"/>
                <w:szCs w:val="16"/>
              </w:rPr>
            </w:pPr>
            <w:r w:rsidRPr="00124C14">
              <w:rPr>
                <w:rFonts w:cs="Tahoma"/>
                <w:b/>
                <w:bCs/>
                <w:color w:val="FFFFFF" w:themeColor="background1"/>
                <w:sz w:val="16"/>
                <w:szCs w:val="16"/>
              </w:rPr>
              <w:t>Anul</w:t>
            </w:r>
            <w:r w:rsidRPr="00124C14">
              <w:rPr>
                <w:rFonts w:cs="Tahoma"/>
                <w:b/>
                <w:bCs/>
                <w:color w:val="FFFFFF" w:themeColor="background1"/>
                <w:spacing w:val="-39"/>
                <w:sz w:val="16"/>
                <w:szCs w:val="16"/>
              </w:rPr>
              <w:t xml:space="preserve"> </w:t>
            </w:r>
            <w:r w:rsidRPr="00124C14">
              <w:rPr>
                <w:rFonts w:cs="Tahoma"/>
                <w:b/>
                <w:bCs/>
                <w:color w:val="FFFFFF" w:themeColor="background1"/>
                <w:sz w:val="16"/>
                <w:szCs w:val="16"/>
              </w:rPr>
              <w:t>2018</w:t>
            </w:r>
          </w:p>
        </w:tc>
        <w:tc>
          <w:tcPr>
            <w:tcW w:w="539" w:type="pct"/>
            <w:shd w:val="clear" w:color="auto" w:fill="22AA86"/>
            <w:vAlign w:val="center"/>
          </w:tcPr>
          <w:p w14:paraId="2004C277" w14:textId="77777777" w:rsidR="009B4607" w:rsidRPr="00124C14" w:rsidRDefault="000158C9" w:rsidP="00070A08">
            <w:pPr>
              <w:pStyle w:val="TableParagraph"/>
              <w:spacing w:line="276" w:lineRule="auto"/>
              <w:ind w:left="287" w:right="28" w:hanging="3"/>
              <w:jc w:val="center"/>
              <w:rPr>
                <w:rFonts w:cs="Tahoma"/>
                <w:b/>
                <w:bCs/>
                <w:color w:val="FFFFFF" w:themeColor="background1"/>
                <w:sz w:val="16"/>
                <w:szCs w:val="16"/>
              </w:rPr>
            </w:pPr>
            <w:r w:rsidRPr="00124C14">
              <w:rPr>
                <w:rFonts w:cs="Tahoma"/>
                <w:b/>
                <w:bCs/>
                <w:color w:val="FFFFFF" w:themeColor="background1"/>
                <w:sz w:val="16"/>
                <w:szCs w:val="16"/>
              </w:rPr>
              <w:t>Anul</w:t>
            </w:r>
            <w:r w:rsidRPr="00124C14">
              <w:rPr>
                <w:rFonts w:cs="Tahoma"/>
                <w:b/>
                <w:bCs/>
                <w:color w:val="FFFFFF" w:themeColor="background1"/>
                <w:spacing w:val="-39"/>
                <w:sz w:val="16"/>
                <w:szCs w:val="16"/>
              </w:rPr>
              <w:t xml:space="preserve"> </w:t>
            </w:r>
            <w:r w:rsidRPr="00124C14">
              <w:rPr>
                <w:rFonts w:cs="Tahoma"/>
                <w:b/>
                <w:bCs/>
                <w:color w:val="FFFFFF" w:themeColor="background1"/>
                <w:sz w:val="16"/>
                <w:szCs w:val="16"/>
              </w:rPr>
              <w:t>2019</w:t>
            </w:r>
          </w:p>
        </w:tc>
        <w:tc>
          <w:tcPr>
            <w:tcW w:w="539" w:type="pct"/>
            <w:shd w:val="clear" w:color="auto" w:fill="22AA86"/>
            <w:vAlign w:val="center"/>
          </w:tcPr>
          <w:p w14:paraId="71A5209A" w14:textId="77777777" w:rsidR="009B4607" w:rsidRPr="00124C14" w:rsidRDefault="000158C9" w:rsidP="00070A08">
            <w:pPr>
              <w:pStyle w:val="TableParagraph"/>
              <w:spacing w:line="276" w:lineRule="auto"/>
              <w:ind w:left="287" w:right="28" w:hanging="3"/>
              <w:jc w:val="center"/>
              <w:rPr>
                <w:rFonts w:cs="Tahoma"/>
                <w:b/>
                <w:bCs/>
                <w:color w:val="FFFFFF" w:themeColor="background1"/>
                <w:sz w:val="16"/>
                <w:szCs w:val="16"/>
              </w:rPr>
            </w:pPr>
            <w:r w:rsidRPr="00124C14">
              <w:rPr>
                <w:rFonts w:cs="Tahoma"/>
                <w:b/>
                <w:bCs/>
                <w:color w:val="FFFFFF" w:themeColor="background1"/>
                <w:sz w:val="16"/>
                <w:szCs w:val="16"/>
              </w:rPr>
              <w:t>Anul</w:t>
            </w:r>
            <w:r w:rsidRPr="00124C14">
              <w:rPr>
                <w:rFonts w:cs="Tahoma"/>
                <w:b/>
                <w:bCs/>
                <w:color w:val="FFFFFF" w:themeColor="background1"/>
                <w:spacing w:val="-39"/>
                <w:sz w:val="16"/>
                <w:szCs w:val="16"/>
              </w:rPr>
              <w:t xml:space="preserve"> </w:t>
            </w:r>
            <w:r w:rsidRPr="00124C14">
              <w:rPr>
                <w:rFonts w:cs="Tahoma"/>
                <w:b/>
                <w:bCs/>
                <w:color w:val="FFFFFF" w:themeColor="background1"/>
                <w:sz w:val="16"/>
                <w:szCs w:val="16"/>
              </w:rPr>
              <w:t>2020</w:t>
            </w:r>
          </w:p>
        </w:tc>
      </w:tr>
      <w:tr w:rsidR="009B4607" w:rsidRPr="00124C14" w14:paraId="3C6D6051" w14:textId="77777777" w:rsidTr="003F369B">
        <w:trPr>
          <w:trHeight w:val="280"/>
        </w:trPr>
        <w:tc>
          <w:tcPr>
            <w:tcW w:w="686" w:type="pct"/>
            <w:vAlign w:val="center"/>
          </w:tcPr>
          <w:p w14:paraId="512D5870" w14:textId="77777777" w:rsidR="009B4607" w:rsidRPr="00124C14" w:rsidRDefault="000158C9" w:rsidP="00070A08">
            <w:pPr>
              <w:pStyle w:val="TableParagraph"/>
              <w:spacing w:line="276" w:lineRule="auto"/>
              <w:ind w:left="100" w:right="28"/>
              <w:jc w:val="center"/>
              <w:rPr>
                <w:rFonts w:cs="Tahoma"/>
                <w:sz w:val="16"/>
                <w:szCs w:val="16"/>
              </w:rPr>
            </w:pPr>
            <w:r w:rsidRPr="00124C14">
              <w:rPr>
                <w:rFonts w:cs="Tahoma"/>
                <w:sz w:val="16"/>
                <w:szCs w:val="16"/>
              </w:rPr>
              <w:t>Urban</w:t>
            </w:r>
          </w:p>
        </w:tc>
        <w:tc>
          <w:tcPr>
            <w:tcW w:w="540" w:type="pct"/>
            <w:vAlign w:val="center"/>
          </w:tcPr>
          <w:p w14:paraId="53A691E9"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237428</w:t>
            </w:r>
          </w:p>
        </w:tc>
        <w:tc>
          <w:tcPr>
            <w:tcW w:w="541" w:type="pct"/>
            <w:vAlign w:val="center"/>
          </w:tcPr>
          <w:p w14:paraId="38386D97"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236283</w:t>
            </w:r>
          </w:p>
        </w:tc>
        <w:tc>
          <w:tcPr>
            <w:tcW w:w="539" w:type="pct"/>
            <w:vAlign w:val="center"/>
          </w:tcPr>
          <w:p w14:paraId="67D0FA71"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234976</w:t>
            </w:r>
          </w:p>
        </w:tc>
        <w:tc>
          <w:tcPr>
            <w:tcW w:w="539" w:type="pct"/>
            <w:vAlign w:val="center"/>
          </w:tcPr>
          <w:p w14:paraId="5724B0EB"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233159</w:t>
            </w:r>
          </w:p>
        </w:tc>
        <w:tc>
          <w:tcPr>
            <w:tcW w:w="538" w:type="pct"/>
            <w:vAlign w:val="center"/>
          </w:tcPr>
          <w:p w14:paraId="35A4087B"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231607</w:t>
            </w:r>
          </w:p>
        </w:tc>
        <w:tc>
          <w:tcPr>
            <w:tcW w:w="539" w:type="pct"/>
            <w:vAlign w:val="center"/>
          </w:tcPr>
          <w:p w14:paraId="70E619BE"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230705</w:t>
            </w:r>
          </w:p>
        </w:tc>
        <w:tc>
          <w:tcPr>
            <w:tcW w:w="539" w:type="pct"/>
            <w:vAlign w:val="center"/>
          </w:tcPr>
          <w:p w14:paraId="46767DAB" w14:textId="77777777" w:rsidR="009B4607" w:rsidRPr="00124C14" w:rsidRDefault="000158C9" w:rsidP="00070A08">
            <w:pPr>
              <w:pStyle w:val="TableParagraph"/>
              <w:spacing w:line="276" w:lineRule="auto"/>
              <w:ind w:right="28"/>
              <w:jc w:val="center"/>
              <w:rPr>
                <w:rFonts w:cs="Tahoma"/>
                <w:sz w:val="16"/>
                <w:szCs w:val="16"/>
              </w:rPr>
            </w:pPr>
            <w:r w:rsidRPr="00124C14">
              <w:rPr>
                <w:rFonts w:cs="Tahoma"/>
                <w:sz w:val="16"/>
                <w:szCs w:val="16"/>
              </w:rPr>
              <w:t>230117</w:t>
            </w:r>
          </w:p>
        </w:tc>
        <w:tc>
          <w:tcPr>
            <w:tcW w:w="539" w:type="pct"/>
            <w:vAlign w:val="center"/>
          </w:tcPr>
          <w:p w14:paraId="4ABFD579" w14:textId="77777777" w:rsidR="009B4607" w:rsidRPr="00124C14" w:rsidRDefault="000158C9" w:rsidP="00070A08">
            <w:pPr>
              <w:pStyle w:val="TableParagraph"/>
              <w:spacing w:line="276" w:lineRule="auto"/>
              <w:ind w:right="28"/>
              <w:jc w:val="center"/>
              <w:rPr>
                <w:rFonts w:cs="Tahoma"/>
                <w:sz w:val="16"/>
                <w:szCs w:val="16"/>
              </w:rPr>
            </w:pPr>
            <w:r w:rsidRPr="00124C14">
              <w:rPr>
                <w:rFonts w:cs="Tahoma"/>
                <w:sz w:val="16"/>
                <w:szCs w:val="16"/>
              </w:rPr>
              <w:t>228009</w:t>
            </w:r>
          </w:p>
        </w:tc>
      </w:tr>
      <w:tr w:rsidR="009B4607" w:rsidRPr="00124C14" w14:paraId="0F38F5D3" w14:textId="77777777" w:rsidTr="003F369B">
        <w:trPr>
          <w:trHeight w:val="281"/>
        </w:trPr>
        <w:tc>
          <w:tcPr>
            <w:tcW w:w="686" w:type="pct"/>
            <w:vAlign w:val="center"/>
          </w:tcPr>
          <w:p w14:paraId="4B14E9B4" w14:textId="77777777" w:rsidR="009B4607" w:rsidRPr="00124C14" w:rsidRDefault="000158C9" w:rsidP="00070A08">
            <w:pPr>
              <w:pStyle w:val="TableParagraph"/>
              <w:spacing w:line="276" w:lineRule="auto"/>
              <w:ind w:left="100" w:right="28"/>
              <w:jc w:val="center"/>
              <w:rPr>
                <w:rFonts w:cs="Tahoma"/>
                <w:sz w:val="16"/>
                <w:szCs w:val="16"/>
              </w:rPr>
            </w:pPr>
            <w:r w:rsidRPr="00124C14">
              <w:rPr>
                <w:rFonts w:cs="Tahoma"/>
                <w:sz w:val="16"/>
                <w:szCs w:val="16"/>
              </w:rPr>
              <w:t>Rural</w:t>
            </w:r>
          </w:p>
        </w:tc>
        <w:tc>
          <w:tcPr>
            <w:tcW w:w="540" w:type="pct"/>
            <w:vAlign w:val="center"/>
          </w:tcPr>
          <w:p w14:paraId="7C5675E7"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191473</w:t>
            </w:r>
          </w:p>
        </w:tc>
        <w:tc>
          <w:tcPr>
            <w:tcW w:w="541" w:type="pct"/>
            <w:vAlign w:val="center"/>
          </w:tcPr>
          <w:p w14:paraId="1BF6251E"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191068</w:t>
            </w:r>
          </w:p>
        </w:tc>
        <w:tc>
          <w:tcPr>
            <w:tcW w:w="539" w:type="pct"/>
            <w:vAlign w:val="center"/>
          </w:tcPr>
          <w:p w14:paraId="4CFAAFA9"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190417</w:t>
            </w:r>
          </w:p>
        </w:tc>
        <w:tc>
          <w:tcPr>
            <w:tcW w:w="539" w:type="pct"/>
            <w:vAlign w:val="center"/>
          </w:tcPr>
          <w:p w14:paraId="4831D656"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189952</w:t>
            </w:r>
          </w:p>
        </w:tc>
        <w:tc>
          <w:tcPr>
            <w:tcW w:w="538" w:type="pct"/>
            <w:vAlign w:val="center"/>
          </w:tcPr>
          <w:p w14:paraId="3AF88951"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189031</w:t>
            </w:r>
          </w:p>
        </w:tc>
        <w:tc>
          <w:tcPr>
            <w:tcW w:w="539" w:type="pct"/>
            <w:vAlign w:val="center"/>
          </w:tcPr>
          <w:p w14:paraId="6BB8CDBA"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187593</w:t>
            </w:r>
          </w:p>
        </w:tc>
        <w:tc>
          <w:tcPr>
            <w:tcW w:w="539" w:type="pct"/>
            <w:vAlign w:val="center"/>
          </w:tcPr>
          <w:p w14:paraId="2BB94897" w14:textId="77777777" w:rsidR="009B4607" w:rsidRPr="00124C14" w:rsidRDefault="000158C9" w:rsidP="00070A08">
            <w:pPr>
              <w:pStyle w:val="TableParagraph"/>
              <w:spacing w:line="276" w:lineRule="auto"/>
              <w:ind w:right="28"/>
              <w:jc w:val="center"/>
              <w:rPr>
                <w:rFonts w:cs="Tahoma"/>
                <w:sz w:val="16"/>
                <w:szCs w:val="16"/>
              </w:rPr>
            </w:pPr>
            <w:r w:rsidRPr="00124C14">
              <w:rPr>
                <w:rFonts w:cs="Tahoma"/>
                <w:sz w:val="16"/>
                <w:szCs w:val="16"/>
              </w:rPr>
              <w:t>186646</w:t>
            </w:r>
          </w:p>
        </w:tc>
        <w:tc>
          <w:tcPr>
            <w:tcW w:w="539" w:type="pct"/>
            <w:vAlign w:val="center"/>
          </w:tcPr>
          <w:p w14:paraId="7E22919B" w14:textId="77777777" w:rsidR="009B4607" w:rsidRPr="00124C14" w:rsidRDefault="000158C9" w:rsidP="00070A08">
            <w:pPr>
              <w:pStyle w:val="TableParagraph"/>
              <w:spacing w:line="276" w:lineRule="auto"/>
              <w:ind w:right="28"/>
              <w:jc w:val="center"/>
              <w:rPr>
                <w:rFonts w:cs="Tahoma"/>
                <w:sz w:val="16"/>
                <w:szCs w:val="16"/>
              </w:rPr>
            </w:pPr>
            <w:r w:rsidRPr="00124C14">
              <w:rPr>
                <w:rFonts w:cs="Tahoma"/>
                <w:sz w:val="16"/>
                <w:szCs w:val="16"/>
              </w:rPr>
              <w:t>186559</w:t>
            </w:r>
          </w:p>
        </w:tc>
      </w:tr>
      <w:tr w:rsidR="009B4607" w:rsidRPr="00124C14" w14:paraId="3569A3FD" w14:textId="77777777" w:rsidTr="003F369B">
        <w:trPr>
          <w:trHeight w:val="283"/>
        </w:trPr>
        <w:tc>
          <w:tcPr>
            <w:tcW w:w="686" w:type="pct"/>
            <w:vAlign w:val="center"/>
          </w:tcPr>
          <w:p w14:paraId="173B65B7" w14:textId="77777777" w:rsidR="009B4607" w:rsidRPr="00124C14" w:rsidRDefault="000158C9" w:rsidP="00070A08">
            <w:pPr>
              <w:pStyle w:val="TableParagraph"/>
              <w:spacing w:line="276" w:lineRule="auto"/>
              <w:ind w:left="100" w:right="28"/>
              <w:jc w:val="center"/>
              <w:rPr>
                <w:rFonts w:cs="Tahoma"/>
                <w:sz w:val="16"/>
                <w:szCs w:val="16"/>
              </w:rPr>
            </w:pPr>
            <w:r w:rsidRPr="00124C14">
              <w:rPr>
                <w:rFonts w:cs="Tahoma"/>
                <w:sz w:val="16"/>
                <w:szCs w:val="16"/>
              </w:rPr>
              <w:t>Total</w:t>
            </w:r>
          </w:p>
        </w:tc>
        <w:tc>
          <w:tcPr>
            <w:tcW w:w="540" w:type="pct"/>
            <w:vAlign w:val="center"/>
          </w:tcPr>
          <w:p w14:paraId="5CB9CA96"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428901</w:t>
            </w:r>
          </w:p>
        </w:tc>
        <w:tc>
          <w:tcPr>
            <w:tcW w:w="541" w:type="pct"/>
            <w:vAlign w:val="center"/>
          </w:tcPr>
          <w:p w14:paraId="5E9DC3AB"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427351</w:t>
            </w:r>
          </w:p>
        </w:tc>
        <w:tc>
          <w:tcPr>
            <w:tcW w:w="539" w:type="pct"/>
            <w:vAlign w:val="center"/>
          </w:tcPr>
          <w:p w14:paraId="65685587"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425393</w:t>
            </w:r>
          </w:p>
        </w:tc>
        <w:tc>
          <w:tcPr>
            <w:tcW w:w="539" w:type="pct"/>
            <w:vAlign w:val="center"/>
          </w:tcPr>
          <w:p w14:paraId="6EA61726"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423111</w:t>
            </w:r>
          </w:p>
        </w:tc>
        <w:tc>
          <w:tcPr>
            <w:tcW w:w="538" w:type="pct"/>
            <w:vAlign w:val="center"/>
          </w:tcPr>
          <w:p w14:paraId="74D2F75A"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420638</w:t>
            </w:r>
          </w:p>
        </w:tc>
        <w:tc>
          <w:tcPr>
            <w:tcW w:w="539" w:type="pct"/>
            <w:vAlign w:val="center"/>
          </w:tcPr>
          <w:p w14:paraId="5C681CEC" w14:textId="77777777" w:rsidR="009B4607" w:rsidRPr="00124C14" w:rsidRDefault="000158C9" w:rsidP="00070A08">
            <w:pPr>
              <w:pStyle w:val="TableParagraph"/>
              <w:spacing w:line="276" w:lineRule="auto"/>
              <w:ind w:right="28"/>
              <w:jc w:val="center"/>
              <w:rPr>
                <w:rFonts w:cs="Tahoma"/>
                <w:b/>
                <w:sz w:val="16"/>
                <w:szCs w:val="16"/>
              </w:rPr>
            </w:pPr>
            <w:r w:rsidRPr="00124C14">
              <w:rPr>
                <w:rFonts w:cs="Tahoma"/>
                <w:b/>
                <w:sz w:val="16"/>
                <w:szCs w:val="16"/>
              </w:rPr>
              <w:t>418298</w:t>
            </w:r>
          </w:p>
        </w:tc>
        <w:tc>
          <w:tcPr>
            <w:tcW w:w="539" w:type="pct"/>
            <w:vAlign w:val="center"/>
          </w:tcPr>
          <w:p w14:paraId="212A72DC" w14:textId="77777777" w:rsidR="009B4607" w:rsidRPr="00124C14" w:rsidRDefault="000158C9" w:rsidP="00070A08">
            <w:pPr>
              <w:pStyle w:val="TableParagraph"/>
              <w:spacing w:line="276" w:lineRule="auto"/>
              <w:ind w:right="28"/>
              <w:jc w:val="center"/>
              <w:rPr>
                <w:rFonts w:cs="Tahoma"/>
                <w:sz w:val="16"/>
                <w:szCs w:val="16"/>
              </w:rPr>
            </w:pPr>
            <w:r w:rsidRPr="00124C14">
              <w:rPr>
                <w:rFonts w:cs="Tahoma"/>
                <w:sz w:val="16"/>
                <w:szCs w:val="16"/>
              </w:rPr>
              <w:t>416763</w:t>
            </w:r>
          </w:p>
        </w:tc>
        <w:tc>
          <w:tcPr>
            <w:tcW w:w="539" w:type="pct"/>
            <w:vAlign w:val="center"/>
          </w:tcPr>
          <w:p w14:paraId="748535B0" w14:textId="77777777" w:rsidR="009B4607" w:rsidRPr="00124C14" w:rsidRDefault="000158C9" w:rsidP="00070A08">
            <w:pPr>
              <w:pStyle w:val="TableParagraph"/>
              <w:spacing w:line="276" w:lineRule="auto"/>
              <w:ind w:right="28"/>
              <w:jc w:val="center"/>
              <w:rPr>
                <w:rFonts w:cs="Tahoma"/>
                <w:sz w:val="16"/>
                <w:szCs w:val="16"/>
              </w:rPr>
            </w:pPr>
            <w:r w:rsidRPr="00124C14">
              <w:rPr>
                <w:rFonts w:cs="Tahoma"/>
                <w:sz w:val="16"/>
                <w:szCs w:val="16"/>
              </w:rPr>
              <w:t>414568</w:t>
            </w:r>
          </w:p>
        </w:tc>
      </w:tr>
    </w:tbl>
    <w:p w14:paraId="1FB3A311" w14:textId="77777777" w:rsidR="00070A08" w:rsidRPr="00124C14" w:rsidRDefault="00070A08" w:rsidP="00070A08">
      <w:pPr>
        <w:ind w:right="29"/>
        <w:rPr>
          <w:b/>
          <w:bCs/>
          <w:color w:val="1F497D" w:themeColor="text2"/>
          <w:w w:val="105"/>
          <w:u w:val="single"/>
        </w:rPr>
      </w:pPr>
    </w:p>
    <w:p w14:paraId="5112A150" w14:textId="1F191126" w:rsidR="009B4607" w:rsidRPr="00124C14" w:rsidRDefault="000158C9" w:rsidP="00070A08">
      <w:pPr>
        <w:pStyle w:val="Heading5"/>
        <w:rPr>
          <w:w w:val="105"/>
        </w:rPr>
      </w:pPr>
      <w:r w:rsidRPr="00124C14">
        <w:rPr>
          <w:w w:val="105"/>
        </w:rPr>
        <w:t>Numărul mediu de persoane per gospodărie</w:t>
      </w:r>
    </w:p>
    <w:p w14:paraId="52C35925" w14:textId="77777777" w:rsidR="009B4607" w:rsidRPr="00124C14" w:rsidRDefault="000158C9" w:rsidP="003F369B">
      <w:pPr>
        <w:pStyle w:val="BodyText"/>
        <w:spacing w:before="120" w:after="120" w:line="276" w:lineRule="auto"/>
        <w:ind w:right="29"/>
        <w:jc w:val="both"/>
        <w:rPr>
          <w:rFonts w:cs="Tahoma"/>
          <w:sz w:val="20"/>
          <w:szCs w:val="20"/>
        </w:rPr>
      </w:pPr>
      <w:r w:rsidRPr="00124C14">
        <w:rPr>
          <w:rFonts w:cs="Tahoma"/>
          <w:w w:val="105"/>
          <w:sz w:val="20"/>
          <w:szCs w:val="20"/>
        </w:rPr>
        <w:t>Numărul mediu de persoane per gospodărie a fost calculat la nivelul anului 2011, conform datelor culese în</w:t>
      </w:r>
      <w:r w:rsidRPr="00124C14">
        <w:rPr>
          <w:rFonts w:cs="Tahoma"/>
          <w:spacing w:val="1"/>
          <w:w w:val="105"/>
          <w:sz w:val="20"/>
          <w:szCs w:val="20"/>
        </w:rPr>
        <w:t xml:space="preserve"> </w:t>
      </w:r>
      <w:r w:rsidRPr="00124C14">
        <w:rPr>
          <w:rFonts w:cs="Tahoma"/>
          <w:w w:val="105"/>
          <w:sz w:val="20"/>
          <w:szCs w:val="20"/>
        </w:rPr>
        <w:t>cadrul</w:t>
      </w:r>
      <w:r w:rsidRPr="00124C14">
        <w:rPr>
          <w:rFonts w:cs="Tahoma"/>
          <w:spacing w:val="-2"/>
          <w:w w:val="105"/>
          <w:sz w:val="20"/>
          <w:szCs w:val="20"/>
        </w:rPr>
        <w:t xml:space="preserve"> </w:t>
      </w:r>
      <w:r w:rsidRPr="00124C14">
        <w:rPr>
          <w:rFonts w:cs="Tahoma"/>
          <w:w w:val="105"/>
          <w:sz w:val="20"/>
          <w:szCs w:val="20"/>
        </w:rPr>
        <w:t>ultimului</w:t>
      </w:r>
      <w:r w:rsidRPr="00124C14">
        <w:rPr>
          <w:rFonts w:cs="Tahoma"/>
          <w:spacing w:val="-2"/>
          <w:w w:val="105"/>
          <w:sz w:val="20"/>
          <w:szCs w:val="20"/>
        </w:rPr>
        <w:t xml:space="preserve"> </w:t>
      </w:r>
      <w:r w:rsidRPr="00124C14">
        <w:rPr>
          <w:rFonts w:cs="Tahoma"/>
          <w:w w:val="105"/>
          <w:sz w:val="20"/>
          <w:szCs w:val="20"/>
        </w:rPr>
        <w:t>recensământ al</w:t>
      </w:r>
      <w:r w:rsidRPr="00124C14">
        <w:rPr>
          <w:rFonts w:cs="Tahoma"/>
          <w:spacing w:val="1"/>
          <w:w w:val="105"/>
          <w:sz w:val="20"/>
          <w:szCs w:val="20"/>
        </w:rPr>
        <w:t xml:space="preserve"> </w:t>
      </w:r>
      <w:r w:rsidRPr="00124C14">
        <w:rPr>
          <w:rFonts w:cs="Tahoma"/>
          <w:w w:val="105"/>
          <w:sz w:val="20"/>
          <w:szCs w:val="20"/>
        </w:rPr>
        <w:t>populației</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2"/>
          <w:w w:val="105"/>
          <w:sz w:val="20"/>
          <w:szCs w:val="20"/>
        </w:rPr>
        <w:t xml:space="preserve"> </w:t>
      </w:r>
      <w:r w:rsidRPr="00124C14">
        <w:rPr>
          <w:rFonts w:cs="Tahoma"/>
          <w:w w:val="105"/>
          <w:sz w:val="20"/>
          <w:szCs w:val="20"/>
        </w:rPr>
        <w:t>al</w:t>
      </w:r>
      <w:r w:rsidRPr="00124C14">
        <w:rPr>
          <w:rFonts w:cs="Tahoma"/>
          <w:spacing w:val="3"/>
          <w:w w:val="105"/>
          <w:sz w:val="20"/>
          <w:szCs w:val="20"/>
        </w:rPr>
        <w:t xml:space="preserve"> </w:t>
      </w:r>
      <w:r w:rsidRPr="00124C14">
        <w:rPr>
          <w:rFonts w:cs="Tahoma"/>
          <w:w w:val="105"/>
          <w:sz w:val="20"/>
          <w:szCs w:val="20"/>
        </w:rPr>
        <w:t>locuințelor.</w:t>
      </w:r>
    </w:p>
    <w:p w14:paraId="6FCD454E" w14:textId="481C578D" w:rsidR="009B4607" w:rsidRPr="00124C14" w:rsidRDefault="000158C9" w:rsidP="003F369B">
      <w:pPr>
        <w:pStyle w:val="BodyText"/>
        <w:spacing w:before="120" w:after="120" w:line="276" w:lineRule="auto"/>
        <w:ind w:right="29"/>
        <w:jc w:val="both"/>
        <w:rPr>
          <w:rFonts w:cs="Tahoma"/>
          <w:sz w:val="20"/>
          <w:szCs w:val="20"/>
        </w:rPr>
      </w:pPr>
      <w:r w:rsidRPr="00124C14">
        <w:rPr>
          <w:rFonts w:cs="Tahoma"/>
          <w:w w:val="105"/>
          <w:sz w:val="20"/>
          <w:szCs w:val="20"/>
        </w:rPr>
        <w:t>La nivelul Județului Arad a fost înregistrată cea mai ridicată valoare comparativ cu Regiunea Vest, respectiv</w:t>
      </w:r>
      <w:r w:rsidRPr="00124C14">
        <w:rPr>
          <w:rFonts w:cs="Tahoma"/>
          <w:spacing w:val="1"/>
          <w:w w:val="105"/>
          <w:sz w:val="20"/>
          <w:szCs w:val="20"/>
        </w:rPr>
        <w:t xml:space="preserve"> </w:t>
      </w:r>
      <w:r w:rsidRPr="00124C14">
        <w:rPr>
          <w:rFonts w:cs="Tahoma"/>
          <w:w w:val="105"/>
          <w:sz w:val="20"/>
          <w:szCs w:val="20"/>
        </w:rPr>
        <w:t>cu</w:t>
      </w:r>
      <w:r w:rsidRPr="00124C14">
        <w:rPr>
          <w:rFonts w:cs="Tahoma"/>
          <w:spacing w:val="1"/>
          <w:w w:val="105"/>
          <w:sz w:val="20"/>
          <w:szCs w:val="20"/>
        </w:rPr>
        <w:t xml:space="preserve"> </w:t>
      </w:r>
      <w:r w:rsidRPr="00124C14">
        <w:rPr>
          <w:rFonts w:cs="Tahoma"/>
          <w:w w:val="105"/>
          <w:sz w:val="20"/>
          <w:szCs w:val="20"/>
        </w:rPr>
        <w:t>valoarea</w:t>
      </w:r>
      <w:r w:rsidRPr="00124C14">
        <w:rPr>
          <w:rFonts w:cs="Tahoma"/>
          <w:spacing w:val="1"/>
          <w:w w:val="105"/>
          <w:sz w:val="20"/>
          <w:szCs w:val="20"/>
        </w:rPr>
        <w:t xml:space="preserve"> </w:t>
      </w:r>
      <w:r w:rsidRPr="00124C14">
        <w:rPr>
          <w:rFonts w:cs="Tahoma"/>
          <w:w w:val="105"/>
          <w:sz w:val="20"/>
          <w:szCs w:val="20"/>
        </w:rPr>
        <w:t>înregistrată</w:t>
      </w:r>
      <w:r w:rsidRPr="00124C14">
        <w:rPr>
          <w:rFonts w:cs="Tahoma"/>
          <w:spacing w:val="1"/>
          <w:w w:val="105"/>
          <w:sz w:val="20"/>
          <w:szCs w:val="20"/>
        </w:rPr>
        <w:t xml:space="preserve"> </w:t>
      </w:r>
      <w:r w:rsidRPr="00124C14">
        <w:rPr>
          <w:rFonts w:cs="Tahoma"/>
          <w:w w:val="105"/>
          <w:sz w:val="20"/>
          <w:szCs w:val="20"/>
        </w:rPr>
        <w:t>la</w:t>
      </w:r>
      <w:r w:rsidRPr="00124C14">
        <w:rPr>
          <w:rFonts w:cs="Tahoma"/>
          <w:spacing w:val="1"/>
          <w:w w:val="105"/>
          <w:sz w:val="20"/>
          <w:szCs w:val="20"/>
        </w:rPr>
        <w:t xml:space="preserve"> </w:t>
      </w:r>
      <w:r w:rsidRPr="00124C14">
        <w:rPr>
          <w:rFonts w:cs="Tahoma"/>
          <w:w w:val="105"/>
          <w:sz w:val="20"/>
          <w:szCs w:val="20"/>
        </w:rPr>
        <w:t>nivel</w:t>
      </w:r>
      <w:r w:rsidRPr="00124C14">
        <w:rPr>
          <w:rFonts w:cs="Tahoma"/>
          <w:spacing w:val="1"/>
          <w:w w:val="105"/>
          <w:sz w:val="20"/>
          <w:szCs w:val="20"/>
        </w:rPr>
        <w:t xml:space="preserve"> </w:t>
      </w:r>
      <w:r w:rsidRPr="00124C14">
        <w:rPr>
          <w:rFonts w:cs="Tahoma"/>
          <w:w w:val="105"/>
          <w:sz w:val="20"/>
          <w:szCs w:val="20"/>
        </w:rPr>
        <w:t>național.</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acest</w:t>
      </w:r>
      <w:r w:rsidRPr="00124C14">
        <w:rPr>
          <w:rFonts w:cs="Tahoma"/>
          <w:spacing w:val="1"/>
          <w:w w:val="105"/>
          <w:sz w:val="20"/>
          <w:szCs w:val="20"/>
        </w:rPr>
        <w:t xml:space="preserve"> </w:t>
      </w:r>
      <w:r w:rsidRPr="00124C14">
        <w:rPr>
          <w:rFonts w:cs="Tahoma"/>
          <w:w w:val="105"/>
          <w:sz w:val="20"/>
          <w:szCs w:val="20"/>
        </w:rPr>
        <w:t>context,</w:t>
      </w:r>
      <w:r w:rsidRPr="00124C14">
        <w:rPr>
          <w:rFonts w:cs="Tahoma"/>
          <w:spacing w:val="1"/>
          <w:w w:val="105"/>
          <w:sz w:val="20"/>
          <w:szCs w:val="20"/>
        </w:rPr>
        <w:t xml:space="preserve"> </w:t>
      </w:r>
      <w:r w:rsidRPr="00124C14">
        <w:rPr>
          <w:rFonts w:cs="Tahoma"/>
          <w:w w:val="105"/>
          <w:sz w:val="20"/>
          <w:szCs w:val="20"/>
        </w:rPr>
        <w:t>se</w:t>
      </w:r>
      <w:r w:rsidRPr="00124C14">
        <w:rPr>
          <w:rFonts w:cs="Tahoma"/>
          <w:spacing w:val="1"/>
          <w:w w:val="105"/>
          <w:sz w:val="20"/>
          <w:szCs w:val="20"/>
        </w:rPr>
        <w:t xml:space="preserve"> </w:t>
      </w:r>
      <w:r w:rsidRPr="00124C14">
        <w:rPr>
          <w:rFonts w:cs="Tahoma"/>
          <w:w w:val="105"/>
          <w:sz w:val="20"/>
          <w:szCs w:val="20"/>
        </w:rPr>
        <w:t>concluzionează</w:t>
      </w:r>
      <w:r w:rsidRPr="00124C14">
        <w:rPr>
          <w:rFonts w:cs="Tahoma"/>
          <w:spacing w:val="1"/>
          <w:w w:val="105"/>
          <w:sz w:val="20"/>
          <w:szCs w:val="20"/>
        </w:rPr>
        <w:t xml:space="preserve"> </w:t>
      </w:r>
      <w:r w:rsidRPr="00124C14">
        <w:rPr>
          <w:rFonts w:cs="Tahoma"/>
          <w:w w:val="105"/>
          <w:sz w:val="20"/>
          <w:szCs w:val="20"/>
        </w:rPr>
        <w:t>faptul</w:t>
      </w:r>
      <w:r w:rsidRPr="00124C14">
        <w:rPr>
          <w:rFonts w:cs="Tahoma"/>
          <w:spacing w:val="1"/>
          <w:w w:val="105"/>
          <w:sz w:val="20"/>
          <w:szCs w:val="20"/>
        </w:rPr>
        <w:t xml:space="preserve"> </w:t>
      </w:r>
      <w:r w:rsidRPr="00124C14">
        <w:rPr>
          <w:rFonts w:cs="Tahoma"/>
          <w:w w:val="105"/>
          <w:sz w:val="20"/>
          <w:szCs w:val="20"/>
        </w:rPr>
        <w:t>că</w:t>
      </w:r>
      <w:r w:rsidRPr="00124C14">
        <w:rPr>
          <w:rFonts w:cs="Tahoma"/>
          <w:spacing w:val="1"/>
          <w:w w:val="105"/>
          <w:sz w:val="20"/>
          <w:szCs w:val="20"/>
        </w:rPr>
        <w:t xml:space="preserve"> </w:t>
      </w:r>
      <w:r w:rsidRPr="00124C14">
        <w:rPr>
          <w:rFonts w:cs="Tahoma"/>
          <w:w w:val="105"/>
          <w:sz w:val="20"/>
          <w:szCs w:val="20"/>
        </w:rPr>
        <w:t>Județul</w:t>
      </w:r>
      <w:r w:rsidRPr="00124C14">
        <w:rPr>
          <w:rFonts w:cs="Tahoma"/>
          <w:spacing w:val="1"/>
          <w:w w:val="105"/>
          <w:sz w:val="20"/>
          <w:szCs w:val="20"/>
        </w:rPr>
        <w:t xml:space="preserve"> </w:t>
      </w:r>
      <w:r w:rsidRPr="00124C14">
        <w:rPr>
          <w:rFonts w:cs="Tahoma"/>
          <w:w w:val="105"/>
          <w:sz w:val="20"/>
          <w:szCs w:val="20"/>
        </w:rPr>
        <w:lastRenderedPageBreak/>
        <w:t>Arad</w:t>
      </w:r>
      <w:r w:rsidRPr="00124C14">
        <w:rPr>
          <w:rFonts w:cs="Tahoma"/>
          <w:spacing w:val="1"/>
          <w:w w:val="105"/>
          <w:sz w:val="20"/>
          <w:szCs w:val="20"/>
        </w:rPr>
        <w:t xml:space="preserve"> </w:t>
      </w:r>
      <w:r w:rsidRPr="00124C14">
        <w:rPr>
          <w:rFonts w:cs="Tahoma"/>
          <w:w w:val="105"/>
          <w:sz w:val="20"/>
          <w:szCs w:val="20"/>
        </w:rPr>
        <w:t>înregistrează cel mai ridicat număr de persoane care compun o gospodărie, comparativ cu celelalte regiuni</w:t>
      </w:r>
      <w:r w:rsidRPr="00124C14">
        <w:rPr>
          <w:rFonts w:cs="Tahoma"/>
          <w:spacing w:val="1"/>
          <w:w w:val="105"/>
          <w:sz w:val="20"/>
          <w:szCs w:val="20"/>
        </w:rPr>
        <w:t xml:space="preserve"> </w:t>
      </w:r>
      <w:r w:rsidRPr="00124C14">
        <w:rPr>
          <w:rFonts w:cs="Tahoma"/>
          <w:w w:val="105"/>
          <w:sz w:val="20"/>
          <w:szCs w:val="20"/>
        </w:rPr>
        <w:t>analizate,</w:t>
      </w:r>
      <w:r w:rsidRPr="00124C14">
        <w:rPr>
          <w:rFonts w:cs="Tahoma"/>
          <w:spacing w:val="-1"/>
          <w:w w:val="105"/>
          <w:sz w:val="20"/>
          <w:szCs w:val="20"/>
        </w:rPr>
        <w:t xml:space="preserve"> </w:t>
      </w:r>
      <w:r w:rsidRPr="00124C14">
        <w:rPr>
          <w:rFonts w:cs="Tahoma"/>
          <w:w w:val="105"/>
          <w:sz w:val="20"/>
          <w:szCs w:val="20"/>
        </w:rPr>
        <w:t>respectiv</w:t>
      </w:r>
      <w:r w:rsidRPr="00124C14">
        <w:rPr>
          <w:rFonts w:cs="Tahoma"/>
          <w:spacing w:val="2"/>
          <w:w w:val="105"/>
          <w:sz w:val="20"/>
          <w:szCs w:val="20"/>
        </w:rPr>
        <w:t xml:space="preserve"> </w:t>
      </w:r>
      <w:r w:rsidRPr="00124C14">
        <w:rPr>
          <w:rFonts w:cs="Tahoma"/>
          <w:w w:val="105"/>
          <w:sz w:val="20"/>
          <w:szCs w:val="20"/>
        </w:rPr>
        <w:t>2,72</w:t>
      </w:r>
      <w:r w:rsidRPr="00124C14">
        <w:rPr>
          <w:rFonts w:cs="Tahoma"/>
          <w:spacing w:val="1"/>
          <w:w w:val="105"/>
          <w:sz w:val="20"/>
          <w:szCs w:val="20"/>
        </w:rPr>
        <w:t xml:space="preserve"> </w:t>
      </w:r>
      <w:r w:rsidRPr="00124C14">
        <w:rPr>
          <w:rFonts w:cs="Tahoma"/>
          <w:w w:val="105"/>
          <w:sz w:val="20"/>
          <w:szCs w:val="20"/>
        </w:rPr>
        <w:t>persoane comparativ</w:t>
      </w:r>
      <w:r w:rsidRPr="00124C14">
        <w:rPr>
          <w:rFonts w:cs="Tahoma"/>
          <w:spacing w:val="2"/>
          <w:w w:val="105"/>
          <w:sz w:val="20"/>
          <w:szCs w:val="20"/>
        </w:rPr>
        <w:t xml:space="preserve"> </w:t>
      </w:r>
      <w:r w:rsidRPr="00124C14">
        <w:rPr>
          <w:rFonts w:cs="Tahoma"/>
          <w:w w:val="105"/>
          <w:sz w:val="20"/>
          <w:szCs w:val="20"/>
        </w:rPr>
        <w:t>cu</w:t>
      </w:r>
      <w:r w:rsidRPr="00124C14">
        <w:rPr>
          <w:rFonts w:cs="Tahoma"/>
          <w:spacing w:val="1"/>
          <w:w w:val="105"/>
          <w:sz w:val="20"/>
          <w:szCs w:val="20"/>
        </w:rPr>
        <w:t xml:space="preserve"> </w:t>
      </w:r>
      <w:r w:rsidRPr="00124C14">
        <w:rPr>
          <w:rFonts w:cs="Tahoma"/>
          <w:w w:val="105"/>
          <w:sz w:val="20"/>
          <w:szCs w:val="20"/>
        </w:rPr>
        <w:t>media</w:t>
      </w:r>
      <w:r w:rsidRPr="00124C14">
        <w:rPr>
          <w:rFonts w:cs="Tahoma"/>
          <w:spacing w:val="1"/>
          <w:w w:val="105"/>
          <w:sz w:val="20"/>
          <w:szCs w:val="20"/>
        </w:rPr>
        <w:t xml:space="preserve"> </w:t>
      </w:r>
      <w:r w:rsidRPr="00124C14">
        <w:rPr>
          <w:rFonts w:cs="Tahoma"/>
          <w:w w:val="105"/>
          <w:sz w:val="20"/>
          <w:szCs w:val="20"/>
        </w:rPr>
        <w:t>națională de</w:t>
      </w:r>
      <w:r w:rsidRPr="00124C14">
        <w:rPr>
          <w:rFonts w:cs="Tahoma"/>
          <w:spacing w:val="-2"/>
          <w:w w:val="105"/>
          <w:sz w:val="20"/>
          <w:szCs w:val="20"/>
        </w:rPr>
        <w:t xml:space="preserve"> </w:t>
      </w:r>
      <w:r w:rsidRPr="00124C14">
        <w:rPr>
          <w:rFonts w:cs="Tahoma"/>
          <w:w w:val="105"/>
          <w:sz w:val="20"/>
          <w:szCs w:val="20"/>
        </w:rPr>
        <w:t>2,67.</w:t>
      </w:r>
    </w:p>
    <w:p w14:paraId="67C69162" w14:textId="2F632171" w:rsidR="009B4607" w:rsidRPr="00124C14" w:rsidRDefault="000158C9" w:rsidP="003F369B">
      <w:pPr>
        <w:pStyle w:val="BodyText"/>
        <w:spacing w:before="120" w:after="120" w:line="276" w:lineRule="auto"/>
        <w:ind w:right="29"/>
        <w:jc w:val="both"/>
        <w:rPr>
          <w:rFonts w:cs="Tahoma"/>
          <w:w w:val="105"/>
          <w:sz w:val="20"/>
          <w:szCs w:val="20"/>
        </w:rPr>
      </w:pPr>
      <w:r w:rsidRPr="00124C14">
        <w:rPr>
          <w:rFonts w:cs="Tahoma"/>
          <w:w w:val="105"/>
          <w:sz w:val="20"/>
          <w:szCs w:val="20"/>
        </w:rPr>
        <w:t>Reprezentarea</w:t>
      </w:r>
      <w:r w:rsidRPr="00124C14">
        <w:rPr>
          <w:rFonts w:cs="Tahoma"/>
          <w:spacing w:val="1"/>
          <w:w w:val="105"/>
          <w:sz w:val="20"/>
          <w:szCs w:val="20"/>
        </w:rPr>
        <w:t xml:space="preserve"> </w:t>
      </w:r>
      <w:r w:rsidRPr="00124C14">
        <w:rPr>
          <w:rFonts w:cs="Tahoma"/>
          <w:w w:val="105"/>
          <w:sz w:val="20"/>
          <w:szCs w:val="20"/>
        </w:rPr>
        <w:t>evoluției</w:t>
      </w:r>
      <w:r w:rsidRPr="00124C14">
        <w:rPr>
          <w:rFonts w:cs="Tahoma"/>
          <w:spacing w:val="1"/>
          <w:w w:val="105"/>
          <w:sz w:val="20"/>
          <w:szCs w:val="20"/>
        </w:rPr>
        <w:t xml:space="preserve"> </w:t>
      </w:r>
      <w:r w:rsidRPr="00124C14">
        <w:rPr>
          <w:rFonts w:cs="Tahoma"/>
          <w:w w:val="105"/>
          <w:sz w:val="20"/>
          <w:szCs w:val="20"/>
        </w:rPr>
        <w:t>veniturilor/persoană</w:t>
      </w:r>
      <w:r w:rsidRPr="00124C14">
        <w:rPr>
          <w:rFonts w:cs="Tahoma"/>
          <w:spacing w:val="1"/>
          <w:w w:val="105"/>
          <w:sz w:val="20"/>
          <w:szCs w:val="20"/>
        </w:rPr>
        <w:t xml:space="preserve"> </w:t>
      </w:r>
      <w:r w:rsidRPr="00124C14">
        <w:rPr>
          <w:rFonts w:cs="Tahoma"/>
          <w:w w:val="105"/>
          <w:sz w:val="20"/>
          <w:szCs w:val="20"/>
        </w:rPr>
        <w:t>pe</w:t>
      </w:r>
      <w:r w:rsidRPr="00124C14">
        <w:rPr>
          <w:rFonts w:cs="Tahoma"/>
          <w:spacing w:val="1"/>
          <w:w w:val="105"/>
          <w:sz w:val="20"/>
          <w:szCs w:val="20"/>
        </w:rPr>
        <w:t xml:space="preserve"> </w:t>
      </w:r>
      <w:r w:rsidRPr="00124C14">
        <w:rPr>
          <w:rFonts w:cs="Tahoma"/>
          <w:w w:val="105"/>
          <w:sz w:val="20"/>
          <w:szCs w:val="20"/>
        </w:rPr>
        <w:t>categorii</w:t>
      </w:r>
      <w:r w:rsidRPr="00124C14">
        <w:rPr>
          <w:rFonts w:cs="Tahoma"/>
          <w:spacing w:val="1"/>
          <w:w w:val="105"/>
          <w:sz w:val="20"/>
          <w:szCs w:val="20"/>
        </w:rPr>
        <w:t xml:space="preserve"> </w:t>
      </w:r>
      <w:r w:rsidRPr="00124C14">
        <w:rPr>
          <w:rFonts w:cs="Tahoma"/>
          <w:w w:val="105"/>
          <w:sz w:val="20"/>
          <w:szCs w:val="20"/>
        </w:rPr>
        <w:t>sociale,</w:t>
      </w:r>
      <w:r w:rsidRPr="00124C14">
        <w:rPr>
          <w:rFonts w:cs="Tahoma"/>
          <w:spacing w:val="1"/>
          <w:w w:val="105"/>
          <w:sz w:val="20"/>
          <w:szCs w:val="20"/>
        </w:rPr>
        <w:t xml:space="preserve"> </w:t>
      </w:r>
      <w:r w:rsidRPr="00124C14">
        <w:rPr>
          <w:rFonts w:cs="Tahoma"/>
          <w:w w:val="105"/>
          <w:sz w:val="20"/>
          <w:szCs w:val="20"/>
        </w:rPr>
        <w:t>precum</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evoluția</w:t>
      </w:r>
      <w:r w:rsidRPr="00124C14">
        <w:rPr>
          <w:rFonts w:cs="Tahoma"/>
          <w:spacing w:val="1"/>
          <w:w w:val="105"/>
          <w:sz w:val="20"/>
          <w:szCs w:val="20"/>
        </w:rPr>
        <w:t xml:space="preserve"> </w:t>
      </w:r>
      <w:r w:rsidRPr="00124C14">
        <w:rPr>
          <w:rFonts w:cs="Tahoma"/>
          <w:w w:val="105"/>
          <w:sz w:val="20"/>
          <w:szCs w:val="20"/>
        </w:rPr>
        <w:t>veniturilor</w:t>
      </w:r>
      <w:r w:rsidRPr="00124C14">
        <w:rPr>
          <w:rFonts w:cs="Tahoma"/>
          <w:spacing w:val="1"/>
          <w:w w:val="105"/>
          <w:sz w:val="20"/>
          <w:szCs w:val="20"/>
        </w:rPr>
        <w:t xml:space="preserve"> </w:t>
      </w:r>
      <w:r w:rsidRPr="00124C14">
        <w:rPr>
          <w:rFonts w:cs="Tahoma"/>
          <w:w w:val="105"/>
          <w:sz w:val="20"/>
          <w:szCs w:val="20"/>
        </w:rPr>
        <w:t>pe</w:t>
      </w:r>
      <w:r w:rsidRPr="00124C14">
        <w:rPr>
          <w:rFonts w:cs="Tahoma"/>
          <w:spacing w:val="1"/>
          <w:w w:val="105"/>
          <w:sz w:val="20"/>
          <w:szCs w:val="20"/>
        </w:rPr>
        <w:t xml:space="preserve"> </w:t>
      </w:r>
      <w:r w:rsidRPr="00124C14">
        <w:rPr>
          <w:rFonts w:cs="Tahoma"/>
          <w:w w:val="105"/>
          <w:sz w:val="20"/>
          <w:szCs w:val="20"/>
        </w:rPr>
        <w:t>gospodărie, în perioada</w:t>
      </w:r>
      <w:r w:rsidRPr="00124C14">
        <w:rPr>
          <w:rFonts w:cs="Tahoma"/>
          <w:spacing w:val="1"/>
          <w:w w:val="105"/>
          <w:sz w:val="20"/>
          <w:szCs w:val="20"/>
        </w:rPr>
        <w:t xml:space="preserve"> </w:t>
      </w:r>
      <w:r w:rsidRPr="00124C14">
        <w:rPr>
          <w:rFonts w:cs="Tahoma"/>
          <w:w w:val="105"/>
          <w:sz w:val="20"/>
          <w:szCs w:val="20"/>
        </w:rPr>
        <w:t>2020-2021, la nivelul Regiunii de Dezvoltare Vest, se regăsește  în tabelul de mai</w:t>
      </w:r>
      <w:r w:rsidRPr="00124C14">
        <w:rPr>
          <w:rFonts w:cs="Tahoma"/>
          <w:spacing w:val="1"/>
          <w:w w:val="105"/>
          <w:sz w:val="20"/>
          <w:szCs w:val="20"/>
        </w:rPr>
        <w:t xml:space="preserve"> </w:t>
      </w:r>
      <w:r w:rsidRPr="00124C14">
        <w:rPr>
          <w:rFonts w:cs="Tahoma"/>
          <w:w w:val="105"/>
          <w:sz w:val="20"/>
          <w:szCs w:val="20"/>
        </w:rPr>
        <w:t>jos:</w:t>
      </w:r>
    </w:p>
    <w:p w14:paraId="0A09A748" w14:textId="77777777" w:rsidR="00FE7C7D" w:rsidRPr="00124C14" w:rsidRDefault="00FE7C7D" w:rsidP="00473C76">
      <w:pPr>
        <w:spacing w:before="120" w:line="276" w:lineRule="auto"/>
        <w:ind w:right="28"/>
        <w:jc w:val="center"/>
        <w:rPr>
          <w:rFonts w:cs="Tahoma"/>
          <w:sz w:val="18"/>
          <w:szCs w:val="18"/>
        </w:rPr>
      </w:pPr>
      <w:r w:rsidRPr="00124C14">
        <w:rPr>
          <w:rFonts w:cs="Tahoma"/>
          <w:b/>
          <w:bCs/>
          <w:sz w:val="18"/>
          <w:szCs w:val="18"/>
        </w:rPr>
        <w:t>Tabel 1-3</w:t>
      </w:r>
      <w:r w:rsidRPr="00124C14">
        <w:rPr>
          <w:rFonts w:cs="Tahoma"/>
          <w:sz w:val="18"/>
          <w:szCs w:val="18"/>
        </w:rPr>
        <w:t xml:space="preserve"> Veniturile totale medii lunare pe o gospodărie, pe categorii de venituri si principalele categorii sociale, pe</w:t>
      </w:r>
      <w:r w:rsidRPr="00124C14">
        <w:rPr>
          <w:rFonts w:cs="Tahoma"/>
          <w:spacing w:val="-43"/>
          <w:sz w:val="18"/>
          <w:szCs w:val="18"/>
        </w:rPr>
        <w:t xml:space="preserve"> </w:t>
      </w:r>
      <w:r w:rsidRPr="00124C14">
        <w:rPr>
          <w:rFonts w:cs="Tahoma"/>
          <w:sz w:val="18"/>
          <w:szCs w:val="18"/>
        </w:rPr>
        <w:t>macroregiuni si</w:t>
      </w:r>
      <w:r w:rsidRPr="00124C14">
        <w:rPr>
          <w:rFonts w:cs="Tahoma"/>
          <w:spacing w:val="-3"/>
          <w:sz w:val="18"/>
          <w:szCs w:val="18"/>
        </w:rPr>
        <w:t xml:space="preserve"> </w:t>
      </w:r>
      <w:r w:rsidRPr="00124C14">
        <w:rPr>
          <w:rFonts w:cs="Tahoma"/>
          <w:sz w:val="18"/>
          <w:szCs w:val="18"/>
        </w:rPr>
        <w:t>regiuni</w:t>
      </w:r>
      <w:r w:rsidRPr="00124C14">
        <w:rPr>
          <w:rFonts w:cs="Tahoma"/>
          <w:spacing w:val="1"/>
          <w:sz w:val="18"/>
          <w:szCs w:val="18"/>
        </w:rPr>
        <w:t xml:space="preserve"> </w:t>
      </w:r>
      <w:r w:rsidRPr="00124C14">
        <w:rPr>
          <w:rFonts w:cs="Tahoma"/>
          <w:sz w:val="18"/>
          <w:szCs w:val="18"/>
        </w:rPr>
        <w:t>de</w:t>
      </w:r>
      <w:r w:rsidRPr="00124C14">
        <w:rPr>
          <w:rFonts w:cs="Tahoma"/>
          <w:spacing w:val="-1"/>
          <w:sz w:val="18"/>
          <w:szCs w:val="18"/>
        </w:rPr>
        <w:t xml:space="preserve"> </w:t>
      </w:r>
      <w:r w:rsidRPr="00124C14">
        <w:rPr>
          <w:rFonts w:cs="Tahoma"/>
          <w:sz w:val="18"/>
          <w:szCs w:val="18"/>
        </w:rPr>
        <w:t>dezvoltare</w:t>
      </w:r>
      <w:r w:rsidRPr="00124C14">
        <w:rPr>
          <w:rFonts w:cs="Tahoma"/>
          <w:spacing w:val="2"/>
          <w:sz w:val="18"/>
          <w:szCs w:val="18"/>
        </w:rPr>
        <w:t xml:space="preserve"> </w:t>
      </w:r>
      <w:r w:rsidRPr="00ED25B3">
        <w:rPr>
          <w:rFonts w:cs="Tahoma"/>
          <w:i/>
          <w:iCs/>
          <w:sz w:val="18"/>
          <w:szCs w:val="18"/>
        </w:rPr>
        <w:t>Sursa</w:t>
      </w:r>
      <w:r w:rsidRPr="00124C14">
        <w:rPr>
          <w:rFonts w:cs="Tahoma"/>
          <w:sz w:val="18"/>
          <w:szCs w:val="18"/>
        </w:rPr>
        <w:t>: Tempo</w:t>
      </w:r>
      <w:r w:rsidRPr="00124C14">
        <w:rPr>
          <w:rFonts w:cs="Tahoma"/>
          <w:spacing w:val="5"/>
          <w:sz w:val="18"/>
          <w:szCs w:val="18"/>
        </w:rPr>
        <w:t xml:space="preserve"> </w:t>
      </w:r>
      <w:r w:rsidRPr="00124C14">
        <w:rPr>
          <w:rFonts w:cs="Tahoma"/>
          <w:sz w:val="18"/>
          <w:szCs w:val="18"/>
        </w:rPr>
        <w:t>Online</w:t>
      </w:r>
      <w:r w:rsidRPr="00124C14">
        <w:rPr>
          <w:rFonts w:cs="Tahoma"/>
          <w:spacing w:val="-1"/>
          <w:sz w:val="18"/>
          <w:szCs w:val="18"/>
        </w:rPr>
        <w:t xml:space="preserve"> </w:t>
      </w:r>
      <w:r w:rsidRPr="00124C14">
        <w:rPr>
          <w:rFonts w:cs="Tahoma"/>
          <w:sz w:val="18"/>
          <w:szCs w:val="18"/>
        </w:rPr>
        <w:t>BUF104J</w:t>
      </w:r>
    </w:p>
    <w:tbl>
      <w:tblPr>
        <w:tblW w:w="9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47"/>
        <w:gridCol w:w="1142"/>
        <w:gridCol w:w="1142"/>
        <w:gridCol w:w="977"/>
        <w:gridCol w:w="851"/>
        <w:gridCol w:w="854"/>
        <w:gridCol w:w="848"/>
        <w:gridCol w:w="851"/>
        <w:gridCol w:w="907"/>
      </w:tblGrid>
      <w:tr w:rsidR="00FE7C7D" w:rsidRPr="00124C14" w14:paraId="15B32047" w14:textId="77777777" w:rsidTr="00C05B8E">
        <w:trPr>
          <w:trHeight w:val="238"/>
          <w:tblHeader/>
        </w:trPr>
        <w:tc>
          <w:tcPr>
            <w:tcW w:w="2147" w:type="dxa"/>
            <w:vMerge w:val="restart"/>
            <w:shd w:val="clear" w:color="auto" w:fill="22AA86"/>
            <w:vAlign w:val="center"/>
          </w:tcPr>
          <w:p w14:paraId="51EA0ADD" w14:textId="77777777" w:rsidR="009B4607" w:rsidRPr="00124C14" w:rsidRDefault="000158C9" w:rsidP="00ED25B3">
            <w:pPr>
              <w:pStyle w:val="TableParagraph"/>
              <w:ind w:right="29"/>
              <w:jc w:val="center"/>
              <w:rPr>
                <w:rFonts w:cs="Tahoma"/>
                <w:b/>
                <w:color w:val="FFFFFF" w:themeColor="background1"/>
                <w:sz w:val="16"/>
                <w:szCs w:val="16"/>
              </w:rPr>
            </w:pPr>
            <w:r w:rsidRPr="00124C14">
              <w:rPr>
                <w:rFonts w:cs="Tahoma"/>
                <w:b/>
                <w:color w:val="FFFFFF" w:themeColor="background1"/>
                <w:sz w:val="16"/>
                <w:szCs w:val="16"/>
              </w:rPr>
              <w:t>ABF - Categorii</w:t>
            </w:r>
            <w:r w:rsidRPr="00124C14">
              <w:rPr>
                <w:rFonts w:cs="Tahoma"/>
                <w:b/>
                <w:color w:val="FFFFFF" w:themeColor="background1"/>
                <w:spacing w:val="-39"/>
                <w:sz w:val="16"/>
                <w:szCs w:val="16"/>
              </w:rPr>
              <w:t xml:space="preserve"> </w:t>
            </w:r>
            <w:r w:rsidRPr="00124C14">
              <w:rPr>
                <w:rFonts w:cs="Tahoma"/>
                <w:b/>
                <w:color w:val="FFFFFF" w:themeColor="background1"/>
                <w:sz w:val="16"/>
                <w:szCs w:val="16"/>
              </w:rPr>
              <w:t>de</w:t>
            </w:r>
            <w:r w:rsidRPr="00124C14">
              <w:rPr>
                <w:rFonts w:cs="Tahoma"/>
                <w:b/>
                <w:color w:val="FFFFFF" w:themeColor="background1"/>
                <w:spacing w:val="1"/>
                <w:sz w:val="16"/>
                <w:szCs w:val="16"/>
              </w:rPr>
              <w:t xml:space="preserve"> </w:t>
            </w:r>
            <w:r w:rsidRPr="00124C14">
              <w:rPr>
                <w:rFonts w:cs="Tahoma"/>
                <w:b/>
                <w:color w:val="FFFFFF" w:themeColor="background1"/>
                <w:sz w:val="16"/>
                <w:szCs w:val="16"/>
              </w:rPr>
              <w:t>venituri,</w:t>
            </w:r>
            <w:r w:rsidRPr="00124C14">
              <w:rPr>
                <w:rFonts w:cs="Tahoma"/>
                <w:b/>
                <w:color w:val="FFFFFF" w:themeColor="background1"/>
                <w:spacing w:val="1"/>
                <w:sz w:val="16"/>
                <w:szCs w:val="16"/>
              </w:rPr>
              <w:t xml:space="preserve"> </w:t>
            </w:r>
            <w:r w:rsidRPr="00124C14">
              <w:rPr>
                <w:rFonts w:cs="Tahoma"/>
                <w:b/>
                <w:color w:val="FFFFFF" w:themeColor="background1"/>
                <w:sz w:val="16"/>
                <w:szCs w:val="16"/>
              </w:rPr>
              <w:t>intrari</w:t>
            </w:r>
            <w:r w:rsidRPr="00124C14">
              <w:rPr>
                <w:rFonts w:cs="Tahoma"/>
                <w:b/>
                <w:color w:val="FFFFFF" w:themeColor="background1"/>
                <w:spacing w:val="-1"/>
                <w:sz w:val="16"/>
                <w:szCs w:val="16"/>
              </w:rPr>
              <w:t xml:space="preserve"> </w:t>
            </w:r>
            <w:r w:rsidRPr="00124C14">
              <w:rPr>
                <w:rFonts w:cs="Tahoma"/>
                <w:b/>
                <w:color w:val="FFFFFF" w:themeColor="background1"/>
                <w:sz w:val="16"/>
                <w:szCs w:val="16"/>
              </w:rPr>
              <w:t>de</w:t>
            </w:r>
            <w:r w:rsidRPr="00124C14">
              <w:rPr>
                <w:rFonts w:cs="Tahoma"/>
                <w:b/>
                <w:color w:val="FFFFFF" w:themeColor="background1"/>
                <w:spacing w:val="1"/>
                <w:sz w:val="16"/>
                <w:szCs w:val="16"/>
              </w:rPr>
              <w:t xml:space="preserve"> </w:t>
            </w:r>
            <w:r w:rsidRPr="00124C14">
              <w:rPr>
                <w:rFonts w:cs="Tahoma"/>
                <w:b/>
                <w:color w:val="FFFFFF" w:themeColor="background1"/>
                <w:sz w:val="16"/>
                <w:szCs w:val="16"/>
              </w:rPr>
              <w:t>bani</w:t>
            </w:r>
            <w:r w:rsidRPr="00124C14">
              <w:rPr>
                <w:rFonts w:cs="Tahoma"/>
                <w:b/>
                <w:color w:val="FFFFFF" w:themeColor="background1"/>
                <w:spacing w:val="1"/>
                <w:sz w:val="16"/>
                <w:szCs w:val="16"/>
              </w:rPr>
              <w:t xml:space="preserve"> </w:t>
            </w:r>
            <w:r w:rsidRPr="00124C14">
              <w:rPr>
                <w:rFonts w:cs="Tahoma"/>
                <w:b/>
                <w:color w:val="FFFFFF" w:themeColor="background1"/>
                <w:sz w:val="16"/>
                <w:szCs w:val="16"/>
              </w:rPr>
              <w:t>si in</w:t>
            </w:r>
            <w:r w:rsidRPr="00124C14">
              <w:rPr>
                <w:rFonts w:cs="Tahoma"/>
                <w:b/>
                <w:color w:val="FFFFFF" w:themeColor="background1"/>
                <w:spacing w:val="3"/>
                <w:sz w:val="16"/>
                <w:szCs w:val="16"/>
              </w:rPr>
              <w:t xml:space="preserve"> </w:t>
            </w:r>
            <w:r w:rsidRPr="00124C14">
              <w:rPr>
                <w:rFonts w:cs="Tahoma"/>
                <w:b/>
                <w:color w:val="FFFFFF" w:themeColor="background1"/>
                <w:sz w:val="16"/>
                <w:szCs w:val="16"/>
              </w:rPr>
              <w:t>natura</w:t>
            </w:r>
          </w:p>
        </w:tc>
        <w:tc>
          <w:tcPr>
            <w:tcW w:w="1142" w:type="dxa"/>
            <w:vMerge w:val="restart"/>
            <w:shd w:val="clear" w:color="auto" w:fill="22AA86"/>
            <w:vAlign w:val="center"/>
          </w:tcPr>
          <w:p w14:paraId="5D37351D" w14:textId="77777777" w:rsidR="009B4607" w:rsidRPr="00124C14" w:rsidRDefault="000158C9" w:rsidP="00ED25B3">
            <w:pPr>
              <w:pStyle w:val="TableParagraph"/>
              <w:ind w:right="29"/>
              <w:jc w:val="center"/>
              <w:rPr>
                <w:rFonts w:cs="Tahoma"/>
                <w:b/>
                <w:color w:val="FFFFFF" w:themeColor="background1"/>
                <w:sz w:val="16"/>
                <w:szCs w:val="16"/>
              </w:rPr>
            </w:pPr>
            <w:r w:rsidRPr="00124C14">
              <w:rPr>
                <w:rFonts w:cs="Tahoma"/>
                <w:b/>
                <w:color w:val="FFFFFF" w:themeColor="background1"/>
                <w:sz w:val="16"/>
                <w:szCs w:val="16"/>
              </w:rPr>
              <w:t>ABF -</w:t>
            </w:r>
          </w:p>
          <w:p w14:paraId="29FD92EC" w14:textId="77777777" w:rsidR="009B4607" w:rsidRPr="00124C14" w:rsidRDefault="000158C9" w:rsidP="00ED25B3">
            <w:pPr>
              <w:pStyle w:val="TableParagraph"/>
              <w:ind w:right="29"/>
              <w:jc w:val="center"/>
              <w:rPr>
                <w:rFonts w:cs="Tahoma"/>
                <w:b/>
                <w:color w:val="FFFFFF" w:themeColor="background1"/>
                <w:sz w:val="16"/>
                <w:szCs w:val="16"/>
              </w:rPr>
            </w:pPr>
            <w:r w:rsidRPr="00124C14">
              <w:rPr>
                <w:rFonts w:cs="Tahoma"/>
                <w:b/>
                <w:color w:val="FFFFFF" w:themeColor="background1"/>
                <w:sz w:val="16"/>
                <w:szCs w:val="16"/>
              </w:rPr>
              <w:t>Principalele</w:t>
            </w:r>
            <w:r w:rsidRPr="00124C14">
              <w:rPr>
                <w:rFonts w:cs="Tahoma"/>
                <w:b/>
                <w:color w:val="FFFFFF" w:themeColor="background1"/>
                <w:spacing w:val="-39"/>
                <w:sz w:val="16"/>
                <w:szCs w:val="16"/>
              </w:rPr>
              <w:t xml:space="preserve"> </w:t>
            </w:r>
            <w:r w:rsidRPr="00124C14">
              <w:rPr>
                <w:rFonts w:cs="Tahoma"/>
                <w:b/>
                <w:color w:val="FFFFFF" w:themeColor="background1"/>
                <w:sz w:val="16"/>
                <w:szCs w:val="16"/>
              </w:rPr>
              <w:t>categorii</w:t>
            </w:r>
            <w:r w:rsidRPr="00124C14">
              <w:rPr>
                <w:rFonts w:cs="Tahoma"/>
                <w:b/>
                <w:color w:val="FFFFFF" w:themeColor="background1"/>
                <w:spacing w:val="1"/>
                <w:sz w:val="16"/>
                <w:szCs w:val="16"/>
              </w:rPr>
              <w:t xml:space="preserve"> </w:t>
            </w:r>
            <w:r w:rsidRPr="00124C14">
              <w:rPr>
                <w:rFonts w:cs="Tahoma"/>
                <w:b/>
                <w:color w:val="FFFFFF" w:themeColor="background1"/>
                <w:sz w:val="16"/>
                <w:szCs w:val="16"/>
              </w:rPr>
              <w:t>sociale</w:t>
            </w:r>
          </w:p>
        </w:tc>
        <w:tc>
          <w:tcPr>
            <w:tcW w:w="1142" w:type="dxa"/>
            <w:vMerge w:val="restart"/>
            <w:shd w:val="clear" w:color="auto" w:fill="22AA86"/>
            <w:vAlign w:val="center"/>
          </w:tcPr>
          <w:p w14:paraId="2EE361FE" w14:textId="77777777" w:rsidR="009B4607" w:rsidRPr="00124C14" w:rsidRDefault="000158C9" w:rsidP="00ED25B3">
            <w:pPr>
              <w:pStyle w:val="TableParagraph"/>
              <w:ind w:right="29"/>
              <w:jc w:val="center"/>
              <w:rPr>
                <w:rFonts w:cs="Tahoma"/>
                <w:b/>
                <w:color w:val="FFFFFF" w:themeColor="background1"/>
                <w:sz w:val="16"/>
                <w:szCs w:val="16"/>
              </w:rPr>
            </w:pPr>
            <w:r w:rsidRPr="00124C14">
              <w:rPr>
                <w:rFonts w:cs="Tahoma"/>
                <w:b/>
                <w:color w:val="FFFFFF" w:themeColor="background1"/>
                <w:sz w:val="16"/>
                <w:szCs w:val="16"/>
              </w:rPr>
              <w:t>Macroregiuni</w:t>
            </w:r>
            <w:r w:rsidRPr="00124C14">
              <w:rPr>
                <w:rFonts w:cs="Tahoma"/>
                <w:b/>
                <w:color w:val="FFFFFF" w:themeColor="background1"/>
                <w:spacing w:val="-40"/>
                <w:sz w:val="16"/>
                <w:szCs w:val="16"/>
              </w:rPr>
              <w:t xml:space="preserve"> </w:t>
            </w:r>
            <w:r w:rsidRPr="00124C14">
              <w:rPr>
                <w:rFonts w:cs="Tahoma"/>
                <w:b/>
                <w:color w:val="FFFFFF" w:themeColor="background1"/>
                <w:sz w:val="16"/>
                <w:szCs w:val="16"/>
              </w:rPr>
              <w:t>si regiuni de</w:t>
            </w:r>
            <w:r w:rsidRPr="00124C14">
              <w:rPr>
                <w:rFonts w:cs="Tahoma"/>
                <w:b/>
                <w:color w:val="FFFFFF" w:themeColor="background1"/>
                <w:spacing w:val="-39"/>
                <w:sz w:val="16"/>
                <w:szCs w:val="16"/>
              </w:rPr>
              <w:t xml:space="preserve"> </w:t>
            </w:r>
            <w:r w:rsidRPr="00124C14">
              <w:rPr>
                <w:rFonts w:cs="Tahoma"/>
                <w:b/>
                <w:color w:val="FFFFFF" w:themeColor="background1"/>
                <w:sz w:val="16"/>
                <w:szCs w:val="16"/>
              </w:rPr>
              <w:t>dezvoltare</w:t>
            </w:r>
          </w:p>
        </w:tc>
        <w:tc>
          <w:tcPr>
            <w:tcW w:w="5288" w:type="dxa"/>
            <w:gridSpan w:val="6"/>
            <w:shd w:val="clear" w:color="auto" w:fill="22AA86"/>
            <w:vAlign w:val="center"/>
          </w:tcPr>
          <w:p w14:paraId="64330E29" w14:textId="77777777" w:rsidR="009B4607" w:rsidRPr="00124C14" w:rsidRDefault="000158C9" w:rsidP="00ED25B3">
            <w:pPr>
              <w:pStyle w:val="TableParagraph"/>
              <w:ind w:right="29"/>
              <w:jc w:val="center"/>
              <w:rPr>
                <w:rFonts w:cs="Tahoma"/>
                <w:b/>
                <w:color w:val="FFFFFF" w:themeColor="background1"/>
                <w:sz w:val="16"/>
                <w:szCs w:val="16"/>
              </w:rPr>
            </w:pPr>
            <w:r w:rsidRPr="00124C14">
              <w:rPr>
                <w:rFonts w:cs="Tahoma"/>
                <w:b/>
                <w:color w:val="FFFFFF" w:themeColor="background1"/>
                <w:sz w:val="16"/>
                <w:szCs w:val="16"/>
              </w:rPr>
              <w:t>Perioade</w:t>
            </w:r>
          </w:p>
        </w:tc>
      </w:tr>
      <w:tr w:rsidR="0072540F" w:rsidRPr="00124C14" w14:paraId="644C6D53" w14:textId="77777777" w:rsidTr="00C05B8E">
        <w:trPr>
          <w:trHeight w:val="289"/>
          <w:tblHeader/>
        </w:trPr>
        <w:tc>
          <w:tcPr>
            <w:tcW w:w="2147" w:type="dxa"/>
            <w:vMerge/>
            <w:tcBorders>
              <w:top w:val="nil"/>
            </w:tcBorders>
            <w:shd w:val="clear" w:color="auto" w:fill="22AA86"/>
            <w:vAlign w:val="center"/>
          </w:tcPr>
          <w:p w14:paraId="13E9EE0E" w14:textId="77777777" w:rsidR="009B4607" w:rsidRPr="00124C14" w:rsidRDefault="009B4607" w:rsidP="00ED25B3">
            <w:pPr>
              <w:ind w:right="29"/>
              <w:jc w:val="center"/>
              <w:rPr>
                <w:rFonts w:cs="Tahoma"/>
                <w:color w:val="FFFFFF" w:themeColor="background1"/>
                <w:sz w:val="16"/>
                <w:szCs w:val="16"/>
              </w:rPr>
            </w:pPr>
          </w:p>
        </w:tc>
        <w:tc>
          <w:tcPr>
            <w:tcW w:w="1142" w:type="dxa"/>
            <w:vMerge/>
            <w:tcBorders>
              <w:top w:val="nil"/>
            </w:tcBorders>
            <w:shd w:val="clear" w:color="auto" w:fill="22AA86"/>
            <w:vAlign w:val="center"/>
          </w:tcPr>
          <w:p w14:paraId="105E53A6" w14:textId="77777777" w:rsidR="009B4607" w:rsidRPr="00124C14" w:rsidRDefault="009B4607" w:rsidP="00ED25B3">
            <w:pPr>
              <w:ind w:right="29"/>
              <w:jc w:val="center"/>
              <w:rPr>
                <w:rFonts w:cs="Tahoma"/>
                <w:color w:val="FFFFFF" w:themeColor="background1"/>
                <w:sz w:val="16"/>
                <w:szCs w:val="16"/>
              </w:rPr>
            </w:pPr>
          </w:p>
        </w:tc>
        <w:tc>
          <w:tcPr>
            <w:tcW w:w="1142" w:type="dxa"/>
            <w:vMerge/>
            <w:tcBorders>
              <w:top w:val="nil"/>
            </w:tcBorders>
            <w:shd w:val="clear" w:color="auto" w:fill="22AA86"/>
            <w:vAlign w:val="center"/>
          </w:tcPr>
          <w:p w14:paraId="0DBBC280" w14:textId="77777777" w:rsidR="009B4607" w:rsidRPr="00124C14" w:rsidRDefault="009B4607" w:rsidP="00ED25B3">
            <w:pPr>
              <w:ind w:right="29"/>
              <w:jc w:val="center"/>
              <w:rPr>
                <w:rFonts w:cs="Tahoma"/>
                <w:color w:val="FFFFFF" w:themeColor="background1"/>
                <w:sz w:val="16"/>
                <w:szCs w:val="16"/>
              </w:rPr>
            </w:pPr>
          </w:p>
        </w:tc>
        <w:tc>
          <w:tcPr>
            <w:tcW w:w="970" w:type="dxa"/>
            <w:shd w:val="clear" w:color="auto" w:fill="22AA86"/>
            <w:vAlign w:val="center"/>
          </w:tcPr>
          <w:p w14:paraId="77216F01" w14:textId="77777777" w:rsidR="009B4607" w:rsidRPr="00124C14" w:rsidRDefault="000158C9" w:rsidP="00ED25B3">
            <w:pPr>
              <w:pStyle w:val="TableParagraph"/>
              <w:ind w:left="78" w:right="29"/>
              <w:jc w:val="center"/>
              <w:rPr>
                <w:rFonts w:cs="Tahoma"/>
                <w:b/>
                <w:color w:val="FFFFFF" w:themeColor="background1"/>
                <w:sz w:val="14"/>
                <w:szCs w:val="14"/>
              </w:rPr>
            </w:pPr>
            <w:r w:rsidRPr="00124C14">
              <w:rPr>
                <w:rFonts w:cs="Tahoma"/>
                <w:b/>
                <w:color w:val="FFFFFF" w:themeColor="background1"/>
                <w:sz w:val="14"/>
                <w:szCs w:val="14"/>
              </w:rPr>
              <w:t>Trimestrul</w:t>
            </w:r>
          </w:p>
          <w:p w14:paraId="58AC76A4" w14:textId="77777777" w:rsidR="009B4607" w:rsidRPr="00124C14" w:rsidRDefault="000158C9" w:rsidP="00ED25B3">
            <w:pPr>
              <w:pStyle w:val="TableParagraph"/>
              <w:ind w:left="74" w:right="29"/>
              <w:jc w:val="center"/>
              <w:rPr>
                <w:rFonts w:cs="Tahoma"/>
                <w:b/>
                <w:color w:val="FFFFFF" w:themeColor="background1"/>
                <w:sz w:val="14"/>
                <w:szCs w:val="14"/>
              </w:rPr>
            </w:pPr>
            <w:r w:rsidRPr="00124C14">
              <w:rPr>
                <w:rFonts w:cs="Tahoma"/>
                <w:b/>
                <w:color w:val="FFFFFF" w:themeColor="background1"/>
                <w:sz w:val="14"/>
                <w:szCs w:val="14"/>
              </w:rPr>
              <w:t>I</w:t>
            </w:r>
            <w:r w:rsidRPr="00124C14">
              <w:rPr>
                <w:rFonts w:cs="Tahoma"/>
                <w:b/>
                <w:color w:val="FFFFFF" w:themeColor="background1"/>
                <w:spacing w:val="1"/>
                <w:sz w:val="14"/>
                <w:szCs w:val="14"/>
              </w:rPr>
              <w:t xml:space="preserve"> </w:t>
            </w:r>
            <w:r w:rsidRPr="00124C14">
              <w:rPr>
                <w:rFonts w:cs="Tahoma"/>
                <w:b/>
                <w:color w:val="FFFFFF" w:themeColor="background1"/>
                <w:sz w:val="14"/>
                <w:szCs w:val="14"/>
              </w:rPr>
              <w:t>2020</w:t>
            </w:r>
          </w:p>
        </w:tc>
        <w:tc>
          <w:tcPr>
            <w:tcW w:w="0" w:type="auto"/>
            <w:shd w:val="clear" w:color="auto" w:fill="22AA86"/>
            <w:vAlign w:val="center"/>
          </w:tcPr>
          <w:p w14:paraId="6B506664" w14:textId="77777777" w:rsidR="009B4607" w:rsidRPr="00124C14" w:rsidRDefault="000158C9" w:rsidP="00ED25B3">
            <w:pPr>
              <w:pStyle w:val="TableParagraph"/>
              <w:ind w:left="78" w:right="29"/>
              <w:jc w:val="center"/>
              <w:rPr>
                <w:rFonts w:cs="Tahoma"/>
                <w:b/>
                <w:color w:val="FFFFFF" w:themeColor="background1"/>
                <w:sz w:val="14"/>
                <w:szCs w:val="14"/>
              </w:rPr>
            </w:pPr>
            <w:r w:rsidRPr="00124C14">
              <w:rPr>
                <w:rFonts w:cs="Tahoma"/>
                <w:b/>
                <w:color w:val="FFFFFF" w:themeColor="background1"/>
                <w:sz w:val="14"/>
                <w:szCs w:val="14"/>
              </w:rPr>
              <w:t>Trimestrul</w:t>
            </w:r>
          </w:p>
          <w:p w14:paraId="0674EAFD" w14:textId="77777777" w:rsidR="009B4607" w:rsidRPr="00124C14" w:rsidRDefault="000158C9" w:rsidP="00ED25B3">
            <w:pPr>
              <w:pStyle w:val="TableParagraph"/>
              <w:ind w:left="78" w:right="29"/>
              <w:jc w:val="center"/>
              <w:rPr>
                <w:rFonts w:cs="Tahoma"/>
                <w:b/>
                <w:color w:val="FFFFFF" w:themeColor="background1"/>
                <w:sz w:val="14"/>
                <w:szCs w:val="14"/>
              </w:rPr>
            </w:pPr>
            <w:r w:rsidRPr="00124C14">
              <w:rPr>
                <w:rFonts w:cs="Tahoma"/>
                <w:b/>
                <w:color w:val="FFFFFF" w:themeColor="background1"/>
                <w:sz w:val="14"/>
                <w:szCs w:val="14"/>
              </w:rPr>
              <w:t>II</w:t>
            </w:r>
            <w:r w:rsidRPr="00124C14">
              <w:rPr>
                <w:rFonts w:cs="Tahoma"/>
                <w:b/>
                <w:color w:val="FFFFFF" w:themeColor="background1"/>
                <w:spacing w:val="2"/>
                <w:sz w:val="14"/>
                <w:szCs w:val="14"/>
              </w:rPr>
              <w:t xml:space="preserve"> </w:t>
            </w:r>
            <w:r w:rsidRPr="00124C14">
              <w:rPr>
                <w:rFonts w:cs="Tahoma"/>
                <w:b/>
                <w:color w:val="FFFFFF" w:themeColor="background1"/>
                <w:sz w:val="14"/>
                <w:szCs w:val="14"/>
              </w:rPr>
              <w:t>2020</w:t>
            </w:r>
          </w:p>
        </w:tc>
        <w:tc>
          <w:tcPr>
            <w:tcW w:w="0" w:type="auto"/>
            <w:shd w:val="clear" w:color="auto" w:fill="22AA86"/>
            <w:vAlign w:val="center"/>
          </w:tcPr>
          <w:p w14:paraId="4E67ABAC" w14:textId="77777777" w:rsidR="009B4607" w:rsidRPr="00124C14" w:rsidRDefault="000158C9" w:rsidP="00ED25B3">
            <w:pPr>
              <w:pStyle w:val="TableParagraph"/>
              <w:ind w:left="81" w:right="29"/>
              <w:jc w:val="center"/>
              <w:rPr>
                <w:rFonts w:cs="Tahoma"/>
                <w:b/>
                <w:color w:val="FFFFFF" w:themeColor="background1"/>
                <w:sz w:val="14"/>
                <w:szCs w:val="14"/>
              </w:rPr>
            </w:pPr>
            <w:r w:rsidRPr="00124C14">
              <w:rPr>
                <w:rFonts w:cs="Tahoma"/>
                <w:b/>
                <w:color w:val="FFFFFF" w:themeColor="background1"/>
                <w:sz w:val="14"/>
                <w:szCs w:val="14"/>
              </w:rPr>
              <w:t>Trimestrul</w:t>
            </w:r>
          </w:p>
          <w:p w14:paraId="7A31D56D" w14:textId="77777777" w:rsidR="009B4607" w:rsidRPr="00124C14" w:rsidRDefault="000158C9" w:rsidP="00ED25B3">
            <w:pPr>
              <w:pStyle w:val="TableParagraph"/>
              <w:ind w:left="81" w:right="29"/>
              <w:jc w:val="center"/>
              <w:rPr>
                <w:rFonts w:cs="Tahoma"/>
                <w:b/>
                <w:color w:val="FFFFFF" w:themeColor="background1"/>
                <w:sz w:val="14"/>
                <w:szCs w:val="14"/>
              </w:rPr>
            </w:pPr>
            <w:r w:rsidRPr="00124C14">
              <w:rPr>
                <w:rFonts w:cs="Tahoma"/>
                <w:b/>
                <w:color w:val="FFFFFF" w:themeColor="background1"/>
                <w:sz w:val="14"/>
                <w:szCs w:val="14"/>
              </w:rPr>
              <w:t>III</w:t>
            </w:r>
            <w:r w:rsidRPr="00124C14">
              <w:rPr>
                <w:rFonts w:cs="Tahoma"/>
                <w:b/>
                <w:color w:val="FFFFFF" w:themeColor="background1"/>
                <w:spacing w:val="-1"/>
                <w:sz w:val="14"/>
                <w:szCs w:val="14"/>
              </w:rPr>
              <w:t xml:space="preserve"> </w:t>
            </w:r>
            <w:r w:rsidRPr="00124C14">
              <w:rPr>
                <w:rFonts w:cs="Tahoma"/>
                <w:b/>
                <w:color w:val="FFFFFF" w:themeColor="background1"/>
                <w:sz w:val="14"/>
                <w:szCs w:val="14"/>
              </w:rPr>
              <w:t>2020</w:t>
            </w:r>
          </w:p>
        </w:tc>
        <w:tc>
          <w:tcPr>
            <w:tcW w:w="0" w:type="auto"/>
            <w:shd w:val="clear" w:color="auto" w:fill="22AA86"/>
            <w:vAlign w:val="center"/>
          </w:tcPr>
          <w:p w14:paraId="64D59EAC" w14:textId="77777777" w:rsidR="009B4607" w:rsidRPr="00124C14" w:rsidRDefault="000158C9" w:rsidP="00ED25B3">
            <w:pPr>
              <w:pStyle w:val="TableParagraph"/>
              <w:ind w:left="75" w:right="29"/>
              <w:jc w:val="center"/>
              <w:rPr>
                <w:rFonts w:cs="Tahoma"/>
                <w:b/>
                <w:color w:val="FFFFFF" w:themeColor="background1"/>
                <w:sz w:val="14"/>
                <w:szCs w:val="14"/>
              </w:rPr>
            </w:pPr>
            <w:r w:rsidRPr="00124C14">
              <w:rPr>
                <w:rFonts w:cs="Tahoma"/>
                <w:b/>
                <w:color w:val="FFFFFF" w:themeColor="background1"/>
                <w:sz w:val="14"/>
                <w:szCs w:val="14"/>
              </w:rPr>
              <w:t>Trimestrul</w:t>
            </w:r>
          </w:p>
          <w:p w14:paraId="723511DC" w14:textId="77777777" w:rsidR="009B4607" w:rsidRPr="00124C14" w:rsidRDefault="000158C9" w:rsidP="00ED25B3">
            <w:pPr>
              <w:pStyle w:val="TableParagraph"/>
              <w:ind w:left="76" w:right="29"/>
              <w:jc w:val="center"/>
              <w:rPr>
                <w:rFonts w:cs="Tahoma"/>
                <w:b/>
                <w:color w:val="FFFFFF" w:themeColor="background1"/>
                <w:sz w:val="14"/>
                <w:szCs w:val="14"/>
              </w:rPr>
            </w:pPr>
            <w:r w:rsidRPr="00124C14">
              <w:rPr>
                <w:rFonts w:cs="Tahoma"/>
                <w:b/>
                <w:color w:val="FFFFFF" w:themeColor="background1"/>
                <w:sz w:val="14"/>
                <w:szCs w:val="14"/>
              </w:rPr>
              <w:t>IV</w:t>
            </w:r>
            <w:r w:rsidRPr="00124C14">
              <w:rPr>
                <w:rFonts w:cs="Tahoma"/>
                <w:b/>
                <w:color w:val="FFFFFF" w:themeColor="background1"/>
                <w:spacing w:val="1"/>
                <w:sz w:val="14"/>
                <w:szCs w:val="14"/>
              </w:rPr>
              <w:t xml:space="preserve"> </w:t>
            </w:r>
            <w:r w:rsidRPr="00124C14">
              <w:rPr>
                <w:rFonts w:cs="Tahoma"/>
                <w:b/>
                <w:color w:val="FFFFFF" w:themeColor="background1"/>
                <w:sz w:val="14"/>
                <w:szCs w:val="14"/>
              </w:rPr>
              <w:t>2020</w:t>
            </w:r>
          </w:p>
        </w:tc>
        <w:tc>
          <w:tcPr>
            <w:tcW w:w="0" w:type="auto"/>
            <w:shd w:val="clear" w:color="auto" w:fill="22AA86"/>
            <w:vAlign w:val="center"/>
          </w:tcPr>
          <w:p w14:paraId="78FB1BE8" w14:textId="77777777" w:rsidR="009B4607" w:rsidRPr="00124C14" w:rsidRDefault="000158C9" w:rsidP="00ED25B3">
            <w:pPr>
              <w:pStyle w:val="TableParagraph"/>
              <w:ind w:left="78" w:right="29"/>
              <w:jc w:val="center"/>
              <w:rPr>
                <w:rFonts w:cs="Tahoma"/>
                <w:b/>
                <w:color w:val="FFFFFF" w:themeColor="background1"/>
                <w:sz w:val="14"/>
                <w:szCs w:val="14"/>
              </w:rPr>
            </w:pPr>
            <w:r w:rsidRPr="00124C14">
              <w:rPr>
                <w:rFonts w:cs="Tahoma"/>
                <w:b/>
                <w:color w:val="FFFFFF" w:themeColor="background1"/>
                <w:sz w:val="14"/>
                <w:szCs w:val="14"/>
              </w:rPr>
              <w:t>Trimestrul</w:t>
            </w:r>
          </w:p>
          <w:p w14:paraId="546A7E34" w14:textId="77777777" w:rsidR="009B4607" w:rsidRPr="00124C14" w:rsidRDefault="000158C9" w:rsidP="00ED25B3">
            <w:pPr>
              <w:pStyle w:val="TableParagraph"/>
              <w:ind w:left="78" w:right="29"/>
              <w:jc w:val="center"/>
              <w:rPr>
                <w:rFonts w:cs="Tahoma"/>
                <w:b/>
                <w:color w:val="FFFFFF" w:themeColor="background1"/>
                <w:sz w:val="14"/>
                <w:szCs w:val="14"/>
              </w:rPr>
            </w:pPr>
            <w:r w:rsidRPr="00124C14">
              <w:rPr>
                <w:rFonts w:cs="Tahoma"/>
                <w:b/>
                <w:color w:val="FFFFFF" w:themeColor="background1"/>
                <w:sz w:val="14"/>
                <w:szCs w:val="14"/>
              </w:rPr>
              <w:t>I 2021</w:t>
            </w:r>
          </w:p>
        </w:tc>
        <w:tc>
          <w:tcPr>
            <w:tcW w:w="0" w:type="auto"/>
            <w:shd w:val="clear" w:color="auto" w:fill="22AA86"/>
            <w:vAlign w:val="center"/>
          </w:tcPr>
          <w:p w14:paraId="14787286" w14:textId="77777777" w:rsidR="009B4607" w:rsidRPr="00124C14" w:rsidRDefault="000158C9" w:rsidP="00ED25B3">
            <w:pPr>
              <w:pStyle w:val="TableParagraph"/>
              <w:ind w:left="75" w:right="29"/>
              <w:jc w:val="center"/>
              <w:rPr>
                <w:rFonts w:cs="Tahoma"/>
                <w:b/>
                <w:color w:val="FFFFFF" w:themeColor="background1"/>
                <w:sz w:val="14"/>
                <w:szCs w:val="14"/>
              </w:rPr>
            </w:pPr>
            <w:r w:rsidRPr="00124C14">
              <w:rPr>
                <w:rFonts w:cs="Tahoma"/>
                <w:b/>
                <w:color w:val="FFFFFF" w:themeColor="background1"/>
                <w:sz w:val="14"/>
                <w:szCs w:val="14"/>
              </w:rPr>
              <w:t>Trimestrul</w:t>
            </w:r>
          </w:p>
          <w:p w14:paraId="6BCE4C27" w14:textId="77777777" w:rsidR="009B4607" w:rsidRPr="00124C14" w:rsidRDefault="000158C9" w:rsidP="00ED25B3">
            <w:pPr>
              <w:pStyle w:val="TableParagraph"/>
              <w:ind w:left="77" w:right="29"/>
              <w:jc w:val="center"/>
              <w:rPr>
                <w:rFonts w:cs="Tahoma"/>
                <w:b/>
                <w:color w:val="FFFFFF" w:themeColor="background1"/>
                <w:sz w:val="14"/>
                <w:szCs w:val="14"/>
              </w:rPr>
            </w:pPr>
            <w:r w:rsidRPr="00124C14">
              <w:rPr>
                <w:rFonts w:cs="Tahoma"/>
                <w:b/>
                <w:color w:val="FFFFFF" w:themeColor="background1"/>
                <w:sz w:val="14"/>
                <w:szCs w:val="14"/>
              </w:rPr>
              <w:t>II</w:t>
            </w:r>
            <w:r w:rsidRPr="00124C14">
              <w:rPr>
                <w:rFonts w:cs="Tahoma"/>
                <w:b/>
                <w:color w:val="FFFFFF" w:themeColor="background1"/>
                <w:spacing w:val="2"/>
                <w:sz w:val="14"/>
                <w:szCs w:val="14"/>
              </w:rPr>
              <w:t xml:space="preserve"> </w:t>
            </w:r>
            <w:r w:rsidRPr="00124C14">
              <w:rPr>
                <w:rFonts w:cs="Tahoma"/>
                <w:b/>
                <w:color w:val="FFFFFF" w:themeColor="background1"/>
                <w:sz w:val="14"/>
                <w:szCs w:val="14"/>
              </w:rPr>
              <w:t>2021</w:t>
            </w:r>
          </w:p>
        </w:tc>
      </w:tr>
      <w:tr w:rsidR="00FE7C7D" w:rsidRPr="00124C14" w14:paraId="063FBB1F" w14:textId="77777777" w:rsidTr="00C05B8E">
        <w:trPr>
          <w:trHeight w:val="237"/>
          <w:tblHeader/>
        </w:trPr>
        <w:tc>
          <w:tcPr>
            <w:tcW w:w="2147" w:type="dxa"/>
            <w:vMerge/>
            <w:tcBorders>
              <w:top w:val="nil"/>
            </w:tcBorders>
            <w:shd w:val="clear" w:color="auto" w:fill="22AA86"/>
            <w:vAlign w:val="center"/>
          </w:tcPr>
          <w:p w14:paraId="630AFE6A" w14:textId="77777777" w:rsidR="009B4607" w:rsidRPr="00124C14" w:rsidRDefault="009B4607" w:rsidP="00ED25B3">
            <w:pPr>
              <w:ind w:right="29"/>
              <w:jc w:val="center"/>
              <w:rPr>
                <w:rFonts w:cs="Tahoma"/>
                <w:color w:val="FFFFFF" w:themeColor="background1"/>
                <w:sz w:val="16"/>
                <w:szCs w:val="16"/>
              </w:rPr>
            </w:pPr>
          </w:p>
        </w:tc>
        <w:tc>
          <w:tcPr>
            <w:tcW w:w="1142" w:type="dxa"/>
            <w:vMerge/>
            <w:tcBorders>
              <w:top w:val="nil"/>
            </w:tcBorders>
            <w:shd w:val="clear" w:color="auto" w:fill="22AA86"/>
            <w:vAlign w:val="center"/>
          </w:tcPr>
          <w:p w14:paraId="37CF0C9D" w14:textId="77777777" w:rsidR="009B4607" w:rsidRPr="00124C14" w:rsidRDefault="009B4607" w:rsidP="00ED25B3">
            <w:pPr>
              <w:ind w:right="29"/>
              <w:jc w:val="center"/>
              <w:rPr>
                <w:rFonts w:cs="Tahoma"/>
                <w:color w:val="FFFFFF" w:themeColor="background1"/>
                <w:sz w:val="16"/>
                <w:szCs w:val="16"/>
              </w:rPr>
            </w:pPr>
          </w:p>
        </w:tc>
        <w:tc>
          <w:tcPr>
            <w:tcW w:w="1142" w:type="dxa"/>
            <w:vMerge/>
            <w:tcBorders>
              <w:top w:val="nil"/>
            </w:tcBorders>
            <w:shd w:val="clear" w:color="auto" w:fill="22AA86"/>
            <w:vAlign w:val="center"/>
          </w:tcPr>
          <w:p w14:paraId="1D23B04A" w14:textId="77777777" w:rsidR="009B4607" w:rsidRPr="00124C14" w:rsidRDefault="009B4607" w:rsidP="00ED25B3">
            <w:pPr>
              <w:ind w:right="29"/>
              <w:jc w:val="center"/>
              <w:rPr>
                <w:rFonts w:cs="Tahoma"/>
                <w:color w:val="FFFFFF" w:themeColor="background1"/>
                <w:sz w:val="16"/>
                <w:szCs w:val="16"/>
              </w:rPr>
            </w:pPr>
          </w:p>
        </w:tc>
        <w:tc>
          <w:tcPr>
            <w:tcW w:w="5288" w:type="dxa"/>
            <w:gridSpan w:val="6"/>
            <w:shd w:val="clear" w:color="auto" w:fill="22AA86"/>
            <w:vAlign w:val="center"/>
          </w:tcPr>
          <w:p w14:paraId="7D2EC4C5" w14:textId="77777777" w:rsidR="009B4607" w:rsidRPr="00124C14" w:rsidRDefault="000158C9" w:rsidP="00ED25B3">
            <w:pPr>
              <w:pStyle w:val="TableParagraph"/>
              <w:ind w:left="1532" w:right="29"/>
              <w:jc w:val="center"/>
              <w:rPr>
                <w:rFonts w:cs="Tahoma"/>
                <w:b/>
                <w:color w:val="FFFFFF" w:themeColor="background1"/>
                <w:sz w:val="16"/>
                <w:szCs w:val="16"/>
              </w:rPr>
            </w:pPr>
            <w:r w:rsidRPr="00124C14">
              <w:rPr>
                <w:rFonts w:cs="Tahoma"/>
                <w:b/>
                <w:color w:val="FFFFFF" w:themeColor="background1"/>
                <w:sz w:val="16"/>
                <w:szCs w:val="16"/>
              </w:rPr>
              <w:t>UM: Lei,</w:t>
            </w:r>
            <w:r w:rsidRPr="00124C14">
              <w:rPr>
                <w:rFonts w:cs="Tahoma"/>
                <w:b/>
                <w:color w:val="FFFFFF" w:themeColor="background1"/>
                <w:spacing w:val="-1"/>
                <w:sz w:val="16"/>
                <w:szCs w:val="16"/>
              </w:rPr>
              <w:t xml:space="preserve"> </w:t>
            </w:r>
            <w:r w:rsidRPr="00124C14">
              <w:rPr>
                <w:rFonts w:cs="Tahoma"/>
                <w:b/>
                <w:color w:val="FFFFFF" w:themeColor="background1"/>
                <w:sz w:val="16"/>
                <w:szCs w:val="16"/>
              </w:rPr>
              <w:t>lei RON</w:t>
            </w:r>
            <w:r w:rsidRPr="00124C14">
              <w:rPr>
                <w:rFonts w:cs="Tahoma"/>
                <w:b/>
                <w:color w:val="FFFFFF" w:themeColor="background1"/>
                <w:spacing w:val="-1"/>
                <w:sz w:val="16"/>
                <w:szCs w:val="16"/>
              </w:rPr>
              <w:t xml:space="preserve"> </w:t>
            </w:r>
            <w:r w:rsidRPr="00124C14">
              <w:rPr>
                <w:rFonts w:cs="Tahoma"/>
                <w:b/>
                <w:color w:val="FFFFFF" w:themeColor="background1"/>
                <w:sz w:val="16"/>
                <w:szCs w:val="16"/>
              </w:rPr>
              <w:t>(incepand cu</w:t>
            </w:r>
            <w:r w:rsidRPr="00124C14">
              <w:rPr>
                <w:rFonts w:cs="Tahoma"/>
                <w:b/>
                <w:color w:val="FFFFFF" w:themeColor="background1"/>
                <w:spacing w:val="-1"/>
                <w:sz w:val="16"/>
                <w:szCs w:val="16"/>
              </w:rPr>
              <w:t xml:space="preserve"> </w:t>
            </w:r>
            <w:r w:rsidRPr="00124C14">
              <w:rPr>
                <w:rFonts w:cs="Tahoma"/>
                <w:b/>
                <w:color w:val="FFFFFF" w:themeColor="background1"/>
                <w:sz w:val="16"/>
                <w:szCs w:val="16"/>
              </w:rPr>
              <w:t>2005)</w:t>
            </w:r>
          </w:p>
        </w:tc>
      </w:tr>
      <w:tr w:rsidR="0072540F" w:rsidRPr="00124C14" w14:paraId="546FCD0C" w14:textId="77777777" w:rsidTr="00C05B8E">
        <w:trPr>
          <w:trHeight w:val="236"/>
          <w:tblHeader/>
        </w:trPr>
        <w:tc>
          <w:tcPr>
            <w:tcW w:w="2147" w:type="dxa"/>
            <w:vMerge/>
            <w:tcBorders>
              <w:top w:val="nil"/>
            </w:tcBorders>
            <w:shd w:val="clear" w:color="auto" w:fill="22AA86"/>
            <w:vAlign w:val="center"/>
          </w:tcPr>
          <w:p w14:paraId="55FA49FC" w14:textId="77777777" w:rsidR="009B4607" w:rsidRPr="00124C14" w:rsidRDefault="009B4607" w:rsidP="00ED25B3">
            <w:pPr>
              <w:ind w:right="29"/>
              <w:jc w:val="center"/>
              <w:rPr>
                <w:rFonts w:cs="Tahoma"/>
                <w:color w:val="FFFFFF" w:themeColor="background1"/>
                <w:sz w:val="16"/>
                <w:szCs w:val="16"/>
              </w:rPr>
            </w:pPr>
          </w:p>
        </w:tc>
        <w:tc>
          <w:tcPr>
            <w:tcW w:w="1142" w:type="dxa"/>
            <w:vMerge/>
            <w:tcBorders>
              <w:top w:val="nil"/>
            </w:tcBorders>
            <w:shd w:val="clear" w:color="auto" w:fill="22AA86"/>
            <w:vAlign w:val="center"/>
          </w:tcPr>
          <w:p w14:paraId="7DF52B73" w14:textId="77777777" w:rsidR="009B4607" w:rsidRPr="00124C14" w:rsidRDefault="009B4607" w:rsidP="00ED25B3">
            <w:pPr>
              <w:ind w:right="29"/>
              <w:jc w:val="center"/>
              <w:rPr>
                <w:rFonts w:cs="Tahoma"/>
                <w:color w:val="FFFFFF" w:themeColor="background1"/>
                <w:sz w:val="16"/>
                <w:szCs w:val="16"/>
              </w:rPr>
            </w:pPr>
          </w:p>
        </w:tc>
        <w:tc>
          <w:tcPr>
            <w:tcW w:w="1142" w:type="dxa"/>
            <w:vMerge/>
            <w:tcBorders>
              <w:top w:val="nil"/>
            </w:tcBorders>
            <w:shd w:val="clear" w:color="auto" w:fill="22AA86"/>
            <w:vAlign w:val="center"/>
          </w:tcPr>
          <w:p w14:paraId="4190D1FD" w14:textId="77777777" w:rsidR="009B4607" w:rsidRPr="00124C14" w:rsidRDefault="009B4607" w:rsidP="00ED25B3">
            <w:pPr>
              <w:ind w:right="29"/>
              <w:jc w:val="center"/>
              <w:rPr>
                <w:rFonts w:cs="Tahoma"/>
                <w:color w:val="FFFFFF" w:themeColor="background1"/>
                <w:sz w:val="16"/>
                <w:szCs w:val="16"/>
              </w:rPr>
            </w:pPr>
          </w:p>
        </w:tc>
        <w:tc>
          <w:tcPr>
            <w:tcW w:w="970" w:type="dxa"/>
            <w:shd w:val="clear" w:color="auto" w:fill="22AA86"/>
            <w:vAlign w:val="center"/>
          </w:tcPr>
          <w:p w14:paraId="6BD4B072" w14:textId="77777777" w:rsidR="009B4607" w:rsidRPr="00124C14" w:rsidRDefault="000158C9" w:rsidP="00ED25B3">
            <w:pPr>
              <w:pStyle w:val="TableParagraph"/>
              <w:ind w:left="78" w:right="29"/>
              <w:jc w:val="center"/>
              <w:rPr>
                <w:rFonts w:cs="Tahoma"/>
                <w:b/>
                <w:color w:val="FFFFFF" w:themeColor="background1"/>
                <w:sz w:val="16"/>
                <w:szCs w:val="16"/>
              </w:rPr>
            </w:pPr>
            <w:r w:rsidRPr="00124C14">
              <w:rPr>
                <w:rFonts w:cs="Tahoma"/>
                <w:b/>
                <w:color w:val="FFFFFF" w:themeColor="background1"/>
                <w:sz w:val="16"/>
                <w:szCs w:val="16"/>
              </w:rPr>
              <w:t>Lei</w:t>
            </w:r>
          </w:p>
        </w:tc>
        <w:tc>
          <w:tcPr>
            <w:tcW w:w="0" w:type="auto"/>
            <w:shd w:val="clear" w:color="auto" w:fill="22AA86"/>
            <w:vAlign w:val="center"/>
          </w:tcPr>
          <w:p w14:paraId="598207F0" w14:textId="77777777" w:rsidR="009B4607" w:rsidRPr="00124C14" w:rsidRDefault="000158C9" w:rsidP="00ED25B3">
            <w:pPr>
              <w:pStyle w:val="TableParagraph"/>
              <w:ind w:left="78" w:right="29"/>
              <w:jc w:val="center"/>
              <w:rPr>
                <w:rFonts w:cs="Tahoma"/>
                <w:b/>
                <w:color w:val="FFFFFF" w:themeColor="background1"/>
                <w:sz w:val="16"/>
                <w:szCs w:val="16"/>
              </w:rPr>
            </w:pPr>
            <w:r w:rsidRPr="00124C14">
              <w:rPr>
                <w:rFonts w:cs="Tahoma"/>
                <w:b/>
                <w:color w:val="FFFFFF" w:themeColor="background1"/>
                <w:sz w:val="16"/>
                <w:szCs w:val="16"/>
              </w:rPr>
              <w:t>Lei</w:t>
            </w:r>
          </w:p>
        </w:tc>
        <w:tc>
          <w:tcPr>
            <w:tcW w:w="0" w:type="auto"/>
            <w:shd w:val="clear" w:color="auto" w:fill="22AA86"/>
            <w:vAlign w:val="center"/>
          </w:tcPr>
          <w:p w14:paraId="6C776C35" w14:textId="77777777" w:rsidR="009B4607" w:rsidRPr="00124C14" w:rsidRDefault="000158C9" w:rsidP="00ED25B3">
            <w:pPr>
              <w:pStyle w:val="TableParagraph"/>
              <w:ind w:left="81" w:right="29"/>
              <w:jc w:val="center"/>
              <w:rPr>
                <w:rFonts w:cs="Tahoma"/>
                <w:b/>
                <w:color w:val="FFFFFF" w:themeColor="background1"/>
                <w:sz w:val="16"/>
                <w:szCs w:val="16"/>
              </w:rPr>
            </w:pPr>
            <w:r w:rsidRPr="00124C14">
              <w:rPr>
                <w:rFonts w:cs="Tahoma"/>
                <w:b/>
                <w:color w:val="FFFFFF" w:themeColor="background1"/>
                <w:sz w:val="16"/>
                <w:szCs w:val="16"/>
              </w:rPr>
              <w:t>Lei</w:t>
            </w:r>
          </w:p>
        </w:tc>
        <w:tc>
          <w:tcPr>
            <w:tcW w:w="0" w:type="auto"/>
            <w:shd w:val="clear" w:color="auto" w:fill="22AA86"/>
            <w:vAlign w:val="center"/>
          </w:tcPr>
          <w:p w14:paraId="3C7F2E48" w14:textId="77777777" w:rsidR="009B4607" w:rsidRPr="00124C14" w:rsidRDefault="000158C9" w:rsidP="00ED25B3">
            <w:pPr>
              <w:pStyle w:val="TableParagraph"/>
              <w:ind w:left="75" w:right="29"/>
              <w:jc w:val="center"/>
              <w:rPr>
                <w:rFonts w:cs="Tahoma"/>
                <w:b/>
                <w:color w:val="FFFFFF" w:themeColor="background1"/>
                <w:sz w:val="16"/>
                <w:szCs w:val="16"/>
              </w:rPr>
            </w:pPr>
            <w:r w:rsidRPr="00124C14">
              <w:rPr>
                <w:rFonts w:cs="Tahoma"/>
                <w:b/>
                <w:color w:val="FFFFFF" w:themeColor="background1"/>
                <w:sz w:val="16"/>
                <w:szCs w:val="16"/>
              </w:rPr>
              <w:t>Lei</w:t>
            </w:r>
          </w:p>
        </w:tc>
        <w:tc>
          <w:tcPr>
            <w:tcW w:w="0" w:type="auto"/>
            <w:shd w:val="clear" w:color="auto" w:fill="22AA86"/>
            <w:vAlign w:val="center"/>
          </w:tcPr>
          <w:p w14:paraId="761F51E6" w14:textId="77777777" w:rsidR="009B4607" w:rsidRPr="00124C14" w:rsidRDefault="000158C9" w:rsidP="00ED25B3">
            <w:pPr>
              <w:pStyle w:val="TableParagraph"/>
              <w:ind w:left="78" w:right="29"/>
              <w:jc w:val="center"/>
              <w:rPr>
                <w:rFonts w:cs="Tahoma"/>
                <w:b/>
                <w:color w:val="FFFFFF" w:themeColor="background1"/>
                <w:sz w:val="16"/>
                <w:szCs w:val="16"/>
              </w:rPr>
            </w:pPr>
            <w:r w:rsidRPr="00124C14">
              <w:rPr>
                <w:rFonts w:cs="Tahoma"/>
                <w:b/>
                <w:color w:val="FFFFFF" w:themeColor="background1"/>
                <w:sz w:val="16"/>
                <w:szCs w:val="16"/>
              </w:rPr>
              <w:t>Lei</w:t>
            </w:r>
          </w:p>
        </w:tc>
        <w:tc>
          <w:tcPr>
            <w:tcW w:w="0" w:type="auto"/>
            <w:shd w:val="clear" w:color="auto" w:fill="22AA86"/>
            <w:vAlign w:val="center"/>
          </w:tcPr>
          <w:p w14:paraId="2A95EB47" w14:textId="77777777" w:rsidR="009B4607" w:rsidRPr="00124C14" w:rsidRDefault="000158C9" w:rsidP="00ED25B3">
            <w:pPr>
              <w:pStyle w:val="TableParagraph"/>
              <w:ind w:left="75" w:right="29"/>
              <w:jc w:val="center"/>
              <w:rPr>
                <w:rFonts w:cs="Tahoma"/>
                <w:b/>
                <w:color w:val="FFFFFF" w:themeColor="background1"/>
                <w:sz w:val="16"/>
                <w:szCs w:val="16"/>
              </w:rPr>
            </w:pPr>
            <w:r w:rsidRPr="00124C14">
              <w:rPr>
                <w:rFonts w:cs="Tahoma"/>
                <w:b/>
                <w:color w:val="FFFFFF" w:themeColor="background1"/>
                <w:sz w:val="16"/>
                <w:szCs w:val="16"/>
              </w:rPr>
              <w:t>Lei</w:t>
            </w:r>
          </w:p>
        </w:tc>
      </w:tr>
      <w:tr w:rsidR="00FE7C7D" w:rsidRPr="00124C14" w14:paraId="7A64595D" w14:textId="77777777" w:rsidTr="0072540F">
        <w:trPr>
          <w:trHeight w:val="292"/>
        </w:trPr>
        <w:tc>
          <w:tcPr>
            <w:tcW w:w="2147" w:type="dxa"/>
            <w:vAlign w:val="center"/>
          </w:tcPr>
          <w:p w14:paraId="601A1F6C" w14:textId="77777777" w:rsidR="009B4607" w:rsidRPr="00124C14" w:rsidRDefault="000158C9" w:rsidP="00ED25B3">
            <w:pPr>
              <w:pStyle w:val="TableParagraph"/>
              <w:ind w:right="29"/>
              <w:jc w:val="center"/>
              <w:rPr>
                <w:rFonts w:cs="Tahoma"/>
                <w:b/>
                <w:sz w:val="16"/>
                <w:szCs w:val="16"/>
              </w:rPr>
            </w:pPr>
            <w:r w:rsidRPr="00124C14">
              <w:rPr>
                <w:rFonts w:cs="Tahoma"/>
                <w:b/>
                <w:sz w:val="16"/>
                <w:szCs w:val="16"/>
              </w:rPr>
              <w:t>Venituri</w:t>
            </w:r>
            <w:r w:rsidRPr="00124C14">
              <w:rPr>
                <w:rFonts w:cs="Tahoma"/>
                <w:b/>
                <w:spacing w:val="-1"/>
                <w:sz w:val="16"/>
                <w:szCs w:val="16"/>
              </w:rPr>
              <w:t xml:space="preserve"> </w:t>
            </w:r>
            <w:r w:rsidRPr="00124C14">
              <w:rPr>
                <w:rFonts w:cs="Tahoma"/>
                <w:b/>
                <w:sz w:val="16"/>
                <w:szCs w:val="16"/>
              </w:rPr>
              <w:t>totale</w:t>
            </w:r>
          </w:p>
        </w:tc>
        <w:tc>
          <w:tcPr>
            <w:tcW w:w="1142" w:type="dxa"/>
            <w:vAlign w:val="center"/>
          </w:tcPr>
          <w:p w14:paraId="653458CF" w14:textId="77777777" w:rsidR="009B4607" w:rsidRPr="00124C14" w:rsidRDefault="000158C9" w:rsidP="00ED25B3">
            <w:pPr>
              <w:pStyle w:val="TableParagraph"/>
              <w:ind w:left="111" w:right="29"/>
              <w:jc w:val="center"/>
              <w:rPr>
                <w:rFonts w:cs="Tahoma"/>
                <w:b/>
                <w:sz w:val="16"/>
                <w:szCs w:val="16"/>
              </w:rPr>
            </w:pPr>
            <w:r w:rsidRPr="00124C14">
              <w:rPr>
                <w:rFonts w:cs="Tahoma"/>
                <w:b/>
                <w:sz w:val="16"/>
                <w:szCs w:val="16"/>
              </w:rPr>
              <w:t>Total</w:t>
            </w:r>
          </w:p>
        </w:tc>
        <w:tc>
          <w:tcPr>
            <w:tcW w:w="1142" w:type="dxa"/>
            <w:vAlign w:val="center"/>
          </w:tcPr>
          <w:p w14:paraId="243FF097" w14:textId="77777777" w:rsidR="009B4607" w:rsidRPr="00124C14" w:rsidRDefault="000158C9" w:rsidP="00ED25B3">
            <w:pPr>
              <w:pStyle w:val="TableParagraph"/>
              <w:ind w:left="30" w:right="29"/>
              <w:jc w:val="center"/>
              <w:rPr>
                <w:rFonts w:cs="Tahoma"/>
                <w:b/>
                <w:sz w:val="16"/>
                <w:szCs w:val="16"/>
              </w:rPr>
            </w:pPr>
            <w:r w:rsidRPr="00124C14">
              <w:rPr>
                <w:rFonts w:cs="Tahoma"/>
                <w:b/>
                <w:sz w:val="16"/>
                <w:szCs w:val="16"/>
              </w:rPr>
              <w:t>Regiunea</w:t>
            </w:r>
            <w:r w:rsidRPr="00124C14">
              <w:rPr>
                <w:rFonts w:cs="Tahoma"/>
                <w:b/>
                <w:spacing w:val="-39"/>
                <w:sz w:val="16"/>
                <w:szCs w:val="16"/>
              </w:rPr>
              <w:t xml:space="preserve"> </w:t>
            </w:r>
            <w:r w:rsidRPr="00124C14">
              <w:rPr>
                <w:rFonts w:cs="Tahoma"/>
                <w:b/>
                <w:sz w:val="16"/>
                <w:szCs w:val="16"/>
              </w:rPr>
              <w:t>VEST</w:t>
            </w:r>
          </w:p>
        </w:tc>
        <w:tc>
          <w:tcPr>
            <w:tcW w:w="970" w:type="dxa"/>
            <w:vAlign w:val="center"/>
          </w:tcPr>
          <w:p w14:paraId="73F7D270"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5025,44</w:t>
            </w:r>
          </w:p>
        </w:tc>
        <w:tc>
          <w:tcPr>
            <w:tcW w:w="0" w:type="auto"/>
            <w:vAlign w:val="center"/>
          </w:tcPr>
          <w:p w14:paraId="1276C4C4"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4774,69</w:t>
            </w:r>
          </w:p>
        </w:tc>
        <w:tc>
          <w:tcPr>
            <w:tcW w:w="0" w:type="auto"/>
            <w:vAlign w:val="center"/>
          </w:tcPr>
          <w:p w14:paraId="25E386C9"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4985</w:t>
            </w:r>
          </w:p>
        </w:tc>
        <w:tc>
          <w:tcPr>
            <w:tcW w:w="0" w:type="auto"/>
            <w:vAlign w:val="center"/>
          </w:tcPr>
          <w:p w14:paraId="0A7D4204"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5128,3</w:t>
            </w:r>
          </w:p>
        </w:tc>
        <w:tc>
          <w:tcPr>
            <w:tcW w:w="0" w:type="auto"/>
            <w:vAlign w:val="center"/>
          </w:tcPr>
          <w:p w14:paraId="5DA79B63"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5248,01</w:t>
            </w:r>
          </w:p>
        </w:tc>
        <w:tc>
          <w:tcPr>
            <w:tcW w:w="0" w:type="auto"/>
            <w:vAlign w:val="center"/>
          </w:tcPr>
          <w:p w14:paraId="7F805C5D" w14:textId="77777777" w:rsidR="009B4607" w:rsidRPr="00124C14" w:rsidRDefault="000158C9" w:rsidP="00ED25B3">
            <w:pPr>
              <w:pStyle w:val="TableParagraph"/>
              <w:ind w:left="290" w:right="29"/>
              <w:jc w:val="center"/>
              <w:rPr>
                <w:rFonts w:cs="Tahoma"/>
                <w:sz w:val="16"/>
                <w:szCs w:val="16"/>
              </w:rPr>
            </w:pPr>
            <w:r w:rsidRPr="00124C14">
              <w:rPr>
                <w:rFonts w:cs="Tahoma"/>
                <w:sz w:val="16"/>
                <w:szCs w:val="16"/>
              </w:rPr>
              <w:t>5486,24</w:t>
            </w:r>
          </w:p>
        </w:tc>
      </w:tr>
      <w:tr w:rsidR="00FE7C7D" w:rsidRPr="00124C14" w14:paraId="48A7E23A" w14:textId="77777777" w:rsidTr="0072540F">
        <w:trPr>
          <w:trHeight w:val="284"/>
        </w:trPr>
        <w:tc>
          <w:tcPr>
            <w:tcW w:w="2147" w:type="dxa"/>
            <w:vAlign w:val="center"/>
          </w:tcPr>
          <w:p w14:paraId="76C5462F" w14:textId="77777777" w:rsidR="009B4607" w:rsidRPr="00124C14" w:rsidRDefault="000158C9" w:rsidP="00ED25B3">
            <w:pPr>
              <w:pStyle w:val="TableParagraph"/>
              <w:ind w:right="29"/>
              <w:jc w:val="center"/>
              <w:rPr>
                <w:rFonts w:cs="Tahoma"/>
                <w:b/>
                <w:sz w:val="16"/>
                <w:szCs w:val="16"/>
              </w:rPr>
            </w:pPr>
            <w:r w:rsidRPr="00124C14">
              <w:rPr>
                <w:rFonts w:cs="Tahoma"/>
                <w:b/>
                <w:sz w:val="16"/>
                <w:szCs w:val="16"/>
              </w:rPr>
              <w:t>Venituri</w:t>
            </w:r>
            <w:r w:rsidRPr="00124C14">
              <w:rPr>
                <w:rFonts w:cs="Tahoma"/>
                <w:b/>
                <w:spacing w:val="-39"/>
                <w:sz w:val="16"/>
                <w:szCs w:val="16"/>
              </w:rPr>
              <w:t xml:space="preserve"> </w:t>
            </w:r>
            <w:r w:rsidRPr="00124C14">
              <w:rPr>
                <w:rFonts w:cs="Tahoma"/>
                <w:b/>
                <w:sz w:val="16"/>
                <w:szCs w:val="16"/>
              </w:rPr>
              <w:t>banesti</w:t>
            </w:r>
          </w:p>
        </w:tc>
        <w:tc>
          <w:tcPr>
            <w:tcW w:w="1142" w:type="dxa"/>
            <w:vAlign w:val="center"/>
          </w:tcPr>
          <w:p w14:paraId="09226D97" w14:textId="77777777" w:rsidR="009B4607" w:rsidRPr="00124C14" w:rsidRDefault="000158C9" w:rsidP="00ED25B3">
            <w:pPr>
              <w:pStyle w:val="TableParagraph"/>
              <w:ind w:left="111" w:right="29"/>
              <w:jc w:val="center"/>
              <w:rPr>
                <w:rFonts w:cs="Tahoma"/>
                <w:b/>
                <w:sz w:val="16"/>
                <w:szCs w:val="16"/>
              </w:rPr>
            </w:pPr>
            <w:r w:rsidRPr="00124C14">
              <w:rPr>
                <w:rFonts w:cs="Tahoma"/>
                <w:b/>
                <w:sz w:val="16"/>
                <w:szCs w:val="16"/>
              </w:rPr>
              <w:t>Total</w:t>
            </w:r>
          </w:p>
        </w:tc>
        <w:tc>
          <w:tcPr>
            <w:tcW w:w="1142" w:type="dxa"/>
            <w:vAlign w:val="center"/>
          </w:tcPr>
          <w:p w14:paraId="08D2FEB8" w14:textId="77777777" w:rsidR="009B4607" w:rsidRPr="00124C14" w:rsidRDefault="000158C9" w:rsidP="00ED25B3">
            <w:pPr>
              <w:pStyle w:val="TableParagraph"/>
              <w:ind w:left="30" w:right="29"/>
              <w:jc w:val="center"/>
              <w:rPr>
                <w:rFonts w:cs="Tahoma"/>
                <w:b/>
                <w:sz w:val="16"/>
                <w:szCs w:val="16"/>
              </w:rPr>
            </w:pPr>
            <w:r w:rsidRPr="00124C14">
              <w:rPr>
                <w:rFonts w:cs="Tahoma"/>
                <w:b/>
                <w:sz w:val="16"/>
                <w:szCs w:val="16"/>
              </w:rPr>
              <w:t>Regiunea</w:t>
            </w:r>
            <w:r w:rsidRPr="00124C14">
              <w:rPr>
                <w:rFonts w:cs="Tahoma"/>
                <w:b/>
                <w:spacing w:val="-39"/>
                <w:sz w:val="16"/>
                <w:szCs w:val="16"/>
              </w:rPr>
              <w:t xml:space="preserve"> </w:t>
            </w:r>
            <w:r w:rsidRPr="00124C14">
              <w:rPr>
                <w:rFonts w:cs="Tahoma"/>
                <w:b/>
                <w:sz w:val="16"/>
                <w:szCs w:val="16"/>
              </w:rPr>
              <w:t>VEST</w:t>
            </w:r>
          </w:p>
        </w:tc>
        <w:tc>
          <w:tcPr>
            <w:tcW w:w="970" w:type="dxa"/>
            <w:vAlign w:val="center"/>
          </w:tcPr>
          <w:p w14:paraId="27E39C3F"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4687,77</w:t>
            </w:r>
          </w:p>
        </w:tc>
        <w:tc>
          <w:tcPr>
            <w:tcW w:w="0" w:type="auto"/>
            <w:vAlign w:val="center"/>
          </w:tcPr>
          <w:p w14:paraId="00E871B4"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4499,48</w:t>
            </w:r>
          </w:p>
        </w:tc>
        <w:tc>
          <w:tcPr>
            <w:tcW w:w="0" w:type="auto"/>
            <w:vAlign w:val="center"/>
          </w:tcPr>
          <w:p w14:paraId="7D386961"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4693,96</w:t>
            </w:r>
          </w:p>
        </w:tc>
        <w:tc>
          <w:tcPr>
            <w:tcW w:w="0" w:type="auto"/>
            <w:vAlign w:val="center"/>
          </w:tcPr>
          <w:p w14:paraId="566C8C02"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4843,78</w:t>
            </w:r>
          </w:p>
        </w:tc>
        <w:tc>
          <w:tcPr>
            <w:tcW w:w="0" w:type="auto"/>
            <w:vAlign w:val="center"/>
          </w:tcPr>
          <w:p w14:paraId="53ECD450"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4904,54</w:t>
            </w:r>
          </w:p>
        </w:tc>
        <w:tc>
          <w:tcPr>
            <w:tcW w:w="0" w:type="auto"/>
            <w:vAlign w:val="center"/>
          </w:tcPr>
          <w:p w14:paraId="0FD3BA89" w14:textId="77777777" w:rsidR="009B4607" w:rsidRPr="00124C14" w:rsidRDefault="000158C9" w:rsidP="00ED25B3">
            <w:pPr>
              <w:pStyle w:val="TableParagraph"/>
              <w:ind w:left="290" w:right="29"/>
              <w:jc w:val="center"/>
              <w:rPr>
                <w:rFonts w:cs="Tahoma"/>
                <w:sz w:val="16"/>
                <w:szCs w:val="16"/>
              </w:rPr>
            </w:pPr>
            <w:r w:rsidRPr="00124C14">
              <w:rPr>
                <w:rFonts w:cs="Tahoma"/>
                <w:sz w:val="16"/>
                <w:szCs w:val="16"/>
              </w:rPr>
              <w:t>5170,81</w:t>
            </w:r>
          </w:p>
        </w:tc>
      </w:tr>
      <w:tr w:rsidR="00FE7C7D" w:rsidRPr="00124C14" w14:paraId="1564F5CD" w14:textId="77777777" w:rsidTr="0072540F">
        <w:trPr>
          <w:trHeight w:val="437"/>
        </w:trPr>
        <w:tc>
          <w:tcPr>
            <w:tcW w:w="2147" w:type="dxa"/>
            <w:vAlign w:val="center"/>
          </w:tcPr>
          <w:p w14:paraId="3E2107BA" w14:textId="14175CAE" w:rsidR="009B4607" w:rsidRPr="00124C14" w:rsidRDefault="000158C9" w:rsidP="00ED25B3">
            <w:pPr>
              <w:pStyle w:val="TableParagraph"/>
              <w:ind w:right="29"/>
              <w:jc w:val="center"/>
              <w:rPr>
                <w:rFonts w:cs="Tahoma"/>
                <w:b/>
                <w:sz w:val="16"/>
                <w:szCs w:val="16"/>
              </w:rPr>
            </w:pPr>
            <w:r w:rsidRPr="00124C14">
              <w:rPr>
                <w:rFonts w:cs="Tahoma"/>
                <w:b/>
                <w:sz w:val="16"/>
                <w:szCs w:val="16"/>
              </w:rPr>
              <w:t>Salarii</w:t>
            </w:r>
            <w:r w:rsidRPr="00124C14">
              <w:rPr>
                <w:rFonts w:cs="Tahoma"/>
                <w:b/>
                <w:spacing w:val="-1"/>
                <w:sz w:val="16"/>
                <w:szCs w:val="16"/>
              </w:rPr>
              <w:t xml:space="preserve"> </w:t>
            </w:r>
            <w:r w:rsidRPr="00124C14">
              <w:rPr>
                <w:rFonts w:cs="Tahoma"/>
                <w:b/>
                <w:sz w:val="16"/>
                <w:szCs w:val="16"/>
              </w:rPr>
              <w:t>brute</w:t>
            </w:r>
            <w:r w:rsidRPr="00124C14">
              <w:rPr>
                <w:rFonts w:cs="Tahoma"/>
                <w:b/>
                <w:spacing w:val="1"/>
                <w:sz w:val="16"/>
                <w:szCs w:val="16"/>
              </w:rPr>
              <w:t xml:space="preserve"> </w:t>
            </w:r>
            <w:r w:rsidRPr="00124C14">
              <w:rPr>
                <w:rFonts w:cs="Tahoma"/>
                <w:b/>
                <w:sz w:val="16"/>
                <w:szCs w:val="16"/>
              </w:rPr>
              <w:t>si</w:t>
            </w:r>
            <w:r w:rsidR="003F369B" w:rsidRPr="00124C14">
              <w:rPr>
                <w:rFonts w:cs="Tahoma"/>
                <w:b/>
                <w:sz w:val="16"/>
                <w:szCs w:val="16"/>
              </w:rPr>
              <w:t xml:space="preserve"> </w:t>
            </w:r>
            <w:r w:rsidRPr="00124C14">
              <w:rPr>
                <w:rFonts w:cs="Tahoma"/>
                <w:b/>
                <w:sz w:val="16"/>
                <w:szCs w:val="16"/>
              </w:rPr>
              <w:t>alte drepturi</w:t>
            </w:r>
            <w:r w:rsidRPr="00124C14">
              <w:rPr>
                <w:rFonts w:cs="Tahoma"/>
                <w:b/>
                <w:spacing w:val="-39"/>
                <w:sz w:val="16"/>
                <w:szCs w:val="16"/>
              </w:rPr>
              <w:t xml:space="preserve"> </w:t>
            </w:r>
            <w:r w:rsidRPr="00124C14">
              <w:rPr>
                <w:rFonts w:cs="Tahoma"/>
                <w:b/>
                <w:sz w:val="16"/>
                <w:szCs w:val="16"/>
              </w:rPr>
              <w:t>salariale</w:t>
            </w:r>
          </w:p>
        </w:tc>
        <w:tc>
          <w:tcPr>
            <w:tcW w:w="1142" w:type="dxa"/>
            <w:vAlign w:val="center"/>
          </w:tcPr>
          <w:p w14:paraId="6435A752" w14:textId="77777777" w:rsidR="009B4607" w:rsidRPr="00124C14" w:rsidRDefault="000158C9" w:rsidP="00ED25B3">
            <w:pPr>
              <w:pStyle w:val="TableParagraph"/>
              <w:ind w:left="111" w:right="29"/>
              <w:jc w:val="center"/>
              <w:rPr>
                <w:rFonts w:cs="Tahoma"/>
                <w:b/>
                <w:sz w:val="16"/>
                <w:szCs w:val="16"/>
              </w:rPr>
            </w:pPr>
            <w:r w:rsidRPr="00124C14">
              <w:rPr>
                <w:rFonts w:cs="Tahoma"/>
                <w:b/>
                <w:sz w:val="16"/>
                <w:szCs w:val="16"/>
              </w:rPr>
              <w:t>Total</w:t>
            </w:r>
          </w:p>
        </w:tc>
        <w:tc>
          <w:tcPr>
            <w:tcW w:w="1142" w:type="dxa"/>
            <w:vAlign w:val="center"/>
          </w:tcPr>
          <w:p w14:paraId="7960D405" w14:textId="77777777" w:rsidR="009B4607" w:rsidRPr="00124C14" w:rsidRDefault="000158C9" w:rsidP="00ED25B3">
            <w:pPr>
              <w:pStyle w:val="TableParagraph"/>
              <w:ind w:left="30" w:right="29"/>
              <w:jc w:val="center"/>
              <w:rPr>
                <w:rFonts w:cs="Tahoma"/>
                <w:b/>
                <w:sz w:val="16"/>
                <w:szCs w:val="16"/>
              </w:rPr>
            </w:pPr>
            <w:r w:rsidRPr="00124C14">
              <w:rPr>
                <w:rFonts w:cs="Tahoma"/>
                <w:b/>
                <w:sz w:val="16"/>
                <w:szCs w:val="16"/>
              </w:rPr>
              <w:t>Regiunea</w:t>
            </w:r>
            <w:r w:rsidRPr="00124C14">
              <w:rPr>
                <w:rFonts w:cs="Tahoma"/>
                <w:b/>
                <w:spacing w:val="-39"/>
                <w:sz w:val="16"/>
                <w:szCs w:val="16"/>
              </w:rPr>
              <w:t xml:space="preserve"> </w:t>
            </w:r>
            <w:r w:rsidRPr="00124C14">
              <w:rPr>
                <w:rFonts w:cs="Tahoma"/>
                <w:b/>
                <w:sz w:val="16"/>
                <w:szCs w:val="16"/>
              </w:rPr>
              <w:t>VEST</w:t>
            </w:r>
          </w:p>
        </w:tc>
        <w:tc>
          <w:tcPr>
            <w:tcW w:w="970" w:type="dxa"/>
            <w:vAlign w:val="center"/>
          </w:tcPr>
          <w:p w14:paraId="1EAE5B16"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3569,29</w:t>
            </w:r>
          </w:p>
        </w:tc>
        <w:tc>
          <w:tcPr>
            <w:tcW w:w="0" w:type="auto"/>
            <w:vAlign w:val="center"/>
          </w:tcPr>
          <w:p w14:paraId="5B73939B"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3414,93</w:t>
            </w:r>
          </w:p>
        </w:tc>
        <w:tc>
          <w:tcPr>
            <w:tcW w:w="0" w:type="auto"/>
            <w:vAlign w:val="center"/>
          </w:tcPr>
          <w:p w14:paraId="5C7B3340"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3437,32</w:t>
            </w:r>
          </w:p>
        </w:tc>
        <w:tc>
          <w:tcPr>
            <w:tcW w:w="0" w:type="auto"/>
            <w:vAlign w:val="center"/>
          </w:tcPr>
          <w:p w14:paraId="0FCBDA12"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3524,06</w:t>
            </w:r>
          </w:p>
        </w:tc>
        <w:tc>
          <w:tcPr>
            <w:tcW w:w="0" w:type="auto"/>
            <w:vAlign w:val="center"/>
          </w:tcPr>
          <w:p w14:paraId="67328709"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3539,88</w:t>
            </w:r>
          </w:p>
        </w:tc>
        <w:tc>
          <w:tcPr>
            <w:tcW w:w="0" w:type="auto"/>
            <w:vAlign w:val="center"/>
          </w:tcPr>
          <w:p w14:paraId="41026EE4" w14:textId="77777777" w:rsidR="009B4607" w:rsidRPr="00124C14" w:rsidRDefault="000158C9" w:rsidP="00ED25B3">
            <w:pPr>
              <w:pStyle w:val="TableParagraph"/>
              <w:ind w:left="290" w:right="29"/>
              <w:jc w:val="center"/>
              <w:rPr>
                <w:rFonts w:cs="Tahoma"/>
                <w:sz w:val="16"/>
                <w:szCs w:val="16"/>
              </w:rPr>
            </w:pPr>
            <w:r w:rsidRPr="00124C14">
              <w:rPr>
                <w:rFonts w:cs="Tahoma"/>
                <w:sz w:val="16"/>
                <w:szCs w:val="16"/>
              </w:rPr>
              <w:t>3885,56</w:t>
            </w:r>
          </w:p>
        </w:tc>
      </w:tr>
      <w:tr w:rsidR="00FE7C7D" w:rsidRPr="00124C14" w14:paraId="776E134D" w14:textId="77777777" w:rsidTr="0072540F">
        <w:trPr>
          <w:trHeight w:val="291"/>
        </w:trPr>
        <w:tc>
          <w:tcPr>
            <w:tcW w:w="2147" w:type="dxa"/>
            <w:vAlign w:val="center"/>
          </w:tcPr>
          <w:p w14:paraId="0BE1B93F" w14:textId="62999EF8" w:rsidR="009B4607" w:rsidRPr="00124C14" w:rsidRDefault="000158C9" w:rsidP="00ED25B3">
            <w:pPr>
              <w:pStyle w:val="TableParagraph"/>
              <w:ind w:right="29"/>
              <w:jc w:val="center"/>
              <w:rPr>
                <w:rFonts w:cs="Tahoma"/>
                <w:b/>
                <w:sz w:val="16"/>
                <w:szCs w:val="16"/>
              </w:rPr>
            </w:pPr>
            <w:r w:rsidRPr="00124C14">
              <w:rPr>
                <w:rFonts w:cs="Tahoma"/>
                <w:b/>
                <w:sz w:val="16"/>
                <w:szCs w:val="16"/>
              </w:rPr>
              <w:t>Venituri</w:t>
            </w:r>
            <w:r w:rsidRPr="00124C14">
              <w:rPr>
                <w:rFonts w:cs="Tahoma"/>
                <w:b/>
                <w:spacing w:val="1"/>
                <w:sz w:val="16"/>
                <w:szCs w:val="16"/>
              </w:rPr>
              <w:t xml:space="preserve"> </w:t>
            </w:r>
            <w:r w:rsidRPr="00124C14">
              <w:rPr>
                <w:rFonts w:cs="Tahoma"/>
                <w:b/>
                <w:sz w:val="16"/>
                <w:szCs w:val="16"/>
              </w:rPr>
              <w:t>din</w:t>
            </w:r>
            <w:r w:rsidR="003F369B" w:rsidRPr="00124C14">
              <w:rPr>
                <w:rFonts w:cs="Tahoma"/>
                <w:b/>
                <w:sz w:val="16"/>
                <w:szCs w:val="16"/>
              </w:rPr>
              <w:t xml:space="preserve"> </w:t>
            </w:r>
            <w:r w:rsidRPr="00124C14">
              <w:rPr>
                <w:rFonts w:cs="Tahoma"/>
                <w:b/>
                <w:sz w:val="16"/>
                <w:szCs w:val="16"/>
              </w:rPr>
              <w:t>agricultura</w:t>
            </w:r>
          </w:p>
        </w:tc>
        <w:tc>
          <w:tcPr>
            <w:tcW w:w="1142" w:type="dxa"/>
            <w:vAlign w:val="center"/>
          </w:tcPr>
          <w:p w14:paraId="6D8C5BC2" w14:textId="77777777" w:rsidR="009B4607" w:rsidRPr="00124C14" w:rsidRDefault="000158C9" w:rsidP="00ED25B3">
            <w:pPr>
              <w:pStyle w:val="TableParagraph"/>
              <w:ind w:left="111" w:right="29"/>
              <w:jc w:val="center"/>
              <w:rPr>
                <w:rFonts w:cs="Tahoma"/>
                <w:b/>
                <w:sz w:val="16"/>
                <w:szCs w:val="16"/>
              </w:rPr>
            </w:pPr>
            <w:r w:rsidRPr="00124C14">
              <w:rPr>
                <w:rFonts w:cs="Tahoma"/>
                <w:b/>
                <w:sz w:val="16"/>
                <w:szCs w:val="16"/>
              </w:rPr>
              <w:t>Total</w:t>
            </w:r>
          </w:p>
        </w:tc>
        <w:tc>
          <w:tcPr>
            <w:tcW w:w="1142" w:type="dxa"/>
            <w:vAlign w:val="center"/>
          </w:tcPr>
          <w:p w14:paraId="3CA91252" w14:textId="77777777" w:rsidR="009B4607" w:rsidRPr="00124C14" w:rsidRDefault="000158C9" w:rsidP="00ED25B3">
            <w:pPr>
              <w:pStyle w:val="TableParagraph"/>
              <w:ind w:left="30" w:right="29"/>
              <w:jc w:val="center"/>
              <w:rPr>
                <w:rFonts w:cs="Tahoma"/>
                <w:b/>
                <w:sz w:val="16"/>
                <w:szCs w:val="16"/>
              </w:rPr>
            </w:pPr>
            <w:r w:rsidRPr="00124C14">
              <w:rPr>
                <w:rFonts w:cs="Tahoma"/>
                <w:b/>
                <w:sz w:val="16"/>
                <w:szCs w:val="16"/>
              </w:rPr>
              <w:t>Regiunea</w:t>
            </w:r>
          </w:p>
          <w:p w14:paraId="3D309C8C" w14:textId="77777777" w:rsidR="009B4607" w:rsidRPr="00124C14" w:rsidRDefault="000158C9" w:rsidP="00ED25B3">
            <w:pPr>
              <w:pStyle w:val="TableParagraph"/>
              <w:ind w:left="30" w:right="29"/>
              <w:jc w:val="center"/>
              <w:rPr>
                <w:rFonts w:cs="Tahoma"/>
                <w:b/>
                <w:sz w:val="16"/>
                <w:szCs w:val="16"/>
              </w:rPr>
            </w:pPr>
            <w:r w:rsidRPr="00124C14">
              <w:rPr>
                <w:rFonts w:cs="Tahoma"/>
                <w:b/>
                <w:sz w:val="16"/>
                <w:szCs w:val="16"/>
              </w:rPr>
              <w:t>VEST</w:t>
            </w:r>
          </w:p>
        </w:tc>
        <w:tc>
          <w:tcPr>
            <w:tcW w:w="970" w:type="dxa"/>
            <w:vAlign w:val="center"/>
          </w:tcPr>
          <w:p w14:paraId="4AA56E36"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32,38</w:t>
            </w:r>
          </w:p>
        </w:tc>
        <w:tc>
          <w:tcPr>
            <w:tcW w:w="0" w:type="auto"/>
            <w:vAlign w:val="center"/>
          </w:tcPr>
          <w:p w14:paraId="604E0602"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23,77</w:t>
            </w:r>
          </w:p>
        </w:tc>
        <w:tc>
          <w:tcPr>
            <w:tcW w:w="0" w:type="auto"/>
            <w:vAlign w:val="center"/>
          </w:tcPr>
          <w:p w14:paraId="14D0A9C1"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20,54</w:t>
            </w:r>
          </w:p>
        </w:tc>
        <w:tc>
          <w:tcPr>
            <w:tcW w:w="0" w:type="auto"/>
            <w:vAlign w:val="center"/>
          </w:tcPr>
          <w:p w14:paraId="256424C6"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54,68</w:t>
            </w:r>
          </w:p>
        </w:tc>
        <w:tc>
          <w:tcPr>
            <w:tcW w:w="0" w:type="auto"/>
            <w:vAlign w:val="center"/>
          </w:tcPr>
          <w:p w14:paraId="6F470F78"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48,27</w:t>
            </w:r>
          </w:p>
        </w:tc>
        <w:tc>
          <w:tcPr>
            <w:tcW w:w="0" w:type="auto"/>
            <w:vAlign w:val="center"/>
          </w:tcPr>
          <w:p w14:paraId="12AC4F62" w14:textId="77777777" w:rsidR="009B4607" w:rsidRPr="00124C14" w:rsidRDefault="000158C9" w:rsidP="00ED25B3">
            <w:pPr>
              <w:pStyle w:val="TableParagraph"/>
              <w:ind w:left="455" w:right="29"/>
              <w:jc w:val="center"/>
              <w:rPr>
                <w:rFonts w:cs="Tahoma"/>
                <w:sz w:val="16"/>
                <w:szCs w:val="16"/>
              </w:rPr>
            </w:pPr>
            <w:r w:rsidRPr="00124C14">
              <w:rPr>
                <w:rFonts w:cs="Tahoma"/>
                <w:sz w:val="16"/>
                <w:szCs w:val="16"/>
              </w:rPr>
              <w:t>33,29</w:t>
            </w:r>
          </w:p>
        </w:tc>
      </w:tr>
      <w:tr w:rsidR="00FE7C7D" w:rsidRPr="00124C14" w14:paraId="6234F7F0" w14:textId="77777777" w:rsidTr="0072540F">
        <w:trPr>
          <w:trHeight w:val="197"/>
        </w:trPr>
        <w:tc>
          <w:tcPr>
            <w:tcW w:w="2147" w:type="dxa"/>
            <w:vAlign w:val="center"/>
          </w:tcPr>
          <w:p w14:paraId="4E4F58B2" w14:textId="238E93C5" w:rsidR="009B4607" w:rsidRPr="00124C14" w:rsidRDefault="000158C9" w:rsidP="00ED25B3">
            <w:pPr>
              <w:pStyle w:val="TableParagraph"/>
              <w:ind w:left="100" w:right="29"/>
              <w:jc w:val="center"/>
              <w:rPr>
                <w:rFonts w:cs="Tahoma"/>
                <w:b/>
                <w:sz w:val="16"/>
                <w:szCs w:val="16"/>
              </w:rPr>
            </w:pPr>
            <w:r w:rsidRPr="00124C14">
              <w:rPr>
                <w:rFonts w:cs="Tahoma"/>
                <w:b/>
                <w:sz w:val="16"/>
                <w:szCs w:val="16"/>
              </w:rPr>
              <w:t>Venituri din</w:t>
            </w:r>
            <w:r w:rsidRPr="00124C14">
              <w:rPr>
                <w:rFonts w:cs="Tahoma"/>
                <w:b/>
                <w:spacing w:val="1"/>
                <w:sz w:val="16"/>
                <w:szCs w:val="16"/>
              </w:rPr>
              <w:t xml:space="preserve"> </w:t>
            </w:r>
            <w:r w:rsidRPr="00124C14">
              <w:rPr>
                <w:rFonts w:cs="Tahoma"/>
                <w:b/>
                <w:sz w:val="16"/>
                <w:szCs w:val="16"/>
              </w:rPr>
              <w:t>vanzari de</w:t>
            </w:r>
            <w:r w:rsidRPr="00124C14">
              <w:rPr>
                <w:rFonts w:cs="Tahoma"/>
                <w:b/>
                <w:spacing w:val="1"/>
                <w:sz w:val="16"/>
                <w:szCs w:val="16"/>
              </w:rPr>
              <w:t xml:space="preserve"> </w:t>
            </w:r>
            <w:r w:rsidRPr="00124C14">
              <w:rPr>
                <w:rFonts w:cs="Tahoma"/>
                <w:b/>
                <w:sz w:val="16"/>
                <w:szCs w:val="16"/>
              </w:rPr>
              <w:t>produse</w:t>
            </w:r>
            <w:r w:rsidRPr="00124C14">
              <w:rPr>
                <w:rFonts w:cs="Tahoma"/>
                <w:b/>
                <w:spacing w:val="1"/>
                <w:sz w:val="16"/>
                <w:szCs w:val="16"/>
              </w:rPr>
              <w:t xml:space="preserve"> </w:t>
            </w:r>
            <w:r w:rsidRPr="00124C14">
              <w:rPr>
                <w:rFonts w:cs="Tahoma"/>
                <w:b/>
                <w:sz w:val="16"/>
                <w:szCs w:val="16"/>
              </w:rPr>
              <w:t>agroalimentare,</w:t>
            </w:r>
            <w:r w:rsidRPr="00124C14">
              <w:rPr>
                <w:rFonts w:cs="Tahoma"/>
                <w:b/>
                <w:spacing w:val="-39"/>
                <w:sz w:val="16"/>
                <w:szCs w:val="16"/>
              </w:rPr>
              <w:t xml:space="preserve"> </w:t>
            </w:r>
            <w:r w:rsidRPr="00124C14">
              <w:rPr>
                <w:rFonts w:cs="Tahoma"/>
                <w:b/>
                <w:sz w:val="16"/>
                <w:szCs w:val="16"/>
              </w:rPr>
              <w:t>animale si</w:t>
            </w:r>
            <w:r w:rsidR="003F369B" w:rsidRPr="00124C14">
              <w:rPr>
                <w:rFonts w:cs="Tahoma"/>
                <w:b/>
                <w:sz w:val="16"/>
                <w:szCs w:val="16"/>
              </w:rPr>
              <w:t xml:space="preserve"> </w:t>
            </w:r>
            <w:r w:rsidRPr="00124C14">
              <w:rPr>
                <w:rFonts w:cs="Tahoma"/>
                <w:b/>
                <w:sz w:val="16"/>
                <w:szCs w:val="16"/>
              </w:rPr>
              <w:t>pasari</w:t>
            </w:r>
          </w:p>
        </w:tc>
        <w:tc>
          <w:tcPr>
            <w:tcW w:w="1142" w:type="dxa"/>
            <w:vAlign w:val="center"/>
          </w:tcPr>
          <w:p w14:paraId="6899BA2F" w14:textId="77777777" w:rsidR="009B4607" w:rsidRPr="00124C14" w:rsidRDefault="000158C9" w:rsidP="00ED25B3">
            <w:pPr>
              <w:pStyle w:val="TableParagraph"/>
              <w:ind w:left="111" w:right="29"/>
              <w:jc w:val="center"/>
              <w:rPr>
                <w:rFonts w:cs="Tahoma"/>
                <w:b/>
                <w:sz w:val="16"/>
                <w:szCs w:val="16"/>
              </w:rPr>
            </w:pPr>
            <w:r w:rsidRPr="00124C14">
              <w:rPr>
                <w:rFonts w:cs="Tahoma"/>
                <w:b/>
                <w:sz w:val="16"/>
                <w:szCs w:val="16"/>
              </w:rPr>
              <w:t>Total</w:t>
            </w:r>
          </w:p>
        </w:tc>
        <w:tc>
          <w:tcPr>
            <w:tcW w:w="1142" w:type="dxa"/>
            <w:vAlign w:val="center"/>
          </w:tcPr>
          <w:p w14:paraId="7B8310A2" w14:textId="77777777" w:rsidR="009B4607" w:rsidRPr="00124C14" w:rsidRDefault="000158C9" w:rsidP="00ED25B3">
            <w:pPr>
              <w:pStyle w:val="TableParagraph"/>
              <w:ind w:left="30" w:right="29"/>
              <w:jc w:val="center"/>
              <w:rPr>
                <w:rFonts w:cs="Tahoma"/>
                <w:b/>
                <w:sz w:val="16"/>
                <w:szCs w:val="16"/>
              </w:rPr>
            </w:pPr>
            <w:r w:rsidRPr="00124C14">
              <w:rPr>
                <w:rFonts w:cs="Tahoma"/>
                <w:b/>
                <w:sz w:val="16"/>
                <w:szCs w:val="16"/>
              </w:rPr>
              <w:t>Regiunea</w:t>
            </w:r>
            <w:r w:rsidRPr="00124C14">
              <w:rPr>
                <w:rFonts w:cs="Tahoma"/>
                <w:b/>
                <w:spacing w:val="-39"/>
                <w:sz w:val="16"/>
                <w:szCs w:val="16"/>
              </w:rPr>
              <w:t xml:space="preserve"> </w:t>
            </w:r>
            <w:r w:rsidRPr="00124C14">
              <w:rPr>
                <w:rFonts w:cs="Tahoma"/>
                <w:b/>
                <w:sz w:val="16"/>
                <w:szCs w:val="16"/>
              </w:rPr>
              <w:t>VEST</w:t>
            </w:r>
          </w:p>
        </w:tc>
        <w:tc>
          <w:tcPr>
            <w:tcW w:w="970" w:type="dxa"/>
            <w:vAlign w:val="center"/>
          </w:tcPr>
          <w:p w14:paraId="10A3CDAC"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25,44</w:t>
            </w:r>
          </w:p>
        </w:tc>
        <w:tc>
          <w:tcPr>
            <w:tcW w:w="0" w:type="auto"/>
            <w:vAlign w:val="center"/>
          </w:tcPr>
          <w:p w14:paraId="6E0F8859"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3,79</w:t>
            </w:r>
          </w:p>
        </w:tc>
        <w:tc>
          <w:tcPr>
            <w:tcW w:w="0" w:type="auto"/>
            <w:vAlign w:val="center"/>
          </w:tcPr>
          <w:p w14:paraId="65A137E0"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3,36</w:t>
            </w:r>
          </w:p>
        </w:tc>
        <w:tc>
          <w:tcPr>
            <w:tcW w:w="0" w:type="auto"/>
            <w:vAlign w:val="center"/>
          </w:tcPr>
          <w:p w14:paraId="667E89C2"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54,3</w:t>
            </w:r>
          </w:p>
        </w:tc>
        <w:tc>
          <w:tcPr>
            <w:tcW w:w="0" w:type="auto"/>
            <w:vAlign w:val="center"/>
          </w:tcPr>
          <w:p w14:paraId="08AE38E4"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44,1</w:t>
            </w:r>
          </w:p>
        </w:tc>
        <w:tc>
          <w:tcPr>
            <w:tcW w:w="0" w:type="auto"/>
            <w:vAlign w:val="center"/>
          </w:tcPr>
          <w:p w14:paraId="72C09C31" w14:textId="77777777" w:rsidR="009B4607" w:rsidRPr="00124C14" w:rsidRDefault="000158C9" w:rsidP="00ED25B3">
            <w:pPr>
              <w:pStyle w:val="TableParagraph"/>
              <w:ind w:left="455" w:right="29"/>
              <w:jc w:val="center"/>
              <w:rPr>
                <w:rFonts w:cs="Tahoma"/>
                <w:sz w:val="16"/>
                <w:szCs w:val="16"/>
              </w:rPr>
            </w:pPr>
            <w:r w:rsidRPr="00124C14">
              <w:rPr>
                <w:rFonts w:cs="Tahoma"/>
                <w:sz w:val="16"/>
                <w:szCs w:val="16"/>
              </w:rPr>
              <w:t>29,56</w:t>
            </w:r>
          </w:p>
        </w:tc>
      </w:tr>
      <w:tr w:rsidR="00FE7C7D" w:rsidRPr="00124C14" w14:paraId="27AFB9BC" w14:textId="77777777" w:rsidTr="0072540F">
        <w:trPr>
          <w:trHeight w:val="583"/>
        </w:trPr>
        <w:tc>
          <w:tcPr>
            <w:tcW w:w="2147" w:type="dxa"/>
            <w:vAlign w:val="center"/>
          </w:tcPr>
          <w:p w14:paraId="2518A102" w14:textId="77777777" w:rsidR="009B4607" w:rsidRPr="00124C14" w:rsidRDefault="000158C9" w:rsidP="00ED25B3">
            <w:pPr>
              <w:pStyle w:val="TableParagraph"/>
              <w:ind w:right="29"/>
              <w:jc w:val="center"/>
              <w:rPr>
                <w:rFonts w:cs="Tahoma"/>
                <w:b/>
                <w:sz w:val="16"/>
                <w:szCs w:val="16"/>
              </w:rPr>
            </w:pPr>
            <w:r w:rsidRPr="00124C14">
              <w:rPr>
                <w:rFonts w:cs="Tahoma"/>
                <w:b/>
                <w:sz w:val="16"/>
                <w:szCs w:val="16"/>
              </w:rPr>
              <w:t>Venituri din</w:t>
            </w:r>
            <w:r w:rsidRPr="00124C14">
              <w:rPr>
                <w:rFonts w:cs="Tahoma"/>
                <w:b/>
                <w:spacing w:val="1"/>
                <w:sz w:val="16"/>
                <w:szCs w:val="16"/>
              </w:rPr>
              <w:t xml:space="preserve"> </w:t>
            </w:r>
            <w:r w:rsidRPr="00124C14">
              <w:rPr>
                <w:rFonts w:cs="Tahoma"/>
                <w:b/>
                <w:sz w:val="16"/>
                <w:szCs w:val="16"/>
              </w:rPr>
              <w:t>activitati</w:t>
            </w:r>
            <w:r w:rsidRPr="00124C14">
              <w:rPr>
                <w:rFonts w:cs="Tahoma"/>
                <w:b/>
                <w:spacing w:val="1"/>
                <w:sz w:val="16"/>
                <w:szCs w:val="16"/>
              </w:rPr>
              <w:t xml:space="preserve"> </w:t>
            </w:r>
            <w:r w:rsidRPr="00124C14">
              <w:rPr>
                <w:rFonts w:cs="Tahoma"/>
                <w:b/>
                <w:sz w:val="16"/>
                <w:szCs w:val="16"/>
              </w:rPr>
              <w:t>neagricole</w:t>
            </w:r>
            <w:r w:rsidRPr="00124C14">
              <w:rPr>
                <w:rFonts w:cs="Tahoma"/>
                <w:b/>
                <w:spacing w:val="1"/>
                <w:sz w:val="16"/>
                <w:szCs w:val="16"/>
              </w:rPr>
              <w:t xml:space="preserve"> </w:t>
            </w:r>
            <w:r w:rsidRPr="00124C14">
              <w:rPr>
                <w:rFonts w:cs="Tahoma"/>
                <w:b/>
                <w:sz w:val="16"/>
                <w:szCs w:val="16"/>
              </w:rPr>
              <w:t>independente</w:t>
            </w:r>
          </w:p>
        </w:tc>
        <w:tc>
          <w:tcPr>
            <w:tcW w:w="1142" w:type="dxa"/>
            <w:vAlign w:val="center"/>
          </w:tcPr>
          <w:p w14:paraId="4EB87AC1" w14:textId="77777777" w:rsidR="009B4607" w:rsidRPr="00124C14" w:rsidRDefault="000158C9" w:rsidP="00ED25B3">
            <w:pPr>
              <w:pStyle w:val="TableParagraph"/>
              <w:ind w:left="111" w:right="29"/>
              <w:jc w:val="center"/>
              <w:rPr>
                <w:rFonts w:cs="Tahoma"/>
                <w:b/>
                <w:sz w:val="16"/>
                <w:szCs w:val="16"/>
              </w:rPr>
            </w:pPr>
            <w:r w:rsidRPr="00124C14">
              <w:rPr>
                <w:rFonts w:cs="Tahoma"/>
                <w:b/>
                <w:sz w:val="16"/>
                <w:szCs w:val="16"/>
              </w:rPr>
              <w:t>Total</w:t>
            </w:r>
          </w:p>
        </w:tc>
        <w:tc>
          <w:tcPr>
            <w:tcW w:w="1142" w:type="dxa"/>
            <w:vAlign w:val="center"/>
          </w:tcPr>
          <w:p w14:paraId="360100BB" w14:textId="77777777" w:rsidR="009B4607" w:rsidRPr="00124C14" w:rsidRDefault="000158C9" w:rsidP="00ED25B3">
            <w:pPr>
              <w:pStyle w:val="TableParagraph"/>
              <w:ind w:left="30" w:right="29"/>
              <w:jc w:val="center"/>
              <w:rPr>
                <w:rFonts w:cs="Tahoma"/>
                <w:b/>
                <w:sz w:val="16"/>
                <w:szCs w:val="16"/>
              </w:rPr>
            </w:pPr>
            <w:r w:rsidRPr="00124C14">
              <w:rPr>
                <w:rFonts w:cs="Tahoma"/>
                <w:b/>
                <w:sz w:val="16"/>
                <w:szCs w:val="16"/>
              </w:rPr>
              <w:t>Regiunea</w:t>
            </w:r>
            <w:r w:rsidRPr="00124C14">
              <w:rPr>
                <w:rFonts w:cs="Tahoma"/>
                <w:b/>
                <w:spacing w:val="-39"/>
                <w:sz w:val="16"/>
                <w:szCs w:val="16"/>
              </w:rPr>
              <w:t xml:space="preserve"> </w:t>
            </w:r>
            <w:r w:rsidRPr="00124C14">
              <w:rPr>
                <w:rFonts w:cs="Tahoma"/>
                <w:b/>
                <w:sz w:val="16"/>
                <w:szCs w:val="16"/>
              </w:rPr>
              <w:t>VEST</w:t>
            </w:r>
          </w:p>
        </w:tc>
        <w:tc>
          <w:tcPr>
            <w:tcW w:w="970" w:type="dxa"/>
            <w:vAlign w:val="center"/>
          </w:tcPr>
          <w:p w14:paraId="25AB1438"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15,94</w:t>
            </w:r>
          </w:p>
        </w:tc>
        <w:tc>
          <w:tcPr>
            <w:tcW w:w="0" w:type="auto"/>
            <w:vAlign w:val="center"/>
          </w:tcPr>
          <w:p w14:paraId="55C06BE2"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9</w:t>
            </w:r>
          </w:p>
        </w:tc>
        <w:tc>
          <w:tcPr>
            <w:tcW w:w="0" w:type="auto"/>
            <w:vAlign w:val="center"/>
          </w:tcPr>
          <w:p w14:paraId="6D0A9442"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45,06</w:t>
            </w:r>
          </w:p>
        </w:tc>
        <w:tc>
          <w:tcPr>
            <w:tcW w:w="0" w:type="auto"/>
            <w:vAlign w:val="center"/>
          </w:tcPr>
          <w:p w14:paraId="65738A1C"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31,14</w:t>
            </w:r>
          </w:p>
        </w:tc>
        <w:tc>
          <w:tcPr>
            <w:tcW w:w="0" w:type="auto"/>
            <w:vAlign w:val="center"/>
          </w:tcPr>
          <w:p w14:paraId="3903AF3A"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54,4</w:t>
            </w:r>
          </w:p>
        </w:tc>
        <w:tc>
          <w:tcPr>
            <w:tcW w:w="0" w:type="auto"/>
            <w:vAlign w:val="center"/>
          </w:tcPr>
          <w:p w14:paraId="58148E9B" w14:textId="77777777" w:rsidR="009B4607" w:rsidRPr="00124C14" w:rsidRDefault="000158C9" w:rsidP="00ED25B3">
            <w:pPr>
              <w:pStyle w:val="TableParagraph"/>
              <w:ind w:left="455" w:right="29"/>
              <w:jc w:val="center"/>
              <w:rPr>
                <w:rFonts w:cs="Tahoma"/>
                <w:sz w:val="16"/>
                <w:szCs w:val="16"/>
              </w:rPr>
            </w:pPr>
            <w:r w:rsidRPr="00124C14">
              <w:rPr>
                <w:rFonts w:cs="Tahoma"/>
                <w:sz w:val="16"/>
                <w:szCs w:val="16"/>
              </w:rPr>
              <w:t>33,54</w:t>
            </w:r>
          </w:p>
        </w:tc>
      </w:tr>
      <w:tr w:rsidR="00FE7C7D" w:rsidRPr="00124C14" w14:paraId="77BAC5D6" w14:textId="77777777" w:rsidTr="0072540F">
        <w:trPr>
          <w:trHeight w:val="437"/>
        </w:trPr>
        <w:tc>
          <w:tcPr>
            <w:tcW w:w="2147" w:type="dxa"/>
            <w:vAlign w:val="center"/>
          </w:tcPr>
          <w:p w14:paraId="1B752A94" w14:textId="77777777" w:rsidR="009B4607" w:rsidRPr="00124C14" w:rsidRDefault="000158C9" w:rsidP="00ED25B3">
            <w:pPr>
              <w:pStyle w:val="TableParagraph"/>
              <w:ind w:right="29"/>
              <w:jc w:val="center"/>
              <w:rPr>
                <w:rFonts w:cs="Tahoma"/>
                <w:b/>
                <w:sz w:val="16"/>
                <w:szCs w:val="16"/>
              </w:rPr>
            </w:pPr>
            <w:r w:rsidRPr="00124C14">
              <w:rPr>
                <w:rFonts w:cs="Tahoma"/>
                <w:b/>
                <w:sz w:val="16"/>
                <w:szCs w:val="16"/>
              </w:rPr>
              <w:t>Venituri din</w:t>
            </w:r>
            <w:r w:rsidRPr="00124C14">
              <w:rPr>
                <w:rFonts w:cs="Tahoma"/>
                <w:b/>
                <w:spacing w:val="-39"/>
                <w:sz w:val="16"/>
                <w:szCs w:val="16"/>
              </w:rPr>
              <w:t xml:space="preserve"> </w:t>
            </w:r>
            <w:r w:rsidRPr="00124C14">
              <w:rPr>
                <w:rFonts w:cs="Tahoma"/>
                <w:b/>
                <w:sz w:val="16"/>
                <w:szCs w:val="16"/>
              </w:rPr>
              <w:t>prestatii</w:t>
            </w:r>
            <w:r w:rsidRPr="00124C14">
              <w:rPr>
                <w:rFonts w:cs="Tahoma"/>
                <w:b/>
                <w:spacing w:val="1"/>
                <w:sz w:val="16"/>
                <w:szCs w:val="16"/>
              </w:rPr>
              <w:t xml:space="preserve"> </w:t>
            </w:r>
            <w:r w:rsidRPr="00124C14">
              <w:rPr>
                <w:rFonts w:cs="Tahoma"/>
                <w:b/>
                <w:sz w:val="16"/>
                <w:szCs w:val="16"/>
              </w:rPr>
              <w:t>sociale</w:t>
            </w:r>
          </w:p>
        </w:tc>
        <w:tc>
          <w:tcPr>
            <w:tcW w:w="1142" w:type="dxa"/>
            <w:vAlign w:val="center"/>
          </w:tcPr>
          <w:p w14:paraId="0CDC6885" w14:textId="77777777" w:rsidR="009B4607" w:rsidRPr="00124C14" w:rsidRDefault="000158C9" w:rsidP="00ED25B3">
            <w:pPr>
              <w:pStyle w:val="TableParagraph"/>
              <w:ind w:left="111" w:right="29"/>
              <w:jc w:val="center"/>
              <w:rPr>
                <w:rFonts w:cs="Tahoma"/>
                <w:b/>
                <w:sz w:val="16"/>
                <w:szCs w:val="16"/>
              </w:rPr>
            </w:pPr>
            <w:r w:rsidRPr="00124C14">
              <w:rPr>
                <w:rFonts w:cs="Tahoma"/>
                <w:b/>
                <w:sz w:val="16"/>
                <w:szCs w:val="16"/>
              </w:rPr>
              <w:t>Total</w:t>
            </w:r>
          </w:p>
        </w:tc>
        <w:tc>
          <w:tcPr>
            <w:tcW w:w="1142" w:type="dxa"/>
            <w:vAlign w:val="center"/>
          </w:tcPr>
          <w:p w14:paraId="7EA27E78" w14:textId="77777777" w:rsidR="009B4607" w:rsidRPr="00124C14" w:rsidRDefault="000158C9" w:rsidP="00ED25B3">
            <w:pPr>
              <w:pStyle w:val="TableParagraph"/>
              <w:ind w:left="30" w:right="29"/>
              <w:jc w:val="center"/>
              <w:rPr>
                <w:rFonts w:cs="Tahoma"/>
                <w:b/>
                <w:sz w:val="16"/>
                <w:szCs w:val="16"/>
              </w:rPr>
            </w:pPr>
            <w:r w:rsidRPr="00124C14">
              <w:rPr>
                <w:rFonts w:cs="Tahoma"/>
                <w:b/>
                <w:sz w:val="16"/>
                <w:szCs w:val="16"/>
              </w:rPr>
              <w:t>Regiunea</w:t>
            </w:r>
            <w:r w:rsidRPr="00124C14">
              <w:rPr>
                <w:rFonts w:cs="Tahoma"/>
                <w:b/>
                <w:spacing w:val="-39"/>
                <w:sz w:val="16"/>
                <w:szCs w:val="16"/>
              </w:rPr>
              <w:t xml:space="preserve"> </w:t>
            </w:r>
            <w:r w:rsidRPr="00124C14">
              <w:rPr>
                <w:rFonts w:cs="Tahoma"/>
                <w:b/>
                <w:sz w:val="16"/>
                <w:szCs w:val="16"/>
              </w:rPr>
              <w:t>VEST</w:t>
            </w:r>
          </w:p>
        </w:tc>
        <w:tc>
          <w:tcPr>
            <w:tcW w:w="970" w:type="dxa"/>
            <w:vAlign w:val="center"/>
          </w:tcPr>
          <w:p w14:paraId="769D1C44"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1028,5</w:t>
            </w:r>
          </w:p>
        </w:tc>
        <w:tc>
          <w:tcPr>
            <w:tcW w:w="0" w:type="auto"/>
            <w:vAlign w:val="center"/>
          </w:tcPr>
          <w:p w14:paraId="564BDA17"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940,1</w:t>
            </w:r>
          </w:p>
        </w:tc>
        <w:tc>
          <w:tcPr>
            <w:tcW w:w="0" w:type="auto"/>
            <w:vAlign w:val="center"/>
          </w:tcPr>
          <w:p w14:paraId="5FBAAF09"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1089,74</w:t>
            </w:r>
          </w:p>
        </w:tc>
        <w:tc>
          <w:tcPr>
            <w:tcW w:w="0" w:type="auto"/>
            <w:vAlign w:val="center"/>
          </w:tcPr>
          <w:p w14:paraId="03EA1E5D"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1095,21</w:t>
            </w:r>
          </w:p>
        </w:tc>
        <w:tc>
          <w:tcPr>
            <w:tcW w:w="0" w:type="auto"/>
            <w:vAlign w:val="center"/>
          </w:tcPr>
          <w:p w14:paraId="3D114BD9"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1108,5</w:t>
            </w:r>
          </w:p>
        </w:tc>
        <w:tc>
          <w:tcPr>
            <w:tcW w:w="0" w:type="auto"/>
            <w:vAlign w:val="center"/>
          </w:tcPr>
          <w:p w14:paraId="2C9553C0" w14:textId="77777777" w:rsidR="009B4607" w:rsidRPr="00124C14" w:rsidRDefault="000158C9" w:rsidP="00ED25B3">
            <w:pPr>
              <w:pStyle w:val="TableParagraph"/>
              <w:ind w:left="290" w:right="29"/>
              <w:jc w:val="center"/>
              <w:rPr>
                <w:rFonts w:cs="Tahoma"/>
                <w:sz w:val="16"/>
                <w:szCs w:val="16"/>
              </w:rPr>
            </w:pPr>
            <w:r w:rsidRPr="00124C14">
              <w:rPr>
                <w:rFonts w:cs="Tahoma"/>
                <w:sz w:val="16"/>
                <w:szCs w:val="16"/>
              </w:rPr>
              <w:t>1149,41</w:t>
            </w:r>
          </w:p>
        </w:tc>
      </w:tr>
      <w:tr w:rsidR="00FE7C7D" w:rsidRPr="00124C14" w14:paraId="79C9D43B" w14:textId="77777777" w:rsidTr="0072540F">
        <w:trPr>
          <w:trHeight w:val="293"/>
        </w:trPr>
        <w:tc>
          <w:tcPr>
            <w:tcW w:w="2147" w:type="dxa"/>
            <w:vAlign w:val="center"/>
          </w:tcPr>
          <w:p w14:paraId="5344A1D2" w14:textId="77777777" w:rsidR="009B4607" w:rsidRPr="00124C14" w:rsidRDefault="000158C9" w:rsidP="00ED25B3">
            <w:pPr>
              <w:pStyle w:val="TableParagraph"/>
              <w:ind w:right="29"/>
              <w:jc w:val="center"/>
              <w:rPr>
                <w:rFonts w:cs="Tahoma"/>
                <w:b/>
                <w:sz w:val="16"/>
                <w:szCs w:val="16"/>
              </w:rPr>
            </w:pPr>
            <w:r w:rsidRPr="00124C14">
              <w:rPr>
                <w:rFonts w:cs="Tahoma"/>
                <w:b/>
                <w:sz w:val="16"/>
                <w:szCs w:val="16"/>
              </w:rPr>
              <w:t>Pensii</w:t>
            </w:r>
          </w:p>
        </w:tc>
        <w:tc>
          <w:tcPr>
            <w:tcW w:w="1142" w:type="dxa"/>
            <w:vAlign w:val="center"/>
          </w:tcPr>
          <w:p w14:paraId="0B00D188" w14:textId="77777777" w:rsidR="009B4607" w:rsidRPr="00124C14" w:rsidRDefault="000158C9" w:rsidP="00ED25B3">
            <w:pPr>
              <w:pStyle w:val="TableParagraph"/>
              <w:ind w:left="111" w:right="29"/>
              <w:jc w:val="center"/>
              <w:rPr>
                <w:rFonts w:cs="Tahoma"/>
                <w:b/>
                <w:sz w:val="16"/>
                <w:szCs w:val="16"/>
              </w:rPr>
            </w:pPr>
            <w:r w:rsidRPr="00124C14">
              <w:rPr>
                <w:rFonts w:cs="Tahoma"/>
                <w:b/>
                <w:sz w:val="16"/>
                <w:szCs w:val="16"/>
              </w:rPr>
              <w:t>Total</w:t>
            </w:r>
          </w:p>
        </w:tc>
        <w:tc>
          <w:tcPr>
            <w:tcW w:w="1142" w:type="dxa"/>
            <w:vAlign w:val="center"/>
          </w:tcPr>
          <w:p w14:paraId="3972F286" w14:textId="77777777" w:rsidR="009B4607" w:rsidRPr="00124C14" w:rsidRDefault="000158C9" w:rsidP="00ED25B3">
            <w:pPr>
              <w:pStyle w:val="TableParagraph"/>
              <w:ind w:left="30" w:right="29"/>
              <w:jc w:val="center"/>
              <w:rPr>
                <w:rFonts w:cs="Tahoma"/>
                <w:b/>
                <w:sz w:val="16"/>
                <w:szCs w:val="16"/>
              </w:rPr>
            </w:pPr>
            <w:r w:rsidRPr="00124C14">
              <w:rPr>
                <w:rFonts w:cs="Tahoma"/>
                <w:b/>
                <w:sz w:val="16"/>
                <w:szCs w:val="16"/>
              </w:rPr>
              <w:t>Regiunea</w:t>
            </w:r>
            <w:r w:rsidRPr="00124C14">
              <w:rPr>
                <w:rFonts w:cs="Tahoma"/>
                <w:b/>
                <w:spacing w:val="-39"/>
                <w:sz w:val="16"/>
                <w:szCs w:val="16"/>
              </w:rPr>
              <w:t xml:space="preserve"> </w:t>
            </w:r>
            <w:r w:rsidRPr="00124C14">
              <w:rPr>
                <w:rFonts w:cs="Tahoma"/>
                <w:b/>
                <w:sz w:val="16"/>
                <w:szCs w:val="16"/>
              </w:rPr>
              <w:t>VEST</w:t>
            </w:r>
          </w:p>
        </w:tc>
        <w:tc>
          <w:tcPr>
            <w:tcW w:w="970" w:type="dxa"/>
            <w:vAlign w:val="center"/>
          </w:tcPr>
          <w:p w14:paraId="5CC015BB"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915,76</w:t>
            </w:r>
          </w:p>
        </w:tc>
        <w:tc>
          <w:tcPr>
            <w:tcW w:w="0" w:type="auto"/>
            <w:vAlign w:val="center"/>
          </w:tcPr>
          <w:p w14:paraId="5B6E4F8F"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854,73</w:t>
            </w:r>
          </w:p>
        </w:tc>
        <w:tc>
          <w:tcPr>
            <w:tcW w:w="0" w:type="auto"/>
            <w:vAlign w:val="center"/>
          </w:tcPr>
          <w:p w14:paraId="3C61F7A7"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940,14</w:t>
            </w:r>
          </w:p>
        </w:tc>
        <w:tc>
          <w:tcPr>
            <w:tcW w:w="0" w:type="auto"/>
            <w:vAlign w:val="center"/>
          </w:tcPr>
          <w:p w14:paraId="1C239F01"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1001,35</w:t>
            </w:r>
          </w:p>
        </w:tc>
        <w:tc>
          <w:tcPr>
            <w:tcW w:w="0" w:type="auto"/>
            <w:vAlign w:val="center"/>
          </w:tcPr>
          <w:p w14:paraId="5FAA5045"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936,29</w:t>
            </w:r>
          </w:p>
        </w:tc>
        <w:tc>
          <w:tcPr>
            <w:tcW w:w="0" w:type="auto"/>
            <w:vAlign w:val="center"/>
          </w:tcPr>
          <w:p w14:paraId="72531E99" w14:textId="77777777" w:rsidR="009B4607" w:rsidRPr="00124C14" w:rsidRDefault="000158C9" w:rsidP="00ED25B3">
            <w:pPr>
              <w:pStyle w:val="TableParagraph"/>
              <w:ind w:left="371" w:right="29"/>
              <w:jc w:val="center"/>
              <w:rPr>
                <w:rFonts w:cs="Tahoma"/>
                <w:sz w:val="16"/>
                <w:szCs w:val="16"/>
              </w:rPr>
            </w:pPr>
            <w:r w:rsidRPr="00124C14">
              <w:rPr>
                <w:rFonts w:cs="Tahoma"/>
                <w:sz w:val="16"/>
                <w:szCs w:val="16"/>
              </w:rPr>
              <w:t>1013,2</w:t>
            </w:r>
          </w:p>
        </w:tc>
      </w:tr>
      <w:tr w:rsidR="00FE7C7D" w:rsidRPr="00124C14" w14:paraId="2A010F0B" w14:textId="77777777" w:rsidTr="0072540F">
        <w:trPr>
          <w:trHeight w:val="432"/>
        </w:trPr>
        <w:tc>
          <w:tcPr>
            <w:tcW w:w="2147" w:type="dxa"/>
            <w:vAlign w:val="center"/>
          </w:tcPr>
          <w:p w14:paraId="7C4795FA" w14:textId="18705661" w:rsidR="009B4607" w:rsidRPr="00124C14" w:rsidRDefault="000158C9" w:rsidP="00ED25B3">
            <w:pPr>
              <w:pStyle w:val="TableParagraph"/>
              <w:ind w:right="29"/>
              <w:jc w:val="center"/>
              <w:rPr>
                <w:rFonts w:cs="Tahoma"/>
                <w:b/>
                <w:sz w:val="16"/>
                <w:szCs w:val="16"/>
              </w:rPr>
            </w:pPr>
            <w:r w:rsidRPr="00124C14">
              <w:rPr>
                <w:rFonts w:cs="Tahoma"/>
                <w:b/>
                <w:sz w:val="16"/>
                <w:szCs w:val="16"/>
              </w:rPr>
              <w:t>Prestatii din</w:t>
            </w:r>
            <w:r w:rsidRPr="00124C14">
              <w:rPr>
                <w:rFonts w:cs="Tahoma"/>
                <w:b/>
                <w:spacing w:val="-39"/>
                <w:sz w:val="16"/>
                <w:szCs w:val="16"/>
              </w:rPr>
              <w:t xml:space="preserve"> </w:t>
            </w:r>
            <w:r w:rsidRPr="00124C14">
              <w:rPr>
                <w:rFonts w:cs="Tahoma"/>
                <w:b/>
                <w:sz w:val="16"/>
                <w:szCs w:val="16"/>
              </w:rPr>
              <w:t>fondul de</w:t>
            </w:r>
            <w:r w:rsidR="003F369B" w:rsidRPr="00124C14">
              <w:rPr>
                <w:rFonts w:cs="Tahoma"/>
                <w:b/>
                <w:sz w:val="16"/>
                <w:szCs w:val="16"/>
              </w:rPr>
              <w:t xml:space="preserve"> </w:t>
            </w:r>
            <w:r w:rsidRPr="00124C14">
              <w:rPr>
                <w:rFonts w:cs="Tahoma"/>
                <w:b/>
                <w:sz w:val="16"/>
                <w:szCs w:val="16"/>
              </w:rPr>
              <w:t>somaj</w:t>
            </w:r>
          </w:p>
        </w:tc>
        <w:tc>
          <w:tcPr>
            <w:tcW w:w="1142" w:type="dxa"/>
            <w:vAlign w:val="center"/>
          </w:tcPr>
          <w:p w14:paraId="1147DB1B" w14:textId="77777777" w:rsidR="009B4607" w:rsidRPr="00124C14" w:rsidRDefault="000158C9" w:rsidP="00ED25B3">
            <w:pPr>
              <w:pStyle w:val="TableParagraph"/>
              <w:ind w:left="111" w:right="29"/>
              <w:jc w:val="center"/>
              <w:rPr>
                <w:rFonts w:cs="Tahoma"/>
                <w:b/>
                <w:sz w:val="16"/>
                <w:szCs w:val="16"/>
              </w:rPr>
            </w:pPr>
            <w:r w:rsidRPr="00124C14">
              <w:rPr>
                <w:rFonts w:cs="Tahoma"/>
                <w:b/>
                <w:sz w:val="16"/>
                <w:szCs w:val="16"/>
              </w:rPr>
              <w:t>Total</w:t>
            </w:r>
          </w:p>
        </w:tc>
        <w:tc>
          <w:tcPr>
            <w:tcW w:w="1142" w:type="dxa"/>
            <w:vAlign w:val="center"/>
          </w:tcPr>
          <w:p w14:paraId="0CAD5B1A" w14:textId="77777777" w:rsidR="009B4607" w:rsidRPr="00124C14" w:rsidRDefault="000158C9" w:rsidP="00ED25B3">
            <w:pPr>
              <w:pStyle w:val="TableParagraph"/>
              <w:ind w:left="30" w:right="29"/>
              <w:jc w:val="center"/>
              <w:rPr>
                <w:rFonts w:cs="Tahoma"/>
                <w:b/>
                <w:sz w:val="16"/>
                <w:szCs w:val="16"/>
              </w:rPr>
            </w:pPr>
            <w:r w:rsidRPr="00124C14">
              <w:rPr>
                <w:rFonts w:cs="Tahoma"/>
                <w:b/>
                <w:sz w:val="16"/>
                <w:szCs w:val="16"/>
              </w:rPr>
              <w:t>Regiunea</w:t>
            </w:r>
            <w:r w:rsidRPr="00124C14">
              <w:rPr>
                <w:rFonts w:cs="Tahoma"/>
                <w:b/>
                <w:spacing w:val="-39"/>
                <w:sz w:val="16"/>
                <w:szCs w:val="16"/>
              </w:rPr>
              <w:t xml:space="preserve"> </w:t>
            </w:r>
            <w:r w:rsidRPr="00124C14">
              <w:rPr>
                <w:rFonts w:cs="Tahoma"/>
                <w:b/>
                <w:sz w:val="16"/>
                <w:szCs w:val="16"/>
              </w:rPr>
              <w:t>VEST</w:t>
            </w:r>
          </w:p>
        </w:tc>
        <w:tc>
          <w:tcPr>
            <w:tcW w:w="970" w:type="dxa"/>
            <w:vAlign w:val="center"/>
          </w:tcPr>
          <w:p w14:paraId="20DD5DB4"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0,27</w:t>
            </w:r>
          </w:p>
        </w:tc>
        <w:tc>
          <w:tcPr>
            <w:tcW w:w="0" w:type="auto"/>
            <w:vAlign w:val="center"/>
          </w:tcPr>
          <w:p w14:paraId="472457C9"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5,81</w:t>
            </w:r>
          </w:p>
        </w:tc>
        <w:tc>
          <w:tcPr>
            <w:tcW w:w="0" w:type="auto"/>
            <w:vAlign w:val="center"/>
          </w:tcPr>
          <w:p w14:paraId="0DED7B9E"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15,02</w:t>
            </w:r>
          </w:p>
        </w:tc>
        <w:tc>
          <w:tcPr>
            <w:tcW w:w="0" w:type="auto"/>
            <w:vAlign w:val="center"/>
          </w:tcPr>
          <w:p w14:paraId="7BA2FF9A"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2,06</w:t>
            </w:r>
          </w:p>
        </w:tc>
        <w:tc>
          <w:tcPr>
            <w:tcW w:w="0" w:type="auto"/>
            <w:vAlign w:val="center"/>
          </w:tcPr>
          <w:p w14:paraId="4A05BD9D"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14,64</w:t>
            </w:r>
          </w:p>
        </w:tc>
        <w:tc>
          <w:tcPr>
            <w:tcW w:w="0" w:type="auto"/>
            <w:vAlign w:val="center"/>
          </w:tcPr>
          <w:p w14:paraId="3B042B62"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w:t>
            </w:r>
          </w:p>
        </w:tc>
      </w:tr>
      <w:tr w:rsidR="00FE7C7D" w:rsidRPr="00124C14" w14:paraId="1FF8524C" w14:textId="77777777" w:rsidTr="0072540F">
        <w:trPr>
          <w:trHeight w:val="289"/>
        </w:trPr>
        <w:tc>
          <w:tcPr>
            <w:tcW w:w="2147" w:type="dxa"/>
            <w:vAlign w:val="center"/>
          </w:tcPr>
          <w:p w14:paraId="05AAD491" w14:textId="40E11ADD" w:rsidR="009B4607" w:rsidRPr="00124C14" w:rsidRDefault="000158C9" w:rsidP="00ED25B3">
            <w:pPr>
              <w:pStyle w:val="TableParagraph"/>
              <w:ind w:right="29"/>
              <w:jc w:val="center"/>
              <w:rPr>
                <w:rFonts w:cs="Tahoma"/>
                <w:b/>
                <w:sz w:val="16"/>
                <w:szCs w:val="16"/>
              </w:rPr>
            </w:pPr>
            <w:r w:rsidRPr="00124C14">
              <w:rPr>
                <w:rFonts w:cs="Tahoma"/>
                <w:b/>
                <w:sz w:val="16"/>
                <w:szCs w:val="16"/>
              </w:rPr>
              <w:t>Prestatii</w:t>
            </w:r>
            <w:r w:rsidRPr="00124C14">
              <w:rPr>
                <w:rFonts w:cs="Tahoma"/>
                <w:b/>
                <w:spacing w:val="-39"/>
                <w:sz w:val="16"/>
                <w:szCs w:val="16"/>
              </w:rPr>
              <w:t xml:space="preserve"> </w:t>
            </w:r>
            <w:r w:rsidR="003F369B" w:rsidRPr="00124C14">
              <w:rPr>
                <w:rFonts w:cs="Tahoma"/>
                <w:b/>
                <w:spacing w:val="-39"/>
                <w:sz w:val="16"/>
                <w:szCs w:val="16"/>
              </w:rPr>
              <w:t xml:space="preserve"> </w:t>
            </w:r>
            <w:r w:rsidRPr="00124C14">
              <w:rPr>
                <w:rFonts w:cs="Tahoma"/>
                <w:b/>
                <w:sz w:val="16"/>
                <w:szCs w:val="16"/>
              </w:rPr>
              <w:t>familiale</w:t>
            </w:r>
          </w:p>
        </w:tc>
        <w:tc>
          <w:tcPr>
            <w:tcW w:w="1142" w:type="dxa"/>
            <w:vAlign w:val="center"/>
          </w:tcPr>
          <w:p w14:paraId="05A981AA" w14:textId="77777777" w:rsidR="009B4607" w:rsidRPr="00124C14" w:rsidRDefault="000158C9" w:rsidP="00ED25B3">
            <w:pPr>
              <w:pStyle w:val="TableParagraph"/>
              <w:ind w:left="111" w:right="29"/>
              <w:jc w:val="center"/>
              <w:rPr>
                <w:rFonts w:cs="Tahoma"/>
                <w:b/>
                <w:sz w:val="16"/>
                <w:szCs w:val="16"/>
              </w:rPr>
            </w:pPr>
            <w:r w:rsidRPr="00124C14">
              <w:rPr>
                <w:rFonts w:cs="Tahoma"/>
                <w:b/>
                <w:sz w:val="16"/>
                <w:szCs w:val="16"/>
              </w:rPr>
              <w:t>Total</w:t>
            </w:r>
          </w:p>
        </w:tc>
        <w:tc>
          <w:tcPr>
            <w:tcW w:w="1142" w:type="dxa"/>
            <w:vAlign w:val="center"/>
          </w:tcPr>
          <w:p w14:paraId="52E01912" w14:textId="77777777" w:rsidR="009B4607" w:rsidRPr="00124C14" w:rsidRDefault="000158C9" w:rsidP="00ED25B3">
            <w:pPr>
              <w:pStyle w:val="TableParagraph"/>
              <w:ind w:left="30" w:right="29"/>
              <w:jc w:val="center"/>
              <w:rPr>
                <w:rFonts w:cs="Tahoma"/>
                <w:b/>
                <w:sz w:val="16"/>
                <w:szCs w:val="16"/>
              </w:rPr>
            </w:pPr>
            <w:r w:rsidRPr="00124C14">
              <w:rPr>
                <w:rFonts w:cs="Tahoma"/>
                <w:b/>
                <w:sz w:val="16"/>
                <w:szCs w:val="16"/>
              </w:rPr>
              <w:t>Regiunea</w:t>
            </w:r>
            <w:r w:rsidRPr="00124C14">
              <w:rPr>
                <w:rFonts w:cs="Tahoma"/>
                <w:b/>
                <w:spacing w:val="-39"/>
                <w:sz w:val="16"/>
                <w:szCs w:val="16"/>
              </w:rPr>
              <w:t xml:space="preserve"> </w:t>
            </w:r>
            <w:r w:rsidRPr="00124C14">
              <w:rPr>
                <w:rFonts w:cs="Tahoma"/>
                <w:b/>
                <w:sz w:val="16"/>
                <w:szCs w:val="16"/>
              </w:rPr>
              <w:t>VEST</w:t>
            </w:r>
          </w:p>
        </w:tc>
        <w:tc>
          <w:tcPr>
            <w:tcW w:w="970" w:type="dxa"/>
            <w:vAlign w:val="center"/>
          </w:tcPr>
          <w:p w14:paraId="6884C855"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73,82</w:t>
            </w:r>
          </w:p>
        </w:tc>
        <w:tc>
          <w:tcPr>
            <w:tcW w:w="0" w:type="auto"/>
            <w:vAlign w:val="center"/>
          </w:tcPr>
          <w:p w14:paraId="1344409E"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75,8</w:t>
            </w:r>
          </w:p>
        </w:tc>
        <w:tc>
          <w:tcPr>
            <w:tcW w:w="0" w:type="auto"/>
            <w:vAlign w:val="center"/>
          </w:tcPr>
          <w:p w14:paraId="2289B6E4"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77,45</w:t>
            </w:r>
          </w:p>
        </w:tc>
        <w:tc>
          <w:tcPr>
            <w:tcW w:w="0" w:type="auto"/>
            <w:vAlign w:val="center"/>
          </w:tcPr>
          <w:p w14:paraId="08AFD30A"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91,63</w:t>
            </w:r>
          </w:p>
        </w:tc>
        <w:tc>
          <w:tcPr>
            <w:tcW w:w="0" w:type="auto"/>
            <w:vAlign w:val="center"/>
          </w:tcPr>
          <w:p w14:paraId="18A4F596"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100,79</w:t>
            </w:r>
          </w:p>
        </w:tc>
        <w:tc>
          <w:tcPr>
            <w:tcW w:w="0" w:type="auto"/>
            <w:vAlign w:val="center"/>
          </w:tcPr>
          <w:p w14:paraId="217EFE8E" w14:textId="77777777" w:rsidR="009B4607" w:rsidRPr="00124C14" w:rsidRDefault="000158C9" w:rsidP="00ED25B3">
            <w:pPr>
              <w:pStyle w:val="TableParagraph"/>
              <w:ind w:left="455" w:right="29"/>
              <w:jc w:val="center"/>
              <w:rPr>
                <w:rFonts w:cs="Tahoma"/>
                <w:sz w:val="16"/>
                <w:szCs w:val="16"/>
              </w:rPr>
            </w:pPr>
            <w:r w:rsidRPr="00124C14">
              <w:rPr>
                <w:rFonts w:cs="Tahoma"/>
                <w:sz w:val="16"/>
                <w:szCs w:val="16"/>
              </w:rPr>
              <w:t>86,17</w:t>
            </w:r>
          </w:p>
        </w:tc>
      </w:tr>
      <w:tr w:rsidR="00FE7C7D" w:rsidRPr="00124C14" w14:paraId="327A1E2E" w14:textId="77777777" w:rsidTr="0072540F">
        <w:trPr>
          <w:trHeight w:val="293"/>
        </w:trPr>
        <w:tc>
          <w:tcPr>
            <w:tcW w:w="2147" w:type="dxa"/>
            <w:vAlign w:val="center"/>
          </w:tcPr>
          <w:p w14:paraId="1479F6BE" w14:textId="77777777" w:rsidR="009B4607" w:rsidRPr="00124C14" w:rsidRDefault="000158C9" w:rsidP="00ED25B3">
            <w:pPr>
              <w:pStyle w:val="TableParagraph"/>
              <w:ind w:right="29"/>
              <w:jc w:val="center"/>
              <w:rPr>
                <w:rFonts w:cs="Tahoma"/>
                <w:b/>
                <w:sz w:val="16"/>
                <w:szCs w:val="16"/>
              </w:rPr>
            </w:pPr>
            <w:r w:rsidRPr="00124C14">
              <w:rPr>
                <w:rFonts w:cs="Tahoma"/>
                <w:b/>
                <w:sz w:val="16"/>
                <w:szCs w:val="16"/>
              </w:rPr>
              <w:t>Venituri din</w:t>
            </w:r>
            <w:r w:rsidRPr="00124C14">
              <w:rPr>
                <w:rFonts w:cs="Tahoma"/>
                <w:b/>
                <w:spacing w:val="-39"/>
                <w:sz w:val="16"/>
                <w:szCs w:val="16"/>
              </w:rPr>
              <w:t xml:space="preserve"> </w:t>
            </w:r>
            <w:r w:rsidRPr="00124C14">
              <w:rPr>
                <w:rFonts w:cs="Tahoma"/>
                <w:b/>
                <w:sz w:val="16"/>
                <w:szCs w:val="16"/>
              </w:rPr>
              <w:t>proprietate</w:t>
            </w:r>
          </w:p>
        </w:tc>
        <w:tc>
          <w:tcPr>
            <w:tcW w:w="1142" w:type="dxa"/>
            <w:vAlign w:val="center"/>
          </w:tcPr>
          <w:p w14:paraId="25FB954A" w14:textId="77777777" w:rsidR="009B4607" w:rsidRPr="00124C14" w:rsidRDefault="000158C9" w:rsidP="00ED25B3">
            <w:pPr>
              <w:pStyle w:val="TableParagraph"/>
              <w:ind w:left="111" w:right="29"/>
              <w:jc w:val="center"/>
              <w:rPr>
                <w:rFonts w:cs="Tahoma"/>
                <w:b/>
                <w:sz w:val="16"/>
                <w:szCs w:val="16"/>
              </w:rPr>
            </w:pPr>
            <w:r w:rsidRPr="00124C14">
              <w:rPr>
                <w:rFonts w:cs="Tahoma"/>
                <w:b/>
                <w:sz w:val="16"/>
                <w:szCs w:val="16"/>
              </w:rPr>
              <w:t>Total</w:t>
            </w:r>
          </w:p>
        </w:tc>
        <w:tc>
          <w:tcPr>
            <w:tcW w:w="1142" w:type="dxa"/>
            <w:vAlign w:val="center"/>
          </w:tcPr>
          <w:p w14:paraId="3F9B0F8D" w14:textId="77777777" w:rsidR="009B4607" w:rsidRPr="00124C14" w:rsidRDefault="000158C9" w:rsidP="00ED25B3">
            <w:pPr>
              <w:pStyle w:val="TableParagraph"/>
              <w:ind w:left="30" w:right="29"/>
              <w:jc w:val="center"/>
              <w:rPr>
                <w:rFonts w:cs="Tahoma"/>
                <w:b/>
                <w:sz w:val="16"/>
                <w:szCs w:val="16"/>
              </w:rPr>
            </w:pPr>
            <w:r w:rsidRPr="00124C14">
              <w:rPr>
                <w:rFonts w:cs="Tahoma"/>
                <w:b/>
                <w:sz w:val="16"/>
                <w:szCs w:val="16"/>
              </w:rPr>
              <w:t>Regiunea</w:t>
            </w:r>
            <w:r w:rsidRPr="00124C14">
              <w:rPr>
                <w:rFonts w:cs="Tahoma"/>
                <w:b/>
                <w:spacing w:val="-39"/>
                <w:sz w:val="16"/>
                <w:szCs w:val="16"/>
              </w:rPr>
              <w:t xml:space="preserve"> </w:t>
            </w:r>
            <w:r w:rsidRPr="00124C14">
              <w:rPr>
                <w:rFonts w:cs="Tahoma"/>
                <w:b/>
                <w:sz w:val="16"/>
                <w:szCs w:val="16"/>
              </w:rPr>
              <w:t>VEST</w:t>
            </w:r>
          </w:p>
        </w:tc>
        <w:tc>
          <w:tcPr>
            <w:tcW w:w="970" w:type="dxa"/>
            <w:vAlign w:val="center"/>
          </w:tcPr>
          <w:p w14:paraId="1AB80D4D"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0,21</w:t>
            </w:r>
          </w:p>
        </w:tc>
        <w:tc>
          <w:tcPr>
            <w:tcW w:w="0" w:type="auto"/>
            <w:vAlign w:val="center"/>
          </w:tcPr>
          <w:p w14:paraId="1D76D009"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w:t>
            </w:r>
          </w:p>
        </w:tc>
        <w:tc>
          <w:tcPr>
            <w:tcW w:w="0" w:type="auto"/>
            <w:vAlign w:val="center"/>
          </w:tcPr>
          <w:p w14:paraId="10214ED6"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12,74</w:t>
            </w:r>
          </w:p>
        </w:tc>
        <w:tc>
          <w:tcPr>
            <w:tcW w:w="0" w:type="auto"/>
            <w:vAlign w:val="center"/>
          </w:tcPr>
          <w:p w14:paraId="134FF9A3"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27,47</w:t>
            </w:r>
          </w:p>
        </w:tc>
        <w:tc>
          <w:tcPr>
            <w:tcW w:w="0" w:type="auto"/>
            <w:vAlign w:val="center"/>
          </w:tcPr>
          <w:p w14:paraId="79171589"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w:t>
            </w:r>
          </w:p>
        </w:tc>
        <w:tc>
          <w:tcPr>
            <w:tcW w:w="0" w:type="auto"/>
            <w:vAlign w:val="center"/>
          </w:tcPr>
          <w:p w14:paraId="367B47B1" w14:textId="77777777" w:rsidR="009B4607" w:rsidRPr="00124C14" w:rsidRDefault="000158C9" w:rsidP="00ED25B3">
            <w:pPr>
              <w:pStyle w:val="TableParagraph"/>
              <w:ind w:left="539" w:right="29"/>
              <w:jc w:val="center"/>
              <w:rPr>
                <w:rFonts w:cs="Tahoma"/>
                <w:sz w:val="16"/>
                <w:szCs w:val="16"/>
              </w:rPr>
            </w:pPr>
            <w:r w:rsidRPr="00124C14">
              <w:rPr>
                <w:rFonts w:cs="Tahoma"/>
                <w:sz w:val="16"/>
                <w:szCs w:val="16"/>
              </w:rPr>
              <w:t>1,13</w:t>
            </w:r>
          </w:p>
        </w:tc>
      </w:tr>
      <w:tr w:rsidR="00FE7C7D" w:rsidRPr="00124C14" w14:paraId="7A4B9E77" w14:textId="77777777" w:rsidTr="0072540F">
        <w:trPr>
          <w:trHeight w:val="725"/>
        </w:trPr>
        <w:tc>
          <w:tcPr>
            <w:tcW w:w="2147" w:type="dxa"/>
            <w:vAlign w:val="center"/>
          </w:tcPr>
          <w:p w14:paraId="07E0710F" w14:textId="192BD041" w:rsidR="009B4607" w:rsidRPr="00124C14" w:rsidRDefault="000158C9" w:rsidP="00ED25B3">
            <w:pPr>
              <w:pStyle w:val="TableParagraph"/>
              <w:ind w:right="29"/>
              <w:jc w:val="center"/>
              <w:rPr>
                <w:rFonts w:cs="Tahoma"/>
                <w:b/>
                <w:sz w:val="16"/>
                <w:szCs w:val="16"/>
              </w:rPr>
            </w:pPr>
            <w:r w:rsidRPr="00124C14">
              <w:rPr>
                <w:rFonts w:cs="Tahoma"/>
                <w:b/>
                <w:sz w:val="16"/>
                <w:szCs w:val="16"/>
              </w:rPr>
              <w:t>Venituri</w:t>
            </w:r>
            <w:r w:rsidR="003F369B" w:rsidRPr="00124C14">
              <w:rPr>
                <w:rFonts w:cs="Tahoma"/>
                <w:b/>
                <w:sz w:val="16"/>
                <w:szCs w:val="16"/>
              </w:rPr>
              <w:t xml:space="preserve"> </w:t>
            </w:r>
            <w:r w:rsidRPr="00124C14">
              <w:rPr>
                <w:rFonts w:cs="Tahoma"/>
                <w:b/>
                <w:sz w:val="16"/>
                <w:szCs w:val="16"/>
              </w:rPr>
              <w:t>din</w:t>
            </w:r>
            <w:r w:rsidRPr="00124C14">
              <w:rPr>
                <w:rFonts w:cs="Tahoma"/>
                <w:b/>
                <w:spacing w:val="-39"/>
                <w:sz w:val="16"/>
                <w:szCs w:val="16"/>
              </w:rPr>
              <w:t xml:space="preserve"> </w:t>
            </w:r>
            <w:r w:rsidRPr="00124C14">
              <w:rPr>
                <w:rFonts w:cs="Tahoma"/>
                <w:b/>
                <w:sz w:val="16"/>
                <w:szCs w:val="16"/>
              </w:rPr>
              <w:t>vanzarea de</w:t>
            </w:r>
            <w:r w:rsidRPr="00124C14">
              <w:rPr>
                <w:rFonts w:cs="Tahoma"/>
                <w:b/>
                <w:spacing w:val="-39"/>
                <w:sz w:val="16"/>
                <w:szCs w:val="16"/>
              </w:rPr>
              <w:t xml:space="preserve"> </w:t>
            </w:r>
            <w:r w:rsidRPr="00124C14">
              <w:rPr>
                <w:rFonts w:cs="Tahoma"/>
                <w:b/>
                <w:sz w:val="16"/>
                <w:szCs w:val="16"/>
              </w:rPr>
              <w:t>active</w:t>
            </w:r>
            <w:r w:rsidRPr="00124C14">
              <w:rPr>
                <w:rFonts w:cs="Tahoma"/>
                <w:b/>
                <w:spacing w:val="1"/>
                <w:sz w:val="16"/>
                <w:szCs w:val="16"/>
              </w:rPr>
              <w:t xml:space="preserve"> </w:t>
            </w:r>
            <w:r w:rsidRPr="00124C14">
              <w:rPr>
                <w:rFonts w:cs="Tahoma"/>
                <w:b/>
                <w:sz w:val="16"/>
                <w:szCs w:val="16"/>
              </w:rPr>
              <w:t>din</w:t>
            </w:r>
            <w:r w:rsidR="003F369B" w:rsidRPr="00124C14">
              <w:rPr>
                <w:rFonts w:cs="Tahoma"/>
                <w:b/>
                <w:sz w:val="16"/>
                <w:szCs w:val="16"/>
              </w:rPr>
              <w:t xml:space="preserve"> </w:t>
            </w:r>
            <w:r w:rsidRPr="00124C14">
              <w:rPr>
                <w:rFonts w:cs="Tahoma"/>
                <w:b/>
                <w:sz w:val="16"/>
                <w:szCs w:val="16"/>
              </w:rPr>
              <w:t>patrimoniul</w:t>
            </w:r>
            <w:r w:rsidRPr="00124C14">
              <w:rPr>
                <w:rFonts w:cs="Tahoma"/>
                <w:b/>
                <w:spacing w:val="-39"/>
                <w:sz w:val="16"/>
                <w:szCs w:val="16"/>
              </w:rPr>
              <w:t xml:space="preserve"> </w:t>
            </w:r>
            <w:r w:rsidRPr="00124C14">
              <w:rPr>
                <w:rFonts w:cs="Tahoma"/>
                <w:b/>
                <w:sz w:val="16"/>
                <w:szCs w:val="16"/>
              </w:rPr>
              <w:t>gospodariei</w:t>
            </w:r>
          </w:p>
        </w:tc>
        <w:tc>
          <w:tcPr>
            <w:tcW w:w="1142" w:type="dxa"/>
            <w:vAlign w:val="center"/>
          </w:tcPr>
          <w:p w14:paraId="59811E84" w14:textId="77777777" w:rsidR="009B4607" w:rsidRPr="00124C14" w:rsidRDefault="000158C9" w:rsidP="00ED25B3">
            <w:pPr>
              <w:pStyle w:val="TableParagraph"/>
              <w:ind w:left="111" w:right="29"/>
              <w:jc w:val="center"/>
              <w:rPr>
                <w:rFonts w:cs="Tahoma"/>
                <w:b/>
                <w:sz w:val="16"/>
                <w:szCs w:val="16"/>
              </w:rPr>
            </w:pPr>
            <w:r w:rsidRPr="00124C14">
              <w:rPr>
                <w:rFonts w:cs="Tahoma"/>
                <w:b/>
                <w:sz w:val="16"/>
                <w:szCs w:val="16"/>
              </w:rPr>
              <w:t>Total</w:t>
            </w:r>
          </w:p>
        </w:tc>
        <w:tc>
          <w:tcPr>
            <w:tcW w:w="1142" w:type="dxa"/>
            <w:vAlign w:val="center"/>
          </w:tcPr>
          <w:p w14:paraId="4DADF7A9" w14:textId="77777777" w:rsidR="009B4607" w:rsidRPr="00124C14" w:rsidRDefault="000158C9" w:rsidP="00ED25B3">
            <w:pPr>
              <w:pStyle w:val="TableParagraph"/>
              <w:ind w:left="30" w:right="29"/>
              <w:jc w:val="center"/>
              <w:rPr>
                <w:rFonts w:cs="Tahoma"/>
                <w:b/>
                <w:sz w:val="16"/>
                <w:szCs w:val="16"/>
              </w:rPr>
            </w:pPr>
            <w:r w:rsidRPr="00124C14">
              <w:rPr>
                <w:rFonts w:cs="Tahoma"/>
                <w:b/>
                <w:sz w:val="16"/>
                <w:szCs w:val="16"/>
              </w:rPr>
              <w:t>Regiunea</w:t>
            </w:r>
            <w:r w:rsidRPr="00124C14">
              <w:rPr>
                <w:rFonts w:cs="Tahoma"/>
                <w:b/>
                <w:spacing w:val="-39"/>
                <w:sz w:val="16"/>
                <w:szCs w:val="16"/>
              </w:rPr>
              <w:t xml:space="preserve"> </w:t>
            </w:r>
            <w:r w:rsidRPr="00124C14">
              <w:rPr>
                <w:rFonts w:cs="Tahoma"/>
                <w:b/>
                <w:sz w:val="16"/>
                <w:szCs w:val="16"/>
              </w:rPr>
              <w:t>VEST</w:t>
            </w:r>
          </w:p>
        </w:tc>
        <w:tc>
          <w:tcPr>
            <w:tcW w:w="970" w:type="dxa"/>
            <w:vAlign w:val="center"/>
          </w:tcPr>
          <w:p w14:paraId="1957354E"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2,72</w:t>
            </w:r>
          </w:p>
        </w:tc>
        <w:tc>
          <w:tcPr>
            <w:tcW w:w="0" w:type="auto"/>
            <w:vAlign w:val="center"/>
          </w:tcPr>
          <w:p w14:paraId="2382D54E"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34,56</w:t>
            </w:r>
          </w:p>
        </w:tc>
        <w:tc>
          <w:tcPr>
            <w:tcW w:w="0" w:type="auto"/>
            <w:vAlign w:val="center"/>
          </w:tcPr>
          <w:p w14:paraId="5151B536"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54,65</w:t>
            </w:r>
          </w:p>
        </w:tc>
        <w:tc>
          <w:tcPr>
            <w:tcW w:w="0" w:type="auto"/>
            <w:vAlign w:val="center"/>
          </w:tcPr>
          <w:p w14:paraId="4EC59216"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37,71</w:t>
            </w:r>
          </w:p>
        </w:tc>
        <w:tc>
          <w:tcPr>
            <w:tcW w:w="0" w:type="auto"/>
            <w:vAlign w:val="center"/>
          </w:tcPr>
          <w:p w14:paraId="744E64F6"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40,64</w:t>
            </w:r>
          </w:p>
        </w:tc>
        <w:tc>
          <w:tcPr>
            <w:tcW w:w="0" w:type="auto"/>
            <w:vAlign w:val="center"/>
          </w:tcPr>
          <w:p w14:paraId="10ED4A64" w14:textId="77777777" w:rsidR="009B4607" w:rsidRPr="00124C14" w:rsidRDefault="000158C9" w:rsidP="00ED25B3">
            <w:pPr>
              <w:pStyle w:val="TableParagraph"/>
              <w:ind w:left="455" w:right="29"/>
              <w:jc w:val="center"/>
              <w:rPr>
                <w:rFonts w:cs="Tahoma"/>
                <w:sz w:val="16"/>
                <w:szCs w:val="16"/>
              </w:rPr>
            </w:pPr>
            <w:r w:rsidRPr="00124C14">
              <w:rPr>
                <w:rFonts w:cs="Tahoma"/>
                <w:sz w:val="16"/>
                <w:szCs w:val="16"/>
              </w:rPr>
              <w:t>38,18</w:t>
            </w:r>
          </w:p>
        </w:tc>
      </w:tr>
      <w:tr w:rsidR="00FE7C7D" w:rsidRPr="00124C14" w14:paraId="71A3EFEC" w14:textId="77777777" w:rsidTr="0072540F">
        <w:trPr>
          <w:trHeight w:val="292"/>
        </w:trPr>
        <w:tc>
          <w:tcPr>
            <w:tcW w:w="2147" w:type="dxa"/>
            <w:vAlign w:val="center"/>
          </w:tcPr>
          <w:p w14:paraId="420B27A7" w14:textId="77777777" w:rsidR="009B4607" w:rsidRPr="00124C14" w:rsidRDefault="000158C9" w:rsidP="00ED25B3">
            <w:pPr>
              <w:pStyle w:val="TableParagraph"/>
              <w:ind w:right="29"/>
              <w:jc w:val="center"/>
              <w:rPr>
                <w:rFonts w:cs="Tahoma"/>
                <w:b/>
                <w:sz w:val="16"/>
                <w:szCs w:val="16"/>
              </w:rPr>
            </w:pPr>
            <w:r w:rsidRPr="00124C14">
              <w:rPr>
                <w:rFonts w:cs="Tahoma"/>
                <w:b/>
                <w:sz w:val="16"/>
                <w:szCs w:val="16"/>
              </w:rPr>
              <w:t>Alte venituri</w:t>
            </w:r>
          </w:p>
        </w:tc>
        <w:tc>
          <w:tcPr>
            <w:tcW w:w="1142" w:type="dxa"/>
            <w:vAlign w:val="center"/>
          </w:tcPr>
          <w:p w14:paraId="40FD0537" w14:textId="77777777" w:rsidR="009B4607" w:rsidRPr="00124C14" w:rsidRDefault="000158C9" w:rsidP="00ED25B3">
            <w:pPr>
              <w:pStyle w:val="TableParagraph"/>
              <w:ind w:left="111" w:right="29"/>
              <w:jc w:val="center"/>
              <w:rPr>
                <w:rFonts w:cs="Tahoma"/>
                <w:b/>
                <w:sz w:val="16"/>
                <w:szCs w:val="16"/>
              </w:rPr>
            </w:pPr>
            <w:r w:rsidRPr="00124C14">
              <w:rPr>
                <w:rFonts w:cs="Tahoma"/>
                <w:b/>
                <w:sz w:val="16"/>
                <w:szCs w:val="16"/>
              </w:rPr>
              <w:t>Total</w:t>
            </w:r>
          </w:p>
        </w:tc>
        <w:tc>
          <w:tcPr>
            <w:tcW w:w="1142" w:type="dxa"/>
            <w:vAlign w:val="center"/>
          </w:tcPr>
          <w:p w14:paraId="45BDD6C3" w14:textId="77777777" w:rsidR="009B4607" w:rsidRPr="00124C14" w:rsidRDefault="000158C9" w:rsidP="00ED25B3">
            <w:pPr>
              <w:pStyle w:val="TableParagraph"/>
              <w:ind w:left="30" w:right="29"/>
              <w:jc w:val="center"/>
              <w:rPr>
                <w:rFonts w:cs="Tahoma"/>
                <w:b/>
                <w:sz w:val="16"/>
                <w:szCs w:val="16"/>
              </w:rPr>
            </w:pPr>
            <w:r w:rsidRPr="00124C14">
              <w:rPr>
                <w:rFonts w:cs="Tahoma"/>
                <w:b/>
                <w:sz w:val="16"/>
                <w:szCs w:val="16"/>
              </w:rPr>
              <w:t>Regiunea</w:t>
            </w:r>
            <w:r w:rsidRPr="00124C14">
              <w:rPr>
                <w:rFonts w:cs="Tahoma"/>
                <w:b/>
                <w:spacing w:val="-39"/>
                <w:sz w:val="16"/>
                <w:szCs w:val="16"/>
              </w:rPr>
              <w:t xml:space="preserve"> </w:t>
            </w:r>
            <w:r w:rsidRPr="00124C14">
              <w:rPr>
                <w:rFonts w:cs="Tahoma"/>
                <w:b/>
                <w:sz w:val="16"/>
                <w:szCs w:val="16"/>
              </w:rPr>
              <w:t>VEST</w:t>
            </w:r>
          </w:p>
        </w:tc>
        <w:tc>
          <w:tcPr>
            <w:tcW w:w="970" w:type="dxa"/>
            <w:vAlign w:val="center"/>
          </w:tcPr>
          <w:p w14:paraId="4B37B41B"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38,73</w:t>
            </w:r>
          </w:p>
        </w:tc>
        <w:tc>
          <w:tcPr>
            <w:tcW w:w="0" w:type="auto"/>
            <w:vAlign w:val="center"/>
          </w:tcPr>
          <w:p w14:paraId="6EE12036"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77,13</w:t>
            </w:r>
          </w:p>
        </w:tc>
        <w:tc>
          <w:tcPr>
            <w:tcW w:w="0" w:type="auto"/>
            <w:vAlign w:val="center"/>
          </w:tcPr>
          <w:p w14:paraId="371A7F9B"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33,92</w:t>
            </w:r>
          </w:p>
        </w:tc>
        <w:tc>
          <w:tcPr>
            <w:tcW w:w="0" w:type="auto"/>
            <w:vAlign w:val="center"/>
          </w:tcPr>
          <w:p w14:paraId="64BF751B"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73,51</w:t>
            </w:r>
          </w:p>
        </w:tc>
        <w:tc>
          <w:tcPr>
            <w:tcW w:w="0" w:type="auto"/>
            <w:vAlign w:val="center"/>
          </w:tcPr>
          <w:p w14:paraId="35812BDC"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112,85</w:t>
            </w:r>
          </w:p>
        </w:tc>
        <w:tc>
          <w:tcPr>
            <w:tcW w:w="0" w:type="auto"/>
            <w:vAlign w:val="center"/>
          </w:tcPr>
          <w:p w14:paraId="3A412E8F" w14:textId="77777777" w:rsidR="009B4607" w:rsidRPr="00124C14" w:rsidRDefault="000158C9" w:rsidP="00ED25B3">
            <w:pPr>
              <w:pStyle w:val="TableParagraph"/>
              <w:ind w:left="539" w:right="29"/>
              <w:jc w:val="center"/>
              <w:rPr>
                <w:rFonts w:cs="Tahoma"/>
                <w:sz w:val="16"/>
                <w:szCs w:val="16"/>
              </w:rPr>
            </w:pPr>
            <w:r w:rsidRPr="00124C14">
              <w:rPr>
                <w:rFonts w:cs="Tahoma"/>
                <w:sz w:val="16"/>
                <w:szCs w:val="16"/>
              </w:rPr>
              <w:t>29,7</w:t>
            </w:r>
          </w:p>
        </w:tc>
      </w:tr>
      <w:tr w:rsidR="00FE7C7D" w:rsidRPr="00124C14" w14:paraId="42E20FE6" w14:textId="77777777" w:rsidTr="0072540F">
        <w:trPr>
          <w:trHeight w:val="289"/>
        </w:trPr>
        <w:tc>
          <w:tcPr>
            <w:tcW w:w="2147" w:type="dxa"/>
            <w:vAlign w:val="center"/>
          </w:tcPr>
          <w:p w14:paraId="3CC86CC7" w14:textId="5613AD52" w:rsidR="009B4607" w:rsidRPr="00124C14" w:rsidRDefault="000158C9" w:rsidP="00ED25B3">
            <w:pPr>
              <w:pStyle w:val="TableParagraph"/>
              <w:ind w:right="29"/>
              <w:jc w:val="center"/>
              <w:rPr>
                <w:rFonts w:cs="Tahoma"/>
                <w:b/>
                <w:sz w:val="16"/>
                <w:szCs w:val="16"/>
              </w:rPr>
            </w:pPr>
            <w:r w:rsidRPr="00124C14">
              <w:rPr>
                <w:rFonts w:cs="Tahoma"/>
                <w:b/>
                <w:sz w:val="16"/>
                <w:szCs w:val="16"/>
              </w:rPr>
              <w:t>Venituri in</w:t>
            </w:r>
            <w:r w:rsidR="003F369B" w:rsidRPr="00124C14">
              <w:rPr>
                <w:rFonts w:cs="Tahoma"/>
                <w:b/>
                <w:sz w:val="16"/>
                <w:szCs w:val="16"/>
              </w:rPr>
              <w:t xml:space="preserve"> </w:t>
            </w:r>
            <w:r w:rsidRPr="00124C14">
              <w:rPr>
                <w:rFonts w:cs="Tahoma"/>
                <w:b/>
                <w:sz w:val="16"/>
                <w:szCs w:val="16"/>
              </w:rPr>
              <w:t>natura</w:t>
            </w:r>
          </w:p>
        </w:tc>
        <w:tc>
          <w:tcPr>
            <w:tcW w:w="1142" w:type="dxa"/>
            <w:vAlign w:val="center"/>
          </w:tcPr>
          <w:p w14:paraId="7001EAE7" w14:textId="77777777" w:rsidR="009B4607" w:rsidRPr="00124C14" w:rsidRDefault="000158C9" w:rsidP="00ED25B3">
            <w:pPr>
              <w:pStyle w:val="TableParagraph"/>
              <w:ind w:left="111" w:right="29"/>
              <w:jc w:val="center"/>
              <w:rPr>
                <w:rFonts w:cs="Tahoma"/>
                <w:b/>
                <w:sz w:val="16"/>
                <w:szCs w:val="16"/>
              </w:rPr>
            </w:pPr>
            <w:r w:rsidRPr="00124C14">
              <w:rPr>
                <w:rFonts w:cs="Tahoma"/>
                <w:b/>
                <w:sz w:val="16"/>
                <w:szCs w:val="16"/>
              </w:rPr>
              <w:t>Total</w:t>
            </w:r>
          </w:p>
        </w:tc>
        <w:tc>
          <w:tcPr>
            <w:tcW w:w="1142" w:type="dxa"/>
            <w:vAlign w:val="center"/>
          </w:tcPr>
          <w:p w14:paraId="149D8D3E" w14:textId="77777777" w:rsidR="009B4607" w:rsidRPr="00124C14" w:rsidRDefault="000158C9" w:rsidP="00ED25B3">
            <w:pPr>
              <w:pStyle w:val="TableParagraph"/>
              <w:ind w:left="30" w:right="29"/>
              <w:jc w:val="center"/>
              <w:rPr>
                <w:rFonts w:cs="Tahoma"/>
                <w:b/>
                <w:sz w:val="16"/>
                <w:szCs w:val="16"/>
              </w:rPr>
            </w:pPr>
            <w:r w:rsidRPr="00124C14">
              <w:rPr>
                <w:rFonts w:cs="Tahoma"/>
                <w:b/>
                <w:sz w:val="16"/>
                <w:szCs w:val="16"/>
              </w:rPr>
              <w:t>Regiunea</w:t>
            </w:r>
          </w:p>
          <w:p w14:paraId="7B403798" w14:textId="77777777" w:rsidR="009B4607" w:rsidRPr="00124C14" w:rsidRDefault="000158C9" w:rsidP="00ED25B3">
            <w:pPr>
              <w:pStyle w:val="TableParagraph"/>
              <w:ind w:left="30" w:right="29"/>
              <w:jc w:val="center"/>
              <w:rPr>
                <w:rFonts w:cs="Tahoma"/>
                <w:b/>
                <w:sz w:val="16"/>
                <w:szCs w:val="16"/>
              </w:rPr>
            </w:pPr>
            <w:r w:rsidRPr="00124C14">
              <w:rPr>
                <w:rFonts w:cs="Tahoma"/>
                <w:b/>
                <w:sz w:val="16"/>
                <w:szCs w:val="16"/>
              </w:rPr>
              <w:t>VEST</w:t>
            </w:r>
          </w:p>
        </w:tc>
        <w:tc>
          <w:tcPr>
            <w:tcW w:w="970" w:type="dxa"/>
            <w:vAlign w:val="center"/>
          </w:tcPr>
          <w:p w14:paraId="7F0E0B25"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337,67</w:t>
            </w:r>
          </w:p>
        </w:tc>
        <w:tc>
          <w:tcPr>
            <w:tcW w:w="0" w:type="auto"/>
            <w:vAlign w:val="center"/>
          </w:tcPr>
          <w:p w14:paraId="0775C496"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275,21</w:t>
            </w:r>
          </w:p>
        </w:tc>
        <w:tc>
          <w:tcPr>
            <w:tcW w:w="0" w:type="auto"/>
            <w:vAlign w:val="center"/>
          </w:tcPr>
          <w:p w14:paraId="373CEB00"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291,04</w:t>
            </w:r>
          </w:p>
        </w:tc>
        <w:tc>
          <w:tcPr>
            <w:tcW w:w="0" w:type="auto"/>
            <w:vAlign w:val="center"/>
          </w:tcPr>
          <w:p w14:paraId="0527B8DC"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284,52</w:t>
            </w:r>
          </w:p>
        </w:tc>
        <w:tc>
          <w:tcPr>
            <w:tcW w:w="0" w:type="auto"/>
            <w:vAlign w:val="center"/>
          </w:tcPr>
          <w:p w14:paraId="66ACEDCA"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343,47</w:t>
            </w:r>
          </w:p>
        </w:tc>
        <w:tc>
          <w:tcPr>
            <w:tcW w:w="0" w:type="auto"/>
            <w:vAlign w:val="center"/>
          </w:tcPr>
          <w:p w14:paraId="7DD08097" w14:textId="77777777" w:rsidR="009B4607" w:rsidRPr="00124C14" w:rsidRDefault="000158C9" w:rsidP="00ED25B3">
            <w:pPr>
              <w:pStyle w:val="TableParagraph"/>
              <w:ind w:left="371" w:right="29"/>
              <w:jc w:val="center"/>
              <w:rPr>
                <w:rFonts w:cs="Tahoma"/>
                <w:sz w:val="16"/>
                <w:szCs w:val="16"/>
              </w:rPr>
            </w:pPr>
            <w:r w:rsidRPr="00124C14">
              <w:rPr>
                <w:rFonts w:cs="Tahoma"/>
                <w:sz w:val="16"/>
                <w:szCs w:val="16"/>
              </w:rPr>
              <w:t>315,43</w:t>
            </w:r>
          </w:p>
        </w:tc>
      </w:tr>
      <w:tr w:rsidR="00FE7C7D" w:rsidRPr="00124C14" w14:paraId="59736D23" w14:textId="77777777" w:rsidTr="0072540F">
        <w:trPr>
          <w:trHeight w:val="1022"/>
        </w:trPr>
        <w:tc>
          <w:tcPr>
            <w:tcW w:w="2147" w:type="dxa"/>
            <w:vAlign w:val="center"/>
          </w:tcPr>
          <w:p w14:paraId="7588CBE2" w14:textId="77777777" w:rsidR="009B4607" w:rsidRPr="00124C14" w:rsidRDefault="000158C9" w:rsidP="00ED25B3">
            <w:pPr>
              <w:pStyle w:val="TableParagraph"/>
              <w:ind w:right="29"/>
              <w:jc w:val="center"/>
              <w:rPr>
                <w:rFonts w:cs="Tahoma"/>
                <w:b/>
                <w:sz w:val="16"/>
                <w:szCs w:val="16"/>
              </w:rPr>
            </w:pPr>
            <w:r w:rsidRPr="00124C14">
              <w:rPr>
                <w:rFonts w:cs="Tahoma"/>
                <w:b/>
                <w:sz w:val="16"/>
                <w:szCs w:val="16"/>
              </w:rPr>
              <w:t>Contravaloarea</w:t>
            </w:r>
            <w:r w:rsidRPr="00124C14">
              <w:rPr>
                <w:rFonts w:cs="Tahoma"/>
                <w:b/>
                <w:spacing w:val="-39"/>
                <w:sz w:val="16"/>
                <w:szCs w:val="16"/>
              </w:rPr>
              <w:t xml:space="preserve"> </w:t>
            </w:r>
            <w:r w:rsidRPr="00124C14">
              <w:rPr>
                <w:rFonts w:cs="Tahoma"/>
                <w:b/>
                <w:sz w:val="16"/>
                <w:szCs w:val="16"/>
              </w:rPr>
              <w:t>veniturilor in</w:t>
            </w:r>
            <w:r w:rsidRPr="00124C14">
              <w:rPr>
                <w:rFonts w:cs="Tahoma"/>
                <w:b/>
                <w:spacing w:val="1"/>
                <w:sz w:val="16"/>
                <w:szCs w:val="16"/>
              </w:rPr>
              <w:t xml:space="preserve"> </w:t>
            </w:r>
            <w:r w:rsidRPr="00124C14">
              <w:rPr>
                <w:rFonts w:cs="Tahoma"/>
                <w:b/>
                <w:sz w:val="16"/>
                <w:szCs w:val="16"/>
              </w:rPr>
              <w:t>natura obtinute</w:t>
            </w:r>
            <w:r w:rsidRPr="00124C14">
              <w:rPr>
                <w:rFonts w:cs="Tahoma"/>
                <w:b/>
                <w:spacing w:val="-39"/>
                <w:sz w:val="16"/>
                <w:szCs w:val="16"/>
              </w:rPr>
              <w:t xml:space="preserve"> </w:t>
            </w:r>
            <w:r w:rsidRPr="00124C14">
              <w:rPr>
                <w:rFonts w:cs="Tahoma"/>
                <w:b/>
                <w:sz w:val="16"/>
                <w:szCs w:val="16"/>
              </w:rPr>
              <w:t>de salariati</w:t>
            </w:r>
            <w:r w:rsidRPr="00124C14">
              <w:rPr>
                <w:rFonts w:cs="Tahoma"/>
                <w:b/>
                <w:spacing w:val="1"/>
                <w:sz w:val="16"/>
                <w:szCs w:val="16"/>
              </w:rPr>
              <w:t xml:space="preserve"> </w:t>
            </w:r>
            <w:r w:rsidRPr="00124C14">
              <w:rPr>
                <w:rFonts w:cs="Tahoma"/>
                <w:b/>
                <w:sz w:val="16"/>
                <w:szCs w:val="16"/>
              </w:rPr>
              <w:t>si</w:t>
            </w:r>
            <w:r w:rsidRPr="00124C14">
              <w:rPr>
                <w:rFonts w:cs="Tahoma"/>
                <w:b/>
                <w:spacing w:val="1"/>
                <w:sz w:val="16"/>
                <w:szCs w:val="16"/>
              </w:rPr>
              <w:t xml:space="preserve"> </w:t>
            </w:r>
            <w:r w:rsidRPr="00124C14">
              <w:rPr>
                <w:rFonts w:cs="Tahoma"/>
                <w:b/>
                <w:sz w:val="16"/>
                <w:szCs w:val="16"/>
              </w:rPr>
              <w:t>beneficiarii de</w:t>
            </w:r>
            <w:r w:rsidRPr="00124C14">
              <w:rPr>
                <w:rFonts w:cs="Tahoma"/>
                <w:b/>
                <w:spacing w:val="1"/>
                <w:sz w:val="16"/>
                <w:szCs w:val="16"/>
              </w:rPr>
              <w:t xml:space="preserve"> </w:t>
            </w:r>
            <w:r w:rsidRPr="00124C14">
              <w:rPr>
                <w:rFonts w:cs="Tahoma"/>
                <w:b/>
                <w:sz w:val="16"/>
                <w:szCs w:val="16"/>
              </w:rPr>
              <w:t>prestatii</w:t>
            </w:r>
            <w:r w:rsidRPr="00124C14">
              <w:rPr>
                <w:rFonts w:cs="Tahoma"/>
                <w:b/>
                <w:spacing w:val="1"/>
                <w:sz w:val="16"/>
                <w:szCs w:val="16"/>
              </w:rPr>
              <w:t xml:space="preserve"> </w:t>
            </w:r>
            <w:r w:rsidRPr="00124C14">
              <w:rPr>
                <w:rFonts w:cs="Tahoma"/>
                <w:b/>
                <w:sz w:val="16"/>
                <w:szCs w:val="16"/>
              </w:rPr>
              <w:t>sociale</w:t>
            </w:r>
          </w:p>
        </w:tc>
        <w:tc>
          <w:tcPr>
            <w:tcW w:w="1142" w:type="dxa"/>
            <w:vAlign w:val="center"/>
          </w:tcPr>
          <w:p w14:paraId="46823CD6" w14:textId="77777777" w:rsidR="009B4607" w:rsidRPr="00124C14" w:rsidRDefault="000158C9" w:rsidP="00ED25B3">
            <w:pPr>
              <w:pStyle w:val="TableParagraph"/>
              <w:ind w:left="111" w:right="29"/>
              <w:jc w:val="center"/>
              <w:rPr>
                <w:rFonts w:cs="Tahoma"/>
                <w:b/>
                <w:sz w:val="16"/>
                <w:szCs w:val="16"/>
              </w:rPr>
            </w:pPr>
            <w:r w:rsidRPr="00124C14">
              <w:rPr>
                <w:rFonts w:cs="Tahoma"/>
                <w:b/>
                <w:sz w:val="16"/>
                <w:szCs w:val="16"/>
              </w:rPr>
              <w:t>Total</w:t>
            </w:r>
          </w:p>
        </w:tc>
        <w:tc>
          <w:tcPr>
            <w:tcW w:w="1142" w:type="dxa"/>
            <w:vAlign w:val="center"/>
          </w:tcPr>
          <w:p w14:paraId="752F86D0" w14:textId="77777777" w:rsidR="009B4607" w:rsidRPr="00124C14" w:rsidRDefault="000158C9" w:rsidP="00ED25B3">
            <w:pPr>
              <w:pStyle w:val="TableParagraph"/>
              <w:ind w:left="30" w:right="29"/>
              <w:jc w:val="center"/>
              <w:rPr>
                <w:rFonts w:cs="Tahoma"/>
                <w:b/>
                <w:sz w:val="16"/>
                <w:szCs w:val="16"/>
              </w:rPr>
            </w:pPr>
            <w:r w:rsidRPr="00124C14">
              <w:rPr>
                <w:rFonts w:cs="Tahoma"/>
                <w:b/>
                <w:sz w:val="16"/>
                <w:szCs w:val="16"/>
              </w:rPr>
              <w:t>Regiunea</w:t>
            </w:r>
            <w:r w:rsidRPr="00124C14">
              <w:rPr>
                <w:rFonts w:cs="Tahoma"/>
                <w:b/>
                <w:spacing w:val="-39"/>
                <w:sz w:val="16"/>
                <w:szCs w:val="16"/>
              </w:rPr>
              <w:t xml:space="preserve"> </w:t>
            </w:r>
            <w:r w:rsidRPr="00124C14">
              <w:rPr>
                <w:rFonts w:cs="Tahoma"/>
                <w:b/>
                <w:sz w:val="16"/>
                <w:szCs w:val="16"/>
              </w:rPr>
              <w:t>VEST</w:t>
            </w:r>
          </w:p>
        </w:tc>
        <w:tc>
          <w:tcPr>
            <w:tcW w:w="970" w:type="dxa"/>
            <w:vAlign w:val="center"/>
          </w:tcPr>
          <w:p w14:paraId="38B611C6"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84,8</w:t>
            </w:r>
          </w:p>
        </w:tc>
        <w:tc>
          <w:tcPr>
            <w:tcW w:w="0" w:type="auto"/>
            <w:vAlign w:val="center"/>
          </w:tcPr>
          <w:p w14:paraId="3E5E7650"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54,78</w:t>
            </w:r>
          </w:p>
        </w:tc>
        <w:tc>
          <w:tcPr>
            <w:tcW w:w="0" w:type="auto"/>
            <w:vAlign w:val="center"/>
          </w:tcPr>
          <w:p w14:paraId="7C935AFB"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75,98</w:t>
            </w:r>
          </w:p>
        </w:tc>
        <w:tc>
          <w:tcPr>
            <w:tcW w:w="0" w:type="auto"/>
            <w:vAlign w:val="center"/>
          </w:tcPr>
          <w:p w14:paraId="171C7C79"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57,65</w:t>
            </w:r>
          </w:p>
        </w:tc>
        <w:tc>
          <w:tcPr>
            <w:tcW w:w="0" w:type="auto"/>
            <w:vAlign w:val="center"/>
          </w:tcPr>
          <w:p w14:paraId="34EDF7C5"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101,22</w:t>
            </w:r>
          </w:p>
        </w:tc>
        <w:tc>
          <w:tcPr>
            <w:tcW w:w="0" w:type="auto"/>
            <w:vAlign w:val="center"/>
          </w:tcPr>
          <w:p w14:paraId="2F07CDEB" w14:textId="77777777" w:rsidR="009B4607" w:rsidRPr="00124C14" w:rsidRDefault="000158C9" w:rsidP="00ED25B3">
            <w:pPr>
              <w:pStyle w:val="TableParagraph"/>
              <w:ind w:left="455" w:right="29"/>
              <w:jc w:val="center"/>
              <w:rPr>
                <w:rFonts w:cs="Tahoma"/>
                <w:sz w:val="16"/>
                <w:szCs w:val="16"/>
              </w:rPr>
            </w:pPr>
            <w:r w:rsidRPr="00124C14">
              <w:rPr>
                <w:rFonts w:cs="Tahoma"/>
                <w:sz w:val="16"/>
                <w:szCs w:val="16"/>
              </w:rPr>
              <w:t>81,93</w:t>
            </w:r>
          </w:p>
        </w:tc>
      </w:tr>
      <w:tr w:rsidR="00FE7C7D" w:rsidRPr="00124C14" w14:paraId="5D42FE3F" w14:textId="77777777" w:rsidTr="0072540F">
        <w:trPr>
          <w:trHeight w:val="475"/>
        </w:trPr>
        <w:tc>
          <w:tcPr>
            <w:tcW w:w="2147" w:type="dxa"/>
            <w:vAlign w:val="center"/>
          </w:tcPr>
          <w:p w14:paraId="3C2EBD78" w14:textId="77777777" w:rsidR="009B4607" w:rsidRPr="00124C14" w:rsidRDefault="000158C9" w:rsidP="00ED25B3">
            <w:pPr>
              <w:pStyle w:val="TableParagraph"/>
              <w:ind w:right="29"/>
              <w:jc w:val="center"/>
              <w:rPr>
                <w:rFonts w:cs="Tahoma"/>
                <w:b/>
                <w:sz w:val="16"/>
                <w:szCs w:val="16"/>
              </w:rPr>
            </w:pPr>
            <w:r w:rsidRPr="00124C14">
              <w:rPr>
                <w:rFonts w:cs="Tahoma"/>
                <w:b/>
                <w:sz w:val="16"/>
                <w:szCs w:val="16"/>
              </w:rPr>
              <w:t>Contravaloarea</w:t>
            </w:r>
            <w:r w:rsidRPr="00124C14">
              <w:rPr>
                <w:rFonts w:cs="Tahoma"/>
                <w:b/>
                <w:spacing w:val="-40"/>
                <w:sz w:val="16"/>
                <w:szCs w:val="16"/>
              </w:rPr>
              <w:t xml:space="preserve"> </w:t>
            </w:r>
            <w:r w:rsidRPr="00124C14">
              <w:rPr>
                <w:rFonts w:cs="Tahoma"/>
                <w:b/>
                <w:sz w:val="16"/>
                <w:szCs w:val="16"/>
              </w:rPr>
              <w:t>consumului din</w:t>
            </w:r>
            <w:r w:rsidRPr="00124C14">
              <w:rPr>
                <w:rFonts w:cs="Tahoma"/>
                <w:b/>
                <w:spacing w:val="-39"/>
                <w:sz w:val="16"/>
                <w:szCs w:val="16"/>
              </w:rPr>
              <w:t xml:space="preserve"> </w:t>
            </w:r>
            <w:r w:rsidRPr="00124C14">
              <w:rPr>
                <w:rFonts w:cs="Tahoma"/>
                <w:b/>
                <w:sz w:val="16"/>
                <w:szCs w:val="16"/>
              </w:rPr>
              <w:t>resurse proprii</w:t>
            </w:r>
          </w:p>
        </w:tc>
        <w:tc>
          <w:tcPr>
            <w:tcW w:w="1142" w:type="dxa"/>
            <w:vAlign w:val="center"/>
          </w:tcPr>
          <w:p w14:paraId="4C418FFB" w14:textId="77777777" w:rsidR="009B4607" w:rsidRPr="00124C14" w:rsidRDefault="000158C9" w:rsidP="00ED25B3">
            <w:pPr>
              <w:pStyle w:val="TableParagraph"/>
              <w:ind w:left="111" w:right="29"/>
              <w:jc w:val="center"/>
              <w:rPr>
                <w:rFonts w:cs="Tahoma"/>
                <w:b/>
                <w:sz w:val="16"/>
                <w:szCs w:val="16"/>
              </w:rPr>
            </w:pPr>
            <w:r w:rsidRPr="00124C14">
              <w:rPr>
                <w:rFonts w:cs="Tahoma"/>
                <w:b/>
                <w:sz w:val="16"/>
                <w:szCs w:val="16"/>
              </w:rPr>
              <w:t>Total</w:t>
            </w:r>
          </w:p>
        </w:tc>
        <w:tc>
          <w:tcPr>
            <w:tcW w:w="1142" w:type="dxa"/>
            <w:vAlign w:val="center"/>
          </w:tcPr>
          <w:p w14:paraId="0A3D739E" w14:textId="77777777" w:rsidR="009B4607" w:rsidRPr="00124C14" w:rsidRDefault="000158C9" w:rsidP="00ED25B3">
            <w:pPr>
              <w:pStyle w:val="TableParagraph"/>
              <w:ind w:left="30" w:right="29"/>
              <w:jc w:val="center"/>
              <w:rPr>
                <w:rFonts w:cs="Tahoma"/>
                <w:b/>
                <w:sz w:val="16"/>
                <w:szCs w:val="16"/>
              </w:rPr>
            </w:pPr>
            <w:r w:rsidRPr="00124C14">
              <w:rPr>
                <w:rFonts w:cs="Tahoma"/>
                <w:b/>
                <w:sz w:val="16"/>
                <w:szCs w:val="16"/>
              </w:rPr>
              <w:t>Regiunea</w:t>
            </w:r>
            <w:r w:rsidRPr="00124C14">
              <w:rPr>
                <w:rFonts w:cs="Tahoma"/>
                <w:b/>
                <w:spacing w:val="-39"/>
                <w:sz w:val="16"/>
                <w:szCs w:val="16"/>
              </w:rPr>
              <w:t xml:space="preserve"> </w:t>
            </w:r>
            <w:r w:rsidRPr="00124C14">
              <w:rPr>
                <w:rFonts w:cs="Tahoma"/>
                <w:b/>
                <w:sz w:val="16"/>
                <w:szCs w:val="16"/>
              </w:rPr>
              <w:t>VEST</w:t>
            </w:r>
          </w:p>
        </w:tc>
        <w:tc>
          <w:tcPr>
            <w:tcW w:w="970" w:type="dxa"/>
            <w:vAlign w:val="center"/>
          </w:tcPr>
          <w:p w14:paraId="554F17BF"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252,87</w:t>
            </w:r>
          </w:p>
        </w:tc>
        <w:tc>
          <w:tcPr>
            <w:tcW w:w="0" w:type="auto"/>
            <w:vAlign w:val="center"/>
          </w:tcPr>
          <w:p w14:paraId="7CC1A6CD"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220,43</w:t>
            </w:r>
          </w:p>
        </w:tc>
        <w:tc>
          <w:tcPr>
            <w:tcW w:w="0" w:type="auto"/>
            <w:vAlign w:val="center"/>
          </w:tcPr>
          <w:p w14:paraId="76CE867B"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215,07</w:t>
            </w:r>
          </w:p>
        </w:tc>
        <w:tc>
          <w:tcPr>
            <w:tcW w:w="0" w:type="auto"/>
            <w:vAlign w:val="center"/>
          </w:tcPr>
          <w:p w14:paraId="3176838C"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226,87</w:t>
            </w:r>
          </w:p>
        </w:tc>
        <w:tc>
          <w:tcPr>
            <w:tcW w:w="0" w:type="auto"/>
            <w:vAlign w:val="center"/>
          </w:tcPr>
          <w:p w14:paraId="5F3CBDB2"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242,25</w:t>
            </w:r>
          </w:p>
        </w:tc>
        <w:tc>
          <w:tcPr>
            <w:tcW w:w="0" w:type="auto"/>
            <w:vAlign w:val="center"/>
          </w:tcPr>
          <w:p w14:paraId="7CC6449C" w14:textId="77777777" w:rsidR="009B4607" w:rsidRPr="00124C14" w:rsidRDefault="000158C9" w:rsidP="00ED25B3">
            <w:pPr>
              <w:pStyle w:val="TableParagraph"/>
              <w:ind w:left="455" w:right="29"/>
              <w:jc w:val="center"/>
              <w:rPr>
                <w:rFonts w:cs="Tahoma"/>
                <w:sz w:val="16"/>
                <w:szCs w:val="16"/>
              </w:rPr>
            </w:pPr>
            <w:r w:rsidRPr="00124C14">
              <w:rPr>
                <w:rFonts w:cs="Tahoma"/>
                <w:sz w:val="16"/>
                <w:szCs w:val="16"/>
              </w:rPr>
              <w:t>233,5</w:t>
            </w:r>
          </w:p>
        </w:tc>
      </w:tr>
      <w:tr w:rsidR="00FE7C7D" w:rsidRPr="00124C14" w14:paraId="0BB18571" w14:textId="77777777" w:rsidTr="0072540F">
        <w:trPr>
          <w:trHeight w:val="730"/>
        </w:trPr>
        <w:tc>
          <w:tcPr>
            <w:tcW w:w="2147" w:type="dxa"/>
            <w:vAlign w:val="center"/>
          </w:tcPr>
          <w:p w14:paraId="71FB45A3" w14:textId="5028D1CF" w:rsidR="009B4607" w:rsidRPr="00124C14" w:rsidRDefault="000158C9" w:rsidP="00ED25B3">
            <w:pPr>
              <w:pStyle w:val="TableParagraph"/>
              <w:ind w:right="29"/>
              <w:jc w:val="center"/>
              <w:rPr>
                <w:rFonts w:cs="Tahoma"/>
                <w:b/>
                <w:sz w:val="16"/>
                <w:szCs w:val="16"/>
              </w:rPr>
            </w:pPr>
            <w:r w:rsidRPr="00124C14">
              <w:rPr>
                <w:rFonts w:cs="Tahoma"/>
                <w:b/>
                <w:sz w:val="16"/>
                <w:szCs w:val="16"/>
              </w:rPr>
              <w:t>Imprumuturi si</w:t>
            </w:r>
            <w:r w:rsidRPr="00124C14">
              <w:rPr>
                <w:rFonts w:cs="Tahoma"/>
                <w:b/>
                <w:spacing w:val="-39"/>
                <w:sz w:val="16"/>
                <w:szCs w:val="16"/>
              </w:rPr>
              <w:t xml:space="preserve"> </w:t>
            </w:r>
            <w:r w:rsidRPr="00124C14">
              <w:rPr>
                <w:rFonts w:cs="Tahoma"/>
                <w:b/>
                <w:sz w:val="16"/>
                <w:szCs w:val="16"/>
              </w:rPr>
              <w:t>credite luate,</w:t>
            </w:r>
            <w:r w:rsidRPr="00124C14">
              <w:rPr>
                <w:rFonts w:cs="Tahoma"/>
                <w:b/>
                <w:spacing w:val="1"/>
                <w:sz w:val="16"/>
                <w:szCs w:val="16"/>
              </w:rPr>
              <w:t xml:space="preserve"> </w:t>
            </w:r>
            <w:r w:rsidRPr="00124C14">
              <w:rPr>
                <w:rFonts w:cs="Tahoma"/>
                <w:b/>
                <w:sz w:val="16"/>
                <w:szCs w:val="16"/>
              </w:rPr>
              <w:t>sume retrase</w:t>
            </w:r>
            <w:r w:rsidRPr="00124C14">
              <w:rPr>
                <w:rFonts w:cs="Tahoma"/>
                <w:b/>
                <w:spacing w:val="1"/>
                <w:sz w:val="16"/>
                <w:szCs w:val="16"/>
              </w:rPr>
              <w:t xml:space="preserve"> </w:t>
            </w:r>
            <w:r w:rsidRPr="00124C14">
              <w:rPr>
                <w:rFonts w:cs="Tahoma"/>
                <w:b/>
                <w:sz w:val="16"/>
                <w:szCs w:val="16"/>
              </w:rPr>
              <w:t>de</w:t>
            </w:r>
            <w:r w:rsidRPr="00124C14">
              <w:rPr>
                <w:rFonts w:cs="Tahoma"/>
                <w:b/>
                <w:spacing w:val="1"/>
                <w:sz w:val="16"/>
                <w:szCs w:val="16"/>
              </w:rPr>
              <w:t xml:space="preserve"> </w:t>
            </w:r>
            <w:r w:rsidRPr="00124C14">
              <w:rPr>
                <w:rFonts w:cs="Tahoma"/>
                <w:b/>
                <w:sz w:val="16"/>
                <w:szCs w:val="16"/>
              </w:rPr>
              <w:t>la</w:t>
            </w:r>
            <w:r w:rsidRPr="00124C14">
              <w:rPr>
                <w:rFonts w:cs="Tahoma"/>
                <w:b/>
                <w:spacing w:val="-4"/>
                <w:sz w:val="16"/>
                <w:szCs w:val="16"/>
              </w:rPr>
              <w:t xml:space="preserve"> </w:t>
            </w:r>
            <w:r w:rsidRPr="00124C14">
              <w:rPr>
                <w:rFonts w:cs="Tahoma"/>
                <w:b/>
                <w:sz w:val="16"/>
                <w:szCs w:val="16"/>
              </w:rPr>
              <w:t>CEC</w:t>
            </w:r>
            <w:r w:rsidR="003F369B" w:rsidRPr="00124C14">
              <w:rPr>
                <w:rFonts w:cs="Tahoma"/>
                <w:b/>
                <w:sz w:val="16"/>
                <w:szCs w:val="16"/>
              </w:rPr>
              <w:t xml:space="preserve"> </w:t>
            </w:r>
            <w:r w:rsidRPr="00124C14">
              <w:rPr>
                <w:rFonts w:cs="Tahoma"/>
                <w:b/>
                <w:sz w:val="16"/>
                <w:szCs w:val="16"/>
              </w:rPr>
              <w:t>bank, alte</w:t>
            </w:r>
            <w:r w:rsidR="00FE7C7D" w:rsidRPr="00124C14">
              <w:rPr>
                <w:rFonts w:cs="Tahoma"/>
                <w:b/>
                <w:sz w:val="16"/>
                <w:szCs w:val="16"/>
              </w:rPr>
              <w:t xml:space="preserve"> banci si institutii similare</w:t>
            </w:r>
          </w:p>
        </w:tc>
        <w:tc>
          <w:tcPr>
            <w:tcW w:w="1142" w:type="dxa"/>
            <w:vAlign w:val="center"/>
          </w:tcPr>
          <w:p w14:paraId="260B91E0" w14:textId="77777777" w:rsidR="009B4607" w:rsidRPr="00124C14" w:rsidRDefault="000158C9" w:rsidP="00ED25B3">
            <w:pPr>
              <w:pStyle w:val="TableParagraph"/>
              <w:ind w:left="111" w:right="29"/>
              <w:jc w:val="center"/>
              <w:rPr>
                <w:rFonts w:cs="Tahoma"/>
                <w:b/>
                <w:sz w:val="16"/>
                <w:szCs w:val="16"/>
              </w:rPr>
            </w:pPr>
            <w:r w:rsidRPr="00124C14">
              <w:rPr>
                <w:rFonts w:cs="Tahoma"/>
                <w:b/>
                <w:sz w:val="16"/>
                <w:szCs w:val="16"/>
              </w:rPr>
              <w:t>Total</w:t>
            </w:r>
          </w:p>
        </w:tc>
        <w:tc>
          <w:tcPr>
            <w:tcW w:w="1142" w:type="dxa"/>
            <w:vAlign w:val="center"/>
          </w:tcPr>
          <w:p w14:paraId="75CAD519" w14:textId="77777777" w:rsidR="009B4607" w:rsidRPr="00124C14" w:rsidRDefault="000158C9" w:rsidP="00ED25B3">
            <w:pPr>
              <w:pStyle w:val="TableParagraph"/>
              <w:ind w:left="30" w:right="29"/>
              <w:jc w:val="center"/>
              <w:rPr>
                <w:rFonts w:cs="Tahoma"/>
                <w:b/>
                <w:sz w:val="16"/>
                <w:szCs w:val="16"/>
              </w:rPr>
            </w:pPr>
            <w:r w:rsidRPr="00124C14">
              <w:rPr>
                <w:rFonts w:cs="Tahoma"/>
                <w:b/>
                <w:sz w:val="16"/>
                <w:szCs w:val="16"/>
              </w:rPr>
              <w:t>Regiunea</w:t>
            </w:r>
            <w:r w:rsidRPr="00124C14">
              <w:rPr>
                <w:rFonts w:cs="Tahoma"/>
                <w:b/>
                <w:spacing w:val="-39"/>
                <w:sz w:val="16"/>
                <w:szCs w:val="16"/>
              </w:rPr>
              <w:t xml:space="preserve"> </w:t>
            </w:r>
            <w:r w:rsidRPr="00124C14">
              <w:rPr>
                <w:rFonts w:cs="Tahoma"/>
                <w:b/>
                <w:sz w:val="16"/>
                <w:szCs w:val="16"/>
              </w:rPr>
              <w:t>VEST</w:t>
            </w:r>
          </w:p>
        </w:tc>
        <w:tc>
          <w:tcPr>
            <w:tcW w:w="970" w:type="dxa"/>
            <w:vAlign w:val="center"/>
          </w:tcPr>
          <w:p w14:paraId="475491F1"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8,83</w:t>
            </w:r>
          </w:p>
        </w:tc>
        <w:tc>
          <w:tcPr>
            <w:tcW w:w="0" w:type="auto"/>
            <w:vAlign w:val="center"/>
          </w:tcPr>
          <w:p w14:paraId="2A4CDD01"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7,98</w:t>
            </w:r>
          </w:p>
        </w:tc>
        <w:tc>
          <w:tcPr>
            <w:tcW w:w="0" w:type="auto"/>
            <w:vAlign w:val="center"/>
          </w:tcPr>
          <w:p w14:paraId="6F9DB433"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31,43</w:t>
            </w:r>
          </w:p>
        </w:tc>
        <w:tc>
          <w:tcPr>
            <w:tcW w:w="0" w:type="auto"/>
            <w:vAlign w:val="center"/>
          </w:tcPr>
          <w:p w14:paraId="2AF01F6A"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67,26</w:t>
            </w:r>
          </w:p>
        </w:tc>
        <w:tc>
          <w:tcPr>
            <w:tcW w:w="0" w:type="auto"/>
            <w:vAlign w:val="center"/>
          </w:tcPr>
          <w:p w14:paraId="4A756F3D" w14:textId="77777777" w:rsidR="009B4607" w:rsidRPr="00124C14" w:rsidRDefault="000158C9" w:rsidP="00ED25B3">
            <w:pPr>
              <w:pStyle w:val="TableParagraph"/>
              <w:ind w:right="29"/>
              <w:jc w:val="center"/>
              <w:rPr>
                <w:rFonts w:cs="Tahoma"/>
                <w:sz w:val="16"/>
                <w:szCs w:val="16"/>
              </w:rPr>
            </w:pPr>
            <w:r w:rsidRPr="00124C14">
              <w:rPr>
                <w:rFonts w:cs="Tahoma"/>
                <w:sz w:val="16"/>
                <w:szCs w:val="16"/>
              </w:rPr>
              <w:t>2,26</w:t>
            </w:r>
          </w:p>
        </w:tc>
        <w:tc>
          <w:tcPr>
            <w:tcW w:w="0" w:type="auto"/>
            <w:vAlign w:val="center"/>
          </w:tcPr>
          <w:p w14:paraId="584289E9" w14:textId="20394873" w:rsidR="009B4607" w:rsidRPr="00124C14" w:rsidRDefault="000158C9" w:rsidP="00ED25B3">
            <w:pPr>
              <w:pStyle w:val="TableParagraph"/>
              <w:tabs>
                <w:tab w:val="left" w:pos="1508"/>
              </w:tabs>
              <w:ind w:left="455" w:right="29"/>
              <w:jc w:val="center"/>
              <w:rPr>
                <w:rFonts w:cs="Tahoma"/>
                <w:sz w:val="16"/>
                <w:szCs w:val="16"/>
              </w:rPr>
            </w:pPr>
            <w:r w:rsidRPr="00124C14">
              <w:rPr>
                <w:rFonts w:cs="Tahoma"/>
                <w:sz w:val="16"/>
                <w:szCs w:val="16"/>
              </w:rPr>
              <w:t>21,07</w:t>
            </w:r>
          </w:p>
        </w:tc>
      </w:tr>
      <w:tr w:rsidR="00FE7C7D" w:rsidRPr="00124C14" w14:paraId="216E6677" w14:textId="77777777" w:rsidTr="0072540F">
        <w:trPr>
          <w:trHeight w:val="466"/>
        </w:trPr>
        <w:tc>
          <w:tcPr>
            <w:tcW w:w="2147" w:type="dxa"/>
            <w:vAlign w:val="center"/>
          </w:tcPr>
          <w:p w14:paraId="39476192" w14:textId="410D148D" w:rsidR="00FE7C7D" w:rsidRPr="00124C14" w:rsidRDefault="00FE7C7D" w:rsidP="00ED25B3">
            <w:pPr>
              <w:pStyle w:val="TableParagraph"/>
              <w:ind w:right="29"/>
              <w:jc w:val="center"/>
              <w:rPr>
                <w:rFonts w:cs="Tahoma"/>
                <w:b/>
                <w:sz w:val="16"/>
                <w:szCs w:val="16"/>
              </w:rPr>
            </w:pPr>
            <w:r w:rsidRPr="00124C14">
              <w:rPr>
                <w:rFonts w:cs="Tahoma"/>
                <w:b/>
                <w:sz w:val="16"/>
                <w:szCs w:val="16"/>
              </w:rPr>
              <w:t>Sold in numerar la inceputul perioadei</w:t>
            </w:r>
          </w:p>
        </w:tc>
        <w:tc>
          <w:tcPr>
            <w:tcW w:w="1142" w:type="dxa"/>
            <w:vAlign w:val="center"/>
          </w:tcPr>
          <w:p w14:paraId="0276F5EF" w14:textId="4BD04CB4" w:rsidR="00FE7C7D" w:rsidRPr="00124C14" w:rsidRDefault="00FE7C7D" w:rsidP="00ED25B3">
            <w:pPr>
              <w:pStyle w:val="TableParagraph"/>
              <w:ind w:right="29"/>
              <w:jc w:val="center"/>
              <w:rPr>
                <w:rFonts w:cs="Tahoma"/>
                <w:b/>
                <w:sz w:val="16"/>
                <w:szCs w:val="16"/>
              </w:rPr>
            </w:pPr>
            <w:r w:rsidRPr="00124C14">
              <w:rPr>
                <w:rFonts w:cs="Tahoma"/>
                <w:b/>
                <w:sz w:val="16"/>
                <w:szCs w:val="16"/>
              </w:rPr>
              <w:t>Total</w:t>
            </w:r>
          </w:p>
        </w:tc>
        <w:tc>
          <w:tcPr>
            <w:tcW w:w="1142" w:type="dxa"/>
            <w:vAlign w:val="center"/>
          </w:tcPr>
          <w:p w14:paraId="28C587C6" w14:textId="66AC0367" w:rsidR="00FE7C7D" w:rsidRPr="00124C14" w:rsidRDefault="00FE7C7D" w:rsidP="00ED25B3">
            <w:pPr>
              <w:pStyle w:val="TableParagraph"/>
              <w:ind w:left="30" w:right="29"/>
              <w:jc w:val="center"/>
              <w:rPr>
                <w:rFonts w:cs="Tahoma"/>
                <w:b/>
                <w:sz w:val="16"/>
                <w:szCs w:val="16"/>
              </w:rPr>
            </w:pPr>
            <w:r w:rsidRPr="00124C14">
              <w:rPr>
                <w:rFonts w:cs="Tahoma"/>
                <w:b/>
                <w:sz w:val="16"/>
                <w:szCs w:val="16"/>
              </w:rPr>
              <w:t>Regiunea VEST</w:t>
            </w:r>
          </w:p>
        </w:tc>
        <w:tc>
          <w:tcPr>
            <w:tcW w:w="970" w:type="dxa"/>
            <w:vAlign w:val="center"/>
          </w:tcPr>
          <w:p w14:paraId="3CF68861" w14:textId="72DA0DA0" w:rsidR="00FE7C7D" w:rsidRPr="00124C14" w:rsidRDefault="00FE7C7D" w:rsidP="00ED25B3">
            <w:pPr>
              <w:pStyle w:val="TableParagraph"/>
              <w:ind w:right="29"/>
              <w:jc w:val="center"/>
              <w:rPr>
                <w:rFonts w:cs="Tahoma"/>
                <w:bCs/>
                <w:sz w:val="16"/>
                <w:szCs w:val="16"/>
              </w:rPr>
            </w:pPr>
            <w:r w:rsidRPr="00124C14">
              <w:rPr>
                <w:rFonts w:cs="Tahoma"/>
                <w:bCs/>
                <w:sz w:val="16"/>
                <w:szCs w:val="16"/>
              </w:rPr>
              <w:t>343,78</w:t>
            </w:r>
          </w:p>
        </w:tc>
        <w:tc>
          <w:tcPr>
            <w:tcW w:w="0" w:type="auto"/>
            <w:vAlign w:val="center"/>
          </w:tcPr>
          <w:p w14:paraId="58DACCB9" w14:textId="273FAC72" w:rsidR="00FE7C7D" w:rsidRPr="00124C14" w:rsidRDefault="00FE7C7D" w:rsidP="00ED25B3">
            <w:pPr>
              <w:pStyle w:val="TableParagraph"/>
              <w:ind w:right="29"/>
              <w:jc w:val="center"/>
              <w:rPr>
                <w:rFonts w:cs="Tahoma"/>
                <w:bCs/>
                <w:sz w:val="16"/>
                <w:szCs w:val="16"/>
              </w:rPr>
            </w:pPr>
            <w:r w:rsidRPr="00124C14">
              <w:rPr>
                <w:rFonts w:cs="Tahoma"/>
                <w:bCs/>
                <w:sz w:val="16"/>
                <w:szCs w:val="16"/>
              </w:rPr>
              <w:t>386,3</w:t>
            </w:r>
          </w:p>
        </w:tc>
        <w:tc>
          <w:tcPr>
            <w:tcW w:w="0" w:type="auto"/>
            <w:vAlign w:val="center"/>
          </w:tcPr>
          <w:p w14:paraId="5CECCD17" w14:textId="21627C39" w:rsidR="00FE7C7D" w:rsidRPr="00124C14" w:rsidRDefault="00FE7C7D" w:rsidP="00ED25B3">
            <w:pPr>
              <w:pStyle w:val="TableParagraph"/>
              <w:ind w:right="29"/>
              <w:jc w:val="center"/>
              <w:rPr>
                <w:rFonts w:cs="Tahoma"/>
                <w:bCs/>
                <w:sz w:val="16"/>
                <w:szCs w:val="16"/>
              </w:rPr>
            </w:pPr>
            <w:r w:rsidRPr="00124C14">
              <w:rPr>
                <w:rFonts w:cs="Tahoma"/>
                <w:bCs/>
                <w:sz w:val="16"/>
                <w:szCs w:val="16"/>
              </w:rPr>
              <w:t>358,33</w:t>
            </w:r>
          </w:p>
        </w:tc>
        <w:tc>
          <w:tcPr>
            <w:tcW w:w="0" w:type="auto"/>
            <w:vAlign w:val="center"/>
          </w:tcPr>
          <w:p w14:paraId="0384DD2D" w14:textId="26814BCF" w:rsidR="00FE7C7D" w:rsidRPr="00124C14" w:rsidRDefault="00FE7C7D" w:rsidP="00ED25B3">
            <w:pPr>
              <w:pStyle w:val="TableParagraph"/>
              <w:ind w:right="29"/>
              <w:jc w:val="center"/>
              <w:rPr>
                <w:rFonts w:cs="Tahoma"/>
                <w:bCs/>
                <w:sz w:val="16"/>
                <w:szCs w:val="16"/>
              </w:rPr>
            </w:pPr>
            <w:r w:rsidRPr="00124C14">
              <w:rPr>
                <w:rFonts w:cs="Tahoma"/>
                <w:bCs/>
                <w:sz w:val="16"/>
                <w:szCs w:val="16"/>
              </w:rPr>
              <w:t>370,85</w:t>
            </w:r>
          </w:p>
        </w:tc>
        <w:tc>
          <w:tcPr>
            <w:tcW w:w="0" w:type="auto"/>
            <w:vAlign w:val="center"/>
          </w:tcPr>
          <w:p w14:paraId="1B25B774" w14:textId="3C5CB130" w:rsidR="00FE7C7D" w:rsidRPr="00124C14" w:rsidRDefault="00FE7C7D" w:rsidP="00ED25B3">
            <w:pPr>
              <w:pStyle w:val="TableParagraph"/>
              <w:ind w:right="29"/>
              <w:jc w:val="center"/>
              <w:rPr>
                <w:rFonts w:cs="Tahoma"/>
                <w:bCs/>
                <w:sz w:val="16"/>
                <w:szCs w:val="16"/>
              </w:rPr>
            </w:pPr>
            <w:r w:rsidRPr="00124C14">
              <w:rPr>
                <w:rFonts w:cs="Tahoma"/>
                <w:bCs/>
                <w:sz w:val="16"/>
                <w:szCs w:val="16"/>
              </w:rPr>
              <w:t>382,98</w:t>
            </w:r>
          </w:p>
        </w:tc>
        <w:tc>
          <w:tcPr>
            <w:tcW w:w="0" w:type="auto"/>
            <w:vAlign w:val="center"/>
          </w:tcPr>
          <w:p w14:paraId="10FBA826" w14:textId="411303A9" w:rsidR="00FE7C7D" w:rsidRPr="00124C14" w:rsidRDefault="00FE7C7D" w:rsidP="00ED25B3">
            <w:pPr>
              <w:pStyle w:val="TableParagraph"/>
              <w:tabs>
                <w:tab w:val="left" w:pos="1508"/>
              </w:tabs>
              <w:ind w:right="29"/>
              <w:jc w:val="center"/>
              <w:rPr>
                <w:rFonts w:cs="Tahoma"/>
                <w:bCs/>
                <w:sz w:val="16"/>
                <w:szCs w:val="16"/>
              </w:rPr>
            </w:pPr>
            <w:r w:rsidRPr="00124C14">
              <w:rPr>
                <w:rFonts w:cs="Tahoma"/>
                <w:bCs/>
                <w:sz w:val="16"/>
                <w:szCs w:val="16"/>
              </w:rPr>
              <w:t>375,18</w:t>
            </w:r>
          </w:p>
        </w:tc>
      </w:tr>
    </w:tbl>
    <w:p w14:paraId="3992A22F" w14:textId="77777777" w:rsidR="00070A08" w:rsidRPr="00124C14" w:rsidRDefault="00070A08" w:rsidP="00070A08">
      <w:pPr>
        <w:ind w:right="29"/>
        <w:rPr>
          <w:b/>
          <w:bCs/>
          <w:color w:val="1F497D" w:themeColor="text2"/>
          <w:w w:val="105"/>
          <w:u w:val="single"/>
        </w:rPr>
      </w:pPr>
    </w:p>
    <w:p w14:paraId="046A4835" w14:textId="77777777" w:rsidR="00ED25B3" w:rsidRPr="00ED25B3" w:rsidRDefault="00ED25B3">
      <w:pPr>
        <w:rPr>
          <w:b/>
          <w:bCs/>
          <w:color w:val="1F497D" w:themeColor="text2"/>
          <w:w w:val="105"/>
        </w:rPr>
      </w:pPr>
      <w:r w:rsidRPr="00ED25B3">
        <w:rPr>
          <w:b/>
          <w:bCs/>
          <w:color w:val="1F497D" w:themeColor="text2"/>
          <w:w w:val="105"/>
        </w:rPr>
        <w:br w:type="page"/>
      </w:r>
    </w:p>
    <w:p w14:paraId="7555B8A8" w14:textId="30BAAC21" w:rsidR="009B4607" w:rsidRPr="00124C14" w:rsidRDefault="000158C9" w:rsidP="00070A08">
      <w:pPr>
        <w:ind w:right="29"/>
        <w:rPr>
          <w:b/>
          <w:bCs/>
          <w:color w:val="1F497D" w:themeColor="text2"/>
          <w:w w:val="105"/>
          <w:u w:val="single"/>
        </w:rPr>
      </w:pPr>
      <w:r w:rsidRPr="00124C14">
        <w:rPr>
          <w:b/>
          <w:bCs/>
          <w:color w:val="1F497D" w:themeColor="text2"/>
          <w:w w:val="105"/>
          <w:u w:val="single"/>
        </w:rPr>
        <w:lastRenderedPageBreak/>
        <w:t>Descrierea generala a proiectului:</w:t>
      </w:r>
      <w:r w:rsidRPr="00124C14">
        <w:rPr>
          <w:color w:val="1F497D" w:themeColor="text2"/>
          <w:w w:val="105"/>
        </w:rPr>
        <w:t xml:space="preserve"> “ Sistem Integrat de Gestionare a Deșeurilor in Județul Arad”</w:t>
      </w:r>
    </w:p>
    <w:p w14:paraId="749A0588" w14:textId="77777777" w:rsidR="009B4607" w:rsidRPr="00124C14" w:rsidRDefault="000158C9" w:rsidP="00FE7C7D">
      <w:pPr>
        <w:pStyle w:val="BodyText"/>
        <w:spacing w:before="120" w:after="120" w:line="276" w:lineRule="auto"/>
        <w:ind w:right="29"/>
        <w:jc w:val="both"/>
        <w:rPr>
          <w:rFonts w:cs="Tahoma"/>
          <w:sz w:val="20"/>
          <w:szCs w:val="20"/>
        </w:rPr>
      </w:pPr>
      <w:r w:rsidRPr="00124C14">
        <w:rPr>
          <w:rFonts w:cs="Tahoma"/>
          <w:w w:val="105"/>
          <w:sz w:val="20"/>
          <w:szCs w:val="20"/>
        </w:rPr>
        <w:t>În anul 2009 Consiliul Județean Arad a depus o aplicație în vederea accesării unor Fonduri de Dezvoltare</w:t>
      </w:r>
      <w:r w:rsidRPr="00124C14">
        <w:rPr>
          <w:rFonts w:cs="Tahoma"/>
          <w:spacing w:val="1"/>
          <w:w w:val="105"/>
          <w:sz w:val="20"/>
          <w:szCs w:val="20"/>
        </w:rPr>
        <w:t xml:space="preserve"> </w:t>
      </w:r>
      <w:r w:rsidRPr="00124C14">
        <w:rPr>
          <w:rFonts w:cs="Tahoma"/>
          <w:w w:val="105"/>
          <w:sz w:val="20"/>
          <w:szCs w:val="20"/>
        </w:rPr>
        <w:t>Regională/Fonduri de Coeziune, pentru modernizarea și extinderea sistemului de gestiune al deșeurilor</w:t>
      </w:r>
      <w:r w:rsidRPr="00124C14">
        <w:rPr>
          <w:rFonts w:cs="Tahoma"/>
          <w:spacing w:val="1"/>
          <w:w w:val="105"/>
          <w:sz w:val="20"/>
          <w:szCs w:val="20"/>
        </w:rPr>
        <w:t xml:space="preserve"> </w:t>
      </w:r>
      <w:r w:rsidRPr="00124C14">
        <w:rPr>
          <w:rFonts w:cs="Tahoma"/>
          <w:w w:val="105"/>
          <w:sz w:val="20"/>
          <w:szCs w:val="20"/>
        </w:rPr>
        <w:t>solide la nivel județean. Prin semnarea în anul 2010 a Deciziei de Finanțare C(2010)820/04.02.2010 emisă</w:t>
      </w:r>
      <w:r w:rsidRPr="00124C14">
        <w:rPr>
          <w:rFonts w:cs="Tahoma"/>
          <w:spacing w:val="1"/>
          <w:w w:val="105"/>
          <w:sz w:val="20"/>
          <w:szCs w:val="20"/>
        </w:rPr>
        <w:t xml:space="preserve"> </w:t>
      </w:r>
      <w:r w:rsidRPr="00124C14">
        <w:rPr>
          <w:rFonts w:cs="Tahoma"/>
          <w:w w:val="105"/>
          <w:sz w:val="20"/>
          <w:szCs w:val="20"/>
        </w:rPr>
        <w:t>de Comisia Europeană, fondurile de coeziune au fost aprobate prin proiectul CCI No 2009RO161PR033, iar</w:t>
      </w:r>
      <w:r w:rsidRPr="00124C14">
        <w:rPr>
          <w:rFonts w:cs="Tahoma"/>
          <w:spacing w:val="1"/>
          <w:w w:val="105"/>
          <w:sz w:val="20"/>
          <w:szCs w:val="20"/>
        </w:rPr>
        <w:t xml:space="preserve"> </w:t>
      </w:r>
      <w:r w:rsidRPr="00124C14">
        <w:rPr>
          <w:rFonts w:cs="Tahoma"/>
          <w:w w:val="105"/>
          <w:sz w:val="20"/>
          <w:szCs w:val="20"/>
        </w:rPr>
        <w:t>prin</w:t>
      </w:r>
      <w:r w:rsidRPr="00124C14">
        <w:rPr>
          <w:rFonts w:cs="Tahoma"/>
          <w:spacing w:val="1"/>
          <w:w w:val="105"/>
          <w:sz w:val="20"/>
          <w:szCs w:val="20"/>
        </w:rPr>
        <w:t xml:space="preserve"> </w:t>
      </w:r>
      <w:r w:rsidRPr="00124C14">
        <w:rPr>
          <w:rFonts w:cs="Tahoma"/>
          <w:w w:val="105"/>
          <w:sz w:val="20"/>
          <w:szCs w:val="20"/>
        </w:rPr>
        <w:t>Contractul</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finanțare</w:t>
      </w:r>
      <w:r w:rsidRPr="00124C14">
        <w:rPr>
          <w:rFonts w:cs="Tahoma"/>
          <w:spacing w:val="1"/>
          <w:w w:val="105"/>
          <w:sz w:val="20"/>
          <w:szCs w:val="20"/>
        </w:rPr>
        <w:t xml:space="preserve"> </w:t>
      </w:r>
      <w:r w:rsidRPr="00124C14">
        <w:rPr>
          <w:rFonts w:cs="Tahoma"/>
          <w:w w:val="105"/>
          <w:sz w:val="20"/>
          <w:szCs w:val="20"/>
        </w:rPr>
        <w:t>nr.1263/22.02.2010</w:t>
      </w:r>
      <w:r w:rsidRPr="00124C14">
        <w:rPr>
          <w:rFonts w:cs="Tahoma"/>
          <w:spacing w:val="1"/>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fost</w:t>
      </w:r>
      <w:r w:rsidRPr="00124C14">
        <w:rPr>
          <w:rFonts w:cs="Tahoma"/>
          <w:spacing w:val="1"/>
          <w:w w:val="105"/>
          <w:sz w:val="20"/>
          <w:szCs w:val="20"/>
        </w:rPr>
        <w:t xml:space="preserve"> </w:t>
      </w:r>
      <w:r w:rsidRPr="00124C14">
        <w:rPr>
          <w:rFonts w:cs="Tahoma"/>
          <w:w w:val="105"/>
          <w:sz w:val="20"/>
          <w:szCs w:val="20"/>
        </w:rPr>
        <w:t>aprobată</w:t>
      </w:r>
      <w:r w:rsidRPr="00124C14">
        <w:rPr>
          <w:rFonts w:cs="Tahoma"/>
          <w:spacing w:val="1"/>
          <w:w w:val="105"/>
          <w:sz w:val="20"/>
          <w:szCs w:val="20"/>
        </w:rPr>
        <w:t xml:space="preserve"> </w:t>
      </w:r>
      <w:r w:rsidRPr="00124C14">
        <w:rPr>
          <w:rFonts w:cs="Tahoma"/>
          <w:w w:val="105"/>
          <w:sz w:val="20"/>
          <w:szCs w:val="20"/>
        </w:rPr>
        <w:t>implementarea</w:t>
      </w:r>
      <w:r w:rsidRPr="00124C14">
        <w:rPr>
          <w:rFonts w:cs="Tahoma"/>
          <w:spacing w:val="1"/>
          <w:w w:val="105"/>
          <w:sz w:val="20"/>
          <w:szCs w:val="20"/>
        </w:rPr>
        <w:t xml:space="preserve"> </w:t>
      </w:r>
      <w:r w:rsidRPr="00124C14">
        <w:rPr>
          <w:rFonts w:cs="Tahoma"/>
          <w:w w:val="105"/>
          <w:sz w:val="20"/>
          <w:szCs w:val="20"/>
        </w:rPr>
        <w:t>proiectului</w:t>
      </w:r>
      <w:r w:rsidRPr="00124C14">
        <w:rPr>
          <w:rFonts w:cs="Tahoma"/>
          <w:spacing w:val="1"/>
          <w:w w:val="105"/>
          <w:sz w:val="20"/>
          <w:szCs w:val="20"/>
        </w:rPr>
        <w:t xml:space="preserve"> </w:t>
      </w:r>
      <w:r w:rsidRPr="00124C14">
        <w:rPr>
          <w:rFonts w:cs="Tahoma"/>
          <w:w w:val="105"/>
          <w:sz w:val="20"/>
          <w:szCs w:val="20"/>
        </w:rPr>
        <w:t>”Sistem</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management</w:t>
      </w:r>
      <w:r w:rsidRPr="00124C14">
        <w:rPr>
          <w:rFonts w:cs="Tahoma"/>
          <w:spacing w:val="1"/>
          <w:w w:val="105"/>
          <w:sz w:val="20"/>
          <w:szCs w:val="20"/>
        </w:rPr>
        <w:t xml:space="preserve"> </w:t>
      </w:r>
      <w:r w:rsidRPr="00124C14">
        <w:rPr>
          <w:rFonts w:cs="Tahoma"/>
          <w:w w:val="105"/>
          <w:sz w:val="20"/>
          <w:szCs w:val="20"/>
        </w:rPr>
        <w:t>integrat al deșeurilor solide în județul Arad”.</w:t>
      </w:r>
      <w:r w:rsidRPr="00124C14">
        <w:rPr>
          <w:rFonts w:cs="Tahoma"/>
          <w:spacing w:val="1"/>
          <w:w w:val="105"/>
          <w:sz w:val="20"/>
          <w:szCs w:val="20"/>
        </w:rPr>
        <w:t xml:space="preserve"> </w:t>
      </w:r>
      <w:r w:rsidRPr="00124C14">
        <w:rPr>
          <w:rFonts w:cs="Tahoma"/>
          <w:w w:val="105"/>
          <w:sz w:val="20"/>
          <w:szCs w:val="20"/>
        </w:rPr>
        <w:t>Urmare</w:t>
      </w:r>
      <w:r w:rsidRPr="00124C14">
        <w:rPr>
          <w:rFonts w:cs="Tahoma"/>
          <w:spacing w:val="1"/>
          <w:w w:val="105"/>
          <w:sz w:val="20"/>
          <w:szCs w:val="20"/>
        </w:rPr>
        <w:t xml:space="preserve"> </w:t>
      </w:r>
      <w:r w:rsidRPr="00124C14">
        <w:rPr>
          <w:rFonts w:cs="Tahoma"/>
          <w:w w:val="105"/>
          <w:sz w:val="20"/>
          <w:szCs w:val="20"/>
        </w:rPr>
        <w:t>a planului de</w:t>
      </w:r>
      <w:r w:rsidRPr="00124C14">
        <w:rPr>
          <w:rFonts w:cs="Tahoma"/>
          <w:spacing w:val="1"/>
          <w:w w:val="105"/>
          <w:sz w:val="20"/>
          <w:szCs w:val="20"/>
        </w:rPr>
        <w:t xml:space="preserve"> </w:t>
      </w:r>
      <w:r w:rsidRPr="00124C14">
        <w:rPr>
          <w:rFonts w:cs="Tahoma"/>
          <w:w w:val="105"/>
          <w:sz w:val="20"/>
          <w:szCs w:val="20"/>
        </w:rPr>
        <w:t>achiziție aprobat, s-a</w:t>
      </w:r>
      <w:r w:rsidRPr="00124C14">
        <w:rPr>
          <w:rFonts w:cs="Tahoma"/>
          <w:spacing w:val="1"/>
          <w:w w:val="105"/>
          <w:sz w:val="20"/>
          <w:szCs w:val="20"/>
        </w:rPr>
        <w:t xml:space="preserve"> </w:t>
      </w:r>
      <w:r w:rsidRPr="00124C14">
        <w:rPr>
          <w:rFonts w:cs="Tahoma"/>
          <w:w w:val="105"/>
          <w:sz w:val="20"/>
          <w:szCs w:val="20"/>
        </w:rPr>
        <w:t>contractat,</w:t>
      </w:r>
      <w:r w:rsidRPr="00124C14">
        <w:rPr>
          <w:rFonts w:cs="Tahoma"/>
          <w:spacing w:val="1"/>
          <w:w w:val="105"/>
          <w:sz w:val="20"/>
          <w:szCs w:val="20"/>
        </w:rPr>
        <w:t xml:space="preserve"> </w:t>
      </w:r>
      <w:r w:rsidRPr="00124C14">
        <w:rPr>
          <w:rFonts w:cs="Tahoma"/>
          <w:w w:val="105"/>
          <w:sz w:val="20"/>
          <w:szCs w:val="20"/>
        </w:rPr>
        <w:t>prin</w:t>
      </w:r>
      <w:r w:rsidRPr="00124C14">
        <w:rPr>
          <w:rFonts w:cs="Tahoma"/>
          <w:spacing w:val="1"/>
          <w:w w:val="105"/>
          <w:sz w:val="20"/>
          <w:szCs w:val="20"/>
        </w:rPr>
        <w:t xml:space="preserve"> </w:t>
      </w:r>
      <w:r w:rsidRPr="00124C14">
        <w:rPr>
          <w:rFonts w:cs="Tahoma"/>
          <w:w w:val="105"/>
          <w:sz w:val="20"/>
          <w:szCs w:val="20"/>
        </w:rPr>
        <w:t>proceduri</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achiziție</w:t>
      </w:r>
      <w:r w:rsidRPr="00124C14">
        <w:rPr>
          <w:rFonts w:cs="Tahoma"/>
          <w:spacing w:val="1"/>
          <w:w w:val="105"/>
          <w:sz w:val="20"/>
          <w:szCs w:val="20"/>
        </w:rPr>
        <w:t xml:space="preserve"> </w:t>
      </w:r>
      <w:r w:rsidRPr="00124C14">
        <w:rPr>
          <w:rFonts w:cs="Tahoma"/>
          <w:w w:val="105"/>
          <w:sz w:val="20"/>
          <w:szCs w:val="20"/>
        </w:rPr>
        <w:t>publică,</w:t>
      </w:r>
      <w:r w:rsidRPr="00124C14">
        <w:rPr>
          <w:rFonts w:cs="Tahoma"/>
          <w:spacing w:val="1"/>
          <w:w w:val="105"/>
          <w:sz w:val="20"/>
          <w:szCs w:val="20"/>
        </w:rPr>
        <w:t xml:space="preserve"> </w:t>
      </w:r>
      <w:r w:rsidRPr="00124C14">
        <w:rPr>
          <w:rFonts w:cs="Tahoma"/>
          <w:w w:val="105"/>
          <w:sz w:val="20"/>
          <w:szCs w:val="20"/>
        </w:rPr>
        <w:t>asistența</w:t>
      </w:r>
      <w:r w:rsidRPr="00124C14">
        <w:rPr>
          <w:rFonts w:cs="Tahoma"/>
          <w:spacing w:val="1"/>
          <w:w w:val="105"/>
          <w:sz w:val="20"/>
          <w:szCs w:val="20"/>
        </w:rPr>
        <w:t xml:space="preserve"> </w:t>
      </w:r>
      <w:r w:rsidRPr="00124C14">
        <w:rPr>
          <w:rFonts w:cs="Tahoma"/>
          <w:w w:val="105"/>
          <w:sz w:val="20"/>
          <w:szCs w:val="20"/>
        </w:rPr>
        <w:t>tehnică</w:t>
      </w:r>
      <w:r w:rsidRPr="00124C14">
        <w:rPr>
          <w:rFonts w:cs="Tahoma"/>
          <w:spacing w:val="1"/>
          <w:w w:val="105"/>
          <w:sz w:val="20"/>
          <w:szCs w:val="20"/>
        </w:rPr>
        <w:t xml:space="preserve"> </w:t>
      </w:r>
      <w:r w:rsidRPr="00124C14">
        <w:rPr>
          <w:rFonts w:cs="Tahoma"/>
          <w:w w:val="105"/>
          <w:sz w:val="20"/>
          <w:szCs w:val="20"/>
        </w:rPr>
        <w:t>pentru</w:t>
      </w:r>
      <w:r w:rsidRPr="00124C14">
        <w:rPr>
          <w:rFonts w:cs="Tahoma"/>
          <w:spacing w:val="1"/>
          <w:w w:val="105"/>
          <w:sz w:val="20"/>
          <w:szCs w:val="20"/>
        </w:rPr>
        <w:t xml:space="preserve"> </w:t>
      </w:r>
      <w:r w:rsidRPr="00124C14">
        <w:rPr>
          <w:rFonts w:cs="Tahoma"/>
          <w:w w:val="105"/>
          <w:sz w:val="20"/>
          <w:szCs w:val="20"/>
        </w:rPr>
        <w:t>implementarea</w:t>
      </w:r>
      <w:r w:rsidRPr="00124C14">
        <w:rPr>
          <w:rFonts w:cs="Tahoma"/>
          <w:spacing w:val="1"/>
          <w:w w:val="105"/>
          <w:sz w:val="20"/>
          <w:szCs w:val="20"/>
        </w:rPr>
        <w:t xml:space="preserve"> </w:t>
      </w:r>
      <w:r w:rsidRPr="00124C14">
        <w:rPr>
          <w:rFonts w:cs="Tahoma"/>
          <w:w w:val="105"/>
          <w:sz w:val="20"/>
          <w:szCs w:val="20"/>
        </w:rPr>
        <w:t>proiectului,</w:t>
      </w:r>
      <w:r w:rsidRPr="00124C14">
        <w:rPr>
          <w:rFonts w:cs="Tahoma"/>
          <w:spacing w:val="1"/>
          <w:w w:val="105"/>
          <w:sz w:val="20"/>
          <w:szCs w:val="20"/>
        </w:rPr>
        <w:t xml:space="preserve"> </w:t>
      </w:r>
      <w:r w:rsidRPr="00124C14">
        <w:rPr>
          <w:rFonts w:cs="Tahoma"/>
          <w:w w:val="105"/>
          <w:sz w:val="20"/>
          <w:szCs w:val="20"/>
        </w:rPr>
        <w:t>supervizarea contractului de proiectare și execuție a lucrărilor de construire a noilor obiective de investiții și</w:t>
      </w:r>
      <w:r w:rsidRPr="00124C14">
        <w:rPr>
          <w:rFonts w:cs="Tahoma"/>
          <w:spacing w:val="1"/>
          <w:w w:val="105"/>
          <w:sz w:val="20"/>
          <w:szCs w:val="20"/>
        </w:rPr>
        <w:t xml:space="preserve"> </w:t>
      </w:r>
      <w:r w:rsidRPr="00124C14">
        <w:rPr>
          <w:rFonts w:cs="Tahoma"/>
          <w:w w:val="105"/>
          <w:sz w:val="20"/>
          <w:szCs w:val="20"/>
        </w:rPr>
        <w:t>de închidere a depozitelor neconforme din județ, cât și achiziția de bunuri: containere, pubele, compostoare</w:t>
      </w:r>
      <w:r w:rsidRPr="00124C14">
        <w:rPr>
          <w:rFonts w:cs="Tahoma"/>
          <w:spacing w:val="1"/>
          <w:w w:val="105"/>
          <w:sz w:val="20"/>
          <w:szCs w:val="20"/>
        </w:rPr>
        <w:t xml:space="preserve"> </w:t>
      </w:r>
      <w:r w:rsidRPr="00124C14">
        <w:rPr>
          <w:rFonts w:cs="Tahoma"/>
          <w:w w:val="105"/>
          <w:sz w:val="20"/>
          <w:szCs w:val="20"/>
        </w:rPr>
        <w:t>individuale,</w:t>
      </w:r>
      <w:r w:rsidRPr="00124C14">
        <w:rPr>
          <w:rFonts w:cs="Tahoma"/>
          <w:spacing w:val="-2"/>
          <w:w w:val="105"/>
          <w:sz w:val="20"/>
          <w:szCs w:val="20"/>
        </w:rPr>
        <w:t xml:space="preserve"> </w:t>
      </w:r>
      <w:r w:rsidRPr="00124C14">
        <w:rPr>
          <w:rFonts w:cs="Tahoma"/>
          <w:w w:val="105"/>
          <w:sz w:val="20"/>
          <w:szCs w:val="20"/>
        </w:rPr>
        <w:t>echipamente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colectare</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3"/>
          <w:w w:val="105"/>
          <w:sz w:val="20"/>
          <w:szCs w:val="20"/>
        </w:rPr>
        <w:t xml:space="preserve"> </w:t>
      </w:r>
      <w:r w:rsidRPr="00124C14">
        <w:rPr>
          <w:rFonts w:cs="Tahoma"/>
          <w:w w:val="105"/>
          <w:sz w:val="20"/>
          <w:szCs w:val="20"/>
        </w:rPr>
        <w:t>transport</w:t>
      </w:r>
      <w:r w:rsidRPr="00124C14">
        <w:rPr>
          <w:rFonts w:cs="Tahoma"/>
          <w:spacing w:val="1"/>
          <w:w w:val="105"/>
          <w:sz w:val="20"/>
          <w:szCs w:val="20"/>
        </w:rPr>
        <w:t xml:space="preserve"> </w:t>
      </w:r>
      <w:r w:rsidRPr="00124C14">
        <w:rPr>
          <w:rFonts w:cs="Tahoma"/>
          <w:w w:val="105"/>
          <w:sz w:val="20"/>
          <w:szCs w:val="20"/>
        </w:rPr>
        <w:t>pentru</w:t>
      </w:r>
      <w:r w:rsidRPr="00124C14">
        <w:rPr>
          <w:rFonts w:cs="Tahoma"/>
          <w:spacing w:val="-4"/>
          <w:w w:val="105"/>
          <w:sz w:val="20"/>
          <w:szCs w:val="20"/>
        </w:rPr>
        <w:t xml:space="preserve"> </w:t>
      </w:r>
      <w:r w:rsidRPr="00124C14">
        <w:rPr>
          <w:rFonts w:cs="Tahoma"/>
          <w:w w:val="105"/>
          <w:sz w:val="20"/>
          <w:szCs w:val="20"/>
        </w:rPr>
        <w:t>deșeuri,</w:t>
      </w:r>
      <w:r w:rsidRPr="00124C14">
        <w:rPr>
          <w:rFonts w:cs="Tahoma"/>
          <w:spacing w:val="-1"/>
          <w:w w:val="105"/>
          <w:sz w:val="20"/>
          <w:szCs w:val="20"/>
        </w:rPr>
        <w:t xml:space="preserve"> </w:t>
      </w:r>
      <w:r w:rsidRPr="00124C14">
        <w:rPr>
          <w:rFonts w:cs="Tahoma"/>
          <w:w w:val="105"/>
          <w:sz w:val="20"/>
          <w:szCs w:val="20"/>
        </w:rPr>
        <w:t>vehicule</w:t>
      </w:r>
      <w:r w:rsidRPr="00124C14">
        <w:rPr>
          <w:rFonts w:cs="Tahoma"/>
          <w:spacing w:val="-4"/>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un</w:t>
      </w:r>
      <w:r w:rsidRPr="00124C14">
        <w:rPr>
          <w:rFonts w:cs="Tahoma"/>
          <w:spacing w:val="-1"/>
          <w:w w:val="105"/>
          <w:sz w:val="20"/>
          <w:szCs w:val="20"/>
        </w:rPr>
        <w:t xml:space="preserve"> </w:t>
      </w:r>
      <w:r w:rsidRPr="00124C14">
        <w:rPr>
          <w:rFonts w:cs="Tahoma"/>
          <w:w w:val="105"/>
          <w:sz w:val="20"/>
          <w:szCs w:val="20"/>
        </w:rPr>
        <w:t>concasor</w:t>
      </w:r>
      <w:r w:rsidRPr="00124C14">
        <w:rPr>
          <w:rFonts w:cs="Tahoma"/>
          <w:spacing w:val="1"/>
          <w:w w:val="105"/>
          <w:sz w:val="20"/>
          <w:szCs w:val="20"/>
        </w:rPr>
        <w:t xml:space="preserve"> </w:t>
      </w:r>
      <w:r w:rsidRPr="00124C14">
        <w:rPr>
          <w:rFonts w:cs="Tahoma"/>
          <w:w w:val="105"/>
          <w:sz w:val="20"/>
          <w:szCs w:val="20"/>
        </w:rPr>
        <w:t>mobil.</w:t>
      </w:r>
    </w:p>
    <w:p w14:paraId="53D32007" w14:textId="77777777" w:rsidR="009B4607" w:rsidRPr="00124C14" w:rsidRDefault="000158C9" w:rsidP="00FE7C7D">
      <w:pPr>
        <w:pStyle w:val="BodyText"/>
        <w:spacing w:before="120" w:after="120" w:line="276" w:lineRule="auto"/>
        <w:ind w:right="29"/>
        <w:jc w:val="both"/>
        <w:rPr>
          <w:rFonts w:cs="Tahoma"/>
          <w:sz w:val="20"/>
          <w:szCs w:val="20"/>
        </w:rPr>
      </w:pPr>
      <w:r w:rsidRPr="00124C14">
        <w:rPr>
          <w:rFonts w:cs="Tahoma"/>
          <w:w w:val="105"/>
          <w:sz w:val="20"/>
          <w:szCs w:val="20"/>
        </w:rPr>
        <w:t>Principalele</w:t>
      </w:r>
      <w:r w:rsidRPr="00124C14">
        <w:rPr>
          <w:rFonts w:cs="Tahoma"/>
          <w:spacing w:val="-8"/>
          <w:w w:val="105"/>
          <w:sz w:val="20"/>
          <w:szCs w:val="20"/>
        </w:rPr>
        <w:t xml:space="preserve"> </w:t>
      </w:r>
      <w:r w:rsidRPr="00124C14">
        <w:rPr>
          <w:rFonts w:cs="Tahoma"/>
          <w:w w:val="105"/>
          <w:sz w:val="20"/>
          <w:szCs w:val="20"/>
        </w:rPr>
        <w:t>obiective</w:t>
      </w:r>
      <w:r w:rsidRPr="00124C14">
        <w:rPr>
          <w:rFonts w:cs="Tahoma"/>
          <w:spacing w:val="-7"/>
          <w:w w:val="105"/>
          <w:sz w:val="20"/>
          <w:szCs w:val="20"/>
        </w:rPr>
        <w:t xml:space="preserve"> </w:t>
      </w:r>
      <w:r w:rsidRPr="00124C14">
        <w:rPr>
          <w:rFonts w:cs="Tahoma"/>
          <w:w w:val="105"/>
          <w:sz w:val="20"/>
          <w:szCs w:val="20"/>
        </w:rPr>
        <w:t>ale</w:t>
      </w:r>
      <w:r w:rsidRPr="00124C14">
        <w:rPr>
          <w:rFonts w:cs="Tahoma"/>
          <w:spacing w:val="-6"/>
          <w:w w:val="105"/>
          <w:sz w:val="20"/>
          <w:szCs w:val="20"/>
        </w:rPr>
        <w:t xml:space="preserve"> </w:t>
      </w:r>
      <w:r w:rsidRPr="00124C14">
        <w:rPr>
          <w:rFonts w:cs="Tahoma"/>
          <w:w w:val="105"/>
          <w:sz w:val="20"/>
          <w:szCs w:val="20"/>
        </w:rPr>
        <w:t>proiectului</w:t>
      </w:r>
      <w:r w:rsidRPr="00124C14">
        <w:rPr>
          <w:rFonts w:cs="Tahoma"/>
          <w:spacing w:val="-7"/>
          <w:w w:val="105"/>
          <w:sz w:val="20"/>
          <w:szCs w:val="20"/>
        </w:rPr>
        <w:t xml:space="preserve"> </w:t>
      </w:r>
      <w:r w:rsidRPr="00124C14">
        <w:rPr>
          <w:rFonts w:cs="Tahoma"/>
          <w:w w:val="105"/>
          <w:sz w:val="20"/>
          <w:szCs w:val="20"/>
        </w:rPr>
        <w:t>sunt:</w:t>
      </w:r>
    </w:p>
    <w:p w14:paraId="65807C7D" w14:textId="77777777" w:rsidR="009B4607" w:rsidRPr="00124C14" w:rsidRDefault="000158C9" w:rsidP="00A0390E">
      <w:pPr>
        <w:pStyle w:val="ListParagraph"/>
        <w:numPr>
          <w:ilvl w:val="0"/>
          <w:numId w:val="21"/>
        </w:numPr>
        <w:tabs>
          <w:tab w:val="left" w:pos="896"/>
        </w:tabs>
        <w:spacing w:line="276" w:lineRule="auto"/>
        <w:ind w:left="896" w:right="28" w:hanging="340"/>
        <w:jc w:val="both"/>
        <w:rPr>
          <w:rFonts w:cs="Tahoma"/>
          <w:szCs w:val="20"/>
        </w:rPr>
      </w:pPr>
      <w:r w:rsidRPr="00124C14">
        <w:rPr>
          <w:rFonts w:cs="Tahoma"/>
          <w:w w:val="105"/>
          <w:szCs w:val="20"/>
        </w:rPr>
        <w:t>Protejarea</w:t>
      </w:r>
      <w:r w:rsidRPr="00124C14">
        <w:rPr>
          <w:rFonts w:cs="Tahoma"/>
          <w:spacing w:val="-6"/>
          <w:w w:val="105"/>
          <w:szCs w:val="20"/>
        </w:rPr>
        <w:t xml:space="preserve"> </w:t>
      </w:r>
      <w:r w:rsidRPr="00124C14">
        <w:rPr>
          <w:rFonts w:cs="Tahoma"/>
          <w:w w:val="105"/>
          <w:szCs w:val="20"/>
        </w:rPr>
        <w:t>mediului</w:t>
      </w:r>
      <w:r w:rsidRPr="00124C14">
        <w:rPr>
          <w:rFonts w:cs="Tahoma"/>
          <w:spacing w:val="-5"/>
          <w:w w:val="105"/>
          <w:szCs w:val="20"/>
        </w:rPr>
        <w:t xml:space="preserve"> </w:t>
      </w:r>
      <w:r w:rsidRPr="00124C14">
        <w:rPr>
          <w:rFonts w:cs="Tahoma"/>
          <w:w w:val="105"/>
          <w:szCs w:val="20"/>
        </w:rPr>
        <w:t>înconjurător</w:t>
      </w:r>
      <w:r w:rsidRPr="00124C14">
        <w:rPr>
          <w:rFonts w:cs="Tahoma"/>
          <w:spacing w:val="-5"/>
          <w:w w:val="105"/>
          <w:szCs w:val="20"/>
        </w:rPr>
        <w:t xml:space="preserve"> </w:t>
      </w:r>
      <w:r w:rsidRPr="00124C14">
        <w:rPr>
          <w:rFonts w:cs="Tahoma"/>
          <w:w w:val="105"/>
          <w:szCs w:val="20"/>
        </w:rPr>
        <w:t>și</w:t>
      </w:r>
      <w:r w:rsidRPr="00124C14">
        <w:rPr>
          <w:rFonts w:cs="Tahoma"/>
          <w:spacing w:val="-5"/>
          <w:w w:val="105"/>
          <w:szCs w:val="20"/>
        </w:rPr>
        <w:t xml:space="preserve"> </w:t>
      </w:r>
      <w:r w:rsidRPr="00124C14">
        <w:rPr>
          <w:rFonts w:cs="Tahoma"/>
          <w:w w:val="105"/>
          <w:szCs w:val="20"/>
        </w:rPr>
        <w:t>a</w:t>
      </w:r>
      <w:r w:rsidRPr="00124C14">
        <w:rPr>
          <w:rFonts w:cs="Tahoma"/>
          <w:spacing w:val="-5"/>
          <w:w w:val="105"/>
          <w:szCs w:val="20"/>
        </w:rPr>
        <w:t xml:space="preserve"> </w:t>
      </w:r>
      <w:r w:rsidRPr="00124C14">
        <w:rPr>
          <w:rFonts w:cs="Tahoma"/>
          <w:w w:val="105"/>
          <w:szCs w:val="20"/>
        </w:rPr>
        <w:t>sănătății</w:t>
      </w:r>
      <w:r w:rsidRPr="00124C14">
        <w:rPr>
          <w:rFonts w:cs="Tahoma"/>
          <w:spacing w:val="-5"/>
          <w:w w:val="105"/>
          <w:szCs w:val="20"/>
        </w:rPr>
        <w:t xml:space="preserve"> </w:t>
      </w:r>
      <w:r w:rsidRPr="00124C14">
        <w:rPr>
          <w:rFonts w:cs="Tahoma"/>
          <w:w w:val="105"/>
          <w:szCs w:val="20"/>
        </w:rPr>
        <w:t>populației;</w:t>
      </w:r>
    </w:p>
    <w:p w14:paraId="3BC3D041" w14:textId="555DC680" w:rsidR="009B4607" w:rsidRPr="00124C14" w:rsidRDefault="000158C9" w:rsidP="00A0390E">
      <w:pPr>
        <w:pStyle w:val="ListParagraph"/>
        <w:numPr>
          <w:ilvl w:val="0"/>
          <w:numId w:val="21"/>
        </w:numPr>
        <w:tabs>
          <w:tab w:val="left" w:pos="896"/>
        </w:tabs>
        <w:spacing w:line="276" w:lineRule="auto"/>
        <w:ind w:left="896" w:right="28" w:hanging="340"/>
        <w:jc w:val="both"/>
        <w:rPr>
          <w:rFonts w:cs="Tahoma"/>
          <w:szCs w:val="20"/>
        </w:rPr>
      </w:pPr>
      <w:r w:rsidRPr="00124C14">
        <w:rPr>
          <w:rFonts w:cs="Tahoma"/>
          <w:w w:val="105"/>
          <w:szCs w:val="20"/>
        </w:rPr>
        <w:t>Utilizarea</w:t>
      </w:r>
      <w:r w:rsidRPr="00124C14">
        <w:rPr>
          <w:rFonts w:cs="Tahoma"/>
          <w:spacing w:val="-6"/>
          <w:w w:val="105"/>
          <w:szCs w:val="20"/>
        </w:rPr>
        <w:t xml:space="preserve"> </w:t>
      </w:r>
      <w:r w:rsidRPr="00124C14">
        <w:rPr>
          <w:rFonts w:cs="Tahoma"/>
          <w:w w:val="105"/>
          <w:szCs w:val="20"/>
        </w:rPr>
        <w:t>judicioasă</w:t>
      </w:r>
      <w:r w:rsidRPr="00124C14">
        <w:rPr>
          <w:rFonts w:cs="Tahoma"/>
          <w:spacing w:val="-5"/>
          <w:w w:val="105"/>
          <w:szCs w:val="20"/>
        </w:rPr>
        <w:t xml:space="preserve"> </w:t>
      </w:r>
      <w:r w:rsidRPr="00124C14">
        <w:rPr>
          <w:rFonts w:cs="Tahoma"/>
          <w:w w:val="105"/>
          <w:szCs w:val="20"/>
        </w:rPr>
        <w:t>a</w:t>
      </w:r>
      <w:r w:rsidRPr="00124C14">
        <w:rPr>
          <w:rFonts w:cs="Tahoma"/>
          <w:spacing w:val="-7"/>
          <w:w w:val="105"/>
          <w:szCs w:val="20"/>
        </w:rPr>
        <w:t xml:space="preserve"> </w:t>
      </w:r>
      <w:r w:rsidRPr="00124C14">
        <w:rPr>
          <w:rFonts w:cs="Tahoma"/>
          <w:w w:val="105"/>
          <w:szCs w:val="20"/>
        </w:rPr>
        <w:t>resurselor</w:t>
      </w:r>
      <w:r w:rsidRPr="00124C14">
        <w:rPr>
          <w:rFonts w:cs="Tahoma"/>
          <w:spacing w:val="-7"/>
          <w:w w:val="105"/>
          <w:szCs w:val="20"/>
        </w:rPr>
        <w:t xml:space="preserve"> </w:t>
      </w:r>
      <w:r w:rsidRPr="00124C14">
        <w:rPr>
          <w:rFonts w:cs="Tahoma"/>
          <w:w w:val="105"/>
          <w:szCs w:val="20"/>
        </w:rPr>
        <w:t>prin</w:t>
      </w:r>
      <w:r w:rsidRPr="00124C14">
        <w:rPr>
          <w:rFonts w:cs="Tahoma"/>
          <w:spacing w:val="-7"/>
          <w:w w:val="105"/>
          <w:szCs w:val="20"/>
        </w:rPr>
        <w:t xml:space="preserve"> </w:t>
      </w:r>
      <w:r w:rsidRPr="00124C14">
        <w:rPr>
          <w:rFonts w:cs="Tahoma"/>
          <w:w w:val="105"/>
          <w:szCs w:val="20"/>
        </w:rPr>
        <w:t>facilitarea</w:t>
      </w:r>
      <w:r w:rsidRPr="00124C14">
        <w:rPr>
          <w:rFonts w:cs="Tahoma"/>
          <w:spacing w:val="-7"/>
          <w:w w:val="105"/>
          <w:szCs w:val="20"/>
        </w:rPr>
        <w:t xml:space="preserve"> </w:t>
      </w:r>
      <w:r w:rsidRPr="00124C14">
        <w:rPr>
          <w:rFonts w:cs="Tahoma"/>
          <w:w w:val="105"/>
          <w:szCs w:val="20"/>
        </w:rPr>
        <w:t>sortării</w:t>
      </w:r>
      <w:r w:rsidRPr="00124C14">
        <w:rPr>
          <w:rFonts w:cs="Tahoma"/>
          <w:spacing w:val="-7"/>
          <w:w w:val="105"/>
          <w:szCs w:val="20"/>
        </w:rPr>
        <w:t xml:space="preserve"> </w:t>
      </w:r>
      <w:r w:rsidRPr="00124C14">
        <w:rPr>
          <w:rFonts w:cs="Tahoma"/>
          <w:w w:val="105"/>
          <w:szCs w:val="20"/>
        </w:rPr>
        <w:t>și</w:t>
      </w:r>
      <w:r w:rsidRPr="00124C14">
        <w:rPr>
          <w:rFonts w:cs="Tahoma"/>
          <w:spacing w:val="-7"/>
          <w:w w:val="105"/>
          <w:szCs w:val="20"/>
        </w:rPr>
        <w:t xml:space="preserve"> </w:t>
      </w:r>
      <w:r w:rsidRPr="00124C14">
        <w:rPr>
          <w:rFonts w:cs="Tahoma"/>
          <w:w w:val="105"/>
          <w:szCs w:val="20"/>
        </w:rPr>
        <w:t>reciclării</w:t>
      </w:r>
      <w:r w:rsidRPr="00124C14">
        <w:rPr>
          <w:rFonts w:cs="Tahoma"/>
          <w:spacing w:val="-7"/>
          <w:w w:val="105"/>
          <w:szCs w:val="20"/>
        </w:rPr>
        <w:t xml:space="preserve"> </w:t>
      </w:r>
      <w:r w:rsidRPr="00124C14">
        <w:rPr>
          <w:rFonts w:cs="Tahoma"/>
          <w:w w:val="105"/>
          <w:szCs w:val="20"/>
        </w:rPr>
        <w:t>deșeurilor</w:t>
      </w:r>
      <w:r w:rsidRPr="00124C14">
        <w:rPr>
          <w:rFonts w:cs="Tahoma"/>
          <w:spacing w:val="-7"/>
          <w:w w:val="105"/>
          <w:szCs w:val="20"/>
        </w:rPr>
        <w:t xml:space="preserve"> </w:t>
      </w:r>
      <w:r w:rsidRPr="00124C14">
        <w:rPr>
          <w:rFonts w:cs="Tahoma"/>
          <w:w w:val="105"/>
          <w:szCs w:val="20"/>
        </w:rPr>
        <w:t>municipale.</w:t>
      </w:r>
    </w:p>
    <w:p w14:paraId="621910BF" w14:textId="77777777" w:rsidR="009B4607" w:rsidRPr="00124C14" w:rsidRDefault="000158C9" w:rsidP="00FE7C7D">
      <w:pPr>
        <w:pStyle w:val="BodyText"/>
        <w:spacing w:before="120" w:after="120" w:line="276" w:lineRule="auto"/>
        <w:ind w:right="29"/>
        <w:rPr>
          <w:rFonts w:cs="Tahoma"/>
          <w:sz w:val="20"/>
          <w:szCs w:val="20"/>
        </w:rPr>
      </w:pPr>
      <w:r w:rsidRPr="00124C14">
        <w:rPr>
          <w:rFonts w:cs="Tahoma"/>
          <w:w w:val="105"/>
          <w:sz w:val="20"/>
          <w:szCs w:val="20"/>
        </w:rPr>
        <w:t>Căile</w:t>
      </w:r>
      <w:r w:rsidRPr="00124C14">
        <w:rPr>
          <w:rFonts w:cs="Tahoma"/>
          <w:spacing w:val="-7"/>
          <w:w w:val="105"/>
          <w:sz w:val="20"/>
          <w:szCs w:val="20"/>
        </w:rPr>
        <w:t xml:space="preserve"> </w:t>
      </w:r>
      <w:r w:rsidRPr="00124C14">
        <w:rPr>
          <w:rFonts w:cs="Tahoma"/>
          <w:w w:val="105"/>
          <w:sz w:val="20"/>
          <w:szCs w:val="20"/>
        </w:rPr>
        <w:t>de</w:t>
      </w:r>
      <w:r w:rsidRPr="00124C14">
        <w:rPr>
          <w:rFonts w:cs="Tahoma"/>
          <w:spacing w:val="-6"/>
          <w:w w:val="105"/>
          <w:sz w:val="20"/>
          <w:szCs w:val="20"/>
        </w:rPr>
        <w:t xml:space="preserve"> </w:t>
      </w:r>
      <w:r w:rsidRPr="00124C14">
        <w:rPr>
          <w:rFonts w:cs="Tahoma"/>
          <w:w w:val="105"/>
          <w:sz w:val="20"/>
          <w:szCs w:val="20"/>
        </w:rPr>
        <w:t>realizare</w:t>
      </w:r>
      <w:r w:rsidRPr="00124C14">
        <w:rPr>
          <w:rFonts w:cs="Tahoma"/>
          <w:spacing w:val="-4"/>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acestor</w:t>
      </w:r>
      <w:r w:rsidRPr="00124C14">
        <w:rPr>
          <w:rFonts w:cs="Tahoma"/>
          <w:spacing w:val="-3"/>
          <w:w w:val="105"/>
          <w:sz w:val="20"/>
          <w:szCs w:val="20"/>
        </w:rPr>
        <w:t xml:space="preserve"> </w:t>
      </w:r>
      <w:r w:rsidRPr="00124C14">
        <w:rPr>
          <w:rFonts w:cs="Tahoma"/>
          <w:w w:val="105"/>
          <w:sz w:val="20"/>
          <w:szCs w:val="20"/>
        </w:rPr>
        <w:t>obiective</w:t>
      </w:r>
      <w:r w:rsidRPr="00124C14">
        <w:rPr>
          <w:rFonts w:cs="Tahoma"/>
          <w:spacing w:val="-4"/>
          <w:w w:val="105"/>
          <w:sz w:val="20"/>
          <w:szCs w:val="20"/>
        </w:rPr>
        <w:t xml:space="preserve"> </w:t>
      </w:r>
      <w:r w:rsidRPr="00124C14">
        <w:rPr>
          <w:rFonts w:cs="Tahoma"/>
          <w:w w:val="105"/>
          <w:sz w:val="20"/>
          <w:szCs w:val="20"/>
        </w:rPr>
        <w:t>sunt:</w:t>
      </w:r>
    </w:p>
    <w:p w14:paraId="76A465FF" w14:textId="77777777" w:rsidR="009B4607" w:rsidRPr="00124C14" w:rsidRDefault="000158C9" w:rsidP="00A0390E">
      <w:pPr>
        <w:pStyle w:val="ListParagraph"/>
        <w:numPr>
          <w:ilvl w:val="1"/>
          <w:numId w:val="25"/>
        </w:numPr>
        <w:tabs>
          <w:tab w:val="left" w:pos="1233"/>
          <w:tab w:val="left" w:pos="1234"/>
        </w:tabs>
        <w:spacing w:line="276" w:lineRule="auto"/>
        <w:ind w:left="714" w:right="28" w:hanging="357"/>
        <w:rPr>
          <w:rFonts w:cs="Tahoma"/>
          <w:szCs w:val="20"/>
        </w:rPr>
      </w:pPr>
      <w:r w:rsidRPr="00124C14">
        <w:rPr>
          <w:rFonts w:cs="Tahoma"/>
          <w:w w:val="105"/>
          <w:szCs w:val="20"/>
        </w:rPr>
        <w:t>Închiderea</w:t>
      </w:r>
      <w:r w:rsidRPr="00124C14">
        <w:rPr>
          <w:rFonts w:cs="Tahoma"/>
          <w:spacing w:val="-6"/>
          <w:w w:val="105"/>
          <w:szCs w:val="20"/>
        </w:rPr>
        <w:t xml:space="preserve"> </w:t>
      </w:r>
      <w:r w:rsidRPr="00124C14">
        <w:rPr>
          <w:rFonts w:cs="Tahoma"/>
          <w:w w:val="105"/>
          <w:szCs w:val="20"/>
        </w:rPr>
        <w:t>depozitelor</w:t>
      </w:r>
      <w:r w:rsidRPr="00124C14">
        <w:rPr>
          <w:rFonts w:cs="Tahoma"/>
          <w:spacing w:val="-4"/>
          <w:w w:val="105"/>
          <w:szCs w:val="20"/>
        </w:rPr>
        <w:t xml:space="preserve"> </w:t>
      </w:r>
      <w:r w:rsidRPr="00124C14">
        <w:rPr>
          <w:rFonts w:cs="Tahoma"/>
          <w:w w:val="105"/>
          <w:szCs w:val="20"/>
        </w:rPr>
        <w:t>neconforme</w:t>
      </w:r>
      <w:r w:rsidRPr="00124C14">
        <w:rPr>
          <w:rFonts w:cs="Tahoma"/>
          <w:spacing w:val="-6"/>
          <w:w w:val="105"/>
          <w:szCs w:val="20"/>
        </w:rPr>
        <w:t xml:space="preserve"> </w:t>
      </w:r>
      <w:r w:rsidRPr="00124C14">
        <w:rPr>
          <w:rFonts w:cs="Tahoma"/>
          <w:w w:val="105"/>
          <w:szCs w:val="20"/>
        </w:rPr>
        <w:t>de</w:t>
      </w:r>
      <w:r w:rsidRPr="00124C14">
        <w:rPr>
          <w:rFonts w:cs="Tahoma"/>
          <w:spacing w:val="-6"/>
          <w:w w:val="105"/>
          <w:szCs w:val="20"/>
        </w:rPr>
        <w:t xml:space="preserve"> </w:t>
      </w:r>
      <w:r w:rsidRPr="00124C14">
        <w:rPr>
          <w:rFonts w:cs="Tahoma"/>
          <w:w w:val="105"/>
          <w:szCs w:val="20"/>
        </w:rPr>
        <w:t>deșeuri</w:t>
      </w:r>
      <w:r w:rsidRPr="00124C14">
        <w:rPr>
          <w:rFonts w:cs="Tahoma"/>
          <w:spacing w:val="-5"/>
          <w:w w:val="105"/>
          <w:szCs w:val="20"/>
        </w:rPr>
        <w:t xml:space="preserve"> </w:t>
      </w:r>
      <w:r w:rsidRPr="00124C14">
        <w:rPr>
          <w:rFonts w:cs="Tahoma"/>
          <w:w w:val="105"/>
          <w:szCs w:val="20"/>
        </w:rPr>
        <w:t>din</w:t>
      </w:r>
      <w:r w:rsidRPr="00124C14">
        <w:rPr>
          <w:rFonts w:cs="Tahoma"/>
          <w:spacing w:val="-4"/>
          <w:w w:val="105"/>
          <w:szCs w:val="20"/>
        </w:rPr>
        <w:t xml:space="preserve"> </w:t>
      </w:r>
      <w:r w:rsidRPr="00124C14">
        <w:rPr>
          <w:rFonts w:cs="Tahoma"/>
          <w:w w:val="105"/>
          <w:szCs w:val="20"/>
        </w:rPr>
        <w:t>județul</w:t>
      </w:r>
      <w:r w:rsidRPr="00124C14">
        <w:rPr>
          <w:rFonts w:cs="Tahoma"/>
          <w:spacing w:val="-4"/>
          <w:w w:val="105"/>
          <w:szCs w:val="20"/>
        </w:rPr>
        <w:t xml:space="preserve"> </w:t>
      </w:r>
      <w:r w:rsidRPr="00124C14">
        <w:rPr>
          <w:rFonts w:cs="Tahoma"/>
          <w:w w:val="105"/>
          <w:szCs w:val="20"/>
        </w:rPr>
        <w:t>Arad;</w:t>
      </w:r>
    </w:p>
    <w:p w14:paraId="1BE9D615" w14:textId="77777777" w:rsidR="009B4607" w:rsidRPr="00124C14" w:rsidRDefault="000158C9" w:rsidP="00A0390E">
      <w:pPr>
        <w:pStyle w:val="ListParagraph"/>
        <w:numPr>
          <w:ilvl w:val="1"/>
          <w:numId w:val="25"/>
        </w:numPr>
        <w:tabs>
          <w:tab w:val="left" w:pos="1233"/>
          <w:tab w:val="left" w:pos="1234"/>
        </w:tabs>
        <w:spacing w:line="276" w:lineRule="auto"/>
        <w:ind w:left="714" w:right="28" w:hanging="357"/>
        <w:rPr>
          <w:rFonts w:cs="Tahoma"/>
          <w:szCs w:val="20"/>
        </w:rPr>
      </w:pPr>
      <w:r w:rsidRPr="00124C14">
        <w:rPr>
          <w:rFonts w:cs="Tahoma"/>
          <w:w w:val="105"/>
          <w:szCs w:val="20"/>
        </w:rPr>
        <w:t>Construirea</w:t>
      </w:r>
      <w:r w:rsidRPr="00124C14">
        <w:rPr>
          <w:rFonts w:cs="Tahoma"/>
          <w:spacing w:val="-4"/>
          <w:w w:val="105"/>
          <w:szCs w:val="20"/>
        </w:rPr>
        <w:t xml:space="preserve"> </w:t>
      </w:r>
      <w:r w:rsidRPr="00124C14">
        <w:rPr>
          <w:rFonts w:cs="Tahoma"/>
          <w:w w:val="105"/>
          <w:szCs w:val="20"/>
        </w:rPr>
        <w:t>a</w:t>
      </w:r>
      <w:r w:rsidRPr="00124C14">
        <w:rPr>
          <w:rFonts w:cs="Tahoma"/>
          <w:spacing w:val="-2"/>
          <w:w w:val="105"/>
          <w:szCs w:val="20"/>
        </w:rPr>
        <w:t xml:space="preserve"> </w:t>
      </w:r>
      <w:r w:rsidRPr="00124C14">
        <w:rPr>
          <w:rFonts w:cs="Tahoma"/>
          <w:w w:val="105"/>
          <w:szCs w:val="20"/>
        </w:rPr>
        <w:t>3</w:t>
      </w:r>
      <w:r w:rsidRPr="00124C14">
        <w:rPr>
          <w:rFonts w:cs="Tahoma"/>
          <w:spacing w:val="-4"/>
          <w:w w:val="105"/>
          <w:szCs w:val="20"/>
        </w:rPr>
        <w:t xml:space="preserve"> </w:t>
      </w:r>
      <w:r w:rsidRPr="00124C14">
        <w:rPr>
          <w:rFonts w:cs="Tahoma"/>
          <w:w w:val="105"/>
          <w:szCs w:val="20"/>
        </w:rPr>
        <w:t>stații</w:t>
      </w:r>
      <w:r w:rsidRPr="00124C14">
        <w:rPr>
          <w:rFonts w:cs="Tahoma"/>
          <w:spacing w:val="-2"/>
          <w:w w:val="105"/>
          <w:szCs w:val="20"/>
        </w:rPr>
        <w:t xml:space="preserve"> </w:t>
      </w:r>
      <w:r w:rsidRPr="00124C14">
        <w:rPr>
          <w:rFonts w:cs="Tahoma"/>
          <w:w w:val="105"/>
          <w:szCs w:val="20"/>
        </w:rPr>
        <w:t>de</w:t>
      </w:r>
      <w:r w:rsidRPr="00124C14">
        <w:rPr>
          <w:rFonts w:cs="Tahoma"/>
          <w:spacing w:val="-3"/>
          <w:w w:val="105"/>
          <w:szCs w:val="20"/>
        </w:rPr>
        <w:t xml:space="preserve"> </w:t>
      </w:r>
      <w:r w:rsidRPr="00124C14">
        <w:rPr>
          <w:rFonts w:cs="Tahoma"/>
          <w:w w:val="105"/>
          <w:szCs w:val="20"/>
        </w:rPr>
        <w:t>transfer</w:t>
      </w:r>
      <w:r w:rsidRPr="00124C14">
        <w:rPr>
          <w:rFonts w:cs="Tahoma"/>
          <w:spacing w:val="-3"/>
          <w:w w:val="105"/>
          <w:szCs w:val="20"/>
        </w:rPr>
        <w:t xml:space="preserve"> </w:t>
      </w:r>
      <w:r w:rsidRPr="00124C14">
        <w:rPr>
          <w:rFonts w:cs="Tahoma"/>
          <w:w w:val="105"/>
          <w:szCs w:val="20"/>
        </w:rPr>
        <w:t>pe</w:t>
      </w:r>
      <w:r w:rsidRPr="00124C14">
        <w:rPr>
          <w:rFonts w:cs="Tahoma"/>
          <w:spacing w:val="-2"/>
          <w:w w:val="105"/>
          <w:szCs w:val="20"/>
        </w:rPr>
        <w:t xml:space="preserve"> </w:t>
      </w:r>
      <w:r w:rsidRPr="00124C14">
        <w:rPr>
          <w:rFonts w:cs="Tahoma"/>
          <w:w w:val="105"/>
          <w:szCs w:val="20"/>
        </w:rPr>
        <w:t>amplasamentele</w:t>
      </w:r>
      <w:r w:rsidRPr="00124C14">
        <w:rPr>
          <w:rFonts w:cs="Tahoma"/>
          <w:spacing w:val="-4"/>
          <w:w w:val="105"/>
          <w:szCs w:val="20"/>
        </w:rPr>
        <w:t xml:space="preserve"> </w:t>
      </w:r>
      <w:r w:rsidRPr="00124C14">
        <w:rPr>
          <w:rFonts w:cs="Tahoma"/>
          <w:w w:val="105"/>
          <w:szCs w:val="20"/>
        </w:rPr>
        <w:t>de</w:t>
      </w:r>
      <w:r w:rsidRPr="00124C14">
        <w:rPr>
          <w:rFonts w:cs="Tahoma"/>
          <w:spacing w:val="-3"/>
          <w:w w:val="105"/>
          <w:szCs w:val="20"/>
        </w:rPr>
        <w:t xml:space="preserve"> </w:t>
      </w:r>
      <w:r w:rsidRPr="00124C14">
        <w:rPr>
          <w:rFonts w:cs="Tahoma"/>
          <w:w w:val="105"/>
          <w:szCs w:val="20"/>
        </w:rPr>
        <w:t>la</w:t>
      </w:r>
      <w:r w:rsidRPr="00124C14">
        <w:rPr>
          <w:rFonts w:cs="Tahoma"/>
          <w:spacing w:val="-4"/>
          <w:w w:val="105"/>
          <w:szCs w:val="20"/>
        </w:rPr>
        <w:t xml:space="preserve"> </w:t>
      </w:r>
      <w:r w:rsidRPr="00124C14">
        <w:rPr>
          <w:rFonts w:cs="Tahoma"/>
          <w:w w:val="105"/>
          <w:szCs w:val="20"/>
        </w:rPr>
        <w:t>Bârzava,</w:t>
      </w:r>
      <w:r w:rsidRPr="00124C14">
        <w:rPr>
          <w:rFonts w:cs="Tahoma"/>
          <w:spacing w:val="-3"/>
          <w:w w:val="105"/>
          <w:szCs w:val="20"/>
        </w:rPr>
        <w:t xml:space="preserve"> </w:t>
      </w:r>
      <w:r w:rsidRPr="00124C14">
        <w:rPr>
          <w:rFonts w:cs="Tahoma"/>
          <w:w w:val="105"/>
          <w:szCs w:val="20"/>
        </w:rPr>
        <w:t>Chişineu</w:t>
      </w:r>
      <w:r w:rsidRPr="00124C14">
        <w:rPr>
          <w:rFonts w:cs="Tahoma"/>
          <w:spacing w:val="-6"/>
          <w:w w:val="105"/>
          <w:szCs w:val="20"/>
        </w:rPr>
        <w:t xml:space="preserve"> </w:t>
      </w:r>
      <w:r w:rsidRPr="00124C14">
        <w:rPr>
          <w:rFonts w:cs="Tahoma"/>
          <w:w w:val="105"/>
          <w:szCs w:val="20"/>
        </w:rPr>
        <w:t>Criș</w:t>
      </w:r>
      <w:r w:rsidRPr="00124C14">
        <w:rPr>
          <w:rFonts w:cs="Tahoma"/>
          <w:spacing w:val="-1"/>
          <w:w w:val="105"/>
          <w:szCs w:val="20"/>
        </w:rPr>
        <w:t xml:space="preserve"> </w:t>
      </w:r>
      <w:r w:rsidRPr="00124C14">
        <w:rPr>
          <w:rFonts w:cs="Tahoma"/>
          <w:w w:val="105"/>
          <w:szCs w:val="20"/>
        </w:rPr>
        <w:t>și</w:t>
      </w:r>
      <w:r w:rsidRPr="00124C14">
        <w:rPr>
          <w:rFonts w:cs="Tahoma"/>
          <w:spacing w:val="-7"/>
          <w:w w:val="105"/>
          <w:szCs w:val="20"/>
        </w:rPr>
        <w:t xml:space="preserve"> </w:t>
      </w:r>
      <w:r w:rsidRPr="00124C14">
        <w:rPr>
          <w:rFonts w:cs="Tahoma"/>
          <w:w w:val="105"/>
          <w:szCs w:val="20"/>
        </w:rPr>
        <w:t>Sebiș;</w:t>
      </w:r>
    </w:p>
    <w:p w14:paraId="74C6B393" w14:textId="77777777" w:rsidR="009B4607" w:rsidRPr="00124C14" w:rsidRDefault="000158C9" w:rsidP="00A0390E">
      <w:pPr>
        <w:pStyle w:val="ListParagraph"/>
        <w:numPr>
          <w:ilvl w:val="1"/>
          <w:numId w:val="25"/>
        </w:numPr>
        <w:tabs>
          <w:tab w:val="left" w:pos="1233"/>
          <w:tab w:val="left" w:pos="1234"/>
        </w:tabs>
        <w:spacing w:line="276" w:lineRule="auto"/>
        <w:ind w:left="714" w:right="28" w:hanging="357"/>
        <w:rPr>
          <w:rFonts w:cs="Tahoma"/>
          <w:szCs w:val="20"/>
        </w:rPr>
      </w:pPr>
      <w:r w:rsidRPr="00124C14">
        <w:rPr>
          <w:rFonts w:cs="Tahoma"/>
          <w:w w:val="105"/>
          <w:szCs w:val="20"/>
        </w:rPr>
        <w:t>Construirea</w:t>
      </w:r>
      <w:r w:rsidRPr="00124C14">
        <w:rPr>
          <w:rFonts w:cs="Tahoma"/>
          <w:spacing w:val="-3"/>
          <w:w w:val="105"/>
          <w:szCs w:val="20"/>
        </w:rPr>
        <w:t xml:space="preserve"> </w:t>
      </w:r>
      <w:r w:rsidRPr="00124C14">
        <w:rPr>
          <w:rFonts w:cs="Tahoma"/>
          <w:w w:val="105"/>
          <w:szCs w:val="20"/>
        </w:rPr>
        <w:t>unei</w:t>
      </w:r>
      <w:r w:rsidRPr="00124C14">
        <w:rPr>
          <w:rFonts w:cs="Tahoma"/>
          <w:spacing w:val="-3"/>
          <w:w w:val="105"/>
          <w:szCs w:val="20"/>
        </w:rPr>
        <w:t xml:space="preserve"> </w:t>
      </w:r>
      <w:r w:rsidRPr="00124C14">
        <w:rPr>
          <w:rFonts w:cs="Tahoma"/>
          <w:w w:val="105"/>
          <w:szCs w:val="20"/>
        </w:rPr>
        <w:t>stații</w:t>
      </w:r>
      <w:r w:rsidRPr="00124C14">
        <w:rPr>
          <w:rFonts w:cs="Tahoma"/>
          <w:spacing w:val="-3"/>
          <w:w w:val="105"/>
          <w:szCs w:val="20"/>
        </w:rPr>
        <w:t xml:space="preserve"> </w:t>
      </w:r>
      <w:r w:rsidRPr="00124C14">
        <w:rPr>
          <w:rFonts w:cs="Tahoma"/>
          <w:w w:val="105"/>
          <w:szCs w:val="20"/>
        </w:rPr>
        <w:t>de</w:t>
      </w:r>
      <w:r w:rsidRPr="00124C14">
        <w:rPr>
          <w:rFonts w:cs="Tahoma"/>
          <w:spacing w:val="-5"/>
          <w:w w:val="105"/>
          <w:szCs w:val="20"/>
        </w:rPr>
        <w:t xml:space="preserve"> </w:t>
      </w:r>
      <w:r w:rsidRPr="00124C14">
        <w:rPr>
          <w:rFonts w:cs="Tahoma"/>
          <w:w w:val="105"/>
          <w:szCs w:val="20"/>
        </w:rPr>
        <w:t>compostare</w:t>
      </w:r>
      <w:r w:rsidRPr="00124C14">
        <w:rPr>
          <w:rFonts w:cs="Tahoma"/>
          <w:spacing w:val="-3"/>
          <w:w w:val="105"/>
          <w:szCs w:val="20"/>
        </w:rPr>
        <w:t xml:space="preserve"> </w:t>
      </w:r>
      <w:r w:rsidRPr="00124C14">
        <w:rPr>
          <w:rFonts w:cs="Tahoma"/>
          <w:w w:val="105"/>
          <w:szCs w:val="20"/>
        </w:rPr>
        <w:t>a</w:t>
      </w:r>
      <w:r w:rsidRPr="00124C14">
        <w:rPr>
          <w:rFonts w:cs="Tahoma"/>
          <w:spacing w:val="-1"/>
          <w:w w:val="105"/>
          <w:szCs w:val="20"/>
        </w:rPr>
        <w:t xml:space="preserve"> </w:t>
      </w:r>
      <w:r w:rsidRPr="00124C14">
        <w:rPr>
          <w:rFonts w:cs="Tahoma"/>
          <w:w w:val="105"/>
          <w:szCs w:val="20"/>
        </w:rPr>
        <w:t>deșeurilor</w:t>
      </w:r>
      <w:r w:rsidRPr="00124C14">
        <w:rPr>
          <w:rFonts w:cs="Tahoma"/>
          <w:spacing w:val="-2"/>
          <w:w w:val="105"/>
          <w:szCs w:val="20"/>
        </w:rPr>
        <w:t xml:space="preserve"> </w:t>
      </w:r>
      <w:r w:rsidRPr="00124C14">
        <w:rPr>
          <w:rFonts w:cs="Tahoma"/>
          <w:w w:val="105"/>
          <w:szCs w:val="20"/>
        </w:rPr>
        <w:t>în</w:t>
      </w:r>
      <w:r w:rsidRPr="00124C14">
        <w:rPr>
          <w:rFonts w:cs="Tahoma"/>
          <w:spacing w:val="-2"/>
          <w:w w:val="105"/>
          <w:szCs w:val="20"/>
        </w:rPr>
        <w:t xml:space="preserve"> </w:t>
      </w:r>
      <w:r w:rsidRPr="00124C14">
        <w:rPr>
          <w:rFonts w:cs="Tahoma"/>
          <w:w w:val="105"/>
          <w:szCs w:val="20"/>
        </w:rPr>
        <w:t>tunel</w:t>
      </w:r>
      <w:r w:rsidRPr="00124C14">
        <w:rPr>
          <w:rFonts w:cs="Tahoma"/>
          <w:spacing w:val="-3"/>
          <w:w w:val="105"/>
          <w:szCs w:val="20"/>
        </w:rPr>
        <w:t xml:space="preserve"> </w:t>
      </w:r>
      <w:r w:rsidRPr="00124C14">
        <w:rPr>
          <w:rFonts w:cs="Tahoma"/>
          <w:w w:val="105"/>
          <w:szCs w:val="20"/>
        </w:rPr>
        <w:t>în</w:t>
      </w:r>
      <w:r w:rsidRPr="00124C14">
        <w:rPr>
          <w:rFonts w:cs="Tahoma"/>
          <w:spacing w:val="-1"/>
          <w:w w:val="105"/>
          <w:szCs w:val="20"/>
        </w:rPr>
        <w:t xml:space="preserve"> </w:t>
      </w:r>
      <w:r w:rsidRPr="00124C14">
        <w:rPr>
          <w:rFonts w:cs="Tahoma"/>
          <w:w w:val="105"/>
          <w:szCs w:val="20"/>
        </w:rPr>
        <w:t>municipiul</w:t>
      </w:r>
      <w:r w:rsidRPr="00124C14">
        <w:rPr>
          <w:rFonts w:cs="Tahoma"/>
          <w:spacing w:val="-3"/>
          <w:w w:val="105"/>
          <w:szCs w:val="20"/>
        </w:rPr>
        <w:t xml:space="preserve"> </w:t>
      </w:r>
      <w:r w:rsidRPr="00124C14">
        <w:rPr>
          <w:rFonts w:cs="Tahoma"/>
          <w:w w:val="105"/>
          <w:szCs w:val="20"/>
        </w:rPr>
        <w:t>Arad;</w:t>
      </w:r>
    </w:p>
    <w:p w14:paraId="05E40757" w14:textId="77777777" w:rsidR="009B4607" w:rsidRPr="00124C14" w:rsidRDefault="000158C9" w:rsidP="00A0390E">
      <w:pPr>
        <w:pStyle w:val="ListParagraph"/>
        <w:numPr>
          <w:ilvl w:val="1"/>
          <w:numId w:val="25"/>
        </w:numPr>
        <w:tabs>
          <w:tab w:val="left" w:pos="1233"/>
          <w:tab w:val="left" w:pos="1234"/>
        </w:tabs>
        <w:spacing w:line="276" w:lineRule="auto"/>
        <w:ind w:left="714" w:right="28" w:hanging="357"/>
        <w:rPr>
          <w:rFonts w:cs="Tahoma"/>
          <w:szCs w:val="20"/>
        </w:rPr>
      </w:pPr>
      <w:r w:rsidRPr="00124C14">
        <w:rPr>
          <w:rFonts w:cs="Tahoma"/>
          <w:w w:val="105"/>
          <w:szCs w:val="20"/>
        </w:rPr>
        <w:t>Construirea</w:t>
      </w:r>
      <w:r w:rsidRPr="00124C14">
        <w:rPr>
          <w:rFonts w:cs="Tahoma"/>
          <w:spacing w:val="-4"/>
          <w:w w:val="105"/>
          <w:szCs w:val="20"/>
        </w:rPr>
        <w:t xml:space="preserve"> </w:t>
      </w:r>
      <w:r w:rsidRPr="00124C14">
        <w:rPr>
          <w:rFonts w:cs="Tahoma"/>
          <w:w w:val="105"/>
          <w:szCs w:val="20"/>
        </w:rPr>
        <w:t>unei</w:t>
      </w:r>
      <w:r w:rsidRPr="00124C14">
        <w:rPr>
          <w:rFonts w:cs="Tahoma"/>
          <w:spacing w:val="-4"/>
          <w:w w:val="105"/>
          <w:szCs w:val="20"/>
        </w:rPr>
        <w:t xml:space="preserve"> </w:t>
      </w:r>
      <w:r w:rsidRPr="00124C14">
        <w:rPr>
          <w:rFonts w:cs="Tahoma"/>
          <w:w w:val="105"/>
          <w:szCs w:val="20"/>
        </w:rPr>
        <w:t>stații</w:t>
      </w:r>
      <w:r w:rsidRPr="00124C14">
        <w:rPr>
          <w:rFonts w:cs="Tahoma"/>
          <w:spacing w:val="-4"/>
          <w:w w:val="105"/>
          <w:szCs w:val="20"/>
        </w:rPr>
        <w:t xml:space="preserve"> </w:t>
      </w:r>
      <w:r w:rsidRPr="00124C14">
        <w:rPr>
          <w:rFonts w:cs="Tahoma"/>
          <w:w w:val="105"/>
          <w:szCs w:val="20"/>
        </w:rPr>
        <w:t>de</w:t>
      </w:r>
      <w:r w:rsidRPr="00124C14">
        <w:rPr>
          <w:rFonts w:cs="Tahoma"/>
          <w:spacing w:val="-7"/>
          <w:w w:val="105"/>
          <w:szCs w:val="20"/>
        </w:rPr>
        <w:t xml:space="preserve"> </w:t>
      </w:r>
      <w:r w:rsidRPr="00124C14">
        <w:rPr>
          <w:rFonts w:cs="Tahoma"/>
          <w:w w:val="105"/>
          <w:szCs w:val="20"/>
        </w:rPr>
        <w:t>transfer,</w:t>
      </w:r>
      <w:r w:rsidRPr="00124C14">
        <w:rPr>
          <w:rFonts w:cs="Tahoma"/>
          <w:spacing w:val="-2"/>
          <w:w w:val="105"/>
          <w:szCs w:val="20"/>
        </w:rPr>
        <w:t xml:space="preserve"> </w:t>
      </w:r>
      <w:r w:rsidRPr="00124C14">
        <w:rPr>
          <w:rFonts w:cs="Tahoma"/>
          <w:w w:val="105"/>
          <w:szCs w:val="20"/>
        </w:rPr>
        <w:t>sortare</w:t>
      </w:r>
      <w:r w:rsidRPr="00124C14">
        <w:rPr>
          <w:rFonts w:cs="Tahoma"/>
          <w:spacing w:val="-4"/>
          <w:w w:val="105"/>
          <w:szCs w:val="20"/>
        </w:rPr>
        <w:t xml:space="preserve"> </w:t>
      </w:r>
      <w:r w:rsidRPr="00124C14">
        <w:rPr>
          <w:rFonts w:cs="Tahoma"/>
          <w:w w:val="105"/>
          <w:szCs w:val="20"/>
        </w:rPr>
        <w:t>și</w:t>
      </w:r>
      <w:r w:rsidRPr="00124C14">
        <w:rPr>
          <w:rFonts w:cs="Tahoma"/>
          <w:spacing w:val="-4"/>
          <w:w w:val="105"/>
          <w:szCs w:val="20"/>
        </w:rPr>
        <w:t xml:space="preserve"> </w:t>
      </w:r>
      <w:r w:rsidRPr="00124C14">
        <w:rPr>
          <w:rFonts w:cs="Tahoma"/>
          <w:w w:val="105"/>
          <w:szCs w:val="20"/>
        </w:rPr>
        <w:t>compostare</w:t>
      </w:r>
      <w:r w:rsidRPr="00124C14">
        <w:rPr>
          <w:rFonts w:cs="Tahoma"/>
          <w:spacing w:val="-4"/>
          <w:w w:val="105"/>
          <w:szCs w:val="20"/>
        </w:rPr>
        <w:t xml:space="preserve"> </w:t>
      </w:r>
      <w:r w:rsidRPr="00124C14">
        <w:rPr>
          <w:rFonts w:cs="Tahoma"/>
          <w:w w:val="105"/>
          <w:szCs w:val="20"/>
        </w:rPr>
        <w:t>în</w:t>
      </w:r>
      <w:r w:rsidRPr="00124C14">
        <w:rPr>
          <w:rFonts w:cs="Tahoma"/>
          <w:spacing w:val="-4"/>
          <w:w w:val="105"/>
          <w:szCs w:val="20"/>
        </w:rPr>
        <w:t xml:space="preserve"> </w:t>
      </w:r>
      <w:r w:rsidRPr="00124C14">
        <w:rPr>
          <w:rFonts w:cs="Tahoma"/>
          <w:w w:val="105"/>
          <w:szCs w:val="20"/>
        </w:rPr>
        <w:t>localitatea</w:t>
      </w:r>
      <w:r w:rsidRPr="00124C14">
        <w:rPr>
          <w:rFonts w:cs="Tahoma"/>
          <w:spacing w:val="-4"/>
          <w:w w:val="105"/>
          <w:szCs w:val="20"/>
        </w:rPr>
        <w:t xml:space="preserve"> </w:t>
      </w:r>
      <w:r w:rsidRPr="00124C14">
        <w:rPr>
          <w:rFonts w:cs="Tahoma"/>
          <w:w w:val="105"/>
          <w:szCs w:val="20"/>
        </w:rPr>
        <w:t>Ineu-Mocrea;</w:t>
      </w:r>
    </w:p>
    <w:p w14:paraId="17FA4EAD" w14:textId="77777777" w:rsidR="009B4607" w:rsidRPr="00124C14" w:rsidRDefault="000158C9" w:rsidP="00A0390E">
      <w:pPr>
        <w:pStyle w:val="ListParagraph"/>
        <w:numPr>
          <w:ilvl w:val="1"/>
          <w:numId w:val="25"/>
        </w:numPr>
        <w:tabs>
          <w:tab w:val="left" w:pos="1234"/>
        </w:tabs>
        <w:spacing w:line="276" w:lineRule="auto"/>
        <w:ind w:left="714" w:right="28" w:hanging="357"/>
        <w:jc w:val="both"/>
        <w:rPr>
          <w:rFonts w:cs="Tahoma"/>
          <w:szCs w:val="20"/>
        </w:rPr>
      </w:pPr>
      <w:r w:rsidRPr="00124C14">
        <w:rPr>
          <w:rFonts w:cs="Tahoma"/>
          <w:w w:val="105"/>
          <w:szCs w:val="20"/>
        </w:rPr>
        <w:t>Introducerea unui sistem județean de colectare și transport a deșeurilor menajere solide în baza</w:t>
      </w:r>
      <w:r w:rsidRPr="00124C14">
        <w:rPr>
          <w:rFonts w:cs="Tahoma"/>
          <w:spacing w:val="1"/>
          <w:w w:val="105"/>
          <w:szCs w:val="20"/>
        </w:rPr>
        <w:t xml:space="preserve"> </w:t>
      </w:r>
      <w:r w:rsidRPr="00124C14">
        <w:rPr>
          <w:rFonts w:cs="Tahoma"/>
          <w:w w:val="105"/>
          <w:szCs w:val="20"/>
        </w:rPr>
        <w:t>unui contract de concesiune de servicii cu operatori selectați pe zone de arondare prestabilite,</w:t>
      </w:r>
      <w:r w:rsidRPr="00124C14">
        <w:rPr>
          <w:rFonts w:cs="Tahoma"/>
          <w:spacing w:val="1"/>
          <w:w w:val="105"/>
          <w:szCs w:val="20"/>
        </w:rPr>
        <w:t xml:space="preserve"> </w:t>
      </w:r>
      <w:r w:rsidRPr="00124C14">
        <w:rPr>
          <w:rFonts w:cs="Tahoma"/>
          <w:w w:val="105"/>
          <w:szCs w:val="20"/>
        </w:rPr>
        <w:t>prin</w:t>
      </w:r>
      <w:r w:rsidRPr="00124C14">
        <w:rPr>
          <w:rFonts w:cs="Tahoma"/>
          <w:spacing w:val="-2"/>
          <w:w w:val="105"/>
          <w:szCs w:val="20"/>
        </w:rPr>
        <w:t xml:space="preserve"> </w:t>
      </w:r>
      <w:r w:rsidRPr="00124C14">
        <w:rPr>
          <w:rFonts w:cs="Tahoma"/>
          <w:w w:val="105"/>
          <w:szCs w:val="20"/>
        </w:rPr>
        <w:t>proceduri</w:t>
      </w:r>
      <w:r w:rsidRPr="00124C14">
        <w:rPr>
          <w:rFonts w:cs="Tahoma"/>
          <w:spacing w:val="-2"/>
          <w:w w:val="105"/>
          <w:szCs w:val="20"/>
        </w:rPr>
        <w:t xml:space="preserve"> </w:t>
      </w:r>
      <w:r w:rsidRPr="00124C14">
        <w:rPr>
          <w:rFonts w:cs="Tahoma"/>
          <w:w w:val="105"/>
          <w:szCs w:val="20"/>
        </w:rPr>
        <w:t>de</w:t>
      </w:r>
      <w:r w:rsidRPr="00124C14">
        <w:rPr>
          <w:rFonts w:cs="Tahoma"/>
          <w:spacing w:val="3"/>
          <w:w w:val="105"/>
          <w:szCs w:val="20"/>
        </w:rPr>
        <w:t xml:space="preserve"> </w:t>
      </w:r>
      <w:r w:rsidRPr="00124C14">
        <w:rPr>
          <w:rFonts w:cs="Tahoma"/>
          <w:w w:val="105"/>
          <w:szCs w:val="20"/>
        </w:rPr>
        <w:t>achiziție</w:t>
      </w:r>
      <w:r w:rsidRPr="00124C14">
        <w:rPr>
          <w:rFonts w:cs="Tahoma"/>
          <w:spacing w:val="2"/>
          <w:w w:val="105"/>
          <w:szCs w:val="20"/>
        </w:rPr>
        <w:t xml:space="preserve"> </w:t>
      </w:r>
      <w:r w:rsidRPr="00124C14">
        <w:rPr>
          <w:rFonts w:cs="Tahoma"/>
          <w:w w:val="105"/>
          <w:szCs w:val="20"/>
        </w:rPr>
        <w:t>publică;</w:t>
      </w:r>
    </w:p>
    <w:p w14:paraId="096E0CBE" w14:textId="3BAA760E" w:rsidR="009B4607" w:rsidRPr="00124C14" w:rsidRDefault="000158C9" w:rsidP="00A0390E">
      <w:pPr>
        <w:pStyle w:val="ListParagraph"/>
        <w:numPr>
          <w:ilvl w:val="1"/>
          <w:numId w:val="25"/>
        </w:numPr>
        <w:tabs>
          <w:tab w:val="left" w:pos="1234"/>
        </w:tabs>
        <w:spacing w:line="276" w:lineRule="auto"/>
        <w:ind w:left="714" w:right="28" w:hanging="357"/>
        <w:jc w:val="both"/>
        <w:rPr>
          <w:rFonts w:cs="Tahoma"/>
          <w:szCs w:val="20"/>
        </w:rPr>
      </w:pPr>
      <w:r w:rsidRPr="00124C14">
        <w:rPr>
          <w:rFonts w:cs="Tahoma"/>
          <w:w w:val="105"/>
          <w:szCs w:val="20"/>
        </w:rPr>
        <w:t>Operarea stațiilor de transfer, a stației de compostare în tunel și a complexului de tratare a</w:t>
      </w:r>
      <w:r w:rsidRPr="00124C14">
        <w:rPr>
          <w:rFonts w:cs="Tahoma"/>
          <w:spacing w:val="1"/>
          <w:w w:val="105"/>
          <w:szCs w:val="20"/>
        </w:rPr>
        <w:t xml:space="preserve"> </w:t>
      </w:r>
      <w:r w:rsidRPr="00124C14">
        <w:rPr>
          <w:rFonts w:cs="Tahoma"/>
          <w:w w:val="105"/>
          <w:szCs w:val="20"/>
        </w:rPr>
        <w:t>deșeurilor de la Ineu-Mocrea prin atribuirea a 3 contracte de concesiune de servicii de operare</w:t>
      </w:r>
      <w:r w:rsidRPr="00124C14">
        <w:rPr>
          <w:rFonts w:cs="Tahoma"/>
          <w:spacing w:val="1"/>
          <w:w w:val="105"/>
          <w:szCs w:val="20"/>
        </w:rPr>
        <w:t xml:space="preserve"> </w:t>
      </w:r>
      <w:r w:rsidRPr="00124C14">
        <w:rPr>
          <w:rFonts w:cs="Tahoma"/>
          <w:w w:val="105"/>
          <w:szCs w:val="20"/>
        </w:rPr>
        <w:t>încheiate</w:t>
      </w:r>
      <w:r w:rsidRPr="00124C14">
        <w:rPr>
          <w:rFonts w:cs="Tahoma"/>
          <w:spacing w:val="1"/>
          <w:w w:val="105"/>
          <w:szCs w:val="20"/>
        </w:rPr>
        <w:t xml:space="preserve"> </w:t>
      </w:r>
      <w:r w:rsidRPr="00124C14">
        <w:rPr>
          <w:rFonts w:cs="Tahoma"/>
          <w:w w:val="105"/>
          <w:szCs w:val="20"/>
        </w:rPr>
        <w:t>cu:</w:t>
      </w:r>
    </w:p>
    <w:p w14:paraId="366B0CDE" w14:textId="77777777" w:rsidR="00FE7C7D" w:rsidRPr="00124C14" w:rsidRDefault="000158C9" w:rsidP="00A0390E">
      <w:pPr>
        <w:pStyle w:val="BodyText"/>
        <w:numPr>
          <w:ilvl w:val="2"/>
          <w:numId w:val="26"/>
        </w:numPr>
        <w:spacing w:line="276" w:lineRule="auto"/>
        <w:ind w:left="1559" w:right="28" w:hanging="357"/>
        <w:jc w:val="both"/>
        <w:rPr>
          <w:rFonts w:cs="Tahoma"/>
          <w:sz w:val="20"/>
          <w:szCs w:val="20"/>
        </w:rPr>
      </w:pPr>
      <w:r w:rsidRPr="00124C14">
        <w:rPr>
          <w:rFonts w:cs="Tahoma"/>
          <w:w w:val="105"/>
          <w:sz w:val="20"/>
          <w:szCs w:val="20"/>
        </w:rPr>
        <w:t>un prestator de servicii selectat printr-o procedură  de achiziție publică, pentru operarea</w:t>
      </w:r>
      <w:r w:rsidRPr="00124C14">
        <w:rPr>
          <w:rFonts w:cs="Tahoma"/>
          <w:spacing w:val="1"/>
          <w:w w:val="105"/>
          <w:sz w:val="20"/>
          <w:szCs w:val="20"/>
        </w:rPr>
        <w:t xml:space="preserve"> </w:t>
      </w:r>
      <w:r w:rsidRPr="00124C14">
        <w:rPr>
          <w:rFonts w:cs="Tahoma"/>
          <w:w w:val="105"/>
          <w:sz w:val="20"/>
          <w:szCs w:val="20"/>
        </w:rPr>
        <w:t>celor 3 stații de transfer și transportul deșeurilor reziduale colectate și depozitate temporar,</w:t>
      </w:r>
      <w:r w:rsidRPr="00124C14">
        <w:rPr>
          <w:rFonts w:cs="Tahoma"/>
          <w:spacing w:val="1"/>
          <w:w w:val="105"/>
          <w:sz w:val="20"/>
          <w:szCs w:val="20"/>
        </w:rPr>
        <w:t xml:space="preserve"> </w:t>
      </w:r>
      <w:r w:rsidRPr="00124C14">
        <w:rPr>
          <w:rFonts w:cs="Tahoma"/>
          <w:w w:val="105"/>
          <w:sz w:val="20"/>
          <w:szCs w:val="20"/>
        </w:rPr>
        <w:t>de la</w:t>
      </w:r>
      <w:r w:rsidRPr="00124C14">
        <w:rPr>
          <w:rFonts w:cs="Tahoma"/>
          <w:spacing w:val="1"/>
          <w:w w:val="105"/>
          <w:sz w:val="20"/>
          <w:szCs w:val="20"/>
        </w:rPr>
        <w:t xml:space="preserve"> </w:t>
      </w:r>
      <w:r w:rsidRPr="00124C14">
        <w:rPr>
          <w:rFonts w:cs="Tahoma"/>
          <w:w w:val="105"/>
          <w:sz w:val="20"/>
          <w:szCs w:val="20"/>
        </w:rPr>
        <w:t>aceste</w:t>
      </w:r>
      <w:r w:rsidRPr="00124C14">
        <w:rPr>
          <w:rFonts w:cs="Tahoma"/>
          <w:spacing w:val="3"/>
          <w:w w:val="105"/>
          <w:sz w:val="20"/>
          <w:szCs w:val="20"/>
        </w:rPr>
        <w:t xml:space="preserve"> </w:t>
      </w:r>
      <w:r w:rsidRPr="00124C14">
        <w:rPr>
          <w:rFonts w:cs="Tahoma"/>
          <w:w w:val="105"/>
          <w:sz w:val="20"/>
          <w:szCs w:val="20"/>
        </w:rPr>
        <w:t>stații</w:t>
      </w:r>
      <w:r w:rsidRPr="00124C14">
        <w:rPr>
          <w:rFonts w:cs="Tahoma"/>
          <w:spacing w:val="1"/>
          <w:w w:val="105"/>
          <w:sz w:val="20"/>
          <w:szCs w:val="20"/>
        </w:rPr>
        <w:t xml:space="preserve"> </w:t>
      </w:r>
      <w:r w:rsidRPr="00124C14">
        <w:rPr>
          <w:rFonts w:cs="Tahoma"/>
          <w:w w:val="105"/>
          <w:sz w:val="20"/>
          <w:szCs w:val="20"/>
        </w:rPr>
        <w:t>până</w:t>
      </w:r>
      <w:r w:rsidRPr="00124C14">
        <w:rPr>
          <w:rFonts w:cs="Tahoma"/>
          <w:spacing w:val="1"/>
          <w:w w:val="105"/>
          <w:sz w:val="20"/>
          <w:szCs w:val="20"/>
        </w:rPr>
        <w:t xml:space="preserve"> </w:t>
      </w:r>
      <w:r w:rsidRPr="00124C14">
        <w:rPr>
          <w:rFonts w:cs="Tahoma"/>
          <w:w w:val="105"/>
          <w:sz w:val="20"/>
          <w:szCs w:val="20"/>
        </w:rPr>
        <w:t>la</w:t>
      </w:r>
      <w:r w:rsidRPr="00124C14">
        <w:rPr>
          <w:rFonts w:cs="Tahoma"/>
          <w:spacing w:val="1"/>
          <w:w w:val="105"/>
          <w:sz w:val="20"/>
          <w:szCs w:val="20"/>
        </w:rPr>
        <w:t xml:space="preserve"> </w:t>
      </w:r>
      <w:r w:rsidRPr="00124C14">
        <w:rPr>
          <w:rFonts w:cs="Tahoma"/>
          <w:w w:val="105"/>
          <w:sz w:val="20"/>
          <w:szCs w:val="20"/>
        </w:rPr>
        <w:t>depozitul</w:t>
      </w:r>
      <w:r w:rsidRPr="00124C14">
        <w:rPr>
          <w:rFonts w:cs="Tahoma"/>
          <w:spacing w:val="1"/>
          <w:w w:val="105"/>
          <w:sz w:val="20"/>
          <w:szCs w:val="20"/>
        </w:rPr>
        <w:t xml:space="preserve"> </w:t>
      </w:r>
      <w:r w:rsidRPr="00124C14">
        <w:rPr>
          <w:rFonts w:cs="Tahoma"/>
          <w:w w:val="105"/>
          <w:sz w:val="20"/>
          <w:szCs w:val="20"/>
        </w:rPr>
        <w:t>conform</w:t>
      </w:r>
      <w:r w:rsidRPr="00124C14">
        <w:rPr>
          <w:rFonts w:cs="Tahoma"/>
          <w:spacing w:val="2"/>
          <w:w w:val="105"/>
          <w:sz w:val="20"/>
          <w:szCs w:val="20"/>
        </w:rPr>
        <w:t xml:space="preserve"> </w:t>
      </w:r>
      <w:r w:rsidRPr="00124C14">
        <w:rPr>
          <w:rFonts w:cs="Tahoma"/>
          <w:w w:val="105"/>
          <w:sz w:val="20"/>
          <w:szCs w:val="20"/>
        </w:rPr>
        <w:t>existent;</w:t>
      </w:r>
    </w:p>
    <w:p w14:paraId="33168330" w14:textId="0526A3EA" w:rsidR="009B4607" w:rsidRPr="00124C14" w:rsidRDefault="000158C9" w:rsidP="00A0390E">
      <w:pPr>
        <w:pStyle w:val="BodyText"/>
        <w:numPr>
          <w:ilvl w:val="2"/>
          <w:numId w:val="26"/>
        </w:numPr>
        <w:spacing w:line="276" w:lineRule="auto"/>
        <w:ind w:left="1559" w:right="28" w:hanging="357"/>
        <w:jc w:val="both"/>
        <w:rPr>
          <w:rFonts w:cs="Tahoma"/>
          <w:sz w:val="20"/>
          <w:szCs w:val="20"/>
        </w:rPr>
      </w:pPr>
      <w:r w:rsidRPr="00124C14">
        <w:rPr>
          <w:rFonts w:cs="Tahoma"/>
          <w:w w:val="105"/>
          <w:sz w:val="20"/>
          <w:szCs w:val="20"/>
        </w:rPr>
        <w:t>un prestator de servicii selectat printr-o procedură de achiziție publică, pentru operarea</w:t>
      </w:r>
      <w:r w:rsidRPr="00124C14">
        <w:rPr>
          <w:rFonts w:cs="Tahoma"/>
          <w:spacing w:val="1"/>
          <w:w w:val="105"/>
          <w:sz w:val="20"/>
          <w:szCs w:val="20"/>
        </w:rPr>
        <w:t xml:space="preserve"> </w:t>
      </w:r>
      <w:r w:rsidRPr="00124C14">
        <w:rPr>
          <w:rFonts w:cs="Tahoma"/>
          <w:w w:val="105"/>
          <w:sz w:val="20"/>
          <w:szCs w:val="20"/>
        </w:rPr>
        <w:t>stației de compostare în tunel de la Arad și transportul reziduurilor de la compostare la</w:t>
      </w:r>
      <w:r w:rsidRPr="00124C14">
        <w:rPr>
          <w:rFonts w:cs="Tahoma"/>
          <w:spacing w:val="1"/>
          <w:w w:val="105"/>
          <w:sz w:val="20"/>
          <w:szCs w:val="20"/>
        </w:rPr>
        <w:t xml:space="preserve"> </w:t>
      </w:r>
      <w:r w:rsidRPr="00124C14">
        <w:rPr>
          <w:rFonts w:cs="Tahoma"/>
          <w:w w:val="105"/>
          <w:sz w:val="20"/>
          <w:szCs w:val="20"/>
        </w:rPr>
        <w:t>depozitul</w:t>
      </w:r>
      <w:r w:rsidRPr="00124C14">
        <w:rPr>
          <w:rFonts w:cs="Tahoma"/>
          <w:spacing w:val="-2"/>
          <w:w w:val="105"/>
          <w:sz w:val="20"/>
          <w:szCs w:val="20"/>
        </w:rPr>
        <w:t xml:space="preserve"> </w:t>
      </w:r>
      <w:r w:rsidRPr="00124C14">
        <w:rPr>
          <w:rFonts w:cs="Tahoma"/>
          <w:w w:val="105"/>
          <w:sz w:val="20"/>
          <w:szCs w:val="20"/>
        </w:rPr>
        <w:t>conform;</w:t>
      </w:r>
    </w:p>
    <w:p w14:paraId="119587CB" w14:textId="77777777" w:rsidR="00070A08" w:rsidRPr="00124C14" w:rsidRDefault="000158C9" w:rsidP="00A0390E">
      <w:pPr>
        <w:pStyle w:val="BodyText"/>
        <w:numPr>
          <w:ilvl w:val="2"/>
          <w:numId w:val="26"/>
        </w:numPr>
        <w:spacing w:before="120" w:after="120" w:line="276" w:lineRule="auto"/>
        <w:ind w:left="1559" w:right="29" w:hanging="357"/>
        <w:jc w:val="both"/>
        <w:rPr>
          <w:rFonts w:cs="Tahoma"/>
          <w:sz w:val="20"/>
          <w:szCs w:val="20"/>
        </w:rPr>
      </w:pPr>
      <w:r w:rsidRPr="00124C14">
        <w:rPr>
          <w:rFonts w:cs="Tahoma"/>
          <w:w w:val="105"/>
          <w:sz w:val="20"/>
          <w:szCs w:val="20"/>
        </w:rPr>
        <w:t>un prestator de servicii selectat printr-o procedură de achiziție publică pentru operarea</w:t>
      </w:r>
      <w:r w:rsidRPr="00124C14">
        <w:rPr>
          <w:rFonts w:cs="Tahoma"/>
          <w:spacing w:val="1"/>
          <w:w w:val="105"/>
          <w:sz w:val="20"/>
          <w:szCs w:val="20"/>
        </w:rPr>
        <w:t xml:space="preserve"> </w:t>
      </w:r>
      <w:r w:rsidRPr="00124C14">
        <w:rPr>
          <w:rFonts w:cs="Tahoma"/>
          <w:w w:val="105"/>
          <w:sz w:val="20"/>
          <w:szCs w:val="20"/>
        </w:rPr>
        <w:t>stației de transfer, sortare și compostare (Complexul de tratare a deșeurilor) de la Ineu-</w:t>
      </w:r>
      <w:r w:rsidRPr="00124C14">
        <w:rPr>
          <w:rFonts w:cs="Tahoma"/>
          <w:spacing w:val="1"/>
          <w:w w:val="105"/>
          <w:sz w:val="20"/>
          <w:szCs w:val="20"/>
        </w:rPr>
        <w:t xml:space="preserve"> </w:t>
      </w:r>
      <w:r w:rsidRPr="00124C14">
        <w:rPr>
          <w:rFonts w:cs="Tahoma"/>
          <w:w w:val="105"/>
          <w:sz w:val="20"/>
          <w:szCs w:val="20"/>
        </w:rPr>
        <w:t>Mocrea, inclusiv</w:t>
      </w:r>
      <w:r w:rsidRPr="00124C14">
        <w:rPr>
          <w:rFonts w:cs="Tahoma"/>
          <w:spacing w:val="1"/>
          <w:w w:val="105"/>
          <w:sz w:val="20"/>
          <w:szCs w:val="20"/>
        </w:rPr>
        <w:t xml:space="preserve"> </w:t>
      </w:r>
      <w:r w:rsidRPr="00124C14">
        <w:rPr>
          <w:rFonts w:cs="Tahoma"/>
          <w:w w:val="105"/>
          <w:sz w:val="20"/>
          <w:szCs w:val="20"/>
        </w:rPr>
        <w:t>transportul</w:t>
      </w:r>
      <w:r w:rsidRPr="00124C14">
        <w:rPr>
          <w:rFonts w:cs="Tahoma"/>
          <w:spacing w:val="1"/>
          <w:w w:val="105"/>
          <w:sz w:val="20"/>
          <w:szCs w:val="20"/>
        </w:rPr>
        <w:t xml:space="preserve"> </w:t>
      </w:r>
      <w:r w:rsidRPr="00124C14">
        <w:rPr>
          <w:rFonts w:cs="Tahoma"/>
          <w:w w:val="105"/>
          <w:sz w:val="20"/>
          <w:szCs w:val="20"/>
        </w:rPr>
        <w:t>reziduurilor</w:t>
      </w:r>
      <w:r w:rsidRPr="00124C14">
        <w:rPr>
          <w:rFonts w:cs="Tahoma"/>
          <w:spacing w:val="-2"/>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la</w:t>
      </w:r>
      <w:r w:rsidRPr="00124C14">
        <w:rPr>
          <w:rFonts w:cs="Tahoma"/>
          <w:spacing w:val="2"/>
          <w:w w:val="105"/>
          <w:sz w:val="20"/>
          <w:szCs w:val="20"/>
        </w:rPr>
        <w:t xml:space="preserve"> </w:t>
      </w:r>
      <w:r w:rsidRPr="00124C14">
        <w:rPr>
          <w:rFonts w:cs="Tahoma"/>
          <w:w w:val="105"/>
          <w:sz w:val="20"/>
          <w:szCs w:val="20"/>
        </w:rPr>
        <w:t>acestea la</w:t>
      </w:r>
      <w:r w:rsidRPr="00124C14">
        <w:rPr>
          <w:rFonts w:cs="Tahoma"/>
          <w:spacing w:val="-1"/>
          <w:w w:val="105"/>
          <w:sz w:val="20"/>
          <w:szCs w:val="20"/>
        </w:rPr>
        <w:t xml:space="preserve"> </w:t>
      </w:r>
      <w:r w:rsidRPr="00124C14">
        <w:rPr>
          <w:rFonts w:cs="Tahoma"/>
          <w:w w:val="105"/>
          <w:sz w:val="20"/>
          <w:szCs w:val="20"/>
        </w:rPr>
        <w:t>depozitul conform.</w:t>
      </w:r>
    </w:p>
    <w:p w14:paraId="71E629BF" w14:textId="37ECC6DB" w:rsidR="009B4607" w:rsidRPr="00124C14" w:rsidRDefault="000158C9" w:rsidP="00070A08">
      <w:pPr>
        <w:pStyle w:val="BodyText"/>
        <w:spacing w:before="120" w:after="120" w:line="276" w:lineRule="auto"/>
        <w:ind w:right="29"/>
        <w:jc w:val="both"/>
        <w:rPr>
          <w:rFonts w:cs="Tahoma"/>
          <w:sz w:val="20"/>
          <w:szCs w:val="20"/>
        </w:rPr>
      </w:pPr>
      <w:r w:rsidRPr="00124C14">
        <w:rPr>
          <w:rFonts w:cs="Tahoma"/>
          <w:w w:val="105"/>
          <w:sz w:val="20"/>
          <w:szCs w:val="20"/>
        </w:rPr>
        <w:t>În anul 2010 a fost organizată procedura de atribuire prin licitației publică deschisă a Contractului de</w:t>
      </w:r>
      <w:r w:rsidRPr="00124C14">
        <w:rPr>
          <w:rFonts w:cs="Tahoma"/>
          <w:spacing w:val="-48"/>
          <w:w w:val="105"/>
          <w:sz w:val="20"/>
          <w:szCs w:val="20"/>
        </w:rPr>
        <w:t xml:space="preserve"> </w:t>
      </w:r>
      <w:r w:rsidRPr="00124C14">
        <w:rPr>
          <w:rFonts w:cs="Tahoma"/>
          <w:w w:val="105"/>
          <w:sz w:val="20"/>
          <w:szCs w:val="20"/>
        </w:rPr>
        <w:t>furnizare de servicii de Asistență Tehnică în sprijinul Consiliului Județean Arad în vederea implementării</w:t>
      </w:r>
      <w:r w:rsidRPr="00124C14">
        <w:rPr>
          <w:rFonts w:cs="Tahoma"/>
          <w:spacing w:val="1"/>
          <w:w w:val="105"/>
          <w:sz w:val="20"/>
          <w:szCs w:val="20"/>
        </w:rPr>
        <w:t xml:space="preserve"> </w:t>
      </w:r>
      <w:r w:rsidRPr="00124C14">
        <w:rPr>
          <w:rFonts w:cs="Tahoma"/>
          <w:w w:val="105"/>
          <w:sz w:val="20"/>
          <w:szCs w:val="20"/>
        </w:rPr>
        <w:t>Proiectului</w:t>
      </w:r>
      <w:r w:rsidRPr="00124C14">
        <w:rPr>
          <w:rFonts w:cs="Tahoma"/>
          <w:spacing w:val="-3"/>
          <w:w w:val="105"/>
          <w:sz w:val="20"/>
          <w:szCs w:val="20"/>
        </w:rPr>
        <w:t xml:space="preserve"> </w:t>
      </w:r>
      <w:r w:rsidRPr="00124C14">
        <w:rPr>
          <w:rFonts w:cs="Tahoma"/>
          <w:w w:val="105"/>
          <w:sz w:val="20"/>
          <w:szCs w:val="20"/>
        </w:rPr>
        <w:t>SMISD</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2"/>
          <w:w w:val="105"/>
          <w:sz w:val="20"/>
          <w:szCs w:val="20"/>
        </w:rPr>
        <w:t xml:space="preserve"> </w:t>
      </w:r>
      <w:r w:rsidRPr="00124C14">
        <w:rPr>
          <w:rFonts w:cs="Tahoma"/>
          <w:w w:val="105"/>
          <w:sz w:val="20"/>
          <w:szCs w:val="20"/>
        </w:rPr>
        <w:t>județul</w:t>
      </w:r>
      <w:r w:rsidRPr="00124C14">
        <w:rPr>
          <w:rFonts w:cs="Tahoma"/>
          <w:spacing w:val="-3"/>
          <w:w w:val="105"/>
          <w:sz w:val="20"/>
          <w:szCs w:val="20"/>
        </w:rPr>
        <w:t xml:space="preserve"> </w:t>
      </w:r>
      <w:r w:rsidRPr="00124C14">
        <w:rPr>
          <w:rFonts w:cs="Tahoma"/>
          <w:w w:val="105"/>
          <w:sz w:val="20"/>
          <w:szCs w:val="20"/>
        </w:rPr>
        <w:t>Arad.</w:t>
      </w:r>
      <w:r w:rsidRPr="00124C14">
        <w:rPr>
          <w:rFonts w:cs="Tahoma"/>
          <w:spacing w:val="-3"/>
          <w:w w:val="105"/>
          <w:sz w:val="20"/>
          <w:szCs w:val="20"/>
        </w:rPr>
        <w:t xml:space="preserve"> </w:t>
      </w:r>
      <w:r w:rsidRPr="00124C14">
        <w:rPr>
          <w:rFonts w:cs="Tahoma"/>
          <w:w w:val="105"/>
          <w:sz w:val="20"/>
          <w:szCs w:val="20"/>
        </w:rPr>
        <w:t>De</w:t>
      </w:r>
      <w:r w:rsidRPr="00124C14">
        <w:rPr>
          <w:rFonts w:cs="Tahoma"/>
          <w:spacing w:val="-5"/>
          <w:w w:val="105"/>
          <w:sz w:val="20"/>
          <w:szCs w:val="20"/>
        </w:rPr>
        <w:t xml:space="preserve"> </w:t>
      </w:r>
      <w:r w:rsidRPr="00124C14">
        <w:rPr>
          <w:rFonts w:cs="Tahoma"/>
          <w:w w:val="105"/>
          <w:sz w:val="20"/>
          <w:szCs w:val="20"/>
        </w:rPr>
        <w:t>asemenea,</w:t>
      </w:r>
      <w:r w:rsidRPr="00124C14">
        <w:rPr>
          <w:rFonts w:cs="Tahoma"/>
          <w:spacing w:val="-4"/>
          <w:w w:val="105"/>
          <w:sz w:val="20"/>
          <w:szCs w:val="20"/>
        </w:rPr>
        <w:t xml:space="preserve"> </w:t>
      </w:r>
      <w:r w:rsidRPr="00124C14">
        <w:rPr>
          <w:rFonts w:cs="Tahoma"/>
          <w:w w:val="105"/>
          <w:sz w:val="20"/>
          <w:szCs w:val="20"/>
        </w:rPr>
        <w:t>s-au organizat</w:t>
      </w:r>
      <w:r w:rsidRPr="00124C14">
        <w:rPr>
          <w:rFonts w:cs="Tahoma"/>
          <w:spacing w:val="-4"/>
          <w:w w:val="105"/>
          <w:sz w:val="20"/>
          <w:szCs w:val="20"/>
        </w:rPr>
        <w:t xml:space="preserve"> </w:t>
      </w:r>
      <w:r w:rsidRPr="00124C14">
        <w:rPr>
          <w:rFonts w:cs="Tahoma"/>
          <w:w w:val="105"/>
          <w:sz w:val="20"/>
          <w:szCs w:val="20"/>
        </w:rPr>
        <w:t>proceduri de</w:t>
      </w:r>
      <w:r w:rsidRPr="00124C14">
        <w:rPr>
          <w:rFonts w:cs="Tahoma"/>
          <w:spacing w:val="-1"/>
          <w:w w:val="105"/>
          <w:sz w:val="20"/>
          <w:szCs w:val="20"/>
        </w:rPr>
        <w:t xml:space="preserve"> </w:t>
      </w:r>
      <w:r w:rsidRPr="00124C14">
        <w:rPr>
          <w:rFonts w:cs="Tahoma"/>
          <w:w w:val="105"/>
          <w:sz w:val="20"/>
          <w:szCs w:val="20"/>
        </w:rPr>
        <w:t>achiziție</w:t>
      </w:r>
      <w:r w:rsidRPr="00124C14">
        <w:rPr>
          <w:rFonts w:cs="Tahoma"/>
          <w:spacing w:val="-1"/>
          <w:w w:val="105"/>
          <w:sz w:val="20"/>
          <w:szCs w:val="20"/>
        </w:rPr>
        <w:t xml:space="preserve"> </w:t>
      </w:r>
      <w:r w:rsidRPr="00124C14">
        <w:rPr>
          <w:rFonts w:cs="Tahoma"/>
          <w:w w:val="105"/>
          <w:sz w:val="20"/>
          <w:szCs w:val="20"/>
        </w:rPr>
        <w:t>pentru</w:t>
      </w:r>
      <w:r w:rsidRPr="00124C14">
        <w:rPr>
          <w:rFonts w:cs="Tahoma"/>
          <w:spacing w:val="-2"/>
          <w:w w:val="105"/>
          <w:sz w:val="20"/>
          <w:szCs w:val="20"/>
        </w:rPr>
        <w:t xml:space="preserve"> </w:t>
      </w:r>
      <w:r w:rsidRPr="00124C14">
        <w:rPr>
          <w:rFonts w:cs="Tahoma"/>
          <w:w w:val="105"/>
          <w:sz w:val="20"/>
          <w:szCs w:val="20"/>
        </w:rPr>
        <w:t>atribuirea:</w:t>
      </w:r>
    </w:p>
    <w:p w14:paraId="25DC8138" w14:textId="77777777" w:rsidR="009B4607" w:rsidRPr="00124C14" w:rsidRDefault="000158C9" w:rsidP="00A0390E">
      <w:pPr>
        <w:pStyle w:val="ListParagraph"/>
        <w:numPr>
          <w:ilvl w:val="0"/>
          <w:numId w:val="27"/>
        </w:numPr>
        <w:tabs>
          <w:tab w:val="left" w:pos="1233"/>
          <w:tab w:val="left" w:pos="1234"/>
        </w:tabs>
        <w:spacing w:line="276" w:lineRule="auto"/>
        <w:ind w:left="1077" w:right="28" w:hanging="357"/>
        <w:jc w:val="both"/>
        <w:rPr>
          <w:rFonts w:cs="Tahoma"/>
          <w:szCs w:val="20"/>
        </w:rPr>
      </w:pPr>
      <w:r w:rsidRPr="00124C14">
        <w:rPr>
          <w:rFonts w:cs="Tahoma"/>
          <w:w w:val="105"/>
          <w:szCs w:val="20"/>
        </w:rPr>
        <w:t>Un</w:t>
      </w:r>
      <w:r w:rsidRPr="00124C14">
        <w:rPr>
          <w:rFonts w:cs="Tahoma"/>
          <w:spacing w:val="35"/>
          <w:w w:val="105"/>
          <w:szCs w:val="20"/>
        </w:rPr>
        <w:t xml:space="preserve"> </w:t>
      </w:r>
      <w:r w:rsidRPr="00124C14">
        <w:rPr>
          <w:rFonts w:cs="Tahoma"/>
          <w:w w:val="105"/>
          <w:szCs w:val="20"/>
        </w:rPr>
        <w:t>contract</w:t>
      </w:r>
      <w:r w:rsidRPr="00124C14">
        <w:rPr>
          <w:rFonts w:cs="Tahoma"/>
          <w:spacing w:val="36"/>
          <w:w w:val="105"/>
          <w:szCs w:val="20"/>
        </w:rPr>
        <w:t xml:space="preserve"> </w:t>
      </w:r>
      <w:r w:rsidRPr="00124C14">
        <w:rPr>
          <w:rFonts w:cs="Tahoma"/>
          <w:w w:val="105"/>
          <w:szCs w:val="20"/>
        </w:rPr>
        <w:t>de</w:t>
      </w:r>
      <w:r w:rsidRPr="00124C14">
        <w:rPr>
          <w:rFonts w:cs="Tahoma"/>
          <w:spacing w:val="37"/>
          <w:w w:val="105"/>
          <w:szCs w:val="20"/>
        </w:rPr>
        <w:t xml:space="preserve"> </w:t>
      </w:r>
      <w:r w:rsidRPr="00124C14">
        <w:rPr>
          <w:rFonts w:cs="Tahoma"/>
          <w:w w:val="105"/>
          <w:szCs w:val="20"/>
        </w:rPr>
        <w:t>proiectare</w:t>
      </w:r>
      <w:r w:rsidRPr="00124C14">
        <w:rPr>
          <w:rFonts w:cs="Tahoma"/>
          <w:spacing w:val="35"/>
          <w:w w:val="105"/>
          <w:szCs w:val="20"/>
        </w:rPr>
        <w:t xml:space="preserve"> </w:t>
      </w:r>
      <w:r w:rsidRPr="00124C14">
        <w:rPr>
          <w:rFonts w:cs="Tahoma"/>
          <w:w w:val="105"/>
          <w:szCs w:val="20"/>
        </w:rPr>
        <w:t>și</w:t>
      </w:r>
      <w:r w:rsidRPr="00124C14">
        <w:rPr>
          <w:rFonts w:cs="Tahoma"/>
          <w:spacing w:val="33"/>
          <w:w w:val="105"/>
          <w:szCs w:val="20"/>
        </w:rPr>
        <w:t xml:space="preserve"> </w:t>
      </w:r>
      <w:r w:rsidRPr="00124C14">
        <w:rPr>
          <w:rFonts w:cs="Tahoma"/>
          <w:w w:val="105"/>
          <w:szCs w:val="20"/>
        </w:rPr>
        <w:t>execuție</w:t>
      </w:r>
      <w:r w:rsidRPr="00124C14">
        <w:rPr>
          <w:rFonts w:cs="Tahoma"/>
          <w:spacing w:val="37"/>
          <w:w w:val="105"/>
          <w:szCs w:val="20"/>
        </w:rPr>
        <w:t xml:space="preserve"> </w:t>
      </w:r>
      <w:r w:rsidRPr="00124C14">
        <w:rPr>
          <w:rFonts w:cs="Tahoma"/>
          <w:w w:val="105"/>
          <w:szCs w:val="20"/>
        </w:rPr>
        <w:t>de</w:t>
      </w:r>
      <w:r w:rsidRPr="00124C14">
        <w:rPr>
          <w:rFonts w:cs="Tahoma"/>
          <w:spacing w:val="37"/>
          <w:w w:val="105"/>
          <w:szCs w:val="20"/>
        </w:rPr>
        <w:t xml:space="preserve"> </w:t>
      </w:r>
      <w:r w:rsidRPr="00124C14">
        <w:rPr>
          <w:rFonts w:cs="Tahoma"/>
          <w:w w:val="105"/>
          <w:szCs w:val="20"/>
        </w:rPr>
        <w:t>lucrări</w:t>
      </w:r>
      <w:r w:rsidRPr="00124C14">
        <w:rPr>
          <w:rFonts w:cs="Tahoma"/>
          <w:spacing w:val="35"/>
          <w:w w:val="105"/>
          <w:szCs w:val="20"/>
        </w:rPr>
        <w:t xml:space="preserve"> </w:t>
      </w:r>
      <w:r w:rsidRPr="00124C14">
        <w:rPr>
          <w:rFonts w:cs="Tahoma"/>
          <w:w w:val="105"/>
          <w:szCs w:val="20"/>
        </w:rPr>
        <w:t>pentru</w:t>
      </w:r>
      <w:r w:rsidRPr="00124C14">
        <w:rPr>
          <w:rFonts w:cs="Tahoma"/>
          <w:spacing w:val="33"/>
          <w:w w:val="105"/>
          <w:szCs w:val="20"/>
        </w:rPr>
        <w:t xml:space="preserve"> </w:t>
      </w:r>
      <w:r w:rsidRPr="00124C14">
        <w:rPr>
          <w:rFonts w:cs="Tahoma"/>
          <w:w w:val="105"/>
          <w:szCs w:val="20"/>
        </w:rPr>
        <w:t>realizarea</w:t>
      </w:r>
      <w:r w:rsidRPr="00124C14">
        <w:rPr>
          <w:rFonts w:cs="Tahoma"/>
          <w:spacing w:val="35"/>
          <w:w w:val="105"/>
          <w:szCs w:val="20"/>
        </w:rPr>
        <w:t xml:space="preserve"> </w:t>
      </w:r>
      <w:r w:rsidRPr="00124C14">
        <w:rPr>
          <w:rFonts w:cs="Tahoma"/>
          <w:w w:val="105"/>
          <w:szCs w:val="20"/>
        </w:rPr>
        <w:t>noilor</w:t>
      </w:r>
      <w:r w:rsidRPr="00124C14">
        <w:rPr>
          <w:rFonts w:cs="Tahoma"/>
          <w:spacing w:val="38"/>
          <w:w w:val="105"/>
          <w:szCs w:val="20"/>
        </w:rPr>
        <w:t xml:space="preserve"> </w:t>
      </w:r>
      <w:r w:rsidRPr="00124C14">
        <w:rPr>
          <w:rFonts w:cs="Tahoma"/>
          <w:w w:val="105"/>
          <w:szCs w:val="20"/>
        </w:rPr>
        <w:t>investiții</w:t>
      </w:r>
      <w:r w:rsidRPr="00124C14">
        <w:rPr>
          <w:rFonts w:cs="Tahoma"/>
          <w:spacing w:val="35"/>
          <w:w w:val="105"/>
          <w:szCs w:val="20"/>
        </w:rPr>
        <w:t xml:space="preserve"> </w:t>
      </w:r>
      <w:r w:rsidRPr="00124C14">
        <w:rPr>
          <w:rFonts w:cs="Tahoma"/>
          <w:w w:val="105"/>
          <w:szCs w:val="20"/>
        </w:rPr>
        <w:t>menționate</w:t>
      </w:r>
      <w:r w:rsidRPr="00124C14">
        <w:rPr>
          <w:rFonts w:cs="Tahoma"/>
          <w:spacing w:val="-47"/>
          <w:w w:val="105"/>
          <w:szCs w:val="20"/>
        </w:rPr>
        <w:t xml:space="preserve"> </w:t>
      </w:r>
      <w:r w:rsidRPr="00124C14">
        <w:rPr>
          <w:rFonts w:cs="Tahoma"/>
          <w:w w:val="105"/>
          <w:szCs w:val="20"/>
        </w:rPr>
        <w:t>anterior,</w:t>
      </w:r>
      <w:r w:rsidRPr="00124C14">
        <w:rPr>
          <w:rFonts w:cs="Tahoma"/>
          <w:spacing w:val="-1"/>
          <w:w w:val="105"/>
          <w:szCs w:val="20"/>
        </w:rPr>
        <w:t xml:space="preserve"> </w:t>
      </w:r>
      <w:r w:rsidRPr="00124C14">
        <w:rPr>
          <w:rFonts w:cs="Tahoma"/>
          <w:w w:val="105"/>
          <w:szCs w:val="20"/>
        </w:rPr>
        <w:t>închiderea</w:t>
      </w:r>
      <w:r w:rsidRPr="00124C14">
        <w:rPr>
          <w:rFonts w:cs="Tahoma"/>
          <w:spacing w:val="3"/>
          <w:w w:val="105"/>
          <w:szCs w:val="20"/>
        </w:rPr>
        <w:t xml:space="preserve"> </w:t>
      </w:r>
      <w:r w:rsidRPr="00124C14">
        <w:rPr>
          <w:rFonts w:cs="Tahoma"/>
          <w:w w:val="105"/>
          <w:szCs w:val="20"/>
        </w:rPr>
        <w:t>depozitelor</w:t>
      </w:r>
      <w:r w:rsidRPr="00124C14">
        <w:rPr>
          <w:rFonts w:cs="Tahoma"/>
          <w:spacing w:val="1"/>
          <w:w w:val="105"/>
          <w:szCs w:val="20"/>
        </w:rPr>
        <w:t xml:space="preserve"> </w:t>
      </w:r>
      <w:r w:rsidRPr="00124C14">
        <w:rPr>
          <w:rFonts w:cs="Tahoma"/>
          <w:w w:val="105"/>
          <w:szCs w:val="20"/>
        </w:rPr>
        <w:t>conforme</w:t>
      </w:r>
      <w:r w:rsidRPr="00124C14">
        <w:rPr>
          <w:rFonts w:cs="Tahoma"/>
          <w:spacing w:val="1"/>
          <w:w w:val="105"/>
          <w:szCs w:val="20"/>
        </w:rPr>
        <w:t xml:space="preserve"> </w:t>
      </w:r>
      <w:r w:rsidRPr="00124C14">
        <w:rPr>
          <w:rFonts w:cs="Tahoma"/>
          <w:w w:val="105"/>
          <w:szCs w:val="20"/>
        </w:rPr>
        <w:t>existente</w:t>
      </w:r>
      <w:r w:rsidRPr="00124C14">
        <w:rPr>
          <w:rFonts w:cs="Tahoma"/>
          <w:spacing w:val="3"/>
          <w:w w:val="105"/>
          <w:szCs w:val="20"/>
        </w:rPr>
        <w:t xml:space="preserve"> </w:t>
      </w:r>
      <w:r w:rsidRPr="00124C14">
        <w:rPr>
          <w:rFonts w:cs="Tahoma"/>
          <w:w w:val="105"/>
          <w:szCs w:val="20"/>
        </w:rPr>
        <w:t>în</w:t>
      </w:r>
      <w:r w:rsidRPr="00124C14">
        <w:rPr>
          <w:rFonts w:cs="Tahoma"/>
          <w:spacing w:val="2"/>
          <w:w w:val="105"/>
          <w:szCs w:val="20"/>
        </w:rPr>
        <w:t xml:space="preserve"> </w:t>
      </w:r>
      <w:r w:rsidRPr="00124C14">
        <w:rPr>
          <w:rFonts w:cs="Tahoma"/>
          <w:w w:val="105"/>
          <w:szCs w:val="20"/>
        </w:rPr>
        <w:t>municipii</w:t>
      </w:r>
      <w:r w:rsidRPr="00124C14">
        <w:rPr>
          <w:rFonts w:cs="Tahoma"/>
          <w:spacing w:val="1"/>
          <w:w w:val="105"/>
          <w:szCs w:val="20"/>
        </w:rPr>
        <w:t xml:space="preserve"> </w:t>
      </w:r>
      <w:r w:rsidRPr="00124C14">
        <w:rPr>
          <w:rFonts w:cs="Tahoma"/>
          <w:w w:val="105"/>
          <w:szCs w:val="20"/>
        </w:rPr>
        <w:t>și orașe</w:t>
      </w:r>
    </w:p>
    <w:p w14:paraId="17560C80" w14:textId="77777777" w:rsidR="009B4607" w:rsidRPr="00124C14" w:rsidRDefault="000158C9" w:rsidP="00A0390E">
      <w:pPr>
        <w:pStyle w:val="ListParagraph"/>
        <w:numPr>
          <w:ilvl w:val="0"/>
          <w:numId w:val="27"/>
        </w:numPr>
        <w:tabs>
          <w:tab w:val="left" w:pos="1233"/>
          <w:tab w:val="left" w:pos="1234"/>
        </w:tabs>
        <w:spacing w:line="276" w:lineRule="auto"/>
        <w:ind w:left="1077" w:right="28" w:hanging="357"/>
        <w:jc w:val="both"/>
        <w:rPr>
          <w:rFonts w:cs="Tahoma"/>
          <w:szCs w:val="20"/>
        </w:rPr>
      </w:pPr>
      <w:r w:rsidRPr="00124C14">
        <w:rPr>
          <w:rFonts w:cs="Tahoma"/>
          <w:w w:val="105"/>
          <w:szCs w:val="20"/>
        </w:rPr>
        <w:t>Furnizarea</w:t>
      </w:r>
      <w:r w:rsidRPr="00124C14">
        <w:rPr>
          <w:rFonts w:cs="Tahoma"/>
          <w:spacing w:val="-4"/>
          <w:w w:val="105"/>
          <w:szCs w:val="20"/>
        </w:rPr>
        <w:t xml:space="preserve"> </w:t>
      </w:r>
      <w:r w:rsidRPr="00124C14">
        <w:rPr>
          <w:rFonts w:cs="Tahoma"/>
          <w:w w:val="105"/>
          <w:szCs w:val="20"/>
        </w:rPr>
        <w:t>de</w:t>
      </w:r>
      <w:r w:rsidRPr="00124C14">
        <w:rPr>
          <w:rFonts w:cs="Tahoma"/>
          <w:spacing w:val="-3"/>
          <w:w w:val="105"/>
          <w:szCs w:val="20"/>
        </w:rPr>
        <w:t xml:space="preserve"> </w:t>
      </w:r>
      <w:r w:rsidRPr="00124C14">
        <w:rPr>
          <w:rFonts w:cs="Tahoma"/>
          <w:w w:val="105"/>
          <w:szCs w:val="20"/>
        </w:rPr>
        <w:t>bunuri</w:t>
      </w:r>
      <w:r w:rsidRPr="00124C14">
        <w:rPr>
          <w:rFonts w:cs="Tahoma"/>
          <w:spacing w:val="-5"/>
          <w:w w:val="105"/>
          <w:szCs w:val="20"/>
        </w:rPr>
        <w:t xml:space="preserve"> </w:t>
      </w:r>
      <w:r w:rsidRPr="00124C14">
        <w:rPr>
          <w:rFonts w:cs="Tahoma"/>
          <w:w w:val="105"/>
          <w:szCs w:val="20"/>
        </w:rPr>
        <w:t>(containere,</w:t>
      </w:r>
      <w:r w:rsidRPr="00124C14">
        <w:rPr>
          <w:rFonts w:cs="Tahoma"/>
          <w:spacing w:val="-5"/>
          <w:w w:val="105"/>
          <w:szCs w:val="20"/>
        </w:rPr>
        <w:t xml:space="preserve"> </w:t>
      </w:r>
      <w:r w:rsidRPr="00124C14">
        <w:rPr>
          <w:rFonts w:cs="Tahoma"/>
          <w:w w:val="105"/>
          <w:szCs w:val="20"/>
        </w:rPr>
        <w:t>pubele</w:t>
      </w:r>
      <w:r w:rsidRPr="00124C14">
        <w:rPr>
          <w:rFonts w:cs="Tahoma"/>
          <w:spacing w:val="-8"/>
          <w:w w:val="105"/>
          <w:szCs w:val="20"/>
        </w:rPr>
        <w:t xml:space="preserve"> </w:t>
      </w:r>
      <w:r w:rsidRPr="00124C14">
        <w:rPr>
          <w:rFonts w:cs="Tahoma"/>
          <w:w w:val="105"/>
          <w:szCs w:val="20"/>
        </w:rPr>
        <w:t>și</w:t>
      </w:r>
      <w:r w:rsidRPr="00124C14">
        <w:rPr>
          <w:rFonts w:cs="Tahoma"/>
          <w:spacing w:val="-8"/>
          <w:w w:val="105"/>
          <w:szCs w:val="20"/>
        </w:rPr>
        <w:t xml:space="preserve"> </w:t>
      </w:r>
      <w:r w:rsidRPr="00124C14">
        <w:rPr>
          <w:rFonts w:cs="Tahoma"/>
          <w:w w:val="105"/>
          <w:szCs w:val="20"/>
        </w:rPr>
        <w:t>unități</w:t>
      </w:r>
      <w:r w:rsidRPr="00124C14">
        <w:rPr>
          <w:rFonts w:cs="Tahoma"/>
          <w:spacing w:val="-3"/>
          <w:w w:val="105"/>
          <w:szCs w:val="20"/>
        </w:rPr>
        <w:t xml:space="preserve"> </w:t>
      </w:r>
      <w:r w:rsidRPr="00124C14">
        <w:rPr>
          <w:rFonts w:cs="Tahoma"/>
          <w:w w:val="105"/>
          <w:szCs w:val="20"/>
        </w:rPr>
        <w:t>de</w:t>
      </w:r>
      <w:r w:rsidRPr="00124C14">
        <w:rPr>
          <w:rFonts w:cs="Tahoma"/>
          <w:spacing w:val="-3"/>
          <w:w w:val="105"/>
          <w:szCs w:val="20"/>
        </w:rPr>
        <w:t xml:space="preserve"> </w:t>
      </w:r>
      <w:r w:rsidRPr="00124C14">
        <w:rPr>
          <w:rFonts w:cs="Tahoma"/>
          <w:w w:val="105"/>
          <w:szCs w:val="20"/>
        </w:rPr>
        <w:t>compostare)</w:t>
      </w:r>
    </w:p>
    <w:p w14:paraId="5B2A4518" w14:textId="77777777" w:rsidR="009B4607" w:rsidRPr="00124C14" w:rsidRDefault="000158C9" w:rsidP="00A0390E">
      <w:pPr>
        <w:pStyle w:val="ListParagraph"/>
        <w:numPr>
          <w:ilvl w:val="0"/>
          <w:numId w:val="27"/>
        </w:numPr>
        <w:tabs>
          <w:tab w:val="left" w:pos="1233"/>
          <w:tab w:val="left" w:pos="1234"/>
        </w:tabs>
        <w:spacing w:line="276" w:lineRule="auto"/>
        <w:ind w:left="1077" w:right="28" w:hanging="357"/>
        <w:jc w:val="both"/>
        <w:rPr>
          <w:rFonts w:cs="Tahoma"/>
          <w:szCs w:val="20"/>
        </w:rPr>
      </w:pPr>
      <w:r w:rsidRPr="00124C14">
        <w:rPr>
          <w:rFonts w:cs="Tahoma"/>
          <w:w w:val="105"/>
          <w:szCs w:val="20"/>
        </w:rPr>
        <w:t>Furnizarea</w:t>
      </w:r>
      <w:r w:rsidRPr="00124C14">
        <w:rPr>
          <w:rFonts w:cs="Tahoma"/>
          <w:spacing w:val="-4"/>
          <w:w w:val="105"/>
          <w:szCs w:val="20"/>
        </w:rPr>
        <w:t xml:space="preserve"> </w:t>
      </w:r>
      <w:r w:rsidRPr="00124C14">
        <w:rPr>
          <w:rFonts w:cs="Tahoma"/>
          <w:w w:val="105"/>
          <w:szCs w:val="20"/>
        </w:rPr>
        <w:t>de</w:t>
      </w:r>
      <w:r w:rsidRPr="00124C14">
        <w:rPr>
          <w:rFonts w:cs="Tahoma"/>
          <w:spacing w:val="-3"/>
          <w:w w:val="105"/>
          <w:szCs w:val="20"/>
        </w:rPr>
        <w:t xml:space="preserve"> </w:t>
      </w:r>
      <w:r w:rsidRPr="00124C14">
        <w:rPr>
          <w:rFonts w:cs="Tahoma"/>
          <w:w w:val="105"/>
          <w:szCs w:val="20"/>
        </w:rPr>
        <w:t>echipamente</w:t>
      </w:r>
      <w:r w:rsidRPr="00124C14">
        <w:rPr>
          <w:rFonts w:cs="Tahoma"/>
          <w:spacing w:val="-3"/>
          <w:w w:val="105"/>
          <w:szCs w:val="20"/>
        </w:rPr>
        <w:t xml:space="preserve"> </w:t>
      </w:r>
      <w:r w:rsidRPr="00124C14">
        <w:rPr>
          <w:rFonts w:cs="Tahoma"/>
          <w:w w:val="105"/>
          <w:szCs w:val="20"/>
        </w:rPr>
        <w:t>de</w:t>
      </w:r>
      <w:r w:rsidRPr="00124C14">
        <w:rPr>
          <w:rFonts w:cs="Tahoma"/>
          <w:spacing w:val="-5"/>
          <w:w w:val="105"/>
          <w:szCs w:val="20"/>
        </w:rPr>
        <w:t xml:space="preserve"> </w:t>
      </w:r>
      <w:r w:rsidRPr="00124C14">
        <w:rPr>
          <w:rFonts w:cs="Tahoma"/>
          <w:w w:val="105"/>
          <w:szCs w:val="20"/>
        </w:rPr>
        <w:t>concasare</w:t>
      </w:r>
      <w:r w:rsidRPr="00124C14">
        <w:rPr>
          <w:rFonts w:cs="Tahoma"/>
          <w:spacing w:val="-7"/>
          <w:w w:val="105"/>
          <w:szCs w:val="20"/>
        </w:rPr>
        <w:t xml:space="preserve"> </w:t>
      </w:r>
      <w:r w:rsidRPr="00124C14">
        <w:rPr>
          <w:rFonts w:cs="Tahoma"/>
          <w:w w:val="105"/>
          <w:szCs w:val="20"/>
        </w:rPr>
        <w:t>a</w:t>
      </w:r>
      <w:r w:rsidRPr="00124C14">
        <w:rPr>
          <w:rFonts w:cs="Tahoma"/>
          <w:spacing w:val="-3"/>
          <w:w w:val="105"/>
          <w:szCs w:val="20"/>
        </w:rPr>
        <w:t xml:space="preserve"> </w:t>
      </w:r>
      <w:r w:rsidRPr="00124C14">
        <w:rPr>
          <w:rFonts w:cs="Tahoma"/>
          <w:w w:val="105"/>
          <w:szCs w:val="20"/>
        </w:rPr>
        <w:t>deșeurilor</w:t>
      </w:r>
      <w:r w:rsidRPr="00124C14">
        <w:rPr>
          <w:rFonts w:cs="Tahoma"/>
          <w:spacing w:val="-2"/>
          <w:w w:val="105"/>
          <w:szCs w:val="20"/>
        </w:rPr>
        <w:t xml:space="preserve"> </w:t>
      </w:r>
      <w:r w:rsidRPr="00124C14">
        <w:rPr>
          <w:rFonts w:cs="Tahoma"/>
          <w:w w:val="105"/>
          <w:szCs w:val="20"/>
        </w:rPr>
        <w:t>din</w:t>
      </w:r>
      <w:r w:rsidRPr="00124C14">
        <w:rPr>
          <w:rFonts w:cs="Tahoma"/>
          <w:spacing w:val="-5"/>
          <w:w w:val="105"/>
          <w:szCs w:val="20"/>
        </w:rPr>
        <w:t xml:space="preserve"> </w:t>
      </w:r>
      <w:r w:rsidRPr="00124C14">
        <w:rPr>
          <w:rFonts w:cs="Tahoma"/>
          <w:w w:val="105"/>
          <w:szCs w:val="20"/>
        </w:rPr>
        <w:t>construcții</w:t>
      </w:r>
      <w:r w:rsidRPr="00124C14">
        <w:rPr>
          <w:rFonts w:cs="Tahoma"/>
          <w:spacing w:val="-5"/>
          <w:w w:val="105"/>
          <w:szCs w:val="20"/>
        </w:rPr>
        <w:t xml:space="preserve"> </w:t>
      </w:r>
      <w:r w:rsidRPr="00124C14">
        <w:rPr>
          <w:rFonts w:cs="Tahoma"/>
          <w:w w:val="105"/>
          <w:szCs w:val="20"/>
        </w:rPr>
        <w:t>și</w:t>
      </w:r>
      <w:r w:rsidRPr="00124C14">
        <w:rPr>
          <w:rFonts w:cs="Tahoma"/>
          <w:spacing w:val="-5"/>
          <w:w w:val="105"/>
          <w:szCs w:val="20"/>
        </w:rPr>
        <w:t xml:space="preserve"> </w:t>
      </w:r>
      <w:r w:rsidRPr="00124C14">
        <w:rPr>
          <w:rFonts w:cs="Tahoma"/>
          <w:w w:val="105"/>
          <w:szCs w:val="20"/>
        </w:rPr>
        <w:t>demolări</w:t>
      </w:r>
    </w:p>
    <w:p w14:paraId="7FA98534" w14:textId="77777777" w:rsidR="009B4607" w:rsidRPr="00124C14" w:rsidRDefault="000158C9" w:rsidP="00A0390E">
      <w:pPr>
        <w:pStyle w:val="ListParagraph"/>
        <w:numPr>
          <w:ilvl w:val="0"/>
          <w:numId w:val="27"/>
        </w:numPr>
        <w:tabs>
          <w:tab w:val="left" w:pos="1233"/>
          <w:tab w:val="left" w:pos="1234"/>
        </w:tabs>
        <w:spacing w:line="276" w:lineRule="auto"/>
        <w:ind w:left="1077" w:right="28" w:hanging="357"/>
        <w:jc w:val="both"/>
        <w:rPr>
          <w:rFonts w:cs="Tahoma"/>
          <w:szCs w:val="20"/>
        </w:rPr>
      </w:pPr>
      <w:r w:rsidRPr="00124C14">
        <w:rPr>
          <w:rFonts w:cs="Tahoma"/>
          <w:w w:val="105"/>
          <w:szCs w:val="20"/>
        </w:rPr>
        <w:t>Pentru</w:t>
      </w:r>
      <w:r w:rsidRPr="00124C14">
        <w:rPr>
          <w:rFonts w:cs="Tahoma"/>
          <w:spacing w:val="-4"/>
          <w:w w:val="105"/>
          <w:szCs w:val="20"/>
        </w:rPr>
        <w:t xml:space="preserve"> </w:t>
      </w:r>
      <w:r w:rsidRPr="00124C14">
        <w:rPr>
          <w:rFonts w:cs="Tahoma"/>
          <w:w w:val="105"/>
          <w:szCs w:val="20"/>
        </w:rPr>
        <w:t>servicii</w:t>
      </w:r>
      <w:r w:rsidRPr="00124C14">
        <w:rPr>
          <w:rFonts w:cs="Tahoma"/>
          <w:spacing w:val="-4"/>
          <w:w w:val="105"/>
          <w:szCs w:val="20"/>
        </w:rPr>
        <w:t xml:space="preserve"> </w:t>
      </w:r>
      <w:r w:rsidRPr="00124C14">
        <w:rPr>
          <w:rFonts w:cs="Tahoma"/>
          <w:w w:val="105"/>
          <w:szCs w:val="20"/>
        </w:rPr>
        <w:t>de</w:t>
      </w:r>
      <w:r w:rsidRPr="00124C14">
        <w:rPr>
          <w:rFonts w:cs="Tahoma"/>
          <w:spacing w:val="-4"/>
          <w:w w:val="105"/>
          <w:szCs w:val="20"/>
        </w:rPr>
        <w:t xml:space="preserve"> </w:t>
      </w:r>
      <w:r w:rsidRPr="00124C14">
        <w:rPr>
          <w:rFonts w:cs="Tahoma"/>
          <w:w w:val="105"/>
          <w:szCs w:val="20"/>
        </w:rPr>
        <w:t>audit</w:t>
      </w:r>
    </w:p>
    <w:p w14:paraId="24CB84BF" w14:textId="77777777" w:rsidR="009B4607" w:rsidRPr="00124C14" w:rsidRDefault="000158C9" w:rsidP="00070A08">
      <w:pPr>
        <w:pStyle w:val="BodyText"/>
        <w:spacing w:before="120" w:after="120" w:line="276" w:lineRule="auto"/>
        <w:ind w:right="29"/>
        <w:jc w:val="both"/>
        <w:rPr>
          <w:rFonts w:cs="Tahoma"/>
          <w:sz w:val="20"/>
          <w:szCs w:val="20"/>
        </w:rPr>
      </w:pPr>
      <w:r w:rsidRPr="00124C14">
        <w:rPr>
          <w:rFonts w:cs="Tahoma"/>
          <w:w w:val="105"/>
          <w:sz w:val="20"/>
          <w:szCs w:val="20"/>
        </w:rPr>
        <w:t>Consiliul Județean Arad a pregătit, cu sprijinul Consultantului, documentațiile de atribuire pentru cele</w:t>
      </w:r>
      <w:r w:rsidRPr="00124C14">
        <w:rPr>
          <w:rFonts w:cs="Tahoma"/>
          <w:spacing w:val="-48"/>
          <w:w w:val="105"/>
          <w:sz w:val="20"/>
          <w:szCs w:val="20"/>
        </w:rPr>
        <w:t xml:space="preserve"> </w:t>
      </w:r>
      <w:r w:rsidRPr="00124C14">
        <w:rPr>
          <w:rFonts w:cs="Tahoma"/>
          <w:w w:val="105"/>
          <w:sz w:val="20"/>
          <w:szCs w:val="20"/>
        </w:rPr>
        <w:t>patru</w:t>
      </w:r>
      <w:r w:rsidRPr="00124C14">
        <w:rPr>
          <w:rFonts w:cs="Tahoma"/>
          <w:spacing w:val="-2"/>
          <w:w w:val="105"/>
          <w:sz w:val="20"/>
          <w:szCs w:val="20"/>
        </w:rPr>
        <w:t xml:space="preserve"> </w:t>
      </w:r>
      <w:r w:rsidRPr="00124C14">
        <w:rPr>
          <w:rFonts w:cs="Tahoma"/>
          <w:w w:val="105"/>
          <w:sz w:val="20"/>
          <w:szCs w:val="20"/>
        </w:rPr>
        <w:t>contracte</w:t>
      </w:r>
      <w:r w:rsidRPr="00124C14">
        <w:rPr>
          <w:rFonts w:cs="Tahoma"/>
          <w:spacing w:val="-2"/>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concesiune</w:t>
      </w:r>
      <w:r w:rsidRPr="00124C14">
        <w:rPr>
          <w:rFonts w:cs="Tahoma"/>
          <w:spacing w:val="3"/>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servicii, după</w:t>
      </w:r>
      <w:r w:rsidRPr="00124C14">
        <w:rPr>
          <w:rFonts w:cs="Tahoma"/>
          <w:spacing w:val="3"/>
          <w:w w:val="105"/>
          <w:sz w:val="20"/>
          <w:szCs w:val="20"/>
        </w:rPr>
        <w:t xml:space="preserve"> </w:t>
      </w:r>
      <w:r w:rsidRPr="00124C14">
        <w:rPr>
          <w:rFonts w:cs="Tahoma"/>
          <w:w w:val="105"/>
          <w:sz w:val="20"/>
          <w:szCs w:val="20"/>
        </w:rPr>
        <w:t>cum</w:t>
      </w:r>
      <w:r w:rsidRPr="00124C14">
        <w:rPr>
          <w:rFonts w:cs="Tahoma"/>
          <w:spacing w:val="2"/>
          <w:w w:val="105"/>
          <w:sz w:val="20"/>
          <w:szCs w:val="20"/>
        </w:rPr>
        <w:t xml:space="preserve"> </w:t>
      </w:r>
      <w:r w:rsidRPr="00124C14">
        <w:rPr>
          <w:rFonts w:cs="Tahoma"/>
          <w:w w:val="105"/>
          <w:sz w:val="20"/>
          <w:szCs w:val="20"/>
        </w:rPr>
        <w:t>urmează:</w:t>
      </w:r>
    </w:p>
    <w:p w14:paraId="2EB069DB" w14:textId="77777777" w:rsidR="009B4607" w:rsidRPr="00124C14" w:rsidRDefault="000158C9" w:rsidP="00A0390E">
      <w:pPr>
        <w:pStyle w:val="ListParagraph"/>
        <w:numPr>
          <w:ilvl w:val="0"/>
          <w:numId w:val="27"/>
        </w:numPr>
        <w:tabs>
          <w:tab w:val="left" w:pos="1234"/>
        </w:tabs>
        <w:spacing w:line="276" w:lineRule="auto"/>
        <w:ind w:left="1077" w:right="28" w:hanging="357"/>
        <w:jc w:val="both"/>
        <w:rPr>
          <w:rFonts w:cs="Tahoma"/>
          <w:w w:val="105"/>
          <w:szCs w:val="20"/>
        </w:rPr>
      </w:pPr>
      <w:r w:rsidRPr="00124C14">
        <w:rPr>
          <w:rFonts w:cs="Tahoma"/>
          <w:w w:val="105"/>
          <w:szCs w:val="20"/>
        </w:rPr>
        <w:t xml:space="preserve">Un contract de concesiune pentru activitățile de colectare separată și transport separat al deșeurilor municipale și al deșeurilor similare celor municipale, provenite din colectarea separată de la populație, din alte activități comerciale din industrie și instituții, inclusiv a </w:t>
      </w:r>
      <w:r w:rsidRPr="00124C14">
        <w:rPr>
          <w:rFonts w:cs="Tahoma"/>
          <w:w w:val="105"/>
          <w:szCs w:val="20"/>
        </w:rPr>
        <w:lastRenderedPageBreak/>
        <w:t>fracțiilor colectate separat, fără a aduce atingere fluxului de deșeuri de echipamente electrice și electronice, baterii și acumulatori, din județul Arad, proiect gestionat de ADI-SIGD Arad pentru fiecare dintre cele 5 zone de arondare, așa cum au fost acestea definite în Studiul de Fezabilitate al Aplicației de Finanțare aprobate;</w:t>
      </w:r>
    </w:p>
    <w:p w14:paraId="40D9C190" w14:textId="77777777" w:rsidR="009B4607" w:rsidRPr="00124C14" w:rsidRDefault="000158C9" w:rsidP="00A0390E">
      <w:pPr>
        <w:pStyle w:val="ListParagraph"/>
        <w:numPr>
          <w:ilvl w:val="0"/>
          <w:numId w:val="27"/>
        </w:numPr>
        <w:tabs>
          <w:tab w:val="left" w:pos="1234"/>
        </w:tabs>
        <w:spacing w:line="276" w:lineRule="auto"/>
        <w:ind w:left="1077" w:right="28" w:hanging="357"/>
        <w:jc w:val="both"/>
        <w:rPr>
          <w:rFonts w:cs="Tahoma"/>
          <w:w w:val="105"/>
          <w:szCs w:val="20"/>
        </w:rPr>
      </w:pPr>
      <w:r w:rsidRPr="00124C14">
        <w:rPr>
          <w:rFonts w:cs="Tahoma"/>
          <w:w w:val="105"/>
          <w:szCs w:val="20"/>
        </w:rPr>
        <w:t>Trei contracte de concesiune a activităților de operare:</w:t>
      </w:r>
    </w:p>
    <w:p w14:paraId="7CE38454" w14:textId="77777777" w:rsidR="009B4607" w:rsidRPr="00124C14" w:rsidRDefault="000158C9" w:rsidP="00A0390E">
      <w:pPr>
        <w:pStyle w:val="ListParagraph"/>
        <w:numPr>
          <w:ilvl w:val="0"/>
          <w:numId w:val="28"/>
        </w:numPr>
        <w:tabs>
          <w:tab w:val="left" w:pos="556"/>
          <w:tab w:val="left" w:pos="557"/>
        </w:tabs>
        <w:spacing w:line="276" w:lineRule="auto"/>
        <w:ind w:left="1416" w:right="28"/>
        <w:jc w:val="both"/>
        <w:rPr>
          <w:rFonts w:cs="Tahoma"/>
          <w:szCs w:val="20"/>
        </w:rPr>
      </w:pPr>
      <w:r w:rsidRPr="00124C14">
        <w:rPr>
          <w:rFonts w:cs="Tahoma"/>
          <w:w w:val="105"/>
          <w:szCs w:val="20"/>
        </w:rPr>
        <w:t>3</w:t>
      </w:r>
      <w:r w:rsidRPr="00124C14">
        <w:rPr>
          <w:rFonts w:cs="Tahoma"/>
          <w:spacing w:val="-5"/>
          <w:w w:val="105"/>
          <w:szCs w:val="20"/>
        </w:rPr>
        <w:t xml:space="preserve"> </w:t>
      </w:r>
      <w:r w:rsidRPr="00124C14">
        <w:rPr>
          <w:rFonts w:cs="Tahoma"/>
          <w:w w:val="105"/>
          <w:szCs w:val="20"/>
        </w:rPr>
        <w:t>stații</w:t>
      </w:r>
      <w:r w:rsidRPr="00124C14">
        <w:rPr>
          <w:rFonts w:cs="Tahoma"/>
          <w:spacing w:val="-8"/>
          <w:w w:val="105"/>
          <w:szCs w:val="20"/>
        </w:rPr>
        <w:t xml:space="preserve"> </w:t>
      </w:r>
      <w:r w:rsidRPr="00124C14">
        <w:rPr>
          <w:rFonts w:cs="Tahoma"/>
          <w:w w:val="105"/>
          <w:szCs w:val="20"/>
        </w:rPr>
        <w:t>de</w:t>
      </w:r>
      <w:r w:rsidRPr="00124C14">
        <w:rPr>
          <w:rFonts w:cs="Tahoma"/>
          <w:spacing w:val="-5"/>
          <w:w w:val="105"/>
          <w:szCs w:val="20"/>
        </w:rPr>
        <w:t xml:space="preserve"> </w:t>
      </w:r>
      <w:r w:rsidRPr="00124C14">
        <w:rPr>
          <w:rFonts w:cs="Tahoma"/>
          <w:w w:val="105"/>
          <w:szCs w:val="20"/>
        </w:rPr>
        <w:t>transfer</w:t>
      </w:r>
      <w:r w:rsidRPr="00124C14">
        <w:rPr>
          <w:rFonts w:cs="Tahoma"/>
          <w:spacing w:val="-4"/>
          <w:w w:val="105"/>
          <w:szCs w:val="20"/>
        </w:rPr>
        <w:t xml:space="preserve"> </w:t>
      </w:r>
      <w:r w:rsidRPr="00124C14">
        <w:rPr>
          <w:rFonts w:cs="Tahoma"/>
          <w:w w:val="105"/>
          <w:szCs w:val="20"/>
        </w:rPr>
        <w:t>independente</w:t>
      </w:r>
      <w:r w:rsidRPr="00124C14">
        <w:rPr>
          <w:rFonts w:cs="Tahoma"/>
          <w:spacing w:val="-4"/>
          <w:w w:val="105"/>
          <w:szCs w:val="20"/>
        </w:rPr>
        <w:t xml:space="preserve"> </w:t>
      </w:r>
      <w:r w:rsidRPr="00124C14">
        <w:rPr>
          <w:rFonts w:cs="Tahoma"/>
          <w:w w:val="105"/>
          <w:szCs w:val="20"/>
        </w:rPr>
        <w:t>(Bârzava,</w:t>
      </w:r>
      <w:r w:rsidRPr="00124C14">
        <w:rPr>
          <w:rFonts w:cs="Tahoma"/>
          <w:spacing w:val="-2"/>
          <w:w w:val="105"/>
          <w:szCs w:val="20"/>
        </w:rPr>
        <w:t xml:space="preserve"> </w:t>
      </w:r>
      <w:r w:rsidRPr="00124C14">
        <w:rPr>
          <w:rFonts w:cs="Tahoma"/>
          <w:w w:val="105"/>
          <w:szCs w:val="20"/>
        </w:rPr>
        <w:t>Chișineu-Criș</w:t>
      </w:r>
      <w:r w:rsidRPr="00124C14">
        <w:rPr>
          <w:rFonts w:cs="Tahoma"/>
          <w:spacing w:val="-4"/>
          <w:w w:val="105"/>
          <w:szCs w:val="20"/>
        </w:rPr>
        <w:t xml:space="preserve"> </w:t>
      </w:r>
      <w:r w:rsidRPr="00124C14">
        <w:rPr>
          <w:rFonts w:cs="Tahoma"/>
          <w:w w:val="105"/>
          <w:szCs w:val="20"/>
        </w:rPr>
        <w:t>și</w:t>
      </w:r>
      <w:r w:rsidRPr="00124C14">
        <w:rPr>
          <w:rFonts w:cs="Tahoma"/>
          <w:spacing w:val="-7"/>
          <w:w w:val="105"/>
          <w:szCs w:val="20"/>
        </w:rPr>
        <w:t xml:space="preserve"> </w:t>
      </w:r>
      <w:r w:rsidRPr="00124C14">
        <w:rPr>
          <w:rFonts w:cs="Tahoma"/>
          <w:w w:val="105"/>
          <w:szCs w:val="20"/>
        </w:rPr>
        <w:t>Sebiș)</w:t>
      </w:r>
    </w:p>
    <w:p w14:paraId="3F58949C" w14:textId="77777777" w:rsidR="009B4607" w:rsidRPr="00124C14" w:rsidRDefault="000158C9" w:rsidP="00A0390E">
      <w:pPr>
        <w:pStyle w:val="ListParagraph"/>
        <w:numPr>
          <w:ilvl w:val="0"/>
          <w:numId w:val="28"/>
        </w:numPr>
        <w:tabs>
          <w:tab w:val="left" w:pos="556"/>
          <w:tab w:val="left" w:pos="557"/>
        </w:tabs>
        <w:spacing w:line="276" w:lineRule="auto"/>
        <w:ind w:left="1416" w:right="28"/>
        <w:jc w:val="both"/>
        <w:rPr>
          <w:rFonts w:cs="Tahoma"/>
          <w:szCs w:val="20"/>
        </w:rPr>
      </w:pPr>
      <w:r w:rsidRPr="00124C14">
        <w:rPr>
          <w:rFonts w:cs="Tahoma"/>
          <w:w w:val="105"/>
          <w:szCs w:val="20"/>
        </w:rPr>
        <w:t>O stație</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compostare</w:t>
      </w:r>
      <w:r w:rsidRPr="00124C14">
        <w:rPr>
          <w:rFonts w:cs="Tahoma"/>
          <w:spacing w:val="-1"/>
          <w:w w:val="105"/>
          <w:szCs w:val="20"/>
        </w:rPr>
        <w:t xml:space="preserve"> </w:t>
      </w:r>
      <w:r w:rsidRPr="00124C14">
        <w:rPr>
          <w:rFonts w:cs="Tahoma"/>
          <w:w w:val="105"/>
          <w:szCs w:val="20"/>
        </w:rPr>
        <w:t>în</w:t>
      </w:r>
      <w:r w:rsidRPr="00124C14">
        <w:rPr>
          <w:rFonts w:cs="Tahoma"/>
          <w:spacing w:val="1"/>
          <w:w w:val="105"/>
          <w:szCs w:val="20"/>
        </w:rPr>
        <w:t xml:space="preserve"> </w:t>
      </w:r>
      <w:r w:rsidRPr="00124C14">
        <w:rPr>
          <w:rFonts w:cs="Tahoma"/>
          <w:w w:val="105"/>
          <w:szCs w:val="20"/>
        </w:rPr>
        <w:t>tunel</w:t>
      </w:r>
      <w:r w:rsidRPr="00124C14">
        <w:rPr>
          <w:rFonts w:cs="Tahoma"/>
          <w:spacing w:val="-4"/>
          <w:w w:val="105"/>
          <w:szCs w:val="20"/>
        </w:rPr>
        <w:t xml:space="preserve"> </w:t>
      </w:r>
      <w:r w:rsidRPr="00124C14">
        <w:rPr>
          <w:rFonts w:cs="Tahoma"/>
          <w:w w:val="105"/>
          <w:szCs w:val="20"/>
        </w:rPr>
        <w:t>la</w:t>
      </w:r>
      <w:r w:rsidRPr="00124C14">
        <w:rPr>
          <w:rFonts w:cs="Tahoma"/>
          <w:spacing w:val="-1"/>
          <w:w w:val="105"/>
          <w:szCs w:val="20"/>
        </w:rPr>
        <w:t xml:space="preserve"> </w:t>
      </w:r>
      <w:r w:rsidRPr="00124C14">
        <w:rPr>
          <w:rFonts w:cs="Tahoma"/>
          <w:w w:val="105"/>
          <w:szCs w:val="20"/>
        </w:rPr>
        <w:t>Arad</w:t>
      </w:r>
    </w:p>
    <w:p w14:paraId="4449F585" w14:textId="30872E1F" w:rsidR="009B4607" w:rsidRPr="00124C14" w:rsidRDefault="000158C9" w:rsidP="00A0390E">
      <w:pPr>
        <w:pStyle w:val="ListParagraph"/>
        <w:numPr>
          <w:ilvl w:val="0"/>
          <w:numId w:val="28"/>
        </w:numPr>
        <w:tabs>
          <w:tab w:val="left" w:pos="556"/>
          <w:tab w:val="left" w:pos="557"/>
        </w:tabs>
        <w:spacing w:line="276" w:lineRule="auto"/>
        <w:ind w:left="1416" w:right="28"/>
        <w:jc w:val="both"/>
        <w:rPr>
          <w:rFonts w:cs="Tahoma"/>
          <w:szCs w:val="20"/>
        </w:rPr>
      </w:pPr>
      <w:r w:rsidRPr="00124C14">
        <w:rPr>
          <w:rFonts w:cs="Tahoma"/>
          <w:w w:val="105"/>
          <w:szCs w:val="20"/>
        </w:rPr>
        <w:t>O</w:t>
      </w:r>
      <w:r w:rsidRPr="00124C14">
        <w:rPr>
          <w:rFonts w:cs="Tahoma"/>
          <w:spacing w:val="-3"/>
          <w:w w:val="105"/>
          <w:szCs w:val="20"/>
        </w:rPr>
        <w:t xml:space="preserve"> </w:t>
      </w:r>
      <w:r w:rsidRPr="00124C14">
        <w:rPr>
          <w:rFonts w:cs="Tahoma"/>
          <w:w w:val="105"/>
          <w:szCs w:val="20"/>
        </w:rPr>
        <w:t>stație</w:t>
      </w:r>
      <w:r w:rsidRPr="00124C14">
        <w:rPr>
          <w:rFonts w:cs="Tahoma"/>
          <w:spacing w:val="-2"/>
          <w:w w:val="105"/>
          <w:szCs w:val="20"/>
        </w:rPr>
        <w:t xml:space="preserve"> </w:t>
      </w:r>
      <w:r w:rsidRPr="00124C14">
        <w:rPr>
          <w:rFonts w:cs="Tahoma"/>
          <w:w w:val="105"/>
          <w:szCs w:val="20"/>
        </w:rPr>
        <w:t>de</w:t>
      </w:r>
      <w:r w:rsidRPr="00124C14">
        <w:rPr>
          <w:rFonts w:cs="Tahoma"/>
          <w:spacing w:val="-4"/>
          <w:w w:val="105"/>
          <w:szCs w:val="20"/>
        </w:rPr>
        <w:t xml:space="preserve"> </w:t>
      </w:r>
      <w:r w:rsidRPr="00124C14">
        <w:rPr>
          <w:rFonts w:cs="Tahoma"/>
          <w:w w:val="105"/>
          <w:szCs w:val="20"/>
        </w:rPr>
        <w:t>transfer,</w:t>
      </w:r>
      <w:r w:rsidRPr="00124C14">
        <w:rPr>
          <w:rFonts w:cs="Tahoma"/>
          <w:spacing w:val="-5"/>
          <w:w w:val="105"/>
          <w:szCs w:val="20"/>
        </w:rPr>
        <w:t xml:space="preserve"> </w:t>
      </w:r>
      <w:r w:rsidRPr="00124C14">
        <w:rPr>
          <w:rFonts w:cs="Tahoma"/>
          <w:w w:val="105"/>
          <w:szCs w:val="20"/>
        </w:rPr>
        <w:t>sortare</w:t>
      </w:r>
      <w:r w:rsidRPr="00124C14">
        <w:rPr>
          <w:rFonts w:cs="Tahoma"/>
          <w:spacing w:val="-2"/>
          <w:w w:val="105"/>
          <w:szCs w:val="20"/>
        </w:rPr>
        <w:t xml:space="preserve"> </w:t>
      </w:r>
      <w:r w:rsidRPr="00124C14">
        <w:rPr>
          <w:rFonts w:cs="Tahoma"/>
          <w:w w:val="105"/>
          <w:szCs w:val="20"/>
        </w:rPr>
        <w:t>și</w:t>
      </w:r>
      <w:r w:rsidRPr="00124C14">
        <w:rPr>
          <w:rFonts w:cs="Tahoma"/>
          <w:spacing w:val="-4"/>
          <w:w w:val="105"/>
          <w:szCs w:val="20"/>
        </w:rPr>
        <w:t xml:space="preserve"> </w:t>
      </w:r>
      <w:r w:rsidRPr="00124C14">
        <w:rPr>
          <w:rFonts w:cs="Tahoma"/>
          <w:w w:val="105"/>
          <w:szCs w:val="20"/>
        </w:rPr>
        <w:t>compostare</w:t>
      </w:r>
      <w:r w:rsidRPr="00124C14">
        <w:rPr>
          <w:rFonts w:cs="Tahoma"/>
          <w:spacing w:val="-4"/>
          <w:w w:val="105"/>
          <w:szCs w:val="20"/>
        </w:rPr>
        <w:t xml:space="preserve"> </w:t>
      </w:r>
      <w:r w:rsidRPr="00124C14">
        <w:rPr>
          <w:rFonts w:cs="Tahoma"/>
          <w:w w:val="105"/>
          <w:szCs w:val="20"/>
        </w:rPr>
        <w:t>la</w:t>
      </w:r>
      <w:r w:rsidRPr="00124C14">
        <w:rPr>
          <w:rFonts w:cs="Tahoma"/>
          <w:spacing w:val="-3"/>
          <w:w w:val="105"/>
          <w:szCs w:val="20"/>
        </w:rPr>
        <w:t xml:space="preserve"> </w:t>
      </w:r>
      <w:r w:rsidRPr="00124C14">
        <w:rPr>
          <w:rFonts w:cs="Tahoma"/>
          <w:w w:val="105"/>
          <w:szCs w:val="20"/>
        </w:rPr>
        <w:t>Ineu-Mocrea.</w:t>
      </w:r>
    </w:p>
    <w:p w14:paraId="73FFBE9D" w14:textId="77777777" w:rsidR="0072540F" w:rsidRPr="00124C14" w:rsidRDefault="0072540F" w:rsidP="00070A08">
      <w:pPr>
        <w:pStyle w:val="ListParagraph"/>
        <w:tabs>
          <w:tab w:val="left" w:pos="556"/>
          <w:tab w:val="left" w:pos="557"/>
        </w:tabs>
        <w:spacing w:line="276" w:lineRule="auto"/>
        <w:ind w:left="1416" w:right="28" w:firstLine="0"/>
        <w:jc w:val="both"/>
        <w:rPr>
          <w:rFonts w:cs="Tahoma"/>
          <w:szCs w:val="20"/>
        </w:rPr>
      </w:pPr>
    </w:p>
    <w:p w14:paraId="58A8F3D3" w14:textId="77777777" w:rsidR="009B4607" w:rsidRPr="00124C14" w:rsidRDefault="000158C9" w:rsidP="00070A08">
      <w:pPr>
        <w:pStyle w:val="BodyText"/>
        <w:spacing w:before="120" w:after="120" w:line="276" w:lineRule="auto"/>
        <w:ind w:left="204" w:right="29"/>
        <w:jc w:val="both"/>
        <w:rPr>
          <w:rFonts w:cs="Tahoma"/>
          <w:sz w:val="20"/>
          <w:szCs w:val="20"/>
        </w:rPr>
      </w:pPr>
      <w:r w:rsidRPr="00124C14">
        <w:rPr>
          <w:rFonts w:cs="Tahoma"/>
          <w:w w:val="105"/>
          <w:sz w:val="20"/>
          <w:szCs w:val="20"/>
        </w:rPr>
        <w:t>În</w:t>
      </w:r>
      <w:r w:rsidRPr="00124C14">
        <w:rPr>
          <w:rFonts w:cs="Tahoma"/>
          <w:spacing w:val="-6"/>
          <w:w w:val="105"/>
          <w:sz w:val="20"/>
          <w:szCs w:val="20"/>
        </w:rPr>
        <w:t xml:space="preserve"> </w:t>
      </w:r>
      <w:r w:rsidRPr="00124C14">
        <w:rPr>
          <w:rFonts w:cs="Tahoma"/>
          <w:w w:val="105"/>
          <w:sz w:val="20"/>
          <w:szCs w:val="20"/>
        </w:rPr>
        <w:t>cadrul</w:t>
      </w:r>
      <w:r w:rsidRPr="00124C14">
        <w:rPr>
          <w:rFonts w:cs="Tahoma"/>
          <w:spacing w:val="-5"/>
          <w:w w:val="105"/>
          <w:sz w:val="20"/>
          <w:szCs w:val="20"/>
        </w:rPr>
        <w:t xml:space="preserve"> </w:t>
      </w:r>
      <w:r w:rsidRPr="00124C14">
        <w:rPr>
          <w:rFonts w:cs="Tahoma"/>
          <w:w w:val="105"/>
          <w:sz w:val="20"/>
          <w:szCs w:val="20"/>
        </w:rPr>
        <w:t>proiectului</w:t>
      </w:r>
      <w:r w:rsidRPr="00124C14">
        <w:rPr>
          <w:rFonts w:cs="Tahoma"/>
          <w:spacing w:val="-5"/>
          <w:w w:val="105"/>
          <w:sz w:val="20"/>
          <w:szCs w:val="20"/>
        </w:rPr>
        <w:t xml:space="preserve"> </w:t>
      </w:r>
      <w:r w:rsidRPr="00124C14">
        <w:rPr>
          <w:rFonts w:cs="Tahoma"/>
          <w:w w:val="105"/>
          <w:sz w:val="20"/>
          <w:szCs w:val="20"/>
        </w:rPr>
        <w:t>SMID</w:t>
      </w:r>
      <w:r w:rsidRPr="00124C14">
        <w:rPr>
          <w:rFonts w:cs="Tahoma"/>
          <w:spacing w:val="-3"/>
          <w:w w:val="105"/>
          <w:sz w:val="20"/>
          <w:szCs w:val="20"/>
        </w:rPr>
        <w:t xml:space="preserve"> </w:t>
      </w:r>
      <w:r w:rsidRPr="00124C14">
        <w:rPr>
          <w:rFonts w:cs="Tahoma"/>
          <w:w w:val="105"/>
          <w:sz w:val="20"/>
          <w:szCs w:val="20"/>
        </w:rPr>
        <w:t>Arad</w:t>
      </w:r>
      <w:r w:rsidRPr="00124C14">
        <w:rPr>
          <w:rFonts w:cs="Tahoma"/>
          <w:spacing w:val="-4"/>
          <w:w w:val="105"/>
          <w:sz w:val="20"/>
          <w:szCs w:val="20"/>
        </w:rPr>
        <w:t xml:space="preserve"> </w:t>
      </w:r>
      <w:r w:rsidRPr="00124C14">
        <w:rPr>
          <w:rFonts w:cs="Tahoma"/>
          <w:w w:val="105"/>
          <w:sz w:val="20"/>
          <w:szCs w:val="20"/>
        </w:rPr>
        <w:t>au</w:t>
      </w:r>
      <w:r w:rsidRPr="00124C14">
        <w:rPr>
          <w:rFonts w:cs="Tahoma"/>
          <w:spacing w:val="-5"/>
          <w:w w:val="105"/>
          <w:sz w:val="20"/>
          <w:szCs w:val="20"/>
        </w:rPr>
        <w:t xml:space="preserve"> </w:t>
      </w:r>
      <w:r w:rsidRPr="00124C14">
        <w:rPr>
          <w:rFonts w:cs="Tahoma"/>
          <w:w w:val="105"/>
          <w:sz w:val="20"/>
          <w:szCs w:val="20"/>
        </w:rPr>
        <w:t>fost</w:t>
      </w:r>
      <w:r w:rsidRPr="00124C14">
        <w:rPr>
          <w:rFonts w:cs="Tahoma"/>
          <w:spacing w:val="-4"/>
          <w:w w:val="105"/>
          <w:sz w:val="20"/>
          <w:szCs w:val="20"/>
        </w:rPr>
        <w:t xml:space="preserve"> </w:t>
      </w:r>
      <w:r w:rsidRPr="00124C14">
        <w:rPr>
          <w:rFonts w:cs="Tahoma"/>
          <w:w w:val="105"/>
          <w:sz w:val="20"/>
          <w:szCs w:val="20"/>
        </w:rPr>
        <w:t>efectuate</w:t>
      </w:r>
      <w:r w:rsidRPr="00124C14">
        <w:rPr>
          <w:rFonts w:cs="Tahoma"/>
          <w:spacing w:val="-4"/>
          <w:w w:val="105"/>
          <w:sz w:val="20"/>
          <w:szCs w:val="20"/>
        </w:rPr>
        <w:t xml:space="preserve"> </w:t>
      </w:r>
      <w:r w:rsidRPr="00124C14">
        <w:rPr>
          <w:rFonts w:cs="Tahoma"/>
          <w:w w:val="105"/>
          <w:sz w:val="20"/>
          <w:szCs w:val="20"/>
        </w:rPr>
        <w:t>următoarele</w:t>
      </w:r>
      <w:r w:rsidRPr="00124C14">
        <w:rPr>
          <w:rFonts w:cs="Tahoma"/>
          <w:spacing w:val="-5"/>
          <w:w w:val="105"/>
          <w:sz w:val="20"/>
          <w:szCs w:val="20"/>
        </w:rPr>
        <w:t xml:space="preserve"> </w:t>
      </w:r>
      <w:r w:rsidRPr="00124C14">
        <w:rPr>
          <w:rFonts w:cs="Tahoma"/>
          <w:w w:val="105"/>
          <w:sz w:val="20"/>
          <w:szCs w:val="20"/>
        </w:rPr>
        <w:t>investiții:</w:t>
      </w:r>
    </w:p>
    <w:p w14:paraId="649ED85E" w14:textId="18D36E79" w:rsidR="009B4607" w:rsidRPr="00124C14" w:rsidRDefault="000158C9" w:rsidP="00A0390E">
      <w:pPr>
        <w:pStyle w:val="ListParagraph"/>
        <w:numPr>
          <w:ilvl w:val="0"/>
          <w:numId w:val="27"/>
        </w:numPr>
        <w:tabs>
          <w:tab w:val="left" w:pos="1233"/>
          <w:tab w:val="left" w:pos="1234"/>
        </w:tabs>
        <w:spacing w:line="276" w:lineRule="auto"/>
        <w:ind w:left="1077" w:right="28" w:hanging="357"/>
        <w:jc w:val="both"/>
        <w:rPr>
          <w:rFonts w:cs="Tahoma"/>
          <w:w w:val="105"/>
          <w:szCs w:val="20"/>
        </w:rPr>
      </w:pPr>
      <w:r w:rsidRPr="00124C14">
        <w:rPr>
          <w:rFonts w:cs="Tahoma"/>
          <w:w w:val="105"/>
          <w:szCs w:val="20"/>
        </w:rPr>
        <w:t>4 stații de transfer (Chişineu Cr</w:t>
      </w:r>
      <w:r w:rsidR="00B20550" w:rsidRPr="00124C14">
        <w:rPr>
          <w:rFonts w:cs="Tahoma"/>
          <w:w w:val="105"/>
          <w:szCs w:val="20"/>
        </w:rPr>
        <w:t>iș</w:t>
      </w:r>
      <w:r w:rsidRPr="00124C14">
        <w:rPr>
          <w:rFonts w:cs="Tahoma"/>
          <w:w w:val="105"/>
          <w:szCs w:val="20"/>
        </w:rPr>
        <w:t>, Mocrea</w:t>
      </w:r>
      <w:r w:rsidR="00B20550" w:rsidRPr="00124C14">
        <w:rPr>
          <w:rFonts w:cs="Tahoma"/>
          <w:w w:val="105"/>
          <w:szCs w:val="20"/>
        </w:rPr>
        <w:t>, Sebiș, Bârzava</w:t>
      </w:r>
      <w:r w:rsidRPr="00124C14">
        <w:rPr>
          <w:rFonts w:cs="Tahoma"/>
          <w:w w:val="105"/>
          <w:szCs w:val="20"/>
        </w:rPr>
        <w:t>)</w:t>
      </w:r>
    </w:p>
    <w:p w14:paraId="3CDF6B82" w14:textId="77777777" w:rsidR="009B4607" w:rsidRPr="00124C14" w:rsidRDefault="000158C9" w:rsidP="00A0390E">
      <w:pPr>
        <w:pStyle w:val="ListParagraph"/>
        <w:numPr>
          <w:ilvl w:val="0"/>
          <w:numId w:val="27"/>
        </w:numPr>
        <w:tabs>
          <w:tab w:val="left" w:pos="1233"/>
          <w:tab w:val="left" w:pos="1234"/>
        </w:tabs>
        <w:spacing w:line="276" w:lineRule="auto"/>
        <w:ind w:left="1077" w:right="28" w:hanging="357"/>
        <w:jc w:val="both"/>
        <w:rPr>
          <w:rFonts w:cs="Tahoma"/>
          <w:w w:val="105"/>
          <w:szCs w:val="20"/>
        </w:rPr>
      </w:pPr>
      <w:r w:rsidRPr="00124C14">
        <w:rPr>
          <w:rFonts w:cs="Tahoma"/>
          <w:w w:val="105"/>
          <w:szCs w:val="20"/>
        </w:rPr>
        <w:t>1 stație de sortare (Mocrea)</w:t>
      </w:r>
    </w:p>
    <w:p w14:paraId="622C4080" w14:textId="77777777" w:rsidR="009B4607" w:rsidRPr="00124C14" w:rsidRDefault="000158C9" w:rsidP="00A0390E">
      <w:pPr>
        <w:pStyle w:val="ListParagraph"/>
        <w:numPr>
          <w:ilvl w:val="0"/>
          <w:numId w:val="27"/>
        </w:numPr>
        <w:tabs>
          <w:tab w:val="left" w:pos="1233"/>
          <w:tab w:val="left" w:pos="1234"/>
        </w:tabs>
        <w:spacing w:line="276" w:lineRule="auto"/>
        <w:ind w:left="1077" w:right="28" w:hanging="357"/>
        <w:jc w:val="both"/>
        <w:rPr>
          <w:rFonts w:cs="Tahoma"/>
          <w:w w:val="105"/>
          <w:szCs w:val="20"/>
        </w:rPr>
      </w:pPr>
      <w:r w:rsidRPr="00124C14">
        <w:rPr>
          <w:rFonts w:cs="Tahoma"/>
          <w:w w:val="105"/>
          <w:szCs w:val="20"/>
        </w:rPr>
        <w:t>2 stații de compostare o Arad, va deservi Zonele 1, 2 și 5. Este proiectată în spațiu închis; faza de compostare intensivă se va realiza în tuneluri. Capacitatea 19.000 t/an</w:t>
      </w:r>
    </w:p>
    <w:p w14:paraId="56B36C61" w14:textId="77777777" w:rsidR="009B4607" w:rsidRPr="00124C14" w:rsidRDefault="000158C9" w:rsidP="00A0390E">
      <w:pPr>
        <w:pStyle w:val="ListParagraph"/>
        <w:numPr>
          <w:ilvl w:val="0"/>
          <w:numId w:val="27"/>
        </w:numPr>
        <w:tabs>
          <w:tab w:val="left" w:pos="1233"/>
          <w:tab w:val="left" w:pos="1234"/>
        </w:tabs>
        <w:spacing w:line="276" w:lineRule="auto"/>
        <w:ind w:left="1077" w:right="28" w:hanging="357"/>
        <w:jc w:val="both"/>
        <w:rPr>
          <w:rFonts w:cs="Tahoma"/>
          <w:w w:val="105"/>
          <w:szCs w:val="20"/>
        </w:rPr>
      </w:pPr>
      <w:r w:rsidRPr="00124C14">
        <w:rPr>
          <w:rFonts w:cs="Tahoma"/>
          <w:w w:val="105"/>
          <w:szCs w:val="20"/>
        </w:rPr>
        <w:t>Mocrea, va deservi Zonele 3 și 4 având fazele de compostare și de maturare deschise. Capacitatea 700 t/an</w:t>
      </w:r>
    </w:p>
    <w:p w14:paraId="051267F3" w14:textId="2878BEEB" w:rsidR="00FE7C7D" w:rsidRPr="00124C14" w:rsidRDefault="000158C9" w:rsidP="00A0390E">
      <w:pPr>
        <w:pStyle w:val="ListParagraph"/>
        <w:numPr>
          <w:ilvl w:val="0"/>
          <w:numId w:val="27"/>
        </w:numPr>
        <w:tabs>
          <w:tab w:val="left" w:pos="1233"/>
          <w:tab w:val="left" w:pos="1234"/>
        </w:tabs>
        <w:spacing w:line="276" w:lineRule="auto"/>
        <w:ind w:left="1077" w:right="28" w:hanging="357"/>
        <w:jc w:val="both"/>
        <w:rPr>
          <w:rFonts w:cs="Tahoma"/>
          <w:w w:val="105"/>
          <w:szCs w:val="20"/>
        </w:rPr>
      </w:pPr>
      <w:r w:rsidRPr="00124C14">
        <w:rPr>
          <w:rFonts w:cs="Tahoma"/>
          <w:w w:val="105"/>
          <w:szCs w:val="20"/>
        </w:rPr>
        <w:t>Închiderea a 10 depozite de deșeuri urbane: Arad (2), Nădlac, Pecica, Curtici, Pâncota, Sântana, Chişineu Criș, Ineu, Sebiș</w:t>
      </w:r>
      <w:r w:rsidR="0072540F" w:rsidRPr="00124C14">
        <w:rPr>
          <w:rFonts w:cs="Tahoma"/>
          <w:w w:val="105"/>
          <w:szCs w:val="20"/>
        </w:rPr>
        <w:t>.</w:t>
      </w:r>
    </w:p>
    <w:p w14:paraId="5160BF1A" w14:textId="01499F77" w:rsidR="00FE7C7D" w:rsidRPr="00124C14" w:rsidRDefault="00FE7C7D" w:rsidP="00473C76">
      <w:pPr>
        <w:tabs>
          <w:tab w:val="left" w:pos="1233"/>
          <w:tab w:val="left" w:pos="1234"/>
        </w:tabs>
        <w:spacing w:before="120" w:line="276" w:lineRule="auto"/>
        <w:ind w:right="28"/>
        <w:jc w:val="center"/>
        <w:rPr>
          <w:rFonts w:cs="Tahoma"/>
          <w:w w:val="105"/>
          <w:sz w:val="18"/>
          <w:szCs w:val="18"/>
        </w:rPr>
      </w:pPr>
      <w:r w:rsidRPr="00124C14">
        <w:rPr>
          <w:rFonts w:cs="Tahoma"/>
          <w:b/>
          <w:bCs/>
          <w:sz w:val="18"/>
          <w:szCs w:val="18"/>
        </w:rPr>
        <w:t>Tabel</w:t>
      </w:r>
      <w:r w:rsidRPr="00124C14">
        <w:rPr>
          <w:rFonts w:cs="Tahoma"/>
          <w:b/>
          <w:bCs/>
          <w:spacing w:val="4"/>
          <w:sz w:val="18"/>
          <w:szCs w:val="18"/>
        </w:rPr>
        <w:t xml:space="preserve"> </w:t>
      </w:r>
      <w:r w:rsidRPr="00124C14">
        <w:rPr>
          <w:rFonts w:cs="Tahoma"/>
          <w:b/>
          <w:bCs/>
          <w:sz w:val="18"/>
          <w:szCs w:val="18"/>
        </w:rPr>
        <w:t>1-4</w:t>
      </w:r>
      <w:r w:rsidRPr="00124C14">
        <w:rPr>
          <w:rFonts w:cs="Tahoma"/>
          <w:spacing w:val="3"/>
          <w:sz w:val="18"/>
          <w:szCs w:val="18"/>
        </w:rPr>
        <w:t xml:space="preserve"> </w:t>
      </w:r>
      <w:r w:rsidRPr="00124C14">
        <w:rPr>
          <w:rFonts w:cs="Tahoma"/>
          <w:sz w:val="18"/>
          <w:szCs w:val="18"/>
        </w:rPr>
        <w:t>Investiții</w:t>
      </w:r>
      <w:r w:rsidRPr="00124C14">
        <w:rPr>
          <w:rFonts w:cs="Tahoma"/>
          <w:spacing w:val="4"/>
          <w:sz w:val="18"/>
          <w:szCs w:val="18"/>
        </w:rPr>
        <w:t xml:space="preserve"> </w:t>
      </w:r>
      <w:r w:rsidRPr="00124C14">
        <w:rPr>
          <w:rFonts w:cs="Tahoma"/>
          <w:sz w:val="18"/>
          <w:szCs w:val="18"/>
        </w:rPr>
        <w:t>SMID</w:t>
      </w:r>
      <w:r w:rsidRPr="00124C14">
        <w:rPr>
          <w:rFonts w:cs="Tahoma"/>
          <w:spacing w:val="1"/>
          <w:sz w:val="18"/>
          <w:szCs w:val="18"/>
        </w:rPr>
        <w:t xml:space="preserve"> </w:t>
      </w:r>
      <w:r w:rsidRPr="00124C14">
        <w:rPr>
          <w:rFonts w:cs="Tahoma"/>
          <w:sz w:val="18"/>
          <w:szCs w:val="18"/>
        </w:rPr>
        <w:t>–</w:t>
      </w:r>
      <w:r w:rsidRPr="00124C14">
        <w:rPr>
          <w:rFonts w:cs="Tahoma"/>
          <w:spacing w:val="3"/>
          <w:sz w:val="18"/>
          <w:szCs w:val="18"/>
        </w:rPr>
        <w:t xml:space="preserve"> </w:t>
      </w:r>
      <w:r w:rsidRPr="00124C14">
        <w:rPr>
          <w:rFonts w:cs="Tahoma"/>
          <w:sz w:val="18"/>
          <w:szCs w:val="18"/>
        </w:rPr>
        <w:t>Sursa:</w:t>
      </w:r>
      <w:r w:rsidRPr="00124C14">
        <w:rPr>
          <w:rFonts w:cs="Tahoma"/>
          <w:spacing w:val="5"/>
          <w:sz w:val="18"/>
          <w:szCs w:val="18"/>
        </w:rPr>
        <w:t xml:space="preserve"> </w:t>
      </w:r>
      <w:r w:rsidRPr="00124C14">
        <w:rPr>
          <w:rFonts w:cs="Tahoma"/>
          <w:sz w:val="18"/>
          <w:szCs w:val="18"/>
        </w:rPr>
        <w:t>PJGD</w:t>
      </w:r>
      <w:r w:rsidRPr="00124C14">
        <w:rPr>
          <w:rFonts w:cs="Tahoma"/>
          <w:spacing w:val="1"/>
          <w:sz w:val="18"/>
          <w:szCs w:val="18"/>
        </w:rPr>
        <w:t xml:space="preserve"> </w:t>
      </w:r>
      <w:r w:rsidRPr="00124C14">
        <w:rPr>
          <w:rFonts w:cs="Tahoma"/>
          <w:sz w:val="18"/>
          <w:szCs w:val="18"/>
        </w:rPr>
        <w:t>Arad</w:t>
      </w:r>
    </w:p>
    <w:tbl>
      <w:tblPr>
        <w:tblW w:w="507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07"/>
        <w:gridCol w:w="3580"/>
        <w:gridCol w:w="1007"/>
        <w:gridCol w:w="1878"/>
      </w:tblGrid>
      <w:tr w:rsidR="00FE7C7D" w:rsidRPr="00124C14" w14:paraId="5442113C" w14:textId="77777777" w:rsidTr="00070A08">
        <w:trPr>
          <w:trHeight w:val="167"/>
          <w:tblHeader/>
          <w:jc w:val="center"/>
        </w:trPr>
        <w:tc>
          <w:tcPr>
            <w:tcW w:w="3524" w:type="pct"/>
            <w:gridSpan w:val="2"/>
            <w:shd w:val="clear" w:color="auto" w:fill="22AA86"/>
            <w:vAlign w:val="center"/>
          </w:tcPr>
          <w:p w14:paraId="14BB878C" w14:textId="77777777" w:rsidR="00FE7C7D" w:rsidRPr="00124C14" w:rsidRDefault="00FE7C7D" w:rsidP="00ED25B3">
            <w:pPr>
              <w:pStyle w:val="TableParagraph"/>
              <w:ind w:left="2856" w:right="28"/>
              <w:jc w:val="center"/>
              <w:rPr>
                <w:rFonts w:cs="Tahoma"/>
                <w:b/>
                <w:color w:val="FFFFFF" w:themeColor="background1"/>
                <w:sz w:val="16"/>
                <w:szCs w:val="16"/>
              </w:rPr>
            </w:pPr>
            <w:r w:rsidRPr="00124C14">
              <w:rPr>
                <w:rFonts w:cs="Tahoma"/>
                <w:b/>
                <w:color w:val="FFFFFF" w:themeColor="background1"/>
                <w:w w:val="105"/>
                <w:sz w:val="16"/>
                <w:szCs w:val="16"/>
              </w:rPr>
              <w:t>Investiții</w:t>
            </w:r>
          </w:p>
        </w:tc>
        <w:tc>
          <w:tcPr>
            <w:tcW w:w="515" w:type="pct"/>
            <w:shd w:val="clear" w:color="auto" w:fill="22AA86"/>
            <w:vAlign w:val="center"/>
          </w:tcPr>
          <w:p w14:paraId="6CEBDD8E" w14:textId="77777777" w:rsidR="00FE7C7D" w:rsidRPr="00124C14" w:rsidRDefault="00FE7C7D" w:rsidP="00ED25B3">
            <w:pPr>
              <w:pStyle w:val="TableParagraph"/>
              <w:ind w:left="290" w:right="28"/>
              <w:jc w:val="center"/>
              <w:rPr>
                <w:rFonts w:cs="Tahoma"/>
                <w:b/>
                <w:color w:val="FFFFFF" w:themeColor="background1"/>
                <w:sz w:val="16"/>
                <w:szCs w:val="16"/>
              </w:rPr>
            </w:pPr>
            <w:r w:rsidRPr="00124C14">
              <w:rPr>
                <w:rFonts w:cs="Tahoma"/>
                <w:b/>
                <w:color w:val="FFFFFF" w:themeColor="background1"/>
                <w:w w:val="105"/>
                <w:sz w:val="16"/>
                <w:szCs w:val="16"/>
              </w:rPr>
              <w:t>UM</w:t>
            </w:r>
          </w:p>
        </w:tc>
        <w:tc>
          <w:tcPr>
            <w:tcW w:w="961" w:type="pct"/>
            <w:shd w:val="clear" w:color="auto" w:fill="22AA86"/>
            <w:vAlign w:val="center"/>
          </w:tcPr>
          <w:p w14:paraId="2F9F6FF9" w14:textId="305D5CFB" w:rsidR="00FE7C7D" w:rsidRPr="00124C14" w:rsidRDefault="00FE7C7D" w:rsidP="00ED25B3">
            <w:pPr>
              <w:pStyle w:val="TableParagraph"/>
              <w:ind w:left="168" w:right="28" w:hanging="40"/>
              <w:jc w:val="center"/>
              <w:rPr>
                <w:rFonts w:cs="Tahoma"/>
                <w:b/>
                <w:color w:val="FFFFFF" w:themeColor="background1"/>
                <w:sz w:val="16"/>
                <w:szCs w:val="16"/>
              </w:rPr>
            </w:pPr>
            <w:r w:rsidRPr="00124C14">
              <w:rPr>
                <w:rFonts w:cs="Tahoma"/>
                <w:b/>
                <w:color w:val="FFFFFF" w:themeColor="background1"/>
                <w:w w:val="105"/>
                <w:sz w:val="16"/>
                <w:szCs w:val="16"/>
              </w:rPr>
              <w:t>Cantitate</w:t>
            </w:r>
            <w:r w:rsidRPr="00124C14">
              <w:rPr>
                <w:rFonts w:cs="Tahoma"/>
                <w:b/>
                <w:color w:val="FFFFFF" w:themeColor="background1"/>
                <w:spacing w:val="1"/>
                <w:w w:val="105"/>
                <w:sz w:val="16"/>
                <w:szCs w:val="16"/>
              </w:rPr>
              <w:t xml:space="preserve"> </w:t>
            </w:r>
            <w:r w:rsidRPr="00124C14">
              <w:rPr>
                <w:rFonts w:cs="Tahoma"/>
                <w:b/>
                <w:color w:val="FFFFFF" w:themeColor="background1"/>
                <w:spacing w:val="-1"/>
                <w:w w:val="105"/>
                <w:sz w:val="16"/>
                <w:szCs w:val="16"/>
              </w:rPr>
              <w:t xml:space="preserve">Conform Deciziei </w:t>
            </w:r>
            <w:r w:rsidRPr="00124C14">
              <w:rPr>
                <w:rFonts w:cs="Tahoma"/>
                <w:b/>
                <w:color w:val="FFFFFF" w:themeColor="background1"/>
                <w:spacing w:val="-50"/>
                <w:w w:val="105"/>
                <w:sz w:val="16"/>
                <w:szCs w:val="16"/>
              </w:rPr>
              <w:t xml:space="preserve"> </w:t>
            </w:r>
            <w:r w:rsidRPr="00124C14">
              <w:rPr>
                <w:rFonts w:cs="Tahoma"/>
                <w:b/>
                <w:color w:val="FFFFFF" w:themeColor="background1"/>
                <w:w w:val="105"/>
                <w:sz w:val="16"/>
                <w:szCs w:val="16"/>
              </w:rPr>
              <w:t>de</w:t>
            </w:r>
            <w:r w:rsidRPr="00124C14">
              <w:rPr>
                <w:rFonts w:cs="Tahoma"/>
                <w:b/>
                <w:color w:val="FFFFFF" w:themeColor="background1"/>
                <w:spacing w:val="-2"/>
                <w:w w:val="105"/>
                <w:sz w:val="16"/>
                <w:szCs w:val="16"/>
              </w:rPr>
              <w:t xml:space="preserve"> </w:t>
            </w:r>
            <w:r w:rsidRPr="00124C14">
              <w:rPr>
                <w:rFonts w:cs="Tahoma"/>
                <w:b/>
                <w:color w:val="FFFFFF" w:themeColor="background1"/>
                <w:w w:val="105"/>
                <w:sz w:val="16"/>
                <w:szCs w:val="16"/>
              </w:rPr>
              <w:t>Finanțare</w:t>
            </w:r>
          </w:p>
        </w:tc>
      </w:tr>
      <w:tr w:rsidR="00FE7C7D" w:rsidRPr="00124C14" w14:paraId="4B76EF8C" w14:textId="77777777" w:rsidTr="00070A08">
        <w:trPr>
          <w:trHeight w:val="248"/>
          <w:jc w:val="center"/>
        </w:trPr>
        <w:tc>
          <w:tcPr>
            <w:tcW w:w="1692" w:type="pct"/>
            <w:vMerge w:val="restart"/>
            <w:vAlign w:val="center"/>
          </w:tcPr>
          <w:p w14:paraId="7D5FB65B" w14:textId="7265F7C5" w:rsidR="00FE7C7D" w:rsidRPr="00124C14" w:rsidRDefault="00FE7C7D" w:rsidP="00ED25B3">
            <w:pPr>
              <w:pStyle w:val="TableParagraph"/>
              <w:ind w:left="100" w:right="28"/>
              <w:jc w:val="center"/>
              <w:rPr>
                <w:rFonts w:cs="Tahoma"/>
                <w:b/>
                <w:bCs/>
                <w:sz w:val="16"/>
                <w:szCs w:val="16"/>
              </w:rPr>
            </w:pPr>
            <w:r w:rsidRPr="00124C14">
              <w:rPr>
                <w:rFonts w:cs="Tahoma"/>
                <w:b/>
                <w:bCs/>
                <w:w w:val="105"/>
                <w:sz w:val="16"/>
                <w:szCs w:val="16"/>
              </w:rPr>
              <w:t>Construcții</w:t>
            </w:r>
            <w:r w:rsidRPr="00124C14">
              <w:rPr>
                <w:rFonts w:cs="Tahoma"/>
                <w:b/>
                <w:bCs/>
                <w:spacing w:val="-8"/>
                <w:w w:val="105"/>
                <w:sz w:val="16"/>
                <w:szCs w:val="16"/>
              </w:rPr>
              <w:t xml:space="preserve"> </w:t>
            </w:r>
            <w:r w:rsidRPr="00124C14">
              <w:rPr>
                <w:rFonts w:cs="Tahoma"/>
                <w:b/>
                <w:bCs/>
                <w:w w:val="105"/>
                <w:sz w:val="16"/>
                <w:szCs w:val="16"/>
              </w:rPr>
              <w:t>stații</w:t>
            </w:r>
            <w:r w:rsidRPr="00124C14">
              <w:rPr>
                <w:rFonts w:cs="Tahoma"/>
                <w:b/>
                <w:bCs/>
                <w:spacing w:val="-4"/>
                <w:w w:val="105"/>
                <w:sz w:val="16"/>
                <w:szCs w:val="16"/>
              </w:rPr>
              <w:t xml:space="preserve"> </w:t>
            </w:r>
            <w:r w:rsidRPr="00124C14">
              <w:rPr>
                <w:rFonts w:cs="Tahoma"/>
                <w:b/>
                <w:bCs/>
                <w:w w:val="105"/>
                <w:sz w:val="16"/>
                <w:szCs w:val="16"/>
              </w:rPr>
              <w:t>de</w:t>
            </w:r>
            <w:r w:rsidRPr="00124C14">
              <w:rPr>
                <w:rFonts w:cs="Tahoma"/>
                <w:b/>
                <w:bCs/>
                <w:spacing w:val="-4"/>
                <w:w w:val="105"/>
                <w:sz w:val="16"/>
                <w:szCs w:val="16"/>
              </w:rPr>
              <w:t xml:space="preserve"> </w:t>
            </w:r>
            <w:r w:rsidRPr="00124C14">
              <w:rPr>
                <w:rFonts w:cs="Tahoma"/>
                <w:b/>
                <w:bCs/>
                <w:w w:val="105"/>
                <w:sz w:val="16"/>
                <w:szCs w:val="16"/>
              </w:rPr>
              <w:t>transfer</w:t>
            </w:r>
          </w:p>
        </w:tc>
        <w:tc>
          <w:tcPr>
            <w:tcW w:w="1832" w:type="pct"/>
            <w:vAlign w:val="center"/>
          </w:tcPr>
          <w:p w14:paraId="5BE3CB3A" w14:textId="77777777" w:rsidR="00FE7C7D" w:rsidRPr="00ED25B3" w:rsidRDefault="00FE7C7D" w:rsidP="00ED25B3">
            <w:pPr>
              <w:pStyle w:val="TableParagraph"/>
              <w:ind w:left="98" w:right="28"/>
              <w:jc w:val="center"/>
              <w:rPr>
                <w:rFonts w:cs="Tahoma"/>
                <w:color w:val="000000" w:themeColor="text1"/>
                <w:sz w:val="16"/>
                <w:szCs w:val="16"/>
              </w:rPr>
            </w:pPr>
            <w:r w:rsidRPr="00ED25B3">
              <w:rPr>
                <w:rFonts w:cs="Tahoma"/>
                <w:color w:val="000000" w:themeColor="text1"/>
                <w:w w:val="105"/>
                <w:sz w:val="16"/>
                <w:szCs w:val="16"/>
              </w:rPr>
              <w:t>Chişineu</w:t>
            </w:r>
            <w:r w:rsidRPr="00ED25B3">
              <w:rPr>
                <w:rFonts w:cs="Tahoma"/>
                <w:color w:val="000000" w:themeColor="text1"/>
                <w:spacing w:val="-5"/>
                <w:w w:val="105"/>
                <w:sz w:val="16"/>
                <w:szCs w:val="16"/>
              </w:rPr>
              <w:t xml:space="preserve"> </w:t>
            </w:r>
            <w:r w:rsidRPr="00ED25B3">
              <w:rPr>
                <w:rFonts w:cs="Tahoma"/>
                <w:color w:val="000000" w:themeColor="text1"/>
                <w:w w:val="105"/>
                <w:sz w:val="16"/>
                <w:szCs w:val="16"/>
              </w:rPr>
              <w:t>Criș</w:t>
            </w:r>
          </w:p>
        </w:tc>
        <w:tc>
          <w:tcPr>
            <w:tcW w:w="515" w:type="pct"/>
            <w:vAlign w:val="center"/>
          </w:tcPr>
          <w:p w14:paraId="4CF847D0" w14:textId="77777777" w:rsidR="00FE7C7D" w:rsidRPr="00124C14" w:rsidRDefault="00FE7C7D" w:rsidP="00ED25B3">
            <w:pPr>
              <w:pStyle w:val="TableParagraph"/>
              <w:ind w:left="283" w:right="28"/>
              <w:jc w:val="center"/>
              <w:rPr>
                <w:rFonts w:cs="Tahoma"/>
                <w:sz w:val="16"/>
                <w:szCs w:val="16"/>
              </w:rPr>
            </w:pPr>
            <w:r w:rsidRPr="00124C14">
              <w:rPr>
                <w:rFonts w:cs="Tahoma"/>
                <w:w w:val="105"/>
                <w:sz w:val="16"/>
                <w:szCs w:val="16"/>
              </w:rPr>
              <w:t>buc</w:t>
            </w:r>
          </w:p>
        </w:tc>
        <w:tc>
          <w:tcPr>
            <w:tcW w:w="961" w:type="pct"/>
            <w:vAlign w:val="center"/>
          </w:tcPr>
          <w:p w14:paraId="6BE7C4EF" w14:textId="77777777" w:rsidR="00FE7C7D" w:rsidRPr="00124C14" w:rsidRDefault="00FE7C7D" w:rsidP="00ED25B3">
            <w:pPr>
              <w:pStyle w:val="TableParagraph"/>
              <w:ind w:left="1" w:right="28"/>
              <w:jc w:val="center"/>
              <w:rPr>
                <w:rFonts w:cs="Tahoma"/>
                <w:sz w:val="16"/>
                <w:szCs w:val="16"/>
              </w:rPr>
            </w:pPr>
            <w:r w:rsidRPr="00124C14">
              <w:rPr>
                <w:rFonts w:cs="Tahoma"/>
                <w:w w:val="103"/>
                <w:sz w:val="16"/>
                <w:szCs w:val="16"/>
              </w:rPr>
              <w:t>1</w:t>
            </w:r>
          </w:p>
        </w:tc>
      </w:tr>
      <w:tr w:rsidR="00FE7C7D" w:rsidRPr="00124C14" w14:paraId="3B0A264A" w14:textId="77777777" w:rsidTr="00070A08">
        <w:trPr>
          <w:trHeight w:val="247"/>
          <w:jc w:val="center"/>
        </w:trPr>
        <w:tc>
          <w:tcPr>
            <w:tcW w:w="1692" w:type="pct"/>
            <w:vMerge/>
            <w:tcBorders>
              <w:top w:val="nil"/>
            </w:tcBorders>
            <w:vAlign w:val="center"/>
          </w:tcPr>
          <w:p w14:paraId="2CD0B676" w14:textId="77777777" w:rsidR="00FE7C7D" w:rsidRPr="00124C14" w:rsidRDefault="00FE7C7D" w:rsidP="00ED25B3">
            <w:pPr>
              <w:ind w:right="28"/>
              <w:jc w:val="center"/>
              <w:rPr>
                <w:rFonts w:cs="Tahoma"/>
                <w:b/>
                <w:bCs/>
                <w:sz w:val="16"/>
                <w:szCs w:val="16"/>
              </w:rPr>
            </w:pPr>
          </w:p>
        </w:tc>
        <w:tc>
          <w:tcPr>
            <w:tcW w:w="1832" w:type="pct"/>
            <w:vAlign w:val="center"/>
          </w:tcPr>
          <w:p w14:paraId="5DF49638" w14:textId="76B2525E" w:rsidR="00FE7C7D" w:rsidRPr="00ED25B3" w:rsidRDefault="00DE2CC4" w:rsidP="00ED25B3">
            <w:pPr>
              <w:pStyle w:val="TableParagraph"/>
              <w:ind w:left="98" w:right="28"/>
              <w:jc w:val="center"/>
              <w:rPr>
                <w:rFonts w:cs="Tahoma"/>
                <w:color w:val="000000" w:themeColor="text1"/>
                <w:sz w:val="16"/>
                <w:szCs w:val="16"/>
              </w:rPr>
            </w:pPr>
            <w:r w:rsidRPr="00ED25B3">
              <w:rPr>
                <w:rFonts w:cs="Tahoma"/>
                <w:color w:val="000000" w:themeColor="text1"/>
                <w:w w:val="105"/>
                <w:sz w:val="16"/>
                <w:szCs w:val="16"/>
              </w:rPr>
              <w:t xml:space="preserve">Ineu - </w:t>
            </w:r>
            <w:r w:rsidR="00FE7C7D" w:rsidRPr="00ED25B3">
              <w:rPr>
                <w:rFonts w:cs="Tahoma"/>
                <w:color w:val="000000" w:themeColor="text1"/>
                <w:w w:val="105"/>
                <w:sz w:val="16"/>
                <w:szCs w:val="16"/>
              </w:rPr>
              <w:t>Mo</w:t>
            </w:r>
            <w:r w:rsidRPr="00ED25B3">
              <w:rPr>
                <w:rFonts w:cs="Tahoma"/>
                <w:color w:val="000000" w:themeColor="text1"/>
                <w:w w:val="105"/>
                <w:sz w:val="16"/>
                <w:szCs w:val="16"/>
              </w:rPr>
              <w:t>c</w:t>
            </w:r>
            <w:r w:rsidR="00FE7C7D" w:rsidRPr="00ED25B3">
              <w:rPr>
                <w:rFonts w:cs="Tahoma"/>
                <w:color w:val="000000" w:themeColor="text1"/>
                <w:w w:val="105"/>
                <w:sz w:val="16"/>
                <w:szCs w:val="16"/>
              </w:rPr>
              <w:t>rea</w:t>
            </w:r>
          </w:p>
        </w:tc>
        <w:tc>
          <w:tcPr>
            <w:tcW w:w="515" w:type="pct"/>
            <w:vAlign w:val="center"/>
          </w:tcPr>
          <w:p w14:paraId="0B33DBE2" w14:textId="77777777" w:rsidR="00FE7C7D" w:rsidRPr="00124C14" w:rsidRDefault="00FE7C7D" w:rsidP="00ED25B3">
            <w:pPr>
              <w:pStyle w:val="TableParagraph"/>
              <w:ind w:left="283" w:right="28"/>
              <w:jc w:val="center"/>
              <w:rPr>
                <w:rFonts w:cs="Tahoma"/>
                <w:sz w:val="16"/>
                <w:szCs w:val="16"/>
              </w:rPr>
            </w:pPr>
            <w:r w:rsidRPr="00124C14">
              <w:rPr>
                <w:rFonts w:cs="Tahoma"/>
                <w:w w:val="105"/>
                <w:sz w:val="16"/>
                <w:szCs w:val="16"/>
              </w:rPr>
              <w:t>buc</w:t>
            </w:r>
          </w:p>
        </w:tc>
        <w:tc>
          <w:tcPr>
            <w:tcW w:w="961" w:type="pct"/>
            <w:vAlign w:val="center"/>
          </w:tcPr>
          <w:p w14:paraId="5F87120A" w14:textId="77777777" w:rsidR="00FE7C7D" w:rsidRPr="00124C14" w:rsidRDefault="00FE7C7D" w:rsidP="00ED25B3">
            <w:pPr>
              <w:pStyle w:val="TableParagraph"/>
              <w:ind w:left="1" w:right="28"/>
              <w:jc w:val="center"/>
              <w:rPr>
                <w:rFonts w:cs="Tahoma"/>
                <w:sz w:val="16"/>
                <w:szCs w:val="16"/>
              </w:rPr>
            </w:pPr>
            <w:r w:rsidRPr="00124C14">
              <w:rPr>
                <w:rFonts w:cs="Tahoma"/>
                <w:w w:val="103"/>
                <w:sz w:val="16"/>
                <w:szCs w:val="16"/>
              </w:rPr>
              <w:t>1</w:t>
            </w:r>
          </w:p>
        </w:tc>
      </w:tr>
      <w:tr w:rsidR="00FE7C7D" w:rsidRPr="00124C14" w14:paraId="4E90FCB9" w14:textId="77777777" w:rsidTr="00070A08">
        <w:trPr>
          <w:trHeight w:val="246"/>
          <w:jc w:val="center"/>
        </w:trPr>
        <w:tc>
          <w:tcPr>
            <w:tcW w:w="1692" w:type="pct"/>
            <w:vMerge/>
            <w:tcBorders>
              <w:top w:val="nil"/>
            </w:tcBorders>
            <w:vAlign w:val="center"/>
          </w:tcPr>
          <w:p w14:paraId="0F6BB728" w14:textId="77777777" w:rsidR="00FE7C7D" w:rsidRPr="00124C14" w:rsidRDefault="00FE7C7D" w:rsidP="00ED25B3">
            <w:pPr>
              <w:ind w:right="28"/>
              <w:jc w:val="center"/>
              <w:rPr>
                <w:rFonts w:cs="Tahoma"/>
                <w:b/>
                <w:bCs/>
                <w:sz w:val="16"/>
                <w:szCs w:val="16"/>
              </w:rPr>
            </w:pPr>
          </w:p>
        </w:tc>
        <w:tc>
          <w:tcPr>
            <w:tcW w:w="1832" w:type="pct"/>
            <w:vAlign w:val="center"/>
          </w:tcPr>
          <w:p w14:paraId="325E3DF1" w14:textId="77777777" w:rsidR="00FE7C7D" w:rsidRPr="00ED25B3" w:rsidRDefault="00FE7C7D" w:rsidP="00ED25B3">
            <w:pPr>
              <w:pStyle w:val="TableParagraph"/>
              <w:ind w:left="98" w:right="28"/>
              <w:jc w:val="center"/>
              <w:rPr>
                <w:rFonts w:cs="Tahoma"/>
                <w:color w:val="000000" w:themeColor="text1"/>
                <w:sz w:val="16"/>
                <w:szCs w:val="16"/>
              </w:rPr>
            </w:pPr>
            <w:r w:rsidRPr="00ED25B3">
              <w:rPr>
                <w:rFonts w:cs="Tahoma"/>
                <w:color w:val="000000" w:themeColor="text1"/>
                <w:w w:val="105"/>
                <w:sz w:val="16"/>
                <w:szCs w:val="16"/>
              </w:rPr>
              <w:t>Sebiș</w:t>
            </w:r>
          </w:p>
        </w:tc>
        <w:tc>
          <w:tcPr>
            <w:tcW w:w="515" w:type="pct"/>
            <w:vAlign w:val="center"/>
          </w:tcPr>
          <w:p w14:paraId="647B1A2B" w14:textId="77777777" w:rsidR="00FE7C7D" w:rsidRPr="00124C14" w:rsidRDefault="00FE7C7D" w:rsidP="00ED25B3">
            <w:pPr>
              <w:pStyle w:val="TableParagraph"/>
              <w:ind w:left="283" w:right="28"/>
              <w:jc w:val="center"/>
              <w:rPr>
                <w:rFonts w:cs="Tahoma"/>
                <w:sz w:val="16"/>
                <w:szCs w:val="16"/>
              </w:rPr>
            </w:pPr>
            <w:r w:rsidRPr="00124C14">
              <w:rPr>
                <w:rFonts w:cs="Tahoma"/>
                <w:w w:val="105"/>
                <w:sz w:val="16"/>
                <w:szCs w:val="16"/>
              </w:rPr>
              <w:t>buc</w:t>
            </w:r>
          </w:p>
        </w:tc>
        <w:tc>
          <w:tcPr>
            <w:tcW w:w="961" w:type="pct"/>
            <w:vAlign w:val="center"/>
          </w:tcPr>
          <w:p w14:paraId="61A7D8BB" w14:textId="77777777" w:rsidR="00FE7C7D" w:rsidRPr="00124C14" w:rsidRDefault="00FE7C7D" w:rsidP="00ED25B3">
            <w:pPr>
              <w:pStyle w:val="TableParagraph"/>
              <w:ind w:left="1" w:right="28"/>
              <w:jc w:val="center"/>
              <w:rPr>
                <w:rFonts w:cs="Tahoma"/>
                <w:sz w:val="16"/>
                <w:szCs w:val="16"/>
              </w:rPr>
            </w:pPr>
            <w:r w:rsidRPr="00124C14">
              <w:rPr>
                <w:rFonts w:cs="Tahoma"/>
                <w:w w:val="103"/>
                <w:sz w:val="16"/>
                <w:szCs w:val="16"/>
              </w:rPr>
              <w:t>1</w:t>
            </w:r>
          </w:p>
        </w:tc>
      </w:tr>
      <w:tr w:rsidR="00FE7C7D" w:rsidRPr="00124C14" w14:paraId="74E77D06" w14:textId="77777777" w:rsidTr="00070A08">
        <w:trPr>
          <w:trHeight w:val="248"/>
          <w:jc w:val="center"/>
        </w:trPr>
        <w:tc>
          <w:tcPr>
            <w:tcW w:w="1692" w:type="pct"/>
            <w:vMerge/>
            <w:tcBorders>
              <w:top w:val="nil"/>
            </w:tcBorders>
            <w:vAlign w:val="center"/>
          </w:tcPr>
          <w:p w14:paraId="2B3C28CA" w14:textId="77777777" w:rsidR="00FE7C7D" w:rsidRPr="00124C14" w:rsidRDefault="00FE7C7D" w:rsidP="00ED25B3">
            <w:pPr>
              <w:ind w:right="28"/>
              <w:jc w:val="center"/>
              <w:rPr>
                <w:rFonts w:cs="Tahoma"/>
                <w:b/>
                <w:bCs/>
                <w:sz w:val="16"/>
                <w:szCs w:val="16"/>
              </w:rPr>
            </w:pPr>
          </w:p>
        </w:tc>
        <w:tc>
          <w:tcPr>
            <w:tcW w:w="1832" w:type="pct"/>
            <w:vAlign w:val="center"/>
          </w:tcPr>
          <w:p w14:paraId="3DF59038" w14:textId="77777777" w:rsidR="00FE7C7D" w:rsidRPr="00ED25B3" w:rsidRDefault="00FE7C7D" w:rsidP="00ED25B3">
            <w:pPr>
              <w:pStyle w:val="TableParagraph"/>
              <w:ind w:left="98" w:right="28"/>
              <w:jc w:val="center"/>
              <w:rPr>
                <w:rFonts w:cs="Tahoma"/>
                <w:color w:val="000000" w:themeColor="text1"/>
                <w:sz w:val="16"/>
                <w:szCs w:val="16"/>
              </w:rPr>
            </w:pPr>
            <w:r w:rsidRPr="00ED25B3">
              <w:rPr>
                <w:rFonts w:cs="Tahoma"/>
                <w:color w:val="000000" w:themeColor="text1"/>
                <w:w w:val="105"/>
                <w:sz w:val="16"/>
                <w:szCs w:val="16"/>
              </w:rPr>
              <w:t>Bârzava</w:t>
            </w:r>
          </w:p>
        </w:tc>
        <w:tc>
          <w:tcPr>
            <w:tcW w:w="515" w:type="pct"/>
            <w:vAlign w:val="center"/>
          </w:tcPr>
          <w:p w14:paraId="10AA8F16" w14:textId="77777777" w:rsidR="00FE7C7D" w:rsidRPr="00124C14" w:rsidRDefault="00FE7C7D" w:rsidP="00ED25B3">
            <w:pPr>
              <w:pStyle w:val="TableParagraph"/>
              <w:ind w:left="283" w:right="28"/>
              <w:jc w:val="center"/>
              <w:rPr>
                <w:rFonts w:cs="Tahoma"/>
                <w:sz w:val="16"/>
                <w:szCs w:val="16"/>
              </w:rPr>
            </w:pPr>
            <w:r w:rsidRPr="00124C14">
              <w:rPr>
                <w:rFonts w:cs="Tahoma"/>
                <w:w w:val="105"/>
                <w:sz w:val="16"/>
                <w:szCs w:val="16"/>
              </w:rPr>
              <w:t>buc</w:t>
            </w:r>
          </w:p>
        </w:tc>
        <w:tc>
          <w:tcPr>
            <w:tcW w:w="961" w:type="pct"/>
            <w:vAlign w:val="center"/>
          </w:tcPr>
          <w:p w14:paraId="7A3FF131" w14:textId="77777777" w:rsidR="00FE7C7D" w:rsidRPr="00124C14" w:rsidRDefault="00FE7C7D" w:rsidP="00ED25B3">
            <w:pPr>
              <w:pStyle w:val="TableParagraph"/>
              <w:ind w:left="1" w:right="28"/>
              <w:jc w:val="center"/>
              <w:rPr>
                <w:rFonts w:cs="Tahoma"/>
                <w:sz w:val="16"/>
                <w:szCs w:val="16"/>
              </w:rPr>
            </w:pPr>
            <w:r w:rsidRPr="00124C14">
              <w:rPr>
                <w:rFonts w:cs="Tahoma"/>
                <w:w w:val="103"/>
                <w:sz w:val="16"/>
                <w:szCs w:val="16"/>
              </w:rPr>
              <w:t>1</w:t>
            </w:r>
          </w:p>
        </w:tc>
      </w:tr>
      <w:tr w:rsidR="00FE7C7D" w:rsidRPr="00124C14" w14:paraId="6091B719" w14:textId="77777777" w:rsidTr="00070A08">
        <w:trPr>
          <w:trHeight w:val="246"/>
          <w:jc w:val="center"/>
        </w:trPr>
        <w:tc>
          <w:tcPr>
            <w:tcW w:w="1692" w:type="pct"/>
            <w:vAlign w:val="center"/>
          </w:tcPr>
          <w:p w14:paraId="6FB4445E" w14:textId="77777777" w:rsidR="00FE7C7D" w:rsidRPr="00124C14" w:rsidRDefault="00FE7C7D" w:rsidP="00ED25B3">
            <w:pPr>
              <w:pStyle w:val="TableParagraph"/>
              <w:ind w:left="100" w:right="28"/>
              <w:jc w:val="center"/>
              <w:rPr>
                <w:rFonts w:cs="Tahoma"/>
                <w:b/>
                <w:bCs/>
                <w:sz w:val="16"/>
                <w:szCs w:val="16"/>
              </w:rPr>
            </w:pPr>
            <w:r w:rsidRPr="00124C14">
              <w:rPr>
                <w:rFonts w:cs="Tahoma"/>
                <w:b/>
                <w:bCs/>
                <w:w w:val="105"/>
                <w:sz w:val="16"/>
                <w:szCs w:val="16"/>
              </w:rPr>
              <w:t>Stații</w:t>
            </w:r>
            <w:r w:rsidRPr="00124C14">
              <w:rPr>
                <w:rFonts w:cs="Tahoma"/>
                <w:b/>
                <w:bCs/>
                <w:spacing w:val="-2"/>
                <w:w w:val="105"/>
                <w:sz w:val="16"/>
                <w:szCs w:val="16"/>
              </w:rPr>
              <w:t xml:space="preserve"> </w:t>
            </w:r>
            <w:r w:rsidRPr="00124C14">
              <w:rPr>
                <w:rFonts w:cs="Tahoma"/>
                <w:b/>
                <w:bCs/>
                <w:w w:val="105"/>
                <w:sz w:val="16"/>
                <w:szCs w:val="16"/>
              </w:rPr>
              <w:t>de</w:t>
            </w:r>
            <w:r w:rsidRPr="00124C14">
              <w:rPr>
                <w:rFonts w:cs="Tahoma"/>
                <w:b/>
                <w:bCs/>
                <w:spacing w:val="-4"/>
                <w:w w:val="105"/>
                <w:sz w:val="16"/>
                <w:szCs w:val="16"/>
              </w:rPr>
              <w:t xml:space="preserve"> </w:t>
            </w:r>
            <w:r w:rsidRPr="00124C14">
              <w:rPr>
                <w:rFonts w:cs="Tahoma"/>
                <w:b/>
                <w:bCs/>
                <w:w w:val="105"/>
                <w:sz w:val="16"/>
                <w:szCs w:val="16"/>
              </w:rPr>
              <w:t>sortare</w:t>
            </w:r>
          </w:p>
        </w:tc>
        <w:tc>
          <w:tcPr>
            <w:tcW w:w="1832" w:type="pct"/>
            <w:vAlign w:val="center"/>
          </w:tcPr>
          <w:p w14:paraId="71AFBE5C" w14:textId="7ED0394D" w:rsidR="00FE7C7D" w:rsidRPr="00ED25B3" w:rsidRDefault="00DE2CC4" w:rsidP="00ED25B3">
            <w:pPr>
              <w:pStyle w:val="TableParagraph"/>
              <w:ind w:left="98" w:right="28"/>
              <w:jc w:val="center"/>
              <w:rPr>
                <w:rFonts w:cs="Tahoma"/>
                <w:color w:val="000000" w:themeColor="text1"/>
                <w:sz w:val="16"/>
                <w:szCs w:val="16"/>
              </w:rPr>
            </w:pPr>
            <w:r w:rsidRPr="00ED25B3">
              <w:rPr>
                <w:rFonts w:cs="Tahoma"/>
                <w:color w:val="000000" w:themeColor="text1"/>
                <w:w w:val="105"/>
                <w:sz w:val="16"/>
                <w:szCs w:val="16"/>
              </w:rPr>
              <w:t xml:space="preserve">Ineu - </w:t>
            </w:r>
            <w:r w:rsidR="00FE7C7D" w:rsidRPr="00ED25B3">
              <w:rPr>
                <w:rFonts w:cs="Tahoma"/>
                <w:color w:val="000000" w:themeColor="text1"/>
                <w:w w:val="105"/>
                <w:sz w:val="16"/>
                <w:szCs w:val="16"/>
              </w:rPr>
              <w:t>Mocrea</w:t>
            </w:r>
          </w:p>
        </w:tc>
        <w:tc>
          <w:tcPr>
            <w:tcW w:w="515" w:type="pct"/>
            <w:vAlign w:val="center"/>
          </w:tcPr>
          <w:p w14:paraId="7E26C521" w14:textId="77777777" w:rsidR="00FE7C7D" w:rsidRPr="00124C14" w:rsidRDefault="00FE7C7D" w:rsidP="00ED25B3">
            <w:pPr>
              <w:pStyle w:val="TableParagraph"/>
              <w:ind w:left="283" w:right="28"/>
              <w:jc w:val="center"/>
              <w:rPr>
                <w:rFonts w:cs="Tahoma"/>
                <w:sz w:val="16"/>
                <w:szCs w:val="16"/>
              </w:rPr>
            </w:pPr>
            <w:r w:rsidRPr="00124C14">
              <w:rPr>
                <w:rFonts w:cs="Tahoma"/>
                <w:w w:val="105"/>
                <w:sz w:val="16"/>
                <w:szCs w:val="16"/>
              </w:rPr>
              <w:t>buc</w:t>
            </w:r>
          </w:p>
        </w:tc>
        <w:tc>
          <w:tcPr>
            <w:tcW w:w="961" w:type="pct"/>
            <w:vAlign w:val="center"/>
          </w:tcPr>
          <w:p w14:paraId="306590FB" w14:textId="77777777" w:rsidR="00FE7C7D" w:rsidRPr="00124C14" w:rsidRDefault="00FE7C7D" w:rsidP="00ED25B3">
            <w:pPr>
              <w:pStyle w:val="TableParagraph"/>
              <w:ind w:left="1" w:right="28"/>
              <w:jc w:val="center"/>
              <w:rPr>
                <w:rFonts w:cs="Tahoma"/>
                <w:sz w:val="16"/>
                <w:szCs w:val="16"/>
              </w:rPr>
            </w:pPr>
            <w:r w:rsidRPr="00124C14">
              <w:rPr>
                <w:rFonts w:cs="Tahoma"/>
                <w:w w:val="103"/>
                <w:sz w:val="16"/>
                <w:szCs w:val="16"/>
              </w:rPr>
              <w:t>1</w:t>
            </w:r>
          </w:p>
        </w:tc>
      </w:tr>
      <w:tr w:rsidR="00DE2CC4" w:rsidRPr="00124C14" w14:paraId="38C9D8CC" w14:textId="77777777" w:rsidTr="00070A08">
        <w:trPr>
          <w:trHeight w:val="246"/>
          <w:jc w:val="center"/>
        </w:trPr>
        <w:tc>
          <w:tcPr>
            <w:tcW w:w="1692" w:type="pct"/>
            <w:vAlign w:val="center"/>
          </w:tcPr>
          <w:p w14:paraId="40EA9DBC" w14:textId="77777777" w:rsidR="00DE2CC4" w:rsidRPr="00124C14" w:rsidRDefault="00DE2CC4" w:rsidP="00ED25B3">
            <w:pPr>
              <w:pStyle w:val="TableParagraph"/>
              <w:ind w:left="100" w:right="28"/>
              <w:jc w:val="center"/>
              <w:rPr>
                <w:rFonts w:cs="Tahoma"/>
                <w:b/>
                <w:bCs/>
                <w:w w:val="105"/>
                <w:sz w:val="16"/>
                <w:szCs w:val="16"/>
              </w:rPr>
            </w:pPr>
          </w:p>
        </w:tc>
        <w:tc>
          <w:tcPr>
            <w:tcW w:w="1832" w:type="pct"/>
            <w:vAlign w:val="center"/>
          </w:tcPr>
          <w:p w14:paraId="03B20CBE" w14:textId="4CD8BB45" w:rsidR="00DE2CC4" w:rsidRPr="00ED25B3" w:rsidRDefault="00DE2CC4" w:rsidP="00ED25B3">
            <w:pPr>
              <w:pStyle w:val="TableParagraph"/>
              <w:ind w:left="98" w:right="28"/>
              <w:jc w:val="center"/>
              <w:rPr>
                <w:rFonts w:cs="Tahoma"/>
                <w:color w:val="000000" w:themeColor="text1"/>
                <w:w w:val="105"/>
                <w:sz w:val="16"/>
                <w:szCs w:val="16"/>
              </w:rPr>
            </w:pPr>
            <w:r w:rsidRPr="00ED25B3">
              <w:rPr>
                <w:rFonts w:cs="Tahoma"/>
                <w:color w:val="000000" w:themeColor="text1"/>
                <w:w w:val="105"/>
                <w:sz w:val="16"/>
                <w:szCs w:val="16"/>
              </w:rPr>
              <w:t>Arad</w:t>
            </w:r>
            <w:r w:rsidR="00AF170D" w:rsidRPr="00ED25B3">
              <w:rPr>
                <w:rStyle w:val="FootnoteReference"/>
                <w:rFonts w:cs="Tahoma"/>
                <w:color w:val="000000" w:themeColor="text1"/>
                <w:w w:val="105"/>
                <w:sz w:val="16"/>
                <w:szCs w:val="16"/>
              </w:rPr>
              <w:footnoteReference w:id="1"/>
            </w:r>
          </w:p>
        </w:tc>
        <w:tc>
          <w:tcPr>
            <w:tcW w:w="515" w:type="pct"/>
            <w:vAlign w:val="center"/>
          </w:tcPr>
          <w:p w14:paraId="609F8786" w14:textId="1319EDB9" w:rsidR="00DE2CC4" w:rsidRPr="00124C14" w:rsidRDefault="00DE2CC4" w:rsidP="00ED25B3">
            <w:pPr>
              <w:pStyle w:val="TableParagraph"/>
              <w:ind w:left="283" w:right="28"/>
              <w:jc w:val="center"/>
              <w:rPr>
                <w:rFonts w:cs="Tahoma"/>
                <w:w w:val="105"/>
                <w:sz w:val="16"/>
                <w:szCs w:val="16"/>
              </w:rPr>
            </w:pPr>
            <w:r w:rsidRPr="00124C14">
              <w:rPr>
                <w:rFonts w:cs="Tahoma"/>
                <w:w w:val="105"/>
                <w:sz w:val="16"/>
                <w:szCs w:val="16"/>
              </w:rPr>
              <w:t>buc</w:t>
            </w:r>
          </w:p>
        </w:tc>
        <w:tc>
          <w:tcPr>
            <w:tcW w:w="961" w:type="pct"/>
            <w:vAlign w:val="center"/>
          </w:tcPr>
          <w:p w14:paraId="631F09DA" w14:textId="64C19ABC" w:rsidR="00DE2CC4" w:rsidRPr="00124C14" w:rsidRDefault="00DE2CC4" w:rsidP="00ED25B3">
            <w:pPr>
              <w:pStyle w:val="TableParagraph"/>
              <w:ind w:left="1" w:right="28"/>
              <w:jc w:val="center"/>
              <w:rPr>
                <w:rFonts w:cs="Tahoma"/>
                <w:w w:val="103"/>
                <w:sz w:val="16"/>
                <w:szCs w:val="16"/>
              </w:rPr>
            </w:pPr>
            <w:r w:rsidRPr="00124C14">
              <w:rPr>
                <w:rFonts w:cs="Tahoma"/>
                <w:w w:val="103"/>
                <w:sz w:val="16"/>
                <w:szCs w:val="16"/>
              </w:rPr>
              <w:t>1</w:t>
            </w:r>
          </w:p>
        </w:tc>
      </w:tr>
      <w:tr w:rsidR="00FE7C7D" w:rsidRPr="00124C14" w14:paraId="64C758DF" w14:textId="77777777" w:rsidTr="00070A08">
        <w:trPr>
          <w:trHeight w:val="247"/>
          <w:jc w:val="center"/>
        </w:trPr>
        <w:tc>
          <w:tcPr>
            <w:tcW w:w="1692" w:type="pct"/>
            <w:vMerge w:val="restart"/>
            <w:vAlign w:val="center"/>
          </w:tcPr>
          <w:p w14:paraId="512A22C2" w14:textId="77777777" w:rsidR="00FE7C7D" w:rsidRPr="00124C14" w:rsidRDefault="00FE7C7D" w:rsidP="00ED25B3">
            <w:pPr>
              <w:pStyle w:val="TableParagraph"/>
              <w:ind w:right="28"/>
              <w:jc w:val="center"/>
              <w:rPr>
                <w:rFonts w:cs="Tahoma"/>
                <w:b/>
                <w:bCs/>
                <w:sz w:val="16"/>
                <w:szCs w:val="16"/>
              </w:rPr>
            </w:pPr>
          </w:p>
          <w:p w14:paraId="58843CCC" w14:textId="77777777" w:rsidR="00FE7C7D" w:rsidRPr="00124C14" w:rsidRDefault="00FE7C7D" w:rsidP="00ED25B3">
            <w:pPr>
              <w:pStyle w:val="TableParagraph"/>
              <w:ind w:left="100" w:right="28"/>
              <w:jc w:val="center"/>
              <w:rPr>
                <w:rFonts w:cs="Tahoma"/>
                <w:b/>
                <w:bCs/>
                <w:sz w:val="16"/>
                <w:szCs w:val="16"/>
              </w:rPr>
            </w:pPr>
            <w:r w:rsidRPr="00124C14">
              <w:rPr>
                <w:rFonts w:cs="Tahoma"/>
                <w:b/>
                <w:bCs/>
                <w:w w:val="105"/>
                <w:sz w:val="16"/>
                <w:szCs w:val="16"/>
              </w:rPr>
              <w:t>Stație</w:t>
            </w:r>
            <w:r w:rsidRPr="00124C14">
              <w:rPr>
                <w:rFonts w:cs="Tahoma"/>
                <w:b/>
                <w:bCs/>
                <w:spacing w:val="-3"/>
                <w:w w:val="105"/>
                <w:sz w:val="16"/>
                <w:szCs w:val="16"/>
              </w:rPr>
              <w:t xml:space="preserve"> </w:t>
            </w:r>
            <w:r w:rsidRPr="00124C14">
              <w:rPr>
                <w:rFonts w:cs="Tahoma"/>
                <w:b/>
                <w:bCs/>
                <w:w w:val="105"/>
                <w:sz w:val="16"/>
                <w:szCs w:val="16"/>
              </w:rPr>
              <w:t>de</w:t>
            </w:r>
            <w:r w:rsidRPr="00124C14">
              <w:rPr>
                <w:rFonts w:cs="Tahoma"/>
                <w:b/>
                <w:bCs/>
                <w:spacing w:val="-4"/>
                <w:w w:val="105"/>
                <w:sz w:val="16"/>
                <w:szCs w:val="16"/>
              </w:rPr>
              <w:t xml:space="preserve"> </w:t>
            </w:r>
            <w:r w:rsidRPr="00124C14">
              <w:rPr>
                <w:rFonts w:cs="Tahoma"/>
                <w:b/>
                <w:bCs/>
                <w:w w:val="105"/>
                <w:sz w:val="16"/>
                <w:szCs w:val="16"/>
              </w:rPr>
              <w:t>compostare</w:t>
            </w:r>
          </w:p>
        </w:tc>
        <w:tc>
          <w:tcPr>
            <w:tcW w:w="1832" w:type="pct"/>
            <w:vAlign w:val="center"/>
          </w:tcPr>
          <w:p w14:paraId="641D5385" w14:textId="77777777" w:rsidR="00FE7C7D" w:rsidRPr="00ED25B3" w:rsidRDefault="00FE7C7D" w:rsidP="00ED25B3">
            <w:pPr>
              <w:pStyle w:val="TableParagraph"/>
              <w:ind w:left="98" w:right="28"/>
              <w:jc w:val="center"/>
              <w:rPr>
                <w:rFonts w:cs="Tahoma"/>
                <w:color w:val="000000" w:themeColor="text1"/>
                <w:sz w:val="16"/>
                <w:szCs w:val="16"/>
              </w:rPr>
            </w:pPr>
            <w:r w:rsidRPr="00ED25B3">
              <w:rPr>
                <w:rFonts w:cs="Tahoma"/>
                <w:color w:val="000000" w:themeColor="text1"/>
                <w:w w:val="105"/>
                <w:sz w:val="16"/>
                <w:szCs w:val="16"/>
              </w:rPr>
              <w:t>Arad</w:t>
            </w:r>
          </w:p>
        </w:tc>
        <w:tc>
          <w:tcPr>
            <w:tcW w:w="515" w:type="pct"/>
            <w:vAlign w:val="center"/>
          </w:tcPr>
          <w:p w14:paraId="541A075B" w14:textId="77777777" w:rsidR="00FE7C7D" w:rsidRPr="00124C14" w:rsidRDefault="00FE7C7D" w:rsidP="00ED25B3">
            <w:pPr>
              <w:pStyle w:val="TableParagraph"/>
              <w:ind w:left="283" w:right="28"/>
              <w:jc w:val="center"/>
              <w:rPr>
                <w:rFonts w:cs="Tahoma"/>
                <w:sz w:val="16"/>
                <w:szCs w:val="16"/>
              </w:rPr>
            </w:pPr>
            <w:r w:rsidRPr="00124C14">
              <w:rPr>
                <w:rFonts w:cs="Tahoma"/>
                <w:w w:val="105"/>
                <w:sz w:val="16"/>
                <w:szCs w:val="16"/>
              </w:rPr>
              <w:t>buc</w:t>
            </w:r>
          </w:p>
        </w:tc>
        <w:tc>
          <w:tcPr>
            <w:tcW w:w="961" w:type="pct"/>
            <w:vAlign w:val="center"/>
          </w:tcPr>
          <w:p w14:paraId="0599196F" w14:textId="77777777" w:rsidR="00FE7C7D" w:rsidRPr="00124C14" w:rsidRDefault="00FE7C7D" w:rsidP="00ED25B3">
            <w:pPr>
              <w:pStyle w:val="TableParagraph"/>
              <w:ind w:left="1" w:right="28"/>
              <w:jc w:val="center"/>
              <w:rPr>
                <w:rFonts w:cs="Tahoma"/>
                <w:sz w:val="16"/>
                <w:szCs w:val="16"/>
              </w:rPr>
            </w:pPr>
            <w:r w:rsidRPr="00124C14">
              <w:rPr>
                <w:rFonts w:cs="Tahoma"/>
                <w:w w:val="103"/>
                <w:sz w:val="16"/>
                <w:szCs w:val="16"/>
              </w:rPr>
              <w:t>1</w:t>
            </w:r>
          </w:p>
        </w:tc>
      </w:tr>
      <w:tr w:rsidR="00FE7C7D" w:rsidRPr="00124C14" w14:paraId="6FD2D8E9" w14:textId="77777777" w:rsidTr="00070A08">
        <w:trPr>
          <w:trHeight w:val="247"/>
          <w:jc w:val="center"/>
        </w:trPr>
        <w:tc>
          <w:tcPr>
            <w:tcW w:w="1692" w:type="pct"/>
            <w:vMerge/>
            <w:tcBorders>
              <w:top w:val="nil"/>
            </w:tcBorders>
            <w:vAlign w:val="center"/>
          </w:tcPr>
          <w:p w14:paraId="4EA9628A" w14:textId="77777777" w:rsidR="00FE7C7D" w:rsidRPr="00124C14" w:rsidRDefault="00FE7C7D" w:rsidP="00ED25B3">
            <w:pPr>
              <w:ind w:right="28"/>
              <w:jc w:val="center"/>
              <w:rPr>
                <w:rFonts w:cs="Tahoma"/>
                <w:b/>
                <w:bCs/>
                <w:sz w:val="16"/>
                <w:szCs w:val="16"/>
              </w:rPr>
            </w:pPr>
          </w:p>
        </w:tc>
        <w:tc>
          <w:tcPr>
            <w:tcW w:w="1832" w:type="pct"/>
            <w:vAlign w:val="center"/>
          </w:tcPr>
          <w:p w14:paraId="533627D1" w14:textId="313D1763" w:rsidR="00FE7C7D" w:rsidRPr="00124C14" w:rsidRDefault="00DE2CC4" w:rsidP="00ED25B3">
            <w:pPr>
              <w:pStyle w:val="TableParagraph"/>
              <w:ind w:left="98" w:right="28"/>
              <w:jc w:val="center"/>
              <w:rPr>
                <w:rFonts w:cs="Tahoma"/>
                <w:sz w:val="16"/>
                <w:szCs w:val="16"/>
              </w:rPr>
            </w:pPr>
            <w:r w:rsidRPr="00124C14">
              <w:rPr>
                <w:rFonts w:cs="Tahoma"/>
                <w:w w:val="105"/>
                <w:sz w:val="16"/>
                <w:szCs w:val="16"/>
              </w:rPr>
              <w:t xml:space="preserve">Ineu - </w:t>
            </w:r>
            <w:r w:rsidR="00FE7C7D" w:rsidRPr="00124C14">
              <w:rPr>
                <w:rFonts w:cs="Tahoma"/>
                <w:w w:val="105"/>
                <w:sz w:val="16"/>
                <w:szCs w:val="16"/>
              </w:rPr>
              <w:t>Mocrea</w:t>
            </w:r>
          </w:p>
        </w:tc>
        <w:tc>
          <w:tcPr>
            <w:tcW w:w="515" w:type="pct"/>
            <w:vAlign w:val="center"/>
          </w:tcPr>
          <w:p w14:paraId="5FA2550A" w14:textId="77777777" w:rsidR="00FE7C7D" w:rsidRPr="00124C14" w:rsidRDefault="00FE7C7D" w:rsidP="00ED25B3">
            <w:pPr>
              <w:pStyle w:val="TableParagraph"/>
              <w:ind w:left="283" w:right="28"/>
              <w:jc w:val="center"/>
              <w:rPr>
                <w:rFonts w:cs="Tahoma"/>
                <w:sz w:val="16"/>
                <w:szCs w:val="16"/>
              </w:rPr>
            </w:pPr>
            <w:r w:rsidRPr="00124C14">
              <w:rPr>
                <w:rFonts w:cs="Tahoma"/>
                <w:w w:val="105"/>
                <w:sz w:val="16"/>
                <w:szCs w:val="16"/>
              </w:rPr>
              <w:t>buc</w:t>
            </w:r>
          </w:p>
        </w:tc>
        <w:tc>
          <w:tcPr>
            <w:tcW w:w="961" w:type="pct"/>
            <w:vAlign w:val="center"/>
          </w:tcPr>
          <w:p w14:paraId="71A551D9" w14:textId="30D6EA84" w:rsidR="00FE7C7D" w:rsidRPr="00124C14" w:rsidRDefault="00DE2CC4" w:rsidP="00ED25B3">
            <w:pPr>
              <w:pStyle w:val="TableParagraph"/>
              <w:ind w:left="1" w:right="28"/>
              <w:jc w:val="center"/>
              <w:rPr>
                <w:rFonts w:cs="Tahoma"/>
                <w:sz w:val="16"/>
                <w:szCs w:val="16"/>
              </w:rPr>
            </w:pPr>
            <w:r w:rsidRPr="00124C14">
              <w:rPr>
                <w:rFonts w:cs="Tahoma"/>
                <w:sz w:val="16"/>
                <w:szCs w:val="16"/>
              </w:rPr>
              <w:t>1</w:t>
            </w:r>
          </w:p>
        </w:tc>
      </w:tr>
      <w:tr w:rsidR="00FE7C7D" w:rsidRPr="00124C14" w14:paraId="41C44E07" w14:textId="77777777" w:rsidTr="00070A08">
        <w:trPr>
          <w:trHeight w:val="269"/>
          <w:jc w:val="center"/>
        </w:trPr>
        <w:tc>
          <w:tcPr>
            <w:tcW w:w="1692" w:type="pct"/>
            <w:vMerge w:val="restart"/>
            <w:vAlign w:val="center"/>
          </w:tcPr>
          <w:p w14:paraId="4A2A0B22" w14:textId="77777777" w:rsidR="00070A08" w:rsidRPr="00124C14" w:rsidRDefault="00070A08" w:rsidP="00ED25B3">
            <w:pPr>
              <w:pStyle w:val="TableParagraph"/>
              <w:ind w:left="100" w:right="28"/>
              <w:jc w:val="center"/>
              <w:rPr>
                <w:rFonts w:cs="Tahoma"/>
                <w:b/>
                <w:bCs/>
                <w:w w:val="105"/>
                <w:sz w:val="16"/>
                <w:szCs w:val="16"/>
              </w:rPr>
            </w:pPr>
          </w:p>
          <w:p w14:paraId="163EE41C" w14:textId="77777777" w:rsidR="00070A08" w:rsidRPr="00124C14" w:rsidRDefault="00070A08" w:rsidP="00ED25B3">
            <w:pPr>
              <w:pStyle w:val="TableParagraph"/>
              <w:ind w:left="100" w:right="28"/>
              <w:jc w:val="center"/>
              <w:rPr>
                <w:rFonts w:cs="Tahoma"/>
                <w:b/>
                <w:bCs/>
                <w:w w:val="105"/>
                <w:sz w:val="16"/>
                <w:szCs w:val="16"/>
              </w:rPr>
            </w:pPr>
          </w:p>
          <w:p w14:paraId="06D8670C" w14:textId="49F9FBD5" w:rsidR="00FE7C7D" w:rsidRPr="00124C14" w:rsidRDefault="00FE7C7D" w:rsidP="00ED25B3">
            <w:pPr>
              <w:pStyle w:val="TableParagraph"/>
              <w:ind w:left="100" w:right="28"/>
              <w:jc w:val="center"/>
              <w:rPr>
                <w:rFonts w:cs="Tahoma"/>
                <w:b/>
                <w:bCs/>
                <w:sz w:val="16"/>
                <w:szCs w:val="16"/>
              </w:rPr>
            </w:pPr>
            <w:r w:rsidRPr="00124C14">
              <w:rPr>
                <w:rFonts w:cs="Tahoma"/>
                <w:b/>
                <w:bCs/>
                <w:w w:val="105"/>
                <w:sz w:val="16"/>
                <w:szCs w:val="16"/>
              </w:rPr>
              <w:t>Furnizare</w:t>
            </w:r>
            <w:r w:rsidRPr="00124C14">
              <w:rPr>
                <w:rFonts w:cs="Tahoma"/>
                <w:b/>
                <w:bCs/>
                <w:spacing w:val="-5"/>
                <w:w w:val="105"/>
                <w:sz w:val="16"/>
                <w:szCs w:val="16"/>
              </w:rPr>
              <w:t xml:space="preserve"> </w:t>
            </w:r>
            <w:r w:rsidRPr="00124C14">
              <w:rPr>
                <w:rFonts w:cs="Tahoma"/>
                <w:b/>
                <w:bCs/>
                <w:w w:val="105"/>
                <w:sz w:val="16"/>
                <w:szCs w:val="16"/>
              </w:rPr>
              <w:t>euro</w:t>
            </w:r>
            <w:r w:rsidRPr="00124C14">
              <w:rPr>
                <w:rFonts w:cs="Tahoma"/>
                <w:b/>
                <w:bCs/>
                <w:spacing w:val="-7"/>
                <w:w w:val="105"/>
                <w:sz w:val="16"/>
                <w:szCs w:val="16"/>
              </w:rPr>
              <w:t xml:space="preserve"> </w:t>
            </w:r>
            <w:r w:rsidRPr="00124C14">
              <w:rPr>
                <w:rFonts w:cs="Tahoma"/>
                <w:b/>
                <w:bCs/>
                <w:w w:val="105"/>
                <w:sz w:val="16"/>
                <w:szCs w:val="16"/>
              </w:rPr>
              <w:t>containere,</w:t>
            </w:r>
            <w:r w:rsidRPr="00124C14">
              <w:rPr>
                <w:rFonts w:cs="Tahoma"/>
                <w:b/>
                <w:bCs/>
                <w:spacing w:val="-3"/>
                <w:w w:val="105"/>
                <w:sz w:val="16"/>
                <w:szCs w:val="16"/>
              </w:rPr>
              <w:t xml:space="preserve"> </w:t>
            </w:r>
            <w:r w:rsidRPr="00124C14">
              <w:rPr>
                <w:rFonts w:cs="Tahoma"/>
                <w:b/>
                <w:bCs/>
                <w:w w:val="105"/>
                <w:sz w:val="16"/>
                <w:szCs w:val="16"/>
              </w:rPr>
              <w:t>a</w:t>
            </w:r>
            <w:r w:rsidRPr="00124C14">
              <w:rPr>
                <w:rFonts w:cs="Tahoma"/>
                <w:b/>
                <w:bCs/>
                <w:spacing w:val="-48"/>
                <w:w w:val="105"/>
                <w:sz w:val="16"/>
                <w:szCs w:val="16"/>
              </w:rPr>
              <w:t xml:space="preserve"> </w:t>
            </w:r>
            <w:r w:rsidRPr="00124C14">
              <w:rPr>
                <w:rFonts w:cs="Tahoma"/>
                <w:b/>
                <w:bCs/>
                <w:w w:val="105"/>
                <w:sz w:val="16"/>
                <w:szCs w:val="16"/>
              </w:rPr>
              <w:t>unităților de compostare și a</w:t>
            </w:r>
            <w:r w:rsidRPr="00124C14">
              <w:rPr>
                <w:rFonts w:cs="Tahoma"/>
                <w:b/>
                <w:bCs/>
                <w:spacing w:val="-48"/>
                <w:w w:val="105"/>
                <w:sz w:val="16"/>
                <w:szCs w:val="16"/>
              </w:rPr>
              <w:t xml:space="preserve"> </w:t>
            </w:r>
            <w:r w:rsidRPr="00124C14">
              <w:rPr>
                <w:rFonts w:cs="Tahoma"/>
                <w:b/>
                <w:bCs/>
                <w:w w:val="105"/>
                <w:sz w:val="16"/>
                <w:szCs w:val="16"/>
              </w:rPr>
              <w:t>containerelor</w:t>
            </w:r>
            <w:r w:rsidRPr="00124C14">
              <w:rPr>
                <w:rFonts w:cs="Tahoma"/>
                <w:b/>
                <w:bCs/>
                <w:spacing w:val="-8"/>
                <w:w w:val="105"/>
                <w:sz w:val="16"/>
                <w:szCs w:val="16"/>
              </w:rPr>
              <w:t xml:space="preserve"> </w:t>
            </w:r>
            <w:r w:rsidRPr="00124C14">
              <w:rPr>
                <w:rFonts w:cs="Tahoma"/>
                <w:b/>
                <w:bCs/>
                <w:w w:val="105"/>
                <w:sz w:val="16"/>
                <w:szCs w:val="16"/>
              </w:rPr>
              <w:t>pentru</w:t>
            </w:r>
            <w:r w:rsidRPr="00124C14">
              <w:rPr>
                <w:rFonts w:cs="Tahoma"/>
                <w:b/>
                <w:bCs/>
                <w:spacing w:val="-9"/>
                <w:w w:val="105"/>
                <w:sz w:val="16"/>
                <w:szCs w:val="16"/>
              </w:rPr>
              <w:t xml:space="preserve"> </w:t>
            </w:r>
            <w:r w:rsidRPr="00124C14">
              <w:rPr>
                <w:rFonts w:cs="Tahoma"/>
                <w:b/>
                <w:bCs/>
                <w:w w:val="105"/>
                <w:sz w:val="16"/>
                <w:szCs w:val="16"/>
              </w:rPr>
              <w:t>refuzuri</w:t>
            </w:r>
          </w:p>
        </w:tc>
        <w:tc>
          <w:tcPr>
            <w:tcW w:w="1832" w:type="pct"/>
            <w:vAlign w:val="center"/>
          </w:tcPr>
          <w:p w14:paraId="36F5E956" w14:textId="05C1D5D3" w:rsidR="00FE7C7D" w:rsidRPr="00124C14" w:rsidRDefault="00FE7C7D" w:rsidP="00ED25B3">
            <w:pPr>
              <w:pStyle w:val="TableParagraph"/>
              <w:ind w:left="98" w:right="28"/>
              <w:jc w:val="center"/>
              <w:rPr>
                <w:rFonts w:cs="Tahoma"/>
                <w:sz w:val="16"/>
                <w:szCs w:val="16"/>
              </w:rPr>
            </w:pPr>
            <w:r w:rsidRPr="00124C14">
              <w:rPr>
                <w:rFonts w:cs="Tahoma"/>
                <w:w w:val="105"/>
                <w:sz w:val="16"/>
                <w:szCs w:val="16"/>
              </w:rPr>
              <w:t>Eurocontainere</w:t>
            </w:r>
            <w:r w:rsidRPr="00124C14">
              <w:rPr>
                <w:rFonts w:cs="Tahoma"/>
                <w:spacing w:val="-4"/>
                <w:w w:val="105"/>
                <w:sz w:val="16"/>
                <w:szCs w:val="16"/>
              </w:rPr>
              <w:t xml:space="preserve"> </w:t>
            </w:r>
            <w:r w:rsidRPr="00124C14">
              <w:rPr>
                <w:rFonts w:cs="Tahoma"/>
                <w:w w:val="105"/>
                <w:sz w:val="16"/>
                <w:szCs w:val="16"/>
              </w:rPr>
              <w:t>120l</w:t>
            </w:r>
          </w:p>
        </w:tc>
        <w:tc>
          <w:tcPr>
            <w:tcW w:w="515" w:type="pct"/>
            <w:vAlign w:val="center"/>
          </w:tcPr>
          <w:p w14:paraId="13056801" w14:textId="77777777" w:rsidR="00FE7C7D" w:rsidRPr="00124C14" w:rsidRDefault="00FE7C7D" w:rsidP="00ED25B3">
            <w:pPr>
              <w:pStyle w:val="TableParagraph"/>
              <w:ind w:left="281" w:right="28"/>
              <w:jc w:val="center"/>
              <w:rPr>
                <w:rFonts w:cs="Tahoma"/>
                <w:sz w:val="16"/>
                <w:szCs w:val="16"/>
              </w:rPr>
            </w:pPr>
            <w:r w:rsidRPr="00124C14">
              <w:rPr>
                <w:rFonts w:cs="Tahoma"/>
                <w:w w:val="105"/>
                <w:sz w:val="16"/>
                <w:szCs w:val="16"/>
              </w:rPr>
              <w:t>buc</w:t>
            </w:r>
          </w:p>
        </w:tc>
        <w:tc>
          <w:tcPr>
            <w:tcW w:w="961" w:type="pct"/>
            <w:vAlign w:val="center"/>
          </w:tcPr>
          <w:p w14:paraId="5173A715" w14:textId="77777777" w:rsidR="00FE7C7D" w:rsidRPr="00124C14" w:rsidRDefault="00FE7C7D" w:rsidP="00ED25B3">
            <w:pPr>
              <w:pStyle w:val="TableParagraph"/>
              <w:ind w:left="603" w:right="28"/>
              <w:jc w:val="center"/>
              <w:rPr>
                <w:rFonts w:cs="Tahoma"/>
                <w:sz w:val="16"/>
                <w:szCs w:val="16"/>
              </w:rPr>
            </w:pPr>
            <w:r w:rsidRPr="00124C14">
              <w:rPr>
                <w:rFonts w:cs="Tahoma"/>
                <w:w w:val="105"/>
                <w:sz w:val="16"/>
                <w:szCs w:val="16"/>
              </w:rPr>
              <w:t>46.500</w:t>
            </w:r>
          </w:p>
        </w:tc>
      </w:tr>
      <w:tr w:rsidR="00FE7C7D" w:rsidRPr="00124C14" w14:paraId="2E76CA7D" w14:textId="77777777" w:rsidTr="00070A08">
        <w:trPr>
          <w:trHeight w:val="30"/>
          <w:jc w:val="center"/>
        </w:trPr>
        <w:tc>
          <w:tcPr>
            <w:tcW w:w="1692" w:type="pct"/>
            <w:vMerge/>
            <w:tcBorders>
              <w:bottom w:val="single" w:sz="4" w:space="0" w:color="000000"/>
            </w:tcBorders>
            <w:vAlign w:val="center"/>
          </w:tcPr>
          <w:p w14:paraId="22F24AFF" w14:textId="77777777" w:rsidR="00FE7C7D" w:rsidRPr="00124C14" w:rsidRDefault="00FE7C7D" w:rsidP="00ED25B3">
            <w:pPr>
              <w:ind w:right="28"/>
              <w:jc w:val="center"/>
              <w:rPr>
                <w:rFonts w:cs="Tahoma"/>
                <w:b/>
                <w:bCs/>
                <w:sz w:val="16"/>
                <w:szCs w:val="16"/>
              </w:rPr>
            </w:pPr>
          </w:p>
        </w:tc>
        <w:tc>
          <w:tcPr>
            <w:tcW w:w="1832" w:type="pct"/>
            <w:tcBorders>
              <w:bottom w:val="single" w:sz="4" w:space="0" w:color="000000"/>
            </w:tcBorders>
            <w:vAlign w:val="center"/>
          </w:tcPr>
          <w:p w14:paraId="4433D40E" w14:textId="77777777" w:rsidR="00FE7C7D" w:rsidRPr="00124C14" w:rsidRDefault="00FE7C7D" w:rsidP="00ED25B3">
            <w:pPr>
              <w:pStyle w:val="TableParagraph"/>
              <w:ind w:left="98" w:right="28"/>
              <w:jc w:val="center"/>
              <w:rPr>
                <w:rFonts w:cs="Tahoma"/>
                <w:w w:val="105"/>
                <w:sz w:val="16"/>
                <w:szCs w:val="16"/>
              </w:rPr>
            </w:pPr>
            <w:r w:rsidRPr="00124C14">
              <w:rPr>
                <w:rFonts w:cs="Tahoma"/>
                <w:w w:val="105"/>
                <w:sz w:val="16"/>
                <w:szCs w:val="16"/>
              </w:rPr>
              <w:t>Eurocontainere 240l</w:t>
            </w:r>
          </w:p>
        </w:tc>
        <w:tc>
          <w:tcPr>
            <w:tcW w:w="515" w:type="pct"/>
            <w:tcBorders>
              <w:bottom w:val="single" w:sz="4" w:space="0" w:color="000000"/>
            </w:tcBorders>
            <w:vAlign w:val="center"/>
          </w:tcPr>
          <w:p w14:paraId="135AF880" w14:textId="77777777" w:rsidR="00FE7C7D" w:rsidRPr="00124C14" w:rsidRDefault="00FE7C7D" w:rsidP="00ED25B3">
            <w:pPr>
              <w:pStyle w:val="TableParagraph"/>
              <w:ind w:left="281" w:right="28"/>
              <w:jc w:val="center"/>
              <w:rPr>
                <w:rFonts w:cs="Tahoma"/>
                <w:sz w:val="16"/>
                <w:szCs w:val="16"/>
              </w:rPr>
            </w:pPr>
            <w:r w:rsidRPr="00124C14">
              <w:rPr>
                <w:rFonts w:cs="Tahoma"/>
                <w:w w:val="105"/>
                <w:sz w:val="16"/>
                <w:szCs w:val="16"/>
              </w:rPr>
              <w:t>buc</w:t>
            </w:r>
          </w:p>
        </w:tc>
        <w:tc>
          <w:tcPr>
            <w:tcW w:w="961" w:type="pct"/>
            <w:tcBorders>
              <w:bottom w:val="single" w:sz="4" w:space="0" w:color="000000"/>
            </w:tcBorders>
            <w:vAlign w:val="center"/>
          </w:tcPr>
          <w:p w14:paraId="23FC110E" w14:textId="77777777" w:rsidR="00FE7C7D" w:rsidRPr="00124C14" w:rsidRDefault="00FE7C7D" w:rsidP="00ED25B3">
            <w:pPr>
              <w:pStyle w:val="TableParagraph"/>
              <w:ind w:left="603" w:right="28"/>
              <w:jc w:val="center"/>
              <w:rPr>
                <w:rFonts w:cs="Tahoma"/>
                <w:sz w:val="16"/>
                <w:szCs w:val="16"/>
              </w:rPr>
            </w:pPr>
            <w:r w:rsidRPr="00124C14">
              <w:rPr>
                <w:rFonts w:cs="Tahoma"/>
                <w:w w:val="105"/>
                <w:sz w:val="16"/>
                <w:szCs w:val="16"/>
              </w:rPr>
              <w:t>58.000</w:t>
            </w:r>
          </w:p>
        </w:tc>
      </w:tr>
      <w:tr w:rsidR="00FE7C7D" w:rsidRPr="00124C14" w14:paraId="4BDD98B1" w14:textId="77777777" w:rsidTr="00070A08">
        <w:trPr>
          <w:trHeight w:val="304"/>
          <w:jc w:val="center"/>
        </w:trPr>
        <w:tc>
          <w:tcPr>
            <w:tcW w:w="1692" w:type="pct"/>
            <w:vMerge/>
            <w:vAlign w:val="center"/>
          </w:tcPr>
          <w:p w14:paraId="197C3645" w14:textId="77777777" w:rsidR="00FE7C7D" w:rsidRPr="00124C14" w:rsidRDefault="00FE7C7D" w:rsidP="00ED25B3">
            <w:pPr>
              <w:pStyle w:val="TableParagraph"/>
              <w:ind w:right="28"/>
              <w:jc w:val="center"/>
              <w:rPr>
                <w:rFonts w:cs="Tahoma"/>
                <w:b/>
                <w:bCs/>
                <w:szCs w:val="20"/>
              </w:rPr>
            </w:pPr>
          </w:p>
        </w:tc>
        <w:tc>
          <w:tcPr>
            <w:tcW w:w="1832" w:type="pct"/>
            <w:vAlign w:val="center"/>
          </w:tcPr>
          <w:p w14:paraId="4D3AB834" w14:textId="77777777" w:rsidR="00FE7C7D" w:rsidRPr="00124C14" w:rsidRDefault="00FE7C7D" w:rsidP="00ED25B3">
            <w:pPr>
              <w:pStyle w:val="TableParagraph"/>
              <w:ind w:left="98" w:right="28"/>
              <w:jc w:val="center"/>
              <w:rPr>
                <w:rFonts w:cs="Tahoma"/>
                <w:w w:val="105"/>
                <w:sz w:val="16"/>
                <w:szCs w:val="16"/>
              </w:rPr>
            </w:pPr>
            <w:r w:rsidRPr="00124C14">
              <w:rPr>
                <w:rFonts w:cs="Tahoma"/>
                <w:w w:val="105"/>
                <w:sz w:val="16"/>
                <w:szCs w:val="16"/>
              </w:rPr>
              <w:t>Unități de compostare individuală</w:t>
            </w:r>
          </w:p>
        </w:tc>
        <w:tc>
          <w:tcPr>
            <w:tcW w:w="515" w:type="pct"/>
            <w:vAlign w:val="center"/>
          </w:tcPr>
          <w:p w14:paraId="60B97323" w14:textId="77777777" w:rsidR="00FE7C7D" w:rsidRPr="00124C14" w:rsidRDefault="00FE7C7D" w:rsidP="00ED25B3">
            <w:pPr>
              <w:pStyle w:val="TableParagraph"/>
              <w:ind w:left="281" w:right="28"/>
              <w:jc w:val="center"/>
              <w:rPr>
                <w:rFonts w:cs="Tahoma"/>
                <w:w w:val="105"/>
                <w:sz w:val="16"/>
                <w:szCs w:val="16"/>
              </w:rPr>
            </w:pPr>
            <w:r w:rsidRPr="00124C14">
              <w:rPr>
                <w:rFonts w:cs="Tahoma"/>
                <w:w w:val="105"/>
                <w:sz w:val="16"/>
                <w:szCs w:val="16"/>
              </w:rPr>
              <w:t>buc</w:t>
            </w:r>
          </w:p>
        </w:tc>
        <w:tc>
          <w:tcPr>
            <w:tcW w:w="961" w:type="pct"/>
            <w:vAlign w:val="center"/>
          </w:tcPr>
          <w:p w14:paraId="4582F429" w14:textId="77777777" w:rsidR="00FE7C7D" w:rsidRPr="00124C14" w:rsidRDefault="00FE7C7D" w:rsidP="00ED25B3">
            <w:pPr>
              <w:pStyle w:val="TableParagraph"/>
              <w:ind w:left="603" w:right="28"/>
              <w:jc w:val="center"/>
              <w:rPr>
                <w:rFonts w:cs="Tahoma"/>
                <w:w w:val="105"/>
                <w:sz w:val="16"/>
                <w:szCs w:val="16"/>
              </w:rPr>
            </w:pPr>
            <w:r w:rsidRPr="00124C14">
              <w:rPr>
                <w:rFonts w:cs="Tahoma"/>
                <w:w w:val="105"/>
                <w:sz w:val="16"/>
                <w:szCs w:val="16"/>
              </w:rPr>
              <w:t>50.000</w:t>
            </w:r>
          </w:p>
        </w:tc>
      </w:tr>
      <w:tr w:rsidR="00FE7C7D" w:rsidRPr="00124C14" w14:paraId="3C7873C0" w14:textId="77777777" w:rsidTr="00070A08">
        <w:trPr>
          <w:trHeight w:val="306"/>
          <w:jc w:val="center"/>
        </w:trPr>
        <w:tc>
          <w:tcPr>
            <w:tcW w:w="1692" w:type="pct"/>
            <w:vMerge/>
            <w:vAlign w:val="center"/>
          </w:tcPr>
          <w:p w14:paraId="0F37A94D" w14:textId="77777777" w:rsidR="00FE7C7D" w:rsidRPr="00124C14" w:rsidRDefault="00FE7C7D" w:rsidP="00ED25B3">
            <w:pPr>
              <w:ind w:right="28"/>
              <w:jc w:val="center"/>
              <w:rPr>
                <w:rFonts w:cs="Tahoma"/>
                <w:b/>
                <w:bCs/>
                <w:szCs w:val="20"/>
              </w:rPr>
            </w:pPr>
          </w:p>
        </w:tc>
        <w:tc>
          <w:tcPr>
            <w:tcW w:w="1832" w:type="pct"/>
            <w:vAlign w:val="center"/>
          </w:tcPr>
          <w:p w14:paraId="2FA64E1A" w14:textId="77777777" w:rsidR="00FE7C7D" w:rsidRPr="00124C14" w:rsidRDefault="00FE7C7D" w:rsidP="00ED25B3">
            <w:pPr>
              <w:pStyle w:val="TableParagraph"/>
              <w:ind w:left="98" w:right="28"/>
              <w:jc w:val="center"/>
              <w:rPr>
                <w:rFonts w:cs="Tahoma"/>
                <w:w w:val="105"/>
                <w:sz w:val="16"/>
                <w:szCs w:val="16"/>
              </w:rPr>
            </w:pPr>
            <w:r w:rsidRPr="00124C14">
              <w:rPr>
                <w:rFonts w:cs="Tahoma"/>
                <w:w w:val="105"/>
                <w:sz w:val="16"/>
                <w:szCs w:val="16"/>
              </w:rPr>
              <w:t>containere din plastic 1100l</w:t>
            </w:r>
          </w:p>
        </w:tc>
        <w:tc>
          <w:tcPr>
            <w:tcW w:w="515" w:type="pct"/>
            <w:vAlign w:val="center"/>
          </w:tcPr>
          <w:p w14:paraId="1A0F12BD" w14:textId="77777777" w:rsidR="00FE7C7D" w:rsidRPr="00124C14" w:rsidRDefault="00FE7C7D" w:rsidP="00ED25B3">
            <w:pPr>
              <w:pStyle w:val="TableParagraph"/>
              <w:ind w:left="281" w:right="28"/>
              <w:jc w:val="center"/>
              <w:rPr>
                <w:rFonts w:cs="Tahoma"/>
                <w:w w:val="105"/>
                <w:sz w:val="16"/>
                <w:szCs w:val="16"/>
              </w:rPr>
            </w:pPr>
          </w:p>
          <w:p w14:paraId="4F4EA796" w14:textId="77777777" w:rsidR="00FE7C7D" w:rsidRPr="00124C14" w:rsidRDefault="00FE7C7D" w:rsidP="00ED25B3">
            <w:pPr>
              <w:pStyle w:val="TableParagraph"/>
              <w:ind w:left="281" w:right="28"/>
              <w:jc w:val="center"/>
              <w:rPr>
                <w:rFonts w:cs="Tahoma"/>
                <w:w w:val="105"/>
                <w:sz w:val="16"/>
                <w:szCs w:val="16"/>
              </w:rPr>
            </w:pPr>
            <w:r w:rsidRPr="00124C14">
              <w:rPr>
                <w:rFonts w:cs="Tahoma"/>
                <w:w w:val="105"/>
                <w:sz w:val="16"/>
                <w:szCs w:val="16"/>
              </w:rPr>
              <w:t>buc</w:t>
            </w:r>
          </w:p>
        </w:tc>
        <w:tc>
          <w:tcPr>
            <w:tcW w:w="961" w:type="pct"/>
            <w:vAlign w:val="center"/>
          </w:tcPr>
          <w:p w14:paraId="28220722" w14:textId="77777777" w:rsidR="00FE7C7D" w:rsidRPr="00124C14" w:rsidRDefault="00FE7C7D" w:rsidP="00ED25B3">
            <w:pPr>
              <w:pStyle w:val="TableParagraph"/>
              <w:ind w:left="603" w:right="28"/>
              <w:jc w:val="center"/>
              <w:rPr>
                <w:rFonts w:cs="Tahoma"/>
                <w:w w:val="105"/>
                <w:sz w:val="16"/>
                <w:szCs w:val="16"/>
              </w:rPr>
            </w:pPr>
            <w:r w:rsidRPr="00124C14">
              <w:rPr>
                <w:rFonts w:cs="Tahoma"/>
                <w:w w:val="105"/>
                <w:sz w:val="16"/>
                <w:szCs w:val="16"/>
              </w:rPr>
              <w:t>5.300</w:t>
            </w:r>
          </w:p>
        </w:tc>
      </w:tr>
      <w:tr w:rsidR="00FE7C7D" w:rsidRPr="00124C14" w14:paraId="0FD18BEB" w14:textId="77777777" w:rsidTr="00070A08">
        <w:trPr>
          <w:trHeight w:val="306"/>
          <w:jc w:val="center"/>
        </w:trPr>
        <w:tc>
          <w:tcPr>
            <w:tcW w:w="1692" w:type="pct"/>
            <w:vMerge/>
            <w:vAlign w:val="center"/>
          </w:tcPr>
          <w:p w14:paraId="73FD62C4" w14:textId="77777777" w:rsidR="00FE7C7D" w:rsidRPr="00124C14" w:rsidRDefault="00FE7C7D" w:rsidP="00ED25B3">
            <w:pPr>
              <w:ind w:right="28"/>
              <w:jc w:val="center"/>
              <w:rPr>
                <w:rFonts w:cs="Tahoma"/>
                <w:b/>
                <w:bCs/>
                <w:szCs w:val="20"/>
              </w:rPr>
            </w:pPr>
          </w:p>
        </w:tc>
        <w:tc>
          <w:tcPr>
            <w:tcW w:w="1832" w:type="pct"/>
            <w:vAlign w:val="center"/>
          </w:tcPr>
          <w:p w14:paraId="02297C16" w14:textId="77777777" w:rsidR="00FE7C7D" w:rsidRPr="00124C14" w:rsidRDefault="00FE7C7D" w:rsidP="00ED25B3">
            <w:pPr>
              <w:pStyle w:val="TableParagraph"/>
              <w:ind w:left="98" w:right="28"/>
              <w:jc w:val="center"/>
              <w:rPr>
                <w:rFonts w:cs="Tahoma"/>
                <w:w w:val="105"/>
                <w:sz w:val="16"/>
                <w:szCs w:val="16"/>
              </w:rPr>
            </w:pPr>
            <w:r w:rsidRPr="00124C14">
              <w:rPr>
                <w:rFonts w:cs="Tahoma"/>
                <w:w w:val="105"/>
                <w:sz w:val="16"/>
                <w:szCs w:val="16"/>
              </w:rPr>
              <w:t>containere metalice 1100l</w:t>
            </w:r>
          </w:p>
        </w:tc>
        <w:tc>
          <w:tcPr>
            <w:tcW w:w="515" w:type="pct"/>
            <w:vAlign w:val="center"/>
          </w:tcPr>
          <w:p w14:paraId="0C8A1A15" w14:textId="77777777" w:rsidR="00FE7C7D" w:rsidRPr="00124C14" w:rsidRDefault="00FE7C7D" w:rsidP="00ED25B3">
            <w:pPr>
              <w:pStyle w:val="TableParagraph"/>
              <w:ind w:left="281" w:right="28"/>
              <w:jc w:val="center"/>
              <w:rPr>
                <w:rFonts w:cs="Tahoma"/>
                <w:w w:val="105"/>
                <w:sz w:val="16"/>
                <w:szCs w:val="16"/>
              </w:rPr>
            </w:pPr>
          </w:p>
          <w:p w14:paraId="2917530D" w14:textId="77777777" w:rsidR="00FE7C7D" w:rsidRPr="00124C14" w:rsidRDefault="00FE7C7D" w:rsidP="00ED25B3">
            <w:pPr>
              <w:pStyle w:val="TableParagraph"/>
              <w:ind w:left="281" w:right="28"/>
              <w:jc w:val="center"/>
              <w:rPr>
                <w:rFonts w:cs="Tahoma"/>
                <w:w w:val="105"/>
                <w:sz w:val="16"/>
                <w:szCs w:val="16"/>
              </w:rPr>
            </w:pPr>
            <w:r w:rsidRPr="00124C14">
              <w:rPr>
                <w:rFonts w:cs="Tahoma"/>
                <w:w w:val="105"/>
                <w:sz w:val="16"/>
                <w:szCs w:val="16"/>
              </w:rPr>
              <w:t>buc</w:t>
            </w:r>
          </w:p>
        </w:tc>
        <w:tc>
          <w:tcPr>
            <w:tcW w:w="961" w:type="pct"/>
            <w:vAlign w:val="center"/>
          </w:tcPr>
          <w:p w14:paraId="085068CF" w14:textId="77777777" w:rsidR="00FE7C7D" w:rsidRPr="00124C14" w:rsidRDefault="00FE7C7D" w:rsidP="00ED25B3">
            <w:pPr>
              <w:pStyle w:val="TableParagraph"/>
              <w:ind w:left="603" w:right="28"/>
              <w:jc w:val="center"/>
              <w:rPr>
                <w:rFonts w:cs="Tahoma"/>
                <w:w w:val="105"/>
                <w:sz w:val="16"/>
                <w:szCs w:val="16"/>
              </w:rPr>
            </w:pPr>
            <w:r w:rsidRPr="00124C14">
              <w:rPr>
                <w:rFonts w:cs="Tahoma"/>
                <w:w w:val="105"/>
                <w:sz w:val="16"/>
                <w:szCs w:val="16"/>
              </w:rPr>
              <w:t>3.200</w:t>
            </w:r>
          </w:p>
        </w:tc>
      </w:tr>
      <w:tr w:rsidR="00070A08" w:rsidRPr="00124C14" w14:paraId="6D45B960" w14:textId="77777777" w:rsidTr="00070A08">
        <w:trPr>
          <w:trHeight w:val="247"/>
          <w:jc w:val="center"/>
        </w:trPr>
        <w:tc>
          <w:tcPr>
            <w:tcW w:w="1692" w:type="pct"/>
            <w:vMerge w:val="restart"/>
            <w:vAlign w:val="center"/>
          </w:tcPr>
          <w:p w14:paraId="5B85083B" w14:textId="77777777" w:rsidR="009B4607" w:rsidRPr="00124C14" w:rsidRDefault="000158C9" w:rsidP="00ED25B3">
            <w:pPr>
              <w:pStyle w:val="TableParagraph"/>
              <w:ind w:left="100" w:right="28"/>
              <w:jc w:val="center"/>
              <w:rPr>
                <w:rFonts w:cs="Tahoma"/>
                <w:b/>
                <w:bCs/>
                <w:szCs w:val="20"/>
              </w:rPr>
            </w:pPr>
            <w:r w:rsidRPr="00124C14">
              <w:rPr>
                <w:rFonts w:cs="Tahoma"/>
                <w:b/>
                <w:bCs/>
                <w:w w:val="105"/>
                <w:sz w:val="16"/>
                <w:szCs w:val="16"/>
              </w:rPr>
              <w:t>Furnizare vehicule de colectare și transfer</w:t>
            </w:r>
          </w:p>
        </w:tc>
        <w:tc>
          <w:tcPr>
            <w:tcW w:w="1832" w:type="pct"/>
            <w:vAlign w:val="center"/>
          </w:tcPr>
          <w:p w14:paraId="19999EF8" w14:textId="77777777" w:rsidR="009B4607" w:rsidRPr="00124C14" w:rsidRDefault="000158C9" w:rsidP="00ED25B3">
            <w:pPr>
              <w:pStyle w:val="TableParagraph"/>
              <w:ind w:left="98" w:right="28"/>
              <w:jc w:val="center"/>
              <w:rPr>
                <w:rFonts w:cs="Tahoma"/>
                <w:w w:val="105"/>
                <w:sz w:val="16"/>
                <w:szCs w:val="16"/>
              </w:rPr>
            </w:pPr>
            <w:r w:rsidRPr="00124C14">
              <w:rPr>
                <w:rFonts w:cs="Tahoma"/>
                <w:w w:val="105"/>
                <w:sz w:val="16"/>
                <w:szCs w:val="16"/>
              </w:rPr>
              <w:t>Vehicule de 16 mc</w:t>
            </w:r>
          </w:p>
        </w:tc>
        <w:tc>
          <w:tcPr>
            <w:tcW w:w="515" w:type="pct"/>
            <w:vAlign w:val="center"/>
          </w:tcPr>
          <w:p w14:paraId="35745A46" w14:textId="77777777" w:rsidR="009B4607" w:rsidRPr="00124C14" w:rsidRDefault="000158C9" w:rsidP="00ED25B3">
            <w:pPr>
              <w:pStyle w:val="TableParagraph"/>
              <w:ind w:left="281" w:right="28"/>
              <w:jc w:val="center"/>
              <w:rPr>
                <w:rFonts w:cs="Tahoma"/>
                <w:w w:val="105"/>
                <w:sz w:val="16"/>
                <w:szCs w:val="16"/>
              </w:rPr>
            </w:pPr>
            <w:r w:rsidRPr="00124C14">
              <w:rPr>
                <w:rFonts w:cs="Tahoma"/>
                <w:w w:val="105"/>
                <w:sz w:val="16"/>
                <w:szCs w:val="16"/>
              </w:rPr>
              <w:t>buc</w:t>
            </w:r>
          </w:p>
        </w:tc>
        <w:tc>
          <w:tcPr>
            <w:tcW w:w="961" w:type="pct"/>
            <w:vAlign w:val="center"/>
          </w:tcPr>
          <w:p w14:paraId="4BB80286" w14:textId="77777777" w:rsidR="009B4607" w:rsidRPr="00124C14" w:rsidRDefault="000158C9" w:rsidP="00ED25B3">
            <w:pPr>
              <w:pStyle w:val="TableParagraph"/>
              <w:ind w:left="603" w:right="28"/>
              <w:jc w:val="center"/>
              <w:rPr>
                <w:rFonts w:cs="Tahoma"/>
                <w:w w:val="105"/>
                <w:sz w:val="16"/>
                <w:szCs w:val="16"/>
              </w:rPr>
            </w:pPr>
            <w:r w:rsidRPr="00124C14">
              <w:rPr>
                <w:rFonts w:cs="Tahoma"/>
                <w:w w:val="105"/>
                <w:sz w:val="16"/>
                <w:szCs w:val="16"/>
              </w:rPr>
              <w:t>10</w:t>
            </w:r>
          </w:p>
        </w:tc>
      </w:tr>
      <w:tr w:rsidR="00070A08" w:rsidRPr="00124C14" w14:paraId="232DC25D" w14:textId="77777777" w:rsidTr="00070A08">
        <w:trPr>
          <w:trHeight w:val="271"/>
          <w:jc w:val="center"/>
        </w:trPr>
        <w:tc>
          <w:tcPr>
            <w:tcW w:w="1692" w:type="pct"/>
            <w:vMerge/>
            <w:tcBorders>
              <w:top w:val="nil"/>
            </w:tcBorders>
            <w:vAlign w:val="center"/>
          </w:tcPr>
          <w:p w14:paraId="26E58AE4" w14:textId="77777777" w:rsidR="009B4607" w:rsidRPr="00124C14" w:rsidRDefault="009B4607" w:rsidP="00ED25B3">
            <w:pPr>
              <w:ind w:right="28"/>
              <w:jc w:val="center"/>
              <w:rPr>
                <w:rFonts w:cs="Tahoma"/>
                <w:szCs w:val="20"/>
              </w:rPr>
            </w:pPr>
          </w:p>
        </w:tc>
        <w:tc>
          <w:tcPr>
            <w:tcW w:w="1832" w:type="pct"/>
            <w:vAlign w:val="center"/>
          </w:tcPr>
          <w:p w14:paraId="4F0E1FC6" w14:textId="77777777" w:rsidR="009B4607" w:rsidRPr="00124C14" w:rsidRDefault="000158C9" w:rsidP="00ED25B3">
            <w:pPr>
              <w:pStyle w:val="TableParagraph"/>
              <w:ind w:left="98" w:right="28"/>
              <w:jc w:val="center"/>
              <w:rPr>
                <w:rFonts w:cs="Tahoma"/>
                <w:w w:val="105"/>
                <w:sz w:val="16"/>
                <w:szCs w:val="16"/>
              </w:rPr>
            </w:pPr>
            <w:r w:rsidRPr="00124C14">
              <w:rPr>
                <w:rFonts w:cs="Tahoma"/>
                <w:w w:val="105"/>
                <w:sz w:val="16"/>
                <w:szCs w:val="16"/>
              </w:rPr>
              <w:t>Vehicule de 10 mc</w:t>
            </w:r>
          </w:p>
        </w:tc>
        <w:tc>
          <w:tcPr>
            <w:tcW w:w="515" w:type="pct"/>
            <w:vAlign w:val="center"/>
          </w:tcPr>
          <w:p w14:paraId="6BE5CBB0" w14:textId="77777777" w:rsidR="009B4607" w:rsidRPr="00124C14" w:rsidRDefault="000158C9" w:rsidP="00ED25B3">
            <w:pPr>
              <w:pStyle w:val="TableParagraph"/>
              <w:ind w:left="281" w:right="28"/>
              <w:jc w:val="center"/>
              <w:rPr>
                <w:rFonts w:cs="Tahoma"/>
                <w:w w:val="105"/>
                <w:sz w:val="16"/>
                <w:szCs w:val="16"/>
              </w:rPr>
            </w:pPr>
            <w:r w:rsidRPr="00124C14">
              <w:rPr>
                <w:rFonts w:cs="Tahoma"/>
                <w:w w:val="105"/>
                <w:sz w:val="16"/>
                <w:szCs w:val="16"/>
              </w:rPr>
              <w:t>buc</w:t>
            </w:r>
          </w:p>
        </w:tc>
        <w:tc>
          <w:tcPr>
            <w:tcW w:w="961" w:type="pct"/>
            <w:vAlign w:val="center"/>
          </w:tcPr>
          <w:p w14:paraId="69C41A31" w14:textId="6452181C" w:rsidR="009B4607" w:rsidRPr="00124C14" w:rsidRDefault="00DE2CC4" w:rsidP="00ED25B3">
            <w:pPr>
              <w:pStyle w:val="TableParagraph"/>
              <w:ind w:left="603" w:right="28"/>
              <w:jc w:val="center"/>
              <w:rPr>
                <w:rFonts w:cs="Tahoma"/>
                <w:color w:val="FF0000"/>
                <w:w w:val="105"/>
                <w:sz w:val="16"/>
                <w:szCs w:val="16"/>
              </w:rPr>
            </w:pPr>
            <w:r w:rsidRPr="00BE008A">
              <w:rPr>
                <w:rFonts w:cs="Tahoma"/>
                <w:w w:val="105"/>
                <w:sz w:val="16"/>
                <w:szCs w:val="16"/>
              </w:rPr>
              <w:t>7</w:t>
            </w:r>
          </w:p>
        </w:tc>
      </w:tr>
      <w:tr w:rsidR="00070A08" w:rsidRPr="00124C14" w14:paraId="44080B79" w14:textId="77777777" w:rsidTr="00070A08">
        <w:trPr>
          <w:trHeight w:val="269"/>
          <w:jc w:val="center"/>
        </w:trPr>
        <w:tc>
          <w:tcPr>
            <w:tcW w:w="1692" w:type="pct"/>
            <w:vMerge/>
            <w:tcBorders>
              <w:top w:val="nil"/>
            </w:tcBorders>
            <w:vAlign w:val="center"/>
          </w:tcPr>
          <w:p w14:paraId="2D86273A" w14:textId="77777777" w:rsidR="009B4607" w:rsidRPr="00124C14" w:rsidRDefault="009B4607" w:rsidP="00ED25B3">
            <w:pPr>
              <w:ind w:right="28"/>
              <w:jc w:val="center"/>
              <w:rPr>
                <w:rFonts w:cs="Tahoma"/>
                <w:szCs w:val="20"/>
              </w:rPr>
            </w:pPr>
          </w:p>
        </w:tc>
        <w:tc>
          <w:tcPr>
            <w:tcW w:w="1832" w:type="pct"/>
            <w:vAlign w:val="center"/>
          </w:tcPr>
          <w:p w14:paraId="0E9BB3D1" w14:textId="77777777" w:rsidR="009B4607" w:rsidRPr="00124C14" w:rsidRDefault="000158C9" w:rsidP="00ED25B3">
            <w:pPr>
              <w:pStyle w:val="TableParagraph"/>
              <w:ind w:left="98" w:right="28"/>
              <w:jc w:val="center"/>
              <w:rPr>
                <w:rFonts w:cs="Tahoma"/>
                <w:w w:val="105"/>
                <w:sz w:val="16"/>
                <w:szCs w:val="16"/>
              </w:rPr>
            </w:pPr>
            <w:r w:rsidRPr="00124C14">
              <w:rPr>
                <w:rFonts w:cs="Tahoma"/>
                <w:w w:val="105"/>
                <w:sz w:val="16"/>
                <w:szCs w:val="16"/>
              </w:rPr>
              <w:t>concasor</w:t>
            </w:r>
          </w:p>
        </w:tc>
        <w:tc>
          <w:tcPr>
            <w:tcW w:w="515" w:type="pct"/>
            <w:vAlign w:val="center"/>
          </w:tcPr>
          <w:p w14:paraId="064E00F1" w14:textId="77777777" w:rsidR="009B4607" w:rsidRPr="00124C14" w:rsidRDefault="000158C9" w:rsidP="00ED25B3">
            <w:pPr>
              <w:pStyle w:val="TableParagraph"/>
              <w:ind w:left="281" w:right="28"/>
              <w:jc w:val="center"/>
              <w:rPr>
                <w:rFonts w:cs="Tahoma"/>
                <w:w w:val="105"/>
                <w:sz w:val="16"/>
                <w:szCs w:val="16"/>
              </w:rPr>
            </w:pPr>
            <w:r w:rsidRPr="00124C14">
              <w:rPr>
                <w:rFonts w:cs="Tahoma"/>
                <w:w w:val="105"/>
                <w:sz w:val="16"/>
                <w:szCs w:val="16"/>
              </w:rPr>
              <w:t>buc</w:t>
            </w:r>
          </w:p>
        </w:tc>
        <w:tc>
          <w:tcPr>
            <w:tcW w:w="961" w:type="pct"/>
            <w:vAlign w:val="center"/>
          </w:tcPr>
          <w:p w14:paraId="7986D0E0" w14:textId="77777777" w:rsidR="009B4607" w:rsidRPr="00124C14" w:rsidRDefault="000158C9" w:rsidP="00ED25B3">
            <w:pPr>
              <w:pStyle w:val="TableParagraph"/>
              <w:ind w:left="603" w:right="28"/>
              <w:jc w:val="center"/>
              <w:rPr>
                <w:rFonts w:cs="Tahoma"/>
                <w:w w:val="105"/>
                <w:sz w:val="16"/>
                <w:szCs w:val="16"/>
              </w:rPr>
            </w:pPr>
            <w:r w:rsidRPr="00124C14">
              <w:rPr>
                <w:rFonts w:cs="Tahoma"/>
                <w:w w:val="105"/>
                <w:sz w:val="16"/>
                <w:szCs w:val="16"/>
              </w:rPr>
              <w:t>1</w:t>
            </w:r>
          </w:p>
        </w:tc>
      </w:tr>
      <w:tr w:rsidR="00070A08" w:rsidRPr="00124C14" w14:paraId="4A4CA19F" w14:textId="77777777" w:rsidTr="00070A08">
        <w:trPr>
          <w:trHeight w:val="271"/>
          <w:jc w:val="center"/>
        </w:trPr>
        <w:tc>
          <w:tcPr>
            <w:tcW w:w="1692" w:type="pct"/>
            <w:vMerge/>
            <w:tcBorders>
              <w:top w:val="nil"/>
            </w:tcBorders>
            <w:vAlign w:val="center"/>
          </w:tcPr>
          <w:p w14:paraId="03AD0298" w14:textId="77777777" w:rsidR="009B4607" w:rsidRPr="00124C14" w:rsidRDefault="009B4607" w:rsidP="00ED25B3">
            <w:pPr>
              <w:ind w:right="28"/>
              <w:jc w:val="center"/>
              <w:rPr>
                <w:rFonts w:cs="Tahoma"/>
                <w:szCs w:val="20"/>
              </w:rPr>
            </w:pPr>
          </w:p>
        </w:tc>
        <w:tc>
          <w:tcPr>
            <w:tcW w:w="1832" w:type="pct"/>
            <w:vAlign w:val="center"/>
          </w:tcPr>
          <w:p w14:paraId="1F492855" w14:textId="77777777" w:rsidR="009B4607" w:rsidRPr="00124C14" w:rsidRDefault="000158C9" w:rsidP="00ED25B3">
            <w:pPr>
              <w:pStyle w:val="TableParagraph"/>
              <w:ind w:left="98" w:right="28"/>
              <w:jc w:val="center"/>
              <w:rPr>
                <w:rFonts w:cs="Tahoma"/>
                <w:w w:val="105"/>
                <w:sz w:val="16"/>
                <w:szCs w:val="16"/>
              </w:rPr>
            </w:pPr>
            <w:r w:rsidRPr="00124C14">
              <w:rPr>
                <w:rFonts w:cs="Tahoma"/>
                <w:w w:val="105"/>
                <w:sz w:val="16"/>
                <w:szCs w:val="16"/>
              </w:rPr>
              <w:t>vehicul pick-up</w:t>
            </w:r>
          </w:p>
        </w:tc>
        <w:tc>
          <w:tcPr>
            <w:tcW w:w="515" w:type="pct"/>
            <w:vAlign w:val="center"/>
          </w:tcPr>
          <w:p w14:paraId="549D17AC" w14:textId="77777777" w:rsidR="009B4607" w:rsidRPr="00124C14" w:rsidRDefault="000158C9" w:rsidP="00ED25B3">
            <w:pPr>
              <w:pStyle w:val="TableParagraph"/>
              <w:ind w:left="281" w:right="28"/>
              <w:jc w:val="center"/>
              <w:rPr>
                <w:rFonts w:cs="Tahoma"/>
                <w:w w:val="105"/>
                <w:sz w:val="16"/>
                <w:szCs w:val="16"/>
              </w:rPr>
            </w:pPr>
            <w:r w:rsidRPr="00124C14">
              <w:rPr>
                <w:rFonts w:cs="Tahoma"/>
                <w:w w:val="105"/>
                <w:sz w:val="16"/>
                <w:szCs w:val="16"/>
              </w:rPr>
              <w:t>buc</w:t>
            </w:r>
          </w:p>
        </w:tc>
        <w:tc>
          <w:tcPr>
            <w:tcW w:w="961" w:type="pct"/>
            <w:vAlign w:val="center"/>
          </w:tcPr>
          <w:p w14:paraId="29A216AD" w14:textId="77777777" w:rsidR="009B4607" w:rsidRPr="00124C14" w:rsidRDefault="000158C9" w:rsidP="00ED25B3">
            <w:pPr>
              <w:pStyle w:val="TableParagraph"/>
              <w:ind w:left="603" w:right="28"/>
              <w:jc w:val="center"/>
              <w:rPr>
                <w:rFonts w:cs="Tahoma"/>
                <w:w w:val="105"/>
                <w:sz w:val="16"/>
                <w:szCs w:val="16"/>
              </w:rPr>
            </w:pPr>
            <w:r w:rsidRPr="00124C14">
              <w:rPr>
                <w:rFonts w:cs="Tahoma"/>
                <w:w w:val="105"/>
                <w:sz w:val="16"/>
                <w:szCs w:val="16"/>
              </w:rPr>
              <w:t>1</w:t>
            </w:r>
          </w:p>
        </w:tc>
      </w:tr>
    </w:tbl>
    <w:p w14:paraId="7DE4C395" w14:textId="4339C5E1" w:rsidR="00473C76" w:rsidRDefault="000158C9" w:rsidP="00473C76">
      <w:pPr>
        <w:pStyle w:val="BodyText"/>
        <w:spacing w:before="120" w:after="120" w:line="276" w:lineRule="auto"/>
        <w:ind w:right="29"/>
        <w:jc w:val="both"/>
        <w:rPr>
          <w:rFonts w:cs="Tahoma"/>
          <w:w w:val="105"/>
          <w:sz w:val="20"/>
          <w:szCs w:val="20"/>
        </w:rPr>
      </w:pPr>
      <w:r w:rsidRPr="00124C14">
        <w:rPr>
          <w:rFonts w:cs="Tahoma"/>
          <w:w w:val="105"/>
          <w:sz w:val="20"/>
          <w:szCs w:val="20"/>
        </w:rPr>
        <w:t>Pentru o operare eficienta a sistemului integrat de management al deșeurilor, județul Arad a fost împărțit în 5</w:t>
      </w:r>
      <w:r w:rsidRPr="00124C14">
        <w:rPr>
          <w:rFonts w:cs="Tahoma"/>
          <w:spacing w:val="-48"/>
          <w:w w:val="105"/>
          <w:sz w:val="20"/>
          <w:szCs w:val="20"/>
        </w:rPr>
        <w:t xml:space="preserve"> </w:t>
      </w:r>
      <w:r w:rsidRPr="00124C14">
        <w:rPr>
          <w:rFonts w:cs="Tahoma"/>
          <w:w w:val="105"/>
          <w:sz w:val="20"/>
          <w:szCs w:val="20"/>
        </w:rPr>
        <w:t>zone</w:t>
      </w:r>
      <w:r w:rsidRPr="00124C14">
        <w:rPr>
          <w:rFonts w:cs="Tahoma"/>
          <w:spacing w:val="-2"/>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colectare</w:t>
      </w:r>
      <w:r w:rsidRPr="00124C14">
        <w:rPr>
          <w:rFonts w:cs="Tahoma"/>
          <w:spacing w:val="-2"/>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transport,</w:t>
      </w:r>
      <w:r w:rsidRPr="00124C14">
        <w:rPr>
          <w:rFonts w:cs="Tahoma"/>
          <w:spacing w:val="-2"/>
          <w:w w:val="105"/>
          <w:sz w:val="20"/>
          <w:szCs w:val="20"/>
        </w:rPr>
        <w:t xml:space="preserve"> </w:t>
      </w:r>
      <w:r w:rsidRPr="00124C14">
        <w:rPr>
          <w:rFonts w:cs="Tahoma"/>
          <w:w w:val="105"/>
          <w:sz w:val="20"/>
          <w:szCs w:val="20"/>
        </w:rPr>
        <w:t>aferente stațiilor de transfer,</w:t>
      </w:r>
      <w:r w:rsidRPr="00124C14">
        <w:rPr>
          <w:rFonts w:cs="Tahoma"/>
          <w:spacing w:val="-2"/>
          <w:w w:val="105"/>
          <w:sz w:val="20"/>
          <w:szCs w:val="20"/>
        </w:rPr>
        <w:t xml:space="preserve"> </w:t>
      </w:r>
      <w:r w:rsidRPr="00124C14">
        <w:rPr>
          <w:rFonts w:cs="Tahoma"/>
          <w:w w:val="105"/>
          <w:sz w:val="20"/>
          <w:szCs w:val="20"/>
        </w:rPr>
        <w:t>respectiv Depozitului ecologic, astfel:</w:t>
      </w:r>
    </w:p>
    <w:p w14:paraId="1A6913AB" w14:textId="4C24532C" w:rsidR="00ED25B3" w:rsidRDefault="00ED25B3" w:rsidP="00473C76">
      <w:pPr>
        <w:pStyle w:val="BodyText"/>
        <w:spacing w:before="120" w:after="120" w:line="276" w:lineRule="auto"/>
        <w:ind w:right="29"/>
        <w:jc w:val="both"/>
        <w:rPr>
          <w:rFonts w:cs="Tahoma"/>
          <w:w w:val="105"/>
          <w:sz w:val="20"/>
          <w:szCs w:val="20"/>
        </w:rPr>
      </w:pPr>
    </w:p>
    <w:p w14:paraId="2897A6D6" w14:textId="5CE83024" w:rsidR="00ED25B3" w:rsidRDefault="00ED25B3" w:rsidP="00473C76">
      <w:pPr>
        <w:pStyle w:val="BodyText"/>
        <w:spacing w:before="120" w:after="120" w:line="276" w:lineRule="auto"/>
        <w:ind w:right="29"/>
        <w:jc w:val="both"/>
        <w:rPr>
          <w:rFonts w:cs="Tahoma"/>
          <w:w w:val="105"/>
          <w:sz w:val="20"/>
          <w:szCs w:val="20"/>
        </w:rPr>
      </w:pPr>
    </w:p>
    <w:p w14:paraId="528BAB18" w14:textId="532FA5A3" w:rsidR="00ED25B3" w:rsidRDefault="00ED25B3" w:rsidP="00473C76">
      <w:pPr>
        <w:pStyle w:val="BodyText"/>
        <w:spacing w:before="120" w:after="120" w:line="276" w:lineRule="auto"/>
        <w:ind w:right="29"/>
        <w:jc w:val="both"/>
        <w:rPr>
          <w:rFonts w:cs="Tahoma"/>
          <w:w w:val="105"/>
          <w:sz w:val="20"/>
          <w:szCs w:val="20"/>
        </w:rPr>
      </w:pPr>
    </w:p>
    <w:p w14:paraId="65F249F6" w14:textId="1B0C43DA" w:rsidR="00ED25B3" w:rsidRDefault="00ED25B3" w:rsidP="00473C76">
      <w:pPr>
        <w:pStyle w:val="BodyText"/>
        <w:spacing w:before="120" w:after="120" w:line="276" w:lineRule="auto"/>
        <w:ind w:right="29"/>
        <w:jc w:val="both"/>
        <w:rPr>
          <w:rFonts w:cs="Tahoma"/>
          <w:w w:val="105"/>
          <w:sz w:val="20"/>
          <w:szCs w:val="20"/>
        </w:rPr>
      </w:pPr>
    </w:p>
    <w:p w14:paraId="4093C1BC" w14:textId="7F7C2455" w:rsidR="00ED25B3" w:rsidRDefault="00ED25B3" w:rsidP="00473C76">
      <w:pPr>
        <w:pStyle w:val="BodyText"/>
        <w:spacing w:before="120" w:after="120" w:line="276" w:lineRule="auto"/>
        <w:ind w:right="29"/>
        <w:jc w:val="both"/>
        <w:rPr>
          <w:rFonts w:cs="Tahoma"/>
          <w:w w:val="105"/>
          <w:sz w:val="20"/>
          <w:szCs w:val="20"/>
        </w:rPr>
      </w:pPr>
    </w:p>
    <w:p w14:paraId="588AC551" w14:textId="77777777" w:rsidR="00ED25B3" w:rsidRPr="00124C14" w:rsidRDefault="00ED25B3" w:rsidP="00473C76">
      <w:pPr>
        <w:pStyle w:val="BodyText"/>
        <w:spacing w:before="120" w:after="120" w:line="276" w:lineRule="auto"/>
        <w:ind w:right="29"/>
        <w:jc w:val="both"/>
        <w:rPr>
          <w:rFonts w:cs="Tahoma"/>
          <w:b/>
          <w:bCs/>
        </w:rPr>
      </w:pPr>
    </w:p>
    <w:p w14:paraId="460A37D5" w14:textId="7CD476F6" w:rsidR="00FE7C7D" w:rsidRPr="00124C14" w:rsidRDefault="00FE7C7D" w:rsidP="00FE7C7D">
      <w:pPr>
        <w:spacing w:before="120" w:after="120" w:line="276" w:lineRule="auto"/>
        <w:ind w:right="29"/>
        <w:jc w:val="center"/>
        <w:rPr>
          <w:rFonts w:cs="Tahoma"/>
          <w:sz w:val="18"/>
          <w:szCs w:val="18"/>
        </w:rPr>
      </w:pPr>
      <w:r w:rsidRPr="00124C14">
        <w:rPr>
          <w:rFonts w:cs="Tahoma"/>
          <w:b/>
          <w:bCs/>
          <w:sz w:val="18"/>
          <w:szCs w:val="18"/>
        </w:rPr>
        <w:t>Figura</w:t>
      </w:r>
      <w:r w:rsidRPr="00124C14">
        <w:rPr>
          <w:rFonts w:cs="Tahoma"/>
          <w:b/>
          <w:bCs/>
          <w:spacing w:val="-4"/>
          <w:sz w:val="18"/>
          <w:szCs w:val="18"/>
        </w:rPr>
        <w:t xml:space="preserve"> </w:t>
      </w:r>
      <w:r w:rsidRPr="00124C14">
        <w:rPr>
          <w:rFonts w:cs="Tahoma"/>
          <w:b/>
          <w:bCs/>
          <w:sz w:val="18"/>
          <w:szCs w:val="18"/>
        </w:rPr>
        <w:t>2</w:t>
      </w:r>
      <w:r w:rsidRPr="00124C14">
        <w:rPr>
          <w:rFonts w:cs="Tahoma"/>
          <w:spacing w:val="-1"/>
          <w:sz w:val="18"/>
          <w:szCs w:val="18"/>
        </w:rPr>
        <w:t xml:space="preserve"> </w:t>
      </w:r>
      <w:r w:rsidRPr="00124C14">
        <w:rPr>
          <w:rFonts w:cs="Tahoma"/>
          <w:sz w:val="18"/>
          <w:szCs w:val="18"/>
        </w:rPr>
        <w:t>Zonele</w:t>
      </w:r>
      <w:r w:rsidRPr="00124C14">
        <w:rPr>
          <w:rFonts w:cs="Tahoma"/>
          <w:spacing w:val="-2"/>
          <w:sz w:val="18"/>
          <w:szCs w:val="18"/>
        </w:rPr>
        <w:t xml:space="preserve"> </w:t>
      </w:r>
      <w:r w:rsidRPr="00124C14">
        <w:rPr>
          <w:rFonts w:cs="Tahoma"/>
          <w:sz w:val="18"/>
          <w:szCs w:val="18"/>
        </w:rPr>
        <w:t>de</w:t>
      </w:r>
      <w:r w:rsidRPr="00124C14">
        <w:rPr>
          <w:rFonts w:cs="Tahoma"/>
          <w:spacing w:val="-3"/>
          <w:sz w:val="18"/>
          <w:szCs w:val="18"/>
        </w:rPr>
        <w:t xml:space="preserve"> </w:t>
      </w:r>
      <w:r w:rsidRPr="00124C14">
        <w:rPr>
          <w:rFonts w:cs="Tahoma"/>
          <w:sz w:val="18"/>
          <w:szCs w:val="18"/>
        </w:rPr>
        <w:t>colectare</w:t>
      </w:r>
      <w:r w:rsidRPr="00124C14">
        <w:rPr>
          <w:rFonts w:cs="Tahoma"/>
          <w:spacing w:val="-2"/>
          <w:sz w:val="18"/>
          <w:szCs w:val="18"/>
        </w:rPr>
        <w:t xml:space="preserve"> </w:t>
      </w:r>
      <w:r w:rsidRPr="00124C14">
        <w:rPr>
          <w:rFonts w:cs="Tahoma"/>
          <w:sz w:val="18"/>
          <w:szCs w:val="18"/>
        </w:rPr>
        <w:t>in</w:t>
      </w:r>
      <w:r w:rsidRPr="00124C14">
        <w:rPr>
          <w:rFonts w:cs="Tahoma"/>
          <w:spacing w:val="-2"/>
          <w:sz w:val="18"/>
          <w:szCs w:val="18"/>
        </w:rPr>
        <w:t xml:space="preserve"> </w:t>
      </w:r>
      <w:r w:rsidRPr="00124C14">
        <w:rPr>
          <w:rFonts w:cs="Tahoma"/>
          <w:sz w:val="18"/>
          <w:szCs w:val="18"/>
        </w:rPr>
        <w:t>județul</w:t>
      </w:r>
      <w:r w:rsidRPr="00124C14">
        <w:rPr>
          <w:rFonts w:cs="Tahoma"/>
          <w:spacing w:val="-5"/>
          <w:sz w:val="18"/>
          <w:szCs w:val="18"/>
        </w:rPr>
        <w:t xml:space="preserve"> </w:t>
      </w:r>
      <w:r w:rsidRPr="00124C14">
        <w:rPr>
          <w:rFonts w:cs="Tahoma"/>
          <w:sz w:val="18"/>
          <w:szCs w:val="18"/>
        </w:rPr>
        <w:t>Arad</w:t>
      </w:r>
    </w:p>
    <w:p w14:paraId="4C100192" w14:textId="69153A1A" w:rsidR="00473C76" w:rsidRPr="00124C14" w:rsidRDefault="00473C76" w:rsidP="00473C76">
      <w:pPr>
        <w:spacing w:line="276" w:lineRule="auto"/>
        <w:ind w:right="28"/>
        <w:jc w:val="center"/>
        <w:rPr>
          <w:rFonts w:cs="Tahoma"/>
          <w:sz w:val="18"/>
          <w:szCs w:val="18"/>
        </w:rPr>
      </w:pPr>
      <w:r w:rsidRPr="00124C14">
        <w:rPr>
          <w:rFonts w:cs="Tahoma"/>
          <w:noProof/>
          <w:sz w:val="18"/>
          <w:szCs w:val="18"/>
          <w:lang w:val="en-US"/>
        </w:rPr>
        <w:drawing>
          <wp:inline distT="0" distB="0" distL="0" distR="0" wp14:anchorId="1EC8813F" wp14:editId="38717EC2">
            <wp:extent cx="3208020" cy="2225295"/>
            <wp:effectExtent l="0" t="0" r="0"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22627" cy="2235427"/>
                    </a:xfrm>
                    <a:prstGeom prst="rect">
                      <a:avLst/>
                    </a:prstGeom>
                    <a:noFill/>
                  </pic:spPr>
                </pic:pic>
              </a:graphicData>
            </a:graphic>
          </wp:inline>
        </w:drawing>
      </w:r>
    </w:p>
    <w:p w14:paraId="06CDE62F" w14:textId="62A72F55" w:rsidR="009B4607" w:rsidRPr="00124C14" w:rsidRDefault="000158C9" w:rsidP="00070A08">
      <w:pPr>
        <w:pStyle w:val="Heading5"/>
      </w:pPr>
      <w:r w:rsidRPr="00124C14">
        <w:rPr>
          <w:w w:val="105"/>
        </w:rPr>
        <w:t>Stațiile</w:t>
      </w:r>
      <w:r w:rsidRPr="00124C14">
        <w:rPr>
          <w:spacing w:val="-8"/>
          <w:w w:val="105"/>
        </w:rPr>
        <w:t xml:space="preserve"> </w:t>
      </w:r>
      <w:r w:rsidRPr="00124C14">
        <w:rPr>
          <w:w w:val="105"/>
        </w:rPr>
        <w:t>de</w:t>
      </w:r>
      <w:r w:rsidRPr="00124C14">
        <w:rPr>
          <w:spacing w:val="-5"/>
          <w:w w:val="105"/>
        </w:rPr>
        <w:t xml:space="preserve"> </w:t>
      </w:r>
      <w:r w:rsidRPr="00124C14">
        <w:rPr>
          <w:w w:val="105"/>
        </w:rPr>
        <w:t>transfer</w:t>
      </w:r>
    </w:p>
    <w:p w14:paraId="367D692F" w14:textId="77777777" w:rsidR="00FE7C7D" w:rsidRPr="00124C14" w:rsidRDefault="00FE7C7D" w:rsidP="00473C76">
      <w:pPr>
        <w:spacing w:before="120" w:line="276" w:lineRule="auto"/>
        <w:ind w:right="28"/>
        <w:jc w:val="center"/>
        <w:rPr>
          <w:rFonts w:cs="Tahoma"/>
          <w:sz w:val="18"/>
          <w:szCs w:val="18"/>
        </w:rPr>
      </w:pPr>
      <w:r w:rsidRPr="00124C14">
        <w:rPr>
          <w:rFonts w:cs="Tahoma"/>
          <w:b/>
          <w:bCs/>
          <w:sz w:val="18"/>
          <w:szCs w:val="18"/>
        </w:rPr>
        <w:t>Tabel</w:t>
      </w:r>
      <w:r w:rsidRPr="00124C14">
        <w:rPr>
          <w:rFonts w:cs="Tahoma"/>
          <w:b/>
          <w:bCs/>
          <w:spacing w:val="39"/>
          <w:sz w:val="18"/>
          <w:szCs w:val="18"/>
        </w:rPr>
        <w:t xml:space="preserve"> </w:t>
      </w:r>
      <w:r w:rsidRPr="00124C14">
        <w:rPr>
          <w:rFonts w:cs="Tahoma"/>
          <w:b/>
          <w:bCs/>
          <w:sz w:val="18"/>
          <w:szCs w:val="18"/>
        </w:rPr>
        <w:t>1-5</w:t>
      </w:r>
      <w:r w:rsidRPr="00124C14">
        <w:rPr>
          <w:rFonts w:cs="Tahoma"/>
          <w:spacing w:val="1"/>
          <w:sz w:val="18"/>
          <w:szCs w:val="18"/>
        </w:rPr>
        <w:t xml:space="preserve"> </w:t>
      </w:r>
      <w:r w:rsidRPr="00124C14">
        <w:rPr>
          <w:rFonts w:cs="Tahoma"/>
          <w:sz w:val="18"/>
          <w:szCs w:val="18"/>
        </w:rPr>
        <w:t>Stații</w:t>
      </w:r>
      <w:r w:rsidRPr="00124C14">
        <w:rPr>
          <w:rFonts w:cs="Tahoma"/>
          <w:spacing w:val="-3"/>
          <w:sz w:val="18"/>
          <w:szCs w:val="18"/>
        </w:rPr>
        <w:t xml:space="preserve"> </w:t>
      </w:r>
      <w:r w:rsidRPr="00124C14">
        <w:rPr>
          <w:rFonts w:cs="Tahoma"/>
          <w:sz w:val="18"/>
          <w:szCs w:val="18"/>
        </w:rPr>
        <w:t>de</w:t>
      </w:r>
      <w:r w:rsidRPr="00124C14">
        <w:rPr>
          <w:rFonts w:cs="Tahoma"/>
          <w:spacing w:val="-3"/>
          <w:sz w:val="18"/>
          <w:szCs w:val="18"/>
        </w:rPr>
        <w:t xml:space="preserve"> </w:t>
      </w:r>
      <w:r w:rsidRPr="00124C14">
        <w:rPr>
          <w:rFonts w:cs="Tahoma"/>
          <w:sz w:val="18"/>
          <w:szCs w:val="18"/>
        </w:rPr>
        <w:t>transfer</w:t>
      </w:r>
      <w:r w:rsidRPr="00124C14">
        <w:rPr>
          <w:rFonts w:cs="Tahoma"/>
          <w:spacing w:val="-2"/>
          <w:sz w:val="18"/>
          <w:szCs w:val="18"/>
        </w:rPr>
        <w:t xml:space="preserve"> </w:t>
      </w:r>
      <w:r w:rsidRPr="00124C14">
        <w:rPr>
          <w:rFonts w:cs="Tahoma"/>
          <w:sz w:val="18"/>
          <w:szCs w:val="18"/>
        </w:rPr>
        <w:t>in</w:t>
      </w:r>
      <w:r w:rsidRPr="00124C14">
        <w:rPr>
          <w:rFonts w:cs="Tahoma"/>
          <w:spacing w:val="-3"/>
          <w:sz w:val="18"/>
          <w:szCs w:val="18"/>
        </w:rPr>
        <w:t xml:space="preserve"> </w:t>
      </w:r>
      <w:r w:rsidRPr="00124C14">
        <w:rPr>
          <w:rFonts w:cs="Tahoma"/>
          <w:sz w:val="18"/>
          <w:szCs w:val="18"/>
        </w:rPr>
        <w:t>județul</w:t>
      </w:r>
      <w:r w:rsidRPr="00124C14">
        <w:rPr>
          <w:rFonts w:cs="Tahoma"/>
          <w:spacing w:val="-3"/>
          <w:sz w:val="18"/>
          <w:szCs w:val="18"/>
        </w:rPr>
        <w:t xml:space="preserve"> </w:t>
      </w:r>
      <w:r w:rsidRPr="00124C14">
        <w:rPr>
          <w:rFonts w:cs="Tahoma"/>
          <w:sz w:val="18"/>
          <w:szCs w:val="18"/>
        </w:rPr>
        <w:t>Arad</w:t>
      </w:r>
      <w:r w:rsidRPr="00124C14">
        <w:rPr>
          <w:rFonts w:cs="Tahoma"/>
          <w:spacing w:val="-1"/>
          <w:sz w:val="18"/>
          <w:szCs w:val="18"/>
        </w:rPr>
        <w:t xml:space="preserve"> </w:t>
      </w:r>
      <w:r w:rsidRPr="00124C14">
        <w:rPr>
          <w:rFonts w:cs="Tahoma"/>
          <w:sz w:val="18"/>
          <w:szCs w:val="18"/>
        </w:rPr>
        <w:t>Sursa:</w:t>
      </w:r>
      <w:r w:rsidRPr="00124C14">
        <w:rPr>
          <w:rFonts w:cs="Tahoma"/>
          <w:spacing w:val="-2"/>
          <w:sz w:val="18"/>
          <w:szCs w:val="18"/>
        </w:rPr>
        <w:t xml:space="preserve"> </w:t>
      </w:r>
      <w:r w:rsidRPr="00124C14">
        <w:rPr>
          <w:rFonts w:cs="Tahoma"/>
          <w:sz w:val="18"/>
          <w:szCs w:val="18"/>
        </w:rPr>
        <w:t>PJGD</w:t>
      </w:r>
      <w:r w:rsidRPr="00124C14">
        <w:rPr>
          <w:rFonts w:cs="Tahoma"/>
          <w:spacing w:val="-1"/>
          <w:sz w:val="18"/>
          <w:szCs w:val="18"/>
        </w:rPr>
        <w:t xml:space="preserve"> </w:t>
      </w:r>
      <w:r w:rsidRPr="00124C14">
        <w:rPr>
          <w:rFonts w:cs="Tahoma"/>
          <w:sz w:val="18"/>
          <w:szCs w:val="18"/>
        </w:rPr>
        <w:t>Arad</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89"/>
        <w:gridCol w:w="1119"/>
        <w:gridCol w:w="1732"/>
        <w:gridCol w:w="4154"/>
        <w:gridCol w:w="1711"/>
      </w:tblGrid>
      <w:tr w:rsidR="009B4607" w:rsidRPr="00124C14" w14:paraId="4C3DA633" w14:textId="77777777" w:rsidTr="00ED25B3">
        <w:trPr>
          <w:trHeight w:val="20"/>
        </w:trPr>
        <w:tc>
          <w:tcPr>
            <w:tcW w:w="0" w:type="auto"/>
            <w:shd w:val="clear" w:color="auto" w:fill="22AA86"/>
            <w:vAlign w:val="center"/>
          </w:tcPr>
          <w:p w14:paraId="7C241148" w14:textId="77777777" w:rsidR="009B4607" w:rsidRPr="00124C14" w:rsidRDefault="000158C9" w:rsidP="00ED25B3">
            <w:pPr>
              <w:pStyle w:val="TableParagraph"/>
              <w:ind w:left="100" w:right="28"/>
              <w:jc w:val="center"/>
              <w:rPr>
                <w:rFonts w:cs="Tahoma"/>
                <w:b/>
                <w:color w:val="FFFFFF" w:themeColor="background1"/>
                <w:sz w:val="16"/>
                <w:szCs w:val="16"/>
              </w:rPr>
            </w:pPr>
            <w:r w:rsidRPr="00124C14">
              <w:rPr>
                <w:rFonts w:cs="Tahoma"/>
                <w:b/>
                <w:color w:val="FFFFFF" w:themeColor="background1"/>
                <w:w w:val="105"/>
                <w:sz w:val="16"/>
                <w:szCs w:val="16"/>
              </w:rPr>
              <w:t>Localizare</w:t>
            </w:r>
          </w:p>
        </w:tc>
        <w:tc>
          <w:tcPr>
            <w:tcW w:w="0" w:type="auto"/>
            <w:shd w:val="clear" w:color="auto" w:fill="22AA86"/>
            <w:vAlign w:val="center"/>
          </w:tcPr>
          <w:p w14:paraId="41B92042" w14:textId="77777777" w:rsidR="009B4607" w:rsidRPr="00124C14" w:rsidRDefault="000158C9" w:rsidP="00ED25B3">
            <w:pPr>
              <w:pStyle w:val="TableParagraph"/>
              <w:ind w:left="98" w:right="28"/>
              <w:jc w:val="center"/>
              <w:rPr>
                <w:rFonts w:cs="Tahoma"/>
                <w:b/>
                <w:color w:val="FFFFFF" w:themeColor="background1"/>
                <w:sz w:val="16"/>
                <w:szCs w:val="16"/>
              </w:rPr>
            </w:pPr>
            <w:r w:rsidRPr="00124C14">
              <w:rPr>
                <w:rFonts w:cs="Tahoma"/>
                <w:b/>
                <w:color w:val="FFFFFF" w:themeColor="background1"/>
                <w:spacing w:val="-1"/>
                <w:w w:val="105"/>
                <w:sz w:val="16"/>
                <w:szCs w:val="16"/>
              </w:rPr>
              <w:t xml:space="preserve">Suprafață </w:t>
            </w:r>
            <w:r w:rsidRPr="00124C14">
              <w:rPr>
                <w:rFonts w:cs="Tahoma"/>
                <w:b/>
                <w:color w:val="FFFFFF" w:themeColor="background1"/>
                <w:w w:val="105"/>
                <w:sz w:val="16"/>
                <w:szCs w:val="16"/>
              </w:rPr>
              <w:t>-</w:t>
            </w:r>
            <w:r w:rsidRPr="00124C14">
              <w:rPr>
                <w:rFonts w:cs="Tahoma"/>
                <w:b/>
                <w:color w:val="FFFFFF" w:themeColor="background1"/>
                <w:spacing w:val="-50"/>
                <w:w w:val="105"/>
                <w:sz w:val="16"/>
                <w:szCs w:val="16"/>
              </w:rPr>
              <w:t xml:space="preserve"> </w:t>
            </w:r>
            <w:r w:rsidRPr="00124C14">
              <w:rPr>
                <w:rFonts w:cs="Tahoma"/>
                <w:b/>
                <w:color w:val="FFFFFF" w:themeColor="background1"/>
                <w:w w:val="105"/>
                <w:sz w:val="16"/>
                <w:szCs w:val="16"/>
              </w:rPr>
              <w:t>mp</w:t>
            </w:r>
          </w:p>
        </w:tc>
        <w:tc>
          <w:tcPr>
            <w:tcW w:w="0" w:type="auto"/>
            <w:shd w:val="clear" w:color="auto" w:fill="22AA86"/>
            <w:vAlign w:val="center"/>
          </w:tcPr>
          <w:p w14:paraId="76DEEA78" w14:textId="77777777" w:rsidR="009B4607" w:rsidRPr="00124C14" w:rsidRDefault="000158C9" w:rsidP="00ED25B3">
            <w:pPr>
              <w:pStyle w:val="TableParagraph"/>
              <w:ind w:left="127" w:right="28" w:hanging="29"/>
              <w:jc w:val="center"/>
              <w:rPr>
                <w:rFonts w:cs="Tahoma"/>
                <w:b/>
                <w:color w:val="FFFFFF" w:themeColor="background1"/>
                <w:sz w:val="16"/>
                <w:szCs w:val="16"/>
              </w:rPr>
            </w:pPr>
            <w:r w:rsidRPr="00124C14">
              <w:rPr>
                <w:rFonts w:cs="Tahoma"/>
                <w:b/>
                <w:color w:val="FFFFFF" w:themeColor="background1"/>
                <w:sz w:val="16"/>
                <w:szCs w:val="16"/>
              </w:rPr>
              <w:t>Capacitate</w:t>
            </w:r>
            <w:r w:rsidRPr="00124C14">
              <w:rPr>
                <w:rFonts w:cs="Tahoma"/>
                <w:b/>
                <w:color w:val="FFFFFF" w:themeColor="background1"/>
                <w:spacing w:val="-48"/>
                <w:sz w:val="16"/>
                <w:szCs w:val="16"/>
              </w:rPr>
              <w:t xml:space="preserve"> </w:t>
            </w:r>
            <w:r w:rsidRPr="00124C14">
              <w:rPr>
                <w:rFonts w:cs="Tahoma"/>
                <w:b/>
                <w:color w:val="FFFFFF" w:themeColor="background1"/>
                <w:w w:val="105"/>
                <w:sz w:val="16"/>
                <w:szCs w:val="16"/>
              </w:rPr>
              <w:t>proiectată</w:t>
            </w:r>
            <w:r w:rsidRPr="00124C14">
              <w:rPr>
                <w:rFonts w:cs="Tahoma"/>
                <w:b/>
                <w:color w:val="FFFFFF" w:themeColor="background1"/>
                <w:spacing w:val="-51"/>
                <w:w w:val="105"/>
                <w:sz w:val="16"/>
                <w:szCs w:val="16"/>
              </w:rPr>
              <w:t xml:space="preserve"> </w:t>
            </w:r>
            <w:r w:rsidRPr="00124C14">
              <w:rPr>
                <w:rFonts w:cs="Tahoma"/>
                <w:b/>
                <w:color w:val="FFFFFF" w:themeColor="background1"/>
                <w:w w:val="105"/>
                <w:sz w:val="16"/>
                <w:szCs w:val="16"/>
              </w:rPr>
              <w:t>(tone/an)</w:t>
            </w:r>
          </w:p>
        </w:tc>
        <w:tc>
          <w:tcPr>
            <w:tcW w:w="4154" w:type="dxa"/>
            <w:shd w:val="clear" w:color="auto" w:fill="22AA86"/>
            <w:vAlign w:val="center"/>
          </w:tcPr>
          <w:p w14:paraId="0B56D9CB" w14:textId="77777777" w:rsidR="009B4607" w:rsidRPr="00124C14" w:rsidRDefault="000158C9" w:rsidP="00ED25B3">
            <w:pPr>
              <w:pStyle w:val="TableParagraph"/>
              <w:ind w:left="1003" w:right="28"/>
              <w:jc w:val="center"/>
              <w:rPr>
                <w:rFonts w:cs="Tahoma"/>
                <w:b/>
                <w:color w:val="FFFFFF" w:themeColor="background1"/>
                <w:sz w:val="16"/>
                <w:szCs w:val="16"/>
              </w:rPr>
            </w:pPr>
            <w:r w:rsidRPr="00124C14">
              <w:rPr>
                <w:rFonts w:cs="Tahoma"/>
                <w:b/>
                <w:color w:val="FFFFFF" w:themeColor="background1"/>
                <w:w w:val="105"/>
                <w:sz w:val="16"/>
                <w:szCs w:val="16"/>
              </w:rPr>
              <w:t>Destinația</w:t>
            </w:r>
            <w:r w:rsidRPr="00124C14">
              <w:rPr>
                <w:rFonts w:cs="Tahoma"/>
                <w:b/>
                <w:color w:val="FFFFFF" w:themeColor="background1"/>
                <w:spacing w:val="-10"/>
                <w:w w:val="105"/>
                <w:sz w:val="16"/>
                <w:szCs w:val="16"/>
              </w:rPr>
              <w:t xml:space="preserve"> </w:t>
            </w:r>
            <w:r w:rsidRPr="00124C14">
              <w:rPr>
                <w:rFonts w:cs="Tahoma"/>
                <w:b/>
                <w:color w:val="FFFFFF" w:themeColor="background1"/>
                <w:w w:val="105"/>
                <w:sz w:val="16"/>
                <w:szCs w:val="16"/>
              </w:rPr>
              <w:t>deșeurilor</w:t>
            </w:r>
          </w:p>
        </w:tc>
        <w:tc>
          <w:tcPr>
            <w:tcW w:w="1711" w:type="dxa"/>
            <w:shd w:val="clear" w:color="auto" w:fill="22AA86"/>
            <w:vAlign w:val="center"/>
          </w:tcPr>
          <w:p w14:paraId="1DEDF0DA" w14:textId="77777777" w:rsidR="009B4607" w:rsidRPr="00124C14" w:rsidRDefault="000158C9" w:rsidP="00ED25B3">
            <w:pPr>
              <w:pStyle w:val="TableParagraph"/>
              <w:ind w:left="102" w:right="28" w:firstLine="82"/>
              <w:jc w:val="center"/>
              <w:rPr>
                <w:rFonts w:cs="Tahoma"/>
                <w:b/>
                <w:color w:val="FFFFFF" w:themeColor="background1"/>
                <w:sz w:val="16"/>
                <w:szCs w:val="16"/>
              </w:rPr>
            </w:pPr>
            <w:r w:rsidRPr="00124C14">
              <w:rPr>
                <w:rFonts w:cs="Tahoma"/>
                <w:b/>
                <w:color w:val="FFFFFF" w:themeColor="background1"/>
                <w:w w:val="105"/>
                <w:sz w:val="16"/>
                <w:szCs w:val="16"/>
              </w:rPr>
              <w:t>Codul</w:t>
            </w:r>
            <w:r w:rsidRPr="00124C14">
              <w:rPr>
                <w:rFonts w:cs="Tahoma"/>
                <w:b/>
                <w:color w:val="FFFFFF" w:themeColor="background1"/>
                <w:spacing w:val="1"/>
                <w:w w:val="105"/>
                <w:sz w:val="16"/>
                <w:szCs w:val="16"/>
              </w:rPr>
              <w:t xml:space="preserve"> </w:t>
            </w:r>
            <w:r w:rsidRPr="00124C14">
              <w:rPr>
                <w:rFonts w:cs="Tahoma"/>
                <w:b/>
                <w:color w:val="FFFFFF" w:themeColor="background1"/>
                <w:w w:val="105"/>
                <w:sz w:val="16"/>
                <w:szCs w:val="16"/>
              </w:rPr>
              <w:t>operațiunii</w:t>
            </w:r>
            <w:r w:rsidRPr="00124C14">
              <w:rPr>
                <w:rFonts w:cs="Tahoma"/>
                <w:b/>
                <w:color w:val="FFFFFF" w:themeColor="background1"/>
                <w:spacing w:val="1"/>
                <w:w w:val="105"/>
                <w:sz w:val="16"/>
                <w:szCs w:val="16"/>
              </w:rPr>
              <w:t xml:space="preserve"> </w:t>
            </w:r>
            <w:r w:rsidRPr="00124C14">
              <w:rPr>
                <w:rFonts w:cs="Tahoma"/>
                <w:b/>
                <w:color w:val="FFFFFF" w:themeColor="background1"/>
                <w:w w:val="105"/>
                <w:sz w:val="16"/>
                <w:szCs w:val="16"/>
              </w:rPr>
              <w:t>de</w:t>
            </w:r>
            <w:r w:rsidRPr="00124C14">
              <w:rPr>
                <w:rFonts w:cs="Tahoma"/>
                <w:b/>
                <w:color w:val="FFFFFF" w:themeColor="background1"/>
                <w:spacing w:val="1"/>
                <w:w w:val="105"/>
                <w:sz w:val="16"/>
                <w:szCs w:val="16"/>
              </w:rPr>
              <w:t xml:space="preserve"> </w:t>
            </w:r>
            <w:r w:rsidRPr="00124C14">
              <w:rPr>
                <w:rFonts w:cs="Tahoma"/>
                <w:b/>
                <w:color w:val="FFFFFF" w:themeColor="background1"/>
                <w:spacing w:val="-1"/>
                <w:w w:val="105"/>
                <w:sz w:val="16"/>
                <w:szCs w:val="16"/>
              </w:rPr>
              <w:t>valorificare*</w:t>
            </w:r>
          </w:p>
        </w:tc>
      </w:tr>
      <w:tr w:rsidR="009B4607" w:rsidRPr="00124C14" w14:paraId="56EA9D10" w14:textId="77777777" w:rsidTr="00ED25B3">
        <w:trPr>
          <w:trHeight w:val="20"/>
        </w:trPr>
        <w:tc>
          <w:tcPr>
            <w:tcW w:w="0" w:type="auto"/>
            <w:vAlign w:val="center"/>
          </w:tcPr>
          <w:p w14:paraId="0FC806DC" w14:textId="77777777" w:rsidR="009B4607" w:rsidRPr="00124C14" w:rsidRDefault="000158C9" w:rsidP="00ED25B3">
            <w:pPr>
              <w:pStyle w:val="TableParagraph"/>
              <w:ind w:left="100" w:right="28"/>
              <w:jc w:val="center"/>
              <w:rPr>
                <w:rFonts w:cs="Tahoma"/>
                <w:b/>
                <w:sz w:val="16"/>
                <w:szCs w:val="16"/>
              </w:rPr>
            </w:pPr>
            <w:r w:rsidRPr="00124C14">
              <w:rPr>
                <w:rFonts w:cs="Tahoma"/>
                <w:b/>
                <w:w w:val="105"/>
                <w:sz w:val="16"/>
                <w:szCs w:val="16"/>
              </w:rPr>
              <w:t>Ineu</w:t>
            </w:r>
            <w:r w:rsidRPr="00124C14">
              <w:rPr>
                <w:rFonts w:cs="Tahoma"/>
                <w:b/>
                <w:spacing w:val="-6"/>
                <w:w w:val="105"/>
                <w:sz w:val="16"/>
                <w:szCs w:val="16"/>
              </w:rPr>
              <w:t xml:space="preserve"> </w:t>
            </w:r>
            <w:r w:rsidRPr="00124C14">
              <w:rPr>
                <w:rFonts w:cs="Tahoma"/>
                <w:b/>
                <w:w w:val="105"/>
                <w:sz w:val="16"/>
                <w:szCs w:val="16"/>
              </w:rPr>
              <w:t>Mocrea</w:t>
            </w:r>
          </w:p>
        </w:tc>
        <w:tc>
          <w:tcPr>
            <w:tcW w:w="0" w:type="auto"/>
            <w:vAlign w:val="center"/>
          </w:tcPr>
          <w:p w14:paraId="6946BE05" w14:textId="77777777" w:rsidR="009B4607" w:rsidRPr="00124C14" w:rsidRDefault="000158C9" w:rsidP="00ED25B3">
            <w:pPr>
              <w:pStyle w:val="TableParagraph"/>
              <w:ind w:left="330" w:right="28"/>
              <w:jc w:val="center"/>
              <w:rPr>
                <w:rFonts w:cs="Tahoma"/>
                <w:sz w:val="16"/>
                <w:szCs w:val="16"/>
              </w:rPr>
            </w:pPr>
            <w:r w:rsidRPr="00124C14">
              <w:rPr>
                <w:rFonts w:cs="Tahoma"/>
                <w:w w:val="105"/>
                <w:sz w:val="16"/>
                <w:szCs w:val="16"/>
              </w:rPr>
              <w:t>31576</w:t>
            </w:r>
          </w:p>
        </w:tc>
        <w:tc>
          <w:tcPr>
            <w:tcW w:w="0" w:type="auto"/>
            <w:vAlign w:val="center"/>
          </w:tcPr>
          <w:p w14:paraId="4FA39B8A" w14:textId="77777777" w:rsidR="009B4607" w:rsidRPr="00124C14" w:rsidRDefault="000158C9" w:rsidP="00ED25B3">
            <w:pPr>
              <w:pStyle w:val="TableParagraph"/>
              <w:ind w:left="293" w:right="28"/>
              <w:jc w:val="center"/>
              <w:rPr>
                <w:rFonts w:cs="Tahoma"/>
                <w:sz w:val="16"/>
                <w:szCs w:val="16"/>
              </w:rPr>
            </w:pPr>
            <w:r w:rsidRPr="00124C14">
              <w:rPr>
                <w:rFonts w:cs="Tahoma"/>
                <w:w w:val="105"/>
                <w:sz w:val="16"/>
                <w:szCs w:val="16"/>
              </w:rPr>
              <w:t>4.875</w:t>
            </w:r>
          </w:p>
        </w:tc>
        <w:tc>
          <w:tcPr>
            <w:tcW w:w="4154" w:type="dxa"/>
            <w:vAlign w:val="center"/>
          </w:tcPr>
          <w:p w14:paraId="34B88D13" w14:textId="77777777" w:rsidR="009B4607" w:rsidRPr="00124C14" w:rsidRDefault="000158C9" w:rsidP="00ED25B3">
            <w:pPr>
              <w:pStyle w:val="TableParagraph"/>
              <w:ind w:left="101" w:right="28"/>
              <w:jc w:val="center"/>
              <w:rPr>
                <w:rFonts w:cs="Tahoma"/>
                <w:sz w:val="16"/>
                <w:szCs w:val="16"/>
              </w:rPr>
            </w:pPr>
            <w:r w:rsidRPr="00124C14">
              <w:rPr>
                <w:rFonts w:cs="Tahoma"/>
                <w:w w:val="105"/>
                <w:sz w:val="16"/>
                <w:szCs w:val="16"/>
              </w:rPr>
              <w:t>Depozitul</w:t>
            </w:r>
            <w:r w:rsidRPr="00124C14">
              <w:rPr>
                <w:rFonts w:cs="Tahoma"/>
                <w:spacing w:val="-5"/>
                <w:w w:val="105"/>
                <w:sz w:val="16"/>
                <w:szCs w:val="16"/>
              </w:rPr>
              <w:t xml:space="preserve"> </w:t>
            </w:r>
            <w:r w:rsidRPr="00124C14">
              <w:rPr>
                <w:rFonts w:cs="Tahoma"/>
                <w:w w:val="105"/>
                <w:sz w:val="16"/>
                <w:szCs w:val="16"/>
              </w:rPr>
              <w:t>conform</w:t>
            </w:r>
            <w:r w:rsidRPr="00124C14">
              <w:rPr>
                <w:rFonts w:cs="Tahoma"/>
                <w:spacing w:val="-9"/>
                <w:w w:val="105"/>
                <w:sz w:val="16"/>
                <w:szCs w:val="16"/>
              </w:rPr>
              <w:t xml:space="preserve"> </w:t>
            </w:r>
            <w:r w:rsidRPr="00124C14">
              <w:rPr>
                <w:rFonts w:cs="Tahoma"/>
                <w:w w:val="105"/>
                <w:sz w:val="16"/>
                <w:szCs w:val="16"/>
              </w:rPr>
              <w:t>pentru</w:t>
            </w:r>
            <w:r w:rsidRPr="00124C14">
              <w:rPr>
                <w:rFonts w:cs="Tahoma"/>
                <w:spacing w:val="-5"/>
                <w:w w:val="105"/>
                <w:sz w:val="16"/>
                <w:szCs w:val="16"/>
              </w:rPr>
              <w:t xml:space="preserve"> </w:t>
            </w:r>
            <w:r w:rsidRPr="00124C14">
              <w:rPr>
                <w:rFonts w:cs="Tahoma"/>
                <w:w w:val="105"/>
                <w:sz w:val="16"/>
                <w:szCs w:val="16"/>
              </w:rPr>
              <w:t>menajere</w:t>
            </w:r>
            <w:r w:rsidRPr="00124C14">
              <w:rPr>
                <w:rFonts w:cs="Tahoma"/>
                <w:spacing w:val="-6"/>
                <w:w w:val="105"/>
                <w:sz w:val="16"/>
                <w:szCs w:val="16"/>
              </w:rPr>
              <w:t xml:space="preserve"> </w:t>
            </w:r>
            <w:r w:rsidRPr="00124C14">
              <w:rPr>
                <w:rFonts w:cs="Tahoma"/>
                <w:w w:val="105"/>
                <w:sz w:val="16"/>
                <w:szCs w:val="16"/>
              </w:rPr>
              <w:t>și</w:t>
            </w:r>
            <w:r w:rsidRPr="00124C14">
              <w:rPr>
                <w:rFonts w:cs="Tahoma"/>
                <w:spacing w:val="-48"/>
                <w:w w:val="105"/>
                <w:sz w:val="16"/>
                <w:szCs w:val="16"/>
              </w:rPr>
              <w:t xml:space="preserve"> </w:t>
            </w:r>
            <w:r w:rsidRPr="00124C14">
              <w:rPr>
                <w:rFonts w:cs="Tahoma"/>
                <w:w w:val="105"/>
                <w:sz w:val="16"/>
                <w:szCs w:val="16"/>
              </w:rPr>
              <w:t>reziduale din stația de compost și de</w:t>
            </w:r>
            <w:r w:rsidRPr="00124C14">
              <w:rPr>
                <w:rFonts w:cs="Tahoma"/>
                <w:spacing w:val="1"/>
                <w:w w:val="105"/>
                <w:sz w:val="16"/>
                <w:szCs w:val="16"/>
              </w:rPr>
              <w:t xml:space="preserve"> </w:t>
            </w:r>
            <w:r w:rsidRPr="00124C14">
              <w:rPr>
                <w:rFonts w:cs="Tahoma"/>
                <w:w w:val="105"/>
                <w:sz w:val="16"/>
                <w:szCs w:val="16"/>
              </w:rPr>
              <w:t>sortare</w:t>
            </w:r>
          </w:p>
          <w:p w14:paraId="2708DFD4" w14:textId="77777777" w:rsidR="009B4607" w:rsidRPr="00124C14" w:rsidRDefault="000158C9" w:rsidP="00ED25B3">
            <w:pPr>
              <w:pStyle w:val="TableParagraph"/>
              <w:ind w:left="101" w:right="28"/>
              <w:jc w:val="center"/>
              <w:rPr>
                <w:rFonts w:cs="Tahoma"/>
                <w:sz w:val="16"/>
                <w:szCs w:val="16"/>
              </w:rPr>
            </w:pPr>
            <w:r w:rsidRPr="00124C14">
              <w:rPr>
                <w:rFonts w:cs="Tahoma"/>
                <w:w w:val="105"/>
                <w:sz w:val="16"/>
                <w:szCs w:val="16"/>
              </w:rPr>
              <w:t>Stația</w:t>
            </w:r>
            <w:r w:rsidRPr="00124C14">
              <w:rPr>
                <w:rFonts w:cs="Tahoma"/>
                <w:spacing w:val="8"/>
                <w:w w:val="105"/>
                <w:sz w:val="16"/>
                <w:szCs w:val="16"/>
              </w:rPr>
              <w:t xml:space="preserve"> </w:t>
            </w:r>
            <w:r w:rsidRPr="00124C14">
              <w:rPr>
                <w:rFonts w:cs="Tahoma"/>
                <w:w w:val="105"/>
                <w:sz w:val="16"/>
                <w:szCs w:val="16"/>
              </w:rPr>
              <w:t>de</w:t>
            </w:r>
            <w:r w:rsidRPr="00124C14">
              <w:rPr>
                <w:rFonts w:cs="Tahoma"/>
                <w:spacing w:val="6"/>
                <w:w w:val="105"/>
                <w:sz w:val="16"/>
                <w:szCs w:val="16"/>
              </w:rPr>
              <w:t xml:space="preserve"> </w:t>
            </w:r>
            <w:r w:rsidRPr="00124C14">
              <w:rPr>
                <w:rFonts w:cs="Tahoma"/>
                <w:w w:val="105"/>
                <w:sz w:val="16"/>
                <w:szCs w:val="16"/>
              </w:rPr>
              <w:t>sortare</w:t>
            </w:r>
            <w:r w:rsidRPr="00124C14">
              <w:rPr>
                <w:rFonts w:cs="Tahoma"/>
                <w:spacing w:val="8"/>
                <w:w w:val="105"/>
                <w:sz w:val="16"/>
                <w:szCs w:val="16"/>
              </w:rPr>
              <w:t xml:space="preserve"> </w:t>
            </w:r>
            <w:r w:rsidRPr="00124C14">
              <w:rPr>
                <w:rFonts w:cs="Tahoma"/>
                <w:w w:val="105"/>
                <w:sz w:val="16"/>
                <w:szCs w:val="16"/>
              </w:rPr>
              <w:t>pentru</w:t>
            </w:r>
            <w:r w:rsidRPr="00124C14">
              <w:rPr>
                <w:rFonts w:cs="Tahoma"/>
                <w:spacing w:val="7"/>
                <w:w w:val="105"/>
                <w:sz w:val="16"/>
                <w:szCs w:val="16"/>
              </w:rPr>
              <w:t xml:space="preserve"> </w:t>
            </w:r>
            <w:r w:rsidRPr="00124C14">
              <w:rPr>
                <w:rFonts w:cs="Tahoma"/>
                <w:w w:val="105"/>
                <w:sz w:val="16"/>
                <w:szCs w:val="16"/>
              </w:rPr>
              <w:t>reciclabile</w:t>
            </w:r>
            <w:r w:rsidRPr="00124C14">
              <w:rPr>
                <w:rFonts w:cs="Tahoma"/>
                <w:spacing w:val="1"/>
                <w:w w:val="105"/>
                <w:sz w:val="16"/>
                <w:szCs w:val="16"/>
              </w:rPr>
              <w:t xml:space="preserve"> </w:t>
            </w:r>
            <w:r w:rsidRPr="00124C14">
              <w:rPr>
                <w:rFonts w:cs="Tahoma"/>
                <w:w w:val="105"/>
                <w:sz w:val="16"/>
                <w:szCs w:val="16"/>
              </w:rPr>
              <w:t>Stația</w:t>
            </w:r>
            <w:r w:rsidRPr="00124C14">
              <w:rPr>
                <w:rFonts w:cs="Tahoma"/>
                <w:spacing w:val="-6"/>
                <w:w w:val="105"/>
                <w:sz w:val="16"/>
                <w:szCs w:val="16"/>
              </w:rPr>
              <w:t xml:space="preserve"> </w:t>
            </w:r>
            <w:r w:rsidRPr="00124C14">
              <w:rPr>
                <w:rFonts w:cs="Tahoma"/>
                <w:w w:val="105"/>
                <w:sz w:val="16"/>
                <w:szCs w:val="16"/>
              </w:rPr>
              <w:t>de</w:t>
            </w:r>
            <w:r w:rsidRPr="00124C14">
              <w:rPr>
                <w:rFonts w:cs="Tahoma"/>
                <w:spacing w:val="-7"/>
                <w:w w:val="105"/>
                <w:sz w:val="16"/>
                <w:szCs w:val="16"/>
              </w:rPr>
              <w:t xml:space="preserve"> </w:t>
            </w:r>
            <w:r w:rsidRPr="00124C14">
              <w:rPr>
                <w:rFonts w:cs="Tahoma"/>
                <w:w w:val="105"/>
                <w:sz w:val="16"/>
                <w:szCs w:val="16"/>
              </w:rPr>
              <w:t>compost</w:t>
            </w:r>
            <w:r w:rsidRPr="00124C14">
              <w:rPr>
                <w:rFonts w:cs="Tahoma"/>
                <w:spacing w:val="-7"/>
                <w:w w:val="105"/>
                <w:sz w:val="16"/>
                <w:szCs w:val="16"/>
              </w:rPr>
              <w:t xml:space="preserve"> </w:t>
            </w:r>
            <w:r w:rsidRPr="00124C14">
              <w:rPr>
                <w:rFonts w:cs="Tahoma"/>
                <w:w w:val="105"/>
                <w:sz w:val="16"/>
                <w:szCs w:val="16"/>
              </w:rPr>
              <w:t>pentru</w:t>
            </w:r>
            <w:r w:rsidRPr="00124C14">
              <w:rPr>
                <w:rFonts w:cs="Tahoma"/>
                <w:spacing w:val="-7"/>
                <w:w w:val="105"/>
                <w:sz w:val="16"/>
                <w:szCs w:val="16"/>
              </w:rPr>
              <w:t xml:space="preserve"> </w:t>
            </w:r>
            <w:r w:rsidRPr="00124C14">
              <w:rPr>
                <w:rFonts w:cs="Tahoma"/>
                <w:w w:val="105"/>
                <w:sz w:val="16"/>
                <w:szCs w:val="16"/>
              </w:rPr>
              <w:t>biodegradabile</w:t>
            </w:r>
          </w:p>
        </w:tc>
        <w:tc>
          <w:tcPr>
            <w:tcW w:w="1711" w:type="dxa"/>
            <w:vAlign w:val="center"/>
          </w:tcPr>
          <w:p w14:paraId="7CAEBF37" w14:textId="77777777" w:rsidR="009B4607" w:rsidRPr="00124C14" w:rsidRDefault="000158C9" w:rsidP="00ED25B3">
            <w:pPr>
              <w:pStyle w:val="TableParagraph"/>
              <w:ind w:left="102" w:right="28"/>
              <w:jc w:val="center"/>
              <w:rPr>
                <w:rFonts w:cs="Tahoma"/>
                <w:sz w:val="16"/>
                <w:szCs w:val="16"/>
              </w:rPr>
            </w:pPr>
            <w:r w:rsidRPr="00124C14">
              <w:rPr>
                <w:rFonts w:cs="Tahoma"/>
                <w:w w:val="105"/>
                <w:sz w:val="16"/>
                <w:szCs w:val="16"/>
              </w:rPr>
              <w:t>D5,R12,R3</w:t>
            </w:r>
          </w:p>
        </w:tc>
      </w:tr>
      <w:tr w:rsidR="009B4607" w:rsidRPr="00124C14" w14:paraId="4D10590E" w14:textId="77777777" w:rsidTr="00ED25B3">
        <w:trPr>
          <w:trHeight w:val="20"/>
        </w:trPr>
        <w:tc>
          <w:tcPr>
            <w:tcW w:w="0" w:type="auto"/>
            <w:vAlign w:val="center"/>
          </w:tcPr>
          <w:p w14:paraId="2F06DE5E" w14:textId="77777777" w:rsidR="009B4607" w:rsidRPr="00124C14" w:rsidRDefault="000158C9" w:rsidP="00ED25B3">
            <w:pPr>
              <w:pStyle w:val="TableParagraph"/>
              <w:ind w:left="100" w:right="28"/>
              <w:jc w:val="center"/>
              <w:rPr>
                <w:rFonts w:cs="Tahoma"/>
                <w:b/>
                <w:sz w:val="16"/>
                <w:szCs w:val="16"/>
              </w:rPr>
            </w:pPr>
            <w:r w:rsidRPr="00124C14">
              <w:rPr>
                <w:rFonts w:cs="Tahoma"/>
                <w:b/>
                <w:w w:val="105"/>
                <w:sz w:val="16"/>
                <w:szCs w:val="16"/>
              </w:rPr>
              <w:t>Chişineu</w:t>
            </w:r>
            <w:r w:rsidRPr="00124C14">
              <w:rPr>
                <w:rFonts w:cs="Tahoma"/>
                <w:b/>
                <w:spacing w:val="-7"/>
                <w:w w:val="105"/>
                <w:sz w:val="16"/>
                <w:szCs w:val="16"/>
              </w:rPr>
              <w:t xml:space="preserve"> </w:t>
            </w:r>
            <w:r w:rsidRPr="00124C14">
              <w:rPr>
                <w:rFonts w:cs="Tahoma"/>
                <w:b/>
                <w:w w:val="105"/>
                <w:sz w:val="16"/>
                <w:szCs w:val="16"/>
              </w:rPr>
              <w:t>Cris</w:t>
            </w:r>
          </w:p>
        </w:tc>
        <w:tc>
          <w:tcPr>
            <w:tcW w:w="0" w:type="auto"/>
            <w:vAlign w:val="center"/>
          </w:tcPr>
          <w:p w14:paraId="73BDF69C" w14:textId="77777777" w:rsidR="009B4607" w:rsidRPr="00124C14" w:rsidRDefault="000158C9" w:rsidP="00ED25B3">
            <w:pPr>
              <w:pStyle w:val="TableParagraph"/>
              <w:ind w:left="330" w:right="28"/>
              <w:jc w:val="center"/>
              <w:rPr>
                <w:rFonts w:cs="Tahoma"/>
                <w:sz w:val="16"/>
                <w:szCs w:val="16"/>
              </w:rPr>
            </w:pPr>
            <w:r w:rsidRPr="00124C14">
              <w:rPr>
                <w:rFonts w:cs="Tahoma"/>
                <w:w w:val="105"/>
                <w:sz w:val="16"/>
                <w:szCs w:val="16"/>
              </w:rPr>
              <w:t>14688</w:t>
            </w:r>
          </w:p>
        </w:tc>
        <w:tc>
          <w:tcPr>
            <w:tcW w:w="0" w:type="auto"/>
            <w:vAlign w:val="center"/>
          </w:tcPr>
          <w:p w14:paraId="4692BEE7" w14:textId="77777777" w:rsidR="009B4607" w:rsidRPr="00124C14" w:rsidRDefault="000158C9" w:rsidP="00ED25B3">
            <w:pPr>
              <w:pStyle w:val="TableParagraph"/>
              <w:ind w:left="295" w:right="28"/>
              <w:jc w:val="center"/>
              <w:rPr>
                <w:rFonts w:cs="Tahoma"/>
                <w:sz w:val="16"/>
                <w:szCs w:val="16"/>
              </w:rPr>
            </w:pPr>
            <w:r w:rsidRPr="00124C14">
              <w:rPr>
                <w:rFonts w:cs="Tahoma"/>
                <w:w w:val="105"/>
                <w:sz w:val="16"/>
                <w:szCs w:val="16"/>
              </w:rPr>
              <w:t>7.075</w:t>
            </w:r>
          </w:p>
        </w:tc>
        <w:tc>
          <w:tcPr>
            <w:tcW w:w="4154" w:type="dxa"/>
            <w:vAlign w:val="center"/>
          </w:tcPr>
          <w:p w14:paraId="7439454B" w14:textId="77777777" w:rsidR="009B4607" w:rsidRPr="00124C14" w:rsidRDefault="000158C9" w:rsidP="00ED25B3">
            <w:pPr>
              <w:pStyle w:val="TableParagraph"/>
              <w:ind w:left="101" w:right="28"/>
              <w:jc w:val="center"/>
              <w:rPr>
                <w:rFonts w:cs="Tahoma"/>
                <w:sz w:val="16"/>
                <w:szCs w:val="16"/>
              </w:rPr>
            </w:pPr>
            <w:r w:rsidRPr="00124C14">
              <w:rPr>
                <w:rFonts w:cs="Tahoma"/>
                <w:w w:val="105"/>
                <w:sz w:val="16"/>
                <w:szCs w:val="16"/>
              </w:rPr>
              <w:t>Depozitul</w:t>
            </w:r>
            <w:r w:rsidRPr="00124C14">
              <w:rPr>
                <w:rFonts w:cs="Tahoma"/>
                <w:spacing w:val="-6"/>
                <w:w w:val="105"/>
                <w:sz w:val="16"/>
                <w:szCs w:val="16"/>
              </w:rPr>
              <w:t xml:space="preserve"> </w:t>
            </w:r>
            <w:r w:rsidRPr="00124C14">
              <w:rPr>
                <w:rFonts w:cs="Tahoma"/>
                <w:w w:val="105"/>
                <w:sz w:val="16"/>
                <w:szCs w:val="16"/>
              </w:rPr>
              <w:t>conform</w:t>
            </w:r>
            <w:r w:rsidRPr="00124C14">
              <w:rPr>
                <w:rFonts w:cs="Tahoma"/>
                <w:spacing w:val="-8"/>
                <w:w w:val="105"/>
                <w:sz w:val="16"/>
                <w:szCs w:val="16"/>
              </w:rPr>
              <w:t xml:space="preserve"> </w:t>
            </w:r>
            <w:r w:rsidRPr="00124C14">
              <w:rPr>
                <w:rFonts w:cs="Tahoma"/>
                <w:w w:val="105"/>
                <w:sz w:val="16"/>
                <w:szCs w:val="16"/>
              </w:rPr>
              <w:t>pentru</w:t>
            </w:r>
            <w:r w:rsidRPr="00124C14">
              <w:rPr>
                <w:rFonts w:cs="Tahoma"/>
                <w:spacing w:val="-5"/>
                <w:w w:val="105"/>
                <w:sz w:val="16"/>
                <w:szCs w:val="16"/>
              </w:rPr>
              <w:t xml:space="preserve"> </w:t>
            </w:r>
            <w:r w:rsidRPr="00124C14">
              <w:rPr>
                <w:rFonts w:cs="Tahoma"/>
                <w:w w:val="105"/>
                <w:sz w:val="16"/>
                <w:szCs w:val="16"/>
              </w:rPr>
              <w:t>menajere</w:t>
            </w:r>
          </w:p>
          <w:p w14:paraId="54245245" w14:textId="77777777" w:rsidR="009B4607" w:rsidRPr="00124C14" w:rsidRDefault="000158C9" w:rsidP="00ED25B3">
            <w:pPr>
              <w:pStyle w:val="TableParagraph"/>
              <w:ind w:left="101" w:right="28"/>
              <w:jc w:val="center"/>
              <w:rPr>
                <w:rFonts w:cs="Tahoma"/>
                <w:sz w:val="16"/>
                <w:szCs w:val="16"/>
              </w:rPr>
            </w:pPr>
            <w:r w:rsidRPr="00124C14">
              <w:rPr>
                <w:rFonts w:cs="Tahoma"/>
                <w:w w:val="105"/>
                <w:sz w:val="16"/>
                <w:szCs w:val="16"/>
              </w:rPr>
              <w:t>Stație</w:t>
            </w:r>
            <w:r w:rsidRPr="00124C14">
              <w:rPr>
                <w:rFonts w:cs="Tahoma"/>
                <w:spacing w:val="8"/>
                <w:w w:val="105"/>
                <w:sz w:val="16"/>
                <w:szCs w:val="16"/>
              </w:rPr>
              <w:t xml:space="preserve"> </w:t>
            </w:r>
            <w:r w:rsidRPr="00124C14">
              <w:rPr>
                <w:rFonts w:cs="Tahoma"/>
                <w:w w:val="105"/>
                <w:sz w:val="16"/>
                <w:szCs w:val="16"/>
              </w:rPr>
              <w:t>de</w:t>
            </w:r>
            <w:r w:rsidRPr="00124C14">
              <w:rPr>
                <w:rFonts w:cs="Tahoma"/>
                <w:spacing w:val="6"/>
                <w:w w:val="105"/>
                <w:sz w:val="16"/>
                <w:szCs w:val="16"/>
              </w:rPr>
              <w:t xml:space="preserve"> </w:t>
            </w:r>
            <w:r w:rsidRPr="00124C14">
              <w:rPr>
                <w:rFonts w:cs="Tahoma"/>
                <w:w w:val="105"/>
                <w:sz w:val="16"/>
                <w:szCs w:val="16"/>
              </w:rPr>
              <w:t>sortare</w:t>
            </w:r>
            <w:r w:rsidRPr="00124C14">
              <w:rPr>
                <w:rFonts w:cs="Tahoma"/>
                <w:spacing w:val="8"/>
                <w:w w:val="105"/>
                <w:sz w:val="16"/>
                <w:szCs w:val="16"/>
              </w:rPr>
              <w:t xml:space="preserve"> </w:t>
            </w:r>
            <w:r w:rsidRPr="00124C14">
              <w:rPr>
                <w:rFonts w:cs="Tahoma"/>
                <w:w w:val="105"/>
                <w:sz w:val="16"/>
                <w:szCs w:val="16"/>
              </w:rPr>
              <w:t>pentru</w:t>
            </w:r>
            <w:r w:rsidRPr="00124C14">
              <w:rPr>
                <w:rFonts w:cs="Tahoma"/>
                <w:spacing w:val="7"/>
                <w:w w:val="105"/>
                <w:sz w:val="16"/>
                <w:szCs w:val="16"/>
              </w:rPr>
              <w:t xml:space="preserve"> </w:t>
            </w:r>
            <w:r w:rsidRPr="00124C14">
              <w:rPr>
                <w:rFonts w:cs="Tahoma"/>
                <w:w w:val="105"/>
                <w:sz w:val="16"/>
                <w:szCs w:val="16"/>
              </w:rPr>
              <w:t>reciclabile</w:t>
            </w:r>
            <w:r w:rsidRPr="00124C14">
              <w:rPr>
                <w:rFonts w:cs="Tahoma"/>
                <w:spacing w:val="1"/>
                <w:w w:val="105"/>
                <w:sz w:val="16"/>
                <w:szCs w:val="16"/>
              </w:rPr>
              <w:t xml:space="preserve"> </w:t>
            </w:r>
            <w:r w:rsidRPr="00124C14">
              <w:rPr>
                <w:rFonts w:cs="Tahoma"/>
                <w:w w:val="105"/>
                <w:sz w:val="16"/>
                <w:szCs w:val="16"/>
              </w:rPr>
              <w:t>Stația</w:t>
            </w:r>
            <w:r w:rsidRPr="00124C14">
              <w:rPr>
                <w:rFonts w:cs="Tahoma"/>
                <w:spacing w:val="-6"/>
                <w:w w:val="105"/>
                <w:sz w:val="16"/>
                <w:szCs w:val="16"/>
              </w:rPr>
              <w:t xml:space="preserve"> </w:t>
            </w:r>
            <w:r w:rsidRPr="00124C14">
              <w:rPr>
                <w:rFonts w:cs="Tahoma"/>
                <w:w w:val="105"/>
                <w:sz w:val="16"/>
                <w:szCs w:val="16"/>
              </w:rPr>
              <w:t>de</w:t>
            </w:r>
            <w:r w:rsidRPr="00124C14">
              <w:rPr>
                <w:rFonts w:cs="Tahoma"/>
                <w:spacing w:val="-7"/>
                <w:w w:val="105"/>
                <w:sz w:val="16"/>
                <w:szCs w:val="16"/>
              </w:rPr>
              <w:t xml:space="preserve"> </w:t>
            </w:r>
            <w:r w:rsidRPr="00124C14">
              <w:rPr>
                <w:rFonts w:cs="Tahoma"/>
                <w:w w:val="105"/>
                <w:sz w:val="16"/>
                <w:szCs w:val="16"/>
              </w:rPr>
              <w:t>compost</w:t>
            </w:r>
            <w:r w:rsidRPr="00124C14">
              <w:rPr>
                <w:rFonts w:cs="Tahoma"/>
                <w:spacing w:val="-7"/>
                <w:w w:val="105"/>
                <w:sz w:val="16"/>
                <w:szCs w:val="16"/>
              </w:rPr>
              <w:t xml:space="preserve"> </w:t>
            </w:r>
            <w:r w:rsidRPr="00124C14">
              <w:rPr>
                <w:rFonts w:cs="Tahoma"/>
                <w:w w:val="105"/>
                <w:sz w:val="16"/>
                <w:szCs w:val="16"/>
              </w:rPr>
              <w:t>pentru</w:t>
            </w:r>
            <w:r w:rsidRPr="00124C14">
              <w:rPr>
                <w:rFonts w:cs="Tahoma"/>
                <w:spacing w:val="-7"/>
                <w:w w:val="105"/>
                <w:sz w:val="16"/>
                <w:szCs w:val="16"/>
              </w:rPr>
              <w:t xml:space="preserve"> </w:t>
            </w:r>
            <w:r w:rsidRPr="00124C14">
              <w:rPr>
                <w:rFonts w:cs="Tahoma"/>
                <w:w w:val="105"/>
                <w:sz w:val="16"/>
                <w:szCs w:val="16"/>
              </w:rPr>
              <w:t>biodegradabile</w:t>
            </w:r>
          </w:p>
        </w:tc>
        <w:tc>
          <w:tcPr>
            <w:tcW w:w="1711" w:type="dxa"/>
            <w:vAlign w:val="center"/>
          </w:tcPr>
          <w:p w14:paraId="6B62EC4E" w14:textId="77777777" w:rsidR="009B4607" w:rsidRPr="00124C14" w:rsidRDefault="000158C9" w:rsidP="00ED25B3">
            <w:pPr>
              <w:pStyle w:val="TableParagraph"/>
              <w:ind w:left="102" w:right="28"/>
              <w:jc w:val="center"/>
              <w:rPr>
                <w:rFonts w:cs="Tahoma"/>
                <w:sz w:val="16"/>
                <w:szCs w:val="16"/>
              </w:rPr>
            </w:pPr>
            <w:r w:rsidRPr="00124C14">
              <w:rPr>
                <w:rFonts w:cs="Tahoma"/>
                <w:w w:val="105"/>
                <w:sz w:val="16"/>
                <w:szCs w:val="16"/>
              </w:rPr>
              <w:t>D5,R12,R3</w:t>
            </w:r>
          </w:p>
        </w:tc>
      </w:tr>
      <w:tr w:rsidR="009B4607" w:rsidRPr="00124C14" w14:paraId="1E3FE3D1" w14:textId="77777777" w:rsidTr="00ED25B3">
        <w:trPr>
          <w:trHeight w:val="20"/>
        </w:trPr>
        <w:tc>
          <w:tcPr>
            <w:tcW w:w="0" w:type="auto"/>
            <w:vAlign w:val="center"/>
          </w:tcPr>
          <w:p w14:paraId="2550FB87" w14:textId="77777777" w:rsidR="009B4607" w:rsidRPr="00124C14" w:rsidRDefault="000158C9" w:rsidP="00ED25B3">
            <w:pPr>
              <w:pStyle w:val="TableParagraph"/>
              <w:ind w:left="100" w:right="28"/>
              <w:jc w:val="center"/>
              <w:rPr>
                <w:rFonts w:cs="Tahoma"/>
                <w:b/>
                <w:sz w:val="16"/>
                <w:szCs w:val="16"/>
              </w:rPr>
            </w:pPr>
            <w:r w:rsidRPr="00124C14">
              <w:rPr>
                <w:rFonts w:cs="Tahoma"/>
                <w:b/>
                <w:w w:val="105"/>
                <w:sz w:val="16"/>
                <w:szCs w:val="16"/>
              </w:rPr>
              <w:t>Sebiș</w:t>
            </w:r>
          </w:p>
        </w:tc>
        <w:tc>
          <w:tcPr>
            <w:tcW w:w="0" w:type="auto"/>
            <w:vAlign w:val="center"/>
          </w:tcPr>
          <w:p w14:paraId="349A05A0" w14:textId="77777777" w:rsidR="009B4607" w:rsidRPr="00124C14" w:rsidRDefault="000158C9" w:rsidP="00ED25B3">
            <w:pPr>
              <w:pStyle w:val="TableParagraph"/>
              <w:ind w:left="330" w:right="28"/>
              <w:jc w:val="center"/>
              <w:rPr>
                <w:rFonts w:cs="Tahoma"/>
                <w:sz w:val="16"/>
                <w:szCs w:val="16"/>
              </w:rPr>
            </w:pPr>
            <w:r w:rsidRPr="00124C14">
              <w:rPr>
                <w:rFonts w:cs="Tahoma"/>
                <w:w w:val="105"/>
                <w:sz w:val="16"/>
                <w:szCs w:val="16"/>
              </w:rPr>
              <w:t>10292</w:t>
            </w:r>
          </w:p>
        </w:tc>
        <w:tc>
          <w:tcPr>
            <w:tcW w:w="0" w:type="auto"/>
            <w:vAlign w:val="center"/>
          </w:tcPr>
          <w:p w14:paraId="2DA2DC79" w14:textId="77777777" w:rsidR="009B4607" w:rsidRPr="00124C14" w:rsidRDefault="000158C9" w:rsidP="00ED25B3">
            <w:pPr>
              <w:pStyle w:val="TableParagraph"/>
              <w:ind w:left="293" w:right="28"/>
              <w:jc w:val="center"/>
              <w:rPr>
                <w:rFonts w:cs="Tahoma"/>
                <w:sz w:val="16"/>
                <w:szCs w:val="16"/>
              </w:rPr>
            </w:pPr>
            <w:r w:rsidRPr="00124C14">
              <w:rPr>
                <w:rFonts w:cs="Tahoma"/>
                <w:w w:val="105"/>
                <w:sz w:val="16"/>
                <w:szCs w:val="16"/>
              </w:rPr>
              <w:t>8.375</w:t>
            </w:r>
          </w:p>
        </w:tc>
        <w:tc>
          <w:tcPr>
            <w:tcW w:w="4154" w:type="dxa"/>
            <w:vAlign w:val="center"/>
          </w:tcPr>
          <w:p w14:paraId="5BF0CADF" w14:textId="77777777" w:rsidR="009B4607" w:rsidRPr="00124C14" w:rsidRDefault="000158C9" w:rsidP="00ED25B3">
            <w:pPr>
              <w:pStyle w:val="TableParagraph"/>
              <w:ind w:left="101" w:right="28"/>
              <w:jc w:val="center"/>
              <w:rPr>
                <w:rFonts w:cs="Tahoma"/>
                <w:sz w:val="16"/>
                <w:szCs w:val="16"/>
              </w:rPr>
            </w:pPr>
            <w:r w:rsidRPr="00124C14">
              <w:rPr>
                <w:rFonts w:cs="Tahoma"/>
                <w:w w:val="105"/>
                <w:sz w:val="16"/>
                <w:szCs w:val="16"/>
              </w:rPr>
              <w:t>Depozitul</w:t>
            </w:r>
            <w:r w:rsidRPr="00124C14">
              <w:rPr>
                <w:rFonts w:cs="Tahoma"/>
                <w:spacing w:val="-8"/>
                <w:w w:val="105"/>
                <w:sz w:val="16"/>
                <w:szCs w:val="16"/>
              </w:rPr>
              <w:t xml:space="preserve"> </w:t>
            </w:r>
            <w:r w:rsidRPr="00124C14">
              <w:rPr>
                <w:rFonts w:cs="Tahoma"/>
                <w:w w:val="105"/>
                <w:sz w:val="16"/>
                <w:szCs w:val="16"/>
              </w:rPr>
              <w:t>conform</w:t>
            </w:r>
            <w:r w:rsidRPr="00124C14">
              <w:rPr>
                <w:rFonts w:cs="Tahoma"/>
                <w:spacing w:val="-10"/>
                <w:w w:val="105"/>
                <w:sz w:val="16"/>
                <w:szCs w:val="16"/>
              </w:rPr>
              <w:t xml:space="preserve"> </w:t>
            </w:r>
            <w:r w:rsidRPr="00124C14">
              <w:rPr>
                <w:rFonts w:cs="Tahoma"/>
                <w:w w:val="105"/>
                <w:sz w:val="16"/>
                <w:szCs w:val="16"/>
              </w:rPr>
              <w:t>pentru</w:t>
            </w:r>
            <w:r w:rsidRPr="00124C14">
              <w:rPr>
                <w:rFonts w:cs="Tahoma"/>
                <w:spacing w:val="-8"/>
                <w:w w:val="105"/>
                <w:sz w:val="16"/>
                <w:szCs w:val="16"/>
              </w:rPr>
              <w:t xml:space="preserve"> </w:t>
            </w:r>
            <w:r w:rsidRPr="00124C14">
              <w:rPr>
                <w:rFonts w:cs="Tahoma"/>
                <w:w w:val="105"/>
                <w:sz w:val="16"/>
                <w:szCs w:val="16"/>
              </w:rPr>
              <w:t>menajere</w:t>
            </w:r>
            <w:r w:rsidRPr="00124C14">
              <w:rPr>
                <w:rFonts w:cs="Tahoma"/>
                <w:spacing w:val="-47"/>
                <w:w w:val="105"/>
                <w:sz w:val="16"/>
                <w:szCs w:val="16"/>
              </w:rPr>
              <w:t xml:space="preserve"> </w:t>
            </w:r>
            <w:r w:rsidRPr="00124C14">
              <w:rPr>
                <w:rFonts w:cs="Tahoma"/>
                <w:w w:val="105"/>
                <w:sz w:val="16"/>
                <w:szCs w:val="16"/>
              </w:rPr>
              <w:t>Stație</w:t>
            </w:r>
            <w:r w:rsidRPr="00124C14">
              <w:rPr>
                <w:rFonts w:cs="Tahoma"/>
                <w:spacing w:val="-3"/>
                <w:w w:val="105"/>
                <w:sz w:val="16"/>
                <w:szCs w:val="16"/>
              </w:rPr>
              <w:t xml:space="preserve"> </w:t>
            </w:r>
            <w:r w:rsidRPr="00124C14">
              <w:rPr>
                <w:rFonts w:cs="Tahoma"/>
                <w:w w:val="105"/>
                <w:sz w:val="16"/>
                <w:szCs w:val="16"/>
              </w:rPr>
              <w:t>de</w:t>
            </w:r>
            <w:r w:rsidRPr="00124C14">
              <w:rPr>
                <w:rFonts w:cs="Tahoma"/>
                <w:spacing w:val="-5"/>
                <w:w w:val="105"/>
                <w:sz w:val="16"/>
                <w:szCs w:val="16"/>
              </w:rPr>
              <w:t xml:space="preserve"> </w:t>
            </w:r>
            <w:r w:rsidRPr="00124C14">
              <w:rPr>
                <w:rFonts w:cs="Tahoma"/>
                <w:w w:val="105"/>
                <w:sz w:val="16"/>
                <w:szCs w:val="16"/>
              </w:rPr>
              <w:t>sortare</w:t>
            </w:r>
            <w:r w:rsidRPr="00124C14">
              <w:rPr>
                <w:rFonts w:cs="Tahoma"/>
                <w:spacing w:val="-3"/>
                <w:w w:val="105"/>
                <w:sz w:val="16"/>
                <w:szCs w:val="16"/>
              </w:rPr>
              <w:t xml:space="preserve"> </w:t>
            </w:r>
            <w:r w:rsidRPr="00124C14">
              <w:rPr>
                <w:rFonts w:cs="Tahoma"/>
                <w:w w:val="105"/>
                <w:sz w:val="16"/>
                <w:szCs w:val="16"/>
              </w:rPr>
              <w:t>pentru</w:t>
            </w:r>
            <w:r w:rsidRPr="00124C14">
              <w:rPr>
                <w:rFonts w:cs="Tahoma"/>
                <w:spacing w:val="-4"/>
                <w:w w:val="105"/>
                <w:sz w:val="16"/>
                <w:szCs w:val="16"/>
              </w:rPr>
              <w:t xml:space="preserve"> </w:t>
            </w:r>
            <w:r w:rsidRPr="00124C14">
              <w:rPr>
                <w:rFonts w:cs="Tahoma"/>
                <w:w w:val="105"/>
                <w:sz w:val="16"/>
                <w:szCs w:val="16"/>
              </w:rPr>
              <w:t>reciclabile</w:t>
            </w:r>
          </w:p>
        </w:tc>
        <w:tc>
          <w:tcPr>
            <w:tcW w:w="1711" w:type="dxa"/>
            <w:vAlign w:val="center"/>
          </w:tcPr>
          <w:p w14:paraId="7B0C3450" w14:textId="77777777" w:rsidR="009B4607" w:rsidRPr="00124C14" w:rsidRDefault="000158C9" w:rsidP="00ED25B3">
            <w:pPr>
              <w:pStyle w:val="TableParagraph"/>
              <w:ind w:left="102" w:right="28"/>
              <w:jc w:val="center"/>
              <w:rPr>
                <w:rFonts w:cs="Tahoma"/>
                <w:sz w:val="16"/>
                <w:szCs w:val="16"/>
              </w:rPr>
            </w:pPr>
            <w:r w:rsidRPr="00124C14">
              <w:rPr>
                <w:rFonts w:cs="Tahoma"/>
                <w:w w:val="105"/>
                <w:sz w:val="16"/>
                <w:szCs w:val="16"/>
              </w:rPr>
              <w:t>D5,R12,R3</w:t>
            </w:r>
          </w:p>
        </w:tc>
      </w:tr>
      <w:tr w:rsidR="00D73D98" w:rsidRPr="00124C14" w14:paraId="73826160" w14:textId="77777777" w:rsidTr="00ED25B3">
        <w:trPr>
          <w:trHeight w:val="20"/>
        </w:trPr>
        <w:tc>
          <w:tcPr>
            <w:tcW w:w="0" w:type="auto"/>
            <w:vAlign w:val="center"/>
          </w:tcPr>
          <w:p w14:paraId="07C39307" w14:textId="557C5EC6" w:rsidR="00D73D98" w:rsidRPr="00BE008A" w:rsidRDefault="00D73D98" w:rsidP="00ED25B3">
            <w:pPr>
              <w:pStyle w:val="TableParagraph"/>
              <w:ind w:left="101" w:right="28"/>
              <w:jc w:val="center"/>
              <w:rPr>
                <w:rFonts w:cs="Tahoma"/>
                <w:w w:val="105"/>
                <w:sz w:val="16"/>
                <w:szCs w:val="16"/>
              </w:rPr>
            </w:pPr>
            <w:r w:rsidRPr="00BE008A">
              <w:rPr>
                <w:rFonts w:cs="Tahoma"/>
                <w:w w:val="105"/>
                <w:sz w:val="16"/>
                <w:szCs w:val="16"/>
              </w:rPr>
              <w:t>Bârzava</w:t>
            </w:r>
          </w:p>
        </w:tc>
        <w:tc>
          <w:tcPr>
            <w:tcW w:w="0" w:type="auto"/>
            <w:vAlign w:val="center"/>
          </w:tcPr>
          <w:p w14:paraId="74EC22AC" w14:textId="58666AED" w:rsidR="00D73D98" w:rsidRPr="00BE008A" w:rsidRDefault="00D73D98" w:rsidP="00ED25B3">
            <w:pPr>
              <w:pStyle w:val="TableParagraph"/>
              <w:ind w:left="101" w:right="28"/>
              <w:jc w:val="center"/>
              <w:rPr>
                <w:rFonts w:cs="Tahoma"/>
                <w:w w:val="105"/>
                <w:sz w:val="16"/>
                <w:szCs w:val="16"/>
              </w:rPr>
            </w:pPr>
            <w:r w:rsidRPr="00BE008A">
              <w:rPr>
                <w:rFonts w:cs="Tahoma"/>
                <w:w w:val="105"/>
                <w:sz w:val="16"/>
                <w:szCs w:val="16"/>
              </w:rPr>
              <w:t xml:space="preserve">8481 </w:t>
            </w:r>
          </w:p>
        </w:tc>
        <w:tc>
          <w:tcPr>
            <w:tcW w:w="0" w:type="auto"/>
            <w:vAlign w:val="center"/>
          </w:tcPr>
          <w:p w14:paraId="21FB03FE" w14:textId="6C20E494" w:rsidR="00D73D98" w:rsidRPr="00BE008A" w:rsidRDefault="00D73D98" w:rsidP="00ED25B3">
            <w:pPr>
              <w:pStyle w:val="TableParagraph"/>
              <w:ind w:left="101" w:right="28"/>
              <w:jc w:val="center"/>
              <w:rPr>
                <w:rFonts w:cs="Tahoma"/>
                <w:w w:val="105"/>
                <w:sz w:val="16"/>
                <w:szCs w:val="16"/>
              </w:rPr>
            </w:pPr>
            <w:r w:rsidRPr="00BE008A">
              <w:rPr>
                <w:rFonts w:cs="Tahoma"/>
                <w:w w:val="105"/>
                <w:sz w:val="16"/>
                <w:szCs w:val="16"/>
              </w:rPr>
              <w:t xml:space="preserve">6.250 </w:t>
            </w:r>
          </w:p>
        </w:tc>
        <w:tc>
          <w:tcPr>
            <w:tcW w:w="4154" w:type="dxa"/>
            <w:vAlign w:val="bottom"/>
          </w:tcPr>
          <w:p w14:paraId="44EE03D7" w14:textId="77777777" w:rsidR="00D73D98" w:rsidRPr="00BE008A" w:rsidRDefault="00D73D98" w:rsidP="00ED25B3">
            <w:pPr>
              <w:ind w:left="101"/>
              <w:rPr>
                <w:rFonts w:cs="Tahoma"/>
                <w:w w:val="105"/>
                <w:sz w:val="16"/>
                <w:szCs w:val="16"/>
              </w:rPr>
            </w:pPr>
            <w:r w:rsidRPr="00BE008A">
              <w:rPr>
                <w:rFonts w:cs="Tahoma"/>
                <w:w w:val="105"/>
                <w:sz w:val="16"/>
                <w:szCs w:val="16"/>
              </w:rPr>
              <w:t xml:space="preserve">Depozitul conform pentru menajere </w:t>
            </w:r>
          </w:p>
          <w:p w14:paraId="7A163587" w14:textId="77777777" w:rsidR="00D73D98" w:rsidRPr="00BE008A" w:rsidRDefault="00D73D98" w:rsidP="00ED25B3">
            <w:pPr>
              <w:ind w:left="101"/>
              <w:rPr>
                <w:rFonts w:cs="Tahoma"/>
                <w:w w:val="105"/>
                <w:sz w:val="16"/>
                <w:szCs w:val="16"/>
              </w:rPr>
            </w:pPr>
            <w:r w:rsidRPr="00BE008A">
              <w:rPr>
                <w:rFonts w:cs="Tahoma"/>
                <w:w w:val="105"/>
                <w:sz w:val="16"/>
                <w:szCs w:val="16"/>
              </w:rPr>
              <w:t xml:space="preserve">Stație de sortare pentru reciclabile </w:t>
            </w:r>
          </w:p>
          <w:p w14:paraId="35D4E324" w14:textId="411087DC" w:rsidR="00D73D98" w:rsidRPr="00BE008A" w:rsidRDefault="00D73D98" w:rsidP="00ED25B3">
            <w:pPr>
              <w:pStyle w:val="TableParagraph"/>
              <w:ind w:left="101" w:right="28"/>
              <w:jc w:val="center"/>
              <w:rPr>
                <w:rFonts w:cs="Tahoma"/>
                <w:w w:val="105"/>
                <w:sz w:val="16"/>
                <w:szCs w:val="16"/>
              </w:rPr>
            </w:pPr>
            <w:r w:rsidRPr="00BE008A">
              <w:rPr>
                <w:rFonts w:cs="Tahoma"/>
                <w:w w:val="105"/>
                <w:sz w:val="16"/>
                <w:szCs w:val="16"/>
              </w:rPr>
              <w:t xml:space="preserve">Stația de compost pentru biodegradabile </w:t>
            </w:r>
          </w:p>
        </w:tc>
        <w:tc>
          <w:tcPr>
            <w:tcW w:w="1711" w:type="dxa"/>
            <w:vAlign w:val="bottom"/>
          </w:tcPr>
          <w:p w14:paraId="431ABAF0" w14:textId="3238DAAA" w:rsidR="00D73D98" w:rsidRPr="00BE008A" w:rsidRDefault="00D73D98" w:rsidP="00ED25B3">
            <w:pPr>
              <w:pStyle w:val="TableParagraph"/>
              <w:ind w:left="101" w:right="28"/>
              <w:jc w:val="center"/>
              <w:rPr>
                <w:rFonts w:cs="Tahoma"/>
                <w:w w:val="105"/>
                <w:sz w:val="16"/>
                <w:szCs w:val="16"/>
              </w:rPr>
            </w:pPr>
            <w:r w:rsidRPr="00BE008A">
              <w:rPr>
                <w:rFonts w:cs="Tahoma"/>
                <w:w w:val="105"/>
                <w:sz w:val="16"/>
                <w:szCs w:val="16"/>
              </w:rPr>
              <w:t xml:space="preserve">D5,R12,R3 </w:t>
            </w:r>
          </w:p>
        </w:tc>
      </w:tr>
    </w:tbl>
    <w:p w14:paraId="73E59C63" w14:textId="77777777" w:rsidR="0072540F" w:rsidRPr="00124C14" w:rsidRDefault="0072540F" w:rsidP="00070A08">
      <w:pPr>
        <w:pStyle w:val="Heading5"/>
        <w:rPr>
          <w:w w:val="105"/>
        </w:rPr>
      </w:pPr>
    </w:p>
    <w:p w14:paraId="4C5B2B25" w14:textId="5C3B8EE4" w:rsidR="009B4607" w:rsidRPr="00124C14" w:rsidRDefault="000158C9" w:rsidP="00ED25B3">
      <w:pPr>
        <w:pStyle w:val="Heading5"/>
        <w:spacing w:after="120"/>
        <w:ind w:left="346" w:right="792" w:hanging="346"/>
      </w:pPr>
      <w:r w:rsidRPr="00124C14">
        <w:rPr>
          <w:w w:val="105"/>
        </w:rPr>
        <w:t>Sortarea</w:t>
      </w:r>
      <w:r w:rsidRPr="00124C14">
        <w:rPr>
          <w:spacing w:val="-10"/>
          <w:w w:val="105"/>
        </w:rPr>
        <w:t xml:space="preserve"> </w:t>
      </w:r>
      <w:r w:rsidRPr="00124C14">
        <w:rPr>
          <w:w w:val="105"/>
        </w:rPr>
        <w:t>deșeurilor</w:t>
      </w:r>
      <w:r w:rsidRPr="00124C14">
        <w:rPr>
          <w:spacing w:val="-7"/>
          <w:w w:val="105"/>
        </w:rPr>
        <w:t xml:space="preserve"> </w:t>
      </w:r>
      <w:r w:rsidRPr="00124C14">
        <w:rPr>
          <w:w w:val="105"/>
        </w:rPr>
        <w:t>municipale</w:t>
      </w:r>
    </w:p>
    <w:p w14:paraId="04DB5B87" w14:textId="29066B50" w:rsidR="009B4607" w:rsidRPr="00124C14" w:rsidRDefault="000158C9" w:rsidP="00FE7C7D">
      <w:pPr>
        <w:pStyle w:val="BodyText"/>
        <w:spacing w:before="120" w:after="120" w:line="276" w:lineRule="auto"/>
        <w:ind w:right="29"/>
        <w:jc w:val="both"/>
        <w:rPr>
          <w:rFonts w:cs="Tahoma"/>
          <w:sz w:val="20"/>
          <w:szCs w:val="20"/>
        </w:rPr>
      </w:pPr>
      <w:r w:rsidRPr="00124C14">
        <w:rPr>
          <w:rFonts w:cs="Tahoma"/>
          <w:w w:val="105"/>
          <w:sz w:val="20"/>
          <w:szCs w:val="20"/>
        </w:rPr>
        <w:t xml:space="preserve">Tratarea deșeurilor municipale poate fi realizată în </w:t>
      </w:r>
      <w:r w:rsidRPr="00ED25B3">
        <w:rPr>
          <w:rFonts w:cs="Tahoma"/>
          <w:color w:val="000000" w:themeColor="text1"/>
          <w:w w:val="105"/>
          <w:sz w:val="20"/>
          <w:szCs w:val="20"/>
        </w:rPr>
        <w:t xml:space="preserve">cadrul a </w:t>
      </w:r>
      <w:r w:rsidR="00331986" w:rsidRPr="00ED25B3">
        <w:rPr>
          <w:rFonts w:cs="Tahoma"/>
          <w:color w:val="000000" w:themeColor="text1"/>
          <w:w w:val="105"/>
          <w:sz w:val="20"/>
          <w:szCs w:val="20"/>
        </w:rPr>
        <w:t>2</w:t>
      </w:r>
      <w:r w:rsidRPr="00ED25B3">
        <w:rPr>
          <w:rFonts w:cs="Tahoma"/>
          <w:color w:val="000000" w:themeColor="text1"/>
          <w:w w:val="105"/>
          <w:sz w:val="20"/>
          <w:szCs w:val="20"/>
        </w:rPr>
        <w:t xml:space="preserve"> </w:t>
      </w:r>
      <w:r w:rsidRPr="00124C14">
        <w:rPr>
          <w:rFonts w:cs="Tahoma"/>
          <w:w w:val="105"/>
          <w:sz w:val="20"/>
          <w:szCs w:val="20"/>
        </w:rPr>
        <w:t xml:space="preserve">stații de sortare.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63"/>
        <w:gridCol w:w="1915"/>
        <w:gridCol w:w="1915"/>
        <w:gridCol w:w="1916"/>
        <w:gridCol w:w="1920"/>
      </w:tblGrid>
      <w:tr w:rsidR="009B4607" w:rsidRPr="00124C14" w14:paraId="6B30223E" w14:textId="77777777" w:rsidTr="00ED25B3">
        <w:trPr>
          <w:trHeight w:val="20"/>
        </w:trPr>
        <w:tc>
          <w:tcPr>
            <w:tcW w:w="1019" w:type="pct"/>
            <w:shd w:val="clear" w:color="auto" w:fill="22AA86"/>
            <w:vAlign w:val="center"/>
          </w:tcPr>
          <w:p w14:paraId="5445B3D8" w14:textId="77777777" w:rsidR="009B4607" w:rsidRPr="00124C14" w:rsidRDefault="000158C9" w:rsidP="00ED25B3">
            <w:pPr>
              <w:pStyle w:val="TableParagraph"/>
              <w:ind w:left="155" w:right="29" w:firstLine="208"/>
              <w:jc w:val="center"/>
              <w:rPr>
                <w:rFonts w:cs="Tahoma"/>
                <w:b/>
                <w:color w:val="FFFFFF" w:themeColor="background1"/>
                <w:sz w:val="16"/>
                <w:szCs w:val="16"/>
              </w:rPr>
            </w:pPr>
            <w:r w:rsidRPr="00124C14">
              <w:rPr>
                <w:rFonts w:cs="Tahoma"/>
                <w:b/>
                <w:color w:val="FFFFFF" w:themeColor="background1"/>
                <w:w w:val="105"/>
                <w:sz w:val="16"/>
                <w:szCs w:val="16"/>
              </w:rPr>
              <w:t>Instalație de</w:t>
            </w:r>
            <w:r w:rsidRPr="00124C14">
              <w:rPr>
                <w:rFonts w:cs="Tahoma"/>
                <w:b/>
                <w:color w:val="FFFFFF" w:themeColor="background1"/>
                <w:spacing w:val="1"/>
                <w:w w:val="105"/>
                <w:sz w:val="16"/>
                <w:szCs w:val="16"/>
              </w:rPr>
              <w:t xml:space="preserve"> </w:t>
            </w:r>
            <w:r w:rsidRPr="00124C14">
              <w:rPr>
                <w:rFonts w:cs="Tahoma"/>
                <w:b/>
                <w:color w:val="FFFFFF" w:themeColor="background1"/>
                <w:sz w:val="16"/>
                <w:szCs w:val="16"/>
              </w:rPr>
              <w:t>sortare/localitate</w:t>
            </w:r>
          </w:p>
        </w:tc>
        <w:tc>
          <w:tcPr>
            <w:tcW w:w="994" w:type="pct"/>
            <w:shd w:val="clear" w:color="auto" w:fill="22AA86"/>
            <w:vAlign w:val="center"/>
          </w:tcPr>
          <w:p w14:paraId="5DF458A0" w14:textId="77777777" w:rsidR="009B4607" w:rsidRPr="00124C14" w:rsidRDefault="000158C9" w:rsidP="00ED25B3">
            <w:pPr>
              <w:pStyle w:val="TableParagraph"/>
              <w:ind w:left="204" w:right="29" w:firstLine="228"/>
              <w:jc w:val="center"/>
              <w:rPr>
                <w:rFonts w:cs="Tahoma"/>
                <w:b/>
                <w:color w:val="FFFFFF" w:themeColor="background1"/>
                <w:sz w:val="16"/>
                <w:szCs w:val="16"/>
              </w:rPr>
            </w:pPr>
            <w:r w:rsidRPr="00124C14">
              <w:rPr>
                <w:rFonts w:cs="Tahoma"/>
                <w:b/>
                <w:color w:val="FFFFFF" w:themeColor="background1"/>
                <w:w w:val="105"/>
                <w:sz w:val="16"/>
                <w:szCs w:val="16"/>
              </w:rPr>
              <w:t>Capacitate</w:t>
            </w:r>
            <w:r w:rsidRPr="00124C14">
              <w:rPr>
                <w:rFonts w:cs="Tahoma"/>
                <w:b/>
                <w:color w:val="FFFFFF" w:themeColor="background1"/>
                <w:spacing w:val="1"/>
                <w:w w:val="105"/>
                <w:sz w:val="16"/>
                <w:szCs w:val="16"/>
              </w:rPr>
              <w:t xml:space="preserve"> </w:t>
            </w:r>
            <w:r w:rsidRPr="00124C14">
              <w:rPr>
                <w:rFonts w:cs="Tahoma"/>
                <w:b/>
                <w:color w:val="FFFFFF" w:themeColor="background1"/>
                <w:spacing w:val="-1"/>
                <w:w w:val="105"/>
                <w:sz w:val="16"/>
                <w:szCs w:val="16"/>
              </w:rPr>
              <w:t>proiectată</w:t>
            </w:r>
            <w:r w:rsidRPr="00124C14">
              <w:rPr>
                <w:rFonts w:cs="Tahoma"/>
                <w:b/>
                <w:color w:val="FFFFFF" w:themeColor="background1"/>
                <w:spacing w:val="-11"/>
                <w:w w:val="105"/>
                <w:sz w:val="16"/>
                <w:szCs w:val="16"/>
              </w:rPr>
              <w:t xml:space="preserve"> </w:t>
            </w:r>
            <w:r w:rsidRPr="00124C14">
              <w:rPr>
                <w:rFonts w:cs="Tahoma"/>
                <w:b/>
                <w:color w:val="FFFFFF" w:themeColor="background1"/>
                <w:spacing w:val="-1"/>
                <w:w w:val="105"/>
                <w:sz w:val="16"/>
                <w:szCs w:val="16"/>
              </w:rPr>
              <w:t>(t/an)</w:t>
            </w:r>
          </w:p>
        </w:tc>
        <w:tc>
          <w:tcPr>
            <w:tcW w:w="994" w:type="pct"/>
            <w:shd w:val="clear" w:color="auto" w:fill="22AA86"/>
            <w:vAlign w:val="center"/>
          </w:tcPr>
          <w:p w14:paraId="01F8E97D" w14:textId="77777777" w:rsidR="009B4607" w:rsidRPr="00124C14" w:rsidRDefault="000158C9" w:rsidP="00ED25B3">
            <w:pPr>
              <w:pStyle w:val="TableParagraph"/>
              <w:ind w:left="192" w:right="29" w:firstLine="1"/>
              <w:jc w:val="center"/>
              <w:rPr>
                <w:rFonts w:cs="Tahoma"/>
                <w:b/>
                <w:color w:val="FFFFFF" w:themeColor="background1"/>
                <w:sz w:val="16"/>
                <w:szCs w:val="16"/>
              </w:rPr>
            </w:pPr>
            <w:r w:rsidRPr="00124C14">
              <w:rPr>
                <w:rFonts w:cs="Tahoma"/>
                <w:b/>
                <w:color w:val="FFFFFF" w:themeColor="background1"/>
                <w:w w:val="105"/>
                <w:sz w:val="16"/>
                <w:szCs w:val="16"/>
              </w:rPr>
              <w:t>Autorizație de</w:t>
            </w:r>
            <w:r w:rsidRPr="00124C14">
              <w:rPr>
                <w:rFonts w:cs="Tahoma"/>
                <w:b/>
                <w:color w:val="FFFFFF" w:themeColor="background1"/>
                <w:spacing w:val="1"/>
                <w:w w:val="105"/>
                <w:sz w:val="16"/>
                <w:szCs w:val="16"/>
              </w:rPr>
              <w:t xml:space="preserve"> </w:t>
            </w:r>
            <w:r w:rsidRPr="00124C14">
              <w:rPr>
                <w:rFonts w:cs="Tahoma"/>
                <w:b/>
                <w:color w:val="FFFFFF" w:themeColor="background1"/>
                <w:w w:val="105"/>
                <w:sz w:val="16"/>
                <w:szCs w:val="16"/>
              </w:rPr>
              <w:t>mediu</w:t>
            </w:r>
            <w:r w:rsidRPr="00124C14">
              <w:rPr>
                <w:rFonts w:cs="Tahoma"/>
                <w:b/>
                <w:color w:val="FFFFFF" w:themeColor="background1"/>
                <w:spacing w:val="-11"/>
                <w:w w:val="105"/>
                <w:sz w:val="16"/>
                <w:szCs w:val="16"/>
              </w:rPr>
              <w:t xml:space="preserve"> </w:t>
            </w:r>
            <w:r w:rsidRPr="00124C14">
              <w:rPr>
                <w:rFonts w:cs="Tahoma"/>
                <w:b/>
                <w:color w:val="FFFFFF" w:themeColor="background1"/>
                <w:w w:val="105"/>
                <w:sz w:val="16"/>
                <w:szCs w:val="16"/>
              </w:rPr>
              <w:t>(număr</w:t>
            </w:r>
            <w:r w:rsidRPr="00124C14">
              <w:rPr>
                <w:rFonts w:cs="Tahoma"/>
                <w:b/>
                <w:color w:val="FFFFFF" w:themeColor="background1"/>
                <w:spacing w:val="-11"/>
                <w:w w:val="105"/>
                <w:sz w:val="16"/>
                <w:szCs w:val="16"/>
              </w:rPr>
              <w:t xml:space="preserve"> </w:t>
            </w:r>
            <w:r w:rsidRPr="00124C14">
              <w:rPr>
                <w:rFonts w:cs="Tahoma"/>
                <w:b/>
                <w:color w:val="FFFFFF" w:themeColor="background1"/>
                <w:w w:val="105"/>
                <w:sz w:val="16"/>
                <w:szCs w:val="16"/>
              </w:rPr>
              <w:t>și</w:t>
            </w:r>
            <w:r w:rsidRPr="00124C14">
              <w:rPr>
                <w:rFonts w:cs="Tahoma"/>
                <w:b/>
                <w:color w:val="FFFFFF" w:themeColor="background1"/>
                <w:spacing w:val="-50"/>
                <w:w w:val="105"/>
                <w:sz w:val="16"/>
                <w:szCs w:val="16"/>
              </w:rPr>
              <w:t xml:space="preserve"> </w:t>
            </w:r>
            <w:r w:rsidRPr="00124C14">
              <w:rPr>
                <w:rFonts w:cs="Tahoma"/>
                <w:b/>
                <w:color w:val="FFFFFF" w:themeColor="background1"/>
                <w:w w:val="105"/>
                <w:sz w:val="16"/>
                <w:szCs w:val="16"/>
              </w:rPr>
              <w:t>valabilitate)</w:t>
            </w:r>
          </w:p>
        </w:tc>
        <w:tc>
          <w:tcPr>
            <w:tcW w:w="995" w:type="pct"/>
            <w:shd w:val="clear" w:color="auto" w:fill="22AA86"/>
            <w:vAlign w:val="center"/>
          </w:tcPr>
          <w:p w14:paraId="496A05BB" w14:textId="77777777" w:rsidR="009B4607" w:rsidRPr="00124C14" w:rsidRDefault="000158C9" w:rsidP="00ED25B3">
            <w:pPr>
              <w:pStyle w:val="TableParagraph"/>
              <w:ind w:left="595" w:right="29" w:hanging="444"/>
              <w:jc w:val="center"/>
              <w:rPr>
                <w:rFonts w:cs="Tahoma"/>
                <w:b/>
                <w:color w:val="FFFFFF" w:themeColor="background1"/>
                <w:sz w:val="16"/>
                <w:szCs w:val="16"/>
              </w:rPr>
            </w:pPr>
            <w:r w:rsidRPr="00124C14">
              <w:rPr>
                <w:rFonts w:cs="Tahoma"/>
                <w:b/>
                <w:color w:val="FFFFFF" w:themeColor="background1"/>
                <w:w w:val="105"/>
                <w:sz w:val="16"/>
                <w:szCs w:val="16"/>
              </w:rPr>
              <w:t>Tipuri</w:t>
            </w:r>
            <w:r w:rsidRPr="00124C14">
              <w:rPr>
                <w:rFonts w:cs="Tahoma"/>
                <w:b/>
                <w:color w:val="FFFFFF" w:themeColor="background1"/>
                <w:spacing w:val="-13"/>
                <w:w w:val="105"/>
                <w:sz w:val="16"/>
                <w:szCs w:val="16"/>
              </w:rPr>
              <w:t xml:space="preserve"> </w:t>
            </w:r>
            <w:r w:rsidRPr="00124C14">
              <w:rPr>
                <w:rFonts w:cs="Tahoma"/>
                <w:b/>
                <w:color w:val="FFFFFF" w:themeColor="background1"/>
                <w:w w:val="105"/>
                <w:sz w:val="16"/>
                <w:szCs w:val="16"/>
              </w:rPr>
              <w:t>de</w:t>
            </w:r>
            <w:r w:rsidRPr="00124C14">
              <w:rPr>
                <w:rFonts w:cs="Tahoma"/>
                <w:b/>
                <w:color w:val="FFFFFF" w:themeColor="background1"/>
                <w:spacing w:val="-12"/>
                <w:w w:val="105"/>
                <w:sz w:val="16"/>
                <w:szCs w:val="16"/>
              </w:rPr>
              <w:t xml:space="preserve"> </w:t>
            </w:r>
            <w:r w:rsidRPr="00124C14">
              <w:rPr>
                <w:rFonts w:cs="Tahoma"/>
                <w:b/>
                <w:color w:val="FFFFFF" w:themeColor="background1"/>
                <w:w w:val="105"/>
                <w:sz w:val="16"/>
                <w:szCs w:val="16"/>
              </w:rPr>
              <w:t>deșeuri</w:t>
            </w:r>
            <w:r w:rsidRPr="00124C14">
              <w:rPr>
                <w:rFonts w:cs="Tahoma"/>
                <w:b/>
                <w:color w:val="FFFFFF" w:themeColor="background1"/>
                <w:spacing w:val="-49"/>
                <w:w w:val="105"/>
                <w:sz w:val="16"/>
                <w:szCs w:val="16"/>
              </w:rPr>
              <w:t xml:space="preserve"> </w:t>
            </w:r>
            <w:r w:rsidRPr="00124C14">
              <w:rPr>
                <w:rFonts w:cs="Tahoma"/>
                <w:b/>
                <w:color w:val="FFFFFF" w:themeColor="background1"/>
                <w:w w:val="105"/>
                <w:sz w:val="16"/>
                <w:szCs w:val="16"/>
              </w:rPr>
              <w:t>sortate</w:t>
            </w:r>
          </w:p>
        </w:tc>
        <w:tc>
          <w:tcPr>
            <w:tcW w:w="997" w:type="pct"/>
            <w:shd w:val="clear" w:color="auto" w:fill="22AA86"/>
            <w:vAlign w:val="center"/>
          </w:tcPr>
          <w:p w14:paraId="2FE12408" w14:textId="77777777" w:rsidR="009B4607" w:rsidRPr="00124C14" w:rsidRDefault="000158C9" w:rsidP="00ED25B3">
            <w:pPr>
              <w:pStyle w:val="TableParagraph"/>
              <w:ind w:left="254" w:right="29" w:hanging="99"/>
              <w:jc w:val="center"/>
              <w:rPr>
                <w:rFonts w:cs="Tahoma"/>
                <w:b/>
                <w:color w:val="FFFFFF" w:themeColor="background1"/>
                <w:sz w:val="16"/>
                <w:szCs w:val="16"/>
              </w:rPr>
            </w:pPr>
            <w:r w:rsidRPr="00124C14">
              <w:rPr>
                <w:rFonts w:cs="Tahoma"/>
                <w:b/>
                <w:color w:val="FFFFFF" w:themeColor="background1"/>
                <w:spacing w:val="-1"/>
                <w:w w:val="105"/>
                <w:sz w:val="16"/>
                <w:szCs w:val="16"/>
              </w:rPr>
              <w:t>Codul operațiunii</w:t>
            </w:r>
            <w:r w:rsidRPr="00124C14">
              <w:rPr>
                <w:rFonts w:cs="Tahoma"/>
                <w:b/>
                <w:color w:val="FFFFFF" w:themeColor="background1"/>
                <w:spacing w:val="-50"/>
                <w:w w:val="105"/>
                <w:sz w:val="16"/>
                <w:szCs w:val="16"/>
              </w:rPr>
              <w:t xml:space="preserve"> </w:t>
            </w:r>
            <w:r w:rsidRPr="00124C14">
              <w:rPr>
                <w:rFonts w:cs="Tahoma"/>
                <w:b/>
                <w:color w:val="FFFFFF" w:themeColor="background1"/>
                <w:w w:val="105"/>
                <w:sz w:val="16"/>
                <w:szCs w:val="16"/>
              </w:rPr>
              <w:t>de</w:t>
            </w:r>
            <w:r w:rsidRPr="00124C14">
              <w:rPr>
                <w:rFonts w:cs="Tahoma"/>
                <w:b/>
                <w:color w:val="FFFFFF" w:themeColor="background1"/>
                <w:spacing w:val="-8"/>
                <w:w w:val="105"/>
                <w:sz w:val="16"/>
                <w:szCs w:val="16"/>
              </w:rPr>
              <w:t xml:space="preserve"> </w:t>
            </w:r>
            <w:r w:rsidRPr="00124C14">
              <w:rPr>
                <w:rFonts w:cs="Tahoma"/>
                <w:b/>
                <w:color w:val="FFFFFF" w:themeColor="background1"/>
                <w:w w:val="105"/>
                <w:sz w:val="16"/>
                <w:szCs w:val="16"/>
              </w:rPr>
              <w:t>valorificare*</w:t>
            </w:r>
          </w:p>
        </w:tc>
      </w:tr>
      <w:tr w:rsidR="009B4607" w:rsidRPr="00124C14" w14:paraId="5110B06B" w14:textId="77777777" w:rsidTr="00ED25B3">
        <w:trPr>
          <w:trHeight w:val="20"/>
        </w:trPr>
        <w:tc>
          <w:tcPr>
            <w:tcW w:w="1019" w:type="pct"/>
            <w:vAlign w:val="center"/>
          </w:tcPr>
          <w:p w14:paraId="4DCC8BCD" w14:textId="08A2F77B" w:rsidR="009B4607" w:rsidRPr="00124C14" w:rsidRDefault="000158C9" w:rsidP="00ED25B3">
            <w:pPr>
              <w:pStyle w:val="TableParagraph"/>
              <w:ind w:right="29"/>
              <w:jc w:val="center"/>
              <w:rPr>
                <w:rFonts w:cs="Tahoma"/>
                <w:sz w:val="16"/>
                <w:szCs w:val="16"/>
              </w:rPr>
            </w:pPr>
            <w:r w:rsidRPr="00124C14">
              <w:rPr>
                <w:rFonts w:cs="Tahoma"/>
                <w:w w:val="105"/>
                <w:sz w:val="16"/>
                <w:szCs w:val="16"/>
              </w:rPr>
              <w:t>Stație de</w:t>
            </w:r>
            <w:r w:rsidR="001846AC" w:rsidRPr="00124C14">
              <w:rPr>
                <w:rFonts w:cs="Tahoma"/>
                <w:w w:val="105"/>
                <w:sz w:val="16"/>
                <w:szCs w:val="16"/>
              </w:rPr>
              <w:t xml:space="preserve"> s</w:t>
            </w:r>
            <w:r w:rsidRPr="00124C14">
              <w:rPr>
                <w:rFonts w:cs="Tahoma"/>
                <w:sz w:val="16"/>
                <w:szCs w:val="16"/>
              </w:rPr>
              <w:t>ortare/Arad</w:t>
            </w:r>
          </w:p>
        </w:tc>
        <w:tc>
          <w:tcPr>
            <w:tcW w:w="994" w:type="pct"/>
            <w:vAlign w:val="center"/>
          </w:tcPr>
          <w:p w14:paraId="605E645D" w14:textId="3C9FDD64" w:rsidR="009B4607" w:rsidRPr="00124C14" w:rsidRDefault="000158C9" w:rsidP="00ED25B3">
            <w:pPr>
              <w:pStyle w:val="TableParagraph"/>
              <w:ind w:left="2" w:right="29"/>
              <w:jc w:val="center"/>
              <w:rPr>
                <w:rFonts w:cs="Tahoma"/>
                <w:sz w:val="16"/>
                <w:szCs w:val="16"/>
              </w:rPr>
            </w:pPr>
            <w:r w:rsidRPr="00124C14">
              <w:rPr>
                <w:rFonts w:cs="Tahoma"/>
                <w:spacing w:val="-1"/>
                <w:w w:val="105"/>
                <w:sz w:val="16"/>
                <w:szCs w:val="16"/>
              </w:rPr>
              <w:t xml:space="preserve">Capacitate </w:t>
            </w:r>
            <w:r w:rsidRPr="00124C14">
              <w:rPr>
                <w:rFonts w:cs="Tahoma"/>
                <w:w w:val="105"/>
                <w:sz w:val="16"/>
                <w:szCs w:val="16"/>
              </w:rPr>
              <w:t>proiectată</w:t>
            </w:r>
            <w:r w:rsidRPr="00124C14">
              <w:rPr>
                <w:rFonts w:cs="Tahoma"/>
                <w:spacing w:val="-49"/>
                <w:w w:val="105"/>
                <w:sz w:val="16"/>
                <w:szCs w:val="16"/>
              </w:rPr>
              <w:t xml:space="preserve"> </w:t>
            </w:r>
            <w:r w:rsidRPr="00124C14">
              <w:rPr>
                <w:rFonts w:cs="Tahoma"/>
                <w:w w:val="105"/>
                <w:sz w:val="16"/>
                <w:szCs w:val="16"/>
              </w:rPr>
              <w:t>anuala</w:t>
            </w:r>
            <w:r w:rsidRPr="00124C14">
              <w:rPr>
                <w:rFonts w:cs="Tahoma"/>
                <w:spacing w:val="-1"/>
                <w:w w:val="105"/>
                <w:sz w:val="16"/>
                <w:szCs w:val="16"/>
              </w:rPr>
              <w:t xml:space="preserve"> </w:t>
            </w:r>
            <w:r w:rsidRPr="00124C14">
              <w:rPr>
                <w:rFonts w:cs="Tahoma"/>
                <w:w w:val="105"/>
                <w:sz w:val="16"/>
                <w:szCs w:val="16"/>
              </w:rPr>
              <w:t>nedeclarată</w:t>
            </w:r>
            <w:r w:rsidR="001846AC" w:rsidRPr="00124C14">
              <w:rPr>
                <w:rFonts w:cs="Tahoma"/>
                <w:w w:val="105"/>
                <w:sz w:val="16"/>
                <w:szCs w:val="16"/>
              </w:rPr>
              <w:t xml:space="preserve"> </w:t>
            </w:r>
            <w:r w:rsidRPr="00124C14">
              <w:rPr>
                <w:rFonts w:cs="Tahoma"/>
                <w:w w:val="105"/>
                <w:sz w:val="16"/>
                <w:szCs w:val="16"/>
              </w:rPr>
              <w:t>4.500</w:t>
            </w:r>
            <w:r w:rsidRPr="00124C14">
              <w:rPr>
                <w:rFonts w:cs="Tahoma"/>
                <w:spacing w:val="-4"/>
                <w:w w:val="105"/>
                <w:sz w:val="16"/>
                <w:szCs w:val="16"/>
              </w:rPr>
              <w:t xml:space="preserve"> </w:t>
            </w:r>
            <w:r w:rsidRPr="00124C14">
              <w:rPr>
                <w:rFonts w:cs="Tahoma"/>
                <w:w w:val="105"/>
                <w:sz w:val="16"/>
                <w:szCs w:val="16"/>
              </w:rPr>
              <w:t>t/lună</w:t>
            </w:r>
          </w:p>
        </w:tc>
        <w:tc>
          <w:tcPr>
            <w:tcW w:w="994" w:type="pct"/>
            <w:vAlign w:val="center"/>
          </w:tcPr>
          <w:p w14:paraId="6383D659" w14:textId="62AE1589" w:rsidR="009B4607" w:rsidRPr="00124C14" w:rsidRDefault="009B4607" w:rsidP="00ED25B3">
            <w:pPr>
              <w:pStyle w:val="TableParagraph"/>
              <w:ind w:left="650" w:right="29" w:hanging="528"/>
              <w:jc w:val="center"/>
              <w:rPr>
                <w:rFonts w:cs="Tahoma"/>
                <w:sz w:val="16"/>
                <w:szCs w:val="16"/>
              </w:rPr>
            </w:pPr>
          </w:p>
        </w:tc>
        <w:tc>
          <w:tcPr>
            <w:tcW w:w="995" w:type="pct"/>
            <w:vAlign w:val="center"/>
          </w:tcPr>
          <w:p w14:paraId="79D00D4A" w14:textId="77777777" w:rsidR="009B4607" w:rsidRPr="00124C14" w:rsidRDefault="000158C9" w:rsidP="00ED25B3">
            <w:pPr>
              <w:pStyle w:val="TableParagraph"/>
              <w:ind w:left="67" w:right="29"/>
              <w:jc w:val="center"/>
              <w:rPr>
                <w:rFonts w:cs="Tahoma"/>
                <w:sz w:val="16"/>
                <w:szCs w:val="16"/>
              </w:rPr>
            </w:pPr>
            <w:r w:rsidRPr="00124C14">
              <w:rPr>
                <w:rFonts w:cs="Tahoma"/>
                <w:w w:val="105"/>
                <w:sz w:val="16"/>
                <w:szCs w:val="16"/>
              </w:rPr>
              <w:t>15</w:t>
            </w:r>
            <w:r w:rsidRPr="00124C14">
              <w:rPr>
                <w:rFonts w:cs="Tahoma"/>
                <w:spacing w:val="-3"/>
                <w:w w:val="105"/>
                <w:sz w:val="16"/>
                <w:szCs w:val="16"/>
              </w:rPr>
              <w:t xml:space="preserve"> </w:t>
            </w:r>
            <w:r w:rsidRPr="00124C14">
              <w:rPr>
                <w:rFonts w:cs="Tahoma"/>
                <w:w w:val="105"/>
                <w:sz w:val="16"/>
                <w:szCs w:val="16"/>
              </w:rPr>
              <w:t>01</w:t>
            </w:r>
            <w:r w:rsidRPr="00124C14">
              <w:rPr>
                <w:rFonts w:cs="Tahoma"/>
                <w:spacing w:val="-2"/>
                <w:w w:val="105"/>
                <w:sz w:val="16"/>
                <w:szCs w:val="16"/>
              </w:rPr>
              <w:t xml:space="preserve"> </w:t>
            </w:r>
            <w:r w:rsidRPr="00124C14">
              <w:rPr>
                <w:rFonts w:cs="Tahoma"/>
                <w:w w:val="105"/>
                <w:sz w:val="16"/>
                <w:szCs w:val="16"/>
              </w:rPr>
              <w:t>01,</w:t>
            </w:r>
            <w:r w:rsidRPr="00124C14">
              <w:rPr>
                <w:rFonts w:cs="Tahoma"/>
                <w:spacing w:val="-1"/>
                <w:w w:val="105"/>
                <w:sz w:val="16"/>
                <w:szCs w:val="16"/>
              </w:rPr>
              <w:t xml:space="preserve"> </w:t>
            </w:r>
            <w:r w:rsidRPr="00124C14">
              <w:rPr>
                <w:rFonts w:cs="Tahoma"/>
                <w:w w:val="105"/>
                <w:sz w:val="16"/>
                <w:szCs w:val="16"/>
              </w:rPr>
              <w:t>15 01</w:t>
            </w:r>
            <w:r w:rsidRPr="00124C14">
              <w:rPr>
                <w:rFonts w:cs="Tahoma"/>
                <w:spacing w:val="-1"/>
                <w:w w:val="105"/>
                <w:sz w:val="16"/>
                <w:szCs w:val="16"/>
              </w:rPr>
              <w:t xml:space="preserve"> </w:t>
            </w:r>
            <w:r w:rsidRPr="00124C14">
              <w:rPr>
                <w:rFonts w:cs="Tahoma"/>
                <w:w w:val="105"/>
                <w:sz w:val="16"/>
                <w:szCs w:val="16"/>
              </w:rPr>
              <w:t>02,</w:t>
            </w:r>
          </w:p>
          <w:p w14:paraId="3D9AC5E5" w14:textId="77777777" w:rsidR="009B4607" w:rsidRPr="00124C14" w:rsidRDefault="000158C9" w:rsidP="00ED25B3">
            <w:pPr>
              <w:pStyle w:val="TableParagraph"/>
              <w:ind w:left="88" w:right="29"/>
              <w:jc w:val="center"/>
              <w:rPr>
                <w:rFonts w:cs="Tahoma"/>
                <w:sz w:val="16"/>
                <w:szCs w:val="16"/>
              </w:rPr>
            </w:pPr>
            <w:r w:rsidRPr="00124C14">
              <w:rPr>
                <w:rFonts w:cs="Tahoma"/>
                <w:w w:val="105"/>
                <w:sz w:val="16"/>
                <w:szCs w:val="16"/>
              </w:rPr>
              <w:t>15</w:t>
            </w:r>
            <w:r w:rsidRPr="00124C14">
              <w:rPr>
                <w:rFonts w:cs="Tahoma"/>
                <w:spacing w:val="-2"/>
                <w:w w:val="105"/>
                <w:sz w:val="16"/>
                <w:szCs w:val="16"/>
              </w:rPr>
              <w:t xml:space="preserve"> </w:t>
            </w:r>
            <w:r w:rsidRPr="00124C14">
              <w:rPr>
                <w:rFonts w:cs="Tahoma"/>
                <w:w w:val="105"/>
                <w:sz w:val="16"/>
                <w:szCs w:val="16"/>
              </w:rPr>
              <w:t>01</w:t>
            </w:r>
            <w:r w:rsidRPr="00124C14">
              <w:rPr>
                <w:rFonts w:cs="Tahoma"/>
                <w:spacing w:val="-1"/>
                <w:w w:val="105"/>
                <w:sz w:val="16"/>
                <w:szCs w:val="16"/>
              </w:rPr>
              <w:t xml:space="preserve"> </w:t>
            </w:r>
            <w:r w:rsidRPr="00124C14">
              <w:rPr>
                <w:rFonts w:cs="Tahoma"/>
                <w:w w:val="105"/>
                <w:sz w:val="16"/>
                <w:szCs w:val="16"/>
              </w:rPr>
              <w:t>04,</w:t>
            </w:r>
            <w:r w:rsidRPr="00124C14">
              <w:rPr>
                <w:rFonts w:cs="Tahoma"/>
                <w:spacing w:val="-3"/>
                <w:w w:val="105"/>
                <w:sz w:val="16"/>
                <w:szCs w:val="16"/>
              </w:rPr>
              <w:t xml:space="preserve"> </w:t>
            </w:r>
            <w:r w:rsidRPr="00124C14">
              <w:rPr>
                <w:rFonts w:cs="Tahoma"/>
                <w:w w:val="105"/>
                <w:sz w:val="16"/>
                <w:szCs w:val="16"/>
              </w:rPr>
              <w:t>20</w:t>
            </w:r>
            <w:r w:rsidRPr="00124C14">
              <w:rPr>
                <w:rFonts w:cs="Tahoma"/>
                <w:spacing w:val="1"/>
                <w:w w:val="105"/>
                <w:sz w:val="16"/>
                <w:szCs w:val="16"/>
              </w:rPr>
              <w:t xml:space="preserve"> </w:t>
            </w:r>
            <w:r w:rsidRPr="00124C14">
              <w:rPr>
                <w:rFonts w:cs="Tahoma"/>
                <w:w w:val="105"/>
                <w:sz w:val="16"/>
                <w:szCs w:val="16"/>
              </w:rPr>
              <w:t>03 01</w:t>
            </w:r>
          </w:p>
        </w:tc>
        <w:tc>
          <w:tcPr>
            <w:tcW w:w="997" w:type="pct"/>
            <w:vAlign w:val="center"/>
          </w:tcPr>
          <w:p w14:paraId="34A24A7F" w14:textId="77777777" w:rsidR="009B4607" w:rsidRPr="00124C14" w:rsidRDefault="000158C9" w:rsidP="00ED25B3">
            <w:pPr>
              <w:pStyle w:val="TableParagraph"/>
              <w:ind w:left="703" w:right="29"/>
              <w:jc w:val="center"/>
              <w:rPr>
                <w:rFonts w:cs="Tahoma"/>
                <w:sz w:val="16"/>
                <w:szCs w:val="16"/>
              </w:rPr>
            </w:pPr>
            <w:r w:rsidRPr="00124C14">
              <w:rPr>
                <w:rFonts w:cs="Tahoma"/>
                <w:w w:val="105"/>
                <w:sz w:val="16"/>
                <w:szCs w:val="16"/>
              </w:rPr>
              <w:t>R12</w:t>
            </w:r>
          </w:p>
        </w:tc>
      </w:tr>
      <w:tr w:rsidR="009B4607" w:rsidRPr="00124C14" w14:paraId="336AB8F3" w14:textId="77777777" w:rsidTr="00ED25B3">
        <w:trPr>
          <w:trHeight w:val="20"/>
        </w:trPr>
        <w:tc>
          <w:tcPr>
            <w:tcW w:w="1019" w:type="pct"/>
            <w:vAlign w:val="center"/>
          </w:tcPr>
          <w:p w14:paraId="17D06A8D" w14:textId="758F41A2" w:rsidR="009B4607" w:rsidRPr="00124C14" w:rsidRDefault="000158C9" w:rsidP="00ED25B3">
            <w:pPr>
              <w:pStyle w:val="TableParagraph"/>
              <w:ind w:right="29"/>
              <w:jc w:val="center"/>
              <w:rPr>
                <w:rFonts w:cs="Tahoma"/>
                <w:sz w:val="16"/>
                <w:szCs w:val="16"/>
              </w:rPr>
            </w:pPr>
            <w:r w:rsidRPr="00124C14">
              <w:rPr>
                <w:rFonts w:cs="Tahoma"/>
                <w:w w:val="105"/>
                <w:sz w:val="16"/>
                <w:szCs w:val="16"/>
              </w:rPr>
              <w:t>Stație</w:t>
            </w:r>
            <w:r w:rsidRPr="00124C14">
              <w:rPr>
                <w:rFonts w:cs="Tahoma"/>
                <w:spacing w:val="2"/>
                <w:w w:val="105"/>
                <w:sz w:val="16"/>
                <w:szCs w:val="16"/>
              </w:rPr>
              <w:t xml:space="preserve"> </w:t>
            </w:r>
            <w:r w:rsidRPr="00124C14">
              <w:rPr>
                <w:rFonts w:cs="Tahoma"/>
                <w:w w:val="105"/>
                <w:sz w:val="16"/>
                <w:szCs w:val="16"/>
              </w:rPr>
              <w:t>de</w:t>
            </w:r>
            <w:r w:rsidR="001846AC" w:rsidRPr="00124C14">
              <w:rPr>
                <w:rFonts w:cs="Tahoma"/>
                <w:w w:val="105"/>
                <w:sz w:val="16"/>
                <w:szCs w:val="16"/>
              </w:rPr>
              <w:t xml:space="preserve"> </w:t>
            </w:r>
            <w:r w:rsidRPr="00124C14">
              <w:rPr>
                <w:rFonts w:cs="Tahoma"/>
                <w:w w:val="105"/>
                <w:sz w:val="16"/>
                <w:szCs w:val="16"/>
              </w:rPr>
              <w:t>sortare/Mocrea</w:t>
            </w:r>
            <w:r w:rsidRPr="00124C14">
              <w:rPr>
                <w:rFonts w:cs="Tahoma"/>
                <w:spacing w:val="-11"/>
                <w:w w:val="105"/>
                <w:sz w:val="16"/>
                <w:szCs w:val="16"/>
              </w:rPr>
              <w:t xml:space="preserve"> </w:t>
            </w:r>
            <w:r w:rsidRPr="00124C14">
              <w:rPr>
                <w:rFonts w:cs="Tahoma"/>
                <w:w w:val="105"/>
                <w:sz w:val="16"/>
                <w:szCs w:val="16"/>
              </w:rPr>
              <w:t>Ineu</w:t>
            </w:r>
          </w:p>
        </w:tc>
        <w:tc>
          <w:tcPr>
            <w:tcW w:w="994" w:type="pct"/>
            <w:vAlign w:val="center"/>
          </w:tcPr>
          <w:p w14:paraId="25E83F02" w14:textId="77777777" w:rsidR="009B4607" w:rsidRPr="00124C14" w:rsidRDefault="000158C9" w:rsidP="00ED25B3">
            <w:pPr>
              <w:pStyle w:val="TableParagraph"/>
              <w:ind w:right="29"/>
              <w:jc w:val="center"/>
              <w:rPr>
                <w:rFonts w:cs="Tahoma"/>
                <w:sz w:val="16"/>
                <w:szCs w:val="16"/>
              </w:rPr>
            </w:pPr>
            <w:r w:rsidRPr="00124C14">
              <w:rPr>
                <w:rFonts w:cs="Tahoma"/>
                <w:w w:val="105"/>
                <w:sz w:val="16"/>
                <w:szCs w:val="16"/>
              </w:rPr>
              <w:t>6100</w:t>
            </w:r>
          </w:p>
        </w:tc>
        <w:tc>
          <w:tcPr>
            <w:tcW w:w="994" w:type="pct"/>
            <w:vAlign w:val="center"/>
          </w:tcPr>
          <w:p w14:paraId="199E3D10" w14:textId="77777777" w:rsidR="009B4607" w:rsidRPr="00124C14" w:rsidRDefault="000158C9" w:rsidP="00ED25B3">
            <w:pPr>
              <w:pStyle w:val="TableParagraph"/>
              <w:ind w:left="273" w:right="29"/>
              <w:jc w:val="center"/>
              <w:rPr>
                <w:rFonts w:cs="Tahoma"/>
                <w:sz w:val="16"/>
                <w:szCs w:val="16"/>
              </w:rPr>
            </w:pPr>
            <w:r w:rsidRPr="00124C14">
              <w:rPr>
                <w:rFonts w:cs="Tahoma"/>
                <w:w w:val="105"/>
                <w:sz w:val="16"/>
                <w:szCs w:val="16"/>
              </w:rPr>
              <w:t>36/16.04.2019</w:t>
            </w:r>
          </w:p>
        </w:tc>
        <w:tc>
          <w:tcPr>
            <w:tcW w:w="995" w:type="pct"/>
            <w:vAlign w:val="center"/>
          </w:tcPr>
          <w:p w14:paraId="66994DAD" w14:textId="77777777" w:rsidR="009B4607" w:rsidRPr="00124C14" w:rsidRDefault="000158C9" w:rsidP="00ED25B3">
            <w:pPr>
              <w:pStyle w:val="TableParagraph"/>
              <w:ind w:left="21" w:right="29"/>
              <w:jc w:val="center"/>
              <w:rPr>
                <w:rFonts w:cs="Tahoma"/>
                <w:sz w:val="16"/>
                <w:szCs w:val="16"/>
              </w:rPr>
            </w:pPr>
            <w:r w:rsidRPr="00124C14">
              <w:rPr>
                <w:rFonts w:cs="Tahoma"/>
                <w:w w:val="105"/>
                <w:sz w:val="16"/>
                <w:szCs w:val="16"/>
              </w:rPr>
              <w:t>15</w:t>
            </w:r>
            <w:r w:rsidRPr="00124C14">
              <w:rPr>
                <w:rFonts w:cs="Tahoma"/>
                <w:spacing w:val="-3"/>
                <w:w w:val="105"/>
                <w:sz w:val="16"/>
                <w:szCs w:val="16"/>
              </w:rPr>
              <w:t xml:space="preserve"> </w:t>
            </w:r>
            <w:r w:rsidRPr="00124C14">
              <w:rPr>
                <w:rFonts w:cs="Tahoma"/>
                <w:w w:val="105"/>
                <w:sz w:val="16"/>
                <w:szCs w:val="16"/>
              </w:rPr>
              <w:t>01</w:t>
            </w:r>
            <w:r w:rsidRPr="00124C14">
              <w:rPr>
                <w:rFonts w:cs="Tahoma"/>
                <w:spacing w:val="-2"/>
                <w:w w:val="105"/>
                <w:sz w:val="16"/>
                <w:szCs w:val="16"/>
              </w:rPr>
              <w:t xml:space="preserve"> </w:t>
            </w:r>
            <w:r w:rsidRPr="00124C14">
              <w:rPr>
                <w:rFonts w:cs="Tahoma"/>
                <w:w w:val="105"/>
                <w:sz w:val="16"/>
                <w:szCs w:val="16"/>
              </w:rPr>
              <w:t>01,</w:t>
            </w:r>
            <w:r w:rsidRPr="00124C14">
              <w:rPr>
                <w:rFonts w:cs="Tahoma"/>
                <w:spacing w:val="-1"/>
                <w:w w:val="105"/>
                <w:sz w:val="16"/>
                <w:szCs w:val="16"/>
              </w:rPr>
              <w:t xml:space="preserve"> </w:t>
            </w:r>
            <w:r w:rsidRPr="00124C14">
              <w:rPr>
                <w:rFonts w:cs="Tahoma"/>
                <w:w w:val="105"/>
                <w:sz w:val="16"/>
                <w:szCs w:val="16"/>
              </w:rPr>
              <w:t>15 01</w:t>
            </w:r>
            <w:r w:rsidRPr="00124C14">
              <w:rPr>
                <w:rFonts w:cs="Tahoma"/>
                <w:spacing w:val="-1"/>
                <w:w w:val="105"/>
                <w:sz w:val="16"/>
                <w:szCs w:val="16"/>
              </w:rPr>
              <w:t xml:space="preserve"> </w:t>
            </w:r>
            <w:r w:rsidRPr="00124C14">
              <w:rPr>
                <w:rFonts w:cs="Tahoma"/>
                <w:w w:val="105"/>
                <w:sz w:val="16"/>
                <w:szCs w:val="16"/>
              </w:rPr>
              <w:t>02,</w:t>
            </w:r>
          </w:p>
          <w:p w14:paraId="2245CEE6" w14:textId="77777777" w:rsidR="009B4607" w:rsidRPr="00124C14" w:rsidRDefault="000158C9" w:rsidP="00ED25B3">
            <w:pPr>
              <w:pStyle w:val="TableParagraph"/>
              <w:ind w:left="16" w:right="29"/>
              <w:jc w:val="center"/>
              <w:rPr>
                <w:rFonts w:cs="Tahoma"/>
                <w:sz w:val="16"/>
                <w:szCs w:val="16"/>
              </w:rPr>
            </w:pPr>
            <w:r w:rsidRPr="00124C14">
              <w:rPr>
                <w:rFonts w:cs="Tahoma"/>
                <w:w w:val="105"/>
                <w:sz w:val="16"/>
                <w:szCs w:val="16"/>
              </w:rPr>
              <w:t>15</w:t>
            </w:r>
            <w:r w:rsidRPr="00124C14">
              <w:rPr>
                <w:rFonts w:cs="Tahoma"/>
                <w:spacing w:val="-3"/>
                <w:w w:val="105"/>
                <w:sz w:val="16"/>
                <w:szCs w:val="16"/>
              </w:rPr>
              <w:t xml:space="preserve"> </w:t>
            </w:r>
            <w:r w:rsidRPr="00124C14">
              <w:rPr>
                <w:rFonts w:cs="Tahoma"/>
                <w:w w:val="105"/>
                <w:sz w:val="16"/>
                <w:szCs w:val="16"/>
              </w:rPr>
              <w:t>01</w:t>
            </w:r>
            <w:r w:rsidRPr="00124C14">
              <w:rPr>
                <w:rFonts w:cs="Tahoma"/>
                <w:spacing w:val="-2"/>
                <w:w w:val="105"/>
                <w:sz w:val="16"/>
                <w:szCs w:val="16"/>
              </w:rPr>
              <w:t xml:space="preserve"> </w:t>
            </w:r>
            <w:r w:rsidRPr="00124C14">
              <w:rPr>
                <w:rFonts w:cs="Tahoma"/>
                <w:w w:val="105"/>
                <w:sz w:val="16"/>
                <w:szCs w:val="16"/>
              </w:rPr>
              <w:t>04,</w:t>
            </w:r>
            <w:r w:rsidRPr="00124C14">
              <w:rPr>
                <w:rFonts w:cs="Tahoma"/>
                <w:spacing w:val="-1"/>
                <w:w w:val="105"/>
                <w:sz w:val="16"/>
                <w:szCs w:val="16"/>
              </w:rPr>
              <w:t xml:space="preserve"> </w:t>
            </w:r>
            <w:r w:rsidRPr="00124C14">
              <w:rPr>
                <w:rFonts w:cs="Tahoma"/>
                <w:w w:val="105"/>
                <w:sz w:val="16"/>
                <w:szCs w:val="16"/>
              </w:rPr>
              <w:t>15 01</w:t>
            </w:r>
            <w:r w:rsidRPr="00124C14">
              <w:rPr>
                <w:rFonts w:cs="Tahoma"/>
                <w:spacing w:val="-1"/>
                <w:w w:val="105"/>
                <w:sz w:val="16"/>
                <w:szCs w:val="16"/>
              </w:rPr>
              <w:t xml:space="preserve"> </w:t>
            </w:r>
            <w:r w:rsidRPr="00124C14">
              <w:rPr>
                <w:rFonts w:cs="Tahoma"/>
                <w:w w:val="105"/>
                <w:sz w:val="16"/>
                <w:szCs w:val="16"/>
              </w:rPr>
              <w:t>06,</w:t>
            </w:r>
          </w:p>
          <w:p w14:paraId="6B1F1A5B" w14:textId="77777777" w:rsidR="009B4607" w:rsidRPr="00124C14" w:rsidRDefault="000158C9" w:rsidP="00ED25B3">
            <w:pPr>
              <w:pStyle w:val="TableParagraph"/>
              <w:ind w:left="49" w:right="29"/>
              <w:jc w:val="center"/>
              <w:rPr>
                <w:rFonts w:cs="Tahoma"/>
                <w:sz w:val="16"/>
                <w:szCs w:val="16"/>
              </w:rPr>
            </w:pPr>
            <w:r w:rsidRPr="00124C14">
              <w:rPr>
                <w:rFonts w:cs="Tahoma"/>
                <w:w w:val="105"/>
                <w:sz w:val="16"/>
                <w:szCs w:val="16"/>
              </w:rPr>
              <w:t>20</w:t>
            </w:r>
            <w:r w:rsidRPr="00124C14">
              <w:rPr>
                <w:rFonts w:cs="Tahoma"/>
                <w:spacing w:val="-2"/>
                <w:w w:val="105"/>
                <w:sz w:val="16"/>
                <w:szCs w:val="16"/>
              </w:rPr>
              <w:t xml:space="preserve"> </w:t>
            </w:r>
            <w:r w:rsidRPr="00124C14">
              <w:rPr>
                <w:rFonts w:cs="Tahoma"/>
                <w:w w:val="105"/>
                <w:sz w:val="16"/>
                <w:szCs w:val="16"/>
              </w:rPr>
              <w:t>01</w:t>
            </w:r>
            <w:r w:rsidRPr="00124C14">
              <w:rPr>
                <w:rFonts w:cs="Tahoma"/>
                <w:spacing w:val="-2"/>
                <w:w w:val="105"/>
                <w:sz w:val="16"/>
                <w:szCs w:val="16"/>
              </w:rPr>
              <w:t xml:space="preserve"> </w:t>
            </w:r>
            <w:r w:rsidRPr="00124C14">
              <w:rPr>
                <w:rFonts w:cs="Tahoma"/>
                <w:w w:val="105"/>
                <w:sz w:val="16"/>
                <w:szCs w:val="16"/>
              </w:rPr>
              <w:t>01,</w:t>
            </w:r>
            <w:r w:rsidRPr="00124C14">
              <w:rPr>
                <w:rFonts w:cs="Tahoma"/>
                <w:spacing w:val="-2"/>
                <w:w w:val="105"/>
                <w:sz w:val="16"/>
                <w:szCs w:val="16"/>
              </w:rPr>
              <w:t xml:space="preserve"> </w:t>
            </w:r>
            <w:r w:rsidRPr="00124C14">
              <w:rPr>
                <w:rFonts w:cs="Tahoma"/>
                <w:w w:val="105"/>
                <w:sz w:val="16"/>
                <w:szCs w:val="16"/>
              </w:rPr>
              <w:t>20 01 39,</w:t>
            </w:r>
          </w:p>
          <w:p w14:paraId="2342F5DE" w14:textId="77777777" w:rsidR="009B4607" w:rsidRPr="00124C14" w:rsidRDefault="000158C9" w:rsidP="00ED25B3">
            <w:pPr>
              <w:pStyle w:val="TableParagraph"/>
              <w:ind w:left="49" w:right="29"/>
              <w:jc w:val="center"/>
              <w:rPr>
                <w:rFonts w:cs="Tahoma"/>
                <w:sz w:val="16"/>
                <w:szCs w:val="16"/>
              </w:rPr>
            </w:pPr>
            <w:r w:rsidRPr="00124C14">
              <w:rPr>
                <w:rFonts w:cs="Tahoma"/>
                <w:w w:val="105"/>
                <w:sz w:val="16"/>
                <w:szCs w:val="16"/>
              </w:rPr>
              <w:t>20</w:t>
            </w:r>
            <w:r w:rsidRPr="00124C14">
              <w:rPr>
                <w:rFonts w:cs="Tahoma"/>
                <w:spacing w:val="-1"/>
                <w:w w:val="105"/>
                <w:sz w:val="16"/>
                <w:szCs w:val="16"/>
              </w:rPr>
              <w:t xml:space="preserve"> </w:t>
            </w:r>
            <w:r w:rsidRPr="00124C14">
              <w:rPr>
                <w:rFonts w:cs="Tahoma"/>
                <w:w w:val="105"/>
                <w:sz w:val="16"/>
                <w:szCs w:val="16"/>
              </w:rPr>
              <w:t>01</w:t>
            </w:r>
            <w:r w:rsidRPr="00124C14">
              <w:rPr>
                <w:rFonts w:cs="Tahoma"/>
                <w:spacing w:val="-1"/>
                <w:w w:val="105"/>
                <w:sz w:val="16"/>
                <w:szCs w:val="16"/>
              </w:rPr>
              <w:t xml:space="preserve"> </w:t>
            </w:r>
            <w:r w:rsidRPr="00124C14">
              <w:rPr>
                <w:rFonts w:cs="Tahoma"/>
                <w:w w:val="105"/>
                <w:sz w:val="16"/>
                <w:szCs w:val="16"/>
              </w:rPr>
              <w:t>40,</w:t>
            </w:r>
          </w:p>
        </w:tc>
        <w:tc>
          <w:tcPr>
            <w:tcW w:w="997" w:type="pct"/>
            <w:vAlign w:val="center"/>
          </w:tcPr>
          <w:p w14:paraId="3AF0654B" w14:textId="77777777" w:rsidR="009B4607" w:rsidRPr="00124C14" w:rsidRDefault="000158C9" w:rsidP="00ED25B3">
            <w:pPr>
              <w:pStyle w:val="TableParagraph"/>
              <w:ind w:left="703" w:right="29"/>
              <w:jc w:val="center"/>
              <w:rPr>
                <w:rFonts w:cs="Tahoma"/>
                <w:sz w:val="16"/>
                <w:szCs w:val="16"/>
              </w:rPr>
            </w:pPr>
            <w:r w:rsidRPr="00124C14">
              <w:rPr>
                <w:rFonts w:cs="Tahoma"/>
                <w:w w:val="105"/>
                <w:sz w:val="16"/>
                <w:szCs w:val="16"/>
              </w:rPr>
              <w:t>R12</w:t>
            </w:r>
          </w:p>
        </w:tc>
      </w:tr>
    </w:tbl>
    <w:p w14:paraId="7D33BFB1" w14:textId="77777777" w:rsidR="0072540F" w:rsidRPr="00124C14" w:rsidRDefault="0072540F" w:rsidP="0072540F">
      <w:pPr>
        <w:pStyle w:val="Heading5"/>
        <w:rPr>
          <w:w w:val="105"/>
        </w:rPr>
      </w:pPr>
    </w:p>
    <w:p w14:paraId="422C001A" w14:textId="081FBECD" w:rsidR="0072540F" w:rsidRPr="00124C14" w:rsidRDefault="000158C9" w:rsidP="00ED25B3">
      <w:pPr>
        <w:pStyle w:val="Heading5"/>
        <w:spacing w:after="120"/>
        <w:ind w:left="346" w:right="792" w:hanging="346"/>
        <w:rPr>
          <w:w w:val="105"/>
        </w:rPr>
      </w:pPr>
      <w:r w:rsidRPr="00124C14">
        <w:rPr>
          <w:w w:val="105"/>
        </w:rPr>
        <w:t>Tratarea</w:t>
      </w:r>
      <w:r w:rsidRPr="00ED25B3">
        <w:rPr>
          <w:w w:val="105"/>
        </w:rPr>
        <w:t xml:space="preserve"> </w:t>
      </w:r>
      <w:r w:rsidRPr="00124C14">
        <w:rPr>
          <w:w w:val="105"/>
        </w:rPr>
        <w:t>biode</w:t>
      </w:r>
      <w:r w:rsidR="00ED25B3">
        <w:rPr>
          <w:w w:val="105"/>
        </w:rPr>
        <w:t>ș</w:t>
      </w:r>
      <w:r w:rsidRPr="00124C14">
        <w:rPr>
          <w:w w:val="105"/>
        </w:rPr>
        <w:t>eurilor</w:t>
      </w:r>
      <w:r w:rsidRPr="00ED25B3">
        <w:rPr>
          <w:w w:val="105"/>
        </w:rPr>
        <w:t xml:space="preserve"> </w:t>
      </w:r>
      <w:r w:rsidRPr="00124C14">
        <w:rPr>
          <w:w w:val="105"/>
        </w:rPr>
        <w:t>colectate</w:t>
      </w:r>
      <w:r w:rsidRPr="00ED25B3">
        <w:rPr>
          <w:w w:val="105"/>
        </w:rPr>
        <w:t xml:space="preserve"> </w:t>
      </w:r>
      <w:r w:rsidRPr="00124C14">
        <w:rPr>
          <w:w w:val="105"/>
        </w:rPr>
        <w:t>separat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20"/>
        <w:gridCol w:w="1803"/>
        <w:gridCol w:w="1439"/>
        <w:gridCol w:w="2819"/>
        <w:gridCol w:w="1348"/>
      </w:tblGrid>
      <w:tr w:rsidR="009B4607" w:rsidRPr="00124C14" w14:paraId="3CAE5FE8" w14:textId="77777777" w:rsidTr="00ED25B3">
        <w:trPr>
          <w:trHeight w:val="20"/>
        </w:trPr>
        <w:tc>
          <w:tcPr>
            <w:tcW w:w="1153" w:type="pct"/>
            <w:shd w:val="clear" w:color="auto" w:fill="22AA86"/>
            <w:vAlign w:val="center"/>
          </w:tcPr>
          <w:p w14:paraId="5C12EEBE" w14:textId="77777777" w:rsidR="009B4607" w:rsidRPr="00124C14" w:rsidRDefault="000158C9" w:rsidP="00ED25B3">
            <w:pPr>
              <w:pStyle w:val="TableParagraph"/>
              <w:ind w:left="232" w:right="29" w:hanging="17"/>
              <w:jc w:val="center"/>
              <w:rPr>
                <w:rFonts w:cs="Tahoma"/>
                <w:b/>
                <w:color w:val="FFFFFF" w:themeColor="background1"/>
                <w:sz w:val="16"/>
                <w:szCs w:val="16"/>
              </w:rPr>
            </w:pPr>
            <w:r w:rsidRPr="00124C14">
              <w:rPr>
                <w:rFonts w:cs="Tahoma"/>
                <w:b/>
                <w:color w:val="FFFFFF" w:themeColor="background1"/>
                <w:w w:val="105"/>
                <w:sz w:val="16"/>
                <w:szCs w:val="16"/>
              </w:rPr>
              <w:t>Instalație</w:t>
            </w:r>
            <w:r w:rsidRPr="00124C14">
              <w:rPr>
                <w:rFonts w:cs="Tahoma"/>
                <w:b/>
                <w:color w:val="FFFFFF" w:themeColor="background1"/>
                <w:spacing w:val="-12"/>
                <w:w w:val="105"/>
                <w:sz w:val="16"/>
                <w:szCs w:val="16"/>
              </w:rPr>
              <w:t xml:space="preserve"> </w:t>
            </w:r>
            <w:r w:rsidRPr="00124C14">
              <w:rPr>
                <w:rFonts w:cs="Tahoma"/>
                <w:b/>
                <w:color w:val="FFFFFF" w:themeColor="background1"/>
                <w:w w:val="105"/>
                <w:sz w:val="16"/>
                <w:szCs w:val="16"/>
              </w:rPr>
              <w:t>de</w:t>
            </w:r>
            <w:r w:rsidRPr="00124C14">
              <w:rPr>
                <w:rFonts w:cs="Tahoma"/>
                <w:b/>
                <w:color w:val="FFFFFF" w:themeColor="background1"/>
                <w:spacing w:val="-12"/>
                <w:w w:val="105"/>
                <w:sz w:val="16"/>
                <w:szCs w:val="16"/>
              </w:rPr>
              <w:t xml:space="preserve"> </w:t>
            </w:r>
            <w:r w:rsidRPr="00124C14">
              <w:rPr>
                <w:rFonts w:cs="Tahoma"/>
                <w:b/>
                <w:color w:val="FFFFFF" w:themeColor="background1"/>
                <w:w w:val="105"/>
                <w:sz w:val="16"/>
                <w:szCs w:val="16"/>
              </w:rPr>
              <w:t>tratare</w:t>
            </w:r>
            <w:r w:rsidRPr="00124C14">
              <w:rPr>
                <w:rFonts w:cs="Tahoma"/>
                <w:b/>
                <w:color w:val="FFFFFF" w:themeColor="background1"/>
                <w:spacing w:val="-50"/>
                <w:w w:val="105"/>
                <w:sz w:val="16"/>
                <w:szCs w:val="16"/>
              </w:rPr>
              <w:t xml:space="preserve"> </w:t>
            </w:r>
            <w:r w:rsidRPr="00124C14">
              <w:rPr>
                <w:rFonts w:cs="Tahoma"/>
                <w:b/>
                <w:color w:val="FFFFFF" w:themeColor="background1"/>
                <w:spacing w:val="-1"/>
                <w:w w:val="105"/>
                <w:sz w:val="16"/>
                <w:szCs w:val="16"/>
              </w:rPr>
              <w:t>biologică/localitate</w:t>
            </w:r>
          </w:p>
        </w:tc>
        <w:tc>
          <w:tcPr>
            <w:tcW w:w="936" w:type="pct"/>
            <w:shd w:val="clear" w:color="auto" w:fill="22AA86"/>
            <w:vAlign w:val="center"/>
          </w:tcPr>
          <w:p w14:paraId="5D5DD719" w14:textId="77777777" w:rsidR="009B4607" w:rsidRPr="00124C14" w:rsidRDefault="000158C9" w:rsidP="00ED25B3">
            <w:pPr>
              <w:pStyle w:val="TableParagraph"/>
              <w:ind w:left="427" w:right="29" w:hanging="29"/>
              <w:jc w:val="center"/>
              <w:rPr>
                <w:rFonts w:cs="Tahoma"/>
                <w:b/>
                <w:color w:val="FFFFFF" w:themeColor="background1"/>
                <w:sz w:val="16"/>
                <w:szCs w:val="16"/>
              </w:rPr>
            </w:pPr>
            <w:r w:rsidRPr="00124C14">
              <w:rPr>
                <w:rFonts w:cs="Tahoma"/>
                <w:b/>
                <w:color w:val="FFFFFF" w:themeColor="background1"/>
                <w:sz w:val="16"/>
                <w:szCs w:val="16"/>
              </w:rPr>
              <w:t>Capacitate</w:t>
            </w:r>
            <w:r w:rsidRPr="00124C14">
              <w:rPr>
                <w:rFonts w:cs="Tahoma"/>
                <w:b/>
                <w:color w:val="FFFFFF" w:themeColor="background1"/>
                <w:spacing w:val="-48"/>
                <w:sz w:val="16"/>
                <w:szCs w:val="16"/>
              </w:rPr>
              <w:t xml:space="preserve"> </w:t>
            </w:r>
            <w:r w:rsidRPr="00124C14">
              <w:rPr>
                <w:rFonts w:cs="Tahoma"/>
                <w:b/>
                <w:color w:val="FFFFFF" w:themeColor="background1"/>
                <w:w w:val="105"/>
                <w:sz w:val="16"/>
                <w:szCs w:val="16"/>
              </w:rPr>
              <w:t>proiectată</w:t>
            </w:r>
            <w:r w:rsidRPr="00124C14">
              <w:rPr>
                <w:rFonts w:cs="Tahoma"/>
                <w:b/>
                <w:color w:val="FFFFFF" w:themeColor="background1"/>
                <w:spacing w:val="-51"/>
                <w:w w:val="105"/>
                <w:sz w:val="16"/>
                <w:szCs w:val="16"/>
              </w:rPr>
              <w:t xml:space="preserve"> </w:t>
            </w:r>
            <w:r w:rsidRPr="00124C14">
              <w:rPr>
                <w:rFonts w:cs="Tahoma"/>
                <w:b/>
                <w:color w:val="FFFFFF" w:themeColor="background1"/>
                <w:w w:val="105"/>
                <w:sz w:val="16"/>
                <w:szCs w:val="16"/>
              </w:rPr>
              <w:t>(tone/an)</w:t>
            </w:r>
          </w:p>
        </w:tc>
        <w:tc>
          <w:tcPr>
            <w:tcW w:w="747" w:type="pct"/>
            <w:shd w:val="clear" w:color="auto" w:fill="22AA86"/>
            <w:vAlign w:val="center"/>
          </w:tcPr>
          <w:p w14:paraId="7411BF62" w14:textId="77777777" w:rsidR="009B4607" w:rsidRPr="00124C14" w:rsidRDefault="000158C9" w:rsidP="00ED25B3">
            <w:pPr>
              <w:pStyle w:val="TableParagraph"/>
              <w:ind w:left="214" w:right="29"/>
              <w:jc w:val="center"/>
              <w:rPr>
                <w:rFonts w:cs="Tahoma"/>
                <w:b/>
                <w:color w:val="FFFFFF" w:themeColor="background1"/>
                <w:sz w:val="16"/>
                <w:szCs w:val="16"/>
              </w:rPr>
            </w:pPr>
            <w:r w:rsidRPr="00124C14">
              <w:rPr>
                <w:rFonts w:cs="Tahoma"/>
                <w:b/>
                <w:color w:val="FFFFFF" w:themeColor="background1"/>
                <w:sz w:val="16"/>
                <w:szCs w:val="16"/>
              </w:rPr>
              <w:t>Autorizație</w:t>
            </w:r>
            <w:r w:rsidRPr="00124C14">
              <w:rPr>
                <w:rFonts w:cs="Tahoma"/>
                <w:b/>
                <w:color w:val="FFFFFF" w:themeColor="background1"/>
                <w:spacing w:val="-47"/>
                <w:sz w:val="16"/>
                <w:szCs w:val="16"/>
              </w:rPr>
              <w:t xml:space="preserve"> </w:t>
            </w:r>
            <w:r w:rsidRPr="00124C14">
              <w:rPr>
                <w:rFonts w:cs="Tahoma"/>
                <w:b/>
                <w:color w:val="FFFFFF" w:themeColor="background1"/>
                <w:w w:val="105"/>
                <w:sz w:val="16"/>
                <w:szCs w:val="16"/>
              </w:rPr>
              <w:t>de</w:t>
            </w:r>
          </w:p>
          <w:p w14:paraId="67E8029E" w14:textId="77777777" w:rsidR="009B4607" w:rsidRPr="00124C14" w:rsidRDefault="000158C9" w:rsidP="00ED25B3">
            <w:pPr>
              <w:pStyle w:val="TableParagraph"/>
              <w:ind w:left="182" w:right="29" w:firstLine="3"/>
              <w:jc w:val="center"/>
              <w:rPr>
                <w:rFonts w:cs="Tahoma"/>
                <w:b/>
                <w:color w:val="FFFFFF" w:themeColor="background1"/>
                <w:sz w:val="16"/>
                <w:szCs w:val="16"/>
              </w:rPr>
            </w:pPr>
            <w:r w:rsidRPr="00124C14">
              <w:rPr>
                <w:rFonts w:cs="Tahoma"/>
                <w:b/>
                <w:color w:val="FFFFFF" w:themeColor="background1"/>
                <w:w w:val="105"/>
                <w:sz w:val="16"/>
                <w:szCs w:val="16"/>
              </w:rPr>
              <w:t>mediu</w:t>
            </w:r>
            <w:r w:rsidRPr="00124C14">
              <w:rPr>
                <w:rFonts w:cs="Tahoma"/>
                <w:b/>
                <w:color w:val="FFFFFF" w:themeColor="background1"/>
                <w:spacing w:val="1"/>
                <w:w w:val="105"/>
                <w:sz w:val="16"/>
                <w:szCs w:val="16"/>
              </w:rPr>
              <w:t xml:space="preserve"> </w:t>
            </w:r>
            <w:r w:rsidRPr="00124C14">
              <w:rPr>
                <w:rFonts w:cs="Tahoma"/>
                <w:b/>
                <w:color w:val="FFFFFF" w:themeColor="background1"/>
                <w:w w:val="105"/>
                <w:sz w:val="16"/>
                <w:szCs w:val="16"/>
              </w:rPr>
              <w:t>(număr și</w:t>
            </w:r>
            <w:r w:rsidRPr="00124C14">
              <w:rPr>
                <w:rFonts w:cs="Tahoma"/>
                <w:b/>
                <w:color w:val="FFFFFF" w:themeColor="background1"/>
                <w:spacing w:val="1"/>
                <w:w w:val="105"/>
                <w:sz w:val="16"/>
                <w:szCs w:val="16"/>
              </w:rPr>
              <w:t xml:space="preserve"> </w:t>
            </w:r>
            <w:r w:rsidRPr="00124C14">
              <w:rPr>
                <w:rFonts w:cs="Tahoma"/>
                <w:b/>
                <w:color w:val="FFFFFF" w:themeColor="background1"/>
                <w:spacing w:val="-1"/>
                <w:w w:val="105"/>
                <w:sz w:val="16"/>
                <w:szCs w:val="16"/>
              </w:rPr>
              <w:t>valabilitate)</w:t>
            </w:r>
          </w:p>
        </w:tc>
        <w:tc>
          <w:tcPr>
            <w:tcW w:w="1464" w:type="pct"/>
            <w:shd w:val="clear" w:color="auto" w:fill="22AA86"/>
            <w:vAlign w:val="center"/>
          </w:tcPr>
          <w:p w14:paraId="7A1347B7" w14:textId="77777777" w:rsidR="009B4607" w:rsidRPr="00124C14" w:rsidRDefault="000158C9" w:rsidP="00ED25B3">
            <w:pPr>
              <w:pStyle w:val="TableParagraph"/>
              <w:ind w:left="101" w:right="29"/>
              <w:jc w:val="center"/>
              <w:rPr>
                <w:rFonts w:cs="Tahoma"/>
                <w:b/>
                <w:color w:val="FFFFFF" w:themeColor="background1"/>
                <w:sz w:val="16"/>
                <w:szCs w:val="16"/>
              </w:rPr>
            </w:pPr>
            <w:r w:rsidRPr="00124C14">
              <w:rPr>
                <w:rFonts w:cs="Tahoma"/>
                <w:b/>
                <w:color w:val="FFFFFF" w:themeColor="background1"/>
                <w:w w:val="105"/>
                <w:sz w:val="16"/>
                <w:szCs w:val="16"/>
              </w:rPr>
              <w:t>Tip</w:t>
            </w:r>
            <w:r w:rsidRPr="00124C14">
              <w:rPr>
                <w:rFonts w:cs="Tahoma"/>
                <w:b/>
                <w:color w:val="FFFFFF" w:themeColor="background1"/>
                <w:spacing w:val="-6"/>
                <w:w w:val="105"/>
                <w:sz w:val="16"/>
                <w:szCs w:val="16"/>
              </w:rPr>
              <w:t xml:space="preserve"> </w:t>
            </w:r>
            <w:r w:rsidRPr="00124C14">
              <w:rPr>
                <w:rFonts w:cs="Tahoma"/>
                <w:b/>
                <w:color w:val="FFFFFF" w:themeColor="background1"/>
                <w:w w:val="105"/>
                <w:sz w:val="16"/>
                <w:szCs w:val="16"/>
              </w:rPr>
              <w:t>deșeuri</w:t>
            </w:r>
            <w:r w:rsidRPr="00124C14">
              <w:rPr>
                <w:rFonts w:cs="Tahoma"/>
                <w:b/>
                <w:color w:val="FFFFFF" w:themeColor="background1"/>
                <w:spacing w:val="-6"/>
                <w:w w:val="105"/>
                <w:sz w:val="16"/>
                <w:szCs w:val="16"/>
              </w:rPr>
              <w:t xml:space="preserve"> </w:t>
            </w:r>
            <w:r w:rsidRPr="00124C14">
              <w:rPr>
                <w:rFonts w:cs="Tahoma"/>
                <w:b/>
                <w:color w:val="FFFFFF" w:themeColor="background1"/>
                <w:w w:val="105"/>
                <w:sz w:val="16"/>
                <w:szCs w:val="16"/>
              </w:rPr>
              <w:t>tratate</w:t>
            </w:r>
          </w:p>
        </w:tc>
        <w:tc>
          <w:tcPr>
            <w:tcW w:w="700" w:type="pct"/>
            <w:shd w:val="clear" w:color="auto" w:fill="22AA86"/>
            <w:vAlign w:val="center"/>
          </w:tcPr>
          <w:p w14:paraId="0361094C" w14:textId="7E62C939" w:rsidR="009B4607" w:rsidRPr="00124C14" w:rsidRDefault="001846AC" w:rsidP="00ED25B3">
            <w:pPr>
              <w:pStyle w:val="TableParagraph"/>
              <w:ind w:left="154" w:right="29"/>
              <w:jc w:val="center"/>
              <w:rPr>
                <w:rFonts w:cs="Tahoma"/>
                <w:b/>
                <w:color w:val="FFFFFF" w:themeColor="background1"/>
                <w:sz w:val="16"/>
                <w:szCs w:val="16"/>
              </w:rPr>
            </w:pPr>
            <w:r w:rsidRPr="00124C14">
              <w:rPr>
                <w:rFonts w:cs="Tahoma"/>
                <w:b/>
                <w:color w:val="FFFFFF" w:themeColor="background1"/>
                <w:w w:val="105"/>
                <w:sz w:val="16"/>
                <w:szCs w:val="16"/>
              </w:rPr>
              <w:t>C</w:t>
            </w:r>
            <w:r w:rsidR="000158C9" w:rsidRPr="00124C14">
              <w:rPr>
                <w:rFonts w:cs="Tahoma"/>
                <w:b/>
                <w:color w:val="FFFFFF" w:themeColor="background1"/>
                <w:w w:val="105"/>
                <w:sz w:val="16"/>
                <w:szCs w:val="16"/>
              </w:rPr>
              <w:t>odul</w:t>
            </w:r>
            <w:r w:rsidR="000158C9" w:rsidRPr="00124C14">
              <w:rPr>
                <w:rFonts w:cs="Tahoma"/>
                <w:b/>
                <w:color w:val="FFFFFF" w:themeColor="background1"/>
                <w:spacing w:val="1"/>
                <w:w w:val="105"/>
                <w:sz w:val="16"/>
                <w:szCs w:val="16"/>
              </w:rPr>
              <w:t xml:space="preserve"> </w:t>
            </w:r>
            <w:r w:rsidR="000158C9" w:rsidRPr="00124C14">
              <w:rPr>
                <w:rFonts w:cs="Tahoma"/>
                <w:b/>
                <w:color w:val="FFFFFF" w:themeColor="background1"/>
                <w:w w:val="105"/>
                <w:sz w:val="16"/>
                <w:szCs w:val="16"/>
              </w:rPr>
              <w:t>operațiunii</w:t>
            </w:r>
            <w:r w:rsidR="000158C9" w:rsidRPr="00124C14">
              <w:rPr>
                <w:rFonts w:cs="Tahoma"/>
                <w:b/>
                <w:color w:val="FFFFFF" w:themeColor="background1"/>
                <w:spacing w:val="-50"/>
                <w:w w:val="105"/>
                <w:sz w:val="16"/>
                <w:szCs w:val="16"/>
              </w:rPr>
              <w:t xml:space="preserve"> </w:t>
            </w:r>
            <w:r w:rsidR="000158C9" w:rsidRPr="00124C14">
              <w:rPr>
                <w:rFonts w:cs="Tahoma"/>
                <w:b/>
                <w:color w:val="FFFFFF" w:themeColor="background1"/>
                <w:w w:val="105"/>
                <w:sz w:val="16"/>
                <w:szCs w:val="16"/>
              </w:rPr>
              <w:t>de</w:t>
            </w:r>
            <w:r w:rsidR="000158C9" w:rsidRPr="00124C14">
              <w:rPr>
                <w:rFonts w:cs="Tahoma"/>
                <w:b/>
                <w:color w:val="FFFFFF" w:themeColor="background1"/>
                <w:spacing w:val="1"/>
                <w:w w:val="105"/>
                <w:sz w:val="16"/>
                <w:szCs w:val="16"/>
              </w:rPr>
              <w:t xml:space="preserve"> </w:t>
            </w:r>
            <w:r w:rsidR="000158C9" w:rsidRPr="00124C14">
              <w:rPr>
                <w:rFonts w:cs="Tahoma"/>
                <w:b/>
                <w:color w:val="FFFFFF" w:themeColor="background1"/>
                <w:sz w:val="16"/>
                <w:szCs w:val="16"/>
              </w:rPr>
              <w:t>valorificare</w:t>
            </w:r>
          </w:p>
        </w:tc>
      </w:tr>
      <w:tr w:rsidR="009B4607" w:rsidRPr="00124C14" w14:paraId="283C2E46" w14:textId="77777777" w:rsidTr="00ED25B3">
        <w:trPr>
          <w:trHeight w:val="20"/>
        </w:trPr>
        <w:tc>
          <w:tcPr>
            <w:tcW w:w="1153" w:type="pct"/>
            <w:tcBorders>
              <w:bottom w:val="nil"/>
            </w:tcBorders>
            <w:vAlign w:val="center"/>
          </w:tcPr>
          <w:p w14:paraId="08A22312" w14:textId="77777777" w:rsidR="009B4607" w:rsidRPr="00124C14" w:rsidRDefault="000158C9" w:rsidP="00ED25B3">
            <w:pPr>
              <w:pStyle w:val="TableParagraph"/>
              <w:ind w:left="162" w:right="29"/>
              <w:jc w:val="center"/>
              <w:rPr>
                <w:rFonts w:cs="Tahoma"/>
                <w:b/>
                <w:sz w:val="16"/>
                <w:szCs w:val="16"/>
              </w:rPr>
            </w:pPr>
            <w:r w:rsidRPr="00124C14">
              <w:rPr>
                <w:rFonts w:cs="Tahoma"/>
                <w:b/>
                <w:w w:val="105"/>
                <w:sz w:val="16"/>
                <w:szCs w:val="16"/>
              </w:rPr>
              <w:t>Stație</w:t>
            </w:r>
            <w:r w:rsidRPr="00124C14">
              <w:rPr>
                <w:rFonts w:cs="Tahoma"/>
                <w:b/>
                <w:spacing w:val="-11"/>
                <w:w w:val="105"/>
                <w:sz w:val="16"/>
                <w:szCs w:val="16"/>
              </w:rPr>
              <w:t xml:space="preserve"> </w:t>
            </w:r>
            <w:r w:rsidRPr="00124C14">
              <w:rPr>
                <w:rFonts w:cs="Tahoma"/>
                <w:b/>
                <w:w w:val="105"/>
                <w:sz w:val="16"/>
                <w:szCs w:val="16"/>
              </w:rPr>
              <w:t>compost/Arad</w:t>
            </w:r>
          </w:p>
        </w:tc>
        <w:tc>
          <w:tcPr>
            <w:tcW w:w="936" w:type="pct"/>
            <w:tcBorders>
              <w:bottom w:val="nil"/>
            </w:tcBorders>
            <w:vAlign w:val="center"/>
          </w:tcPr>
          <w:p w14:paraId="4F283092" w14:textId="77777777" w:rsidR="009B4607" w:rsidRPr="00124C14" w:rsidRDefault="000158C9" w:rsidP="00ED25B3">
            <w:pPr>
              <w:pStyle w:val="TableParagraph"/>
              <w:ind w:left="575" w:right="29"/>
              <w:jc w:val="center"/>
              <w:rPr>
                <w:rFonts w:cs="Tahoma"/>
                <w:b/>
                <w:sz w:val="16"/>
                <w:szCs w:val="16"/>
              </w:rPr>
            </w:pPr>
            <w:r w:rsidRPr="00124C14">
              <w:rPr>
                <w:rFonts w:cs="Tahoma"/>
                <w:b/>
                <w:w w:val="105"/>
                <w:sz w:val="16"/>
                <w:szCs w:val="16"/>
              </w:rPr>
              <w:t>22.000</w:t>
            </w:r>
          </w:p>
        </w:tc>
        <w:tc>
          <w:tcPr>
            <w:tcW w:w="747" w:type="pct"/>
            <w:tcBorders>
              <w:bottom w:val="nil"/>
            </w:tcBorders>
            <w:vAlign w:val="center"/>
          </w:tcPr>
          <w:p w14:paraId="53DC325F" w14:textId="77777777" w:rsidR="009B4607" w:rsidRPr="00124C14" w:rsidRDefault="000158C9" w:rsidP="00ED25B3">
            <w:pPr>
              <w:pStyle w:val="TableParagraph"/>
              <w:ind w:left="214" w:right="29"/>
              <w:jc w:val="center"/>
              <w:rPr>
                <w:rFonts w:cs="Tahoma"/>
                <w:bCs/>
                <w:sz w:val="16"/>
                <w:szCs w:val="16"/>
              </w:rPr>
            </w:pPr>
            <w:r w:rsidRPr="00124C14">
              <w:rPr>
                <w:rFonts w:cs="Tahoma"/>
                <w:bCs/>
                <w:w w:val="105"/>
                <w:sz w:val="16"/>
                <w:szCs w:val="16"/>
              </w:rPr>
              <w:t>76/19.11.2</w:t>
            </w:r>
          </w:p>
        </w:tc>
        <w:tc>
          <w:tcPr>
            <w:tcW w:w="1464" w:type="pct"/>
            <w:tcBorders>
              <w:bottom w:val="nil"/>
            </w:tcBorders>
            <w:vAlign w:val="center"/>
          </w:tcPr>
          <w:p w14:paraId="41853E7A" w14:textId="77777777" w:rsidR="009B4607" w:rsidRPr="00124C14" w:rsidRDefault="000158C9" w:rsidP="00ED25B3">
            <w:pPr>
              <w:pStyle w:val="TableParagraph"/>
              <w:ind w:left="106" w:right="29"/>
              <w:jc w:val="center"/>
              <w:rPr>
                <w:rFonts w:cs="Tahoma"/>
                <w:bCs/>
                <w:sz w:val="16"/>
                <w:szCs w:val="16"/>
              </w:rPr>
            </w:pPr>
            <w:r w:rsidRPr="00124C14">
              <w:rPr>
                <w:rFonts w:cs="Tahoma"/>
                <w:bCs/>
                <w:w w:val="105"/>
                <w:sz w:val="16"/>
                <w:szCs w:val="16"/>
              </w:rPr>
              <w:t>20</w:t>
            </w:r>
            <w:r w:rsidRPr="00124C14">
              <w:rPr>
                <w:rFonts w:cs="Tahoma"/>
                <w:bCs/>
                <w:spacing w:val="-4"/>
                <w:w w:val="105"/>
                <w:sz w:val="16"/>
                <w:szCs w:val="16"/>
              </w:rPr>
              <w:t xml:space="preserve"> </w:t>
            </w:r>
            <w:r w:rsidRPr="00124C14">
              <w:rPr>
                <w:rFonts w:cs="Tahoma"/>
                <w:bCs/>
                <w:w w:val="105"/>
                <w:sz w:val="16"/>
                <w:szCs w:val="16"/>
              </w:rPr>
              <w:t>03</w:t>
            </w:r>
            <w:r w:rsidRPr="00124C14">
              <w:rPr>
                <w:rFonts w:cs="Tahoma"/>
                <w:bCs/>
                <w:spacing w:val="-3"/>
                <w:w w:val="105"/>
                <w:sz w:val="16"/>
                <w:szCs w:val="16"/>
              </w:rPr>
              <w:t xml:space="preserve"> </w:t>
            </w:r>
            <w:r w:rsidRPr="00124C14">
              <w:rPr>
                <w:rFonts w:cs="Tahoma"/>
                <w:bCs/>
                <w:w w:val="105"/>
                <w:sz w:val="16"/>
                <w:szCs w:val="16"/>
              </w:rPr>
              <w:t>01,</w:t>
            </w:r>
            <w:r w:rsidRPr="00124C14">
              <w:rPr>
                <w:rFonts w:cs="Tahoma"/>
                <w:bCs/>
                <w:spacing w:val="-4"/>
                <w:w w:val="105"/>
                <w:sz w:val="16"/>
                <w:szCs w:val="16"/>
              </w:rPr>
              <w:t xml:space="preserve"> </w:t>
            </w:r>
            <w:r w:rsidRPr="00124C14">
              <w:rPr>
                <w:rFonts w:cs="Tahoma"/>
                <w:bCs/>
                <w:w w:val="105"/>
                <w:sz w:val="16"/>
                <w:szCs w:val="16"/>
              </w:rPr>
              <w:t>02</w:t>
            </w:r>
            <w:r w:rsidRPr="00124C14">
              <w:rPr>
                <w:rFonts w:cs="Tahoma"/>
                <w:bCs/>
                <w:spacing w:val="-2"/>
                <w:w w:val="105"/>
                <w:sz w:val="16"/>
                <w:szCs w:val="16"/>
              </w:rPr>
              <w:t xml:space="preserve"> </w:t>
            </w:r>
            <w:r w:rsidRPr="00124C14">
              <w:rPr>
                <w:rFonts w:cs="Tahoma"/>
                <w:bCs/>
                <w:w w:val="105"/>
                <w:sz w:val="16"/>
                <w:szCs w:val="16"/>
              </w:rPr>
              <w:t>01</w:t>
            </w:r>
            <w:r w:rsidRPr="00124C14">
              <w:rPr>
                <w:rFonts w:cs="Tahoma"/>
                <w:bCs/>
                <w:spacing w:val="-1"/>
                <w:w w:val="105"/>
                <w:sz w:val="16"/>
                <w:szCs w:val="16"/>
              </w:rPr>
              <w:t xml:space="preserve"> </w:t>
            </w:r>
            <w:r w:rsidRPr="00124C14">
              <w:rPr>
                <w:rFonts w:cs="Tahoma"/>
                <w:bCs/>
                <w:w w:val="105"/>
                <w:sz w:val="16"/>
                <w:szCs w:val="16"/>
              </w:rPr>
              <w:t>03, 20</w:t>
            </w:r>
            <w:r w:rsidRPr="00124C14">
              <w:rPr>
                <w:rFonts w:cs="Tahoma"/>
                <w:bCs/>
                <w:spacing w:val="-1"/>
                <w:w w:val="105"/>
                <w:sz w:val="16"/>
                <w:szCs w:val="16"/>
              </w:rPr>
              <w:t xml:space="preserve"> </w:t>
            </w:r>
            <w:r w:rsidRPr="00124C14">
              <w:rPr>
                <w:rFonts w:cs="Tahoma"/>
                <w:bCs/>
                <w:w w:val="105"/>
                <w:sz w:val="16"/>
                <w:szCs w:val="16"/>
              </w:rPr>
              <w:t>02</w:t>
            </w:r>
            <w:r w:rsidRPr="00124C14">
              <w:rPr>
                <w:rFonts w:cs="Tahoma"/>
                <w:bCs/>
                <w:spacing w:val="-3"/>
                <w:w w:val="105"/>
                <w:sz w:val="16"/>
                <w:szCs w:val="16"/>
              </w:rPr>
              <w:t xml:space="preserve"> </w:t>
            </w:r>
            <w:r w:rsidRPr="00124C14">
              <w:rPr>
                <w:rFonts w:cs="Tahoma"/>
                <w:bCs/>
                <w:w w:val="105"/>
                <w:sz w:val="16"/>
                <w:szCs w:val="16"/>
              </w:rPr>
              <w:t>01,</w:t>
            </w:r>
          </w:p>
        </w:tc>
        <w:tc>
          <w:tcPr>
            <w:tcW w:w="700" w:type="pct"/>
            <w:tcBorders>
              <w:bottom w:val="nil"/>
            </w:tcBorders>
            <w:vAlign w:val="center"/>
          </w:tcPr>
          <w:p w14:paraId="2FBAB19A" w14:textId="77777777" w:rsidR="009B4607" w:rsidRPr="00124C14" w:rsidRDefault="000158C9" w:rsidP="00ED25B3">
            <w:pPr>
              <w:pStyle w:val="TableParagraph"/>
              <w:ind w:left="128" w:right="29"/>
              <w:jc w:val="center"/>
              <w:rPr>
                <w:rFonts w:cs="Tahoma"/>
                <w:bCs/>
                <w:sz w:val="16"/>
                <w:szCs w:val="16"/>
              </w:rPr>
            </w:pPr>
            <w:r w:rsidRPr="00124C14">
              <w:rPr>
                <w:rFonts w:cs="Tahoma"/>
                <w:bCs/>
                <w:w w:val="105"/>
                <w:sz w:val="16"/>
                <w:szCs w:val="16"/>
              </w:rPr>
              <w:t>R3</w:t>
            </w:r>
          </w:p>
        </w:tc>
      </w:tr>
      <w:tr w:rsidR="009B4607" w:rsidRPr="00124C14" w14:paraId="755BBC27" w14:textId="77777777" w:rsidTr="00ED25B3">
        <w:trPr>
          <w:trHeight w:val="20"/>
        </w:trPr>
        <w:tc>
          <w:tcPr>
            <w:tcW w:w="1153" w:type="pct"/>
            <w:tcBorders>
              <w:top w:val="nil"/>
              <w:bottom w:val="nil"/>
            </w:tcBorders>
            <w:vAlign w:val="center"/>
          </w:tcPr>
          <w:p w14:paraId="27C7F84A" w14:textId="77777777" w:rsidR="009B4607" w:rsidRPr="00124C14" w:rsidRDefault="009B4607" w:rsidP="00ED25B3">
            <w:pPr>
              <w:pStyle w:val="TableParagraph"/>
              <w:ind w:right="29"/>
              <w:jc w:val="center"/>
              <w:rPr>
                <w:rFonts w:cs="Tahoma"/>
                <w:sz w:val="16"/>
                <w:szCs w:val="16"/>
              </w:rPr>
            </w:pPr>
          </w:p>
        </w:tc>
        <w:tc>
          <w:tcPr>
            <w:tcW w:w="936" w:type="pct"/>
            <w:tcBorders>
              <w:top w:val="nil"/>
              <w:bottom w:val="nil"/>
            </w:tcBorders>
            <w:vAlign w:val="center"/>
          </w:tcPr>
          <w:p w14:paraId="3D8D05F3" w14:textId="77777777" w:rsidR="009B4607" w:rsidRPr="00124C14" w:rsidRDefault="009B4607" w:rsidP="00ED25B3">
            <w:pPr>
              <w:pStyle w:val="TableParagraph"/>
              <w:ind w:right="29"/>
              <w:jc w:val="center"/>
              <w:rPr>
                <w:rFonts w:cs="Tahoma"/>
                <w:sz w:val="16"/>
                <w:szCs w:val="16"/>
              </w:rPr>
            </w:pPr>
          </w:p>
        </w:tc>
        <w:tc>
          <w:tcPr>
            <w:tcW w:w="747" w:type="pct"/>
            <w:tcBorders>
              <w:top w:val="nil"/>
              <w:bottom w:val="nil"/>
            </w:tcBorders>
            <w:vAlign w:val="center"/>
          </w:tcPr>
          <w:p w14:paraId="662A17A9" w14:textId="77777777" w:rsidR="009B4607" w:rsidRPr="00124C14" w:rsidRDefault="000158C9" w:rsidP="00ED25B3">
            <w:pPr>
              <w:pStyle w:val="TableParagraph"/>
              <w:ind w:left="214" w:right="29"/>
              <w:jc w:val="center"/>
              <w:rPr>
                <w:rFonts w:cs="Tahoma"/>
                <w:bCs/>
                <w:sz w:val="16"/>
                <w:szCs w:val="16"/>
              </w:rPr>
            </w:pPr>
            <w:r w:rsidRPr="00124C14">
              <w:rPr>
                <w:rFonts w:cs="Tahoma"/>
                <w:bCs/>
                <w:w w:val="105"/>
                <w:sz w:val="16"/>
                <w:szCs w:val="16"/>
              </w:rPr>
              <w:t>018</w:t>
            </w:r>
          </w:p>
        </w:tc>
        <w:tc>
          <w:tcPr>
            <w:tcW w:w="1464" w:type="pct"/>
            <w:tcBorders>
              <w:top w:val="nil"/>
              <w:bottom w:val="nil"/>
            </w:tcBorders>
            <w:vAlign w:val="center"/>
          </w:tcPr>
          <w:p w14:paraId="77DAAD2C" w14:textId="77777777" w:rsidR="009B4607" w:rsidRPr="00124C14" w:rsidRDefault="000158C9" w:rsidP="00ED25B3">
            <w:pPr>
              <w:pStyle w:val="TableParagraph"/>
              <w:ind w:left="106" w:right="29"/>
              <w:jc w:val="center"/>
              <w:rPr>
                <w:rFonts w:cs="Tahoma"/>
                <w:bCs/>
                <w:sz w:val="16"/>
                <w:szCs w:val="16"/>
              </w:rPr>
            </w:pPr>
            <w:r w:rsidRPr="00124C14">
              <w:rPr>
                <w:rFonts w:cs="Tahoma"/>
                <w:bCs/>
                <w:w w:val="105"/>
                <w:sz w:val="16"/>
                <w:szCs w:val="16"/>
              </w:rPr>
              <w:t>20</w:t>
            </w:r>
            <w:r w:rsidRPr="00124C14">
              <w:rPr>
                <w:rFonts w:cs="Tahoma"/>
                <w:bCs/>
                <w:spacing w:val="-3"/>
                <w:w w:val="105"/>
                <w:sz w:val="16"/>
                <w:szCs w:val="16"/>
              </w:rPr>
              <w:t xml:space="preserve"> </w:t>
            </w:r>
            <w:r w:rsidRPr="00124C14">
              <w:rPr>
                <w:rFonts w:cs="Tahoma"/>
                <w:bCs/>
                <w:w w:val="105"/>
                <w:sz w:val="16"/>
                <w:szCs w:val="16"/>
              </w:rPr>
              <w:t>03</w:t>
            </w:r>
          </w:p>
        </w:tc>
        <w:tc>
          <w:tcPr>
            <w:tcW w:w="700" w:type="pct"/>
            <w:tcBorders>
              <w:top w:val="nil"/>
              <w:bottom w:val="nil"/>
            </w:tcBorders>
            <w:vAlign w:val="center"/>
          </w:tcPr>
          <w:p w14:paraId="1B3257B7" w14:textId="77777777" w:rsidR="009B4607" w:rsidRPr="00124C14" w:rsidRDefault="009B4607" w:rsidP="00ED25B3">
            <w:pPr>
              <w:pStyle w:val="TableParagraph"/>
              <w:ind w:right="29"/>
              <w:jc w:val="center"/>
              <w:rPr>
                <w:rFonts w:cs="Tahoma"/>
                <w:bCs/>
                <w:sz w:val="16"/>
                <w:szCs w:val="16"/>
              </w:rPr>
            </w:pPr>
          </w:p>
        </w:tc>
      </w:tr>
      <w:tr w:rsidR="009B4607" w:rsidRPr="00124C14" w14:paraId="45860B61" w14:textId="77777777" w:rsidTr="00ED25B3">
        <w:trPr>
          <w:trHeight w:val="20"/>
        </w:trPr>
        <w:tc>
          <w:tcPr>
            <w:tcW w:w="1153" w:type="pct"/>
            <w:tcBorders>
              <w:top w:val="nil"/>
              <w:bottom w:val="nil"/>
            </w:tcBorders>
            <w:vAlign w:val="center"/>
          </w:tcPr>
          <w:p w14:paraId="5B4E189B" w14:textId="77777777" w:rsidR="009B4607" w:rsidRPr="00124C14" w:rsidRDefault="009B4607" w:rsidP="00ED25B3">
            <w:pPr>
              <w:pStyle w:val="TableParagraph"/>
              <w:ind w:right="29"/>
              <w:jc w:val="center"/>
              <w:rPr>
                <w:rFonts w:cs="Tahoma"/>
                <w:sz w:val="16"/>
                <w:szCs w:val="16"/>
              </w:rPr>
            </w:pPr>
          </w:p>
        </w:tc>
        <w:tc>
          <w:tcPr>
            <w:tcW w:w="936" w:type="pct"/>
            <w:tcBorders>
              <w:top w:val="nil"/>
              <w:bottom w:val="nil"/>
            </w:tcBorders>
            <w:vAlign w:val="center"/>
          </w:tcPr>
          <w:p w14:paraId="5E12D6A3" w14:textId="77777777" w:rsidR="009B4607" w:rsidRPr="00124C14" w:rsidRDefault="009B4607" w:rsidP="00ED25B3">
            <w:pPr>
              <w:pStyle w:val="TableParagraph"/>
              <w:ind w:right="29"/>
              <w:jc w:val="center"/>
              <w:rPr>
                <w:rFonts w:cs="Tahoma"/>
                <w:sz w:val="16"/>
                <w:szCs w:val="16"/>
              </w:rPr>
            </w:pPr>
          </w:p>
        </w:tc>
        <w:tc>
          <w:tcPr>
            <w:tcW w:w="747" w:type="pct"/>
            <w:tcBorders>
              <w:top w:val="nil"/>
              <w:bottom w:val="nil"/>
            </w:tcBorders>
            <w:vAlign w:val="center"/>
          </w:tcPr>
          <w:p w14:paraId="13C10D60" w14:textId="77777777" w:rsidR="009B4607" w:rsidRPr="00124C14" w:rsidRDefault="009B4607" w:rsidP="00ED25B3">
            <w:pPr>
              <w:pStyle w:val="TableParagraph"/>
              <w:ind w:right="29"/>
              <w:jc w:val="center"/>
              <w:rPr>
                <w:rFonts w:cs="Tahoma"/>
                <w:bCs/>
                <w:sz w:val="16"/>
                <w:szCs w:val="16"/>
              </w:rPr>
            </w:pPr>
          </w:p>
        </w:tc>
        <w:tc>
          <w:tcPr>
            <w:tcW w:w="1464" w:type="pct"/>
            <w:tcBorders>
              <w:top w:val="nil"/>
              <w:bottom w:val="nil"/>
            </w:tcBorders>
            <w:vAlign w:val="center"/>
          </w:tcPr>
          <w:p w14:paraId="702ACD66" w14:textId="77777777" w:rsidR="009B4607" w:rsidRPr="00124C14" w:rsidRDefault="000158C9" w:rsidP="00ED25B3">
            <w:pPr>
              <w:pStyle w:val="TableParagraph"/>
              <w:ind w:left="101" w:right="29"/>
              <w:jc w:val="center"/>
              <w:rPr>
                <w:rFonts w:cs="Tahoma"/>
                <w:bCs/>
                <w:sz w:val="16"/>
                <w:szCs w:val="16"/>
              </w:rPr>
            </w:pPr>
            <w:r w:rsidRPr="00124C14">
              <w:rPr>
                <w:rFonts w:cs="Tahoma"/>
                <w:bCs/>
                <w:w w:val="105"/>
                <w:sz w:val="16"/>
                <w:szCs w:val="16"/>
              </w:rPr>
              <w:t>02,</w:t>
            </w:r>
            <w:r w:rsidRPr="00124C14">
              <w:rPr>
                <w:rFonts w:cs="Tahoma"/>
                <w:bCs/>
                <w:spacing w:val="-4"/>
                <w:w w:val="105"/>
                <w:sz w:val="16"/>
                <w:szCs w:val="16"/>
              </w:rPr>
              <w:t xml:space="preserve"> </w:t>
            </w:r>
            <w:r w:rsidRPr="00124C14">
              <w:rPr>
                <w:rFonts w:cs="Tahoma"/>
                <w:bCs/>
                <w:w w:val="105"/>
                <w:sz w:val="16"/>
                <w:szCs w:val="16"/>
              </w:rPr>
              <w:t>20</w:t>
            </w:r>
            <w:r w:rsidRPr="00124C14">
              <w:rPr>
                <w:rFonts w:cs="Tahoma"/>
                <w:bCs/>
                <w:spacing w:val="-3"/>
                <w:w w:val="105"/>
                <w:sz w:val="16"/>
                <w:szCs w:val="16"/>
              </w:rPr>
              <w:t xml:space="preserve"> </w:t>
            </w:r>
            <w:r w:rsidRPr="00124C14">
              <w:rPr>
                <w:rFonts w:cs="Tahoma"/>
                <w:bCs/>
                <w:w w:val="105"/>
                <w:sz w:val="16"/>
                <w:szCs w:val="16"/>
              </w:rPr>
              <w:t>01</w:t>
            </w:r>
            <w:r w:rsidRPr="00124C14">
              <w:rPr>
                <w:rFonts w:cs="Tahoma"/>
                <w:bCs/>
                <w:spacing w:val="-2"/>
                <w:w w:val="105"/>
                <w:sz w:val="16"/>
                <w:szCs w:val="16"/>
              </w:rPr>
              <w:t xml:space="preserve"> </w:t>
            </w:r>
            <w:r w:rsidRPr="00124C14">
              <w:rPr>
                <w:rFonts w:cs="Tahoma"/>
                <w:bCs/>
                <w:w w:val="105"/>
                <w:sz w:val="16"/>
                <w:szCs w:val="16"/>
              </w:rPr>
              <w:t>08</w:t>
            </w:r>
          </w:p>
        </w:tc>
        <w:tc>
          <w:tcPr>
            <w:tcW w:w="700" w:type="pct"/>
            <w:tcBorders>
              <w:top w:val="nil"/>
              <w:bottom w:val="nil"/>
            </w:tcBorders>
            <w:vAlign w:val="center"/>
          </w:tcPr>
          <w:p w14:paraId="3516C4BB" w14:textId="77777777" w:rsidR="009B4607" w:rsidRPr="00124C14" w:rsidRDefault="009B4607" w:rsidP="00ED25B3">
            <w:pPr>
              <w:pStyle w:val="TableParagraph"/>
              <w:ind w:right="29"/>
              <w:jc w:val="center"/>
              <w:rPr>
                <w:rFonts w:cs="Tahoma"/>
                <w:bCs/>
                <w:sz w:val="16"/>
                <w:szCs w:val="16"/>
              </w:rPr>
            </w:pPr>
          </w:p>
        </w:tc>
      </w:tr>
      <w:tr w:rsidR="00331986" w:rsidRPr="00124C14" w14:paraId="6C7863A2" w14:textId="77777777" w:rsidTr="00ED25B3">
        <w:trPr>
          <w:trHeight w:val="20"/>
        </w:trPr>
        <w:tc>
          <w:tcPr>
            <w:tcW w:w="1153" w:type="pct"/>
            <w:tcBorders>
              <w:top w:val="nil"/>
              <w:bottom w:val="nil"/>
            </w:tcBorders>
            <w:vAlign w:val="center"/>
          </w:tcPr>
          <w:p w14:paraId="214637E6" w14:textId="77777777" w:rsidR="00331986" w:rsidRPr="00124C14" w:rsidRDefault="00331986" w:rsidP="00ED25B3">
            <w:pPr>
              <w:pStyle w:val="TableParagraph"/>
              <w:ind w:right="29"/>
              <w:jc w:val="center"/>
              <w:rPr>
                <w:rFonts w:cs="Tahoma"/>
                <w:sz w:val="16"/>
                <w:szCs w:val="16"/>
              </w:rPr>
            </w:pPr>
          </w:p>
        </w:tc>
        <w:tc>
          <w:tcPr>
            <w:tcW w:w="936" w:type="pct"/>
            <w:tcBorders>
              <w:top w:val="nil"/>
              <w:bottom w:val="nil"/>
            </w:tcBorders>
            <w:vAlign w:val="center"/>
          </w:tcPr>
          <w:p w14:paraId="1DDB352B" w14:textId="77777777" w:rsidR="00331986" w:rsidRPr="00124C14" w:rsidRDefault="00331986" w:rsidP="00ED25B3">
            <w:pPr>
              <w:pStyle w:val="TableParagraph"/>
              <w:ind w:right="29"/>
              <w:jc w:val="center"/>
              <w:rPr>
                <w:rFonts w:cs="Tahoma"/>
                <w:sz w:val="16"/>
                <w:szCs w:val="16"/>
              </w:rPr>
            </w:pPr>
          </w:p>
        </w:tc>
        <w:tc>
          <w:tcPr>
            <w:tcW w:w="747" w:type="pct"/>
            <w:tcBorders>
              <w:top w:val="nil"/>
              <w:bottom w:val="nil"/>
            </w:tcBorders>
            <w:vAlign w:val="center"/>
          </w:tcPr>
          <w:p w14:paraId="7D937873" w14:textId="77777777" w:rsidR="00331986" w:rsidRPr="00124C14" w:rsidRDefault="00331986" w:rsidP="00ED25B3">
            <w:pPr>
              <w:pStyle w:val="TableParagraph"/>
              <w:ind w:right="29"/>
              <w:jc w:val="center"/>
              <w:rPr>
                <w:rFonts w:cs="Tahoma"/>
                <w:bCs/>
                <w:sz w:val="16"/>
                <w:szCs w:val="16"/>
              </w:rPr>
            </w:pPr>
          </w:p>
        </w:tc>
        <w:tc>
          <w:tcPr>
            <w:tcW w:w="1464" w:type="pct"/>
            <w:tcBorders>
              <w:top w:val="nil"/>
              <w:bottom w:val="nil"/>
            </w:tcBorders>
            <w:vAlign w:val="center"/>
          </w:tcPr>
          <w:p w14:paraId="1D80DF12" w14:textId="77777777" w:rsidR="00331986" w:rsidRPr="00124C14" w:rsidRDefault="00331986" w:rsidP="00ED25B3">
            <w:pPr>
              <w:pStyle w:val="TableParagraph"/>
              <w:ind w:left="101" w:right="29"/>
              <w:jc w:val="center"/>
              <w:rPr>
                <w:rFonts w:cs="Tahoma"/>
                <w:bCs/>
                <w:w w:val="105"/>
                <w:sz w:val="16"/>
                <w:szCs w:val="16"/>
              </w:rPr>
            </w:pPr>
          </w:p>
        </w:tc>
        <w:tc>
          <w:tcPr>
            <w:tcW w:w="700" w:type="pct"/>
            <w:tcBorders>
              <w:top w:val="nil"/>
              <w:bottom w:val="nil"/>
            </w:tcBorders>
            <w:vAlign w:val="center"/>
          </w:tcPr>
          <w:p w14:paraId="73FA82CA" w14:textId="77777777" w:rsidR="00331986" w:rsidRPr="00124C14" w:rsidRDefault="00331986" w:rsidP="00ED25B3">
            <w:pPr>
              <w:pStyle w:val="TableParagraph"/>
              <w:ind w:right="29"/>
              <w:jc w:val="center"/>
              <w:rPr>
                <w:rFonts w:cs="Tahoma"/>
                <w:bCs/>
                <w:sz w:val="16"/>
                <w:szCs w:val="16"/>
              </w:rPr>
            </w:pPr>
          </w:p>
        </w:tc>
      </w:tr>
      <w:tr w:rsidR="00331986" w:rsidRPr="00124C14" w14:paraId="341DC941" w14:textId="77777777" w:rsidTr="00ED25B3">
        <w:trPr>
          <w:trHeight w:val="20"/>
        </w:trPr>
        <w:tc>
          <w:tcPr>
            <w:tcW w:w="1153" w:type="pct"/>
            <w:tcBorders>
              <w:top w:val="nil"/>
            </w:tcBorders>
            <w:vAlign w:val="center"/>
          </w:tcPr>
          <w:p w14:paraId="3E60C177" w14:textId="01B39D81" w:rsidR="00331986" w:rsidRPr="00BE008A" w:rsidRDefault="00331986" w:rsidP="00ED25B3">
            <w:pPr>
              <w:pStyle w:val="TableParagraph"/>
              <w:ind w:left="162" w:right="29"/>
              <w:jc w:val="center"/>
              <w:rPr>
                <w:rFonts w:cs="Tahoma"/>
                <w:sz w:val="16"/>
                <w:szCs w:val="16"/>
              </w:rPr>
            </w:pPr>
            <w:r w:rsidRPr="00BE008A">
              <w:rPr>
                <w:rFonts w:cs="Tahoma"/>
                <w:b/>
                <w:w w:val="105"/>
                <w:sz w:val="16"/>
                <w:szCs w:val="16"/>
              </w:rPr>
              <w:t>Stația Ineu-Mocrea</w:t>
            </w:r>
          </w:p>
        </w:tc>
        <w:tc>
          <w:tcPr>
            <w:tcW w:w="936" w:type="pct"/>
            <w:tcBorders>
              <w:top w:val="nil"/>
            </w:tcBorders>
            <w:vAlign w:val="center"/>
          </w:tcPr>
          <w:p w14:paraId="20EABD9C" w14:textId="64C530F2" w:rsidR="00331986" w:rsidRPr="00BE008A" w:rsidRDefault="00B1420C" w:rsidP="00ED25B3">
            <w:pPr>
              <w:pStyle w:val="TableParagraph"/>
              <w:ind w:left="575" w:right="29"/>
              <w:jc w:val="center"/>
              <w:rPr>
                <w:rFonts w:cs="Tahoma"/>
                <w:sz w:val="16"/>
                <w:szCs w:val="16"/>
              </w:rPr>
            </w:pPr>
            <w:r w:rsidRPr="00BE008A">
              <w:rPr>
                <w:rFonts w:cs="Tahoma"/>
                <w:b/>
                <w:w w:val="105"/>
                <w:sz w:val="16"/>
                <w:szCs w:val="16"/>
              </w:rPr>
              <w:t>700</w:t>
            </w:r>
          </w:p>
        </w:tc>
        <w:tc>
          <w:tcPr>
            <w:tcW w:w="747" w:type="pct"/>
            <w:tcBorders>
              <w:top w:val="nil"/>
            </w:tcBorders>
            <w:vAlign w:val="center"/>
          </w:tcPr>
          <w:p w14:paraId="6878D92B" w14:textId="77777777" w:rsidR="00331986" w:rsidRPr="00124C14" w:rsidRDefault="00331986" w:rsidP="00ED25B3">
            <w:pPr>
              <w:pStyle w:val="TableParagraph"/>
              <w:ind w:right="29"/>
              <w:jc w:val="center"/>
              <w:rPr>
                <w:rFonts w:cs="Tahoma"/>
                <w:bCs/>
                <w:sz w:val="16"/>
                <w:szCs w:val="16"/>
              </w:rPr>
            </w:pPr>
          </w:p>
        </w:tc>
        <w:tc>
          <w:tcPr>
            <w:tcW w:w="1464" w:type="pct"/>
            <w:tcBorders>
              <w:top w:val="nil"/>
            </w:tcBorders>
            <w:vAlign w:val="center"/>
          </w:tcPr>
          <w:p w14:paraId="16226A6E" w14:textId="77777777" w:rsidR="00331986" w:rsidRDefault="00D71AB5" w:rsidP="00ED25B3">
            <w:pPr>
              <w:pStyle w:val="TableParagraph"/>
              <w:ind w:left="101" w:right="29"/>
              <w:jc w:val="center"/>
              <w:rPr>
                <w:rFonts w:cs="Tahoma"/>
                <w:bCs/>
                <w:w w:val="105"/>
                <w:sz w:val="16"/>
                <w:szCs w:val="16"/>
              </w:rPr>
            </w:pPr>
            <w:r>
              <w:rPr>
                <w:rFonts w:cs="Tahoma"/>
                <w:bCs/>
                <w:w w:val="105"/>
                <w:sz w:val="16"/>
                <w:szCs w:val="16"/>
              </w:rPr>
              <w:t>20.03.02, 20.02.01, 20.01.08</w:t>
            </w:r>
          </w:p>
          <w:p w14:paraId="7F303C1B" w14:textId="359E54A7" w:rsidR="00D71AB5" w:rsidRPr="00124C14" w:rsidRDefault="00D71AB5" w:rsidP="00ED25B3">
            <w:pPr>
              <w:pStyle w:val="TableParagraph"/>
              <w:ind w:left="101" w:right="29"/>
              <w:jc w:val="center"/>
              <w:rPr>
                <w:rFonts w:cs="Tahoma"/>
                <w:bCs/>
                <w:w w:val="105"/>
                <w:sz w:val="16"/>
                <w:szCs w:val="16"/>
              </w:rPr>
            </w:pPr>
          </w:p>
        </w:tc>
        <w:tc>
          <w:tcPr>
            <w:tcW w:w="700" w:type="pct"/>
            <w:tcBorders>
              <w:top w:val="nil"/>
            </w:tcBorders>
            <w:vAlign w:val="center"/>
          </w:tcPr>
          <w:p w14:paraId="787ED0D1" w14:textId="0D32A7EF" w:rsidR="00331986" w:rsidRPr="00124C14" w:rsidRDefault="00B1420C" w:rsidP="00ED25B3">
            <w:pPr>
              <w:pStyle w:val="TableParagraph"/>
              <w:ind w:right="29"/>
              <w:jc w:val="center"/>
              <w:rPr>
                <w:rFonts w:cs="Tahoma"/>
                <w:bCs/>
                <w:sz w:val="16"/>
                <w:szCs w:val="16"/>
              </w:rPr>
            </w:pPr>
            <w:r w:rsidRPr="00124C14">
              <w:rPr>
                <w:rFonts w:cs="Tahoma"/>
                <w:bCs/>
                <w:w w:val="105"/>
                <w:sz w:val="16"/>
                <w:szCs w:val="16"/>
              </w:rPr>
              <w:t>R3</w:t>
            </w:r>
          </w:p>
        </w:tc>
      </w:tr>
    </w:tbl>
    <w:p w14:paraId="62F31705" w14:textId="44E76DC1" w:rsidR="006B0455" w:rsidRDefault="006B0455" w:rsidP="006B0455"/>
    <w:p w14:paraId="7D6A5030" w14:textId="77777777" w:rsidR="00ED25B3" w:rsidRPr="00124C14" w:rsidRDefault="00ED25B3" w:rsidP="006B0455"/>
    <w:p w14:paraId="5A20E404" w14:textId="1A7B2C40" w:rsidR="009B4607" w:rsidRPr="00124C14" w:rsidRDefault="006B0455" w:rsidP="006B0455">
      <w:pPr>
        <w:pStyle w:val="Heading2"/>
      </w:pPr>
      <w:bookmarkStart w:id="11" w:name="_Toc95846427"/>
      <w:r w:rsidRPr="00124C14">
        <w:lastRenderedPageBreak/>
        <w:t xml:space="preserve">1.5 </w:t>
      </w:r>
      <w:r w:rsidR="000158C9" w:rsidRPr="00124C14">
        <w:t>Analiza</w:t>
      </w:r>
      <w:r w:rsidR="000158C9" w:rsidRPr="00124C14">
        <w:rPr>
          <w:spacing w:val="16"/>
        </w:rPr>
        <w:t xml:space="preserve"> </w:t>
      </w:r>
      <w:r w:rsidR="000158C9" w:rsidRPr="00124C14">
        <w:t>legislației</w:t>
      </w:r>
      <w:bookmarkEnd w:id="11"/>
    </w:p>
    <w:p w14:paraId="302E3F43" w14:textId="77777777" w:rsidR="009B4607" w:rsidRPr="00124C14" w:rsidRDefault="000158C9" w:rsidP="001846AC">
      <w:pPr>
        <w:pStyle w:val="BodyText"/>
        <w:spacing w:before="120" w:after="120" w:line="276" w:lineRule="auto"/>
        <w:ind w:right="29"/>
        <w:jc w:val="both"/>
        <w:rPr>
          <w:rFonts w:cs="Tahoma"/>
          <w:sz w:val="20"/>
          <w:szCs w:val="20"/>
        </w:rPr>
      </w:pPr>
      <w:r w:rsidRPr="00124C14">
        <w:rPr>
          <w:rFonts w:cs="Tahoma"/>
          <w:w w:val="105"/>
          <w:sz w:val="20"/>
          <w:szCs w:val="20"/>
        </w:rPr>
        <w:t>In prezent activitatea de salubrizare din Romania se desfășoară în conformitate cu prevederile actelor</w:t>
      </w:r>
      <w:r w:rsidRPr="00124C14">
        <w:rPr>
          <w:rFonts w:cs="Tahoma"/>
          <w:spacing w:val="1"/>
          <w:w w:val="105"/>
          <w:sz w:val="20"/>
          <w:szCs w:val="20"/>
        </w:rPr>
        <w:t xml:space="preserve"> </w:t>
      </w:r>
      <w:r w:rsidRPr="00124C14">
        <w:rPr>
          <w:rFonts w:cs="Tahoma"/>
          <w:w w:val="105"/>
          <w:sz w:val="20"/>
          <w:szCs w:val="20"/>
        </w:rPr>
        <w:t>normative</w:t>
      </w:r>
      <w:r w:rsidRPr="00124C14">
        <w:rPr>
          <w:rFonts w:cs="Tahoma"/>
          <w:spacing w:val="1"/>
          <w:w w:val="105"/>
          <w:sz w:val="20"/>
          <w:szCs w:val="20"/>
        </w:rPr>
        <w:t xml:space="preserve"> </w:t>
      </w:r>
      <w:r w:rsidRPr="00124C14">
        <w:rPr>
          <w:rFonts w:cs="Tahoma"/>
          <w:w w:val="105"/>
          <w:sz w:val="20"/>
          <w:szCs w:val="20"/>
        </w:rPr>
        <w:t>prezentate</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2"/>
          <w:w w:val="105"/>
          <w:sz w:val="20"/>
          <w:szCs w:val="20"/>
        </w:rPr>
        <w:t xml:space="preserve"> </w:t>
      </w:r>
      <w:r w:rsidRPr="00124C14">
        <w:rPr>
          <w:rFonts w:cs="Tahoma"/>
          <w:w w:val="105"/>
          <w:sz w:val="20"/>
          <w:szCs w:val="20"/>
        </w:rPr>
        <w:t>continuare.</w:t>
      </w:r>
    </w:p>
    <w:p w14:paraId="502C171C" w14:textId="454DED79" w:rsidR="009B4607" w:rsidRPr="00124C14" w:rsidRDefault="000158C9" w:rsidP="001846AC">
      <w:pPr>
        <w:pStyle w:val="BodyText"/>
        <w:spacing w:before="120" w:after="120" w:line="276" w:lineRule="auto"/>
        <w:ind w:right="29"/>
        <w:jc w:val="both"/>
        <w:rPr>
          <w:rFonts w:cs="Tahoma"/>
          <w:w w:val="105"/>
          <w:sz w:val="20"/>
          <w:szCs w:val="20"/>
        </w:rPr>
      </w:pPr>
      <w:r w:rsidRPr="00124C14">
        <w:rPr>
          <w:rFonts w:cs="Tahoma"/>
          <w:w w:val="105"/>
          <w:sz w:val="20"/>
          <w:szCs w:val="20"/>
        </w:rPr>
        <w:t>Realizarea</w:t>
      </w:r>
      <w:r w:rsidRPr="00124C14">
        <w:rPr>
          <w:rFonts w:cs="Tahoma"/>
          <w:spacing w:val="33"/>
          <w:w w:val="105"/>
          <w:sz w:val="20"/>
          <w:szCs w:val="20"/>
        </w:rPr>
        <w:t xml:space="preserve"> </w:t>
      </w:r>
      <w:r w:rsidRPr="00124C14">
        <w:rPr>
          <w:rFonts w:cs="Tahoma"/>
          <w:w w:val="105"/>
          <w:sz w:val="20"/>
          <w:szCs w:val="20"/>
        </w:rPr>
        <w:t>Studiului</w:t>
      </w:r>
      <w:r w:rsidRPr="00124C14">
        <w:rPr>
          <w:rFonts w:cs="Tahoma"/>
          <w:spacing w:val="28"/>
          <w:w w:val="105"/>
          <w:sz w:val="20"/>
          <w:szCs w:val="20"/>
        </w:rPr>
        <w:t xml:space="preserve"> </w:t>
      </w:r>
      <w:r w:rsidRPr="00124C14">
        <w:rPr>
          <w:rFonts w:cs="Tahoma"/>
          <w:w w:val="105"/>
          <w:sz w:val="20"/>
          <w:szCs w:val="20"/>
        </w:rPr>
        <w:t>de</w:t>
      </w:r>
      <w:r w:rsidRPr="00124C14">
        <w:rPr>
          <w:rFonts w:cs="Tahoma"/>
          <w:spacing w:val="29"/>
          <w:w w:val="105"/>
          <w:sz w:val="20"/>
          <w:szCs w:val="20"/>
        </w:rPr>
        <w:t xml:space="preserve"> </w:t>
      </w:r>
      <w:r w:rsidRPr="00124C14">
        <w:rPr>
          <w:rFonts w:cs="Tahoma"/>
          <w:w w:val="105"/>
          <w:sz w:val="20"/>
          <w:szCs w:val="20"/>
        </w:rPr>
        <w:t>oportunitate</w:t>
      </w:r>
      <w:r w:rsidRPr="00124C14">
        <w:rPr>
          <w:rFonts w:cs="Tahoma"/>
          <w:spacing w:val="31"/>
          <w:w w:val="105"/>
          <w:sz w:val="20"/>
          <w:szCs w:val="20"/>
        </w:rPr>
        <w:t xml:space="preserve"> </w:t>
      </w:r>
      <w:r w:rsidRPr="00124C14">
        <w:rPr>
          <w:rFonts w:cs="Tahoma"/>
          <w:w w:val="105"/>
          <w:sz w:val="20"/>
          <w:szCs w:val="20"/>
        </w:rPr>
        <w:t>privind</w:t>
      </w:r>
      <w:r w:rsidRPr="00124C14">
        <w:rPr>
          <w:rFonts w:cs="Tahoma"/>
          <w:spacing w:val="28"/>
          <w:w w:val="105"/>
          <w:sz w:val="20"/>
          <w:szCs w:val="20"/>
        </w:rPr>
        <w:t xml:space="preserve"> </w:t>
      </w:r>
      <w:r w:rsidRPr="00124C14">
        <w:rPr>
          <w:rFonts w:cs="Tahoma"/>
          <w:w w:val="105"/>
          <w:sz w:val="20"/>
          <w:szCs w:val="20"/>
        </w:rPr>
        <w:t>fundamentarea</w:t>
      </w:r>
      <w:r w:rsidRPr="00124C14">
        <w:rPr>
          <w:rFonts w:cs="Tahoma"/>
          <w:spacing w:val="31"/>
          <w:w w:val="105"/>
          <w:sz w:val="20"/>
          <w:szCs w:val="20"/>
        </w:rPr>
        <w:t xml:space="preserve"> </w:t>
      </w:r>
      <w:r w:rsidRPr="00124C14">
        <w:rPr>
          <w:rFonts w:cs="Tahoma"/>
          <w:w w:val="105"/>
          <w:sz w:val="20"/>
          <w:szCs w:val="20"/>
        </w:rPr>
        <w:t>delegării</w:t>
      </w:r>
      <w:r w:rsidRPr="00124C14">
        <w:rPr>
          <w:rFonts w:cs="Tahoma"/>
          <w:spacing w:val="28"/>
          <w:w w:val="105"/>
          <w:sz w:val="20"/>
          <w:szCs w:val="20"/>
        </w:rPr>
        <w:t xml:space="preserve"> </w:t>
      </w:r>
      <w:r w:rsidRPr="00124C14">
        <w:rPr>
          <w:rFonts w:cs="Tahoma"/>
          <w:w w:val="105"/>
          <w:sz w:val="20"/>
          <w:szCs w:val="20"/>
        </w:rPr>
        <w:t>operării</w:t>
      </w:r>
      <w:r w:rsidRPr="00124C14">
        <w:rPr>
          <w:rFonts w:cs="Tahoma"/>
          <w:spacing w:val="31"/>
          <w:w w:val="105"/>
          <w:sz w:val="20"/>
          <w:szCs w:val="20"/>
        </w:rPr>
        <w:t xml:space="preserve"> </w:t>
      </w:r>
      <w:r w:rsidRPr="00124C14">
        <w:rPr>
          <w:rFonts w:cs="Tahoma"/>
          <w:w w:val="105"/>
          <w:sz w:val="20"/>
          <w:szCs w:val="20"/>
        </w:rPr>
        <w:t>infrastructurii</w:t>
      </w:r>
      <w:r w:rsidRPr="00124C14">
        <w:rPr>
          <w:rFonts w:cs="Tahoma"/>
          <w:spacing w:val="29"/>
          <w:w w:val="105"/>
          <w:sz w:val="20"/>
          <w:szCs w:val="20"/>
        </w:rPr>
        <w:t xml:space="preserve"> </w:t>
      </w:r>
      <w:r w:rsidRPr="00124C14">
        <w:rPr>
          <w:rFonts w:cs="Tahoma"/>
          <w:w w:val="105"/>
          <w:sz w:val="20"/>
          <w:szCs w:val="20"/>
        </w:rPr>
        <w:t>de</w:t>
      </w:r>
      <w:r w:rsidRPr="00124C14">
        <w:rPr>
          <w:rFonts w:cs="Tahoma"/>
          <w:spacing w:val="30"/>
          <w:w w:val="105"/>
          <w:sz w:val="20"/>
          <w:szCs w:val="20"/>
        </w:rPr>
        <w:t xml:space="preserve"> </w:t>
      </w:r>
      <w:r w:rsidRPr="00124C14">
        <w:rPr>
          <w:rFonts w:cs="Tahoma"/>
          <w:w w:val="105"/>
          <w:sz w:val="20"/>
          <w:szCs w:val="20"/>
        </w:rPr>
        <w:t>gestiune</w:t>
      </w:r>
      <w:r w:rsidRPr="00124C14">
        <w:rPr>
          <w:rFonts w:cs="Tahoma"/>
          <w:spacing w:val="31"/>
          <w:w w:val="105"/>
          <w:sz w:val="20"/>
          <w:szCs w:val="20"/>
        </w:rPr>
        <w:t xml:space="preserve"> </w:t>
      </w:r>
      <w:r w:rsidRPr="00124C14">
        <w:rPr>
          <w:rFonts w:cs="Tahoma"/>
          <w:w w:val="105"/>
          <w:sz w:val="20"/>
          <w:szCs w:val="20"/>
        </w:rPr>
        <w:t>a</w:t>
      </w:r>
      <w:r w:rsidR="001846AC" w:rsidRPr="00124C14">
        <w:rPr>
          <w:rFonts w:cs="Tahoma"/>
          <w:sz w:val="20"/>
          <w:szCs w:val="20"/>
        </w:rPr>
        <w:t xml:space="preserve"> </w:t>
      </w:r>
      <w:r w:rsidRPr="00124C14">
        <w:rPr>
          <w:rFonts w:cs="Tahoma"/>
          <w:w w:val="105"/>
          <w:sz w:val="20"/>
          <w:szCs w:val="20"/>
        </w:rPr>
        <w:t>deșeurilor</w:t>
      </w:r>
      <w:r w:rsidRPr="00124C14">
        <w:rPr>
          <w:rFonts w:cs="Tahoma"/>
          <w:spacing w:val="-3"/>
          <w:w w:val="105"/>
          <w:sz w:val="20"/>
          <w:szCs w:val="20"/>
        </w:rPr>
        <w:t xml:space="preserve"> </w:t>
      </w:r>
      <w:r w:rsidRPr="00124C14">
        <w:rPr>
          <w:rFonts w:cs="Tahoma"/>
          <w:w w:val="105"/>
          <w:sz w:val="20"/>
          <w:szCs w:val="20"/>
        </w:rPr>
        <w:t>reprezintă</w:t>
      </w:r>
      <w:r w:rsidRPr="00124C14">
        <w:rPr>
          <w:rFonts w:cs="Tahoma"/>
          <w:spacing w:val="-1"/>
          <w:w w:val="105"/>
          <w:sz w:val="20"/>
          <w:szCs w:val="20"/>
        </w:rPr>
        <w:t xml:space="preserve"> </w:t>
      </w:r>
      <w:r w:rsidRPr="00124C14">
        <w:rPr>
          <w:rFonts w:cs="Tahoma"/>
          <w:w w:val="105"/>
          <w:sz w:val="20"/>
          <w:szCs w:val="20"/>
        </w:rPr>
        <w:t>o</w:t>
      </w:r>
      <w:r w:rsidRPr="00124C14">
        <w:rPr>
          <w:rFonts w:cs="Tahoma"/>
          <w:spacing w:val="-4"/>
          <w:w w:val="105"/>
          <w:sz w:val="20"/>
          <w:szCs w:val="20"/>
        </w:rPr>
        <w:t xml:space="preserve"> </w:t>
      </w:r>
      <w:r w:rsidRPr="00124C14">
        <w:rPr>
          <w:rFonts w:cs="Tahoma"/>
          <w:w w:val="105"/>
          <w:sz w:val="20"/>
          <w:szCs w:val="20"/>
        </w:rPr>
        <w:t>cerință</w:t>
      </w:r>
      <w:r w:rsidRPr="00124C14">
        <w:rPr>
          <w:rFonts w:cs="Tahoma"/>
          <w:spacing w:val="-5"/>
          <w:w w:val="105"/>
          <w:sz w:val="20"/>
          <w:szCs w:val="20"/>
        </w:rPr>
        <w:t xml:space="preserve"> </w:t>
      </w:r>
      <w:r w:rsidRPr="00124C14">
        <w:rPr>
          <w:rFonts w:cs="Tahoma"/>
          <w:w w:val="105"/>
          <w:sz w:val="20"/>
          <w:szCs w:val="20"/>
        </w:rPr>
        <w:t>obligatorie</w:t>
      </w:r>
      <w:r w:rsidRPr="00124C14">
        <w:rPr>
          <w:rFonts w:cs="Tahoma"/>
          <w:spacing w:val="-4"/>
          <w:w w:val="105"/>
          <w:sz w:val="20"/>
          <w:szCs w:val="20"/>
        </w:rPr>
        <w:t xml:space="preserve"> </w:t>
      </w:r>
      <w:r w:rsidRPr="00124C14">
        <w:rPr>
          <w:rFonts w:cs="Tahoma"/>
          <w:w w:val="105"/>
          <w:sz w:val="20"/>
          <w:szCs w:val="20"/>
        </w:rPr>
        <w:t>conform</w:t>
      </w:r>
      <w:r w:rsidRPr="00124C14">
        <w:rPr>
          <w:rFonts w:cs="Tahoma"/>
          <w:spacing w:val="-4"/>
          <w:w w:val="105"/>
          <w:sz w:val="20"/>
          <w:szCs w:val="20"/>
        </w:rPr>
        <w:t xml:space="preserve"> </w:t>
      </w:r>
      <w:r w:rsidRPr="00124C14">
        <w:rPr>
          <w:rFonts w:cs="Tahoma"/>
          <w:w w:val="105"/>
          <w:sz w:val="20"/>
          <w:szCs w:val="20"/>
        </w:rPr>
        <w:t>prevederilor</w:t>
      </w:r>
      <w:r w:rsidRPr="00124C14">
        <w:rPr>
          <w:rFonts w:cs="Tahoma"/>
          <w:spacing w:val="-3"/>
          <w:w w:val="105"/>
          <w:sz w:val="20"/>
          <w:szCs w:val="20"/>
        </w:rPr>
        <w:t xml:space="preserve"> </w:t>
      </w:r>
      <w:r w:rsidRPr="00124C14">
        <w:rPr>
          <w:rFonts w:cs="Tahoma"/>
          <w:w w:val="105"/>
          <w:sz w:val="20"/>
          <w:szCs w:val="20"/>
        </w:rPr>
        <w:t>legale.</w:t>
      </w:r>
      <w:r w:rsidRPr="00124C14">
        <w:rPr>
          <w:rFonts w:cs="Tahoma"/>
          <w:spacing w:val="-2"/>
          <w:w w:val="105"/>
          <w:sz w:val="20"/>
          <w:szCs w:val="20"/>
        </w:rPr>
        <w:t xml:space="preserve"> </w:t>
      </w:r>
      <w:r w:rsidRPr="00124C14">
        <w:rPr>
          <w:rFonts w:cs="Tahoma"/>
          <w:w w:val="105"/>
          <w:sz w:val="20"/>
          <w:szCs w:val="20"/>
        </w:rPr>
        <w:t>Acesta</w:t>
      </w:r>
      <w:r w:rsidRPr="00124C14">
        <w:rPr>
          <w:rFonts w:cs="Tahoma"/>
          <w:spacing w:val="-4"/>
          <w:w w:val="105"/>
          <w:sz w:val="20"/>
          <w:szCs w:val="20"/>
        </w:rPr>
        <w:t xml:space="preserve"> </w:t>
      </w:r>
      <w:r w:rsidRPr="00124C14">
        <w:rPr>
          <w:rFonts w:cs="Tahoma"/>
          <w:w w:val="105"/>
          <w:sz w:val="20"/>
          <w:szCs w:val="20"/>
        </w:rPr>
        <w:t>este</w:t>
      </w:r>
      <w:r w:rsidRPr="00124C14">
        <w:rPr>
          <w:rFonts w:cs="Tahoma"/>
          <w:spacing w:val="-3"/>
          <w:w w:val="105"/>
          <w:sz w:val="20"/>
          <w:szCs w:val="20"/>
        </w:rPr>
        <w:t xml:space="preserve"> </w:t>
      </w:r>
      <w:r w:rsidRPr="00124C14">
        <w:rPr>
          <w:rFonts w:cs="Tahoma"/>
          <w:w w:val="105"/>
          <w:sz w:val="20"/>
          <w:szCs w:val="20"/>
        </w:rPr>
        <w:t>un</w:t>
      </w:r>
      <w:r w:rsidRPr="00124C14">
        <w:rPr>
          <w:rFonts w:cs="Tahoma"/>
          <w:spacing w:val="-4"/>
          <w:w w:val="105"/>
          <w:sz w:val="20"/>
          <w:szCs w:val="20"/>
        </w:rPr>
        <w:t xml:space="preserve"> </w:t>
      </w:r>
      <w:r w:rsidRPr="00124C14">
        <w:rPr>
          <w:rFonts w:cs="Tahoma"/>
          <w:w w:val="105"/>
          <w:sz w:val="20"/>
          <w:szCs w:val="20"/>
        </w:rPr>
        <w:t>studiu</w:t>
      </w:r>
      <w:r w:rsidRPr="00124C14">
        <w:rPr>
          <w:rFonts w:cs="Tahoma"/>
          <w:spacing w:val="-3"/>
          <w:w w:val="105"/>
          <w:sz w:val="20"/>
          <w:szCs w:val="20"/>
        </w:rPr>
        <w:t xml:space="preserve"> </w:t>
      </w:r>
      <w:r w:rsidRPr="00124C14">
        <w:rPr>
          <w:rFonts w:cs="Tahoma"/>
          <w:w w:val="105"/>
          <w:sz w:val="20"/>
          <w:szCs w:val="20"/>
        </w:rPr>
        <w:t>cuprinzător</w:t>
      </w:r>
      <w:r w:rsidRPr="00124C14">
        <w:rPr>
          <w:rFonts w:cs="Tahoma"/>
          <w:spacing w:val="-3"/>
          <w:w w:val="105"/>
          <w:sz w:val="20"/>
          <w:szCs w:val="20"/>
        </w:rPr>
        <w:t xml:space="preserve"> </w:t>
      </w:r>
      <w:r w:rsidRPr="00124C14">
        <w:rPr>
          <w:rFonts w:cs="Tahoma"/>
          <w:w w:val="105"/>
          <w:sz w:val="20"/>
          <w:szCs w:val="20"/>
        </w:rPr>
        <w:t>care</w:t>
      </w:r>
      <w:r w:rsidRPr="00124C14">
        <w:rPr>
          <w:rFonts w:cs="Tahoma"/>
          <w:spacing w:val="-48"/>
          <w:w w:val="105"/>
          <w:sz w:val="20"/>
          <w:szCs w:val="20"/>
        </w:rPr>
        <w:t xml:space="preserve"> </w:t>
      </w:r>
      <w:r w:rsidRPr="00124C14">
        <w:rPr>
          <w:rFonts w:cs="Tahoma"/>
          <w:w w:val="105"/>
          <w:sz w:val="20"/>
          <w:szCs w:val="20"/>
        </w:rPr>
        <w:t>reprezintă baza pentru luarea deciziilor ulterioare ale Autorității contractante. Calitatea studiului are un</w:t>
      </w:r>
      <w:r w:rsidRPr="00124C14">
        <w:rPr>
          <w:rFonts w:cs="Tahoma"/>
          <w:spacing w:val="1"/>
          <w:w w:val="105"/>
          <w:sz w:val="20"/>
          <w:szCs w:val="20"/>
        </w:rPr>
        <w:t xml:space="preserve"> </w:t>
      </w:r>
      <w:r w:rsidRPr="00124C14">
        <w:rPr>
          <w:rFonts w:cs="Tahoma"/>
          <w:w w:val="105"/>
          <w:sz w:val="20"/>
          <w:szCs w:val="20"/>
        </w:rPr>
        <w:t>impact</w:t>
      </w:r>
      <w:r w:rsidRPr="00124C14">
        <w:rPr>
          <w:rFonts w:cs="Tahoma"/>
          <w:spacing w:val="-1"/>
          <w:w w:val="105"/>
          <w:sz w:val="20"/>
          <w:szCs w:val="20"/>
        </w:rPr>
        <w:t xml:space="preserve"> </w:t>
      </w:r>
      <w:r w:rsidRPr="00124C14">
        <w:rPr>
          <w:rFonts w:cs="Tahoma"/>
          <w:w w:val="105"/>
          <w:sz w:val="20"/>
          <w:szCs w:val="20"/>
        </w:rPr>
        <w:t>direct asupra</w:t>
      </w:r>
      <w:r w:rsidRPr="00124C14">
        <w:rPr>
          <w:rFonts w:cs="Tahoma"/>
          <w:spacing w:val="3"/>
          <w:w w:val="105"/>
          <w:sz w:val="20"/>
          <w:szCs w:val="20"/>
        </w:rPr>
        <w:t xml:space="preserve"> </w:t>
      </w:r>
      <w:r w:rsidRPr="00124C14">
        <w:rPr>
          <w:rFonts w:cs="Tahoma"/>
          <w:w w:val="105"/>
          <w:sz w:val="20"/>
          <w:szCs w:val="20"/>
        </w:rPr>
        <w:t>șanselor</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realizare</w:t>
      </w:r>
      <w:r w:rsidRPr="00124C14">
        <w:rPr>
          <w:rFonts w:cs="Tahoma"/>
          <w:spacing w:val="1"/>
          <w:w w:val="105"/>
          <w:sz w:val="20"/>
          <w:szCs w:val="20"/>
        </w:rPr>
        <w:t xml:space="preserve"> </w:t>
      </w:r>
      <w:r w:rsidRPr="00124C14">
        <w:rPr>
          <w:rFonts w:cs="Tahoma"/>
          <w:w w:val="105"/>
          <w:sz w:val="20"/>
          <w:szCs w:val="20"/>
        </w:rPr>
        <w:t>ale</w:t>
      </w:r>
      <w:r w:rsidRPr="00124C14">
        <w:rPr>
          <w:rFonts w:cs="Tahoma"/>
          <w:spacing w:val="2"/>
          <w:w w:val="105"/>
          <w:sz w:val="20"/>
          <w:szCs w:val="20"/>
        </w:rPr>
        <w:t xml:space="preserve"> </w:t>
      </w:r>
      <w:r w:rsidRPr="00124C14">
        <w:rPr>
          <w:rFonts w:cs="Tahoma"/>
          <w:w w:val="105"/>
          <w:sz w:val="20"/>
          <w:szCs w:val="20"/>
        </w:rPr>
        <w:t>unui</w:t>
      </w:r>
      <w:r w:rsidRPr="00124C14">
        <w:rPr>
          <w:rFonts w:cs="Tahoma"/>
          <w:spacing w:val="-1"/>
          <w:w w:val="105"/>
          <w:sz w:val="20"/>
          <w:szCs w:val="20"/>
        </w:rPr>
        <w:t xml:space="preserve"> </w:t>
      </w:r>
      <w:r w:rsidRPr="00124C14">
        <w:rPr>
          <w:rFonts w:cs="Tahoma"/>
          <w:w w:val="105"/>
          <w:sz w:val="20"/>
          <w:szCs w:val="20"/>
        </w:rPr>
        <w:t>proiect</w:t>
      </w:r>
      <w:r w:rsidRPr="00124C14">
        <w:rPr>
          <w:rFonts w:cs="Tahoma"/>
          <w:spacing w:val="2"/>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succes.</w:t>
      </w:r>
    </w:p>
    <w:p w14:paraId="467F6882"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Baza</w:t>
      </w:r>
      <w:r w:rsidRPr="00124C14">
        <w:rPr>
          <w:rFonts w:cs="Tahoma"/>
          <w:spacing w:val="-6"/>
          <w:w w:val="105"/>
          <w:sz w:val="20"/>
          <w:szCs w:val="20"/>
        </w:rPr>
        <w:t xml:space="preserve"> </w:t>
      </w:r>
      <w:r w:rsidRPr="00124C14">
        <w:rPr>
          <w:rFonts w:cs="Tahoma"/>
          <w:w w:val="105"/>
          <w:sz w:val="20"/>
          <w:szCs w:val="20"/>
        </w:rPr>
        <w:t>legală</w:t>
      </w:r>
      <w:r w:rsidRPr="00124C14">
        <w:rPr>
          <w:rFonts w:cs="Tahoma"/>
          <w:spacing w:val="-5"/>
          <w:w w:val="105"/>
          <w:sz w:val="20"/>
          <w:szCs w:val="20"/>
        </w:rPr>
        <w:t xml:space="preserve"> </w:t>
      </w:r>
      <w:r w:rsidRPr="00124C14">
        <w:rPr>
          <w:rFonts w:cs="Tahoma"/>
          <w:w w:val="105"/>
          <w:sz w:val="20"/>
          <w:szCs w:val="20"/>
        </w:rPr>
        <w:t>pentru</w:t>
      </w:r>
      <w:r w:rsidRPr="00124C14">
        <w:rPr>
          <w:rFonts w:cs="Tahoma"/>
          <w:spacing w:val="-4"/>
          <w:w w:val="105"/>
          <w:sz w:val="20"/>
          <w:szCs w:val="20"/>
        </w:rPr>
        <w:t xml:space="preserve"> </w:t>
      </w:r>
      <w:r w:rsidRPr="00124C14">
        <w:rPr>
          <w:rFonts w:cs="Tahoma"/>
          <w:w w:val="105"/>
          <w:sz w:val="20"/>
          <w:szCs w:val="20"/>
        </w:rPr>
        <w:t>delegarea</w:t>
      </w:r>
      <w:r w:rsidRPr="00124C14">
        <w:rPr>
          <w:rFonts w:cs="Tahoma"/>
          <w:spacing w:val="-8"/>
          <w:w w:val="105"/>
          <w:sz w:val="20"/>
          <w:szCs w:val="20"/>
        </w:rPr>
        <w:t xml:space="preserve"> </w:t>
      </w:r>
      <w:r w:rsidRPr="00124C14">
        <w:rPr>
          <w:rFonts w:cs="Tahoma"/>
          <w:w w:val="105"/>
          <w:sz w:val="20"/>
          <w:szCs w:val="20"/>
        </w:rPr>
        <w:t>serviciilor</w:t>
      </w:r>
      <w:r w:rsidRPr="00124C14">
        <w:rPr>
          <w:rFonts w:cs="Tahoma"/>
          <w:spacing w:val="-3"/>
          <w:w w:val="105"/>
          <w:sz w:val="20"/>
          <w:szCs w:val="20"/>
        </w:rPr>
        <w:t xml:space="preserve"> </w:t>
      </w:r>
      <w:r w:rsidRPr="00124C14">
        <w:rPr>
          <w:rFonts w:cs="Tahoma"/>
          <w:w w:val="105"/>
          <w:sz w:val="20"/>
          <w:szCs w:val="20"/>
        </w:rPr>
        <w:t>de</w:t>
      </w:r>
      <w:r w:rsidRPr="00124C14">
        <w:rPr>
          <w:rFonts w:cs="Tahoma"/>
          <w:spacing w:val="-5"/>
          <w:w w:val="105"/>
          <w:sz w:val="20"/>
          <w:szCs w:val="20"/>
        </w:rPr>
        <w:t xml:space="preserve"> </w:t>
      </w:r>
      <w:r w:rsidRPr="00124C14">
        <w:rPr>
          <w:rFonts w:cs="Tahoma"/>
          <w:w w:val="105"/>
          <w:sz w:val="20"/>
          <w:szCs w:val="20"/>
        </w:rPr>
        <w:t>salubrizare</w:t>
      </w:r>
      <w:r w:rsidRPr="00124C14">
        <w:rPr>
          <w:rFonts w:cs="Tahoma"/>
          <w:spacing w:val="-6"/>
          <w:w w:val="105"/>
          <w:sz w:val="20"/>
          <w:szCs w:val="20"/>
        </w:rPr>
        <w:t xml:space="preserve"> </w:t>
      </w:r>
      <w:r w:rsidRPr="00124C14">
        <w:rPr>
          <w:rFonts w:cs="Tahoma"/>
          <w:w w:val="105"/>
          <w:sz w:val="20"/>
          <w:szCs w:val="20"/>
        </w:rPr>
        <w:t>este</w:t>
      </w:r>
      <w:r w:rsidRPr="00124C14">
        <w:rPr>
          <w:rFonts w:cs="Tahoma"/>
          <w:spacing w:val="-5"/>
          <w:w w:val="105"/>
          <w:sz w:val="20"/>
          <w:szCs w:val="20"/>
        </w:rPr>
        <w:t xml:space="preserve"> </w:t>
      </w:r>
      <w:r w:rsidRPr="00124C14">
        <w:rPr>
          <w:rFonts w:cs="Tahoma"/>
          <w:w w:val="105"/>
          <w:sz w:val="20"/>
          <w:szCs w:val="20"/>
        </w:rPr>
        <w:t>următoarea:</w:t>
      </w:r>
    </w:p>
    <w:p w14:paraId="20D92D2D" w14:textId="6856DA10" w:rsidR="009B4607" w:rsidRPr="00124C14" w:rsidRDefault="000158C9" w:rsidP="003C20F8">
      <w:pPr>
        <w:pStyle w:val="ListParagraph"/>
        <w:numPr>
          <w:ilvl w:val="2"/>
          <w:numId w:val="20"/>
        </w:numPr>
        <w:tabs>
          <w:tab w:val="left" w:pos="895"/>
          <w:tab w:val="left" w:pos="896"/>
        </w:tabs>
        <w:spacing w:line="276" w:lineRule="auto"/>
        <w:ind w:left="896" w:right="28"/>
        <w:jc w:val="both"/>
        <w:rPr>
          <w:rFonts w:cs="Tahoma"/>
          <w:i/>
          <w:szCs w:val="20"/>
        </w:rPr>
      </w:pPr>
      <w:r w:rsidRPr="00124C14">
        <w:rPr>
          <w:rFonts w:cs="Tahoma"/>
          <w:i/>
          <w:w w:val="105"/>
          <w:szCs w:val="20"/>
          <w:u w:val="single"/>
        </w:rPr>
        <w:t>Legea</w:t>
      </w:r>
      <w:r w:rsidRPr="00124C14">
        <w:rPr>
          <w:rFonts w:cs="Tahoma"/>
          <w:i/>
          <w:spacing w:val="-7"/>
          <w:w w:val="105"/>
          <w:szCs w:val="20"/>
          <w:u w:val="single"/>
        </w:rPr>
        <w:t xml:space="preserve"> </w:t>
      </w:r>
      <w:r w:rsidRPr="00124C14">
        <w:rPr>
          <w:rFonts w:cs="Tahoma"/>
          <w:i/>
          <w:w w:val="105"/>
          <w:szCs w:val="20"/>
          <w:u w:val="single"/>
        </w:rPr>
        <w:t>nr.</w:t>
      </w:r>
      <w:r w:rsidRPr="00124C14">
        <w:rPr>
          <w:rFonts w:cs="Tahoma"/>
          <w:i/>
          <w:spacing w:val="-3"/>
          <w:w w:val="105"/>
          <w:szCs w:val="20"/>
          <w:u w:val="single"/>
        </w:rPr>
        <w:t xml:space="preserve"> </w:t>
      </w:r>
      <w:r w:rsidRPr="00124C14">
        <w:rPr>
          <w:rFonts w:cs="Tahoma"/>
          <w:i/>
          <w:w w:val="105"/>
          <w:szCs w:val="20"/>
          <w:u w:val="single"/>
        </w:rPr>
        <w:t>51/2006</w:t>
      </w:r>
      <w:r w:rsidRPr="00124C14">
        <w:rPr>
          <w:rFonts w:cs="Tahoma"/>
          <w:i/>
          <w:spacing w:val="-6"/>
          <w:w w:val="105"/>
          <w:szCs w:val="20"/>
        </w:rPr>
        <w:t xml:space="preserve"> </w:t>
      </w:r>
      <w:r w:rsidRPr="00124C14">
        <w:rPr>
          <w:rFonts w:cs="Tahoma"/>
          <w:i/>
          <w:w w:val="105"/>
          <w:szCs w:val="20"/>
        </w:rPr>
        <w:t>a</w:t>
      </w:r>
      <w:r w:rsidRPr="00124C14">
        <w:rPr>
          <w:rFonts w:cs="Tahoma"/>
          <w:i/>
          <w:spacing w:val="-7"/>
          <w:w w:val="105"/>
          <w:szCs w:val="20"/>
        </w:rPr>
        <w:t xml:space="preserve"> </w:t>
      </w:r>
      <w:r w:rsidRPr="00124C14">
        <w:rPr>
          <w:rFonts w:cs="Tahoma"/>
          <w:i/>
          <w:w w:val="105"/>
          <w:szCs w:val="20"/>
        </w:rPr>
        <w:t>serviciilor</w:t>
      </w:r>
      <w:r w:rsidRPr="00124C14">
        <w:rPr>
          <w:rFonts w:cs="Tahoma"/>
          <w:i/>
          <w:spacing w:val="-6"/>
          <w:w w:val="105"/>
          <w:szCs w:val="20"/>
        </w:rPr>
        <w:t xml:space="preserve"> </w:t>
      </w:r>
      <w:r w:rsidRPr="00124C14">
        <w:rPr>
          <w:rFonts w:cs="Tahoma"/>
          <w:i/>
          <w:w w:val="105"/>
          <w:szCs w:val="20"/>
        </w:rPr>
        <w:t>comunitare</w:t>
      </w:r>
      <w:r w:rsidRPr="00124C14">
        <w:rPr>
          <w:rFonts w:cs="Tahoma"/>
          <w:i/>
          <w:spacing w:val="-7"/>
          <w:w w:val="105"/>
          <w:szCs w:val="20"/>
        </w:rPr>
        <w:t xml:space="preserve"> </w:t>
      </w:r>
      <w:r w:rsidRPr="00124C14">
        <w:rPr>
          <w:rFonts w:cs="Tahoma"/>
          <w:i/>
          <w:w w:val="105"/>
          <w:szCs w:val="20"/>
        </w:rPr>
        <w:t>de</w:t>
      </w:r>
      <w:r w:rsidRPr="00124C14">
        <w:rPr>
          <w:rFonts w:cs="Tahoma"/>
          <w:i/>
          <w:spacing w:val="-4"/>
          <w:w w:val="105"/>
          <w:szCs w:val="20"/>
        </w:rPr>
        <w:t xml:space="preserve"> </w:t>
      </w:r>
      <w:r w:rsidRPr="00124C14">
        <w:rPr>
          <w:rFonts w:cs="Tahoma"/>
          <w:i/>
          <w:w w:val="105"/>
          <w:szCs w:val="20"/>
        </w:rPr>
        <w:t>utilități</w:t>
      </w:r>
      <w:r w:rsidRPr="00124C14">
        <w:rPr>
          <w:rFonts w:cs="Tahoma"/>
          <w:i/>
          <w:spacing w:val="-9"/>
          <w:w w:val="105"/>
          <w:szCs w:val="20"/>
        </w:rPr>
        <w:t xml:space="preserve"> </w:t>
      </w:r>
      <w:r w:rsidRPr="00124C14">
        <w:rPr>
          <w:rFonts w:cs="Tahoma"/>
          <w:i/>
          <w:w w:val="105"/>
          <w:szCs w:val="20"/>
        </w:rPr>
        <w:t>publice,</w:t>
      </w:r>
      <w:r w:rsidRPr="00124C14">
        <w:rPr>
          <w:rFonts w:cs="Tahoma"/>
          <w:i/>
          <w:spacing w:val="-6"/>
          <w:w w:val="105"/>
          <w:szCs w:val="20"/>
        </w:rPr>
        <w:t xml:space="preserve"> </w:t>
      </w:r>
      <w:r w:rsidRPr="00124C14">
        <w:rPr>
          <w:rFonts w:cs="Tahoma"/>
          <w:i/>
          <w:w w:val="105"/>
          <w:szCs w:val="20"/>
        </w:rPr>
        <w:t>republicată,</w:t>
      </w:r>
      <w:r w:rsidRPr="00124C14">
        <w:rPr>
          <w:rFonts w:cs="Tahoma"/>
          <w:i/>
          <w:spacing w:val="-7"/>
          <w:w w:val="105"/>
          <w:szCs w:val="20"/>
        </w:rPr>
        <w:t xml:space="preserve"> </w:t>
      </w:r>
      <w:r w:rsidRPr="00124C14">
        <w:rPr>
          <w:rFonts w:cs="Tahoma"/>
          <w:i/>
          <w:w w:val="105"/>
          <w:szCs w:val="20"/>
        </w:rPr>
        <w:t>cu</w:t>
      </w:r>
      <w:r w:rsidRPr="00124C14">
        <w:rPr>
          <w:rFonts w:cs="Tahoma"/>
          <w:i/>
          <w:spacing w:val="-5"/>
          <w:w w:val="105"/>
          <w:szCs w:val="20"/>
        </w:rPr>
        <w:t xml:space="preserve"> </w:t>
      </w:r>
      <w:r w:rsidRPr="00124C14">
        <w:rPr>
          <w:rFonts w:cs="Tahoma"/>
          <w:i/>
          <w:w w:val="105"/>
          <w:szCs w:val="20"/>
        </w:rPr>
        <w:t>modificările</w:t>
      </w:r>
      <w:r w:rsidRPr="00124C14">
        <w:rPr>
          <w:rFonts w:cs="Tahoma"/>
          <w:i/>
          <w:spacing w:val="-7"/>
          <w:w w:val="105"/>
          <w:szCs w:val="20"/>
        </w:rPr>
        <w:t xml:space="preserve"> </w:t>
      </w:r>
      <w:r w:rsidR="003C20F8" w:rsidRPr="00124C14">
        <w:rPr>
          <w:rFonts w:cs="Tahoma"/>
          <w:i/>
          <w:w w:val="105"/>
          <w:szCs w:val="20"/>
        </w:rPr>
        <w:t>ș</w:t>
      </w:r>
      <w:r w:rsidRPr="00124C14">
        <w:rPr>
          <w:rFonts w:cs="Tahoma"/>
          <w:i/>
          <w:w w:val="105"/>
          <w:szCs w:val="20"/>
        </w:rPr>
        <w:t>i</w:t>
      </w:r>
      <w:r w:rsidRPr="00124C14">
        <w:rPr>
          <w:rFonts w:cs="Tahoma"/>
          <w:i/>
          <w:spacing w:val="-49"/>
          <w:w w:val="105"/>
          <w:szCs w:val="20"/>
        </w:rPr>
        <w:t xml:space="preserve"> </w:t>
      </w:r>
      <w:r w:rsidRPr="00124C14">
        <w:rPr>
          <w:rFonts w:cs="Tahoma"/>
          <w:i/>
          <w:w w:val="105"/>
          <w:szCs w:val="20"/>
        </w:rPr>
        <w:t>completările</w:t>
      </w:r>
      <w:r w:rsidRPr="00124C14">
        <w:rPr>
          <w:rFonts w:cs="Tahoma"/>
          <w:i/>
          <w:spacing w:val="1"/>
          <w:w w:val="105"/>
          <w:szCs w:val="20"/>
        </w:rPr>
        <w:t xml:space="preserve"> </w:t>
      </w:r>
      <w:r w:rsidRPr="00124C14">
        <w:rPr>
          <w:rFonts w:cs="Tahoma"/>
          <w:i/>
          <w:w w:val="105"/>
          <w:szCs w:val="20"/>
        </w:rPr>
        <w:t>ulterioare;</w:t>
      </w:r>
    </w:p>
    <w:p w14:paraId="46A6EB0B" w14:textId="693A6B24" w:rsidR="009B4607" w:rsidRPr="00124C14" w:rsidRDefault="000158C9" w:rsidP="003C20F8">
      <w:pPr>
        <w:pStyle w:val="ListParagraph"/>
        <w:numPr>
          <w:ilvl w:val="2"/>
          <w:numId w:val="20"/>
        </w:numPr>
        <w:tabs>
          <w:tab w:val="left" w:pos="895"/>
          <w:tab w:val="left" w:pos="896"/>
        </w:tabs>
        <w:spacing w:line="276" w:lineRule="auto"/>
        <w:ind w:left="896" w:right="28"/>
        <w:jc w:val="both"/>
        <w:rPr>
          <w:rFonts w:cs="Tahoma"/>
          <w:i/>
          <w:szCs w:val="20"/>
        </w:rPr>
      </w:pPr>
      <w:r w:rsidRPr="00124C14">
        <w:rPr>
          <w:rFonts w:cs="Tahoma"/>
          <w:i/>
          <w:w w:val="105"/>
          <w:szCs w:val="20"/>
          <w:u w:val="single"/>
        </w:rPr>
        <w:t>Legea</w:t>
      </w:r>
      <w:r w:rsidRPr="00124C14">
        <w:rPr>
          <w:rFonts w:cs="Tahoma"/>
          <w:i/>
          <w:spacing w:val="-7"/>
          <w:w w:val="105"/>
          <w:szCs w:val="20"/>
          <w:u w:val="single"/>
        </w:rPr>
        <w:t xml:space="preserve"> </w:t>
      </w:r>
      <w:r w:rsidRPr="00124C14">
        <w:rPr>
          <w:rFonts w:cs="Tahoma"/>
          <w:i/>
          <w:w w:val="105"/>
          <w:szCs w:val="20"/>
          <w:u w:val="single"/>
        </w:rPr>
        <w:t>nr.</w:t>
      </w:r>
      <w:r w:rsidRPr="00124C14">
        <w:rPr>
          <w:rFonts w:cs="Tahoma"/>
          <w:i/>
          <w:spacing w:val="-3"/>
          <w:w w:val="105"/>
          <w:szCs w:val="20"/>
          <w:u w:val="single"/>
        </w:rPr>
        <w:t xml:space="preserve"> </w:t>
      </w:r>
      <w:r w:rsidRPr="00124C14">
        <w:rPr>
          <w:rFonts w:cs="Tahoma"/>
          <w:i/>
          <w:w w:val="105"/>
          <w:szCs w:val="20"/>
          <w:u w:val="single"/>
        </w:rPr>
        <w:t>101/2006</w:t>
      </w:r>
      <w:r w:rsidRPr="00124C14">
        <w:rPr>
          <w:rFonts w:cs="Tahoma"/>
          <w:i/>
          <w:spacing w:val="-9"/>
          <w:w w:val="105"/>
          <w:szCs w:val="20"/>
        </w:rPr>
        <w:t xml:space="preserve"> </w:t>
      </w:r>
      <w:r w:rsidRPr="00124C14">
        <w:rPr>
          <w:rFonts w:cs="Tahoma"/>
          <w:i/>
          <w:w w:val="105"/>
          <w:szCs w:val="20"/>
        </w:rPr>
        <w:t>a</w:t>
      </w:r>
      <w:r w:rsidRPr="00124C14">
        <w:rPr>
          <w:rFonts w:cs="Tahoma"/>
          <w:i/>
          <w:spacing w:val="-4"/>
          <w:w w:val="105"/>
          <w:szCs w:val="20"/>
        </w:rPr>
        <w:t xml:space="preserve"> </w:t>
      </w:r>
      <w:r w:rsidRPr="00124C14">
        <w:rPr>
          <w:rFonts w:cs="Tahoma"/>
          <w:i/>
          <w:w w:val="105"/>
          <w:szCs w:val="20"/>
        </w:rPr>
        <w:t>serviciului</w:t>
      </w:r>
      <w:r w:rsidRPr="00124C14">
        <w:rPr>
          <w:rFonts w:cs="Tahoma"/>
          <w:i/>
          <w:spacing w:val="-6"/>
          <w:w w:val="105"/>
          <w:szCs w:val="20"/>
        </w:rPr>
        <w:t xml:space="preserve"> </w:t>
      </w:r>
      <w:r w:rsidRPr="00124C14">
        <w:rPr>
          <w:rFonts w:cs="Tahoma"/>
          <w:i/>
          <w:w w:val="105"/>
          <w:szCs w:val="20"/>
        </w:rPr>
        <w:t>de</w:t>
      </w:r>
      <w:r w:rsidRPr="00124C14">
        <w:rPr>
          <w:rFonts w:cs="Tahoma"/>
          <w:i/>
          <w:spacing w:val="-7"/>
          <w:w w:val="105"/>
          <w:szCs w:val="20"/>
        </w:rPr>
        <w:t xml:space="preserve"> </w:t>
      </w:r>
      <w:r w:rsidRPr="00124C14">
        <w:rPr>
          <w:rFonts w:cs="Tahoma"/>
          <w:i/>
          <w:w w:val="105"/>
          <w:szCs w:val="20"/>
        </w:rPr>
        <w:t>salubrizare</w:t>
      </w:r>
      <w:r w:rsidRPr="00124C14">
        <w:rPr>
          <w:rFonts w:cs="Tahoma"/>
          <w:i/>
          <w:spacing w:val="-6"/>
          <w:w w:val="105"/>
          <w:szCs w:val="20"/>
        </w:rPr>
        <w:t xml:space="preserve"> </w:t>
      </w:r>
      <w:r w:rsidRPr="00124C14">
        <w:rPr>
          <w:rFonts w:cs="Tahoma"/>
          <w:i/>
          <w:w w:val="105"/>
          <w:szCs w:val="20"/>
        </w:rPr>
        <w:t>a</w:t>
      </w:r>
      <w:r w:rsidRPr="00124C14">
        <w:rPr>
          <w:rFonts w:cs="Tahoma"/>
          <w:i/>
          <w:spacing w:val="-4"/>
          <w:w w:val="105"/>
          <w:szCs w:val="20"/>
        </w:rPr>
        <w:t xml:space="preserve"> </w:t>
      </w:r>
      <w:r w:rsidRPr="00124C14">
        <w:rPr>
          <w:rFonts w:cs="Tahoma"/>
          <w:i/>
          <w:w w:val="105"/>
          <w:szCs w:val="20"/>
        </w:rPr>
        <w:t>localităților,</w:t>
      </w:r>
      <w:r w:rsidRPr="00124C14">
        <w:rPr>
          <w:rFonts w:cs="Tahoma"/>
          <w:i/>
          <w:spacing w:val="-6"/>
          <w:w w:val="105"/>
          <w:szCs w:val="20"/>
        </w:rPr>
        <w:t xml:space="preserve"> </w:t>
      </w:r>
      <w:r w:rsidRPr="00124C14">
        <w:rPr>
          <w:rFonts w:cs="Tahoma"/>
          <w:i/>
          <w:w w:val="105"/>
          <w:szCs w:val="20"/>
        </w:rPr>
        <w:t>republicată,</w:t>
      </w:r>
      <w:r w:rsidRPr="00124C14">
        <w:rPr>
          <w:rFonts w:cs="Tahoma"/>
          <w:i/>
          <w:spacing w:val="-7"/>
          <w:w w:val="105"/>
          <w:szCs w:val="20"/>
        </w:rPr>
        <w:t xml:space="preserve"> </w:t>
      </w:r>
      <w:r w:rsidRPr="00124C14">
        <w:rPr>
          <w:rFonts w:cs="Tahoma"/>
          <w:i/>
          <w:w w:val="105"/>
          <w:szCs w:val="20"/>
        </w:rPr>
        <w:t>cu</w:t>
      </w:r>
      <w:r w:rsidRPr="00124C14">
        <w:rPr>
          <w:rFonts w:cs="Tahoma"/>
          <w:i/>
          <w:spacing w:val="-5"/>
          <w:w w:val="105"/>
          <w:szCs w:val="20"/>
        </w:rPr>
        <w:t xml:space="preserve"> </w:t>
      </w:r>
      <w:r w:rsidRPr="00124C14">
        <w:rPr>
          <w:rFonts w:cs="Tahoma"/>
          <w:i/>
          <w:w w:val="105"/>
          <w:szCs w:val="20"/>
        </w:rPr>
        <w:t>modificările</w:t>
      </w:r>
      <w:r w:rsidRPr="00124C14">
        <w:rPr>
          <w:rFonts w:cs="Tahoma"/>
          <w:i/>
          <w:spacing w:val="-6"/>
          <w:w w:val="105"/>
          <w:szCs w:val="20"/>
        </w:rPr>
        <w:t xml:space="preserve"> </w:t>
      </w:r>
      <w:r w:rsidR="003C20F8" w:rsidRPr="00124C14">
        <w:rPr>
          <w:rFonts w:cs="Tahoma"/>
          <w:i/>
          <w:w w:val="105"/>
          <w:szCs w:val="20"/>
        </w:rPr>
        <w:t>ș</w:t>
      </w:r>
      <w:r w:rsidRPr="00124C14">
        <w:rPr>
          <w:rFonts w:cs="Tahoma"/>
          <w:i/>
          <w:w w:val="105"/>
          <w:szCs w:val="20"/>
        </w:rPr>
        <w:t>i</w:t>
      </w:r>
      <w:r w:rsidRPr="00124C14">
        <w:rPr>
          <w:rFonts w:cs="Tahoma"/>
          <w:i/>
          <w:spacing w:val="-49"/>
          <w:w w:val="105"/>
          <w:szCs w:val="20"/>
        </w:rPr>
        <w:t xml:space="preserve"> </w:t>
      </w:r>
      <w:r w:rsidRPr="00124C14">
        <w:rPr>
          <w:rFonts w:cs="Tahoma"/>
          <w:i/>
          <w:w w:val="105"/>
          <w:szCs w:val="20"/>
        </w:rPr>
        <w:t>completările</w:t>
      </w:r>
      <w:r w:rsidRPr="00124C14">
        <w:rPr>
          <w:rFonts w:cs="Tahoma"/>
          <w:i/>
          <w:spacing w:val="1"/>
          <w:w w:val="105"/>
          <w:szCs w:val="20"/>
        </w:rPr>
        <w:t xml:space="preserve"> </w:t>
      </w:r>
      <w:r w:rsidRPr="00124C14">
        <w:rPr>
          <w:rFonts w:cs="Tahoma"/>
          <w:i/>
          <w:w w:val="105"/>
          <w:szCs w:val="20"/>
        </w:rPr>
        <w:t>ulterioare</w:t>
      </w:r>
      <w:r w:rsidRPr="00124C14">
        <w:rPr>
          <w:rFonts w:cs="Tahoma"/>
          <w:i/>
          <w:spacing w:val="-1"/>
          <w:w w:val="105"/>
          <w:szCs w:val="20"/>
        </w:rPr>
        <w:t xml:space="preserve"> </w:t>
      </w:r>
      <w:r w:rsidRPr="00124C14">
        <w:rPr>
          <w:rFonts w:cs="Tahoma"/>
          <w:i/>
          <w:w w:val="105"/>
          <w:szCs w:val="20"/>
        </w:rPr>
        <w:t>;</w:t>
      </w:r>
    </w:p>
    <w:p w14:paraId="0C93DAB8" w14:textId="0C72038B" w:rsidR="009B4607" w:rsidRPr="00124C14" w:rsidRDefault="000158C9" w:rsidP="003C20F8">
      <w:pPr>
        <w:pStyle w:val="ListParagraph"/>
        <w:numPr>
          <w:ilvl w:val="2"/>
          <w:numId w:val="20"/>
        </w:numPr>
        <w:tabs>
          <w:tab w:val="left" w:pos="895"/>
          <w:tab w:val="left" w:pos="896"/>
        </w:tabs>
        <w:spacing w:line="276" w:lineRule="auto"/>
        <w:ind w:left="896" w:right="28" w:hanging="340"/>
        <w:jc w:val="both"/>
        <w:rPr>
          <w:rFonts w:cs="Tahoma"/>
          <w:i/>
          <w:szCs w:val="20"/>
        </w:rPr>
      </w:pPr>
      <w:r w:rsidRPr="00124C14">
        <w:rPr>
          <w:rFonts w:cs="Tahoma"/>
          <w:i/>
          <w:w w:val="105"/>
          <w:szCs w:val="20"/>
        </w:rPr>
        <w:t>Legea</w:t>
      </w:r>
      <w:r w:rsidRPr="00124C14">
        <w:rPr>
          <w:rFonts w:cs="Tahoma"/>
          <w:i/>
          <w:spacing w:val="-7"/>
          <w:w w:val="105"/>
          <w:szCs w:val="20"/>
        </w:rPr>
        <w:t xml:space="preserve"> </w:t>
      </w:r>
      <w:r w:rsidRPr="00124C14">
        <w:rPr>
          <w:rFonts w:cs="Tahoma"/>
          <w:i/>
          <w:w w:val="105"/>
          <w:szCs w:val="20"/>
        </w:rPr>
        <w:t>100/2016</w:t>
      </w:r>
      <w:r w:rsidRPr="00124C14">
        <w:rPr>
          <w:rFonts w:cs="Tahoma"/>
          <w:i/>
          <w:spacing w:val="-6"/>
          <w:w w:val="105"/>
          <w:szCs w:val="20"/>
        </w:rPr>
        <w:t xml:space="preserve"> </w:t>
      </w:r>
      <w:r w:rsidRPr="00124C14">
        <w:rPr>
          <w:rFonts w:cs="Tahoma"/>
          <w:i/>
          <w:w w:val="105"/>
          <w:szCs w:val="20"/>
        </w:rPr>
        <w:t>privind</w:t>
      </w:r>
      <w:r w:rsidRPr="00124C14">
        <w:rPr>
          <w:rFonts w:cs="Tahoma"/>
          <w:i/>
          <w:spacing w:val="-6"/>
          <w:w w:val="105"/>
          <w:szCs w:val="20"/>
        </w:rPr>
        <w:t xml:space="preserve"> </w:t>
      </w:r>
      <w:r w:rsidRPr="00124C14">
        <w:rPr>
          <w:rFonts w:cs="Tahoma"/>
          <w:i/>
          <w:w w:val="105"/>
          <w:szCs w:val="20"/>
        </w:rPr>
        <w:t>concesiunile</w:t>
      </w:r>
      <w:r w:rsidRPr="00124C14">
        <w:rPr>
          <w:rFonts w:cs="Tahoma"/>
          <w:i/>
          <w:spacing w:val="-7"/>
          <w:w w:val="105"/>
          <w:szCs w:val="20"/>
        </w:rPr>
        <w:t xml:space="preserve"> </w:t>
      </w:r>
      <w:r w:rsidRPr="00124C14">
        <w:rPr>
          <w:rFonts w:cs="Tahoma"/>
          <w:i/>
          <w:w w:val="105"/>
          <w:szCs w:val="20"/>
        </w:rPr>
        <w:t>de</w:t>
      </w:r>
      <w:r w:rsidRPr="00124C14">
        <w:rPr>
          <w:rFonts w:cs="Tahoma"/>
          <w:i/>
          <w:spacing w:val="-4"/>
          <w:w w:val="105"/>
          <w:szCs w:val="20"/>
        </w:rPr>
        <w:t xml:space="preserve"> </w:t>
      </w:r>
      <w:r w:rsidRPr="00124C14">
        <w:rPr>
          <w:rFonts w:cs="Tahoma"/>
          <w:i/>
          <w:w w:val="105"/>
          <w:szCs w:val="20"/>
        </w:rPr>
        <w:t>lucrări</w:t>
      </w:r>
      <w:r w:rsidRPr="00124C14">
        <w:rPr>
          <w:rFonts w:cs="Tahoma"/>
          <w:i/>
          <w:spacing w:val="-6"/>
          <w:w w:val="105"/>
          <w:szCs w:val="20"/>
        </w:rPr>
        <w:t xml:space="preserve"> </w:t>
      </w:r>
      <w:r w:rsidR="003B6482">
        <w:rPr>
          <w:rFonts w:cs="Tahoma"/>
          <w:i/>
          <w:w w:val="105"/>
          <w:szCs w:val="20"/>
        </w:rPr>
        <w:t>ș</w:t>
      </w:r>
      <w:r w:rsidRPr="00124C14">
        <w:rPr>
          <w:rFonts w:cs="Tahoma"/>
          <w:i/>
          <w:w w:val="105"/>
          <w:szCs w:val="20"/>
        </w:rPr>
        <w:t>i</w:t>
      </w:r>
      <w:r w:rsidRPr="00124C14">
        <w:rPr>
          <w:rFonts w:cs="Tahoma"/>
          <w:i/>
          <w:spacing w:val="-6"/>
          <w:w w:val="105"/>
          <w:szCs w:val="20"/>
        </w:rPr>
        <w:t xml:space="preserve"> </w:t>
      </w:r>
      <w:r w:rsidRPr="00124C14">
        <w:rPr>
          <w:rFonts w:cs="Tahoma"/>
          <w:i/>
          <w:w w:val="105"/>
          <w:szCs w:val="20"/>
        </w:rPr>
        <w:t>concesiunile</w:t>
      </w:r>
      <w:r w:rsidRPr="00124C14">
        <w:rPr>
          <w:rFonts w:cs="Tahoma"/>
          <w:i/>
          <w:spacing w:val="-6"/>
          <w:w w:val="105"/>
          <w:szCs w:val="20"/>
        </w:rPr>
        <w:t xml:space="preserve"> </w:t>
      </w:r>
      <w:r w:rsidRPr="00124C14">
        <w:rPr>
          <w:rFonts w:cs="Tahoma"/>
          <w:i/>
          <w:w w:val="105"/>
          <w:szCs w:val="20"/>
        </w:rPr>
        <w:t>de</w:t>
      </w:r>
      <w:r w:rsidRPr="00124C14">
        <w:rPr>
          <w:rFonts w:cs="Tahoma"/>
          <w:i/>
          <w:spacing w:val="-4"/>
          <w:w w:val="105"/>
          <w:szCs w:val="20"/>
        </w:rPr>
        <w:t xml:space="preserve"> </w:t>
      </w:r>
      <w:r w:rsidRPr="00124C14">
        <w:rPr>
          <w:rFonts w:cs="Tahoma"/>
          <w:i/>
          <w:w w:val="105"/>
          <w:szCs w:val="20"/>
        </w:rPr>
        <w:t>servicii</w:t>
      </w:r>
    </w:p>
    <w:p w14:paraId="4CE7101D"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Cerințe</w:t>
      </w:r>
      <w:r w:rsidRPr="00124C14">
        <w:rPr>
          <w:rFonts w:cs="Tahoma"/>
          <w:spacing w:val="-7"/>
          <w:w w:val="105"/>
          <w:sz w:val="20"/>
          <w:szCs w:val="20"/>
        </w:rPr>
        <w:t xml:space="preserve"> </w:t>
      </w:r>
      <w:r w:rsidRPr="00124C14">
        <w:rPr>
          <w:rFonts w:cs="Tahoma"/>
          <w:w w:val="105"/>
          <w:sz w:val="20"/>
          <w:szCs w:val="20"/>
        </w:rPr>
        <w:t>specifice</w:t>
      </w:r>
      <w:r w:rsidRPr="00124C14">
        <w:rPr>
          <w:rFonts w:cs="Tahoma"/>
          <w:spacing w:val="-5"/>
          <w:w w:val="105"/>
          <w:sz w:val="20"/>
          <w:szCs w:val="20"/>
        </w:rPr>
        <w:t xml:space="preserve"> </w:t>
      </w:r>
      <w:r w:rsidRPr="00124C14">
        <w:rPr>
          <w:rFonts w:cs="Tahoma"/>
          <w:w w:val="105"/>
          <w:sz w:val="20"/>
          <w:szCs w:val="20"/>
        </w:rPr>
        <w:t>pentru</w:t>
      </w:r>
      <w:r w:rsidRPr="00124C14">
        <w:rPr>
          <w:rFonts w:cs="Tahoma"/>
          <w:spacing w:val="-7"/>
          <w:w w:val="105"/>
          <w:sz w:val="20"/>
          <w:szCs w:val="20"/>
        </w:rPr>
        <w:t xml:space="preserve"> </w:t>
      </w:r>
      <w:r w:rsidRPr="00124C14">
        <w:rPr>
          <w:rFonts w:cs="Tahoma"/>
          <w:w w:val="105"/>
          <w:sz w:val="20"/>
          <w:szCs w:val="20"/>
        </w:rPr>
        <w:t>determinarea</w:t>
      </w:r>
      <w:r w:rsidRPr="00124C14">
        <w:rPr>
          <w:rFonts w:cs="Tahoma"/>
          <w:spacing w:val="-7"/>
          <w:w w:val="105"/>
          <w:sz w:val="20"/>
          <w:szCs w:val="20"/>
        </w:rPr>
        <w:t xml:space="preserve"> </w:t>
      </w:r>
      <w:r w:rsidRPr="00124C14">
        <w:rPr>
          <w:rFonts w:cs="Tahoma"/>
          <w:w w:val="105"/>
          <w:sz w:val="20"/>
          <w:szCs w:val="20"/>
        </w:rPr>
        <w:t>deciziei</w:t>
      </w:r>
      <w:r w:rsidRPr="00124C14">
        <w:rPr>
          <w:rFonts w:cs="Tahoma"/>
          <w:spacing w:val="-7"/>
          <w:w w:val="105"/>
          <w:sz w:val="20"/>
          <w:szCs w:val="20"/>
        </w:rPr>
        <w:t xml:space="preserve"> </w:t>
      </w:r>
      <w:r w:rsidRPr="00124C14">
        <w:rPr>
          <w:rFonts w:cs="Tahoma"/>
          <w:w w:val="105"/>
          <w:sz w:val="20"/>
          <w:szCs w:val="20"/>
        </w:rPr>
        <w:t>unei</w:t>
      </w:r>
      <w:r w:rsidRPr="00124C14">
        <w:rPr>
          <w:rFonts w:cs="Tahoma"/>
          <w:spacing w:val="-7"/>
          <w:w w:val="105"/>
          <w:sz w:val="20"/>
          <w:szCs w:val="20"/>
        </w:rPr>
        <w:t xml:space="preserve"> </w:t>
      </w:r>
      <w:r w:rsidRPr="00124C14">
        <w:rPr>
          <w:rFonts w:cs="Tahoma"/>
          <w:w w:val="105"/>
          <w:sz w:val="20"/>
          <w:szCs w:val="20"/>
        </w:rPr>
        <w:t>potențiale</w:t>
      </w:r>
      <w:r w:rsidRPr="00124C14">
        <w:rPr>
          <w:rFonts w:cs="Tahoma"/>
          <w:spacing w:val="-6"/>
          <w:w w:val="105"/>
          <w:sz w:val="20"/>
          <w:szCs w:val="20"/>
        </w:rPr>
        <w:t xml:space="preserve"> </w:t>
      </w:r>
      <w:r w:rsidRPr="00124C14">
        <w:rPr>
          <w:rFonts w:cs="Tahoma"/>
          <w:w w:val="105"/>
          <w:sz w:val="20"/>
          <w:szCs w:val="20"/>
        </w:rPr>
        <w:t>concesiuni</w:t>
      </w:r>
    </w:p>
    <w:p w14:paraId="670A62A6" w14:textId="77777777" w:rsidR="009B4607" w:rsidRPr="00124C14" w:rsidRDefault="000158C9" w:rsidP="003C20F8">
      <w:pPr>
        <w:spacing w:before="120" w:after="120" w:line="276" w:lineRule="auto"/>
        <w:ind w:right="29"/>
        <w:jc w:val="both"/>
        <w:rPr>
          <w:rFonts w:cs="Tahoma"/>
          <w:szCs w:val="20"/>
        </w:rPr>
      </w:pPr>
      <w:r w:rsidRPr="00124C14">
        <w:rPr>
          <w:rFonts w:cs="Tahoma"/>
          <w:w w:val="105"/>
          <w:szCs w:val="20"/>
        </w:rPr>
        <w:t xml:space="preserve">Conform prevederilor Legii nr. 100/2016 </w:t>
      </w:r>
      <w:r w:rsidRPr="00124C14">
        <w:rPr>
          <w:rFonts w:cs="Tahoma"/>
          <w:i/>
          <w:w w:val="105"/>
          <w:szCs w:val="20"/>
        </w:rPr>
        <w:t>privind concesiunile de lucrǎri şi concesiunile de servicii</w:t>
      </w:r>
      <w:r w:rsidRPr="00124C14">
        <w:rPr>
          <w:rFonts w:cs="Tahoma"/>
          <w:w w:val="105"/>
          <w:szCs w:val="20"/>
        </w:rPr>
        <w:t>, şi ale H.G.</w:t>
      </w:r>
      <w:r w:rsidRPr="00124C14">
        <w:rPr>
          <w:rFonts w:cs="Tahoma"/>
          <w:spacing w:val="-48"/>
          <w:w w:val="105"/>
          <w:szCs w:val="20"/>
        </w:rPr>
        <w:t xml:space="preserve"> </w:t>
      </w:r>
      <w:r w:rsidRPr="00124C14">
        <w:rPr>
          <w:rFonts w:cs="Tahoma"/>
          <w:w w:val="105"/>
          <w:szCs w:val="20"/>
        </w:rPr>
        <w:t xml:space="preserve">nr. 867/2016 </w:t>
      </w:r>
      <w:r w:rsidRPr="00124C14">
        <w:rPr>
          <w:rFonts w:cs="Tahoma"/>
          <w:i/>
          <w:w w:val="105"/>
          <w:szCs w:val="20"/>
        </w:rPr>
        <w:t>pentru aprobarea Normelor metodologice de aplicare a prevederilor referitoare la atribuirea</w:t>
      </w:r>
      <w:r w:rsidRPr="00124C14">
        <w:rPr>
          <w:rFonts w:cs="Tahoma"/>
          <w:i/>
          <w:spacing w:val="1"/>
          <w:w w:val="105"/>
          <w:szCs w:val="20"/>
        </w:rPr>
        <w:t xml:space="preserve"> </w:t>
      </w:r>
      <w:r w:rsidRPr="00124C14">
        <w:rPr>
          <w:rFonts w:cs="Tahoma"/>
          <w:i/>
          <w:w w:val="105"/>
          <w:szCs w:val="20"/>
        </w:rPr>
        <w:t>contractelor de concesiune de lucrări şi concesiune de servicii din Legea nr. 100/2016 privind concesiunile</w:t>
      </w:r>
      <w:r w:rsidRPr="00124C14">
        <w:rPr>
          <w:rFonts w:cs="Tahoma"/>
          <w:i/>
          <w:spacing w:val="1"/>
          <w:w w:val="105"/>
          <w:szCs w:val="20"/>
        </w:rPr>
        <w:t xml:space="preserve"> </w:t>
      </w:r>
      <w:r w:rsidRPr="00124C14">
        <w:rPr>
          <w:rFonts w:cs="Tahoma"/>
          <w:i/>
          <w:w w:val="105"/>
          <w:szCs w:val="20"/>
        </w:rPr>
        <w:t>de</w:t>
      </w:r>
      <w:r w:rsidRPr="00124C14">
        <w:rPr>
          <w:rFonts w:cs="Tahoma"/>
          <w:i/>
          <w:spacing w:val="1"/>
          <w:w w:val="105"/>
          <w:szCs w:val="20"/>
        </w:rPr>
        <w:t xml:space="preserve"> </w:t>
      </w:r>
      <w:r w:rsidRPr="00124C14">
        <w:rPr>
          <w:rFonts w:cs="Tahoma"/>
          <w:i/>
          <w:w w:val="105"/>
          <w:szCs w:val="20"/>
        </w:rPr>
        <w:t>lucrări</w:t>
      </w:r>
      <w:r w:rsidRPr="00124C14">
        <w:rPr>
          <w:rFonts w:cs="Tahoma"/>
          <w:i/>
          <w:spacing w:val="1"/>
          <w:w w:val="105"/>
          <w:szCs w:val="20"/>
        </w:rPr>
        <w:t xml:space="preserve"> </w:t>
      </w:r>
      <w:r w:rsidRPr="00124C14">
        <w:rPr>
          <w:rFonts w:cs="Tahoma"/>
          <w:i/>
          <w:w w:val="105"/>
          <w:szCs w:val="20"/>
        </w:rPr>
        <w:t>şi</w:t>
      </w:r>
      <w:r w:rsidRPr="00124C14">
        <w:rPr>
          <w:rFonts w:cs="Tahoma"/>
          <w:i/>
          <w:spacing w:val="1"/>
          <w:w w:val="105"/>
          <w:szCs w:val="20"/>
        </w:rPr>
        <w:t xml:space="preserve"> </w:t>
      </w:r>
      <w:r w:rsidRPr="00124C14">
        <w:rPr>
          <w:rFonts w:cs="Tahoma"/>
          <w:i/>
          <w:w w:val="105"/>
          <w:szCs w:val="20"/>
        </w:rPr>
        <w:t>concesiunile</w:t>
      </w:r>
      <w:r w:rsidRPr="00124C14">
        <w:rPr>
          <w:rFonts w:cs="Tahoma"/>
          <w:i/>
          <w:spacing w:val="1"/>
          <w:w w:val="105"/>
          <w:szCs w:val="20"/>
        </w:rPr>
        <w:t xml:space="preserve"> </w:t>
      </w:r>
      <w:r w:rsidRPr="00124C14">
        <w:rPr>
          <w:rFonts w:cs="Tahoma"/>
          <w:i/>
          <w:w w:val="105"/>
          <w:szCs w:val="20"/>
        </w:rPr>
        <w:t>de</w:t>
      </w:r>
      <w:r w:rsidRPr="00124C14">
        <w:rPr>
          <w:rFonts w:cs="Tahoma"/>
          <w:i/>
          <w:spacing w:val="1"/>
          <w:w w:val="105"/>
          <w:szCs w:val="20"/>
        </w:rPr>
        <w:t xml:space="preserve"> </w:t>
      </w:r>
      <w:r w:rsidRPr="00124C14">
        <w:rPr>
          <w:rFonts w:cs="Tahoma"/>
          <w:i/>
          <w:w w:val="105"/>
          <w:szCs w:val="20"/>
        </w:rPr>
        <w:t>servicii</w:t>
      </w:r>
      <w:r w:rsidRPr="00124C14">
        <w:rPr>
          <w:rFonts w:cs="Tahoma"/>
          <w:w w:val="105"/>
          <w:szCs w:val="20"/>
        </w:rPr>
        <w:t>,</w:t>
      </w:r>
      <w:r w:rsidRPr="00124C14">
        <w:rPr>
          <w:rFonts w:cs="Tahoma"/>
          <w:spacing w:val="1"/>
          <w:w w:val="105"/>
          <w:szCs w:val="20"/>
        </w:rPr>
        <w:t xml:space="preserve"> </w:t>
      </w:r>
      <w:r w:rsidRPr="00124C14">
        <w:rPr>
          <w:rFonts w:cs="Tahoma"/>
          <w:w w:val="105"/>
          <w:szCs w:val="20"/>
        </w:rPr>
        <w:t>Secţiunea</w:t>
      </w:r>
      <w:r w:rsidRPr="00124C14">
        <w:rPr>
          <w:rFonts w:cs="Tahoma"/>
          <w:spacing w:val="1"/>
          <w:w w:val="105"/>
          <w:szCs w:val="20"/>
        </w:rPr>
        <w:t xml:space="preserve"> </w:t>
      </w:r>
      <w:r w:rsidRPr="00124C14">
        <w:rPr>
          <w:rFonts w:cs="Tahoma"/>
          <w:w w:val="105"/>
          <w:szCs w:val="20"/>
        </w:rPr>
        <w:t>a</w:t>
      </w:r>
      <w:r w:rsidRPr="00124C14">
        <w:rPr>
          <w:rFonts w:cs="Tahoma"/>
          <w:spacing w:val="1"/>
          <w:w w:val="105"/>
          <w:szCs w:val="20"/>
        </w:rPr>
        <w:t xml:space="preserve"> </w:t>
      </w:r>
      <w:r w:rsidRPr="00124C14">
        <w:rPr>
          <w:rFonts w:cs="Tahoma"/>
          <w:w w:val="105"/>
          <w:szCs w:val="20"/>
        </w:rPr>
        <w:t>2-a</w:t>
      </w:r>
      <w:r w:rsidRPr="00124C14">
        <w:rPr>
          <w:rFonts w:cs="Tahoma"/>
          <w:spacing w:val="1"/>
          <w:w w:val="105"/>
          <w:szCs w:val="20"/>
        </w:rPr>
        <w:t xml:space="preserve"> </w:t>
      </w:r>
      <w:r w:rsidRPr="00124C14">
        <w:rPr>
          <w:rFonts w:cs="Tahoma"/>
          <w:w w:val="170"/>
          <w:szCs w:val="20"/>
        </w:rPr>
        <w:t xml:space="preserve">– </w:t>
      </w:r>
      <w:r w:rsidRPr="00124C14">
        <w:rPr>
          <w:rFonts w:cs="Tahoma"/>
          <w:i/>
          <w:w w:val="105"/>
          <w:szCs w:val="20"/>
        </w:rPr>
        <w:t>Fundamentarea</w:t>
      </w:r>
      <w:r w:rsidRPr="00124C14">
        <w:rPr>
          <w:rFonts w:cs="Tahoma"/>
          <w:i/>
          <w:spacing w:val="1"/>
          <w:w w:val="105"/>
          <w:szCs w:val="20"/>
        </w:rPr>
        <w:t xml:space="preserve"> </w:t>
      </w:r>
      <w:r w:rsidRPr="00124C14">
        <w:rPr>
          <w:rFonts w:cs="Tahoma"/>
          <w:i/>
          <w:w w:val="105"/>
          <w:szCs w:val="20"/>
        </w:rPr>
        <w:t>deciziei</w:t>
      </w:r>
      <w:r w:rsidRPr="00124C14">
        <w:rPr>
          <w:rFonts w:cs="Tahoma"/>
          <w:i/>
          <w:spacing w:val="1"/>
          <w:w w:val="105"/>
          <w:szCs w:val="20"/>
        </w:rPr>
        <w:t xml:space="preserve"> </w:t>
      </w:r>
      <w:r w:rsidRPr="00124C14">
        <w:rPr>
          <w:rFonts w:cs="Tahoma"/>
          <w:i/>
          <w:w w:val="105"/>
          <w:szCs w:val="20"/>
        </w:rPr>
        <w:t>de</w:t>
      </w:r>
      <w:r w:rsidRPr="00124C14">
        <w:rPr>
          <w:rFonts w:cs="Tahoma"/>
          <w:i/>
          <w:spacing w:val="1"/>
          <w:w w:val="105"/>
          <w:szCs w:val="20"/>
        </w:rPr>
        <w:t xml:space="preserve"> </w:t>
      </w:r>
      <w:r w:rsidRPr="00124C14">
        <w:rPr>
          <w:rFonts w:cs="Tahoma"/>
          <w:i/>
          <w:w w:val="105"/>
          <w:szCs w:val="20"/>
        </w:rPr>
        <w:t>concesionare</w:t>
      </w:r>
      <w:r w:rsidRPr="00124C14">
        <w:rPr>
          <w:rFonts w:cs="Tahoma"/>
          <w:i/>
          <w:spacing w:val="1"/>
          <w:w w:val="105"/>
          <w:szCs w:val="20"/>
        </w:rPr>
        <w:t xml:space="preserve"> </w:t>
      </w:r>
      <w:r w:rsidRPr="00124C14">
        <w:rPr>
          <w:rFonts w:cs="Tahoma"/>
          <w:w w:val="105"/>
          <w:szCs w:val="20"/>
        </w:rPr>
        <w:t>a</w:t>
      </w:r>
      <w:r w:rsidRPr="00124C14">
        <w:rPr>
          <w:rFonts w:cs="Tahoma"/>
          <w:spacing w:val="1"/>
          <w:w w:val="105"/>
          <w:szCs w:val="20"/>
        </w:rPr>
        <w:t xml:space="preserve"> </w:t>
      </w:r>
      <w:r w:rsidRPr="00124C14">
        <w:rPr>
          <w:rFonts w:cs="Tahoma"/>
          <w:spacing w:val="-1"/>
          <w:w w:val="105"/>
          <w:szCs w:val="20"/>
        </w:rPr>
        <w:t xml:space="preserve">Capitolului II </w:t>
      </w:r>
      <w:r w:rsidRPr="00124C14">
        <w:rPr>
          <w:rFonts w:cs="Tahoma"/>
          <w:spacing w:val="-1"/>
          <w:w w:val="160"/>
          <w:szCs w:val="20"/>
        </w:rPr>
        <w:t xml:space="preserve">– </w:t>
      </w:r>
      <w:r w:rsidRPr="00124C14">
        <w:rPr>
          <w:rFonts w:cs="Tahoma"/>
          <w:i/>
          <w:spacing w:val="-1"/>
          <w:w w:val="105"/>
          <w:szCs w:val="20"/>
        </w:rPr>
        <w:t xml:space="preserve">Planificarea concesionării, </w:t>
      </w:r>
      <w:r w:rsidRPr="00124C14">
        <w:rPr>
          <w:rFonts w:cs="Tahoma"/>
          <w:spacing w:val="-1"/>
          <w:w w:val="105"/>
          <w:szCs w:val="20"/>
        </w:rPr>
        <w:t xml:space="preserve">legiuitorul stabilește modalitatea </w:t>
      </w:r>
      <w:r w:rsidRPr="00124C14">
        <w:rPr>
          <w:rFonts w:cs="Tahoma"/>
          <w:w w:val="105"/>
          <w:szCs w:val="20"/>
        </w:rPr>
        <w:t>de analiză, condițiile şi conținutul</w:t>
      </w:r>
      <w:r w:rsidRPr="00124C14">
        <w:rPr>
          <w:rFonts w:cs="Tahoma"/>
          <w:spacing w:val="1"/>
          <w:w w:val="105"/>
          <w:szCs w:val="20"/>
        </w:rPr>
        <w:t xml:space="preserve"> </w:t>
      </w:r>
      <w:r w:rsidRPr="00124C14">
        <w:rPr>
          <w:rFonts w:cs="Tahoma"/>
          <w:w w:val="105"/>
          <w:szCs w:val="20"/>
        </w:rPr>
        <w:t>elementelor</w:t>
      </w:r>
      <w:r w:rsidRPr="00124C14">
        <w:rPr>
          <w:rFonts w:cs="Tahoma"/>
          <w:spacing w:val="1"/>
          <w:w w:val="105"/>
          <w:szCs w:val="20"/>
        </w:rPr>
        <w:t xml:space="preserve"> </w:t>
      </w:r>
      <w:r w:rsidRPr="00124C14">
        <w:rPr>
          <w:rFonts w:cs="Tahoma"/>
          <w:w w:val="105"/>
          <w:szCs w:val="20"/>
        </w:rPr>
        <w:t>şi etapelor</w:t>
      </w:r>
      <w:r w:rsidRPr="00124C14">
        <w:rPr>
          <w:rFonts w:cs="Tahoma"/>
          <w:spacing w:val="3"/>
          <w:w w:val="105"/>
          <w:szCs w:val="20"/>
        </w:rPr>
        <w:t xml:space="preserve"> </w:t>
      </w:r>
      <w:r w:rsidRPr="00124C14">
        <w:rPr>
          <w:rFonts w:cs="Tahoma"/>
          <w:w w:val="105"/>
          <w:szCs w:val="20"/>
        </w:rPr>
        <w:t>pe</w:t>
      </w:r>
      <w:r w:rsidRPr="00124C14">
        <w:rPr>
          <w:rFonts w:cs="Tahoma"/>
          <w:spacing w:val="2"/>
          <w:w w:val="105"/>
          <w:szCs w:val="20"/>
        </w:rPr>
        <w:t xml:space="preserve"> </w:t>
      </w:r>
      <w:r w:rsidRPr="00124C14">
        <w:rPr>
          <w:rFonts w:cs="Tahoma"/>
          <w:w w:val="105"/>
          <w:szCs w:val="20"/>
        </w:rPr>
        <w:t>baza cărora</w:t>
      </w:r>
      <w:r w:rsidRPr="00124C14">
        <w:rPr>
          <w:rFonts w:cs="Tahoma"/>
          <w:spacing w:val="-2"/>
          <w:w w:val="105"/>
          <w:szCs w:val="20"/>
        </w:rPr>
        <w:t xml:space="preserve"> </w:t>
      </w:r>
      <w:r w:rsidRPr="00124C14">
        <w:rPr>
          <w:rFonts w:cs="Tahoma"/>
          <w:w w:val="105"/>
          <w:szCs w:val="20"/>
        </w:rPr>
        <w:t>se</w:t>
      </w:r>
      <w:r w:rsidRPr="00124C14">
        <w:rPr>
          <w:rFonts w:cs="Tahoma"/>
          <w:spacing w:val="2"/>
          <w:w w:val="105"/>
          <w:szCs w:val="20"/>
        </w:rPr>
        <w:t xml:space="preserve"> </w:t>
      </w:r>
      <w:r w:rsidRPr="00124C14">
        <w:rPr>
          <w:rFonts w:cs="Tahoma"/>
          <w:w w:val="105"/>
          <w:szCs w:val="20"/>
        </w:rPr>
        <w:t>fundamentează decizia de concesionare.</w:t>
      </w:r>
    </w:p>
    <w:p w14:paraId="14775831"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Studiul</w:t>
      </w:r>
      <w:r w:rsidRPr="00124C14">
        <w:rPr>
          <w:rFonts w:cs="Tahoma"/>
          <w:spacing w:val="35"/>
          <w:w w:val="105"/>
          <w:sz w:val="20"/>
          <w:szCs w:val="20"/>
        </w:rPr>
        <w:t xml:space="preserve"> </w:t>
      </w:r>
      <w:r w:rsidRPr="00124C14">
        <w:rPr>
          <w:rFonts w:cs="Tahoma"/>
          <w:w w:val="105"/>
          <w:sz w:val="20"/>
          <w:szCs w:val="20"/>
        </w:rPr>
        <w:t>de</w:t>
      </w:r>
      <w:r w:rsidRPr="00124C14">
        <w:rPr>
          <w:rFonts w:cs="Tahoma"/>
          <w:spacing w:val="37"/>
          <w:w w:val="105"/>
          <w:sz w:val="20"/>
          <w:szCs w:val="20"/>
        </w:rPr>
        <w:t xml:space="preserve"> </w:t>
      </w:r>
      <w:r w:rsidRPr="00124C14">
        <w:rPr>
          <w:rFonts w:cs="Tahoma"/>
          <w:w w:val="105"/>
          <w:sz w:val="20"/>
          <w:szCs w:val="20"/>
        </w:rPr>
        <w:t>fundamentare</w:t>
      </w:r>
      <w:r w:rsidRPr="00124C14">
        <w:rPr>
          <w:rFonts w:cs="Tahoma"/>
          <w:spacing w:val="37"/>
          <w:w w:val="105"/>
          <w:sz w:val="20"/>
          <w:szCs w:val="20"/>
        </w:rPr>
        <w:t xml:space="preserve"> </w:t>
      </w:r>
      <w:r w:rsidRPr="00124C14">
        <w:rPr>
          <w:rFonts w:cs="Tahoma"/>
          <w:w w:val="105"/>
          <w:sz w:val="20"/>
          <w:szCs w:val="20"/>
        </w:rPr>
        <w:t>a</w:t>
      </w:r>
      <w:r w:rsidRPr="00124C14">
        <w:rPr>
          <w:rFonts w:cs="Tahoma"/>
          <w:spacing w:val="35"/>
          <w:w w:val="105"/>
          <w:sz w:val="20"/>
          <w:szCs w:val="20"/>
        </w:rPr>
        <w:t xml:space="preserve"> </w:t>
      </w:r>
      <w:r w:rsidRPr="00124C14">
        <w:rPr>
          <w:rFonts w:cs="Tahoma"/>
          <w:w w:val="105"/>
          <w:sz w:val="20"/>
          <w:szCs w:val="20"/>
        </w:rPr>
        <w:t>deciziei</w:t>
      </w:r>
      <w:r w:rsidRPr="00124C14">
        <w:rPr>
          <w:rFonts w:cs="Tahoma"/>
          <w:spacing w:val="37"/>
          <w:w w:val="105"/>
          <w:sz w:val="20"/>
          <w:szCs w:val="20"/>
        </w:rPr>
        <w:t xml:space="preserve"> </w:t>
      </w:r>
      <w:r w:rsidRPr="00124C14">
        <w:rPr>
          <w:rFonts w:cs="Tahoma"/>
          <w:w w:val="105"/>
          <w:sz w:val="20"/>
          <w:szCs w:val="20"/>
        </w:rPr>
        <w:t>de</w:t>
      </w:r>
      <w:r w:rsidRPr="00124C14">
        <w:rPr>
          <w:rFonts w:cs="Tahoma"/>
          <w:spacing w:val="37"/>
          <w:w w:val="105"/>
          <w:sz w:val="20"/>
          <w:szCs w:val="20"/>
        </w:rPr>
        <w:t xml:space="preserve"> </w:t>
      </w:r>
      <w:r w:rsidRPr="00124C14">
        <w:rPr>
          <w:rFonts w:cs="Tahoma"/>
          <w:w w:val="105"/>
          <w:sz w:val="20"/>
          <w:szCs w:val="20"/>
        </w:rPr>
        <w:t>concesionare</w:t>
      </w:r>
      <w:r w:rsidRPr="00124C14">
        <w:rPr>
          <w:rFonts w:cs="Tahoma"/>
          <w:spacing w:val="36"/>
          <w:w w:val="105"/>
          <w:sz w:val="20"/>
          <w:szCs w:val="20"/>
        </w:rPr>
        <w:t xml:space="preserve"> </w:t>
      </w:r>
      <w:r w:rsidRPr="00124C14">
        <w:rPr>
          <w:rFonts w:cs="Tahoma"/>
          <w:w w:val="105"/>
          <w:sz w:val="20"/>
          <w:szCs w:val="20"/>
        </w:rPr>
        <w:t>conține,</w:t>
      </w:r>
      <w:r w:rsidRPr="00124C14">
        <w:rPr>
          <w:rFonts w:cs="Tahoma"/>
          <w:spacing w:val="37"/>
          <w:w w:val="105"/>
          <w:sz w:val="20"/>
          <w:szCs w:val="20"/>
        </w:rPr>
        <w:t xml:space="preserve"> </w:t>
      </w:r>
      <w:r w:rsidRPr="00124C14">
        <w:rPr>
          <w:rFonts w:cs="Tahoma"/>
          <w:w w:val="105"/>
          <w:sz w:val="20"/>
          <w:szCs w:val="20"/>
        </w:rPr>
        <w:t>conform</w:t>
      </w:r>
      <w:r w:rsidRPr="00124C14">
        <w:rPr>
          <w:rFonts w:cs="Tahoma"/>
          <w:spacing w:val="38"/>
          <w:w w:val="105"/>
          <w:sz w:val="20"/>
          <w:szCs w:val="20"/>
        </w:rPr>
        <w:t xml:space="preserve"> </w:t>
      </w:r>
      <w:r w:rsidRPr="00124C14">
        <w:rPr>
          <w:rFonts w:cs="Tahoma"/>
          <w:w w:val="105"/>
          <w:sz w:val="20"/>
          <w:szCs w:val="20"/>
        </w:rPr>
        <w:t>H.G.</w:t>
      </w:r>
      <w:r w:rsidRPr="00124C14">
        <w:rPr>
          <w:rFonts w:cs="Tahoma"/>
          <w:spacing w:val="37"/>
          <w:w w:val="105"/>
          <w:sz w:val="20"/>
          <w:szCs w:val="20"/>
        </w:rPr>
        <w:t xml:space="preserve"> </w:t>
      </w:r>
      <w:r w:rsidRPr="00124C14">
        <w:rPr>
          <w:rFonts w:cs="Tahoma"/>
          <w:w w:val="105"/>
          <w:sz w:val="20"/>
          <w:szCs w:val="20"/>
        </w:rPr>
        <w:t>nr.</w:t>
      </w:r>
      <w:r w:rsidRPr="00124C14">
        <w:rPr>
          <w:rFonts w:cs="Tahoma"/>
          <w:spacing w:val="37"/>
          <w:w w:val="105"/>
          <w:sz w:val="20"/>
          <w:szCs w:val="20"/>
        </w:rPr>
        <w:t xml:space="preserve"> </w:t>
      </w:r>
      <w:r w:rsidRPr="00124C14">
        <w:rPr>
          <w:rFonts w:cs="Tahoma"/>
          <w:w w:val="105"/>
          <w:sz w:val="20"/>
          <w:szCs w:val="20"/>
        </w:rPr>
        <w:t>867/2016,</w:t>
      </w:r>
      <w:r w:rsidRPr="00124C14">
        <w:rPr>
          <w:rFonts w:cs="Tahoma"/>
          <w:spacing w:val="37"/>
          <w:w w:val="105"/>
          <w:sz w:val="20"/>
          <w:szCs w:val="20"/>
        </w:rPr>
        <w:t xml:space="preserve"> </w:t>
      </w:r>
      <w:r w:rsidRPr="00124C14">
        <w:rPr>
          <w:rFonts w:cs="Tahoma"/>
          <w:w w:val="105"/>
          <w:sz w:val="20"/>
          <w:szCs w:val="20"/>
        </w:rPr>
        <w:t>Norme</w:t>
      </w:r>
      <w:r w:rsidRPr="00124C14">
        <w:rPr>
          <w:rFonts w:cs="Tahoma"/>
          <w:spacing w:val="-48"/>
          <w:w w:val="105"/>
          <w:sz w:val="20"/>
          <w:szCs w:val="20"/>
        </w:rPr>
        <w:t xml:space="preserve"> </w:t>
      </w:r>
      <w:r w:rsidRPr="00124C14">
        <w:rPr>
          <w:rFonts w:cs="Tahoma"/>
          <w:w w:val="105"/>
          <w:sz w:val="20"/>
          <w:szCs w:val="20"/>
        </w:rPr>
        <w:t>metodologice</w:t>
      </w:r>
      <w:r w:rsidRPr="00124C14">
        <w:rPr>
          <w:rFonts w:cs="Tahoma"/>
          <w:spacing w:val="1"/>
          <w:w w:val="105"/>
          <w:sz w:val="20"/>
          <w:szCs w:val="20"/>
        </w:rPr>
        <w:t xml:space="preserve"> </w:t>
      </w:r>
      <w:r w:rsidRPr="00124C14">
        <w:rPr>
          <w:rFonts w:cs="Tahoma"/>
          <w:w w:val="105"/>
          <w:sz w:val="20"/>
          <w:szCs w:val="20"/>
        </w:rPr>
        <w:t>-</w:t>
      </w:r>
      <w:r w:rsidRPr="00124C14">
        <w:rPr>
          <w:rFonts w:cs="Tahoma"/>
          <w:spacing w:val="2"/>
          <w:w w:val="105"/>
          <w:sz w:val="20"/>
          <w:szCs w:val="20"/>
        </w:rPr>
        <w:t xml:space="preserve"> </w:t>
      </w:r>
      <w:r w:rsidRPr="00124C14">
        <w:rPr>
          <w:rFonts w:cs="Tahoma"/>
          <w:w w:val="105"/>
          <w:sz w:val="20"/>
          <w:szCs w:val="20"/>
        </w:rPr>
        <w:t>art.</w:t>
      </w:r>
      <w:r w:rsidRPr="00124C14">
        <w:rPr>
          <w:rFonts w:cs="Tahoma"/>
          <w:spacing w:val="2"/>
          <w:w w:val="105"/>
          <w:sz w:val="20"/>
          <w:szCs w:val="20"/>
        </w:rPr>
        <w:t xml:space="preserve"> </w:t>
      </w:r>
      <w:r w:rsidRPr="00124C14">
        <w:rPr>
          <w:rFonts w:cs="Tahoma"/>
          <w:w w:val="105"/>
          <w:sz w:val="20"/>
          <w:szCs w:val="20"/>
        </w:rPr>
        <w:t>12</w:t>
      </w:r>
      <w:r w:rsidRPr="00124C14">
        <w:rPr>
          <w:rFonts w:cs="Tahoma"/>
          <w:spacing w:val="-2"/>
          <w:w w:val="105"/>
          <w:sz w:val="20"/>
          <w:szCs w:val="20"/>
        </w:rPr>
        <w:t xml:space="preserve"> </w:t>
      </w:r>
      <w:r w:rsidRPr="00124C14">
        <w:rPr>
          <w:rFonts w:cs="Tahoma"/>
          <w:w w:val="105"/>
          <w:sz w:val="20"/>
          <w:szCs w:val="20"/>
        </w:rPr>
        <w:t>şi</w:t>
      </w:r>
      <w:r w:rsidRPr="00124C14">
        <w:rPr>
          <w:rFonts w:cs="Tahoma"/>
          <w:spacing w:val="1"/>
          <w:w w:val="105"/>
          <w:sz w:val="20"/>
          <w:szCs w:val="20"/>
        </w:rPr>
        <w:t xml:space="preserve"> </w:t>
      </w:r>
      <w:r w:rsidRPr="00124C14">
        <w:rPr>
          <w:rFonts w:cs="Tahoma"/>
          <w:w w:val="105"/>
          <w:sz w:val="20"/>
          <w:szCs w:val="20"/>
        </w:rPr>
        <w:t>13, următoarele</w:t>
      </w:r>
      <w:r w:rsidRPr="00124C14">
        <w:rPr>
          <w:rFonts w:cs="Tahoma"/>
          <w:spacing w:val="3"/>
          <w:w w:val="105"/>
          <w:sz w:val="20"/>
          <w:szCs w:val="20"/>
        </w:rPr>
        <w:t xml:space="preserve"> </w:t>
      </w:r>
      <w:r w:rsidRPr="00124C14">
        <w:rPr>
          <w:rFonts w:cs="Tahoma"/>
          <w:w w:val="105"/>
          <w:sz w:val="20"/>
          <w:szCs w:val="20"/>
        </w:rPr>
        <w:t>elemente:</w:t>
      </w:r>
    </w:p>
    <w:p w14:paraId="417F1A21" w14:textId="77777777" w:rsidR="009B4607" w:rsidRPr="00124C14" w:rsidRDefault="000158C9" w:rsidP="00A0390E">
      <w:pPr>
        <w:pStyle w:val="ListParagraph"/>
        <w:numPr>
          <w:ilvl w:val="2"/>
          <w:numId w:val="20"/>
        </w:numPr>
        <w:tabs>
          <w:tab w:val="left" w:pos="1571"/>
          <w:tab w:val="left" w:pos="1572"/>
        </w:tabs>
        <w:spacing w:line="276" w:lineRule="auto"/>
        <w:ind w:right="28"/>
        <w:rPr>
          <w:rFonts w:cs="Tahoma"/>
          <w:szCs w:val="20"/>
        </w:rPr>
      </w:pPr>
      <w:r w:rsidRPr="00124C14">
        <w:rPr>
          <w:rFonts w:cs="Tahoma"/>
          <w:w w:val="105"/>
          <w:szCs w:val="20"/>
        </w:rPr>
        <w:t>Aspecte</w:t>
      </w:r>
      <w:r w:rsidRPr="00124C14">
        <w:rPr>
          <w:rFonts w:cs="Tahoma"/>
          <w:spacing w:val="-6"/>
          <w:w w:val="105"/>
          <w:szCs w:val="20"/>
        </w:rPr>
        <w:t xml:space="preserve"> </w:t>
      </w:r>
      <w:r w:rsidRPr="00124C14">
        <w:rPr>
          <w:rFonts w:cs="Tahoma"/>
          <w:w w:val="105"/>
          <w:szCs w:val="20"/>
        </w:rPr>
        <w:t>generale;</w:t>
      </w:r>
    </w:p>
    <w:p w14:paraId="441A4505" w14:textId="77777777" w:rsidR="009B4607" w:rsidRPr="00124C14" w:rsidRDefault="000158C9" w:rsidP="00A0390E">
      <w:pPr>
        <w:pStyle w:val="ListParagraph"/>
        <w:numPr>
          <w:ilvl w:val="2"/>
          <w:numId w:val="20"/>
        </w:numPr>
        <w:tabs>
          <w:tab w:val="left" w:pos="1571"/>
          <w:tab w:val="left" w:pos="1573"/>
        </w:tabs>
        <w:spacing w:line="276" w:lineRule="auto"/>
        <w:ind w:right="28"/>
        <w:rPr>
          <w:rFonts w:cs="Tahoma"/>
          <w:szCs w:val="20"/>
        </w:rPr>
      </w:pPr>
      <w:r w:rsidRPr="00124C14">
        <w:rPr>
          <w:rFonts w:cs="Tahoma"/>
          <w:w w:val="105"/>
          <w:szCs w:val="20"/>
        </w:rPr>
        <w:t>Fezabilitatea</w:t>
      </w:r>
      <w:r w:rsidRPr="00124C14">
        <w:rPr>
          <w:rFonts w:cs="Tahoma"/>
          <w:spacing w:val="-11"/>
          <w:w w:val="105"/>
          <w:szCs w:val="20"/>
        </w:rPr>
        <w:t xml:space="preserve"> </w:t>
      </w:r>
      <w:r w:rsidRPr="00124C14">
        <w:rPr>
          <w:rFonts w:cs="Tahoma"/>
          <w:w w:val="105"/>
          <w:szCs w:val="20"/>
        </w:rPr>
        <w:t>tehnică;</w:t>
      </w:r>
    </w:p>
    <w:p w14:paraId="3ED6B346" w14:textId="77777777" w:rsidR="009B4607" w:rsidRPr="00124C14" w:rsidRDefault="000158C9" w:rsidP="00A0390E">
      <w:pPr>
        <w:pStyle w:val="ListParagraph"/>
        <w:numPr>
          <w:ilvl w:val="2"/>
          <w:numId w:val="20"/>
        </w:numPr>
        <w:tabs>
          <w:tab w:val="left" w:pos="1571"/>
          <w:tab w:val="left" w:pos="1573"/>
        </w:tabs>
        <w:spacing w:line="276" w:lineRule="auto"/>
        <w:ind w:right="28"/>
        <w:rPr>
          <w:rFonts w:cs="Tahoma"/>
          <w:szCs w:val="20"/>
        </w:rPr>
      </w:pPr>
      <w:r w:rsidRPr="00124C14">
        <w:rPr>
          <w:rFonts w:cs="Tahoma"/>
          <w:szCs w:val="20"/>
        </w:rPr>
        <w:t>Fezabilitatea</w:t>
      </w:r>
      <w:r w:rsidRPr="00124C14">
        <w:rPr>
          <w:rFonts w:cs="Tahoma"/>
          <w:spacing w:val="47"/>
          <w:szCs w:val="20"/>
        </w:rPr>
        <w:t xml:space="preserve"> </w:t>
      </w:r>
      <w:r w:rsidRPr="00124C14">
        <w:rPr>
          <w:rFonts w:cs="Tahoma"/>
          <w:szCs w:val="20"/>
        </w:rPr>
        <w:t>economico-financiarǎ;</w:t>
      </w:r>
    </w:p>
    <w:p w14:paraId="4DA851D5" w14:textId="77777777" w:rsidR="009B4607" w:rsidRPr="00124C14" w:rsidRDefault="000158C9" w:rsidP="00A0390E">
      <w:pPr>
        <w:pStyle w:val="ListParagraph"/>
        <w:numPr>
          <w:ilvl w:val="2"/>
          <w:numId w:val="20"/>
        </w:numPr>
        <w:tabs>
          <w:tab w:val="left" w:pos="1571"/>
          <w:tab w:val="left" w:pos="1572"/>
        </w:tabs>
        <w:spacing w:line="276" w:lineRule="auto"/>
        <w:ind w:right="28"/>
        <w:rPr>
          <w:rFonts w:cs="Tahoma"/>
          <w:szCs w:val="20"/>
        </w:rPr>
      </w:pPr>
      <w:r w:rsidRPr="00124C14">
        <w:rPr>
          <w:rFonts w:cs="Tahoma"/>
          <w:w w:val="105"/>
          <w:szCs w:val="20"/>
        </w:rPr>
        <w:t>Aspecte</w:t>
      </w:r>
      <w:r w:rsidRPr="00124C14">
        <w:rPr>
          <w:rFonts w:cs="Tahoma"/>
          <w:spacing w:val="-3"/>
          <w:w w:val="105"/>
          <w:szCs w:val="20"/>
        </w:rPr>
        <w:t xml:space="preserve"> </w:t>
      </w:r>
      <w:r w:rsidRPr="00124C14">
        <w:rPr>
          <w:rFonts w:cs="Tahoma"/>
          <w:w w:val="105"/>
          <w:szCs w:val="20"/>
        </w:rPr>
        <w:t>de</w:t>
      </w:r>
      <w:r w:rsidRPr="00124C14">
        <w:rPr>
          <w:rFonts w:cs="Tahoma"/>
          <w:spacing w:val="-3"/>
          <w:w w:val="105"/>
          <w:szCs w:val="20"/>
        </w:rPr>
        <w:t xml:space="preserve"> </w:t>
      </w:r>
      <w:r w:rsidRPr="00124C14">
        <w:rPr>
          <w:rFonts w:cs="Tahoma"/>
          <w:w w:val="105"/>
          <w:szCs w:val="20"/>
        </w:rPr>
        <w:t>mediu;</w:t>
      </w:r>
    </w:p>
    <w:p w14:paraId="4D582435" w14:textId="77777777" w:rsidR="009B4607" w:rsidRPr="00124C14" w:rsidRDefault="000158C9" w:rsidP="00A0390E">
      <w:pPr>
        <w:pStyle w:val="ListParagraph"/>
        <w:numPr>
          <w:ilvl w:val="2"/>
          <w:numId w:val="20"/>
        </w:numPr>
        <w:tabs>
          <w:tab w:val="left" w:pos="1571"/>
          <w:tab w:val="left" w:pos="1572"/>
        </w:tabs>
        <w:spacing w:line="276" w:lineRule="auto"/>
        <w:ind w:right="28"/>
        <w:rPr>
          <w:rFonts w:cs="Tahoma"/>
          <w:szCs w:val="20"/>
        </w:rPr>
      </w:pPr>
      <w:r w:rsidRPr="00124C14">
        <w:rPr>
          <w:rFonts w:cs="Tahoma"/>
          <w:w w:val="105"/>
          <w:szCs w:val="20"/>
        </w:rPr>
        <w:t>Aspecte</w:t>
      </w:r>
      <w:r w:rsidRPr="00124C14">
        <w:rPr>
          <w:rFonts w:cs="Tahoma"/>
          <w:spacing w:val="-7"/>
          <w:w w:val="105"/>
          <w:szCs w:val="20"/>
        </w:rPr>
        <w:t xml:space="preserve"> </w:t>
      </w:r>
      <w:r w:rsidRPr="00124C14">
        <w:rPr>
          <w:rFonts w:cs="Tahoma"/>
          <w:w w:val="105"/>
          <w:szCs w:val="20"/>
        </w:rPr>
        <w:t>sociale</w:t>
      </w:r>
      <w:r w:rsidRPr="00124C14">
        <w:rPr>
          <w:rFonts w:cs="Tahoma"/>
          <w:spacing w:val="-7"/>
          <w:w w:val="105"/>
          <w:szCs w:val="20"/>
        </w:rPr>
        <w:t xml:space="preserve"> </w:t>
      </w:r>
      <w:r w:rsidRPr="00124C14">
        <w:rPr>
          <w:rFonts w:cs="Tahoma"/>
          <w:w w:val="105"/>
          <w:szCs w:val="20"/>
        </w:rPr>
        <w:t>şi</w:t>
      </w:r>
      <w:r w:rsidRPr="00124C14">
        <w:rPr>
          <w:rFonts w:cs="Tahoma"/>
          <w:spacing w:val="-6"/>
          <w:w w:val="105"/>
          <w:szCs w:val="20"/>
        </w:rPr>
        <w:t xml:space="preserve"> </w:t>
      </w:r>
      <w:r w:rsidRPr="00124C14">
        <w:rPr>
          <w:rFonts w:cs="Tahoma"/>
          <w:w w:val="105"/>
          <w:szCs w:val="20"/>
        </w:rPr>
        <w:t>instituționale;</w:t>
      </w:r>
    </w:p>
    <w:p w14:paraId="4971D833" w14:textId="77777777" w:rsidR="009B4607" w:rsidRPr="00124C14" w:rsidRDefault="000158C9" w:rsidP="00A0390E">
      <w:pPr>
        <w:pStyle w:val="ListParagraph"/>
        <w:numPr>
          <w:ilvl w:val="2"/>
          <w:numId w:val="20"/>
        </w:numPr>
        <w:tabs>
          <w:tab w:val="left" w:pos="1571"/>
          <w:tab w:val="left" w:pos="1573"/>
        </w:tabs>
        <w:spacing w:line="276" w:lineRule="auto"/>
        <w:ind w:right="28"/>
        <w:rPr>
          <w:rFonts w:cs="Tahoma"/>
          <w:szCs w:val="20"/>
        </w:rPr>
      </w:pPr>
      <w:r w:rsidRPr="00124C14">
        <w:rPr>
          <w:rFonts w:cs="Tahoma"/>
          <w:w w:val="105"/>
          <w:szCs w:val="20"/>
        </w:rPr>
        <w:t>O</w:t>
      </w:r>
      <w:r w:rsidRPr="00124C14">
        <w:rPr>
          <w:rFonts w:cs="Tahoma"/>
          <w:spacing w:val="-2"/>
          <w:w w:val="105"/>
          <w:szCs w:val="20"/>
        </w:rPr>
        <w:t xml:space="preserve"> </w:t>
      </w:r>
      <w:r w:rsidRPr="00124C14">
        <w:rPr>
          <w:rFonts w:cs="Tahoma"/>
          <w:w w:val="105"/>
          <w:szCs w:val="20"/>
        </w:rPr>
        <w:t>analiză</w:t>
      </w:r>
      <w:r w:rsidRPr="00124C14">
        <w:rPr>
          <w:rFonts w:cs="Tahoma"/>
          <w:spacing w:val="-2"/>
          <w:w w:val="105"/>
          <w:szCs w:val="20"/>
        </w:rPr>
        <w:t xml:space="preserve"> </w:t>
      </w:r>
      <w:r w:rsidRPr="00124C14">
        <w:rPr>
          <w:rFonts w:cs="Tahoma"/>
          <w:w w:val="105"/>
          <w:szCs w:val="20"/>
        </w:rPr>
        <w:t>a</w:t>
      </w:r>
      <w:r w:rsidRPr="00124C14">
        <w:rPr>
          <w:rFonts w:cs="Tahoma"/>
          <w:spacing w:val="-6"/>
          <w:w w:val="105"/>
          <w:szCs w:val="20"/>
        </w:rPr>
        <w:t xml:space="preserve"> </w:t>
      </w:r>
      <w:r w:rsidRPr="00124C14">
        <w:rPr>
          <w:rFonts w:cs="Tahoma"/>
          <w:w w:val="105"/>
          <w:szCs w:val="20"/>
        </w:rPr>
        <w:t>riscurilor</w:t>
      </w:r>
      <w:r w:rsidRPr="00124C14">
        <w:rPr>
          <w:rFonts w:cs="Tahoma"/>
          <w:spacing w:val="-3"/>
          <w:w w:val="105"/>
          <w:szCs w:val="20"/>
        </w:rPr>
        <w:t xml:space="preserve"> </w:t>
      </w:r>
      <w:r w:rsidRPr="00124C14">
        <w:rPr>
          <w:rFonts w:cs="Tahoma"/>
          <w:w w:val="105"/>
          <w:szCs w:val="20"/>
        </w:rPr>
        <w:t>şi</w:t>
      </w:r>
      <w:r w:rsidRPr="00124C14">
        <w:rPr>
          <w:rFonts w:cs="Tahoma"/>
          <w:spacing w:val="-6"/>
          <w:w w:val="105"/>
          <w:szCs w:val="20"/>
        </w:rPr>
        <w:t xml:space="preserve"> </w:t>
      </w:r>
      <w:r w:rsidRPr="00124C14">
        <w:rPr>
          <w:rFonts w:cs="Tahoma"/>
          <w:w w:val="105"/>
          <w:szCs w:val="20"/>
        </w:rPr>
        <w:t>alocarea</w:t>
      </w:r>
      <w:r w:rsidRPr="00124C14">
        <w:rPr>
          <w:rFonts w:cs="Tahoma"/>
          <w:spacing w:val="-3"/>
          <w:w w:val="105"/>
          <w:szCs w:val="20"/>
        </w:rPr>
        <w:t xml:space="preserve"> </w:t>
      </w:r>
      <w:r w:rsidRPr="00124C14">
        <w:rPr>
          <w:rFonts w:cs="Tahoma"/>
          <w:w w:val="105"/>
          <w:szCs w:val="20"/>
        </w:rPr>
        <w:t>acestora</w:t>
      </w:r>
      <w:r w:rsidRPr="00124C14">
        <w:rPr>
          <w:rFonts w:cs="Tahoma"/>
          <w:spacing w:val="-4"/>
          <w:w w:val="105"/>
          <w:szCs w:val="20"/>
        </w:rPr>
        <w:t xml:space="preserve"> </w:t>
      </w:r>
      <w:r w:rsidRPr="00124C14">
        <w:rPr>
          <w:rFonts w:cs="Tahoma"/>
          <w:w w:val="105"/>
          <w:szCs w:val="20"/>
        </w:rPr>
        <w:t>între</w:t>
      </w:r>
      <w:r w:rsidRPr="00124C14">
        <w:rPr>
          <w:rFonts w:cs="Tahoma"/>
          <w:spacing w:val="-3"/>
          <w:w w:val="105"/>
          <w:szCs w:val="20"/>
        </w:rPr>
        <w:t xml:space="preserve"> </w:t>
      </w:r>
      <w:r w:rsidRPr="00124C14">
        <w:rPr>
          <w:rFonts w:cs="Tahoma"/>
          <w:w w:val="105"/>
          <w:szCs w:val="20"/>
        </w:rPr>
        <w:t>părțile</w:t>
      </w:r>
      <w:r w:rsidRPr="00124C14">
        <w:rPr>
          <w:rFonts w:cs="Tahoma"/>
          <w:spacing w:val="-4"/>
          <w:w w:val="105"/>
          <w:szCs w:val="20"/>
        </w:rPr>
        <w:t xml:space="preserve"> </w:t>
      </w:r>
      <w:r w:rsidRPr="00124C14">
        <w:rPr>
          <w:rFonts w:cs="Tahoma"/>
          <w:w w:val="105"/>
          <w:szCs w:val="20"/>
        </w:rPr>
        <w:t>viitorului</w:t>
      </w:r>
      <w:r w:rsidRPr="00124C14">
        <w:rPr>
          <w:rFonts w:cs="Tahoma"/>
          <w:spacing w:val="-3"/>
          <w:w w:val="105"/>
          <w:szCs w:val="20"/>
        </w:rPr>
        <w:t xml:space="preserve"> </w:t>
      </w:r>
      <w:r w:rsidRPr="00124C14">
        <w:rPr>
          <w:rFonts w:cs="Tahoma"/>
          <w:w w:val="105"/>
          <w:szCs w:val="20"/>
        </w:rPr>
        <w:t>contract.</w:t>
      </w:r>
    </w:p>
    <w:p w14:paraId="0D0C846B" w14:textId="0E9626C7" w:rsidR="009B4607" w:rsidRPr="00124C14" w:rsidRDefault="000158C9" w:rsidP="001846AC">
      <w:pPr>
        <w:spacing w:before="120" w:after="120" w:line="276" w:lineRule="auto"/>
        <w:ind w:right="29"/>
        <w:jc w:val="both"/>
        <w:rPr>
          <w:rFonts w:cs="Tahoma"/>
          <w:i/>
          <w:szCs w:val="20"/>
        </w:rPr>
      </w:pPr>
      <w:r w:rsidRPr="00124C14">
        <w:rPr>
          <w:rFonts w:cs="Tahoma"/>
          <w:w w:val="105"/>
          <w:szCs w:val="20"/>
        </w:rPr>
        <w:t>Pe lângă elementele mai sus-menționate studiul trebuie sǎ stabilească durata optimă a concesiunii în funcție</w:t>
      </w:r>
      <w:r w:rsidRPr="00124C14">
        <w:rPr>
          <w:rFonts w:cs="Tahoma"/>
          <w:spacing w:val="-48"/>
          <w:w w:val="105"/>
          <w:szCs w:val="20"/>
        </w:rPr>
        <w:t xml:space="preserve"> </w:t>
      </w:r>
      <w:r w:rsidRPr="00124C14">
        <w:rPr>
          <w:rFonts w:cs="Tahoma"/>
          <w:w w:val="105"/>
          <w:szCs w:val="20"/>
        </w:rPr>
        <w:t>de durata</w:t>
      </w:r>
      <w:r w:rsidRPr="00124C14">
        <w:rPr>
          <w:rFonts w:cs="Tahoma"/>
          <w:spacing w:val="1"/>
          <w:w w:val="105"/>
          <w:szCs w:val="20"/>
        </w:rPr>
        <w:t xml:space="preserve"> </w:t>
      </w:r>
      <w:r w:rsidRPr="00124C14">
        <w:rPr>
          <w:rFonts w:cs="Tahoma"/>
          <w:w w:val="105"/>
          <w:szCs w:val="20"/>
        </w:rPr>
        <w:t>recuperării</w:t>
      </w:r>
      <w:r w:rsidRPr="00124C14">
        <w:rPr>
          <w:rFonts w:cs="Tahoma"/>
          <w:spacing w:val="1"/>
          <w:w w:val="105"/>
          <w:szCs w:val="20"/>
        </w:rPr>
        <w:t xml:space="preserve"> </w:t>
      </w:r>
      <w:r w:rsidRPr="00124C14">
        <w:rPr>
          <w:rFonts w:cs="Tahoma"/>
          <w:w w:val="105"/>
          <w:szCs w:val="20"/>
        </w:rPr>
        <w:t>investițiilor. Conform prevederilor Legii nr. 100/2016</w:t>
      </w:r>
      <w:r w:rsidRPr="00124C14">
        <w:rPr>
          <w:rFonts w:cs="Tahoma"/>
          <w:spacing w:val="1"/>
          <w:w w:val="105"/>
          <w:szCs w:val="20"/>
        </w:rPr>
        <w:t xml:space="preserve"> </w:t>
      </w:r>
      <w:r w:rsidRPr="00124C14">
        <w:rPr>
          <w:rFonts w:cs="Tahoma"/>
          <w:i/>
          <w:w w:val="105"/>
          <w:szCs w:val="20"/>
        </w:rPr>
        <w:t>a concesiunilor de lucrǎri şi</w:t>
      </w:r>
      <w:r w:rsidRPr="00124C14">
        <w:rPr>
          <w:rFonts w:cs="Tahoma"/>
          <w:i/>
          <w:spacing w:val="1"/>
          <w:w w:val="105"/>
          <w:szCs w:val="20"/>
        </w:rPr>
        <w:t xml:space="preserve"> </w:t>
      </w:r>
      <w:r w:rsidRPr="00124C14">
        <w:rPr>
          <w:rFonts w:cs="Tahoma"/>
          <w:i/>
          <w:w w:val="105"/>
          <w:szCs w:val="20"/>
        </w:rPr>
        <w:t>servicii</w:t>
      </w:r>
      <w:r w:rsidRPr="00124C14">
        <w:rPr>
          <w:rFonts w:cs="Tahoma"/>
          <w:w w:val="105"/>
          <w:szCs w:val="20"/>
        </w:rPr>
        <w:t xml:space="preserve">, art. 16 paragraf (2) </w:t>
      </w:r>
      <w:r w:rsidRPr="00124C14">
        <w:rPr>
          <w:rFonts w:cs="Tahoma"/>
          <w:b/>
          <w:w w:val="105"/>
          <w:szCs w:val="20"/>
        </w:rPr>
        <w:t>„</w:t>
      </w:r>
      <w:r w:rsidRPr="00124C14">
        <w:rPr>
          <w:rFonts w:cs="Tahoma"/>
          <w:b/>
          <w:i/>
          <w:w w:val="105"/>
          <w:szCs w:val="20"/>
        </w:rPr>
        <w:t>durata maximă a concesiunii nu poate depǎşi timpul estimat în mod</w:t>
      </w:r>
      <w:r w:rsidRPr="00124C14">
        <w:rPr>
          <w:rFonts w:cs="Tahoma"/>
          <w:b/>
          <w:i/>
          <w:spacing w:val="1"/>
          <w:w w:val="105"/>
          <w:szCs w:val="20"/>
        </w:rPr>
        <w:t xml:space="preserve"> </w:t>
      </w:r>
      <w:r w:rsidRPr="00124C14">
        <w:rPr>
          <w:rFonts w:cs="Tahoma"/>
          <w:b/>
          <w:i/>
          <w:w w:val="105"/>
          <w:szCs w:val="20"/>
        </w:rPr>
        <w:t>rezonabil necesar concesionarului pentru a obține un venit minim care sǎ permitǎ recuperarea</w:t>
      </w:r>
      <w:r w:rsidRPr="00124C14">
        <w:rPr>
          <w:rFonts w:cs="Tahoma"/>
          <w:b/>
          <w:i/>
          <w:spacing w:val="1"/>
          <w:w w:val="105"/>
          <w:szCs w:val="20"/>
        </w:rPr>
        <w:t xml:space="preserve"> </w:t>
      </w:r>
      <w:r w:rsidRPr="00124C14">
        <w:rPr>
          <w:rFonts w:cs="Tahoma"/>
          <w:b/>
          <w:i/>
          <w:w w:val="105"/>
          <w:szCs w:val="20"/>
        </w:rPr>
        <w:t>costurilor investițiilor efectuate, a costurilor în legǎturǎ cu exploatarea servicilor, precum şi a unui</w:t>
      </w:r>
      <w:r w:rsidRPr="00124C14">
        <w:rPr>
          <w:rFonts w:cs="Tahoma"/>
          <w:b/>
          <w:i/>
          <w:spacing w:val="1"/>
          <w:w w:val="105"/>
          <w:szCs w:val="20"/>
        </w:rPr>
        <w:t xml:space="preserve"> </w:t>
      </w:r>
      <w:r w:rsidRPr="00124C14">
        <w:rPr>
          <w:rFonts w:cs="Tahoma"/>
          <w:b/>
          <w:i/>
          <w:w w:val="105"/>
          <w:szCs w:val="20"/>
        </w:rPr>
        <w:t>profit</w:t>
      </w:r>
      <w:r w:rsidRPr="00124C14">
        <w:rPr>
          <w:rFonts w:cs="Tahoma"/>
          <w:b/>
          <w:i/>
          <w:spacing w:val="-1"/>
          <w:w w:val="105"/>
          <w:szCs w:val="20"/>
        </w:rPr>
        <w:t xml:space="preserve"> </w:t>
      </w:r>
      <w:r w:rsidRPr="00124C14">
        <w:rPr>
          <w:rFonts w:cs="Tahoma"/>
          <w:b/>
          <w:i/>
          <w:w w:val="105"/>
          <w:szCs w:val="20"/>
        </w:rPr>
        <w:t>rezonabil</w:t>
      </w:r>
      <w:r w:rsidRPr="00124C14">
        <w:rPr>
          <w:rFonts w:cs="Tahoma"/>
          <w:i/>
          <w:w w:val="105"/>
          <w:szCs w:val="20"/>
        </w:rPr>
        <w:t>”.</w:t>
      </w:r>
    </w:p>
    <w:p w14:paraId="3440B358"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Din</w:t>
      </w:r>
      <w:r w:rsidRPr="00124C14">
        <w:rPr>
          <w:rFonts w:cs="Tahoma"/>
          <w:spacing w:val="-2"/>
          <w:w w:val="105"/>
          <w:sz w:val="20"/>
          <w:szCs w:val="20"/>
        </w:rPr>
        <w:t xml:space="preserve"> </w:t>
      </w:r>
      <w:r w:rsidRPr="00124C14">
        <w:rPr>
          <w:rFonts w:cs="Tahoma"/>
          <w:w w:val="105"/>
          <w:sz w:val="20"/>
          <w:szCs w:val="20"/>
        </w:rPr>
        <w:t>acest</w:t>
      </w:r>
      <w:r w:rsidRPr="00124C14">
        <w:rPr>
          <w:rFonts w:cs="Tahoma"/>
          <w:spacing w:val="-3"/>
          <w:w w:val="105"/>
          <w:sz w:val="20"/>
          <w:szCs w:val="20"/>
        </w:rPr>
        <w:t xml:space="preserve"> </w:t>
      </w:r>
      <w:r w:rsidRPr="00124C14">
        <w:rPr>
          <w:rFonts w:cs="Tahoma"/>
          <w:w w:val="105"/>
          <w:sz w:val="20"/>
          <w:szCs w:val="20"/>
        </w:rPr>
        <w:t>punct</w:t>
      </w:r>
      <w:r w:rsidRPr="00124C14">
        <w:rPr>
          <w:rFonts w:cs="Tahoma"/>
          <w:spacing w:val="-4"/>
          <w:w w:val="105"/>
          <w:sz w:val="20"/>
          <w:szCs w:val="20"/>
        </w:rPr>
        <w:t xml:space="preserve"> </w:t>
      </w:r>
      <w:r w:rsidRPr="00124C14">
        <w:rPr>
          <w:rFonts w:cs="Tahoma"/>
          <w:w w:val="105"/>
          <w:sz w:val="20"/>
          <w:szCs w:val="20"/>
        </w:rPr>
        <w:t>de</w:t>
      </w:r>
      <w:r w:rsidRPr="00124C14">
        <w:rPr>
          <w:rFonts w:cs="Tahoma"/>
          <w:spacing w:val="-6"/>
          <w:w w:val="105"/>
          <w:sz w:val="20"/>
          <w:szCs w:val="20"/>
        </w:rPr>
        <w:t xml:space="preserve"> </w:t>
      </w:r>
      <w:r w:rsidRPr="00124C14">
        <w:rPr>
          <w:rFonts w:cs="Tahoma"/>
          <w:w w:val="105"/>
          <w:sz w:val="20"/>
          <w:szCs w:val="20"/>
        </w:rPr>
        <w:t>vedere,</w:t>
      </w:r>
      <w:r w:rsidRPr="00124C14">
        <w:rPr>
          <w:rFonts w:cs="Tahoma"/>
          <w:spacing w:val="1"/>
          <w:w w:val="105"/>
          <w:sz w:val="20"/>
          <w:szCs w:val="20"/>
        </w:rPr>
        <w:t xml:space="preserve"> </w:t>
      </w:r>
      <w:r w:rsidRPr="00124C14">
        <w:rPr>
          <w:rFonts w:cs="Tahoma"/>
          <w:w w:val="105"/>
          <w:sz w:val="20"/>
          <w:szCs w:val="20"/>
        </w:rPr>
        <w:t>studiul</w:t>
      </w:r>
      <w:r w:rsidRPr="00124C14">
        <w:rPr>
          <w:rFonts w:cs="Tahoma"/>
          <w:spacing w:val="-6"/>
          <w:w w:val="105"/>
          <w:sz w:val="20"/>
          <w:szCs w:val="20"/>
        </w:rPr>
        <w:t xml:space="preserve"> </w:t>
      </w:r>
      <w:r w:rsidRPr="00124C14">
        <w:rPr>
          <w:rFonts w:cs="Tahoma"/>
          <w:w w:val="105"/>
          <w:sz w:val="20"/>
          <w:szCs w:val="20"/>
        </w:rPr>
        <w:t>are</w:t>
      </w:r>
      <w:r w:rsidRPr="00124C14">
        <w:rPr>
          <w:rFonts w:cs="Tahoma"/>
          <w:spacing w:val="-3"/>
          <w:w w:val="105"/>
          <w:sz w:val="20"/>
          <w:szCs w:val="20"/>
        </w:rPr>
        <w:t xml:space="preserve"> </w:t>
      </w:r>
      <w:r w:rsidRPr="00124C14">
        <w:rPr>
          <w:rFonts w:cs="Tahoma"/>
          <w:w w:val="105"/>
          <w:sz w:val="20"/>
          <w:szCs w:val="20"/>
        </w:rPr>
        <w:t>ca</w:t>
      </w:r>
      <w:r w:rsidRPr="00124C14">
        <w:rPr>
          <w:rFonts w:cs="Tahoma"/>
          <w:spacing w:val="-3"/>
          <w:w w:val="105"/>
          <w:sz w:val="20"/>
          <w:szCs w:val="20"/>
        </w:rPr>
        <w:t xml:space="preserve"> </w:t>
      </w:r>
      <w:r w:rsidRPr="00124C14">
        <w:rPr>
          <w:rFonts w:cs="Tahoma"/>
          <w:w w:val="105"/>
          <w:sz w:val="20"/>
          <w:szCs w:val="20"/>
        </w:rPr>
        <w:t>obiective:</w:t>
      </w:r>
    </w:p>
    <w:p w14:paraId="6CF4EC77" w14:textId="77777777" w:rsidR="001846AC" w:rsidRPr="00124C14" w:rsidRDefault="000158C9" w:rsidP="003C20F8">
      <w:pPr>
        <w:pStyle w:val="ListParagraph"/>
        <w:numPr>
          <w:ilvl w:val="0"/>
          <w:numId w:val="29"/>
        </w:numPr>
        <w:tabs>
          <w:tab w:val="left" w:pos="895"/>
          <w:tab w:val="left" w:pos="896"/>
        </w:tabs>
        <w:spacing w:before="120" w:after="120" w:line="276" w:lineRule="auto"/>
        <w:ind w:right="29"/>
        <w:jc w:val="both"/>
        <w:rPr>
          <w:rFonts w:cs="Tahoma"/>
          <w:color w:val="1F497D" w:themeColor="text2"/>
          <w:w w:val="105"/>
          <w:szCs w:val="20"/>
        </w:rPr>
      </w:pPr>
      <w:r w:rsidRPr="00124C14">
        <w:rPr>
          <w:rFonts w:cs="Tahoma"/>
          <w:color w:val="1F497D" w:themeColor="text2"/>
          <w:w w:val="105"/>
          <w:szCs w:val="20"/>
        </w:rPr>
        <w:t>Conformarea</w:t>
      </w:r>
      <w:r w:rsidRPr="00124C14">
        <w:rPr>
          <w:rFonts w:cs="Tahoma"/>
          <w:color w:val="1F497D" w:themeColor="text2"/>
          <w:spacing w:val="34"/>
          <w:w w:val="105"/>
          <w:szCs w:val="20"/>
        </w:rPr>
        <w:t xml:space="preserve"> </w:t>
      </w:r>
      <w:r w:rsidRPr="00124C14">
        <w:rPr>
          <w:rFonts w:cs="Tahoma"/>
          <w:color w:val="1F497D" w:themeColor="text2"/>
          <w:w w:val="105"/>
          <w:szCs w:val="20"/>
        </w:rPr>
        <w:t>cu</w:t>
      </w:r>
      <w:r w:rsidRPr="00124C14">
        <w:rPr>
          <w:rFonts w:cs="Tahoma"/>
          <w:color w:val="1F497D" w:themeColor="text2"/>
          <w:spacing w:val="37"/>
          <w:w w:val="105"/>
          <w:szCs w:val="20"/>
        </w:rPr>
        <w:t xml:space="preserve"> </w:t>
      </w:r>
      <w:r w:rsidRPr="00124C14">
        <w:rPr>
          <w:rFonts w:cs="Tahoma"/>
          <w:b/>
          <w:color w:val="1F497D" w:themeColor="text2"/>
          <w:w w:val="105"/>
          <w:szCs w:val="20"/>
        </w:rPr>
        <w:t>prevederile</w:t>
      </w:r>
      <w:r w:rsidRPr="00124C14">
        <w:rPr>
          <w:rFonts w:cs="Tahoma"/>
          <w:b/>
          <w:color w:val="1F497D" w:themeColor="text2"/>
          <w:spacing w:val="32"/>
          <w:w w:val="105"/>
          <w:szCs w:val="20"/>
        </w:rPr>
        <w:t xml:space="preserve"> </w:t>
      </w:r>
      <w:r w:rsidRPr="00124C14">
        <w:rPr>
          <w:rFonts w:cs="Tahoma"/>
          <w:b/>
          <w:color w:val="1F497D" w:themeColor="text2"/>
          <w:w w:val="105"/>
          <w:szCs w:val="20"/>
        </w:rPr>
        <w:t>legale</w:t>
      </w:r>
      <w:r w:rsidRPr="00124C14">
        <w:rPr>
          <w:rFonts w:cs="Tahoma"/>
          <w:b/>
          <w:color w:val="1F497D" w:themeColor="text2"/>
          <w:spacing w:val="35"/>
          <w:w w:val="105"/>
          <w:szCs w:val="20"/>
        </w:rPr>
        <w:t xml:space="preserve"> </w:t>
      </w:r>
      <w:r w:rsidRPr="00124C14">
        <w:rPr>
          <w:rFonts w:cs="Tahoma"/>
          <w:color w:val="1F497D" w:themeColor="text2"/>
          <w:w w:val="105"/>
          <w:szCs w:val="20"/>
        </w:rPr>
        <w:t>privitoare</w:t>
      </w:r>
      <w:r w:rsidRPr="00124C14">
        <w:rPr>
          <w:rFonts w:cs="Tahoma"/>
          <w:color w:val="1F497D" w:themeColor="text2"/>
          <w:spacing w:val="39"/>
          <w:w w:val="105"/>
          <w:szCs w:val="20"/>
        </w:rPr>
        <w:t xml:space="preserve"> </w:t>
      </w:r>
      <w:r w:rsidRPr="00124C14">
        <w:rPr>
          <w:rFonts w:cs="Tahoma"/>
          <w:color w:val="1F497D" w:themeColor="text2"/>
          <w:w w:val="105"/>
          <w:szCs w:val="20"/>
        </w:rPr>
        <w:t>la</w:t>
      </w:r>
      <w:r w:rsidRPr="00124C14">
        <w:rPr>
          <w:rFonts w:cs="Tahoma"/>
          <w:color w:val="1F497D" w:themeColor="text2"/>
          <w:spacing w:val="35"/>
          <w:w w:val="105"/>
          <w:szCs w:val="20"/>
        </w:rPr>
        <w:t xml:space="preserve"> </w:t>
      </w:r>
      <w:r w:rsidRPr="00124C14">
        <w:rPr>
          <w:rFonts w:cs="Tahoma"/>
          <w:color w:val="1F497D" w:themeColor="text2"/>
          <w:w w:val="105"/>
          <w:szCs w:val="20"/>
        </w:rPr>
        <w:t>analiza</w:t>
      </w:r>
      <w:r w:rsidRPr="00124C14">
        <w:rPr>
          <w:rFonts w:cs="Tahoma"/>
          <w:color w:val="1F497D" w:themeColor="text2"/>
          <w:spacing w:val="39"/>
          <w:w w:val="105"/>
          <w:szCs w:val="20"/>
        </w:rPr>
        <w:t xml:space="preserve"> </w:t>
      </w:r>
      <w:r w:rsidRPr="00124C14">
        <w:rPr>
          <w:rFonts w:cs="Tahoma"/>
          <w:color w:val="1F497D" w:themeColor="text2"/>
          <w:w w:val="105"/>
          <w:szCs w:val="20"/>
        </w:rPr>
        <w:t>opțiunilor</w:t>
      </w:r>
      <w:r w:rsidRPr="00124C14">
        <w:rPr>
          <w:rFonts w:cs="Tahoma"/>
          <w:color w:val="1F497D" w:themeColor="text2"/>
          <w:spacing w:val="38"/>
          <w:w w:val="105"/>
          <w:szCs w:val="20"/>
        </w:rPr>
        <w:t xml:space="preserve"> </w:t>
      </w:r>
      <w:r w:rsidRPr="00124C14">
        <w:rPr>
          <w:rFonts w:cs="Tahoma"/>
          <w:color w:val="1F497D" w:themeColor="text2"/>
          <w:w w:val="105"/>
          <w:szCs w:val="20"/>
        </w:rPr>
        <w:t>şi</w:t>
      </w:r>
      <w:r w:rsidRPr="00124C14">
        <w:rPr>
          <w:rFonts w:cs="Tahoma"/>
          <w:color w:val="1F497D" w:themeColor="text2"/>
          <w:spacing w:val="34"/>
          <w:w w:val="105"/>
          <w:szCs w:val="20"/>
        </w:rPr>
        <w:t xml:space="preserve"> </w:t>
      </w:r>
      <w:r w:rsidRPr="00124C14">
        <w:rPr>
          <w:rFonts w:cs="Tahoma"/>
          <w:color w:val="1F497D" w:themeColor="text2"/>
          <w:w w:val="105"/>
          <w:szCs w:val="20"/>
        </w:rPr>
        <w:t>fundamentarea</w:t>
      </w:r>
      <w:r w:rsidRPr="00124C14">
        <w:rPr>
          <w:rFonts w:cs="Tahoma"/>
          <w:color w:val="1F497D" w:themeColor="text2"/>
          <w:spacing w:val="37"/>
          <w:w w:val="105"/>
          <w:szCs w:val="20"/>
        </w:rPr>
        <w:t xml:space="preserve"> </w:t>
      </w:r>
      <w:r w:rsidRPr="00124C14">
        <w:rPr>
          <w:rFonts w:cs="Tahoma"/>
          <w:color w:val="1F497D" w:themeColor="text2"/>
          <w:w w:val="105"/>
          <w:szCs w:val="20"/>
        </w:rPr>
        <w:t>deciziei</w:t>
      </w:r>
      <w:r w:rsidRPr="00124C14">
        <w:rPr>
          <w:rFonts w:cs="Tahoma"/>
          <w:color w:val="1F497D" w:themeColor="text2"/>
          <w:spacing w:val="37"/>
          <w:w w:val="105"/>
          <w:szCs w:val="20"/>
        </w:rPr>
        <w:t xml:space="preserve"> </w:t>
      </w:r>
      <w:r w:rsidRPr="00124C14">
        <w:rPr>
          <w:rFonts w:cs="Tahoma"/>
          <w:color w:val="1F497D" w:themeColor="text2"/>
          <w:w w:val="105"/>
          <w:szCs w:val="20"/>
        </w:rPr>
        <w:t>de</w:t>
      </w:r>
      <w:r w:rsidRPr="00124C14">
        <w:rPr>
          <w:rFonts w:cs="Tahoma"/>
          <w:color w:val="1F497D" w:themeColor="text2"/>
          <w:spacing w:val="-48"/>
          <w:w w:val="105"/>
          <w:szCs w:val="20"/>
        </w:rPr>
        <w:t xml:space="preserve"> </w:t>
      </w:r>
      <w:r w:rsidRPr="00124C14">
        <w:rPr>
          <w:rFonts w:cs="Tahoma"/>
          <w:color w:val="1F497D" w:themeColor="text2"/>
          <w:w w:val="105"/>
          <w:szCs w:val="20"/>
        </w:rPr>
        <w:t>delegare</w:t>
      </w:r>
    </w:p>
    <w:p w14:paraId="6E7DBD72" w14:textId="15475783" w:rsidR="009B4607" w:rsidRPr="00124C14" w:rsidRDefault="000158C9" w:rsidP="003C20F8">
      <w:pPr>
        <w:tabs>
          <w:tab w:val="left" w:pos="895"/>
          <w:tab w:val="left" w:pos="896"/>
        </w:tabs>
        <w:spacing w:before="120" w:after="120" w:line="276" w:lineRule="auto"/>
        <w:ind w:right="29"/>
        <w:jc w:val="both"/>
        <w:rPr>
          <w:rFonts w:cs="Tahoma"/>
          <w:szCs w:val="20"/>
        </w:rPr>
      </w:pPr>
      <w:r w:rsidRPr="00124C14">
        <w:rPr>
          <w:rFonts w:cs="Tahoma"/>
          <w:w w:val="105"/>
          <w:szCs w:val="20"/>
        </w:rPr>
        <w:t xml:space="preserve">Conform prevederilor art. 15 din Anexa 1 la H.G. nr. 867/2016, </w:t>
      </w:r>
      <w:r w:rsidRPr="00124C14">
        <w:rPr>
          <w:rFonts w:cs="Tahoma"/>
          <w:b/>
          <w:w w:val="105"/>
          <w:szCs w:val="20"/>
        </w:rPr>
        <w:t>studiul de fundamentare a deciziei de</w:t>
      </w:r>
      <w:r w:rsidRPr="00124C14">
        <w:rPr>
          <w:rFonts w:cs="Tahoma"/>
          <w:b/>
          <w:spacing w:val="1"/>
          <w:w w:val="105"/>
          <w:szCs w:val="20"/>
        </w:rPr>
        <w:t xml:space="preserve"> </w:t>
      </w:r>
      <w:r w:rsidRPr="00124C14">
        <w:rPr>
          <w:rFonts w:cs="Tahoma"/>
          <w:b/>
          <w:w w:val="105"/>
          <w:szCs w:val="20"/>
        </w:rPr>
        <w:t>concesionare poate sta la baza unei decizii dacă forma de concesiune propusă demonstrează că</w:t>
      </w:r>
      <w:r w:rsidRPr="00124C14">
        <w:rPr>
          <w:rFonts w:cs="Tahoma"/>
          <w:b/>
          <w:spacing w:val="1"/>
          <w:w w:val="105"/>
          <w:szCs w:val="20"/>
        </w:rPr>
        <w:t xml:space="preserve"> </w:t>
      </w:r>
      <w:r w:rsidRPr="00124C14">
        <w:rPr>
          <w:rFonts w:cs="Tahoma"/>
          <w:b/>
          <w:w w:val="105"/>
          <w:szCs w:val="20"/>
        </w:rPr>
        <w:t>este</w:t>
      </w:r>
      <w:r w:rsidRPr="00124C14">
        <w:rPr>
          <w:rFonts w:cs="Tahoma"/>
          <w:w w:val="105"/>
          <w:szCs w:val="20"/>
        </w:rPr>
        <w:t>:</w:t>
      </w:r>
    </w:p>
    <w:p w14:paraId="68D9BD1E"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fezabilă şi realizabilă;</w:t>
      </w:r>
    </w:p>
    <w:p w14:paraId="043907BC"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răspunde cerințelor şi politicilor entității contractante;</w:t>
      </w:r>
    </w:p>
    <w:p w14:paraId="1AEA76FD"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rezultatul analizei diverselor alternative;</w:t>
      </w:r>
    </w:p>
    <w:p w14:paraId="2FE38A86"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rezultatul unei analizei comparative din care să rezulte că este mai avantajoasă varianta unui contract de concesiune față de varianta unui contract de achiziție publică;</w:t>
      </w:r>
    </w:p>
    <w:p w14:paraId="4745FC83"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sustenabilă din punct de vedere financiar, menționând contribuția entității contractante.</w:t>
      </w:r>
    </w:p>
    <w:p w14:paraId="607AD00F" w14:textId="77777777" w:rsidR="009B4607" w:rsidRPr="00124C14" w:rsidRDefault="000158C9" w:rsidP="003C20F8">
      <w:pPr>
        <w:pStyle w:val="ListParagraph"/>
        <w:numPr>
          <w:ilvl w:val="0"/>
          <w:numId w:val="29"/>
        </w:numPr>
        <w:tabs>
          <w:tab w:val="left" w:pos="895"/>
          <w:tab w:val="left" w:pos="896"/>
        </w:tabs>
        <w:spacing w:before="120" w:after="120" w:line="276" w:lineRule="auto"/>
        <w:ind w:right="29"/>
        <w:jc w:val="both"/>
        <w:rPr>
          <w:rFonts w:cs="Tahoma"/>
          <w:color w:val="1F497D" w:themeColor="text2"/>
          <w:w w:val="105"/>
          <w:szCs w:val="20"/>
        </w:rPr>
      </w:pPr>
      <w:r w:rsidRPr="00124C14">
        <w:rPr>
          <w:rFonts w:cs="Tahoma"/>
          <w:color w:val="1F497D" w:themeColor="text2"/>
          <w:w w:val="105"/>
          <w:szCs w:val="20"/>
        </w:rPr>
        <w:lastRenderedPageBreak/>
        <w:t>Stabilirea obiectivelor entității contractante cu privire la delegare din punctul de vedere al:</w:t>
      </w:r>
    </w:p>
    <w:p w14:paraId="4A1C03FC" w14:textId="77777777" w:rsidR="009B4607" w:rsidRPr="00124C14" w:rsidRDefault="000158C9" w:rsidP="003C20F8">
      <w:pPr>
        <w:pStyle w:val="ListParagraph"/>
        <w:numPr>
          <w:ilvl w:val="2"/>
          <w:numId w:val="20"/>
        </w:numPr>
        <w:tabs>
          <w:tab w:val="left" w:pos="1571"/>
          <w:tab w:val="left" w:pos="1573"/>
        </w:tabs>
        <w:spacing w:line="276" w:lineRule="auto"/>
        <w:ind w:right="28"/>
        <w:jc w:val="both"/>
        <w:rPr>
          <w:rFonts w:cs="Tahoma"/>
          <w:w w:val="105"/>
          <w:szCs w:val="20"/>
        </w:rPr>
      </w:pPr>
      <w:r w:rsidRPr="00124C14">
        <w:rPr>
          <w:rFonts w:cs="Tahoma"/>
          <w:w w:val="105"/>
          <w:szCs w:val="20"/>
        </w:rPr>
        <w:t>Respectării cerințelor de mediu, în special ale celor privind gestiunea deșeurilor;</w:t>
      </w:r>
    </w:p>
    <w:p w14:paraId="2FD1B5E3" w14:textId="77777777" w:rsidR="009B4607" w:rsidRPr="00124C14" w:rsidRDefault="000158C9" w:rsidP="003C20F8">
      <w:pPr>
        <w:pStyle w:val="ListParagraph"/>
        <w:numPr>
          <w:ilvl w:val="2"/>
          <w:numId w:val="20"/>
        </w:numPr>
        <w:tabs>
          <w:tab w:val="left" w:pos="1571"/>
          <w:tab w:val="left" w:pos="1573"/>
        </w:tabs>
        <w:spacing w:line="276" w:lineRule="auto"/>
        <w:ind w:right="28"/>
        <w:jc w:val="both"/>
        <w:rPr>
          <w:rFonts w:cs="Tahoma"/>
          <w:w w:val="105"/>
          <w:szCs w:val="20"/>
        </w:rPr>
      </w:pPr>
      <w:r w:rsidRPr="00124C14">
        <w:rPr>
          <w:rFonts w:cs="Tahoma"/>
          <w:w w:val="105"/>
          <w:szCs w:val="20"/>
        </w:rPr>
        <w:t>Respectării unor cerințe sociale;</w:t>
      </w:r>
    </w:p>
    <w:p w14:paraId="1B3B890E"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Asigurării unui serviciu eficient şi de calitate;</w:t>
      </w:r>
    </w:p>
    <w:p w14:paraId="56058B6B"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Asigurarea unui cadru de funcționare pe termen mediu a Sistemului de Management Integrat al Deșeurilor în județul Arad.</w:t>
      </w:r>
    </w:p>
    <w:p w14:paraId="093FE2CA" w14:textId="77777777" w:rsidR="009B4607" w:rsidRPr="00124C14" w:rsidRDefault="000158C9" w:rsidP="003C20F8">
      <w:pPr>
        <w:pStyle w:val="ListParagraph"/>
        <w:numPr>
          <w:ilvl w:val="0"/>
          <w:numId w:val="29"/>
        </w:numPr>
        <w:tabs>
          <w:tab w:val="left" w:pos="895"/>
          <w:tab w:val="left" w:pos="896"/>
        </w:tabs>
        <w:spacing w:before="120" w:after="120" w:line="276" w:lineRule="auto"/>
        <w:ind w:right="29"/>
        <w:jc w:val="both"/>
        <w:rPr>
          <w:rFonts w:cs="Tahoma"/>
          <w:color w:val="1F497D" w:themeColor="text2"/>
          <w:w w:val="105"/>
          <w:szCs w:val="20"/>
        </w:rPr>
      </w:pPr>
      <w:r w:rsidRPr="00124C14">
        <w:rPr>
          <w:rFonts w:cs="Tahoma"/>
          <w:color w:val="1F497D" w:themeColor="text2"/>
          <w:w w:val="105"/>
          <w:szCs w:val="20"/>
        </w:rPr>
        <w:t>Corelarea cu modificările legale și de reglementare intervenite în timp față de momentul proiectării Sistemului, in special:</w:t>
      </w:r>
    </w:p>
    <w:p w14:paraId="72EC1900"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Modificarea PNGD;</w:t>
      </w:r>
    </w:p>
    <w:p w14:paraId="668808FD" w14:textId="159DA611" w:rsidR="009B4607" w:rsidRPr="00ED25B3" w:rsidRDefault="000158C9" w:rsidP="003C20F8">
      <w:pPr>
        <w:pStyle w:val="ListParagraph"/>
        <w:numPr>
          <w:ilvl w:val="2"/>
          <w:numId w:val="20"/>
        </w:numPr>
        <w:tabs>
          <w:tab w:val="left" w:pos="1571"/>
          <w:tab w:val="left" w:pos="1572"/>
        </w:tabs>
        <w:spacing w:line="276" w:lineRule="auto"/>
        <w:ind w:right="28"/>
        <w:jc w:val="both"/>
        <w:rPr>
          <w:rFonts w:cs="Tahoma"/>
          <w:color w:val="000000" w:themeColor="text1"/>
          <w:w w:val="105"/>
          <w:szCs w:val="20"/>
        </w:rPr>
      </w:pPr>
      <w:r w:rsidRPr="00ED25B3">
        <w:rPr>
          <w:rFonts w:cs="Tahoma"/>
          <w:color w:val="000000" w:themeColor="text1"/>
          <w:w w:val="105"/>
          <w:szCs w:val="20"/>
        </w:rPr>
        <w:t>Evoluția populației</w:t>
      </w:r>
      <w:r w:rsidR="00331986" w:rsidRPr="00ED25B3">
        <w:rPr>
          <w:rFonts w:cs="Tahoma"/>
          <w:color w:val="000000" w:themeColor="text1"/>
          <w:w w:val="105"/>
          <w:szCs w:val="20"/>
        </w:rPr>
        <w:t xml:space="preserve"> și a indicelui de generare</w:t>
      </w:r>
      <w:r w:rsidRPr="00ED25B3">
        <w:rPr>
          <w:rFonts w:cs="Tahoma"/>
          <w:color w:val="000000" w:themeColor="text1"/>
          <w:w w:val="105"/>
          <w:szCs w:val="20"/>
        </w:rPr>
        <w:t>;</w:t>
      </w:r>
    </w:p>
    <w:p w14:paraId="0BCDB2A5"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szCs w:val="20"/>
        </w:rPr>
      </w:pPr>
      <w:r w:rsidRPr="00124C14">
        <w:rPr>
          <w:rFonts w:cs="Tahoma"/>
          <w:w w:val="105"/>
          <w:szCs w:val="20"/>
        </w:rPr>
        <w:t>Modificările legislative semnificative survenite de la data elaborării versiunii anterioare a studiului, în special cele</w:t>
      </w:r>
      <w:r w:rsidRPr="00124C14">
        <w:rPr>
          <w:rFonts w:cs="Tahoma"/>
          <w:spacing w:val="1"/>
          <w:w w:val="105"/>
          <w:szCs w:val="20"/>
        </w:rPr>
        <w:t xml:space="preserve"> </w:t>
      </w:r>
      <w:r w:rsidRPr="00124C14">
        <w:rPr>
          <w:rFonts w:cs="Tahoma"/>
          <w:w w:val="105"/>
          <w:szCs w:val="20"/>
        </w:rPr>
        <w:t>privind achizițiile</w:t>
      </w:r>
      <w:r w:rsidRPr="00124C14">
        <w:rPr>
          <w:rFonts w:cs="Tahoma"/>
          <w:spacing w:val="2"/>
          <w:w w:val="105"/>
          <w:szCs w:val="20"/>
        </w:rPr>
        <w:t xml:space="preserve"> </w:t>
      </w:r>
      <w:r w:rsidRPr="00124C14">
        <w:rPr>
          <w:rFonts w:cs="Tahoma"/>
          <w:w w:val="105"/>
          <w:szCs w:val="20"/>
        </w:rPr>
        <w:t>publice</w:t>
      </w:r>
      <w:r w:rsidRPr="00124C14">
        <w:rPr>
          <w:rFonts w:cs="Tahoma"/>
          <w:spacing w:val="2"/>
          <w:w w:val="105"/>
          <w:szCs w:val="20"/>
        </w:rPr>
        <w:t xml:space="preserve"> </w:t>
      </w:r>
      <w:r w:rsidRPr="00124C14">
        <w:rPr>
          <w:rFonts w:cs="Tahoma"/>
          <w:w w:val="105"/>
          <w:szCs w:val="20"/>
        </w:rPr>
        <w:t>și gestiunea deșeurilor.</w:t>
      </w:r>
    </w:p>
    <w:p w14:paraId="3D280C57"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Baza</w:t>
      </w:r>
      <w:r w:rsidRPr="00124C14">
        <w:rPr>
          <w:rFonts w:cs="Tahoma"/>
          <w:spacing w:val="-5"/>
          <w:w w:val="105"/>
          <w:sz w:val="20"/>
          <w:szCs w:val="20"/>
        </w:rPr>
        <w:t xml:space="preserve"> </w:t>
      </w:r>
      <w:r w:rsidRPr="00124C14">
        <w:rPr>
          <w:rFonts w:cs="Tahoma"/>
          <w:w w:val="105"/>
          <w:sz w:val="20"/>
          <w:szCs w:val="20"/>
        </w:rPr>
        <w:t>legală</w:t>
      </w:r>
      <w:r w:rsidRPr="00124C14">
        <w:rPr>
          <w:rFonts w:cs="Tahoma"/>
          <w:spacing w:val="-4"/>
          <w:w w:val="105"/>
          <w:sz w:val="20"/>
          <w:szCs w:val="20"/>
        </w:rPr>
        <w:t xml:space="preserve"> </w:t>
      </w:r>
      <w:r w:rsidRPr="00124C14">
        <w:rPr>
          <w:rFonts w:cs="Tahoma"/>
          <w:w w:val="105"/>
          <w:sz w:val="20"/>
          <w:szCs w:val="20"/>
        </w:rPr>
        <w:t>a</w:t>
      </w:r>
      <w:r w:rsidRPr="00124C14">
        <w:rPr>
          <w:rFonts w:cs="Tahoma"/>
          <w:spacing w:val="-7"/>
          <w:w w:val="105"/>
          <w:sz w:val="20"/>
          <w:szCs w:val="20"/>
        </w:rPr>
        <w:t xml:space="preserve"> </w:t>
      </w:r>
      <w:r w:rsidRPr="00124C14">
        <w:rPr>
          <w:rFonts w:cs="Tahoma"/>
          <w:w w:val="105"/>
          <w:sz w:val="20"/>
          <w:szCs w:val="20"/>
        </w:rPr>
        <w:t>serviciilor</w:t>
      </w:r>
      <w:r w:rsidRPr="00124C14">
        <w:rPr>
          <w:rFonts w:cs="Tahoma"/>
          <w:spacing w:val="-4"/>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salubrizare</w:t>
      </w:r>
      <w:r w:rsidRPr="00124C14">
        <w:rPr>
          <w:rFonts w:cs="Tahoma"/>
          <w:spacing w:val="-7"/>
          <w:w w:val="105"/>
          <w:sz w:val="20"/>
          <w:szCs w:val="20"/>
        </w:rPr>
        <w:t xml:space="preserve"> </w:t>
      </w:r>
      <w:r w:rsidRPr="00124C14">
        <w:rPr>
          <w:rFonts w:cs="Tahoma"/>
          <w:w w:val="105"/>
          <w:sz w:val="20"/>
          <w:szCs w:val="20"/>
        </w:rPr>
        <w:t>este</w:t>
      </w:r>
      <w:r w:rsidRPr="00124C14">
        <w:rPr>
          <w:rFonts w:cs="Tahoma"/>
          <w:spacing w:val="-2"/>
          <w:w w:val="105"/>
          <w:sz w:val="20"/>
          <w:szCs w:val="20"/>
        </w:rPr>
        <w:t xml:space="preserve"> </w:t>
      </w:r>
      <w:r w:rsidRPr="00124C14">
        <w:rPr>
          <w:rFonts w:cs="Tahoma"/>
          <w:w w:val="105"/>
          <w:sz w:val="20"/>
          <w:szCs w:val="20"/>
        </w:rPr>
        <w:t>următoarea:</w:t>
      </w:r>
    </w:p>
    <w:p w14:paraId="446E4AFC"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Legea nr. 51/2006 a serviciilor comunitare de utilități publice, republicată</w:t>
      </w:r>
    </w:p>
    <w:p w14:paraId="563F762B"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Acest act asigură cadrul legislativ și instituțional unitar în domeniul serviciilor publice din România cu privire la obiectivele, competențele, atribuțiile și instrumentele specifice necesare pentru înființarea, organizarea, gestionarea, finanțarea, exploatarea, monitorizarea și controlul furnizării/prestării reglementate a serviciilor comunitare de utilități publice</w:t>
      </w:r>
    </w:p>
    <w:p w14:paraId="5BA53A8B"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Legea nr. 101/2006 a serviciului de salubrizare a localităților, republicată (2014)</w:t>
      </w:r>
    </w:p>
    <w:p w14:paraId="6CC3C80D"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Aceste act stabilește cadrul juridic unitar privind înființarea, organizarea, gestionarea, finanțarea, exploatarea, monitorizarea și controlul funcționarii serviciului public de salubrizare al localităților; se aplica serviciului public de salubrizare al comunelor, orașelor și municipiilor, județelor și al sectoarelor municipiului București, precum și al asociațiilor de dezvoltare intercomunitara având ca obiectiv serviciile de salubrizare;</w:t>
      </w:r>
    </w:p>
    <w:p w14:paraId="2DDE8798"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Ordin nr. 82/2015 privind aprobarea Regulamentului – cadru al serviciului de salubrizare al localităților</w:t>
      </w:r>
    </w:p>
    <w:p w14:paraId="4D04A936"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Ordin nr. 111/2007 privind aprobarea Caietului de Sarcini-cadru al serviciului de salubrizare al localităților</w:t>
      </w:r>
    </w:p>
    <w:p w14:paraId="46DC5209"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Ordin nr. 109/2007 de stabilire, ajustare sau modificare a tarifelor pentru activitățile specifice serviciului de salubrizare a localităților.</w:t>
      </w:r>
    </w:p>
    <w:p w14:paraId="0D43FFCF"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Ordin nr. 112/2007 privind aprobarea Contractului-cadru de prestare a serviciului de salubrizare a localităților.</w:t>
      </w:r>
    </w:p>
    <w:p w14:paraId="04B96831"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Ordin nr. 102/2007 privind aprobarea Regulamentului de constatare, notificare și sancționare a abaterilor de la reglementările emise în domeniul de activitate al Autorității Naționale de Reglementare pentru Serviciile Publice de Gospodărie Comunală</w:t>
      </w:r>
    </w:p>
    <w:p w14:paraId="57DED7EC"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Hotărârea 745/2007 pentru aprobarea Regulamentului privind acordarea licențelor în domeniul serviciilor comunitare de utilități publice, cu modificările și completările ulterioare.</w:t>
      </w:r>
    </w:p>
    <w:p w14:paraId="1B0E5473"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Hotărârea de Guvern nr. 246/2006 pentru aprobarea Strategiei Naționale privind accelerarea dezvoltării serviciilor comunitare de utilități publice.</w:t>
      </w:r>
    </w:p>
    <w:p w14:paraId="6697408E"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Hotărârea de Guvern 855/2008 pentru aprobarea actului constitutiv-cadru și a statutului-cadru ale asociațiilor de dezvoltarea intercomunitară cu obiect de activitate serviciile de utilități publice, cu modificările și completările ulterioare.</w:t>
      </w:r>
    </w:p>
    <w:p w14:paraId="5394858A"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Ordonanța de Urgență 196/2005 privind Fondul pentru mediu.</w:t>
      </w:r>
    </w:p>
    <w:p w14:paraId="03D3E5F0"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Ordonanța de urgenta nr.92/2021 privind regimul deșeurilor.</w:t>
      </w:r>
    </w:p>
    <w:p w14:paraId="7328E3C1"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i/>
          <w:w w:val="105"/>
          <w:sz w:val="20"/>
          <w:szCs w:val="20"/>
        </w:rPr>
        <w:t xml:space="preserve">Serviciile comunitare de utilități publice </w:t>
      </w:r>
      <w:r w:rsidRPr="00124C14">
        <w:rPr>
          <w:rFonts w:cs="Tahoma"/>
          <w:w w:val="105"/>
          <w:sz w:val="20"/>
          <w:szCs w:val="20"/>
        </w:rPr>
        <w:t>sunt definite ca totalitatea acțiunilor și activităților reglementate prin</w:t>
      </w:r>
      <w:r w:rsidRPr="00124C14">
        <w:rPr>
          <w:rFonts w:cs="Tahoma"/>
          <w:spacing w:val="1"/>
          <w:w w:val="105"/>
          <w:sz w:val="20"/>
          <w:szCs w:val="20"/>
        </w:rPr>
        <w:t xml:space="preserve"> </w:t>
      </w:r>
      <w:r w:rsidRPr="00124C14">
        <w:rPr>
          <w:rFonts w:cs="Tahoma"/>
          <w:w w:val="105"/>
          <w:sz w:val="20"/>
          <w:szCs w:val="20"/>
        </w:rPr>
        <w:t>care se asigura satisfacerea nevoilor de utilitate și interes public general ale colectivităților locale cu privire</w:t>
      </w:r>
      <w:r w:rsidRPr="00124C14">
        <w:rPr>
          <w:rFonts w:cs="Tahoma"/>
          <w:spacing w:val="1"/>
          <w:w w:val="105"/>
          <w:sz w:val="20"/>
          <w:szCs w:val="20"/>
        </w:rPr>
        <w:t xml:space="preserve"> </w:t>
      </w:r>
      <w:r w:rsidRPr="00124C14">
        <w:rPr>
          <w:rFonts w:cs="Tahoma"/>
          <w:w w:val="105"/>
          <w:sz w:val="20"/>
          <w:szCs w:val="20"/>
        </w:rPr>
        <w:t>la:</w:t>
      </w:r>
    </w:p>
    <w:p w14:paraId="02B64C77"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alimentarea cu apa;</w:t>
      </w:r>
    </w:p>
    <w:p w14:paraId="26A033B2"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canalizarea și epurarea apelor uzate;</w:t>
      </w:r>
    </w:p>
    <w:p w14:paraId="6AEBEB90"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lastRenderedPageBreak/>
        <w:t>colectarea, canalizarea și evacuarea apelor pluviale;</w:t>
      </w:r>
    </w:p>
    <w:p w14:paraId="77B8D11F"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producția, transportul, distribuția și furnizarea de energie termica în sistem centralizat;</w:t>
      </w:r>
    </w:p>
    <w:p w14:paraId="083B7BFD"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salubrizarea localităților;</w:t>
      </w:r>
    </w:p>
    <w:p w14:paraId="6D1057C6"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iluminatul public;</w:t>
      </w:r>
    </w:p>
    <w:p w14:paraId="27042FFB"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administrarea domeniului public și privat al unităților administrativ-teritoriale, precum și altele asemenea;</w:t>
      </w:r>
    </w:p>
    <w:p w14:paraId="66B17D22"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transportul public local.</w:t>
      </w:r>
    </w:p>
    <w:p w14:paraId="421A7019"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Participanții</w:t>
      </w:r>
      <w:r w:rsidRPr="00124C14">
        <w:rPr>
          <w:rFonts w:cs="Tahoma"/>
          <w:spacing w:val="-6"/>
          <w:w w:val="105"/>
          <w:sz w:val="20"/>
          <w:szCs w:val="20"/>
        </w:rPr>
        <w:t xml:space="preserve"> </w:t>
      </w:r>
      <w:r w:rsidRPr="00124C14">
        <w:rPr>
          <w:rFonts w:cs="Tahoma"/>
          <w:w w:val="105"/>
          <w:sz w:val="20"/>
          <w:szCs w:val="20"/>
        </w:rPr>
        <w:t>la</w:t>
      </w:r>
      <w:r w:rsidRPr="00124C14">
        <w:rPr>
          <w:rFonts w:cs="Tahoma"/>
          <w:spacing w:val="-6"/>
          <w:w w:val="105"/>
          <w:sz w:val="20"/>
          <w:szCs w:val="20"/>
        </w:rPr>
        <w:t xml:space="preserve"> </w:t>
      </w:r>
      <w:r w:rsidRPr="00124C14">
        <w:rPr>
          <w:rFonts w:cs="Tahoma"/>
          <w:w w:val="105"/>
          <w:sz w:val="20"/>
          <w:szCs w:val="20"/>
        </w:rPr>
        <w:t>realizarea</w:t>
      </w:r>
      <w:r w:rsidRPr="00124C14">
        <w:rPr>
          <w:rFonts w:cs="Tahoma"/>
          <w:spacing w:val="-5"/>
          <w:w w:val="105"/>
          <w:sz w:val="20"/>
          <w:szCs w:val="20"/>
        </w:rPr>
        <w:t xml:space="preserve"> </w:t>
      </w:r>
      <w:r w:rsidRPr="00124C14">
        <w:rPr>
          <w:rFonts w:cs="Tahoma"/>
          <w:w w:val="105"/>
          <w:sz w:val="20"/>
          <w:szCs w:val="20"/>
        </w:rPr>
        <w:t>serviciilor</w:t>
      </w:r>
      <w:r w:rsidRPr="00124C14">
        <w:rPr>
          <w:rFonts w:cs="Tahoma"/>
          <w:spacing w:val="-5"/>
          <w:w w:val="105"/>
          <w:sz w:val="20"/>
          <w:szCs w:val="20"/>
        </w:rPr>
        <w:t xml:space="preserve"> </w:t>
      </w:r>
      <w:r w:rsidRPr="00124C14">
        <w:rPr>
          <w:rFonts w:cs="Tahoma"/>
          <w:w w:val="105"/>
          <w:sz w:val="20"/>
          <w:szCs w:val="20"/>
        </w:rPr>
        <w:t>comunitare</w:t>
      </w:r>
      <w:r w:rsidRPr="00124C14">
        <w:rPr>
          <w:rFonts w:cs="Tahoma"/>
          <w:spacing w:val="-6"/>
          <w:w w:val="105"/>
          <w:sz w:val="20"/>
          <w:szCs w:val="20"/>
        </w:rPr>
        <w:t xml:space="preserve"> </w:t>
      </w:r>
      <w:r w:rsidRPr="00124C14">
        <w:rPr>
          <w:rFonts w:cs="Tahoma"/>
          <w:w w:val="105"/>
          <w:sz w:val="20"/>
          <w:szCs w:val="20"/>
        </w:rPr>
        <w:t>de</w:t>
      </w:r>
      <w:r w:rsidRPr="00124C14">
        <w:rPr>
          <w:rFonts w:cs="Tahoma"/>
          <w:spacing w:val="-5"/>
          <w:w w:val="105"/>
          <w:sz w:val="20"/>
          <w:szCs w:val="20"/>
        </w:rPr>
        <w:t xml:space="preserve"> </w:t>
      </w:r>
      <w:r w:rsidRPr="00124C14">
        <w:rPr>
          <w:rFonts w:cs="Tahoma"/>
          <w:w w:val="105"/>
          <w:sz w:val="20"/>
          <w:szCs w:val="20"/>
        </w:rPr>
        <w:t>utilități</w:t>
      </w:r>
      <w:r w:rsidRPr="00124C14">
        <w:rPr>
          <w:rFonts w:cs="Tahoma"/>
          <w:spacing w:val="-6"/>
          <w:w w:val="105"/>
          <w:sz w:val="20"/>
          <w:szCs w:val="20"/>
        </w:rPr>
        <w:t xml:space="preserve"> </w:t>
      </w:r>
      <w:r w:rsidRPr="00124C14">
        <w:rPr>
          <w:rFonts w:cs="Tahoma"/>
          <w:w w:val="105"/>
          <w:sz w:val="20"/>
          <w:szCs w:val="20"/>
        </w:rPr>
        <w:t>publice</w:t>
      </w:r>
      <w:r w:rsidRPr="00124C14">
        <w:rPr>
          <w:rFonts w:cs="Tahoma"/>
          <w:spacing w:val="-6"/>
          <w:w w:val="105"/>
          <w:sz w:val="20"/>
          <w:szCs w:val="20"/>
        </w:rPr>
        <w:t xml:space="preserve"> </w:t>
      </w:r>
      <w:r w:rsidRPr="00124C14">
        <w:rPr>
          <w:rFonts w:cs="Tahoma"/>
          <w:w w:val="105"/>
          <w:sz w:val="20"/>
          <w:szCs w:val="20"/>
        </w:rPr>
        <w:t>sunt</w:t>
      </w:r>
      <w:r w:rsidRPr="00124C14">
        <w:rPr>
          <w:rFonts w:cs="Tahoma"/>
          <w:spacing w:val="-6"/>
          <w:w w:val="105"/>
          <w:sz w:val="20"/>
          <w:szCs w:val="20"/>
        </w:rPr>
        <w:t xml:space="preserve"> </w:t>
      </w:r>
      <w:r w:rsidRPr="00124C14">
        <w:rPr>
          <w:rFonts w:cs="Tahoma"/>
          <w:w w:val="105"/>
          <w:sz w:val="20"/>
          <w:szCs w:val="20"/>
        </w:rPr>
        <w:t>:</w:t>
      </w:r>
    </w:p>
    <w:p w14:paraId="0B4B3465"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autoritățile administrației publice locale;</w:t>
      </w:r>
    </w:p>
    <w:p w14:paraId="27744869" w14:textId="7195C477" w:rsidR="00331986" w:rsidRPr="00ED25B3" w:rsidRDefault="00331986" w:rsidP="003C20F8">
      <w:pPr>
        <w:pStyle w:val="ListParagraph"/>
        <w:numPr>
          <w:ilvl w:val="2"/>
          <w:numId w:val="20"/>
        </w:numPr>
        <w:tabs>
          <w:tab w:val="left" w:pos="1571"/>
          <w:tab w:val="left" w:pos="1572"/>
        </w:tabs>
        <w:spacing w:line="276" w:lineRule="auto"/>
        <w:ind w:right="28"/>
        <w:jc w:val="both"/>
        <w:rPr>
          <w:rFonts w:cs="Tahoma"/>
          <w:color w:val="000000" w:themeColor="text1"/>
          <w:w w:val="105"/>
          <w:szCs w:val="20"/>
        </w:rPr>
      </w:pPr>
      <w:r w:rsidRPr="00ED25B3">
        <w:rPr>
          <w:rFonts w:cs="Tahoma"/>
          <w:color w:val="000000" w:themeColor="text1"/>
          <w:w w:val="105"/>
          <w:szCs w:val="20"/>
        </w:rPr>
        <w:t>ADI-SIGD Arad</w:t>
      </w:r>
    </w:p>
    <w:p w14:paraId="5F25BAD7"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utilizatorii serviciilor comunitare de utilități publice;</w:t>
      </w:r>
    </w:p>
    <w:p w14:paraId="457DB421"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operatorii serviciilor comunitare de utilități publice;</w:t>
      </w:r>
    </w:p>
    <w:p w14:paraId="027430A8"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A.N.R.S.C.</w:t>
      </w:r>
    </w:p>
    <w:p w14:paraId="3E7B4844"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Serviciile</w:t>
      </w:r>
      <w:r w:rsidRPr="00124C14">
        <w:rPr>
          <w:rFonts w:cs="Tahoma"/>
          <w:spacing w:val="1"/>
          <w:w w:val="105"/>
          <w:sz w:val="20"/>
          <w:szCs w:val="20"/>
        </w:rPr>
        <w:t xml:space="preserve"> </w:t>
      </w:r>
      <w:r w:rsidRPr="00124C14">
        <w:rPr>
          <w:rFonts w:cs="Tahoma"/>
          <w:w w:val="105"/>
          <w:sz w:val="20"/>
          <w:szCs w:val="20"/>
        </w:rPr>
        <w:t>comunitare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utilități</w:t>
      </w:r>
      <w:r w:rsidRPr="00124C14">
        <w:rPr>
          <w:rFonts w:cs="Tahoma"/>
          <w:spacing w:val="1"/>
          <w:w w:val="105"/>
          <w:sz w:val="20"/>
          <w:szCs w:val="20"/>
        </w:rPr>
        <w:t xml:space="preserve"> </w:t>
      </w:r>
      <w:r w:rsidRPr="00124C14">
        <w:rPr>
          <w:rFonts w:cs="Tahoma"/>
          <w:w w:val="105"/>
          <w:sz w:val="20"/>
          <w:szCs w:val="20"/>
        </w:rPr>
        <w:t>publice</w:t>
      </w:r>
      <w:r w:rsidRPr="00124C14">
        <w:rPr>
          <w:rFonts w:cs="Tahoma"/>
          <w:spacing w:val="1"/>
          <w:w w:val="105"/>
          <w:sz w:val="20"/>
          <w:szCs w:val="20"/>
        </w:rPr>
        <w:t xml:space="preserve"> </w:t>
      </w:r>
      <w:r w:rsidRPr="00124C14">
        <w:rPr>
          <w:rFonts w:cs="Tahoma"/>
          <w:w w:val="105"/>
          <w:sz w:val="20"/>
          <w:szCs w:val="20"/>
        </w:rPr>
        <w:t>implică</w:t>
      </w:r>
      <w:r w:rsidRPr="00124C14">
        <w:rPr>
          <w:rFonts w:cs="Tahoma"/>
          <w:spacing w:val="1"/>
          <w:w w:val="105"/>
          <w:sz w:val="20"/>
          <w:szCs w:val="20"/>
        </w:rPr>
        <w:t xml:space="preserve"> </w:t>
      </w:r>
      <w:r w:rsidRPr="00124C14">
        <w:rPr>
          <w:rFonts w:cs="Tahoma"/>
          <w:w w:val="105"/>
          <w:sz w:val="20"/>
          <w:szCs w:val="20"/>
        </w:rPr>
        <w:t>procese</w:t>
      </w:r>
      <w:r w:rsidRPr="00124C14">
        <w:rPr>
          <w:rFonts w:cs="Tahoma"/>
          <w:spacing w:val="1"/>
          <w:w w:val="105"/>
          <w:sz w:val="20"/>
          <w:szCs w:val="20"/>
        </w:rPr>
        <w:t xml:space="preserve"> </w:t>
      </w:r>
      <w:r w:rsidRPr="00124C14">
        <w:rPr>
          <w:rFonts w:cs="Tahoma"/>
          <w:w w:val="105"/>
          <w:sz w:val="20"/>
          <w:szCs w:val="20"/>
        </w:rPr>
        <w:t>care</w:t>
      </w:r>
      <w:r w:rsidRPr="00124C14">
        <w:rPr>
          <w:rFonts w:cs="Tahoma"/>
          <w:spacing w:val="1"/>
          <w:w w:val="105"/>
          <w:sz w:val="20"/>
          <w:szCs w:val="20"/>
        </w:rPr>
        <w:t xml:space="preserve"> </w:t>
      </w:r>
      <w:r w:rsidRPr="00124C14">
        <w:rPr>
          <w:rFonts w:cs="Tahoma"/>
          <w:w w:val="105"/>
          <w:sz w:val="20"/>
          <w:szCs w:val="20"/>
        </w:rPr>
        <w:t>au</w:t>
      </w:r>
      <w:r w:rsidRPr="00124C14">
        <w:rPr>
          <w:rFonts w:cs="Tahoma"/>
          <w:spacing w:val="1"/>
          <w:w w:val="105"/>
          <w:sz w:val="20"/>
          <w:szCs w:val="20"/>
        </w:rPr>
        <w:t xml:space="preserve"> </w:t>
      </w:r>
      <w:r w:rsidRPr="00124C14">
        <w:rPr>
          <w:rFonts w:cs="Tahoma"/>
          <w:w w:val="105"/>
          <w:sz w:val="20"/>
          <w:szCs w:val="20"/>
        </w:rPr>
        <w:t>ca</w:t>
      </w:r>
      <w:r w:rsidRPr="00124C14">
        <w:rPr>
          <w:rFonts w:cs="Tahoma"/>
          <w:spacing w:val="1"/>
          <w:w w:val="105"/>
          <w:sz w:val="20"/>
          <w:szCs w:val="20"/>
        </w:rPr>
        <w:t xml:space="preserve"> </w:t>
      </w:r>
      <w:r w:rsidRPr="00124C14">
        <w:rPr>
          <w:rFonts w:cs="Tahoma"/>
          <w:w w:val="105"/>
          <w:sz w:val="20"/>
          <w:szCs w:val="20"/>
        </w:rPr>
        <w:t>rezultat</w:t>
      </w:r>
      <w:r w:rsidRPr="00124C14">
        <w:rPr>
          <w:rFonts w:cs="Tahoma"/>
          <w:spacing w:val="1"/>
          <w:w w:val="105"/>
          <w:sz w:val="20"/>
          <w:szCs w:val="20"/>
        </w:rPr>
        <w:t xml:space="preserve"> </w:t>
      </w:r>
      <w:r w:rsidRPr="00124C14">
        <w:rPr>
          <w:rFonts w:cs="Tahoma"/>
          <w:w w:val="105"/>
          <w:sz w:val="20"/>
          <w:szCs w:val="20"/>
        </w:rPr>
        <w:t>producerea</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deșeuri</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48"/>
          <w:w w:val="105"/>
          <w:sz w:val="20"/>
          <w:szCs w:val="20"/>
        </w:rPr>
        <w:t xml:space="preserve"> </w:t>
      </w:r>
      <w:r w:rsidRPr="00124C14">
        <w:rPr>
          <w:rFonts w:cs="Tahoma"/>
          <w:w w:val="105"/>
          <w:sz w:val="20"/>
          <w:szCs w:val="20"/>
        </w:rPr>
        <w:t>poluarea mediului, cu un impact asupra mediului; la realizarea serviciilor trebuie controlat impactul asupra</w:t>
      </w:r>
      <w:r w:rsidRPr="00124C14">
        <w:rPr>
          <w:rFonts w:cs="Tahoma"/>
          <w:spacing w:val="1"/>
          <w:w w:val="105"/>
          <w:sz w:val="20"/>
          <w:szCs w:val="20"/>
        </w:rPr>
        <w:t xml:space="preserve"> </w:t>
      </w:r>
      <w:r w:rsidRPr="00124C14">
        <w:rPr>
          <w:rFonts w:cs="Tahoma"/>
          <w:w w:val="105"/>
          <w:sz w:val="20"/>
          <w:szCs w:val="20"/>
        </w:rPr>
        <w:t>mediului</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vederea</w:t>
      </w:r>
      <w:r w:rsidRPr="00124C14">
        <w:rPr>
          <w:rFonts w:cs="Tahoma"/>
          <w:spacing w:val="2"/>
          <w:w w:val="105"/>
          <w:sz w:val="20"/>
          <w:szCs w:val="20"/>
        </w:rPr>
        <w:t xml:space="preserve"> </w:t>
      </w:r>
      <w:r w:rsidRPr="00124C14">
        <w:rPr>
          <w:rFonts w:cs="Tahoma"/>
          <w:w w:val="105"/>
          <w:sz w:val="20"/>
          <w:szCs w:val="20"/>
        </w:rPr>
        <w:t>protecției</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4"/>
          <w:w w:val="105"/>
          <w:sz w:val="20"/>
          <w:szCs w:val="20"/>
        </w:rPr>
        <w:t xml:space="preserve"> </w:t>
      </w:r>
      <w:r w:rsidRPr="00124C14">
        <w:rPr>
          <w:rFonts w:cs="Tahoma"/>
          <w:w w:val="105"/>
          <w:sz w:val="20"/>
          <w:szCs w:val="20"/>
        </w:rPr>
        <w:t>conservării acestuia,</w:t>
      </w:r>
      <w:r w:rsidRPr="00124C14">
        <w:rPr>
          <w:rFonts w:cs="Tahoma"/>
          <w:spacing w:val="-2"/>
          <w:w w:val="105"/>
          <w:sz w:val="20"/>
          <w:szCs w:val="20"/>
        </w:rPr>
        <w:t xml:space="preserve"> </w:t>
      </w:r>
      <w:r w:rsidRPr="00124C14">
        <w:rPr>
          <w:rFonts w:cs="Tahoma"/>
          <w:w w:val="105"/>
          <w:sz w:val="20"/>
          <w:szCs w:val="20"/>
        </w:rPr>
        <w:t>pentru</w:t>
      </w:r>
      <w:r w:rsidRPr="00124C14">
        <w:rPr>
          <w:rFonts w:cs="Tahoma"/>
          <w:spacing w:val="-1"/>
          <w:w w:val="105"/>
          <w:sz w:val="20"/>
          <w:szCs w:val="20"/>
        </w:rPr>
        <w:t xml:space="preserve"> </w:t>
      </w:r>
      <w:r w:rsidRPr="00124C14">
        <w:rPr>
          <w:rFonts w:cs="Tahoma"/>
          <w:w w:val="105"/>
          <w:sz w:val="20"/>
          <w:szCs w:val="20"/>
        </w:rPr>
        <w:t>asigurarea unei</w:t>
      </w:r>
      <w:r w:rsidRPr="00124C14">
        <w:rPr>
          <w:rFonts w:cs="Tahoma"/>
          <w:spacing w:val="-4"/>
          <w:w w:val="105"/>
          <w:sz w:val="20"/>
          <w:szCs w:val="20"/>
        </w:rPr>
        <w:t xml:space="preserve"> </w:t>
      </w:r>
      <w:r w:rsidRPr="00124C14">
        <w:rPr>
          <w:rFonts w:cs="Tahoma"/>
          <w:w w:val="105"/>
          <w:sz w:val="20"/>
          <w:szCs w:val="20"/>
        </w:rPr>
        <w:t>dezvoltări</w:t>
      </w:r>
      <w:r w:rsidRPr="00124C14">
        <w:rPr>
          <w:rFonts w:cs="Tahoma"/>
          <w:spacing w:val="-3"/>
          <w:w w:val="105"/>
          <w:sz w:val="20"/>
          <w:szCs w:val="20"/>
        </w:rPr>
        <w:t xml:space="preserve"> </w:t>
      </w:r>
      <w:r w:rsidRPr="00124C14">
        <w:rPr>
          <w:rFonts w:cs="Tahoma"/>
          <w:w w:val="105"/>
          <w:sz w:val="20"/>
          <w:szCs w:val="20"/>
        </w:rPr>
        <w:t>durabile.</w:t>
      </w:r>
    </w:p>
    <w:p w14:paraId="1A902B21"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Ca urmare, Legea nr. 51/2006 a serviciilor comunitare de utilități publice și legislația secundară pune accent</w:t>
      </w:r>
      <w:r w:rsidRPr="00124C14">
        <w:rPr>
          <w:rFonts w:cs="Tahoma"/>
          <w:spacing w:val="1"/>
          <w:w w:val="105"/>
          <w:sz w:val="20"/>
          <w:szCs w:val="20"/>
        </w:rPr>
        <w:t xml:space="preserve"> </w:t>
      </w:r>
      <w:r w:rsidRPr="00124C14">
        <w:rPr>
          <w:rFonts w:cs="Tahoma"/>
          <w:w w:val="105"/>
          <w:sz w:val="20"/>
          <w:szCs w:val="20"/>
        </w:rPr>
        <w:t>pe necesitatea protecției mediului înconjurător și obținerea tuturor autorizațiilor, licențelor și avizelor de</w:t>
      </w:r>
      <w:r w:rsidRPr="00124C14">
        <w:rPr>
          <w:rFonts w:cs="Tahoma"/>
          <w:spacing w:val="1"/>
          <w:w w:val="105"/>
          <w:sz w:val="20"/>
          <w:szCs w:val="20"/>
        </w:rPr>
        <w:t xml:space="preserve"> </w:t>
      </w:r>
      <w:r w:rsidRPr="00124C14">
        <w:rPr>
          <w:rFonts w:cs="Tahoma"/>
          <w:w w:val="105"/>
          <w:sz w:val="20"/>
          <w:szCs w:val="20"/>
        </w:rPr>
        <w:t>mediu</w:t>
      </w:r>
      <w:r w:rsidRPr="00124C14">
        <w:rPr>
          <w:rFonts w:cs="Tahoma"/>
          <w:spacing w:val="1"/>
          <w:w w:val="105"/>
          <w:sz w:val="20"/>
          <w:szCs w:val="20"/>
        </w:rPr>
        <w:t xml:space="preserve"> </w:t>
      </w:r>
      <w:r w:rsidRPr="00124C14">
        <w:rPr>
          <w:rFonts w:cs="Tahoma"/>
          <w:w w:val="105"/>
          <w:sz w:val="20"/>
          <w:szCs w:val="20"/>
        </w:rPr>
        <w:t>cerute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lege.</w:t>
      </w:r>
    </w:p>
    <w:p w14:paraId="27D353FA"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Legea nr. 51/2006 este legea fundamentala a serviciilor comunitare de utilități publice și reglementează</w:t>
      </w:r>
      <w:r w:rsidRPr="00124C14">
        <w:rPr>
          <w:rFonts w:cs="Tahoma"/>
          <w:spacing w:val="1"/>
          <w:w w:val="105"/>
          <w:sz w:val="20"/>
          <w:szCs w:val="20"/>
        </w:rPr>
        <w:t xml:space="preserve"> </w:t>
      </w:r>
      <w:r w:rsidRPr="00124C14">
        <w:rPr>
          <w:rFonts w:cs="Tahoma"/>
          <w:w w:val="105"/>
          <w:sz w:val="20"/>
          <w:szCs w:val="20"/>
        </w:rPr>
        <w:t>activitatea</w:t>
      </w:r>
      <w:r w:rsidRPr="00124C14">
        <w:rPr>
          <w:rFonts w:cs="Tahoma"/>
          <w:spacing w:val="2"/>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domeniul</w:t>
      </w:r>
      <w:r w:rsidRPr="00124C14">
        <w:rPr>
          <w:rFonts w:cs="Tahoma"/>
          <w:spacing w:val="1"/>
          <w:w w:val="105"/>
          <w:sz w:val="20"/>
          <w:szCs w:val="20"/>
        </w:rPr>
        <w:t xml:space="preserve"> </w:t>
      </w:r>
      <w:r w:rsidRPr="00124C14">
        <w:rPr>
          <w:rFonts w:cs="Tahoma"/>
          <w:w w:val="105"/>
          <w:sz w:val="20"/>
          <w:szCs w:val="20"/>
        </w:rPr>
        <w:t>serviciilor</w:t>
      </w:r>
      <w:r w:rsidRPr="00124C14">
        <w:rPr>
          <w:rFonts w:cs="Tahoma"/>
          <w:spacing w:val="2"/>
          <w:w w:val="105"/>
          <w:sz w:val="20"/>
          <w:szCs w:val="20"/>
        </w:rPr>
        <w:t xml:space="preserve"> </w:t>
      </w:r>
      <w:r w:rsidRPr="00124C14">
        <w:rPr>
          <w:rFonts w:cs="Tahoma"/>
          <w:w w:val="105"/>
          <w:sz w:val="20"/>
          <w:szCs w:val="20"/>
        </w:rPr>
        <w:t>comunitare</w:t>
      </w:r>
      <w:r w:rsidRPr="00124C14">
        <w:rPr>
          <w:rFonts w:cs="Tahoma"/>
          <w:spacing w:val="2"/>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utilități</w:t>
      </w:r>
      <w:r w:rsidRPr="00124C14">
        <w:rPr>
          <w:rFonts w:cs="Tahoma"/>
          <w:spacing w:val="1"/>
          <w:w w:val="105"/>
          <w:sz w:val="20"/>
          <w:szCs w:val="20"/>
        </w:rPr>
        <w:t xml:space="preserve"> </w:t>
      </w:r>
      <w:r w:rsidRPr="00124C14">
        <w:rPr>
          <w:rFonts w:cs="Tahoma"/>
          <w:w w:val="105"/>
          <w:sz w:val="20"/>
          <w:szCs w:val="20"/>
        </w:rPr>
        <w:t>publice.</w:t>
      </w:r>
    </w:p>
    <w:p w14:paraId="71496021"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Legea nr. 101/2006 a serviciului de salubrizare a localităților are ca obiect stabilirea cadrului juridic unitar</w:t>
      </w:r>
      <w:r w:rsidRPr="00124C14">
        <w:rPr>
          <w:rFonts w:cs="Tahoma"/>
          <w:spacing w:val="1"/>
          <w:w w:val="105"/>
          <w:sz w:val="20"/>
          <w:szCs w:val="20"/>
        </w:rPr>
        <w:t xml:space="preserve"> </w:t>
      </w:r>
      <w:r w:rsidRPr="00124C14">
        <w:rPr>
          <w:rFonts w:cs="Tahoma"/>
          <w:w w:val="105"/>
          <w:sz w:val="20"/>
          <w:szCs w:val="20"/>
        </w:rPr>
        <w:t>privind înființarea, organizarea, gestionarea, exploatarea, finanțarea și controlul funcționarii serviciului public</w:t>
      </w:r>
      <w:r w:rsidRPr="00124C14">
        <w:rPr>
          <w:rFonts w:cs="Tahoma"/>
          <w:spacing w:val="-48"/>
          <w:w w:val="105"/>
          <w:sz w:val="20"/>
          <w:szCs w:val="20"/>
        </w:rPr>
        <w:t xml:space="preserve"> </w:t>
      </w:r>
      <w:r w:rsidRPr="00124C14">
        <w:rPr>
          <w:rFonts w:cs="Tahoma"/>
          <w:w w:val="105"/>
          <w:sz w:val="20"/>
          <w:szCs w:val="20"/>
        </w:rPr>
        <w:t>de salubrizare a localităților și se aplica serviciului public de salubrizare a localităților, înființat și organizat la</w:t>
      </w:r>
      <w:r w:rsidRPr="00124C14">
        <w:rPr>
          <w:rFonts w:cs="Tahoma"/>
          <w:spacing w:val="1"/>
          <w:w w:val="105"/>
          <w:sz w:val="20"/>
          <w:szCs w:val="20"/>
        </w:rPr>
        <w:t xml:space="preserve"> </w:t>
      </w:r>
      <w:r w:rsidRPr="00124C14">
        <w:rPr>
          <w:rFonts w:cs="Tahoma"/>
          <w:w w:val="105"/>
          <w:sz w:val="20"/>
          <w:szCs w:val="20"/>
        </w:rPr>
        <w:t>nivelul comunelor, orașelor și municipiilor, județelor și al sectoarelor municipiului București, precum și al</w:t>
      </w:r>
      <w:r w:rsidRPr="00124C14">
        <w:rPr>
          <w:rFonts w:cs="Tahoma"/>
          <w:spacing w:val="1"/>
          <w:w w:val="105"/>
          <w:sz w:val="20"/>
          <w:szCs w:val="20"/>
        </w:rPr>
        <w:t xml:space="preserve"> </w:t>
      </w:r>
      <w:r w:rsidRPr="00124C14">
        <w:rPr>
          <w:rFonts w:cs="Tahoma"/>
          <w:w w:val="105"/>
          <w:sz w:val="20"/>
          <w:szCs w:val="20"/>
        </w:rPr>
        <w:t>asociațiilor de dezvoltare</w:t>
      </w:r>
      <w:r w:rsidRPr="00124C14">
        <w:rPr>
          <w:rFonts w:cs="Tahoma"/>
          <w:spacing w:val="2"/>
          <w:w w:val="105"/>
          <w:sz w:val="20"/>
          <w:szCs w:val="20"/>
        </w:rPr>
        <w:t xml:space="preserve"> </w:t>
      </w:r>
      <w:r w:rsidRPr="00124C14">
        <w:rPr>
          <w:rFonts w:cs="Tahoma"/>
          <w:w w:val="105"/>
          <w:sz w:val="20"/>
          <w:szCs w:val="20"/>
        </w:rPr>
        <w:t>intercomunitară având ca obiectiv</w:t>
      </w:r>
      <w:r w:rsidRPr="00124C14">
        <w:rPr>
          <w:rFonts w:cs="Tahoma"/>
          <w:spacing w:val="1"/>
          <w:w w:val="105"/>
          <w:sz w:val="20"/>
          <w:szCs w:val="20"/>
        </w:rPr>
        <w:t xml:space="preserve"> </w:t>
      </w:r>
      <w:r w:rsidRPr="00124C14">
        <w:rPr>
          <w:rFonts w:cs="Tahoma"/>
          <w:w w:val="105"/>
          <w:sz w:val="20"/>
          <w:szCs w:val="20"/>
        </w:rPr>
        <w:t>serviciile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salubrizare.</w:t>
      </w:r>
    </w:p>
    <w:p w14:paraId="26F9C8AD"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Serviciile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utilități</w:t>
      </w:r>
      <w:r w:rsidRPr="00124C14">
        <w:rPr>
          <w:rFonts w:cs="Tahoma"/>
          <w:spacing w:val="1"/>
          <w:w w:val="105"/>
          <w:sz w:val="20"/>
          <w:szCs w:val="20"/>
        </w:rPr>
        <w:t xml:space="preserve"> </w:t>
      </w:r>
      <w:r w:rsidRPr="00124C14">
        <w:rPr>
          <w:rFonts w:cs="Tahoma"/>
          <w:w w:val="105"/>
          <w:sz w:val="20"/>
          <w:szCs w:val="20"/>
        </w:rPr>
        <w:t>publice</w:t>
      </w:r>
      <w:r w:rsidRPr="00124C14">
        <w:rPr>
          <w:rFonts w:cs="Tahoma"/>
          <w:spacing w:val="1"/>
          <w:w w:val="105"/>
          <w:sz w:val="20"/>
          <w:szCs w:val="20"/>
        </w:rPr>
        <w:t xml:space="preserve"> </w:t>
      </w:r>
      <w:r w:rsidRPr="00124C14">
        <w:rPr>
          <w:rFonts w:cs="Tahoma"/>
          <w:w w:val="105"/>
          <w:sz w:val="20"/>
          <w:szCs w:val="20"/>
        </w:rPr>
        <w:t>sunt</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responsabilitatea</w:t>
      </w:r>
      <w:r w:rsidRPr="00124C14">
        <w:rPr>
          <w:rFonts w:cs="Tahoma"/>
          <w:spacing w:val="1"/>
          <w:w w:val="105"/>
          <w:sz w:val="20"/>
          <w:szCs w:val="20"/>
        </w:rPr>
        <w:t xml:space="preserve"> </w:t>
      </w:r>
      <w:r w:rsidRPr="00124C14">
        <w:rPr>
          <w:rFonts w:cs="Tahoma"/>
          <w:w w:val="105"/>
          <w:sz w:val="20"/>
          <w:szCs w:val="20"/>
        </w:rPr>
        <w:t>autorităților</w:t>
      </w:r>
      <w:r w:rsidRPr="00124C14">
        <w:rPr>
          <w:rFonts w:cs="Tahoma"/>
          <w:spacing w:val="1"/>
          <w:w w:val="105"/>
          <w:sz w:val="20"/>
          <w:szCs w:val="20"/>
        </w:rPr>
        <w:t xml:space="preserve"> </w:t>
      </w:r>
      <w:r w:rsidRPr="00124C14">
        <w:rPr>
          <w:rFonts w:cs="Tahoma"/>
          <w:w w:val="105"/>
          <w:sz w:val="20"/>
          <w:szCs w:val="20"/>
        </w:rPr>
        <w:t>administrației</w:t>
      </w:r>
      <w:r w:rsidRPr="00124C14">
        <w:rPr>
          <w:rFonts w:cs="Tahoma"/>
          <w:spacing w:val="1"/>
          <w:w w:val="105"/>
          <w:sz w:val="20"/>
          <w:szCs w:val="20"/>
        </w:rPr>
        <w:t xml:space="preserve"> </w:t>
      </w:r>
      <w:r w:rsidRPr="00124C14">
        <w:rPr>
          <w:rFonts w:cs="Tahoma"/>
          <w:w w:val="105"/>
          <w:sz w:val="20"/>
          <w:szCs w:val="20"/>
        </w:rPr>
        <w:t>publice</w:t>
      </w:r>
      <w:r w:rsidRPr="00124C14">
        <w:rPr>
          <w:rFonts w:cs="Tahoma"/>
          <w:spacing w:val="1"/>
          <w:w w:val="105"/>
          <w:sz w:val="20"/>
          <w:szCs w:val="20"/>
        </w:rPr>
        <w:t xml:space="preserve"> </w:t>
      </w:r>
      <w:r w:rsidRPr="00124C14">
        <w:rPr>
          <w:rFonts w:cs="Tahoma"/>
          <w:w w:val="105"/>
          <w:sz w:val="20"/>
          <w:szCs w:val="20"/>
        </w:rPr>
        <w:t>locale</w:t>
      </w:r>
      <w:r w:rsidRPr="00124C14">
        <w:rPr>
          <w:rFonts w:cs="Tahoma"/>
          <w:spacing w:val="1"/>
          <w:w w:val="105"/>
          <w:sz w:val="20"/>
          <w:szCs w:val="20"/>
        </w:rPr>
        <w:t xml:space="preserve"> </w:t>
      </w:r>
      <w:r w:rsidRPr="00124C14">
        <w:rPr>
          <w:rFonts w:cs="Tahoma"/>
          <w:w w:val="105"/>
          <w:sz w:val="20"/>
          <w:szCs w:val="20"/>
        </w:rPr>
        <w:t>și  se</w:t>
      </w:r>
      <w:r w:rsidRPr="00124C14">
        <w:rPr>
          <w:rFonts w:cs="Tahoma"/>
          <w:spacing w:val="1"/>
          <w:w w:val="105"/>
          <w:sz w:val="20"/>
          <w:szCs w:val="20"/>
        </w:rPr>
        <w:t xml:space="preserve"> </w:t>
      </w:r>
      <w:r w:rsidRPr="00124C14">
        <w:rPr>
          <w:rFonts w:cs="Tahoma"/>
          <w:w w:val="105"/>
          <w:sz w:val="20"/>
          <w:szCs w:val="20"/>
        </w:rPr>
        <w:t>înființează, organizează și gestionează potrivit hotărârilor adoptate de autoritățile deliberative ale unităților</w:t>
      </w:r>
      <w:r w:rsidRPr="00124C14">
        <w:rPr>
          <w:rFonts w:cs="Tahoma"/>
          <w:spacing w:val="1"/>
          <w:w w:val="105"/>
          <w:sz w:val="20"/>
          <w:szCs w:val="20"/>
        </w:rPr>
        <w:t xml:space="preserve"> </w:t>
      </w:r>
      <w:r w:rsidRPr="00124C14">
        <w:rPr>
          <w:rFonts w:cs="Tahoma"/>
          <w:w w:val="105"/>
          <w:sz w:val="20"/>
          <w:szCs w:val="20"/>
        </w:rPr>
        <w:t>administrativ teritoriale, în funcție de gradul de urbanizare, de importanta economica - sociala a localităților,</w:t>
      </w:r>
      <w:r w:rsidRPr="00124C14">
        <w:rPr>
          <w:rFonts w:cs="Tahoma"/>
          <w:spacing w:val="1"/>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mărimea</w:t>
      </w:r>
      <w:r w:rsidRPr="00124C14">
        <w:rPr>
          <w:rFonts w:cs="Tahoma"/>
          <w:spacing w:val="-5"/>
          <w:w w:val="105"/>
          <w:sz w:val="20"/>
          <w:szCs w:val="20"/>
        </w:rPr>
        <w:t xml:space="preserve"> </w:t>
      </w:r>
      <w:r w:rsidRPr="00124C14">
        <w:rPr>
          <w:rFonts w:cs="Tahoma"/>
          <w:w w:val="105"/>
          <w:sz w:val="20"/>
          <w:szCs w:val="20"/>
        </w:rPr>
        <w:t>și</w:t>
      </w:r>
      <w:r w:rsidRPr="00124C14">
        <w:rPr>
          <w:rFonts w:cs="Tahoma"/>
          <w:spacing w:val="-2"/>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gradul</w:t>
      </w:r>
      <w:r w:rsidRPr="00124C14">
        <w:rPr>
          <w:rFonts w:cs="Tahoma"/>
          <w:spacing w:val="-2"/>
          <w:w w:val="105"/>
          <w:sz w:val="20"/>
          <w:szCs w:val="20"/>
        </w:rPr>
        <w:t xml:space="preserve"> </w:t>
      </w:r>
      <w:r w:rsidRPr="00124C14">
        <w:rPr>
          <w:rFonts w:cs="Tahoma"/>
          <w:w w:val="105"/>
          <w:sz w:val="20"/>
          <w:szCs w:val="20"/>
        </w:rPr>
        <w:t>de dezvoltare</w:t>
      </w:r>
      <w:r w:rsidRPr="00124C14">
        <w:rPr>
          <w:rFonts w:cs="Tahoma"/>
          <w:spacing w:val="-3"/>
          <w:w w:val="105"/>
          <w:sz w:val="20"/>
          <w:szCs w:val="20"/>
        </w:rPr>
        <w:t xml:space="preserve"> </w:t>
      </w:r>
      <w:r w:rsidRPr="00124C14">
        <w:rPr>
          <w:rFonts w:cs="Tahoma"/>
          <w:w w:val="105"/>
          <w:sz w:val="20"/>
          <w:szCs w:val="20"/>
        </w:rPr>
        <w:t>a acestora</w:t>
      </w:r>
      <w:r w:rsidRPr="00124C14">
        <w:rPr>
          <w:rFonts w:cs="Tahoma"/>
          <w:spacing w:val="-3"/>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3"/>
          <w:w w:val="105"/>
          <w:sz w:val="20"/>
          <w:szCs w:val="20"/>
        </w:rPr>
        <w:t xml:space="preserve"> </w:t>
      </w:r>
      <w:r w:rsidRPr="00124C14">
        <w:rPr>
          <w:rFonts w:cs="Tahoma"/>
          <w:w w:val="105"/>
          <w:sz w:val="20"/>
          <w:szCs w:val="20"/>
        </w:rPr>
        <w:t>raport</w:t>
      </w:r>
      <w:r w:rsidRPr="00124C14">
        <w:rPr>
          <w:rFonts w:cs="Tahoma"/>
          <w:spacing w:val="-3"/>
          <w:w w:val="105"/>
          <w:sz w:val="20"/>
          <w:szCs w:val="20"/>
        </w:rPr>
        <w:t xml:space="preserve"> </w:t>
      </w:r>
      <w:r w:rsidRPr="00124C14">
        <w:rPr>
          <w:rFonts w:cs="Tahoma"/>
          <w:w w:val="105"/>
          <w:sz w:val="20"/>
          <w:szCs w:val="20"/>
        </w:rPr>
        <w:t>cu infrastructura</w:t>
      </w:r>
      <w:r w:rsidRPr="00124C14">
        <w:rPr>
          <w:rFonts w:cs="Tahoma"/>
          <w:spacing w:val="-1"/>
          <w:w w:val="105"/>
          <w:sz w:val="20"/>
          <w:szCs w:val="20"/>
        </w:rPr>
        <w:t xml:space="preserve"> </w:t>
      </w:r>
      <w:r w:rsidRPr="00124C14">
        <w:rPr>
          <w:rFonts w:cs="Tahoma"/>
          <w:w w:val="105"/>
          <w:sz w:val="20"/>
          <w:szCs w:val="20"/>
        </w:rPr>
        <w:t>tehnica-edilitara existenta.</w:t>
      </w:r>
    </w:p>
    <w:p w14:paraId="579463E5" w14:textId="77777777" w:rsidR="009B4607" w:rsidRPr="00124C14" w:rsidRDefault="000158C9" w:rsidP="003C20F8">
      <w:pPr>
        <w:jc w:val="both"/>
        <w:rPr>
          <w:i/>
          <w:iCs/>
          <w:u w:val="single"/>
        </w:rPr>
      </w:pPr>
      <w:r w:rsidRPr="00124C14">
        <w:rPr>
          <w:i/>
          <w:iCs/>
          <w:w w:val="105"/>
          <w:u w:val="single"/>
        </w:rPr>
        <w:t>Legislația</w:t>
      </w:r>
      <w:r w:rsidRPr="00124C14">
        <w:rPr>
          <w:i/>
          <w:iCs/>
          <w:spacing w:val="-7"/>
          <w:w w:val="105"/>
          <w:u w:val="single"/>
        </w:rPr>
        <w:t xml:space="preserve"> </w:t>
      </w:r>
      <w:r w:rsidRPr="00124C14">
        <w:rPr>
          <w:i/>
          <w:iCs/>
          <w:w w:val="105"/>
          <w:u w:val="single"/>
        </w:rPr>
        <w:t>în</w:t>
      </w:r>
      <w:r w:rsidRPr="00124C14">
        <w:rPr>
          <w:i/>
          <w:iCs/>
          <w:spacing w:val="-8"/>
          <w:w w:val="105"/>
          <w:u w:val="single"/>
        </w:rPr>
        <w:t xml:space="preserve"> </w:t>
      </w:r>
      <w:r w:rsidRPr="00124C14">
        <w:rPr>
          <w:i/>
          <w:iCs/>
          <w:w w:val="105"/>
          <w:u w:val="single"/>
        </w:rPr>
        <w:t>domeniul</w:t>
      </w:r>
      <w:r w:rsidRPr="00124C14">
        <w:rPr>
          <w:i/>
          <w:iCs/>
          <w:spacing w:val="-7"/>
          <w:w w:val="105"/>
          <w:u w:val="single"/>
        </w:rPr>
        <w:t xml:space="preserve"> </w:t>
      </w:r>
      <w:r w:rsidRPr="00124C14">
        <w:rPr>
          <w:i/>
          <w:iCs/>
          <w:w w:val="105"/>
          <w:u w:val="single"/>
        </w:rPr>
        <w:t>achizițiilor</w:t>
      </w:r>
      <w:r w:rsidRPr="00124C14">
        <w:rPr>
          <w:i/>
          <w:iCs/>
          <w:spacing w:val="-9"/>
          <w:w w:val="105"/>
          <w:u w:val="single"/>
        </w:rPr>
        <w:t xml:space="preserve"> </w:t>
      </w:r>
      <w:r w:rsidRPr="00124C14">
        <w:rPr>
          <w:i/>
          <w:iCs/>
          <w:w w:val="105"/>
          <w:u w:val="single"/>
        </w:rPr>
        <w:t>publice</w:t>
      </w:r>
    </w:p>
    <w:p w14:paraId="72C93A3B"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Legea 98/2016 privind achizițiile publice</w:t>
      </w:r>
    </w:p>
    <w:p w14:paraId="2CCBD4CF"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Legea 100/2016 privind concesiunile de lucrări și concesiunile de servicii</w:t>
      </w:r>
    </w:p>
    <w:p w14:paraId="22AFC7EB"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Hotărârea Guvernului nr 395/2016 pentru aprobarea Normelor metodologice de aplicare a prevederilor referitoare la atribuirea contractului de achiziție publică/acordului-cadru din Legea 98/2016</w:t>
      </w:r>
    </w:p>
    <w:p w14:paraId="4C95371F"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HG 867/2016 pentru aprobarea Normelor metodologice de aplicare a prevederilor referitoare  la atribuirea contractelor de concesiune de lucrări și concesiune de servicii din Legea 100/2016 privind concesiunile de lucrări și concesiunile de servicii</w:t>
      </w:r>
    </w:p>
    <w:p w14:paraId="5C511165" w14:textId="77777777" w:rsidR="009B4607" w:rsidRPr="00124C14" w:rsidRDefault="000158C9" w:rsidP="003C20F8">
      <w:pPr>
        <w:pStyle w:val="ListParagraph"/>
        <w:numPr>
          <w:ilvl w:val="2"/>
          <w:numId w:val="20"/>
        </w:numPr>
        <w:tabs>
          <w:tab w:val="left" w:pos="1571"/>
          <w:tab w:val="left" w:pos="1572"/>
        </w:tabs>
        <w:spacing w:line="276" w:lineRule="auto"/>
        <w:ind w:right="28"/>
        <w:jc w:val="both"/>
        <w:rPr>
          <w:rFonts w:cs="Tahoma"/>
          <w:w w:val="105"/>
          <w:szCs w:val="20"/>
        </w:rPr>
      </w:pPr>
      <w:r w:rsidRPr="00124C14">
        <w:rPr>
          <w:rFonts w:cs="Tahoma"/>
          <w:w w:val="105"/>
          <w:szCs w:val="20"/>
        </w:rPr>
        <w:t>Legea 101/2016 privind remediile și căile de atac în materie de atribuire a contractelor de achiziție publică, a contractelor sectoriale și a contractelor de concesiune de lucrări și concesiune de servicii, precum și pentru organizarea și funcționarea Consiliului National de Soluționare a Contestațiilor.</w:t>
      </w:r>
    </w:p>
    <w:p w14:paraId="2D152449" w14:textId="77777777" w:rsidR="009B4607" w:rsidRPr="00124C14" w:rsidRDefault="009B4607" w:rsidP="003F369B">
      <w:pPr>
        <w:spacing w:before="120" w:after="120" w:line="276" w:lineRule="auto"/>
        <w:ind w:right="29"/>
        <w:jc w:val="both"/>
        <w:rPr>
          <w:rFonts w:cs="Tahoma"/>
          <w:szCs w:val="20"/>
        </w:rPr>
        <w:sectPr w:rsidR="009B4607" w:rsidRPr="00124C14" w:rsidSect="003F369B">
          <w:footerReference w:type="default" r:id="rId18"/>
          <w:pgSz w:w="11907" w:h="16834" w:code="9"/>
          <w:pgMar w:top="1134" w:right="1134" w:bottom="1134" w:left="1134" w:header="0" w:footer="588" w:gutter="0"/>
          <w:cols w:space="720"/>
        </w:sectPr>
      </w:pPr>
    </w:p>
    <w:p w14:paraId="1F1DE122" w14:textId="5790EBE4" w:rsidR="009B4607" w:rsidRPr="00124C14" w:rsidRDefault="0072540F" w:rsidP="00D73093">
      <w:pPr>
        <w:pStyle w:val="Heading1"/>
        <w:numPr>
          <w:ilvl w:val="0"/>
          <w:numId w:val="0"/>
        </w:numPr>
      </w:pPr>
      <w:bookmarkStart w:id="12" w:name="_Toc95846428"/>
      <w:r w:rsidRPr="00124C14">
        <w:lastRenderedPageBreak/>
        <w:t xml:space="preserve">2. </w:t>
      </w:r>
      <w:r w:rsidR="000158C9" w:rsidRPr="00124C14">
        <w:t>Situația actuala privind gestionarea deșeurilor în județul</w:t>
      </w:r>
      <w:r w:rsidR="000158C9" w:rsidRPr="00124C14">
        <w:rPr>
          <w:spacing w:val="-81"/>
        </w:rPr>
        <w:t xml:space="preserve"> </w:t>
      </w:r>
      <w:r w:rsidR="000158C9" w:rsidRPr="00124C14">
        <w:t>Arad</w:t>
      </w:r>
      <w:bookmarkEnd w:id="12"/>
    </w:p>
    <w:p w14:paraId="317B4A2C" w14:textId="4BFD1292" w:rsidR="009B4607" w:rsidRPr="00124C14" w:rsidRDefault="006B0455" w:rsidP="006B0455">
      <w:pPr>
        <w:pStyle w:val="Heading2"/>
      </w:pPr>
      <w:bookmarkStart w:id="13" w:name="_Toc95846429"/>
      <w:r w:rsidRPr="00124C14">
        <w:t xml:space="preserve">2.1 </w:t>
      </w:r>
      <w:r w:rsidR="000158C9" w:rsidRPr="00124C14">
        <w:t>Situația</w:t>
      </w:r>
      <w:r w:rsidR="000158C9" w:rsidRPr="00124C14">
        <w:rPr>
          <w:spacing w:val="16"/>
        </w:rPr>
        <w:t xml:space="preserve"> </w:t>
      </w:r>
      <w:r w:rsidR="000158C9" w:rsidRPr="00124C14">
        <w:t>operatorilor</w:t>
      </w:r>
      <w:r w:rsidR="000158C9" w:rsidRPr="00124C14">
        <w:rPr>
          <w:spacing w:val="17"/>
        </w:rPr>
        <w:t xml:space="preserve"> </w:t>
      </w:r>
      <w:r w:rsidR="000158C9" w:rsidRPr="00124C14">
        <w:t>de</w:t>
      </w:r>
      <w:r w:rsidR="000158C9" w:rsidRPr="00124C14">
        <w:rPr>
          <w:spacing w:val="17"/>
        </w:rPr>
        <w:t xml:space="preserve"> </w:t>
      </w:r>
      <w:r w:rsidR="000158C9" w:rsidRPr="00124C14">
        <w:t>salubrizare</w:t>
      </w:r>
      <w:r w:rsidR="000158C9" w:rsidRPr="00124C14">
        <w:rPr>
          <w:spacing w:val="17"/>
        </w:rPr>
        <w:t xml:space="preserve"> </w:t>
      </w:r>
      <w:r w:rsidR="000158C9" w:rsidRPr="00124C14">
        <w:t>existenți</w:t>
      </w:r>
      <w:bookmarkEnd w:id="13"/>
    </w:p>
    <w:p w14:paraId="17D9E8E8" w14:textId="77777777" w:rsidR="009B4607" w:rsidRPr="00124C14" w:rsidRDefault="000158C9" w:rsidP="00920962">
      <w:pPr>
        <w:pStyle w:val="BodyText"/>
        <w:spacing w:before="120" w:after="120" w:line="276" w:lineRule="auto"/>
        <w:ind w:right="29"/>
        <w:rPr>
          <w:rFonts w:cs="Tahoma"/>
          <w:sz w:val="20"/>
          <w:szCs w:val="20"/>
        </w:rPr>
      </w:pPr>
      <w:r w:rsidRPr="00124C14">
        <w:rPr>
          <w:rFonts w:cs="Tahoma"/>
          <w:w w:val="105"/>
          <w:sz w:val="20"/>
          <w:szCs w:val="20"/>
        </w:rPr>
        <w:t>Conform</w:t>
      </w:r>
      <w:r w:rsidRPr="00124C14">
        <w:rPr>
          <w:rFonts w:cs="Tahoma"/>
          <w:spacing w:val="-3"/>
          <w:w w:val="105"/>
          <w:sz w:val="20"/>
          <w:szCs w:val="20"/>
        </w:rPr>
        <w:t xml:space="preserve"> </w:t>
      </w:r>
      <w:r w:rsidRPr="00124C14">
        <w:rPr>
          <w:rFonts w:cs="Tahoma"/>
          <w:w w:val="105"/>
          <w:sz w:val="20"/>
          <w:szCs w:val="20"/>
        </w:rPr>
        <w:t>ADI</w:t>
      </w:r>
      <w:r w:rsidRPr="00124C14">
        <w:rPr>
          <w:rFonts w:cs="Tahoma"/>
          <w:spacing w:val="-5"/>
          <w:w w:val="105"/>
          <w:sz w:val="20"/>
          <w:szCs w:val="20"/>
        </w:rPr>
        <w:t xml:space="preserve"> </w:t>
      </w:r>
      <w:r w:rsidRPr="00124C14">
        <w:rPr>
          <w:rFonts w:cs="Tahoma"/>
          <w:w w:val="105"/>
          <w:sz w:val="20"/>
          <w:szCs w:val="20"/>
        </w:rPr>
        <w:t>Operatorii</w:t>
      </w:r>
      <w:r w:rsidRPr="00124C14">
        <w:rPr>
          <w:rFonts w:cs="Tahoma"/>
          <w:spacing w:val="-3"/>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Colectare</w:t>
      </w:r>
      <w:r w:rsidRPr="00124C14">
        <w:rPr>
          <w:rFonts w:cs="Tahoma"/>
          <w:spacing w:val="-4"/>
          <w:w w:val="105"/>
          <w:sz w:val="20"/>
          <w:szCs w:val="20"/>
        </w:rPr>
        <w:t xml:space="preserve"> </w:t>
      </w:r>
      <w:r w:rsidRPr="00124C14">
        <w:rPr>
          <w:rFonts w:cs="Tahoma"/>
          <w:w w:val="105"/>
          <w:sz w:val="20"/>
          <w:szCs w:val="20"/>
        </w:rPr>
        <w:t>in</w:t>
      </w:r>
      <w:r w:rsidRPr="00124C14">
        <w:rPr>
          <w:rFonts w:cs="Tahoma"/>
          <w:spacing w:val="-4"/>
          <w:w w:val="105"/>
          <w:sz w:val="20"/>
          <w:szCs w:val="20"/>
        </w:rPr>
        <w:t xml:space="preserve"> </w:t>
      </w:r>
      <w:r w:rsidRPr="00124C14">
        <w:rPr>
          <w:rFonts w:cs="Tahoma"/>
          <w:w w:val="105"/>
          <w:sz w:val="20"/>
          <w:szCs w:val="20"/>
        </w:rPr>
        <w:t>prezent</w:t>
      </w:r>
      <w:r w:rsidRPr="00124C14">
        <w:rPr>
          <w:rFonts w:cs="Tahoma"/>
          <w:spacing w:val="-4"/>
          <w:w w:val="105"/>
          <w:sz w:val="20"/>
          <w:szCs w:val="20"/>
        </w:rPr>
        <w:t xml:space="preserve"> </w:t>
      </w:r>
      <w:r w:rsidRPr="00124C14">
        <w:rPr>
          <w:rFonts w:cs="Tahoma"/>
          <w:w w:val="105"/>
          <w:sz w:val="20"/>
          <w:szCs w:val="20"/>
        </w:rPr>
        <w:t>sunt: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25"/>
        <w:gridCol w:w="1928"/>
        <w:gridCol w:w="1926"/>
        <w:gridCol w:w="1926"/>
        <w:gridCol w:w="1924"/>
      </w:tblGrid>
      <w:tr w:rsidR="009B4607" w:rsidRPr="00ED25B3" w14:paraId="68E18251" w14:textId="77777777" w:rsidTr="00ED25B3">
        <w:trPr>
          <w:trHeight w:val="286"/>
        </w:trPr>
        <w:tc>
          <w:tcPr>
            <w:tcW w:w="1000" w:type="pct"/>
            <w:shd w:val="clear" w:color="auto" w:fill="22AA86"/>
            <w:vAlign w:val="center"/>
          </w:tcPr>
          <w:p w14:paraId="3BC72C40" w14:textId="77777777" w:rsidR="009B4607" w:rsidRPr="00ED25B3" w:rsidRDefault="000158C9" w:rsidP="00ED25B3">
            <w:pPr>
              <w:pStyle w:val="TableParagraph"/>
              <w:ind w:left="100" w:right="29"/>
              <w:jc w:val="center"/>
              <w:rPr>
                <w:rFonts w:cs="Tahoma"/>
                <w:b/>
                <w:bCs/>
                <w:color w:val="FFFFFF" w:themeColor="background1"/>
                <w:szCs w:val="20"/>
              </w:rPr>
            </w:pPr>
            <w:r w:rsidRPr="00ED25B3">
              <w:rPr>
                <w:rFonts w:cs="Tahoma"/>
                <w:b/>
                <w:bCs/>
                <w:color w:val="FFFFFF" w:themeColor="background1"/>
                <w:szCs w:val="20"/>
              </w:rPr>
              <w:t>Zona</w:t>
            </w:r>
            <w:r w:rsidRPr="00ED25B3">
              <w:rPr>
                <w:rFonts w:cs="Tahoma"/>
                <w:b/>
                <w:bCs/>
                <w:color w:val="FFFFFF" w:themeColor="background1"/>
                <w:spacing w:val="3"/>
                <w:szCs w:val="20"/>
              </w:rPr>
              <w:t xml:space="preserve"> </w:t>
            </w:r>
            <w:r w:rsidRPr="00ED25B3">
              <w:rPr>
                <w:rFonts w:cs="Tahoma"/>
                <w:b/>
                <w:bCs/>
                <w:color w:val="FFFFFF" w:themeColor="background1"/>
                <w:szCs w:val="20"/>
              </w:rPr>
              <w:t>1</w:t>
            </w:r>
          </w:p>
        </w:tc>
        <w:tc>
          <w:tcPr>
            <w:tcW w:w="1001" w:type="pct"/>
            <w:shd w:val="clear" w:color="auto" w:fill="22AA86"/>
            <w:vAlign w:val="center"/>
          </w:tcPr>
          <w:p w14:paraId="62F95F73" w14:textId="77777777" w:rsidR="009B4607" w:rsidRPr="00ED25B3" w:rsidRDefault="000158C9" w:rsidP="00ED25B3">
            <w:pPr>
              <w:pStyle w:val="TableParagraph"/>
              <w:ind w:left="101" w:right="29"/>
              <w:jc w:val="center"/>
              <w:rPr>
                <w:rFonts w:cs="Tahoma"/>
                <w:b/>
                <w:bCs/>
                <w:color w:val="FFFFFF" w:themeColor="background1"/>
                <w:szCs w:val="20"/>
              </w:rPr>
            </w:pPr>
            <w:r w:rsidRPr="00ED25B3">
              <w:rPr>
                <w:rFonts w:cs="Tahoma"/>
                <w:b/>
                <w:bCs/>
                <w:color w:val="FFFFFF" w:themeColor="background1"/>
                <w:szCs w:val="20"/>
              </w:rPr>
              <w:t>Zona</w:t>
            </w:r>
            <w:r w:rsidRPr="00ED25B3">
              <w:rPr>
                <w:rFonts w:cs="Tahoma"/>
                <w:b/>
                <w:bCs/>
                <w:color w:val="FFFFFF" w:themeColor="background1"/>
                <w:spacing w:val="3"/>
                <w:szCs w:val="20"/>
              </w:rPr>
              <w:t xml:space="preserve"> </w:t>
            </w:r>
            <w:r w:rsidRPr="00ED25B3">
              <w:rPr>
                <w:rFonts w:cs="Tahoma"/>
                <w:b/>
                <w:bCs/>
                <w:color w:val="FFFFFF" w:themeColor="background1"/>
                <w:szCs w:val="20"/>
              </w:rPr>
              <w:t>2</w:t>
            </w:r>
          </w:p>
        </w:tc>
        <w:tc>
          <w:tcPr>
            <w:tcW w:w="1000" w:type="pct"/>
            <w:shd w:val="clear" w:color="auto" w:fill="22AA86"/>
            <w:vAlign w:val="center"/>
          </w:tcPr>
          <w:p w14:paraId="13CFB491" w14:textId="77777777" w:rsidR="009B4607" w:rsidRPr="00ED25B3" w:rsidRDefault="000158C9" w:rsidP="00ED25B3">
            <w:pPr>
              <w:pStyle w:val="TableParagraph"/>
              <w:ind w:left="100" w:right="29"/>
              <w:jc w:val="center"/>
              <w:rPr>
                <w:rFonts w:cs="Tahoma"/>
                <w:b/>
                <w:bCs/>
                <w:color w:val="FFFFFF" w:themeColor="background1"/>
                <w:szCs w:val="20"/>
              </w:rPr>
            </w:pPr>
            <w:r w:rsidRPr="00ED25B3">
              <w:rPr>
                <w:rFonts w:cs="Tahoma"/>
                <w:b/>
                <w:bCs/>
                <w:color w:val="FFFFFF" w:themeColor="background1"/>
                <w:szCs w:val="20"/>
              </w:rPr>
              <w:t>Zona</w:t>
            </w:r>
            <w:r w:rsidRPr="00ED25B3">
              <w:rPr>
                <w:rFonts w:cs="Tahoma"/>
                <w:b/>
                <w:bCs/>
                <w:color w:val="FFFFFF" w:themeColor="background1"/>
                <w:spacing w:val="1"/>
                <w:szCs w:val="20"/>
              </w:rPr>
              <w:t xml:space="preserve"> </w:t>
            </w:r>
            <w:r w:rsidRPr="00ED25B3">
              <w:rPr>
                <w:rFonts w:cs="Tahoma"/>
                <w:b/>
                <w:bCs/>
                <w:color w:val="FFFFFF" w:themeColor="background1"/>
                <w:szCs w:val="20"/>
              </w:rPr>
              <w:t>3</w:t>
            </w:r>
          </w:p>
        </w:tc>
        <w:tc>
          <w:tcPr>
            <w:tcW w:w="1000" w:type="pct"/>
            <w:shd w:val="clear" w:color="auto" w:fill="22AA86"/>
            <w:vAlign w:val="center"/>
          </w:tcPr>
          <w:p w14:paraId="224EE6D5" w14:textId="77777777" w:rsidR="009B4607" w:rsidRPr="00ED25B3" w:rsidRDefault="000158C9" w:rsidP="00ED25B3">
            <w:pPr>
              <w:pStyle w:val="TableParagraph"/>
              <w:ind w:left="97" w:right="29"/>
              <w:jc w:val="center"/>
              <w:rPr>
                <w:rFonts w:cs="Tahoma"/>
                <w:b/>
                <w:bCs/>
                <w:color w:val="FFFFFF" w:themeColor="background1"/>
                <w:szCs w:val="20"/>
              </w:rPr>
            </w:pPr>
            <w:r w:rsidRPr="00ED25B3">
              <w:rPr>
                <w:rFonts w:cs="Tahoma"/>
                <w:b/>
                <w:bCs/>
                <w:color w:val="FFFFFF" w:themeColor="background1"/>
                <w:szCs w:val="20"/>
              </w:rPr>
              <w:t>Zona</w:t>
            </w:r>
            <w:r w:rsidRPr="00ED25B3">
              <w:rPr>
                <w:rFonts w:cs="Tahoma"/>
                <w:b/>
                <w:bCs/>
                <w:color w:val="FFFFFF" w:themeColor="background1"/>
                <w:spacing w:val="3"/>
                <w:szCs w:val="20"/>
              </w:rPr>
              <w:t xml:space="preserve"> </w:t>
            </w:r>
            <w:r w:rsidRPr="00ED25B3">
              <w:rPr>
                <w:rFonts w:cs="Tahoma"/>
                <w:b/>
                <w:bCs/>
                <w:color w:val="FFFFFF" w:themeColor="background1"/>
                <w:szCs w:val="20"/>
              </w:rPr>
              <w:t>4</w:t>
            </w:r>
          </w:p>
        </w:tc>
        <w:tc>
          <w:tcPr>
            <w:tcW w:w="1000" w:type="pct"/>
            <w:shd w:val="clear" w:color="auto" w:fill="22AA86"/>
            <w:vAlign w:val="center"/>
          </w:tcPr>
          <w:p w14:paraId="47FA5025" w14:textId="77777777" w:rsidR="009B4607" w:rsidRPr="00ED25B3" w:rsidRDefault="000158C9" w:rsidP="00ED25B3">
            <w:pPr>
              <w:pStyle w:val="TableParagraph"/>
              <w:ind w:left="99" w:right="29"/>
              <w:jc w:val="center"/>
              <w:rPr>
                <w:rFonts w:cs="Tahoma"/>
                <w:b/>
                <w:bCs/>
                <w:color w:val="FFFFFF" w:themeColor="background1"/>
                <w:szCs w:val="20"/>
              </w:rPr>
            </w:pPr>
            <w:r w:rsidRPr="00ED25B3">
              <w:rPr>
                <w:rFonts w:cs="Tahoma"/>
                <w:b/>
                <w:bCs/>
                <w:color w:val="FFFFFF" w:themeColor="background1"/>
                <w:szCs w:val="20"/>
              </w:rPr>
              <w:t>Zona</w:t>
            </w:r>
            <w:r w:rsidRPr="00ED25B3">
              <w:rPr>
                <w:rFonts w:cs="Tahoma"/>
                <w:b/>
                <w:bCs/>
                <w:color w:val="FFFFFF" w:themeColor="background1"/>
                <w:spacing w:val="3"/>
                <w:szCs w:val="20"/>
              </w:rPr>
              <w:t xml:space="preserve"> </w:t>
            </w:r>
            <w:r w:rsidRPr="00ED25B3">
              <w:rPr>
                <w:rFonts w:cs="Tahoma"/>
                <w:b/>
                <w:bCs/>
                <w:color w:val="FFFFFF" w:themeColor="background1"/>
                <w:szCs w:val="20"/>
              </w:rPr>
              <w:t>5</w:t>
            </w:r>
          </w:p>
        </w:tc>
      </w:tr>
      <w:tr w:rsidR="009B4607" w:rsidRPr="00ED25B3" w14:paraId="39382644" w14:textId="77777777" w:rsidTr="00ED25B3">
        <w:trPr>
          <w:trHeight w:val="570"/>
        </w:trPr>
        <w:tc>
          <w:tcPr>
            <w:tcW w:w="1000" w:type="pct"/>
            <w:vAlign w:val="center"/>
          </w:tcPr>
          <w:p w14:paraId="2E514654" w14:textId="77777777" w:rsidR="009B4607" w:rsidRPr="00ED25B3" w:rsidRDefault="000158C9" w:rsidP="00ED25B3">
            <w:pPr>
              <w:pStyle w:val="TableParagraph"/>
              <w:ind w:left="100" w:right="29"/>
              <w:jc w:val="center"/>
              <w:rPr>
                <w:rFonts w:cs="Tahoma"/>
                <w:szCs w:val="20"/>
              </w:rPr>
            </w:pPr>
            <w:r w:rsidRPr="00ED25B3">
              <w:rPr>
                <w:rFonts w:cs="Tahoma"/>
                <w:szCs w:val="20"/>
              </w:rPr>
              <w:t>Retim</w:t>
            </w:r>
            <w:r w:rsidRPr="00ED25B3">
              <w:rPr>
                <w:rFonts w:cs="Tahoma"/>
                <w:spacing w:val="8"/>
                <w:szCs w:val="20"/>
              </w:rPr>
              <w:t xml:space="preserve"> </w:t>
            </w:r>
            <w:r w:rsidRPr="00ED25B3">
              <w:rPr>
                <w:rFonts w:cs="Tahoma"/>
                <w:szCs w:val="20"/>
              </w:rPr>
              <w:t>Ecologic</w:t>
            </w:r>
            <w:r w:rsidRPr="00ED25B3">
              <w:rPr>
                <w:rFonts w:cs="Tahoma"/>
                <w:spacing w:val="7"/>
                <w:szCs w:val="20"/>
              </w:rPr>
              <w:t xml:space="preserve"> </w:t>
            </w:r>
            <w:r w:rsidRPr="00ED25B3">
              <w:rPr>
                <w:rFonts w:cs="Tahoma"/>
                <w:szCs w:val="20"/>
              </w:rPr>
              <w:t>Service</w:t>
            </w:r>
            <w:r w:rsidRPr="00ED25B3">
              <w:rPr>
                <w:rFonts w:cs="Tahoma"/>
                <w:spacing w:val="-37"/>
                <w:szCs w:val="20"/>
              </w:rPr>
              <w:t xml:space="preserve"> </w:t>
            </w:r>
            <w:r w:rsidRPr="00ED25B3">
              <w:rPr>
                <w:rFonts w:cs="Tahoma"/>
                <w:szCs w:val="20"/>
              </w:rPr>
              <w:t>SA</w:t>
            </w:r>
          </w:p>
        </w:tc>
        <w:tc>
          <w:tcPr>
            <w:tcW w:w="1001" w:type="pct"/>
            <w:vAlign w:val="center"/>
          </w:tcPr>
          <w:p w14:paraId="7F03C360" w14:textId="77777777" w:rsidR="009B4607" w:rsidRPr="00ED25B3" w:rsidRDefault="000158C9" w:rsidP="00ED25B3">
            <w:pPr>
              <w:pStyle w:val="TableParagraph"/>
              <w:ind w:left="101" w:right="29"/>
              <w:jc w:val="center"/>
              <w:rPr>
                <w:rFonts w:cs="Tahoma"/>
                <w:szCs w:val="20"/>
              </w:rPr>
            </w:pPr>
            <w:r w:rsidRPr="00ED25B3">
              <w:rPr>
                <w:rFonts w:cs="Tahoma"/>
                <w:szCs w:val="20"/>
              </w:rPr>
              <w:t>Consult</w:t>
            </w:r>
            <w:r w:rsidRPr="00ED25B3">
              <w:rPr>
                <w:rFonts w:cs="Tahoma"/>
                <w:spacing w:val="1"/>
                <w:szCs w:val="20"/>
              </w:rPr>
              <w:t xml:space="preserve"> </w:t>
            </w:r>
            <w:r w:rsidRPr="00ED25B3">
              <w:rPr>
                <w:rFonts w:cs="Tahoma"/>
                <w:szCs w:val="20"/>
              </w:rPr>
              <w:t>SOC</w:t>
            </w:r>
            <w:r w:rsidRPr="00ED25B3">
              <w:rPr>
                <w:rFonts w:cs="Tahoma"/>
                <w:spacing w:val="1"/>
                <w:szCs w:val="20"/>
              </w:rPr>
              <w:t xml:space="preserve"> </w:t>
            </w:r>
            <w:r w:rsidRPr="00ED25B3">
              <w:rPr>
                <w:rFonts w:cs="Tahoma"/>
                <w:szCs w:val="20"/>
              </w:rPr>
              <w:t>Centrum</w:t>
            </w:r>
          </w:p>
        </w:tc>
        <w:tc>
          <w:tcPr>
            <w:tcW w:w="1000" w:type="pct"/>
            <w:vAlign w:val="center"/>
          </w:tcPr>
          <w:p w14:paraId="4E6B494A" w14:textId="77777777" w:rsidR="009B4607" w:rsidRPr="00ED25B3" w:rsidRDefault="000158C9" w:rsidP="00ED25B3">
            <w:pPr>
              <w:pStyle w:val="TableParagraph"/>
              <w:ind w:left="100" w:right="29"/>
              <w:jc w:val="center"/>
              <w:rPr>
                <w:rFonts w:cs="Tahoma"/>
                <w:szCs w:val="20"/>
              </w:rPr>
            </w:pPr>
            <w:r w:rsidRPr="00ED25B3">
              <w:rPr>
                <w:rFonts w:cs="Tahoma"/>
                <w:szCs w:val="20"/>
              </w:rPr>
              <w:t>Salub-Prest</w:t>
            </w:r>
            <w:r w:rsidRPr="00ED25B3">
              <w:rPr>
                <w:rFonts w:cs="Tahoma"/>
                <w:spacing w:val="2"/>
                <w:szCs w:val="20"/>
              </w:rPr>
              <w:t xml:space="preserve"> </w:t>
            </w:r>
            <w:r w:rsidRPr="00ED25B3">
              <w:rPr>
                <w:rFonts w:cs="Tahoma"/>
                <w:szCs w:val="20"/>
              </w:rPr>
              <w:t>Eco</w:t>
            </w:r>
          </w:p>
          <w:p w14:paraId="04E768D7" w14:textId="77777777" w:rsidR="009B4607" w:rsidRPr="00ED25B3" w:rsidRDefault="000158C9" w:rsidP="00ED25B3">
            <w:pPr>
              <w:pStyle w:val="TableParagraph"/>
              <w:ind w:left="100" w:right="29"/>
              <w:jc w:val="center"/>
              <w:rPr>
                <w:rFonts w:cs="Tahoma"/>
                <w:szCs w:val="20"/>
              </w:rPr>
            </w:pPr>
            <w:r w:rsidRPr="00ED25B3">
              <w:rPr>
                <w:rFonts w:cs="Tahoma"/>
                <w:szCs w:val="20"/>
              </w:rPr>
              <w:t>Consult</w:t>
            </w:r>
            <w:r w:rsidRPr="00ED25B3">
              <w:rPr>
                <w:rFonts w:cs="Tahoma"/>
                <w:spacing w:val="1"/>
                <w:szCs w:val="20"/>
              </w:rPr>
              <w:t xml:space="preserve"> </w:t>
            </w:r>
            <w:r w:rsidRPr="00ED25B3">
              <w:rPr>
                <w:rFonts w:cs="Tahoma"/>
                <w:szCs w:val="20"/>
              </w:rPr>
              <w:t>Soc</w:t>
            </w:r>
            <w:r w:rsidRPr="00ED25B3">
              <w:rPr>
                <w:rFonts w:cs="Tahoma"/>
                <w:spacing w:val="3"/>
                <w:szCs w:val="20"/>
              </w:rPr>
              <w:t xml:space="preserve"> </w:t>
            </w:r>
            <w:r w:rsidRPr="00ED25B3">
              <w:rPr>
                <w:rFonts w:cs="Tahoma"/>
                <w:szCs w:val="20"/>
              </w:rPr>
              <w:t>Centrum</w:t>
            </w:r>
          </w:p>
        </w:tc>
        <w:tc>
          <w:tcPr>
            <w:tcW w:w="1000" w:type="pct"/>
            <w:vAlign w:val="center"/>
          </w:tcPr>
          <w:p w14:paraId="3CADA220" w14:textId="77777777" w:rsidR="009B4607" w:rsidRPr="00ED25B3" w:rsidRDefault="000158C9" w:rsidP="00ED25B3">
            <w:pPr>
              <w:pStyle w:val="TableParagraph"/>
              <w:ind w:left="97" w:right="29"/>
              <w:jc w:val="center"/>
              <w:rPr>
                <w:rFonts w:cs="Tahoma"/>
                <w:szCs w:val="20"/>
              </w:rPr>
            </w:pPr>
            <w:r w:rsidRPr="00ED25B3">
              <w:rPr>
                <w:rFonts w:cs="Tahoma"/>
                <w:szCs w:val="20"/>
              </w:rPr>
              <w:t>Salub-Prest Eco</w:t>
            </w:r>
          </w:p>
          <w:p w14:paraId="6C316AEE" w14:textId="77777777" w:rsidR="009B4607" w:rsidRPr="00ED25B3" w:rsidRDefault="000158C9" w:rsidP="00ED25B3">
            <w:pPr>
              <w:pStyle w:val="TableParagraph"/>
              <w:ind w:left="97" w:right="29"/>
              <w:jc w:val="center"/>
              <w:rPr>
                <w:rFonts w:cs="Tahoma"/>
                <w:szCs w:val="20"/>
              </w:rPr>
            </w:pPr>
            <w:r w:rsidRPr="00ED25B3">
              <w:rPr>
                <w:rFonts w:cs="Tahoma"/>
                <w:szCs w:val="20"/>
              </w:rPr>
              <w:t>Consult</w:t>
            </w:r>
            <w:r w:rsidRPr="00ED25B3">
              <w:rPr>
                <w:rFonts w:cs="Tahoma"/>
                <w:spacing w:val="2"/>
                <w:szCs w:val="20"/>
              </w:rPr>
              <w:t xml:space="preserve"> </w:t>
            </w:r>
            <w:r w:rsidRPr="00ED25B3">
              <w:rPr>
                <w:rFonts w:cs="Tahoma"/>
                <w:szCs w:val="20"/>
              </w:rPr>
              <w:t>Soc</w:t>
            </w:r>
            <w:r w:rsidRPr="00ED25B3">
              <w:rPr>
                <w:rFonts w:cs="Tahoma"/>
                <w:spacing w:val="4"/>
                <w:szCs w:val="20"/>
              </w:rPr>
              <w:t xml:space="preserve"> </w:t>
            </w:r>
            <w:r w:rsidRPr="00ED25B3">
              <w:rPr>
                <w:rFonts w:cs="Tahoma"/>
                <w:szCs w:val="20"/>
              </w:rPr>
              <w:t>Centrum</w:t>
            </w:r>
          </w:p>
        </w:tc>
        <w:tc>
          <w:tcPr>
            <w:tcW w:w="1000" w:type="pct"/>
            <w:vAlign w:val="center"/>
          </w:tcPr>
          <w:p w14:paraId="3EE02D57" w14:textId="77777777" w:rsidR="009B4607" w:rsidRPr="00ED25B3" w:rsidRDefault="000158C9" w:rsidP="00ED25B3">
            <w:pPr>
              <w:pStyle w:val="TableParagraph"/>
              <w:ind w:left="99" w:right="29"/>
              <w:jc w:val="center"/>
              <w:rPr>
                <w:rFonts w:cs="Tahoma"/>
                <w:szCs w:val="20"/>
              </w:rPr>
            </w:pPr>
            <w:r w:rsidRPr="00ED25B3">
              <w:rPr>
                <w:rFonts w:cs="Tahoma"/>
                <w:szCs w:val="20"/>
              </w:rPr>
              <w:t>Consult SOC</w:t>
            </w:r>
            <w:r w:rsidRPr="00ED25B3">
              <w:rPr>
                <w:rFonts w:cs="Tahoma"/>
                <w:spacing w:val="1"/>
                <w:szCs w:val="20"/>
              </w:rPr>
              <w:t xml:space="preserve"> </w:t>
            </w:r>
            <w:r w:rsidRPr="00ED25B3">
              <w:rPr>
                <w:rFonts w:cs="Tahoma"/>
                <w:szCs w:val="20"/>
              </w:rPr>
              <w:t>Centrum</w:t>
            </w:r>
          </w:p>
        </w:tc>
      </w:tr>
    </w:tbl>
    <w:p w14:paraId="05577821" w14:textId="77777777" w:rsidR="006B0455" w:rsidRPr="00124C14" w:rsidRDefault="006B0455" w:rsidP="006B0455"/>
    <w:p w14:paraId="3D38BDCF" w14:textId="1B1EB64D" w:rsidR="009B4607" w:rsidRPr="00124C14" w:rsidRDefault="006B0455" w:rsidP="006B0455">
      <w:pPr>
        <w:pStyle w:val="Heading2"/>
      </w:pPr>
      <w:bookmarkStart w:id="14" w:name="_Toc95846430"/>
      <w:r w:rsidRPr="00124C14">
        <w:t xml:space="preserve">2.2 </w:t>
      </w:r>
      <w:r w:rsidR="000158C9" w:rsidRPr="00124C14">
        <w:t>Proiecția</w:t>
      </w:r>
      <w:r w:rsidR="000158C9" w:rsidRPr="00124C14">
        <w:rPr>
          <w:spacing w:val="18"/>
        </w:rPr>
        <w:t xml:space="preserve"> </w:t>
      </w:r>
      <w:r w:rsidR="000158C9" w:rsidRPr="00124C14">
        <w:t>cantităților</w:t>
      </w:r>
      <w:r w:rsidR="000158C9" w:rsidRPr="00124C14">
        <w:rPr>
          <w:spacing w:val="19"/>
        </w:rPr>
        <w:t xml:space="preserve"> </w:t>
      </w:r>
      <w:r w:rsidR="000158C9" w:rsidRPr="00124C14">
        <w:t>de</w:t>
      </w:r>
      <w:r w:rsidR="000158C9" w:rsidRPr="00124C14">
        <w:rPr>
          <w:spacing w:val="16"/>
        </w:rPr>
        <w:t xml:space="preserve"> </w:t>
      </w:r>
      <w:r w:rsidR="000158C9" w:rsidRPr="00124C14">
        <w:t>deșeuri</w:t>
      </w:r>
      <w:r w:rsidR="000158C9" w:rsidRPr="00124C14">
        <w:rPr>
          <w:spacing w:val="17"/>
        </w:rPr>
        <w:t xml:space="preserve"> </w:t>
      </w:r>
      <w:r w:rsidR="000158C9" w:rsidRPr="00124C14">
        <w:t>municipale</w:t>
      </w:r>
      <w:bookmarkEnd w:id="14"/>
    </w:p>
    <w:p w14:paraId="740E463C" w14:textId="77777777" w:rsidR="009B4607" w:rsidRPr="00124C14" w:rsidRDefault="000158C9" w:rsidP="0072540F">
      <w:pPr>
        <w:pStyle w:val="Heading5"/>
      </w:pPr>
      <w:r w:rsidRPr="00124C14">
        <w:rPr>
          <w:w w:val="105"/>
        </w:rPr>
        <w:t>Proiecția</w:t>
      </w:r>
      <w:r w:rsidRPr="00124C14">
        <w:rPr>
          <w:spacing w:val="-9"/>
          <w:w w:val="105"/>
        </w:rPr>
        <w:t xml:space="preserve"> </w:t>
      </w:r>
      <w:r w:rsidRPr="00124C14">
        <w:rPr>
          <w:w w:val="105"/>
        </w:rPr>
        <w:t>populației</w:t>
      </w:r>
    </w:p>
    <w:p w14:paraId="03A423D6" w14:textId="299F66A9" w:rsidR="009B4607" w:rsidRPr="00ED25B3" w:rsidRDefault="000158C9" w:rsidP="003C20F8">
      <w:pPr>
        <w:spacing w:before="120" w:after="120" w:line="276" w:lineRule="auto"/>
        <w:ind w:right="29"/>
        <w:jc w:val="both"/>
        <w:rPr>
          <w:rFonts w:cs="Tahoma"/>
          <w:color w:val="000000" w:themeColor="text1"/>
          <w:szCs w:val="20"/>
        </w:rPr>
      </w:pPr>
      <w:r w:rsidRPr="00ED25B3">
        <w:rPr>
          <w:rFonts w:cs="Tahoma"/>
          <w:color w:val="000000" w:themeColor="text1"/>
          <w:w w:val="105"/>
          <w:szCs w:val="20"/>
        </w:rPr>
        <w:t xml:space="preserve">Proiecția populației a fost calculată pe baza informațiilor </w:t>
      </w:r>
      <w:r w:rsidR="00331986" w:rsidRPr="00ED25B3">
        <w:rPr>
          <w:rFonts w:cs="Tahoma"/>
          <w:color w:val="000000" w:themeColor="text1"/>
          <w:w w:val="105"/>
          <w:szCs w:val="20"/>
        </w:rPr>
        <w:t>provenite de la UAT-urile membre ale ADI-SIGD Arad</w:t>
      </w:r>
      <w:r w:rsidRPr="00ED25B3">
        <w:rPr>
          <w:rFonts w:cs="Tahoma"/>
          <w:color w:val="000000" w:themeColor="text1"/>
          <w:w w:val="105"/>
          <w:szCs w:val="20"/>
        </w:rPr>
        <w:t>.</w:t>
      </w:r>
    </w:p>
    <w:p w14:paraId="4AFF8582" w14:textId="77777777" w:rsidR="009B4607" w:rsidRPr="00ED25B3" w:rsidRDefault="000158C9" w:rsidP="00920962">
      <w:pPr>
        <w:pStyle w:val="BodyText"/>
        <w:spacing w:before="120" w:after="120" w:line="276" w:lineRule="auto"/>
        <w:ind w:right="29"/>
        <w:rPr>
          <w:rFonts w:cs="Tahoma"/>
          <w:b/>
          <w:bCs/>
          <w:sz w:val="20"/>
          <w:szCs w:val="20"/>
        </w:rPr>
      </w:pPr>
      <w:r w:rsidRPr="00ED25B3">
        <w:rPr>
          <w:rFonts w:cs="Tahoma"/>
          <w:b/>
          <w:bCs/>
          <w:w w:val="105"/>
          <w:sz w:val="20"/>
          <w:szCs w:val="20"/>
        </w:rPr>
        <w:t>Ipoteze</w:t>
      </w:r>
      <w:r w:rsidRPr="00ED25B3">
        <w:rPr>
          <w:rFonts w:cs="Tahoma"/>
          <w:b/>
          <w:bCs/>
          <w:spacing w:val="-4"/>
          <w:w w:val="105"/>
          <w:sz w:val="20"/>
          <w:szCs w:val="20"/>
        </w:rPr>
        <w:t xml:space="preserve"> </w:t>
      </w:r>
      <w:r w:rsidRPr="00ED25B3">
        <w:rPr>
          <w:rFonts w:cs="Tahoma"/>
          <w:b/>
          <w:bCs/>
          <w:w w:val="105"/>
          <w:sz w:val="20"/>
          <w:szCs w:val="20"/>
        </w:rPr>
        <w:t>de</w:t>
      </w:r>
      <w:r w:rsidRPr="00ED25B3">
        <w:rPr>
          <w:rFonts w:cs="Tahoma"/>
          <w:b/>
          <w:bCs/>
          <w:spacing w:val="-3"/>
          <w:w w:val="105"/>
          <w:sz w:val="20"/>
          <w:szCs w:val="20"/>
        </w:rPr>
        <w:t xml:space="preserve"> </w:t>
      </w:r>
      <w:r w:rsidRPr="00ED25B3">
        <w:rPr>
          <w:rFonts w:cs="Tahoma"/>
          <w:b/>
          <w:bCs/>
          <w:w w:val="105"/>
          <w:sz w:val="20"/>
          <w:szCs w:val="20"/>
        </w:rPr>
        <w:t>calcul</w:t>
      </w:r>
    </w:p>
    <w:p w14:paraId="47B1B1FB" w14:textId="77777777" w:rsidR="009B4607" w:rsidRPr="00124C14" w:rsidRDefault="000158C9" w:rsidP="003C20F8">
      <w:pPr>
        <w:pStyle w:val="ListParagraph"/>
        <w:numPr>
          <w:ilvl w:val="0"/>
          <w:numId w:val="30"/>
        </w:numPr>
        <w:tabs>
          <w:tab w:val="left" w:pos="1233"/>
          <w:tab w:val="left" w:pos="1234"/>
        </w:tabs>
        <w:spacing w:line="276" w:lineRule="auto"/>
        <w:ind w:left="714" w:right="28" w:hanging="357"/>
        <w:jc w:val="both"/>
        <w:rPr>
          <w:rFonts w:cs="Tahoma"/>
          <w:i/>
          <w:szCs w:val="20"/>
        </w:rPr>
      </w:pPr>
      <w:r w:rsidRPr="00124C14">
        <w:rPr>
          <w:rFonts w:cs="Tahoma"/>
          <w:w w:val="105"/>
          <w:szCs w:val="20"/>
        </w:rPr>
        <w:t>previziune</w:t>
      </w:r>
      <w:r w:rsidRPr="00124C14">
        <w:rPr>
          <w:rFonts w:cs="Tahoma"/>
          <w:spacing w:val="15"/>
          <w:w w:val="105"/>
          <w:szCs w:val="20"/>
        </w:rPr>
        <w:t xml:space="preserve"> </w:t>
      </w:r>
      <w:r w:rsidRPr="00124C14">
        <w:rPr>
          <w:rFonts w:cs="Tahoma"/>
          <w:w w:val="105"/>
          <w:szCs w:val="20"/>
        </w:rPr>
        <w:t>degresivă</w:t>
      </w:r>
      <w:r w:rsidRPr="00124C14">
        <w:rPr>
          <w:rFonts w:cs="Tahoma"/>
          <w:spacing w:val="16"/>
          <w:w w:val="105"/>
          <w:szCs w:val="20"/>
        </w:rPr>
        <w:t xml:space="preserve"> </w:t>
      </w:r>
      <w:r w:rsidRPr="00124C14">
        <w:rPr>
          <w:rFonts w:cs="Tahoma"/>
          <w:w w:val="105"/>
          <w:szCs w:val="20"/>
        </w:rPr>
        <w:t>din</w:t>
      </w:r>
      <w:r w:rsidRPr="00124C14">
        <w:rPr>
          <w:rFonts w:cs="Tahoma"/>
          <w:spacing w:val="16"/>
          <w:w w:val="105"/>
          <w:szCs w:val="20"/>
        </w:rPr>
        <w:t xml:space="preserve"> </w:t>
      </w:r>
      <w:r w:rsidRPr="00124C14">
        <w:rPr>
          <w:rFonts w:cs="Tahoma"/>
          <w:w w:val="105"/>
          <w:szCs w:val="20"/>
        </w:rPr>
        <w:t>10</w:t>
      </w:r>
      <w:r w:rsidRPr="00124C14">
        <w:rPr>
          <w:rFonts w:cs="Tahoma"/>
          <w:spacing w:val="18"/>
          <w:w w:val="105"/>
          <w:szCs w:val="20"/>
        </w:rPr>
        <w:t xml:space="preserve"> </w:t>
      </w:r>
      <w:r w:rsidRPr="00124C14">
        <w:rPr>
          <w:rFonts w:cs="Tahoma"/>
          <w:w w:val="105"/>
          <w:szCs w:val="20"/>
        </w:rPr>
        <w:t>în</w:t>
      </w:r>
      <w:r w:rsidRPr="00124C14">
        <w:rPr>
          <w:rFonts w:cs="Tahoma"/>
          <w:spacing w:val="19"/>
          <w:w w:val="105"/>
          <w:szCs w:val="20"/>
        </w:rPr>
        <w:t xml:space="preserve"> </w:t>
      </w:r>
      <w:r w:rsidRPr="00124C14">
        <w:rPr>
          <w:rFonts w:cs="Tahoma"/>
          <w:w w:val="105"/>
          <w:szCs w:val="20"/>
        </w:rPr>
        <w:t>10</w:t>
      </w:r>
      <w:r w:rsidRPr="00124C14">
        <w:rPr>
          <w:rFonts w:cs="Tahoma"/>
          <w:spacing w:val="15"/>
          <w:w w:val="105"/>
          <w:szCs w:val="20"/>
        </w:rPr>
        <w:t xml:space="preserve"> </w:t>
      </w:r>
      <w:r w:rsidRPr="00124C14">
        <w:rPr>
          <w:rFonts w:cs="Tahoma"/>
          <w:w w:val="105"/>
          <w:szCs w:val="20"/>
        </w:rPr>
        <w:t>ani</w:t>
      </w:r>
      <w:r w:rsidRPr="00124C14">
        <w:rPr>
          <w:rFonts w:cs="Tahoma"/>
          <w:spacing w:val="16"/>
          <w:w w:val="105"/>
          <w:szCs w:val="20"/>
        </w:rPr>
        <w:t xml:space="preserve"> </w:t>
      </w:r>
      <w:r w:rsidRPr="00124C14">
        <w:rPr>
          <w:rFonts w:cs="Tahoma"/>
          <w:w w:val="105"/>
          <w:szCs w:val="20"/>
        </w:rPr>
        <w:t>-</w:t>
      </w:r>
      <w:r w:rsidRPr="00124C14">
        <w:rPr>
          <w:rFonts w:cs="Tahoma"/>
          <w:spacing w:val="17"/>
          <w:w w:val="105"/>
          <w:szCs w:val="20"/>
        </w:rPr>
        <w:t xml:space="preserve"> </w:t>
      </w:r>
      <w:r w:rsidRPr="00124C14">
        <w:rPr>
          <w:rFonts w:cs="Tahoma"/>
          <w:w w:val="105"/>
          <w:szCs w:val="20"/>
        </w:rPr>
        <w:t>pe</w:t>
      </w:r>
      <w:r w:rsidRPr="00124C14">
        <w:rPr>
          <w:rFonts w:cs="Tahoma"/>
          <w:spacing w:val="18"/>
          <w:w w:val="105"/>
          <w:szCs w:val="20"/>
        </w:rPr>
        <w:t xml:space="preserve"> </w:t>
      </w:r>
      <w:r w:rsidRPr="00124C14">
        <w:rPr>
          <w:rFonts w:cs="Tahoma"/>
          <w:w w:val="105"/>
          <w:szCs w:val="20"/>
        </w:rPr>
        <w:t>baza</w:t>
      </w:r>
      <w:r w:rsidRPr="00124C14">
        <w:rPr>
          <w:rFonts w:cs="Tahoma"/>
          <w:spacing w:val="18"/>
          <w:w w:val="105"/>
          <w:szCs w:val="20"/>
        </w:rPr>
        <w:t xml:space="preserve"> </w:t>
      </w:r>
      <w:r w:rsidRPr="00124C14">
        <w:rPr>
          <w:rFonts w:cs="Tahoma"/>
          <w:w w:val="105"/>
          <w:szCs w:val="20"/>
        </w:rPr>
        <w:t>datelor</w:t>
      </w:r>
      <w:r w:rsidRPr="00124C14">
        <w:rPr>
          <w:rFonts w:cs="Tahoma"/>
          <w:spacing w:val="19"/>
          <w:w w:val="105"/>
          <w:szCs w:val="20"/>
        </w:rPr>
        <w:t xml:space="preserve"> </w:t>
      </w:r>
      <w:r w:rsidRPr="00124C14">
        <w:rPr>
          <w:rFonts w:cs="Tahoma"/>
          <w:w w:val="105"/>
          <w:szCs w:val="20"/>
        </w:rPr>
        <w:t>din</w:t>
      </w:r>
      <w:r w:rsidRPr="00124C14">
        <w:rPr>
          <w:rFonts w:cs="Tahoma"/>
          <w:spacing w:val="15"/>
          <w:w w:val="105"/>
          <w:szCs w:val="20"/>
        </w:rPr>
        <w:t xml:space="preserve"> </w:t>
      </w:r>
      <w:r w:rsidRPr="00124C14">
        <w:rPr>
          <w:rFonts w:cs="Tahoma"/>
          <w:w w:val="105"/>
          <w:szCs w:val="20"/>
        </w:rPr>
        <w:t>P</w:t>
      </w:r>
      <w:r w:rsidRPr="00124C14">
        <w:rPr>
          <w:rFonts w:cs="Tahoma"/>
          <w:i/>
          <w:w w:val="105"/>
          <w:szCs w:val="20"/>
        </w:rPr>
        <w:t>roiectarea</w:t>
      </w:r>
      <w:r w:rsidRPr="00124C14">
        <w:rPr>
          <w:rFonts w:cs="Tahoma"/>
          <w:i/>
          <w:spacing w:val="16"/>
          <w:w w:val="105"/>
          <w:szCs w:val="20"/>
        </w:rPr>
        <w:t xml:space="preserve"> </w:t>
      </w:r>
      <w:r w:rsidRPr="00124C14">
        <w:rPr>
          <w:rFonts w:cs="Tahoma"/>
          <w:i/>
          <w:w w:val="105"/>
          <w:szCs w:val="20"/>
        </w:rPr>
        <w:t>populației</w:t>
      </w:r>
      <w:r w:rsidRPr="00124C14">
        <w:rPr>
          <w:rFonts w:cs="Tahoma"/>
          <w:i/>
          <w:spacing w:val="13"/>
          <w:w w:val="105"/>
          <w:szCs w:val="20"/>
        </w:rPr>
        <w:t xml:space="preserve"> </w:t>
      </w:r>
      <w:r w:rsidRPr="00124C14">
        <w:rPr>
          <w:rFonts w:cs="Tahoma"/>
          <w:i/>
          <w:w w:val="105"/>
          <w:szCs w:val="20"/>
        </w:rPr>
        <w:t>României</w:t>
      </w:r>
      <w:r w:rsidRPr="00124C14">
        <w:rPr>
          <w:rFonts w:cs="Tahoma"/>
          <w:i/>
          <w:spacing w:val="14"/>
          <w:w w:val="105"/>
          <w:szCs w:val="20"/>
        </w:rPr>
        <w:t xml:space="preserve"> </w:t>
      </w:r>
      <w:r w:rsidRPr="00124C14">
        <w:rPr>
          <w:rFonts w:cs="Tahoma"/>
          <w:i/>
          <w:w w:val="105"/>
          <w:szCs w:val="20"/>
        </w:rPr>
        <w:t>în</w:t>
      </w:r>
      <w:r w:rsidRPr="00124C14">
        <w:rPr>
          <w:rFonts w:cs="Tahoma"/>
          <w:i/>
          <w:spacing w:val="-49"/>
          <w:w w:val="105"/>
          <w:szCs w:val="20"/>
        </w:rPr>
        <w:t xml:space="preserve"> </w:t>
      </w:r>
      <w:r w:rsidRPr="00124C14">
        <w:rPr>
          <w:rFonts w:cs="Tahoma"/>
          <w:i/>
          <w:w w:val="105"/>
          <w:szCs w:val="20"/>
        </w:rPr>
        <w:t>profil</w:t>
      </w:r>
      <w:r w:rsidRPr="00124C14">
        <w:rPr>
          <w:rFonts w:cs="Tahoma"/>
          <w:i/>
          <w:spacing w:val="-1"/>
          <w:w w:val="105"/>
          <w:szCs w:val="20"/>
        </w:rPr>
        <w:t xml:space="preserve"> </w:t>
      </w:r>
      <w:r w:rsidRPr="00124C14">
        <w:rPr>
          <w:rFonts w:cs="Tahoma"/>
          <w:i/>
          <w:w w:val="105"/>
          <w:szCs w:val="20"/>
        </w:rPr>
        <w:t>teritorial</w:t>
      </w:r>
      <w:r w:rsidRPr="00124C14">
        <w:rPr>
          <w:rFonts w:cs="Tahoma"/>
          <w:i/>
          <w:spacing w:val="1"/>
          <w:w w:val="105"/>
          <w:szCs w:val="20"/>
        </w:rPr>
        <w:t xml:space="preserve"> </w:t>
      </w:r>
      <w:r w:rsidRPr="00124C14">
        <w:rPr>
          <w:rFonts w:cs="Tahoma"/>
          <w:i/>
          <w:w w:val="105"/>
          <w:szCs w:val="20"/>
        </w:rPr>
        <w:t>la</w:t>
      </w:r>
      <w:r w:rsidRPr="00124C14">
        <w:rPr>
          <w:rFonts w:cs="Tahoma"/>
          <w:i/>
          <w:spacing w:val="-1"/>
          <w:w w:val="105"/>
          <w:szCs w:val="20"/>
        </w:rPr>
        <w:t xml:space="preserve"> </w:t>
      </w:r>
      <w:r w:rsidRPr="00124C14">
        <w:rPr>
          <w:rFonts w:cs="Tahoma"/>
          <w:i/>
          <w:w w:val="105"/>
          <w:szCs w:val="20"/>
        </w:rPr>
        <w:t>orizontul</w:t>
      </w:r>
      <w:r w:rsidRPr="00124C14">
        <w:rPr>
          <w:rFonts w:cs="Tahoma"/>
          <w:i/>
          <w:spacing w:val="-1"/>
          <w:w w:val="105"/>
          <w:szCs w:val="20"/>
        </w:rPr>
        <w:t xml:space="preserve"> </w:t>
      </w:r>
      <w:r w:rsidRPr="00124C14">
        <w:rPr>
          <w:rFonts w:cs="Tahoma"/>
          <w:i/>
          <w:w w:val="105"/>
          <w:szCs w:val="20"/>
        </w:rPr>
        <w:t>2060;</w:t>
      </w:r>
    </w:p>
    <w:p w14:paraId="0705B74A" w14:textId="77777777" w:rsidR="009B4607" w:rsidRPr="00124C14" w:rsidRDefault="000158C9" w:rsidP="003C20F8">
      <w:pPr>
        <w:pStyle w:val="ListParagraph"/>
        <w:numPr>
          <w:ilvl w:val="0"/>
          <w:numId w:val="30"/>
        </w:numPr>
        <w:tabs>
          <w:tab w:val="left" w:pos="1233"/>
          <w:tab w:val="left" w:pos="1234"/>
        </w:tabs>
        <w:spacing w:line="276" w:lineRule="auto"/>
        <w:ind w:left="714" w:right="28" w:hanging="357"/>
        <w:jc w:val="both"/>
        <w:rPr>
          <w:rFonts w:cs="Tahoma"/>
          <w:szCs w:val="20"/>
        </w:rPr>
      </w:pPr>
      <w:r w:rsidRPr="00124C14">
        <w:rPr>
          <w:rFonts w:cs="Tahoma"/>
          <w:w w:val="105"/>
          <w:szCs w:val="20"/>
        </w:rPr>
        <w:t>previziunea</w:t>
      </w:r>
      <w:r w:rsidRPr="00124C14">
        <w:rPr>
          <w:rFonts w:cs="Tahoma"/>
          <w:spacing w:val="-6"/>
          <w:w w:val="105"/>
          <w:szCs w:val="20"/>
        </w:rPr>
        <w:t xml:space="preserve"> </w:t>
      </w:r>
      <w:r w:rsidRPr="00124C14">
        <w:rPr>
          <w:rFonts w:cs="Tahoma"/>
          <w:w w:val="105"/>
          <w:szCs w:val="20"/>
        </w:rPr>
        <w:t>indicelui</w:t>
      </w:r>
      <w:r w:rsidRPr="00124C14">
        <w:rPr>
          <w:rFonts w:cs="Tahoma"/>
          <w:spacing w:val="-8"/>
          <w:w w:val="105"/>
          <w:szCs w:val="20"/>
        </w:rPr>
        <w:t xml:space="preserve"> </w:t>
      </w:r>
      <w:r w:rsidRPr="00124C14">
        <w:rPr>
          <w:rFonts w:cs="Tahoma"/>
          <w:w w:val="105"/>
          <w:szCs w:val="20"/>
        </w:rPr>
        <w:t>rural/urban</w:t>
      </w:r>
      <w:r w:rsidRPr="00124C14">
        <w:rPr>
          <w:rFonts w:cs="Tahoma"/>
          <w:spacing w:val="-7"/>
          <w:w w:val="105"/>
          <w:szCs w:val="20"/>
        </w:rPr>
        <w:t xml:space="preserve"> </w:t>
      </w:r>
      <w:r w:rsidRPr="00124C14">
        <w:rPr>
          <w:rFonts w:cs="Tahoma"/>
          <w:w w:val="105"/>
          <w:szCs w:val="20"/>
        </w:rPr>
        <w:t>-</w:t>
      </w:r>
      <w:r w:rsidRPr="00124C14">
        <w:rPr>
          <w:rFonts w:cs="Tahoma"/>
          <w:spacing w:val="-7"/>
          <w:w w:val="105"/>
          <w:szCs w:val="20"/>
        </w:rPr>
        <w:t xml:space="preserve"> </w:t>
      </w:r>
      <w:r w:rsidRPr="00124C14">
        <w:rPr>
          <w:rFonts w:cs="Tahoma"/>
          <w:w w:val="105"/>
          <w:szCs w:val="20"/>
        </w:rPr>
        <w:t>previziune</w:t>
      </w:r>
      <w:r w:rsidRPr="00124C14">
        <w:rPr>
          <w:rFonts w:cs="Tahoma"/>
          <w:spacing w:val="-7"/>
          <w:w w:val="105"/>
          <w:szCs w:val="20"/>
        </w:rPr>
        <w:t xml:space="preserve"> </w:t>
      </w:r>
      <w:r w:rsidRPr="00124C14">
        <w:rPr>
          <w:rFonts w:cs="Tahoma"/>
          <w:w w:val="105"/>
          <w:szCs w:val="20"/>
        </w:rPr>
        <w:t>liniară</w:t>
      </w:r>
      <w:r w:rsidRPr="00124C14">
        <w:rPr>
          <w:rFonts w:cs="Tahoma"/>
          <w:spacing w:val="-6"/>
          <w:w w:val="105"/>
          <w:szCs w:val="20"/>
        </w:rPr>
        <w:t xml:space="preserve"> </w:t>
      </w:r>
      <w:r w:rsidRPr="00124C14">
        <w:rPr>
          <w:rFonts w:cs="Tahoma"/>
          <w:w w:val="105"/>
          <w:szCs w:val="20"/>
        </w:rPr>
        <w:t>2020-2040;</w:t>
      </w:r>
    </w:p>
    <w:p w14:paraId="1CE69C8B" w14:textId="6FD03394" w:rsidR="00920962" w:rsidRPr="00124C14" w:rsidRDefault="000158C9" w:rsidP="00A0390E">
      <w:pPr>
        <w:pStyle w:val="ListParagraph"/>
        <w:numPr>
          <w:ilvl w:val="0"/>
          <w:numId w:val="30"/>
        </w:numPr>
        <w:tabs>
          <w:tab w:val="left" w:pos="1233"/>
          <w:tab w:val="left" w:pos="1234"/>
        </w:tabs>
        <w:spacing w:line="276" w:lineRule="auto"/>
        <w:ind w:left="714" w:right="28" w:hanging="357"/>
        <w:rPr>
          <w:rFonts w:cs="Tahoma"/>
          <w:szCs w:val="20"/>
        </w:rPr>
      </w:pPr>
      <w:r w:rsidRPr="00124C14">
        <w:rPr>
          <w:rFonts w:cs="Tahoma"/>
          <w:w w:val="105"/>
          <w:szCs w:val="20"/>
        </w:rPr>
        <w:t>determinarea</w:t>
      </w:r>
      <w:r w:rsidRPr="00124C14">
        <w:rPr>
          <w:rFonts w:cs="Tahoma"/>
          <w:spacing w:val="-3"/>
          <w:w w:val="105"/>
          <w:szCs w:val="20"/>
        </w:rPr>
        <w:t xml:space="preserve"> </w:t>
      </w:r>
      <w:r w:rsidRPr="00124C14">
        <w:rPr>
          <w:rFonts w:cs="Tahoma"/>
          <w:w w:val="105"/>
          <w:szCs w:val="20"/>
        </w:rPr>
        <w:t>previziunilor</w:t>
      </w:r>
      <w:r w:rsidRPr="00124C14">
        <w:rPr>
          <w:rFonts w:cs="Tahoma"/>
          <w:spacing w:val="-2"/>
          <w:w w:val="105"/>
          <w:szCs w:val="20"/>
        </w:rPr>
        <w:t xml:space="preserve"> </w:t>
      </w:r>
      <w:r w:rsidRPr="00124C14">
        <w:rPr>
          <w:rFonts w:cs="Tahoma"/>
          <w:w w:val="105"/>
          <w:szCs w:val="20"/>
        </w:rPr>
        <w:t>populației</w:t>
      </w:r>
      <w:r w:rsidRPr="00124C14">
        <w:rPr>
          <w:rFonts w:cs="Tahoma"/>
          <w:spacing w:val="-7"/>
          <w:w w:val="105"/>
          <w:szCs w:val="20"/>
        </w:rPr>
        <w:t xml:space="preserve"> </w:t>
      </w:r>
      <w:r w:rsidRPr="00124C14">
        <w:rPr>
          <w:rFonts w:cs="Tahoma"/>
          <w:w w:val="105"/>
          <w:szCs w:val="20"/>
        </w:rPr>
        <w:t>în</w:t>
      </w:r>
      <w:r w:rsidRPr="00124C14">
        <w:rPr>
          <w:rFonts w:cs="Tahoma"/>
          <w:spacing w:val="-3"/>
          <w:w w:val="105"/>
          <w:szCs w:val="20"/>
        </w:rPr>
        <w:t xml:space="preserve"> </w:t>
      </w:r>
      <w:r w:rsidRPr="00124C14">
        <w:rPr>
          <w:rFonts w:cs="Tahoma"/>
          <w:w w:val="105"/>
          <w:szCs w:val="20"/>
        </w:rPr>
        <w:t>mediile</w:t>
      </w:r>
      <w:r w:rsidRPr="00124C14">
        <w:rPr>
          <w:rFonts w:cs="Tahoma"/>
          <w:spacing w:val="-4"/>
          <w:w w:val="105"/>
          <w:szCs w:val="20"/>
        </w:rPr>
        <w:t xml:space="preserve"> </w:t>
      </w:r>
      <w:r w:rsidRPr="00124C14">
        <w:rPr>
          <w:rFonts w:cs="Tahoma"/>
          <w:w w:val="105"/>
          <w:szCs w:val="20"/>
        </w:rPr>
        <w:t>urban-rural</w:t>
      </w:r>
      <w:r w:rsidRPr="00124C14">
        <w:rPr>
          <w:rFonts w:cs="Tahoma"/>
          <w:spacing w:val="-5"/>
          <w:w w:val="105"/>
          <w:szCs w:val="20"/>
        </w:rPr>
        <w:t xml:space="preserve"> </w:t>
      </w:r>
      <w:r w:rsidRPr="00124C14">
        <w:rPr>
          <w:rFonts w:cs="Tahoma"/>
          <w:w w:val="105"/>
          <w:szCs w:val="20"/>
        </w:rPr>
        <w:t>-</w:t>
      </w:r>
      <w:r w:rsidRPr="00124C14">
        <w:rPr>
          <w:rFonts w:cs="Tahoma"/>
          <w:spacing w:val="-3"/>
          <w:w w:val="105"/>
          <w:szCs w:val="20"/>
        </w:rPr>
        <w:t xml:space="preserve"> </w:t>
      </w:r>
      <w:r w:rsidRPr="00124C14">
        <w:rPr>
          <w:rFonts w:cs="Tahoma"/>
          <w:w w:val="105"/>
          <w:szCs w:val="20"/>
        </w:rPr>
        <w:t>pe</w:t>
      </w:r>
      <w:r w:rsidRPr="00124C14">
        <w:rPr>
          <w:rFonts w:cs="Tahoma"/>
          <w:spacing w:val="-3"/>
          <w:w w:val="105"/>
          <w:szCs w:val="20"/>
        </w:rPr>
        <w:t xml:space="preserve"> </w:t>
      </w:r>
      <w:r w:rsidRPr="00124C14">
        <w:rPr>
          <w:rFonts w:cs="Tahoma"/>
          <w:w w:val="105"/>
          <w:szCs w:val="20"/>
        </w:rPr>
        <w:t>baza</w:t>
      </w:r>
      <w:r w:rsidRPr="00124C14">
        <w:rPr>
          <w:rFonts w:cs="Tahoma"/>
          <w:spacing w:val="-2"/>
          <w:w w:val="105"/>
          <w:szCs w:val="20"/>
        </w:rPr>
        <w:t xml:space="preserve"> </w:t>
      </w:r>
      <w:r w:rsidRPr="00124C14">
        <w:rPr>
          <w:rFonts w:cs="Tahoma"/>
          <w:w w:val="105"/>
          <w:szCs w:val="20"/>
        </w:rPr>
        <w:t>ipotezelor</w:t>
      </w:r>
      <w:r w:rsidRPr="00124C14">
        <w:rPr>
          <w:rFonts w:cs="Tahoma"/>
          <w:spacing w:val="-7"/>
          <w:w w:val="105"/>
          <w:szCs w:val="20"/>
        </w:rPr>
        <w:t xml:space="preserve"> </w:t>
      </w:r>
      <w:r w:rsidRPr="00124C14">
        <w:rPr>
          <w:rFonts w:cs="Tahoma"/>
          <w:w w:val="105"/>
          <w:szCs w:val="20"/>
        </w:rPr>
        <w:t>de</w:t>
      </w:r>
      <w:r w:rsidRPr="00124C14">
        <w:rPr>
          <w:rFonts w:cs="Tahoma"/>
          <w:spacing w:val="-4"/>
          <w:w w:val="105"/>
          <w:szCs w:val="20"/>
        </w:rPr>
        <w:t xml:space="preserve"> </w:t>
      </w:r>
      <w:r w:rsidRPr="00124C14">
        <w:rPr>
          <w:rFonts w:cs="Tahoma"/>
          <w:w w:val="105"/>
          <w:szCs w:val="20"/>
        </w:rPr>
        <w:t>mai</w:t>
      </w:r>
      <w:r w:rsidRPr="00124C14">
        <w:rPr>
          <w:rFonts w:cs="Tahoma"/>
          <w:spacing w:val="-7"/>
          <w:w w:val="105"/>
          <w:szCs w:val="20"/>
        </w:rPr>
        <w:t xml:space="preserve"> </w:t>
      </w:r>
      <w:r w:rsidRPr="00124C14">
        <w:rPr>
          <w:rFonts w:cs="Tahoma"/>
          <w:w w:val="105"/>
          <w:szCs w:val="20"/>
        </w:rPr>
        <w:t>sus.</w:t>
      </w:r>
    </w:p>
    <w:p w14:paraId="25849925" w14:textId="57FFB9B6" w:rsidR="00920962" w:rsidRDefault="00920962" w:rsidP="00473C76">
      <w:pPr>
        <w:tabs>
          <w:tab w:val="left" w:pos="1233"/>
          <w:tab w:val="left" w:pos="1234"/>
        </w:tabs>
        <w:spacing w:before="120" w:line="276" w:lineRule="auto"/>
        <w:ind w:right="28"/>
        <w:jc w:val="center"/>
        <w:rPr>
          <w:rFonts w:cs="Tahoma"/>
          <w:sz w:val="18"/>
          <w:szCs w:val="18"/>
        </w:rPr>
      </w:pPr>
      <w:r w:rsidRPr="00124C14">
        <w:rPr>
          <w:rFonts w:cs="Tahoma"/>
          <w:b/>
          <w:bCs/>
          <w:sz w:val="18"/>
          <w:szCs w:val="18"/>
        </w:rPr>
        <w:t>Tabel</w:t>
      </w:r>
      <w:r w:rsidRPr="00124C14">
        <w:rPr>
          <w:rFonts w:cs="Tahoma"/>
          <w:b/>
          <w:bCs/>
          <w:spacing w:val="36"/>
          <w:sz w:val="18"/>
          <w:szCs w:val="18"/>
        </w:rPr>
        <w:t xml:space="preserve"> </w:t>
      </w:r>
      <w:r w:rsidRPr="00124C14">
        <w:rPr>
          <w:rFonts w:cs="Tahoma"/>
          <w:b/>
          <w:bCs/>
          <w:sz w:val="18"/>
          <w:szCs w:val="18"/>
        </w:rPr>
        <w:t>2-1</w:t>
      </w:r>
      <w:r w:rsidRPr="00124C14">
        <w:rPr>
          <w:rFonts w:cs="Tahoma"/>
          <w:spacing w:val="-2"/>
          <w:sz w:val="18"/>
          <w:szCs w:val="18"/>
        </w:rPr>
        <w:t xml:space="preserve"> </w:t>
      </w:r>
      <w:r w:rsidRPr="00124C14">
        <w:rPr>
          <w:rFonts w:cs="Tahoma"/>
          <w:sz w:val="18"/>
          <w:szCs w:val="18"/>
        </w:rPr>
        <w:t>Prognoza</w:t>
      </w:r>
      <w:r w:rsidRPr="00124C14">
        <w:rPr>
          <w:rFonts w:cs="Tahoma"/>
          <w:spacing w:val="-4"/>
          <w:sz w:val="18"/>
          <w:szCs w:val="18"/>
        </w:rPr>
        <w:t xml:space="preserve"> </w:t>
      </w:r>
      <w:r w:rsidRPr="00124C14">
        <w:rPr>
          <w:rFonts w:cs="Tahoma"/>
          <w:sz w:val="18"/>
          <w:szCs w:val="18"/>
        </w:rPr>
        <w:t>populației</w:t>
      </w:r>
      <w:r w:rsidRPr="00124C14">
        <w:rPr>
          <w:rFonts w:cs="Tahoma"/>
          <w:spacing w:val="-4"/>
          <w:sz w:val="18"/>
          <w:szCs w:val="18"/>
        </w:rPr>
        <w:t xml:space="preserve"> </w:t>
      </w:r>
      <w:r w:rsidRPr="00124C14">
        <w:rPr>
          <w:rFonts w:cs="Tahoma"/>
          <w:sz w:val="18"/>
          <w:szCs w:val="18"/>
        </w:rPr>
        <w:t>rezidente</w:t>
      </w:r>
      <w:r w:rsidRPr="00124C14">
        <w:rPr>
          <w:rFonts w:cs="Tahoma"/>
          <w:spacing w:val="-4"/>
          <w:sz w:val="18"/>
          <w:szCs w:val="18"/>
        </w:rPr>
        <w:t xml:space="preserve"> </w:t>
      </w:r>
      <w:r w:rsidRPr="00124C14">
        <w:rPr>
          <w:rFonts w:cs="Tahoma"/>
          <w:sz w:val="18"/>
          <w:szCs w:val="18"/>
        </w:rPr>
        <w:t>Sursa:</w:t>
      </w:r>
      <w:r w:rsidRPr="00124C14">
        <w:rPr>
          <w:rFonts w:cs="Tahoma"/>
          <w:spacing w:val="-4"/>
          <w:sz w:val="18"/>
          <w:szCs w:val="18"/>
        </w:rPr>
        <w:t xml:space="preserve"> </w:t>
      </w:r>
      <w:r w:rsidRPr="00124C14">
        <w:rPr>
          <w:rFonts w:cs="Tahoma"/>
          <w:sz w:val="18"/>
          <w:szCs w:val="18"/>
        </w:rPr>
        <w:t>Elaborator</w:t>
      </w:r>
      <w:r w:rsidRPr="00124C14">
        <w:rPr>
          <w:rFonts w:cs="Tahoma"/>
          <w:spacing w:val="-4"/>
          <w:sz w:val="18"/>
          <w:szCs w:val="18"/>
        </w:rPr>
        <w:t xml:space="preserve"> </w:t>
      </w:r>
      <w:r w:rsidRPr="00124C14">
        <w:rPr>
          <w:rFonts w:cs="Tahoma"/>
          <w:sz w:val="18"/>
          <w:szCs w:val="18"/>
        </w:rPr>
        <w:t>Studiu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87"/>
        <w:gridCol w:w="862"/>
        <w:gridCol w:w="864"/>
        <w:gridCol w:w="865"/>
        <w:gridCol w:w="865"/>
        <w:gridCol w:w="865"/>
        <w:gridCol w:w="865"/>
        <w:gridCol w:w="865"/>
        <w:gridCol w:w="865"/>
        <w:gridCol w:w="865"/>
        <w:gridCol w:w="861"/>
      </w:tblGrid>
      <w:tr w:rsidR="00B13AB4" w:rsidRPr="00B13AB4" w14:paraId="6FF8B030" w14:textId="78AEEBF0" w:rsidTr="00B13AB4">
        <w:trPr>
          <w:trHeight w:val="20"/>
        </w:trPr>
        <w:tc>
          <w:tcPr>
            <w:tcW w:w="513" w:type="pct"/>
            <w:shd w:val="clear" w:color="auto" w:fill="22AA86"/>
            <w:vAlign w:val="center"/>
          </w:tcPr>
          <w:p w14:paraId="69390AA5" w14:textId="1CFE4772" w:rsidR="00B13AB4" w:rsidRPr="00B13AB4" w:rsidRDefault="00B13AB4" w:rsidP="00ED25B3">
            <w:pPr>
              <w:pStyle w:val="TableParagraph"/>
              <w:ind w:left="101" w:right="29"/>
              <w:jc w:val="center"/>
              <w:rPr>
                <w:rFonts w:cs="Tahoma"/>
                <w:b/>
                <w:bCs/>
                <w:color w:val="FFFFFF" w:themeColor="background1"/>
                <w:sz w:val="12"/>
                <w:szCs w:val="12"/>
              </w:rPr>
            </w:pPr>
            <w:r w:rsidRPr="00B13AB4">
              <w:rPr>
                <w:rFonts w:cs="Tahoma"/>
                <w:b/>
                <w:bCs/>
                <w:color w:val="FFFFFF" w:themeColor="background1"/>
                <w:sz w:val="12"/>
                <w:szCs w:val="12"/>
              </w:rPr>
              <w:t>Populatie</w:t>
            </w:r>
          </w:p>
        </w:tc>
        <w:tc>
          <w:tcPr>
            <w:tcW w:w="448" w:type="pct"/>
            <w:shd w:val="clear" w:color="auto" w:fill="22AA86"/>
            <w:vAlign w:val="center"/>
          </w:tcPr>
          <w:p w14:paraId="4C5A48D0" w14:textId="62079A42" w:rsidR="00B13AB4" w:rsidRPr="00B13AB4" w:rsidRDefault="00B13AB4" w:rsidP="00ED25B3">
            <w:pPr>
              <w:pStyle w:val="TableParagraph"/>
              <w:ind w:left="101" w:right="29"/>
              <w:jc w:val="center"/>
              <w:rPr>
                <w:rFonts w:cs="Tahoma"/>
                <w:b/>
                <w:bCs/>
                <w:color w:val="FFFFFF" w:themeColor="background1"/>
                <w:sz w:val="12"/>
                <w:szCs w:val="12"/>
              </w:rPr>
            </w:pPr>
            <w:r w:rsidRPr="00B13AB4">
              <w:rPr>
                <w:rFonts w:cs="Tahoma"/>
                <w:b/>
                <w:bCs/>
                <w:color w:val="FFFFFF" w:themeColor="background1"/>
                <w:sz w:val="12"/>
                <w:szCs w:val="12"/>
              </w:rPr>
              <w:t>Anul 2022</w:t>
            </w:r>
          </w:p>
        </w:tc>
        <w:tc>
          <w:tcPr>
            <w:tcW w:w="449" w:type="pct"/>
            <w:shd w:val="clear" w:color="auto" w:fill="22AA86"/>
            <w:vAlign w:val="center"/>
          </w:tcPr>
          <w:p w14:paraId="3EA8417C" w14:textId="58B5B882" w:rsidR="00B13AB4" w:rsidRPr="00B13AB4" w:rsidRDefault="00B13AB4" w:rsidP="00ED25B3">
            <w:pPr>
              <w:pStyle w:val="TableParagraph"/>
              <w:ind w:left="101" w:right="29"/>
              <w:jc w:val="center"/>
              <w:rPr>
                <w:rFonts w:cs="Tahoma"/>
                <w:b/>
                <w:bCs/>
                <w:color w:val="FFFFFF" w:themeColor="background1"/>
                <w:sz w:val="12"/>
                <w:szCs w:val="12"/>
              </w:rPr>
            </w:pPr>
            <w:r w:rsidRPr="00B13AB4">
              <w:rPr>
                <w:rFonts w:cs="Tahoma"/>
                <w:b/>
                <w:bCs/>
                <w:color w:val="FFFFFF" w:themeColor="background1"/>
                <w:sz w:val="12"/>
                <w:szCs w:val="12"/>
              </w:rPr>
              <w:t>Anul 2023</w:t>
            </w:r>
          </w:p>
        </w:tc>
        <w:tc>
          <w:tcPr>
            <w:tcW w:w="449" w:type="pct"/>
            <w:shd w:val="clear" w:color="auto" w:fill="22AA86"/>
            <w:vAlign w:val="center"/>
          </w:tcPr>
          <w:p w14:paraId="57E4F76E" w14:textId="4E742798" w:rsidR="00B13AB4" w:rsidRPr="00B13AB4" w:rsidRDefault="00B13AB4" w:rsidP="00ED25B3">
            <w:pPr>
              <w:pStyle w:val="TableParagraph"/>
              <w:ind w:left="101" w:right="29"/>
              <w:jc w:val="center"/>
              <w:rPr>
                <w:rFonts w:cs="Tahoma"/>
                <w:b/>
                <w:bCs/>
                <w:color w:val="FFFFFF" w:themeColor="background1"/>
                <w:sz w:val="12"/>
                <w:szCs w:val="12"/>
              </w:rPr>
            </w:pPr>
            <w:r w:rsidRPr="00B13AB4">
              <w:rPr>
                <w:rFonts w:cs="Tahoma"/>
                <w:b/>
                <w:bCs/>
                <w:color w:val="FFFFFF" w:themeColor="background1"/>
                <w:sz w:val="12"/>
                <w:szCs w:val="12"/>
              </w:rPr>
              <w:t>Anul 2024</w:t>
            </w:r>
          </w:p>
        </w:tc>
        <w:tc>
          <w:tcPr>
            <w:tcW w:w="449" w:type="pct"/>
            <w:shd w:val="clear" w:color="auto" w:fill="22AA86"/>
            <w:vAlign w:val="center"/>
          </w:tcPr>
          <w:p w14:paraId="05F51872" w14:textId="591FE04A" w:rsidR="00B13AB4" w:rsidRPr="00B13AB4" w:rsidRDefault="00B13AB4" w:rsidP="00ED25B3">
            <w:pPr>
              <w:pStyle w:val="TableParagraph"/>
              <w:ind w:left="101" w:right="29"/>
              <w:jc w:val="center"/>
              <w:rPr>
                <w:rFonts w:cs="Tahoma"/>
                <w:b/>
                <w:bCs/>
                <w:color w:val="FFFFFF" w:themeColor="background1"/>
                <w:sz w:val="12"/>
                <w:szCs w:val="12"/>
              </w:rPr>
            </w:pPr>
            <w:r w:rsidRPr="00B13AB4">
              <w:rPr>
                <w:rFonts w:cs="Tahoma"/>
                <w:b/>
                <w:bCs/>
                <w:color w:val="FFFFFF" w:themeColor="background1"/>
                <w:sz w:val="12"/>
                <w:szCs w:val="12"/>
              </w:rPr>
              <w:t>Anul 2025</w:t>
            </w:r>
          </w:p>
        </w:tc>
        <w:tc>
          <w:tcPr>
            <w:tcW w:w="449" w:type="pct"/>
            <w:shd w:val="clear" w:color="auto" w:fill="22AA86"/>
            <w:vAlign w:val="center"/>
          </w:tcPr>
          <w:p w14:paraId="26B78CF5" w14:textId="36EC4A34" w:rsidR="00B13AB4" w:rsidRPr="00B13AB4" w:rsidRDefault="00B13AB4" w:rsidP="00ED25B3">
            <w:pPr>
              <w:pStyle w:val="TableParagraph"/>
              <w:ind w:left="101" w:right="29"/>
              <w:jc w:val="center"/>
              <w:rPr>
                <w:rFonts w:cs="Tahoma"/>
                <w:b/>
                <w:bCs/>
                <w:color w:val="FFFFFF" w:themeColor="background1"/>
                <w:sz w:val="12"/>
                <w:szCs w:val="12"/>
              </w:rPr>
            </w:pPr>
            <w:r w:rsidRPr="00B13AB4">
              <w:rPr>
                <w:rFonts w:cs="Tahoma"/>
                <w:b/>
                <w:bCs/>
                <w:color w:val="FFFFFF" w:themeColor="background1"/>
                <w:sz w:val="12"/>
                <w:szCs w:val="12"/>
              </w:rPr>
              <w:t>Anul 2026</w:t>
            </w:r>
          </w:p>
        </w:tc>
        <w:tc>
          <w:tcPr>
            <w:tcW w:w="449" w:type="pct"/>
            <w:shd w:val="clear" w:color="auto" w:fill="22AA86"/>
            <w:vAlign w:val="center"/>
          </w:tcPr>
          <w:p w14:paraId="6AA747AD" w14:textId="21E78622" w:rsidR="00B13AB4" w:rsidRPr="00B13AB4" w:rsidRDefault="00B13AB4" w:rsidP="00ED25B3">
            <w:pPr>
              <w:pStyle w:val="TableParagraph"/>
              <w:ind w:left="101" w:right="29"/>
              <w:jc w:val="center"/>
              <w:rPr>
                <w:rFonts w:cs="Tahoma"/>
                <w:b/>
                <w:bCs/>
                <w:color w:val="FFFFFF" w:themeColor="background1"/>
                <w:sz w:val="12"/>
                <w:szCs w:val="12"/>
              </w:rPr>
            </w:pPr>
            <w:r w:rsidRPr="00B13AB4">
              <w:rPr>
                <w:rFonts w:cs="Tahoma"/>
                <w:b/>
                <w:bCs/>
                <w:color w:val="FFFFFF" w:themeColor="background1"/>
                <w:sz w:val="12"/>
                <w:szCs w:val="12"/>
              </w:rPr>
              <w:t>Anul 2027</w:t>
            </w:r>
          </w:p>
        </w:tc>
        <w:tc>
          <w:tcPr>
            <w:tcW w:w="449" w:type="pct"/>
            <w:shd w:val="clear" w:color="auto" w:fill="22AA86"/>
            <w:vAlign w:val="center"/>
          </w:tcPr>
          <w:p w14:paraId="2E75AC4A" w14:textId="4A1186A4" w:rsidR="00B13AB4" w:rsidRPr="00B13AB4" w:rsidRDefault="00B13AB4" w:rsidP="00ED25B3">
            <w:pPr>
              <w:pStyle w:val="TableParagraph"/>
              <w:ind w:left="101" w:right="29"/>
              <w:jc w:val="center"/>
              <w:rPr>
                <w:rFonts w:cs="Tahoma"/>
                <w:b/>
                <w:bCs/>
                <w:color w:val="FFFFFF" w:themeColor="background1"/>
                <w:sz w:val="12"/>
                <w:szCs w:val="12"/>
              </w:rPr>
            </w:pPr>
            <w:r w:rsidRPr="00B13AB4">
              <w:rPr>
                <w:rFonts w:cs="Tahoma"/>
                <w:b/>
                <w:bCs/>
                <w:color w:val="FFFFFF" w:themeColor="background1"/>
                <w:sz w:val="12"/>
                <w:szCs w:val="12"/>
              </w:rPr>
              <w:t>Anul 2028</w:t>
            </w:r>
          </w:p>
        </w:tc>
        <w:tc>
          <w:tcPr>
            <w:tcW w:w="449" w:type="pct"/>
            <w:shd w:val="clear" w:color="auto" w:fill="22AA86"/>
            <w:vAlign w:val="center"/>
          </w:tcPr>
          <w:p w14:paraId="735F50B2" w14:textId="1D671593" w:rsidR="00B13AB4" w:rsidRPr="00B13AB4" w:rsidRDefault="00B13AB4" w:rsidP="00ED25B3">
            <w:pPr>
              <w:pStyle w:val="TableParagraph"/>
              <w:ind w:left="101" w:right="29"/>
              <w:jc w:val="center"/>
              <w:rPr>
                <w:rFonts w:cs="Tahoma"/>
                <w:b/>
                <w:bCs/>
                <w:color w:val="FFFFFF" w:themeColor="background1"/>
                <w:sz w:val="12"/>
                <w:szCs w:val="12"/>
              </w:rPr>
            </w:pPr>
            <w:r w:rsidRPr="00B13AB4">
              <w:rPr>
                <w:rFonts w:cs="Tahoma"/>
                <w:b/>
                <w:bCs/>
                <w:color w:val="FFFFFF" w:themeColor="background1"/>
                <w:sz w:val="12"/>
                <w:szCs w:val="12"/>
              </w:rPr>
              <w:t>Anul 2029</w:t>
            </w:r>
          </w:p>
        </w:tc>
        <w:tc>
          <w:tcPr>
            <w:tcW w:w="449" w:type="pct"/>
            <w:shd w:val="clear" w:color="auto" w:fill="22AA86"/>
            <w:vAlign w:val="center"/>
          </w:tcPr>
          <w:p w14:paraId="2AA7B740" w14:textId="16B373A2" w:rsidR="00B13AB4" w:rsidRPr="00B13AB4" w:rsidRDefault="00B13AB4" w:rsidP="00ED25B3">
            <w:pPr>
              <w:pStyle w:val="TableParagraph"/>
              <w:ind w:left="101" w:right="29"/>
              <w:jc w:val="center"/>
              <w:rPr>
                <w:rFonts w:cs="Tahoma"/>
                <w:b/>
                <w:bCs/>
                <w:color w:val="FFFFFF" w:themeColor="background1"/>
                <w:sz w:val="12"/>
                <w:szCs w:val="12"/>
              </w:rPr>
            </w:pPr>
            <w:r w:rsidRPr="00B13AB4">
              <w:rPr>
                <w:rFonts w:cs="Tahoma"/>
                <w:b/>
                <w:bCs/>
                <w:color w:val="FFFFFF" w:themeColor="background1"/>
                <w:sz w:val="12"/>
                <w:szCs w:val="12"/>
              </w:rPr>
              <w:t>Anul 2030</w:t>
            </w:r>
          </w:p>
        </w:tc>
        <w:tc>
          <w:tcPr>
            <w:tcW w:w="447" w:type="pct"/>
            <w:shd w:val="clear" w:color="auto" w:fill="22AA86"/>
          </w:tcPr>
          <w:p w14:paraId="699E51BE" w14:textId="71214C89" w:rsidR="00B13AB4" w:rsidRPr="00B13AB4" w:rsidRDefault="00B13AB4" w:rsidP="00ED25B3">
            <w:pPr>
              <w:pStyle w:val="TableParagraph"/>
              <w:ind w:left="101" w:right="29"/>
              <w:jc w:val="center"/>
              <w:rPr>
                <w:rFonts w:cs="Tahoma"/>
                <w:b/>
                <w:bCs/>
                <w:color w:val="FFFFFF" w:themeColor="background1"/>
                <w:sz w:val="12"/>
                <w:szCs w:val="12"/>
              </w:rPr>
            </w:pPr>
            <w:r w:rsidRPr="00B13AB4">
              <w:rPr>
                <w:rFonts w:cs="Tahoma"/>
                <w:b/>
                <w:bCs/>
                <w:color w:val="FFFFFF" w:themeColor="background1"/>
                <w:sz w:val="12"/>
                <w:szCs w:val="12"/>
              </w:rPr>
              <w:t>Anul 2031</w:t>
            </w:r>
          </w:p>
        </w:tc>
      </w:tr>
      <w:tr w:rsidR="007F15ED" w:rsidRPr="00B13AB4" w14:paraId="6C2317D9" w14:textId="79B2D417" w:rsidTr="00A02240">
        <w:trPr>
          <w:trHeight w:val="20"/>
        </w:trPr>
        <w:tc>
          <w:tcPr>
            <w:tcW w:w="513" w:type="pct"/>
            <w:vAlign w:val="center"/>
          </w:tcPr>
          <w:p w14:paraId="1AF8B762" w14:textId="7D67CF69" w:rsidR="007F15ED" w:rsidRPr="00B13AB4" w:rsidRDefault="007F15ED" w:rsidP="007F15ED">
            <w:pPr>
              <w:pStyle w:val="TableParagraph"/>
              <w:ind w:left="101" w:right="29"/>
              <w:jc w:val="center"/>
              <w:rPr>
                <w:rFonts w:cs="Tahoma"/>
                <w:sz w:val="12"/>
                <w:szCs w:val="12"/>
              </w:rPr>
            </w:pPr>
            <w:r w:rsidRPr="00B13AB4">
              <w:rPr>
                <w:rFonts w:eastAsia="Times New Roman" w:cs="Tahoma"/>
                <w:color w:val="000000"/>
                <w:sz w:val="12"/>
                <w:szCs w:val="12"/>
                <w:lang w:eastAsia="ro-RO"/>
              </w:rPr>
              <w:t>Urban</w:t>
            </w:r>
          </w:p>
        </w:tc>
        <w:tc>
          <w:tcPr>
            <w:tcW w:w="448" w:type="pct"/>
            <w:vAlign w:val="bottom"/>
          </w:tcPr>
          <w:p w14:paraId="529FDCE1" w14:textId="53EF2150"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236,774 </w:t>
            </w:r>
          </w:p>
        </w:tc>
        <w:tc>
          <w:tcPr>
            <w:tcW w:w="449" w:type="pct"/>
            <w:vAlign w:val="bottom"/>
          </w:tcPr>
          <w:p w14:paraId="59E97901" w14:textId="34B80F59"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235,386 </w:t>
            </w:r>
          </w:p>
        </w:tc>
        <w:tc>
          <w:tcPr>
            <w:tcW w:w="449" w:type="pct"/>
            <w:vAlign w:val="bottom"/>
          </w:tcPr>
          <w:p w14:paraId="6CD41053" w14:textId="4F256277"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233,683 </w:t>
            </w:r>
          </w:p>
        </w:tc>
        <w:tc>
          <w:tcPr>
            <w:tcW w:w="449" w:type="pct"/>
            <w:vAlign w:val="bottom"/>
          </w:tcPr>
          <w:p w14:paraId="1E832EC0" w14:textId="61B7689E"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232,107 </w:t>
            </w:r>
          </w:p>
        </w:tc>
        <w:tc>
          <w:tcPr>
            <w:tcW w:w="449" w:type="pct"/>
            <w:vAlign w:val="bottom"/>
          </w:tcPr>
          <w:p w14:paraId="29A53320" w14:textId="2174AC0D"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230,657 </w:t>
            </w:r>
          </w:p>
        </w:tc>
        <w:tc>
          <w:tcPr>
            <w:tcW w:w="449" w:type="pct"/>
            <w:vAlign w:val="bottom"/>
          </w:tcPr>
          <w:p w14:paraId="41A70F04" w14:textId="5A81AF17"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229,112 </w:t>
            </w:r>
          </w:p>
        </w:tc>
        <w:tc>
          <w:tcPr>
            <w:tcW w:w="449" w:type="pct"/>
            <w:vAlign w:val="bottom"/>
          </w:tcPr>
          <w:p w14:paraId="40F7F5BA" w14:textId="3D1BF281"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227,551 </w:t>
            </w:r>
          </w:p>
        </w:tc>
        <w:tc>
          <w:tcPr>
            <w:tcW w:w="449" w:type="pct"/>
            <w:vAlign w:val="bottom"/>
          </w:tcPr>
          <w:p w14:paraId="039AC248" w14:textId="680AFA44"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225,987 </w:t>
            </w:r>
          </w:p>
        </w:tc>
        <w:tc>
          <w:tcPr>
            <w:tcW w:w="449" w:type="pct"/>
            <w:vAlign w:val="bottom"/>
          </w:tcPr>
          <w:p w14:paraId="631BF23C" w14:textId="332064A5"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224,483 </w:t>
            </w:r>
          </w:p>
        </w:tc>
        <w:tc>
          <w:tcPr>
            <w:tcW w:w="447" w:type="pct"/>
            <w:vAlign w:val="bottom"/>
          </w:tcPr>
          <w:p w14:paraId="5C7F700A" w14:textId="36E869B1"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222,612 </w:t>
            </w:r>
          </w:p>
        </w:tc>
      </w:tr>
      <w:tr w:rsidR="007F15ED" w:rsidRPr="00B13AB4" w14:paraId="408D2BF6" w14:textId="1FFA08E0" w:rsidTr="00A02240">
        <w:trPr>
          <w:trHeight w:val="20"/>
        </w:trPr>
        <w:tc>
          <w:tcPr>
            <w:tcW w:w="513" w:type="pct"/>
            <w:vAlign w:val="center"/>
          </w:tcPr>
          <w:p w14:paraId="34ACCCF1" w14:textId="19065AEA" w:rsidR="007F15ED" w:rsidRPr="00B13AB4" w:rsidRDefault="007F15ED" w:rsidP="007F15ED">
            <w:pPr>
              <w:pStyle w:val="TableParagraph"/>
              <w:ind w:left="101" w:right="29"/>
              <w:jc w:val="center"/>
              <w:rPr>
                <w:rFonts w:cs="Tahoma"/>
                <w:sz w:val="12"/>
                <w:szCs w:val="12"/>
              </w:rPr>
            </w:pPr>
            <w:r w:rsidRPr="00B13AB4">
              <w:rPr>
                <w:rFonts w:eastAsia="Times New Roman" w:cs="Tahoma"/>
                <w:color w:val="000000"/>
                <w:sz w:val="12"/>
                <w:szCs w:val="12"/>
                <w:lang w:eastAsia="ro-RO"/>
              </w:rPr>
              <w:t>Rural</w:t>
            </w:r>
          </w:p>
        </w:tc>
        <w:tc>
          <w:tcPr>
            <w:tcW w:w="448" w:type="pct"/>
            <w:vAlign w:val="bottom"/>
          </w:tcPr>
          <w:p w14:paraId="643F132A" w14:textId="55B734C1"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173,295 </w:t>
            </w:r>
          </w:p>
        </w:tc>
        <w:tc>
          <w:tcPr>
            <w:tcW w:w="449" w:type="pct"/>
            <w:vAlign w:val="bottom"/>
          </w:tcPr>
          <w:p w14:paraId="62CF1563" w14:textId="08F9EEBF"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172,289 </w:t>
            </w:r>
          </w:p>
        </w:tc>
        <w:tc>
          <w:tcPr>
            <w:tcW w:w="449" w:type="pct"/>
            <w:vAlign w:val="bottom"/>
          </w:tcPr>
          <w:p w14:paraId="3D745CB8" w14:textId="3BE1B3E4"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171,253 </w:t>
            </w:r>
          </w:p>
        </w:tc>
        <w:tc>
          <w:tcPr>
            <w:tcW w:w="449" w:type="pct"/>
            <w:vAlign w:val="bottom"/>
          </w:tcPr>
          <w:p w14:paraId="3415CBF2" w14:textId="294EE3DD"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170,133 </w:t>
            </w:r>
          </w:p>
        </w:tc>
        <w:tc>
          <w:tcPr>
            <w:tcW w:w="449" w:type="pct"/>
            <w:vAlign w:val="bottom"/>
          </w:tcPr>
          <w:p w14:paraId="433DD93B" w14:textId="52C66237"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169,291 </w:t>
            </w:r>
          </w:p>
        </w:tc>
        <w:tc>
          <w:tcPr>
            <w:tcW w:w="449" w:type="pct"/>
            <w:vAlign w:val="bottom"/>
          </w:tcPr>
          <w:p w14:paraId="36C38FDD" w14:textId="27F778F6"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168,340 </w:t>
            </w:r>
          </w:p>
        </w:tc>
        <w:tc>
          <w:tcPr>
            <w:tcW w:w="449" w:type="pct"/>
            <w:vAlign w:val="bottom"/>
          </w:tcPr>
          <w:p w14:paraId="0772EC8D" w14:textId="74D573BE"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167,275 </w:t>
            </w:r>
          </w:p>
        </w:tc>
        <w:tc>
          <w:tcPr>
            <w:tcW w:w="449" w:type="pct"/>
            <w:vAlign w:val="bottom"/>
          </w:tcPr>
          <w:p w14:paraId="5EE999D7" w14:textId="3BC96ECA"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166,299 </w:t>
            </w:r>
          </w:p>
        </w:tc>
        <w:tc>
          <w:tcPr>
            <w:tcW w:w="449" w:type="pct"/>
            <w:vAlign w:val="bottom"/>
          </w:tcPr>
          <w:p w14:paraId="42BFA4EC" w14:textId="17F3B1B0"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165,337 </w:t>
            </w:r>
          </w:p>
        </w:tc>
        <w:tc>
          <w:tcPr>
            <w:tcW w:w="447" w:type="pct"/>
            <w:vAlign w:val="bottom"/>
          </w:tcPr>
          <w:p w14:paraId="563339AA" w14:textId="0B4BFDE2"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164,375 </w:t>
            </w:r>
          </w:p>
        </w:tc>
      </w:tr>
      <w:tr w:rsidR="007F15ED" w:rsidRPr="00B13AB4" w14:paraId="339D840B" w14:textId="063802C2" w:rsidTr="00A02240">
        <w:trPr>
          <w:trHeight w:val="20"/>
        </w:trPr>
        <w:tc>
          <w:tcPr>
            <w:tcW w:w="513" w:type="pct"/>
            <w:vAlign w:val="center"/>
          </w:tcPr>
          <w:p w14:paraId="63B01FD5" w14:textId="412966E6" w:rsidR="007F15ED" w:rsidRPr="00B13AB4" w:rsidRDefault="007F15ED" w:rsidP="007F15ED">
            <w:pPr>
              <w:pStyle w:val="TableParagraph"/>
              <w:ind w:left="101" w:right="29"/>
              <w:jc w:val="center"/>
              <w:rPr>
                <w:rFonts w:cs="Tahoma"/>
                <w:sz w:val="12"/>
                <w:szCs w:val="12"/>
              </w:rPr>
            </w:pPr>
            <w:r w:rsidRPr="00B13AB4">
              <w:rPr>
                <w:rFonts w:eastAsia="Times New Roman" w:cs="Tahoma"/>
                <w:color w:val="000000"/>
                <w:sz w:val="12"/>
                <w:szCs w:val="12"/>
                <w:lang w:eastAsia="ro-RO"/>
              </w:rPr>
              <w:t>Total</w:t>
            </w:r>
          </w:p>
        </w:tc>
        <w:tc>
          <w:tcPr>
            <w:tcW w:w="448" w:type="pct"/>
            <w:vAlign w:val="bottom"/>
          </w:tcPr>
          <w:p w14:paraId="76C218D9" w14:textId="204B4E56"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410,069 </w:t>
            </w:r>
          </w:p>
        </w:tc>
        <w:tc>
          <w:tcPr>
            <w:tcW w:w="449" w:type="pct"/>
            <w:vAlign w:val="bottom"/>
          </w:tcPr>
          <w:p w14:paraId="0F40414F" w14:textId="67CF8519"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407,675 </w:t>
            </w:r>
          </w:p>
        </w:tc>
        <w:tc>
          <w:tcPr>
            <w:tcW w:w="449" w:type="pct"/>
            <w:vAlign w:val="bottom"/>
          </w:tcPr>
          <w:p w14:paraId="2F162C92" w14:textId="5A24062E"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404,936 </w:t>
            </w:r>
          </w:p>
        </w:tc>
        <w:tc>
          <w:tcPr>
            <w:tcW w:w="449" w:type="pct"/>
            <w:vAlign w:val="bottom"/>
          </w:tcPr>
          <w:p w14:paraId="00B8B1B6" w14:textId="3935A384"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402,240 </w:t>
            </w:r>
          </w:p>
        </w:tc>
        <w:tc>
          <w:tcPr>
            <w:tcW w:w="449" w:type="pct"/>
            <w:vAlign w:val="bottom"/>
          </w:tcPr>
          <w:p w14:paraId="48865055" w14:textId="6CB39432"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399,948 </w:t>
            </w:r>
          </w:p>
        </w:tc>
        <w:tc>
          <w:tcPr>
            <w:tcW w:w="449" w:type="pct"/>
            <w:vAlign w:val="bottom"/>
          </w:tcPr>
          <w:p w14:paraId="63C4B614" w14:textId="52F47F61"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397,452 </w:t>
            </w:r>
          </w:p>
        </w:tc>
        <w:tc>
          <w:tcPr>
            <w:tcW w:w="449" w:type="pct"/>
            <w:vAlign w:val="bottom"/>
          </w:tcPr>
          <w:p w14:paraId="0C8A0379" w14:textId="6D3DF318"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394,826 </w:t>
            </w:r>
          </w:p>
        </w:tc>
        <w:tc>
          <w:tcPr>
            <w:tcW w:w="449" w:type="pct"/>
            <w:vAlign w:val="bottom"/>
          </w:tcPr>
          <w:p w14:paraId="25B3E325" w14:textId="335CAEBB"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392,286 </w:t>
            </w:r>
          </w:p>
        </w:tc>
        <w:tc>
          <w:tcPr>
            <w:tcW w:w="449" w:type="pct"/>
            <w:vAlign w:val="bottom"/>
          </w:tcPr>
          <w:p w14:paraId="011DC009" w14:textId="198F3EAD"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389,820 </w:t>
            </w:r>
          </w:p>
        </w:tc>
        <w:tc>
          <w:tcPr>
            <w:tcW w:w="447" w:type="pct"/>
            <w:vAlign w:val="bottom"/>
          </w:tcPr>
          <w:p w14:paraId="2DCE7158" w14:textId="4BBCA62E" w:rsidR="007F15ED" w:rsidRPr="007F15ED" w:rsidRDefault="007F15ED" w:rsidP="007F15ED">
            <w:pPr>
              <w:pStyle w:val="TableParagraph"/>
              <w:ind w:left="101" w:right="29"/>
              <w:jc w:val="center"/>
              <w:rPr>
                <w:rFonts w:eastAsia="Times New Roman" w:cs="Tahoma"/>
                <w:color w:val="000000"/>
                <w:sz w:val="12"/>
                <w:szCs w:val="12"/>
                <w:lang w:eastAsia="ro-RO"/>
              </w:rPr>
            </w:pPr>
            <w:r w:rsidRPr="007F15ED">
              <w:rPr>
                <w:rFonts w:eastAsia="Times New Roman" w:cs="Tahoma"/>
                <w:color w:val="000000"/>
                <w:sz w:val="12"/>
                <w:szCs w:val="12"/>
                <w:lang w:eastAsia="ro-RO"/>
              </w:rPr>
              <w:t xml:space="preserve">                    386,987 </w:t>
            </w:r>
          </w:p>
        </w:tc>
      </w:tr>
    </w:tbl>
    <w:p w14:paraId="08846B97" w14:textId="5B20259E" w:rsidR="00ED25B3" w:rsidRDefault="00ED25B3" w:rsidP="00473C76">
      <w:pPr>
        <w:tabs>
          <w:tab w:val="left" w:pos="1233"/>
          <w:tab w:val="left" w:pos="1234"/>
        </w:tabs>
        <w:spacing w:before="120" w:line="276" w:lineRule="auto"/>
        <w:ind w:right="28"/>
        <w:jc w:val="center"/>
        <w:rPr>
          <w:rFonts w:cs="Tahoma"/>
          <w:color w:val="FF0000"/>
          <w:sz w:val="18"/>
          <w:szCs w:val="18"/>
        </w:rPr>
      </w:pPr>
    </w:p>
    <w:p w14:paraId="7BE5A0F2" w14:textId="6841F046" w:rsidR="009B4607" w:rsidRPr="00ED25B3" w:rsidRDefault="000158C9" w:rsidP="00920962">
      <w:pPr>
        <w:pStyle w:val="BodyText"/>
        <w:spacing w:before="120" w:after="120" w:line="276" w:lineRule="auto"/>
        <w:ind w:right="29"/>
        <w:rPr>
          <w:rFonts w:cs="Tahoma"/>
          <w:color w:val="000000" w:themeColor="text1"/>
          <w:w w:val="105"/>
          <w:sz w:val="20"/>
          <w:szCs w:val="20"/>
        </w:rPr>
      </w:pPr>
      <w:r w:rsidRPr="00ED25B3">
        <w:rPr>
          <w:rFonts w:cs="Tahoma"/>
          <w:color w:val="000000" w:themeColor="text1"/>
          <w:w w:val="105"/>
          <w:sz w:val="20"/>
          <w:szCs w:val="20"/>
        </w:rPr>
        <w:t>Indici</w:t>
      </w:r>
      <w:r w:rsidRPr="00ED25B3">
        <w:rPr>
          <w:rFonts w:cs="Tahoma"/>
          <w:color w:val="000000" w:themeColor="text1"/>
          <w:spacing w:val="-7"/>
          <w:w w:val="105"/>
          <w:sz w:val="20"/>
          <w:szCs w:val="20"/>
        </w:rPr>
        <w:t xml:space="preserve"> </w:t>
      </w:r>
      <w:r w:rsidRPr="00ED25B3">
        <w:rPr>
          <w:rFonts w:cs="Tahoma"/>
          <w:color w:val="000000" w:themeColor="text1"/>
          <w:w w:val="105"/>
          <w:sz w:val="20"/>
          <w:szCs w:val="20"/>
        </w:rPr>
        <w:t>de</w:t>
      </w:r>
      <w:r w:rsidRPr="00ED25B3">
        <w:rPr>
          <w:rFonts w:cs="Tahoma"/>
          <w:color w:val="000000" w:themeColor="text1"/>
          <w:spacing w:val="-2"/>
          <w:w w:val="105"/>
          <w:sz w:val="20"/>
          <w:szCs w:val="20"/>
        </w:rPr>
        <w:t xml:space="preserve"> </w:t>
      </w:r>
      <w:r w:rsidRPr="00ED25B3">
        <w:rPr>
          <w:rFonts w:cs="Tahoma"/>
          <w:color w:val="000000" w:themeColor="text1"/>
          <w:w w:val="105"/>
          <w:sz w:val="20"/>
          <w:szCs w:val="20"/>
        </w:rPr>
        <w:t>generare</w:t>
      </w:r>
      <w:r w:rsidRPr="00ED25B3">
        <w:rPr>
          <w:rFonts w:cs="Tahoma"/>
          <w:color w:val="000000" w:themeColor="text1"/>
          <w:spacing w:val="-2"/>
          <w:w w:val="105"/>
          <w:sz w:val="20"/>
          <w:szCs w:val="20"/>
        </w:rPr>
        <w:t xml:space="preserve"> </w:t>
      </w:r>
      <w:r w:rsidRPr="00ED25B3">
        <w:rPr>
          <w:rFonts w:cs="Tahoma"/>
          <w:color w:val="000000" w:themeColor="text1"/>
          <w:w w:val="105"/>
          <w:sz w:val="20"/>
          <w:szCs w:val="20"/>
        </w:rPr>
        <w:t>a</w:t>
      </w:r>
      <w:r w:rsidRPr="00ED25B3">
        <w:rPr>
          <w:rFonts w:cs="Tahoma"/>
          <w:color w:val="000000" w:themeColor="text1"/>
          <w:spacing w:val="-4"/>
          <w:w w:val="105"/>
          <w:sz w:val="20"/>
          <w:szCs w:val="20"/>
        </w:rPr>
        <w:t xml:space="preserve"> </w:t>
      </w:r>
      <w:r w:rsidRPr="00ED25B3">
        <w:rPr>
          <w:rFonts w:cs="Tahoma"/>
          <w:color w:val="000000" w:themeColor="text1"/>
          <w:w w:val="105"/>
          <w:sz w:val="20"/>
          <w:szCs w:val="20"/>
        </w:rPr>
        <w:t>deșeurilor</w:t>
      </w:r>
      <w:r w:rsidRPr="00ED25B3">
        <w:rPr>
          <w:rFonts w:cs="Tahoma"/>
          <w:color w:val="000000" w:themeColor="text1"/>
          <w:spacing w:val="-3"/>
          <w:w w:val="105"/>
          <w:sz w:val="20"/>
          <w:szCs w:val="20"/>
        </w:rPr>
        <w:t xml:space="preserve"> </w:t>
      </w:r>
      <w:r w:rsidRPr="00ED25B3">
        <w:rPr>
          <w:rFonts w:cs="Tahoma"/>
          <w:color w:val="000000" w:themeColor="text1"/>
          <w:w w:val="105"/>
          <w:sz w:val="20"/>
          <w:szCs w:val="20"/>
        </w:rPr>
        <w:t>conform</w:t>
      </w:r>
      <w:r w:rsidRPr="00ED25B3">
        <w:rPr>
          <w:rFonts w:cs="Tahoma"/>
          <w:color w:val="000000" w:themeColor="text1"/>
          <w:spacing w:val="-1"/>
          <w:w w:val="105"/>
          <w:sz w:val="20"/>
          <w:szCs w:val="20"/>
        </w:rPr>
        <w:t xml:space="preserve"> </w:t>
      </w:r>
      <w:r w:rsidR="001344EE" w:rsidRPr="00ED25B3">
        <w:rPr>
          <w:rFonts w:cs="Tahoma"/>
          <w:color w:val="000000" w:themeColor="text1"/>
          <w:spacing w:val="-1"/>
          <w:w w:val="105"/>
          <w:sz w:val="20"/>
          <w:szCs w:val="20"/>
        </w:rPr>
        <w:t xml:space="preserve">datelor </w:t>
      </w:r>
      <w:r w:rsidR="00D71AB5" w:rsidRPr="00ED25B3">
        <w:rPr>
          <w:rFonts w:cs="Tahoma"/>
          <w:color w:val="000000" w:themeColor="text1"/>
          <w:spacing w:val="-1"/>
          <w:w w:val="105"/>
          <w:sz w:val="20"/>
          <w:szCs w:val="20"/>
        </w:rPr>
        <w:t>din Planul judetean de gestiune a deseurilor</w:t>
      </w:r>
      <w:r w:rsidRPr="00ED25B3">
        <w:rPr>
          <w:rFonts w:cs="Tahoma"/>
          <w:color w:val="000000" w:themeColor="text1"/>
          <w:spacing w:val="-4"/>
          <w:w w:val="105"/>
          <w:sz w:val="20"/>
          <w:szCs w:val="20"/>
        </w:rPr>
        <w:t xml:space="preserve"> </w:t>
      </w:r>
      <w:r w:rsidRPr="00ED25B3">
        <w:rPr>
          <w:rFonts w:cs="Tahoma"/>
          <w:color w:val="000000" w:themeColor="text1"/>
          <w:w w:val="105"/>
          <w:sz w:val="20"/>
          <w:szCs w:val="20"/>
        </w:rPr>
        <w:t>Arad</w:t>
      </w:r>
    </w:p>
    <w:p w14:paraId="3B6E5576" w14:textId="722D47FB" w:rsidR="00920962" w:rsidRPr="00ED25B3" w:rsidRDefault="00920962" w:rsidP="00473C76">
      <w:pPr>
        <w:spacing w:before="120" w:line="276" w:lineRule="auto"/>
        <w:ind w:right="28"/>
        <w:jc w:val="center"/>
        <w:rPr>
          <w:rFonts w:cs="Tahoma"/>
          <w:color w:val="000000" w:themeColor="text1"/>
          <w:sz w:val="18"/>
          <w:szCs w:val="18"/>
        </w:rPr>
      </w:pPr>
      <w:r w:rsidRPr="00ED25B3">
        <w:rPr>
          <w:rFonts w:cs="Tahoma"/>
          <w:b/>
          <w:bCs/>
          <w:color w:val="000000" w:themeColor="text1"/>
          <w:sz w:val="18"/>
          <w:szCs w:val="18"/>
        </w:rPr>
        <w:t>Tabel</w:t>
      </w:r>
      <w:r w:rsidRPr="00ED25B3">
        <w:rPr>
          <w:rFonts w:cs="Tahoma"/>
          <w:b/>
          <w:bCs/>
          <w:color w:val="000000" w:themeColor="text1"/>
          <w:spacing w:val="38"/>
          <w:sz w:val="18"/>
          <w:szCs w:val="18"/>
        </w:rPr>
        <w:t xml:space="preserve"> </w:t>
      </w:r>
      <w:r w:rsidRPr="00ED25B3">
        <w:rPr>
          <w:rFonts w:cs="Tahoma"/>
          <w:b/>
          <w:bCs/>
          <w:color w:val="000000" w:themeColor="text1"/>
          <w:sz w:val="18"/>
          <w:szCs w:val="18"/>
        </w:rPr>
        <w:t>2-2</w:t>
      </w:r>
      <w:r w:rsidRPr="00ED25B3">
        <w:rPr>
          <w:rFonts w:cs="Tahoma"/>
          <w:color w:val="000000" w:themeColor="text1"/>
          <w:spacing w:val="-3"/>
          <w:sz w:val="18"/>
          <w:szCs w:val="18"/>
        </w:rPr>
        <w:t xml:space="preserve"> </w:t>
      </w:r>
      <w:r w:rsidRPr="00ED25B3">
        <w:rPr>
          <w:rFonts w:cs="Tahoma"/>
          <w:color w:val="000000" w:themeColor="text1"/>
          <w:sz w:val="18"/>
          <w:szCs w:val="18"/>
        </w:rPr>
        <w:t>Indici</w:t>
      </w:r>
      <w:r w:rsidRPr="00ED25B3">
        <w:rPr>
          <w:rFonts w:cs="Tahoma"/>
          <w:color w:val="000000" w:themeColor="text1"/>
          <w:spacing w:val="-3"/>
          <w:sz w:val="18"/>
          <w:szCs w:val="18"/>
        </w:rPr>
        <w:t xml:space="preserve"> </w:t>
      </w:r>
      <w:r w:rsidRPr="00ED25B3">
        <w:rPr>
          <w:rFonts w:cs="Tahoma"/>
          <w:color w:val="000000" w:themeColor="text1"/>
          <w:sz w:val="18"/>
          <w:szCs w:val="18"/>
        </w:rPr>
        <w:t>de</w:t>
      </w:r>
      <w:r w:rsidRPr="00ED25B3">
        <w:rPr>
          <w:rFonts w:cs="Tahoma"/>
          <w:color w:val="000000" w:themeColor="text1"/>
          <w:spacing w:val="-2"/>
          <w:sz w:val="18"/>
          <w:szCs w:val="18"/>
        </w:rPr>
        <w:t xml:space="preserve"> </w:t>
      </w:r>
      <w:r w:rsidRPr="00ED25B3">
        <w:rPr>
          <w:rFonts w:cs="Tahoma"/>
          <w:color w:val="000000" w:themeColor="text1"/>
          <w:sz w:val="18"/>
          <w:szCs w:val="18"/>
        </w:rPr>
        <w:t>generare</w:t>
      </w:r>
      <w:r w:rsidRPr="00ED25B3">
        <w:rPr>
          <w:rFonts w:cs="Tahoma"/>
          <w:color w:val="000000" w:themeColor="text1"/>
          <w:spacing w:val="-2"/>
          <w:sz w:val="18"/>
          <w:szCs w:val="18"/>
        </w:rPr>
        <w:t xml:space="preserve"> </w:t>
      </w:r>
      <w:r w:rsidRPr="00ED25B3">
        <w:rPr>
          <w:rFonts w:cs="Tahoma"/>
          <w:color w:val="000000" w:themeColor="text1"/>
          <w:sz w:val="18"/>
          <w:szCs w:val="18"/>
        </w:rPr>
        <w:t>a</w:t>
      </w:r>
      <w:r w:rsidRPr="00ED25B3">
        <w:rPr>
          <w:rFonts w:cs="Tahoma"/>
          <w:color w:val="000000" w:themeColor="text1"/>
          <w:spacing w:val="-2"/>
          <w:sz w:val="18"/>
          <w:szCs w:val="18"/>
        </w:rPr>
        <w:t xml:space="preserve"> </w:t>
      </w:r>
      <w:r w:rsidRPr="00ED25B3">
        <w:rPr>
          <w:rFonts w:cs="Tahoma"/>
          <w:color w:val="000000" w:themeColor="text1"/>
          <w:sz w:val="18"/>
          <w:szCs w:val="18"/>
        </w:rPr>
        <w:t>deșeurilor</w:t>
      </w:r>
      <w:r w:rsidRPr="00ED25B3">
        <w:rPr>
          <w:rFonts w:cs="Tahoma"/>
          <w:color w:val="000000" w:themeColor="text1"/>
          <w:spacing w:val="-3"/>
          <w:sz w:val="18"/>
          <w:szCs w:val="18"/>
        </w:rPr>
        <w:t xml:space="preserve"> </w:t>
      </w:r>
      <w:r w:rsidRPr="00ED25B3">
        <w:rPr>
          <w:rFonts w:cs="Tahoma"/>
          <w:color w:val="000000" w:themeColor="text1"/>
          <w:sz w:val="18"/>
          <w:szCs w:val="18"/>
        </w:rPr>
        <w:t>pe</w:t>
      </w:r>
      <w:r w:rsidRPr="00ED25B3">
        <w:rPr>
          <w:rFonts w:cs="Tahoma"/>
          <w:color w:val="000000" w:themeColor="text1"/>
          <w:spacing w:val="-2"/>
          <w:sz w:val="18"/>
          <w:szCs w:val="18"/>
        </w:rPr>
        <w:t xml:space="preserve"> </w:t>
      </w:r>
      <w:r w:rsidRPr="00ED25B3">
        <w:rPr>
          <w:rFonts w:cs="Tahoma"/>
          <w:color w:val="000000" w:themeColor="text1"/>
          <w:sz w:val="18"/>
          <w:szCs w:val="18"/>
        </w:rPr>
        <w:t>medii</w:t>
      </w:r>
      <w:r w:rsidRPr="00ED25B3">
        <w:rPr>
          <w:rFonts w:cs="Tahoma"/>
          <w:color w:val="000000" w:themeColor="text1"/>
          <w:spacing w:val="-3"/>
          <w:sz w:val="18"/>
          <w:szCs w:val="18"/>
        </w:rPr>
        <w:t xml:space="preserve"> </w:t>
      </w:r>
      <w:r w:rsidRPr="00ED25B3">
        <w:rPr>
          <w:rFonts w:cs="Tahoma"/>
          <w:color w:val="000000" w:themeColor="text1"/>
          <w:sz w:val="18"/>
          <w:szCs w:val="18"/>
        </w:rPr>
        <w:t>de</w:t>
      </w:r>
      <w:r w:rsidRPr="00ED25B3">
        <w:rPr>
          <w:rFonts w:cs="Tahoma"/>
          <w:color w:val="000000" w:themeColor="text1"/>
          <w:spacing w:val="-3"/>
          <w:sz w:val="18"/>
          <w:szCs w:val="18"/>
        </w:rPr>
        <w:t xml:space="preserve"> </w:t>
      </w:r>
      <w:r w:rsidRPr="00ED25B3">
        <w:rPr>
          <w:rFonts w:cs="Tahoma"/>
          <w:color w:val="000000" w:themeColor="text1"/>
          <w:sz w:val="18"/>
          <w:szCs w:val="18"/>
        </w:rPr>
        <w:t>rezidenta</w:t>
      </w:r>
      <w:r w:rsidRPr="00ED25B3">
        <w:rPr>
          <w:rFonts w:cs="Tahoma"/>
          <w:color w:val="000000" w:themeColor="text1"/>
          <w:spacing w:val="-2"/>
          <w:sz w:val="18"/>
          <w:szCs w:val="18"/>
        </w:rPr>
        <w:t xml:space="preserve"> </w:t>
      </w:r>
      <w:r w:rsidRPr="00ED25B3">
        <w:rPr>
          <w:rFonts w:cs="Tahoma"/>
          <w:color w:val="000000" w:themeColor="text1"/>
          <w:sz w:val="18"/>
          <w:szCs w:val="18"/>
        </w:rPr>
        <w:t>Sursa:</w:t>
      </w:r>
      <w:r w:rsidRPr="00ED25B3">
        <w:rPr>
          <w:rFonts w:cs="Tahoma"/>
          <w:color w:val="000000" w:themeColor="text1"/>
          <w:spacing w:val="-1"/>
          <w:sz w:val="18"/>
          <w:szCs w:val="18"/>
        </w:rPr>
        <w:t xml:space="preserve"> </w:t>
      </w:r>
      <w:r w:rsidR="00D71AB5" w:rsidRPr="00ED25B3">
        <w:rPr>
          <w:rFonts w:cs="Tahoma"/>
          <w:color w:val="000000" w:themeColor="text1"/>
          <w:spacing w:val="-1"/>
          <w:sz w:val="18"/>
          <w:szCs w:val="18"/>
        </w:rPr>
        <w:t>PJGD Arad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691"/>
        <w:gridCol w:w="988"/>
        <w:gridCol w:w="988"/>
        <w:gridCol w:w="988"/>
        <w:gridCol w:w="988"/>
        <w:gridCol w:w="986"/>
      </w:tblGrid>
      <w:tr w:rsidR="009B4607" w:rsidRPr="00ED25B3" w14:paraId="047AECA5" w14:textId="77777777" w:rsidTr="0072540F">
        <w:trPr>
          <w:trHeight w:val="280"/>
        </w:trPr>
        <w:tc>
          <w:tcPr>
            <w:tcW w:w="2436" w:type="pct"/>
            <w:shd w:val="clear" w:color="auto" w:fill="22AA86"/>
            <w:vAlign w:val="center"/>
          </w:tcPr>
          <w:p w14:paraId="476FCFA0" w14:textId="77777777" w:rsidR="009B4607" w:rsidRPr="00ED25B3" w:rsidRDefault="000158C9" w:rsidP="0072540F">
            <w:pPr>
              <w:pStyle w:val="TableParagraph"/>
              <w:spacing w:line="276" w:lineRule="auto"/>
              <w:ind w:left="100" w:right="28"/>
              <w:jc w:val="center"/>
              <w:rPr>
                <w:rFonts w:cs="Tahoma"/>
                <w:b/>
                <w:bCs/>
                <w:color w:val="FFFFFF" w:themeColor="background1"/>
                <w:szCs w:val="20"/>
              </w:rPr>
            </w:pPr>
            <w:r w:rsidRPr="00ED25B3">
              <w:rPr>
                <w:rFonts w:cs="Tahoma"/>
                <w:b/>
                <w:bCs/>
                <w:color w:val="FFFFFF" w:themeColor="background1"/>
                <w:szCs w:val="20"/>
              </w:rPr>
              <w:t>Indici</w:t>
            </w:r>
            <w:r w:rsidRPr="00ED25B3">
              <w:rPr>
                <w:rFonts w:cs="Tahoma"/>
                <w:b/>
                <w:bCs/>
                <w:color w:val="FFFFFF" w:themeColor="background1"/>
                <w:spacing w:val="1"/>
                <w:szCs w:val="20"/>
              </w:rPr>
              <w:t xml:space="preserve"> </w:t>
            </w:r>
            <w:r w:rsidRPr="00ED25B3">
              <w:rPr>
                <w:rFonts w:cs="Tahoma"/>
                <w:b/>
                <w:bCs/>
                <w:color w:val="FFFFFF" w:themeColor="background1"/>
                <w:szCs w:val="20"/>
              </w:rPr>
              <w:t>de</w:t>
            </w:r>
            <w:r w:rsidRPr="00ED25B3">
              <w:rPr>
                <w:rFonts w:cs="Tahoma"/>
                <w:b/>
                <w:bCs/>
                <w:color w:val="FFFFFF" w:themeColor="background1"/>
                <w:spacing w:val="1"/>
                <w:szCs w:val="20"/>
              </w:rPr>
              <w:t xml:space="preserve"> </w:t>
            </w:r>
            <w:r w:rsidRPr="00ED25B3">
              <w:rPr>
                <w:rFonts w:cs="Tahoma"/>
                <w:b/>
                <w:bCs/>
                <w:color w:val="FFFFFF" w:themeColor="background1"/>
                <w:szCs w:val="20"/>
              </w:rPr>
              <w:t>generare</w:t>
            </w:r>
            <w:r w:rsidRPr="00ED25B3">
              <w:rPr>
                <w:rFonts w:cs="Tahoma"/>
                <w:b/>
                <w:bCs/>
                <w:color w:val="FFFFFF" w:themeColor="background1"/>
                <w:spacing w:val="3"/>
                <w:szCs w:val="20"/>
              </w:rPr>
              <w:t xml:space="preserve"> </w:t>
            </w:r>
            <w:r w:rsidRPr="00ED25B3">
              <w:rPr>
                <w:rFonts w:cs="Tahoma"/>
                <w:b/>
                <w:bCs/>
                <w:color w:val="FFFFFF" w:themeColor="background1"/>
                <w:szCs w:val="20"/>
              </w:rPr>
              <w:t>[kg/loc zi]</w:t>
            </w:r>
          </w:p>
        </w:tc>
        <w:tc>
          <w:tcPr>
            <w:tcW w:w="2564" w:type="pct"/>
            <w:gridSpan w:val="5"/>
            <w:shd w:val="clear" w:color="auto" w:fill="22AA86"/>
            <w:vAlign w:val="center"/>
          </w:tcPr>
          <w:p w14:paraId="277D1427" w14:textId="77777777" w:rsidR="009B4607" w:rsidRPr="00ED25B3" w:rsidRDefault="009B4607" w:rsidP="0072540F">
            <w:pPr>
              <w:pStyle w:val="TableParagraph"/>
              <w:spacing w:line="276" w:lineRule="auto"/>
              <w:ind w:right="28"/>
              <w:jc w:val="center"/>
              <w:rPr>
                <w:rFonts w:cs="Tahoma"/>
                <w:b/>
                <w:bCs/>
                <w:color w:val="FFFFFF" w:themeColor="background1"/>
                <w:szCs w:val="20"/>
              </w:rPr>
            </w:pPr>
          </w:p>
        </w:tc>
      </w:tr>
      <w:tr w:rsidR="009B4607" w:rsidRPr="00ED25B3" w14:paraId="564C6A0D" w14:textId="77777777" w:rsidTr="0072540F">
        <w:trPr>
          <w:trHeight w:val="280"/>
        </w:trPr>
        <w:tc>
          <w:tcPr>
            <w:tcW w:w="2436" w:type="pct"/>
            <w:vAlign w:val="center"/>
          </w:tcPr>
          <w:p w14:paraId="7AD52C90" w14:textId="77777777" w:rsidR="009B4607" w:rsidRPr="00ED25B3" w:rsidRDefault="000158C9" w:rsidP="0072540F">
            <w:pPr>
              <w:pStyle w:val="TableParagraph"/>
              <w:spacing w:line="276" w:lineRule="auto"/>
              <w:ind w:left="100" w:right="28"/>
              <w:jc w:val="center"/>
              <w:rPr>
                <w:rFonts w:cs="Tahoma"/>
                <w:szCs w:val="20"/>
              </w:rPr>
            </w:pPr>
            <w:r w:rsidRPr="00ED25B3">
              <w:rPr>
                <w:rFonts w:cs="Tahoma"/>
                <w:szCs w:val="20"/>
              </w:rPr>
              <w:t>Mediul</w:t>
            </w:r>
            <w:r w:rsidRPr="00ED25B3">
              <w:rPr>
                <w:rFonts w:cs="Tahoma"/>
                <w:spacing w:val="2"/>
                <w:szCs w:val="20"/>
              </w:rPr>
              <w:t xml:space="preserve"> </w:t>
            </w:r>
            <w:r w:rsidRPr="00ED25B3">
              <w:rPr>
                <w:rFonts w:cs="Tahoma"/>
                <w:szCs w:val="20"/>
              </w:rPr>
              <w:t>Urban</w:t>
            </w:r>
          </w:p>
        </w:tc>
        <w:tc>
          <w:tcPr>
            <w:tcW w:w="513" w:type="pct"/>
            <w:vAlign w:val="center"/>
          </w:tcPr>
          <w:p w14:paraId="5F1B7A1C" w14:textId="77777777" w:rsidR="009B4607" w:rsidRPr="00ED25B3" w:rsidRDefault="000158C9" w:rsidP="0072540F">
            <w:pPr>
              <w:pStyle w:val="TableParagraph"/>
              <w:spacing w:line="276" w:lineRule="auto"/>
              <w:ind w:right="28"/>
              <w:jc w:val="center"/>
              <w:rPr>
                <w:rFonts w:cs="Tahoma"/>
                <w:szCs w:val="20"/>
              </w:rPr>
            </w:pPr>
            <w:r w:rsidRPr="00ED25B3">
              <w:rPr>
                <w:rFonts w:cs="Tahoma"/>
                <w:szCs w:val="20"/>
              </w:rPr>
              <w:t>0.76</w:t>
            </w:r>
          </w:p>
        </w:tc>
        <w:tc>
          <w:tcPr>
            <w:tcW w:w="513" w:type="pct"/>
            <w:vAlign w:val="center"/>
          </w:tcPr>
          <w:p w14:paraId="3C28704B" w14:textId="77777777" w:rsidR="009B4607" w:rsidRPr="00ED25B3" w:rsidRDefault="000158C9" w:rsidP="0072540F">
            <w:pPr>
              <w:pStyle w:val="TableParagraph"/>
              <w:spacing w:line="276" w:lineRule="auto"/>
              <w:ind w:right="28"/>
              <w:jc w:val="center"/>
              <w:rPr>
                <w:rFonts w:cs="Tahoma"/>
                <w:szCs w:val="20"/>
              </w:rPr>
            </w:pPr>
            <w:r w:rsidRPr="00ED25B3">
              <w:rPr>
                <w:rFonts w:cs="Tahoma"/>
                <w:szCs w:val="20"/>
              </w:rPr>
              <w:t>0.76</w:t>
            </w:r>
          </w:p>
        </w:tc>
        <w:tc>
          <w:tcPr>
            <w:tcW w:w="513" w:type="pct"/>
            <w:vAlign w:val="center"/>
          </w:tcPr>
          <w:p w14:paraId="7668CB34" w14:textId="77777777" w:rsidR="009B4607" w:rsidRPr="00ED25B3" w:rsidRDefault="000158C9" w:rsidP="0072540F">
            <w:pPr>
              <w:pStyle w:val="TableParagraph"/>
              <w:spacing w:line="276" w:lineRule="auto"/>
              <w:ind w:right="28"/>
              <w:jc w:val="center"/>
              <w:rPr>
                <w:rFonts w:cs="Tahoma"/>
                <w:szCs w:val="20"/>
              </w:rPr>
            </w:pPr>
            <w:r w:rsidRPr="00ED25B3">
              <w:rPr>
                <w:rFonts w:cs="Tahoma"/>
                <w:szCs w:val="20"/>
              </w:rPr>
              <w:t>0.76</w:t>
            </w:r>
          </w:p>
        </w:tc>
        <w:tc>
          <w:tcPr>
            <w:tcW w:w="513" w:type="pct"/>
            <w:vAlign w:val="center"/>
          </w:tcPr>
          <w:p w14:paraId="2D48818D" w14:textId="77777777" w:rsidR="009B4607" w:rsidRPr="00ED25B3" w:rsidRDefault="000158C9" w:rsidP="0072540F">
            <w:pPr>
              <w:pStyle w:val="TableParagraph"/>
              <w:spacing w:line="276" w:lineRule="auto"/>
              <w:ind w:right="28"/>
              <w:jc w:val="center"/>
              <w:rPr>
                <w:rFonts w:cs="Tahoma"/>
                <w:szCs w:val="20"/>
              </w:rPr>
            </w:pPr>
            <w:r w:rsidRPr="00ED25B3">
              <w:rPr>
                <w:rFonts w:cs="Tahoma"/>
                <w:szCs w:val="20"/>
              </w:rPr>
              <w:t>0.76</w:t>
            </w:r>
          </w:p>
        </w:tc>
        <w:tc>
          <w:tcPr>
            <w:tcW w:w="512" w:type="pct"/>
            <w:vAlign w:val="center"/>
          </w:tcPr>
          <w:p w14:paraId="519EDB35" w14:textId="77777777" w:rsidR="009B4607" w:rsidRPr="00ED25B3" w:rsidRDefault="000158C9" w:rsidP="0072540F">
            <w:pPr>
              <w:pStyle w:val="TableParagraph"/>
              <w:spacing w:line="276" w:lineRule="auto"/>
              <w:ind w:right="28"/>
              <w:jc w:val="center"/>
              <w:rPr>
                <w:rFonts w:cs="Tahoma"/>
                <w:szCs w:val="20"/>
              </w:rPr>
            </w:pPr>
            <w:r w:rsidRPr="00ED25B3">
              <w:rPr>
                <w:rFonts w:cs="Tahoma"/>
                <w:szCs w:val="20"/>
              </w:rPr>
              <w:t>0.76</w:t>
            </w:r>
          </w:p>
        </w:tc>
      </w:tr>
      <w:tr w:rsidR="009B4607" w:rsidRPr="00ED25B3" w14:paraId="560BD9FF" w14:textId="77777777" w:rsidTr="0072540F">
        <w:trPr>
          <w:trHeight w:val="283"/>
        </w:trPr>
        <w:tc>
          <w:tcPr>
            <w:tcW w:w="2436" w:type="pct"/>
            <w:vAlign w:val="center"/>
          </w:tcPr>
          <w:p w14:paraId="4C8D60D8" w14:textId="77777777" w:rsidR="009B4607" w:rsidRPr="00ED25B3" w:rsidRDefault="000158C9" w:rsidP="0072540F">
            <w:pPr>
              <w:pStyle w:val="TableParagraph"/>
              <w:spacing w:line="276" w:lineRule="auto"/>
              <w:ind w:left="100" w:right="28"/>
              <w:jc w:val="center"/>
              <w:rPr>
                <w:rFonts w:cs="Tahoma"/>
                <w:szCs w:val="20"/>
              </w:rPr>
            </w:pPr>
            <w:r w:rsidRPr="00ED25B3">
              <w:rPr>
                <w:rFonts w:cs="Tahoma"/>
                <w:szCs w:val="20"/>
              </w:rPr>
              <w:t>Mediul</w:t>
            </w:r>
            <w:r w:rsidRPr="00ED25B3">
              <w:rPr>
                <w:rFonts w:cs="Tahoma"/>
                <w:spacing w:val="2"/>
                <w:szCs w:val="20"/>
              </w:rPr>
              <w:t xml:space="preserve"> </w:t>
            </w:r>
            <w:r w:rsidRPr="00ED25B3">
              <w:rPr>
                <w:rFonts w:cs="Tahoma"/>
                <w:szCs w:val="20"/>
              </w:rPr>
              <w:t>Rural</w:t>
            </w:r>
          </w:p>
        </w:tc>
        <w:tc>
          <w:tcPr>
            <w:tcW w:w="513" w:type="pct"/>
            <w:vAlign w:val="center"/>
          </w:tcPr>
          <w:p w14:paraId="66C91C6D" w14:textId="77777777" w:rsidR="009B4607" w:rsidRPr="00ED25B3" w:rsidRDefault="000158C9" w:rsidP="0072540F">
            <w:pPr>
              <w:pStyle w:val="TableParagraph"/>
              <w:spacing w:line="276" w:lineRule="auto"/>
              <w:ind w:right="28"/>
              <w:jc w:val="center"/>
              <w:rPr>
                <w:rFonts w:cs="Tahoma"/>
                <w:szCs w:val="20"/>
              </w:rPr>
            </w:pPr>
            <w:r w:rsidRPr="00ED25B3">
              <w:rPr>
                <w:rFonts w:cs="Tahoma"/>
                <w:szCs w:val="20"/>
              </w:rPr>
              <w:t>0.35</w:t>
            </w:r>
          </w:p>
        </w:tc>
        <w:tc>
          <w:tcPr>
            <w:tcW w:w="513" w:type="pct"/>
            <w:vAlign w:val="center"/>
          </w:tcPr>
          <w:p w14:paraId="4C547942" w14:textId="77777777" w:rsidR="009B4607" w:rsidRPr="00ED25B3" w:rsidRDefault="000158C9" w:rsidP="0072540F">
            <w:pPr>
              <w:pStyle w:val="TableParagraph"/>
              <w:spacing w:line="276" w:lineRule="auto"/>
              <w:ind w:right="28"/>
              <w:jc w:val="center"/>
              <w:rPr>
                <w:rFonts w:cs="Tahoma"/>
                <w:szCs w:val="20"/>
              </w:rPr>
            </w:pPr>
            <w:r w:rsidRPr="00ED25B3">
              <w:rPr>
                <w:rFonts w:cs="Tahoma"/>
                <w:szCs w:val="20"/>
              </w:rPr>
              <w:t>0.35</w:t>
            </w:r>
          </w:p>
        </w:tc>
        <w:tc>
          <w:tcPr>
            <w:tcW w:w="513" w:type="pct"/>
            <w:vAlign w:val="center"/>
          </w:tcPr>
          <w:p w14:paraId="5FBCB5E3" w14:textId="77777777" w:rsidR="009B4607" w:rsidRPr="00ED25B3" w:rsidRDefault="000158C9" w:rsidP="0072540F">
            <w:pPr>
              <w:pStyle w:val="TableParagraph"/>
              <w:spacing w:line="276" w:lineRule="auto"/>
              <w:ind w:right="28"/>
              <w:jc w:val="center"/>
              <w:rPr>
                <w:rFonts w:cs="Tahoma"/>
                <w:szCs w:val="20"/>
              </w:rPr>
            </w:pPr>
            <w:r w:rsidRPr="00ED25B3">
              <w:rPr>
                <w:rFonts w:cs="Tahoma"/>
                <w:szCs w:val="20"/>
              </w:rPr>
              <w:t>0.35</w:t>
            </w:r>
          </w:p>
        </w:tc>
        <w:tc>
          <w:tcPr>
            <w:tcW w:w="513" w:type="pct"/>
            <w:vAlign w:val="center"/>
          </w:tcPr>
          <w:p w14:paraId="659AA84B" w14:textId="77777777" w:rsidR="009B4607" w:rsidRPr="00ED25B3" w:rsidRDefault="000158C9" w:rsidP="0072540F">
            <w:pPr>
              <w:pStyle w:val="TableParagraph"/>
              <w:spacing w:line="276" w:lineRule="auto"/>
              <w:ind w:right="28"/>
              <w:jc w:val="center"/>
              <w:rPr>
                <w:rFonts w:cs="Tahoma"/>
                <w:szCs w:val="20"/>
              </w:rPr>
            </w:pPr>
            <w:r w:rsidRPr="00ED25B3">
              <w:rPr>
                <w:rFonts w:cs="Tahoma"/>
                <w:szCs w:val="20"/>
              </w:rPr>
              <w:t>0.35</w:t>
            </w:r>
          </w:p>
        </w:tc>
        <w:tc>
          <w:tcPr>
            <w:tcW w:w="512" w:type="pct"/>
            <w:vAlign w:val="center"/>
          </w:tcPr>
          <w:p w14:paraId="7937357C" w14:textId="77777777" w:rsidR="009B4607" w:rsidRPr="00ED25B3" w:rsidRDefault="000158C9" w:rsidP="0072540F">
            <w:pPr>
              <w:pStyle w:val="TableParagraph"/>
              <w:spacing w:line="276" w:lineRule="auto"/>
              <w:ind w:right="28"/>
              <w:jc w:val="center"/>
              <w:rPr>
                <w:rFonts w:cs="Tahoma"/>
                <w:szCs w:val="20"/>
              </w:rPr>
            </w:pPr>
            <w:r w:rsidRPr="00ED25B3">
              <w:rPr>
                <w:rFonts w:cs="Tahoma"/>
                <w:szCs w:val="20"/>
              </w:rPr>
              <w:t>0.35</w:t>
            </w:r>
          </w:p>
        </w:tc>
      </w:tr>
    </w:tbl>
    <w:p w14:paraId="06333777" w14:textId="2006453D" w:rsidR="00D71AB5" w:rsidRDefault="00D71AB5" w:rsidP="00D71AB5">
      <w:pPr>
        <w:rPr>
          <w:w w:val="105"/>
        </w:rPr>
      </w:pPr>
    </w:p>
    <w:p w14:paraId="2B9B020A" w14:textId="3AD8D074" w:rsidR="00D71AB5" w:rsidRDefault="00D71AB5" w:rsidP="00D71AB5">
      <w:pPr>
        <w:rPr>
          <w:w w:val="105"/>
        </w:rPr>
      </w:pPr>
    </w:p>
    <w:p w14:paraId="2AC1C384" w14:textId="6545A697" w:rsidR="00D71AB5" w:rsidRDefault="00D71AB5" w:rsidP="00D71AB5">
      <w:pPr>
        <w:rPr>
          <w:w w:val="105"/>
        </w:rPr>
      </w:pPr>
      <w:r>
        <w:rPr>
          <w:w w:val="105"/>
        </w:rPr>
        <w:t>Indici de generare a deseurilor conform datelor ADI SIGD</w:t>
      </w:r>
    </w:p>
    <w:p w14:paraId="300CF9A0" w14:textId="007F24B9" w:rsidR="00A33188" w:rsidRPr="00ED25B3" w:rsidRDefault="00A33188" w:rsidP="00A33188">
      <w:pPr>
        <w:spacing w:before="120" w:line="276" w:lineRule="auto"/>
        <w:ind w:right="28"/>
        <w:jc w:val="center"/>
        <w:rPr>
          <w:rFonts w:cs="Tahoma"/>
          <w:color w:val="000000" w:themeColor="text1"/>
          <w:sz w:val="18"/>
          <w:szCs w:val="18"/>
        </w:rPr>
      </w:pPr>
      <w:r w:rsidRPr="00ED25B3">
        <w:rPr>
          <w:rFonts w:cs="Tahoma"/>
          <w:b/>
          <w:bCs/>
          <w:color w:val="000000" w:themeColor="text1"/>
          <w:sz w:val="18"/>
          <w:szCs w:val="18"/>
        </w:rPr>
        <w:t>Tabel</w:t>
      </w:r>
      <w:r w:rsidRPr="00ED25B3">
        <w:rPr>
          <w:rFonts w:cs="Tahoma"/>
          <w:b/>
          <w:bCs/>
          <w:color w:val="000000" w:themeColor="text1"/>
          <w:spacing w:val="38"/>
          <w:sz w:val="18"/>
          <w:szCs w:val="18"/>
        </w:rPr>
        <w:t xml:space="preserve"> </w:t>
      </w:r>
      <w:r w:rsidRPr="00ED25B3">
        <w:rPr>
          <w:rFonts w:cs="Tahoma"/>
          <w:b/>
          <w:bCs/>
          <w:color w:val="000000" w:themeColor="text1"/>
          <w:sz w:val="18"/>
          <w:szCs w:val="18"/>
        </w:rPr>
        <w:t>2-</w:t>
      </w:r>
      <w:r>
        <w:rPr>
          <w:rFonts w:cs="Tahoma"/>
          <w:b/>
          <w:bCs/>
          <w:color w:val="000000" w:themeColor="text1"/>
          <w:sz w:val="18"/>
          <w:szCs w:val="18"/>
        </w:rPr>
        <w:t>3</w:t>
      </w:r>
      <w:r w:rsidRPr="00ED25B3">
        <w:rPr>
          <w:rFonts w:cs="Tahoma"/>
          <w:color w:val="000000" w:themeColor="text1"/>
          <w:spacing w:val="-3"/>
          <w:sz w:val="18"/>
          <w:szCs w:val="18"/>
        </w:rPr>
        <w:t xml:space="preserve"> </w:t>
      </w:r>
      <w:r w:rsidRPr="00ED25B3">
        <w:rPr>
          <w:rFonts w:cs="Tahoma"/>
          <w:color w:val="000000" w:themeColor="text1"/>
          <w:sz w:val="18"/>
          <w:szCs w:val="18"/>
        </w:rPr>
        <w:t>Indici</w:t>
      </w:r>
      <w:r w:rsidRPr="00ED25B3">
        <w:rPr>
          <w:rFonts w:cs="Tahoma"/>
          <w:color w:val="000000" w:themeColor="text1"/>
          <w:spacing w:val="-3"/>
          <w:sz w:val="18"/>
          <w:szCs w:val="18"/>
        </w:rPr>
        <w:t xml:space="preserve"> </w:t>
      </w:r>
      <w:r w:rsidRPr="00ED25B3">
        <w:rPr>
          <w:rFonts w:cs="Tahoma"/>
          <w:color w:val="000000" w:themeColor="text1"/>
          <w:sz w:val="18"/>
          <w:szCs w:val="18"/>
        </w:rPr>
        <w:t>de</w:t>
      </w:r>
      <w:r w:rsidRPr="00ED25B3">
        <w:rPr>
          <w:rFonts w:cs="Tahoma"/>
          <w:color w:val="000000" w:themeColor="text1"/>
          <w:spacing w:val="-2"/>
          <w:sz w:val="18"/>
          <w:szCs w:val="18"/>
        </w:rPr>
        <w:t xml:space="preserve"> </w:t>
      </w:r>
      <w:r w:rsidRPr="00ED25B3">
        <w:rPr>
          <w:rFonts w:cs="Tahoma"/>
          <w:color w:val="000000" w:themeColor="text1"/>
          <w:sz w:val="18"/>
          <w:szCs w:val="18"/>
        </w:rPr>
        <w:t>generare</w:t>
      </w:r>
      <w:r w:rsidRPr="00ED25B3">
        <w:rPr>
          <w:rFonts w:cs="Tahoma"/>
          <w:color w:val="000000" w:themeColor="text1"/>
          <w:spacing w:val="-2"/>
          <w:sz w:val="18"/>
          <w:szCs w:val="18"/>
        </w:rPr>
        <w:t xml:space="preserve"> </w:t>
      </w:r>
      <w:r w:rsidRPr="00ED25B3">
        <w:rPr>
          <w:rFonts w:cs="Tahoma"/>
          <w:color w:val="000000" w:themeColor="text1"/>
          <w:sz w:val="18"/>
          <w:szCs w:val="18"/>
        </w:rPr>
        <w:t>a</w:t>
      </w:r>
      <w:r w:rsidRPr="00ED25B3">
        <w:rPr>
          <w:rFonts w:cs="Tahoma"/>
          <w:color w:val="000000" w:themeColor="text1"/>
          <w:spacing w:val="-2"/>
          <w:sz w:val="18"/>
          <w:szCs w:val="18"/>
        </w:rPr>
        <w:t xml:space="preserve"> </w:t>
      </w:r>
      <w:r w:rsidRPr="00ED25B3">
        <w:rPr>
          <w:rFonts w:cs="Tahoma"/>
          <w:color w:val="000000" w:themeColor="text1"/>
          <w:sz w:val="18"/>
          <w:szCs w:val="18"/>
        </w:rPr>
        <w:t>deșeurilor</w:t>
      </w:r>
      <w:r w:rsidRPr="00ED25B3">
        <w:rPr>
          <w:rFonts w:cs="Tahoma"/>
          <w:color w:val="000000" w:themeColor="text1"/>
          <w:spacing w:val="-3"/>
          <w:sz w:val="18"/>
          <w:szCs w:val="18"/>
        </w:rPr>
        <w:t xml:space="preserve"> </w:t>
      </w:r>
      <w:r w:rsidRPr="00ED25B3">
        <w:rPr>
          <w:rFonts w:cs="Tahoma"/>
          <w:color w:val="000000" w:themeColor="text1"/>
          <w:sz w:val="18"/>
          <w:szCs w:val="18"/>
        </w:rPr>
        <w:t>pe</w:t>
      </w:r>
      <w:r w:rsidRPr="00ED25B3">
        <w:rPr>
          <w:rFonts w:cs="Tahoma"/>
          <w:color w:val="000000" w:themeColor="text1"/>
          <w:spacing w:val="-2"/>
          <w:sz w:val="18"/>
          <w:szCs w:val="18"/>
        </w:rPr>
        <w:t xml:space="preserve"> </w:t>
      </w:r>
      <w:r w:rsidRPr="00ED25B3">
        <w:rPr>
          <w:rFonts w:cs="Tahoma"/>
          <w:color w:val="000000" w:themeColor="text1"/>
          <w:sz w:val="18"/>
          <w:szCs w:val="18"/>
        </w:rPr>
        <w:t>medii</w:t>
      </w:r>
      <w:r w:rsidRPr="00ED25B3">
        <w:rPr>
          <w:rFonts w:cs="Tahoma"/>
          <w:color w:val="000000" w:themeColor="text1"/>
          <w:spacing w:val="-3"/>
          <w:sz w:val="18"/>
          <w:szCs w:val="18"/>
        </w:rPr>
        <w:t xml:space="preserve"> </w:t>
      </w:r>
      <w:r w:rsidRPr="00ED25B3">
        <w:rPr>
          <w:rFonts w:cs="Tahoma"/>
          <w:color w:val="000000" w:themeColor="text1"/>
          <w:sz w:val="18"/>
          <w:szCs w:val="18"/>
        </w:rPr>
        <w:t>de</w:t>
      </w:r>
      <w:r w:rsidRPr="00ED25B3">
        <w:rPr>
          <w:rFonts w:cs="Tahoma"/>
          <w:color w:val="000000" w:themeColor="text1"/>
          <w:spacing w:val="-3"/>
          <w:sz w:val="18"/>
          <w:szCs w:val="18"/>
        </w:rPr>
        <w:t xml:space="preserve"> </w:t>
      </w:r>
      <w:r w:rsidRPr="00ED25B3">
        <w:rPr>
          <w:rFonts w:cs="Tahoma"/>
          <w:color w:val="000000" w:themeColor="text1"/>
          <w:sz w:val="18"/>
          <w:szCs w:val="18"/>
        </w:rPr>
        <w:t>rezidenta</w:t>
      </w:r>
      <w:r w:rsidRPr="00ED25B3">
        <w:rPr>
          <w:rFonts w:cs="Tahoma"/>
          <w:color w:val="000000" w:themeColor="text1"/>
          <w:spacing w:val="-2"/>
          <w:sz w:val="18"/>
          <w:szCs w:val="18"/>
        </w:rPr>
        <w:t xml:space="preserve"> </w:t>
      </w:r>
      <w:r w:rsidRPr="00ED25B3">
        <w:rPr>
          <w:rFonts w:cs="Tahoma"/>
          <w:color w:val="000000" w:themeColor="text1"/>
          <w:sz w:val="18"/>
          <w:szCs w:val="18"/>
        </w:rPr>
        <w:t>Sursa:</w:t>
      </w:r>
      <w:r w:rsidRPr="00ED25B3">
        <w:rPr>
          <w:rFonts w:cs="Tahoma"/>
          <w:color w:val="000000" w:themeColor="text1"/>
          <w:spacing w:val="-1"/>
          <w:sz w:val="18"/>
          <w:szCs w:val="18"/>
        </w:rPr>
        <w:t xml:space="preserve"> PJGD Arad</w:t>
      </w:r>
    </w:p>
    <w:p w14:paraId="67CB2519" w14:textId="2AE4EF3B" w:rsidR="00D71AB5" w:rsidRDefault="00D71AB5" w:rsidP="00D71AB5">
      <w:pPr>
        <w:rPr>
          <w:w w:val="105"/>
        </w:rPr>
      </w:pPr>
    </w:p>
    <w:tbl>
      <w:tblPr>
        <w:tblW w:w="4119" w:type="pct"/>
        <w:jc w:val="center"/>
        <w:tblLook w:val="04A0" w:firstRow="1" w:lastRow="0" w:firstColumn="1" w:lastColumn="0" w:noHBand="0" w:noVBand="1"/>
      </w:tblPr>
      <w:tblGrid>
        <w:gridCol w:w="3112"/>
        <w:gridCol w:w="1982"/>
        <w:gridCol w:w="2838"/>
      </w:tblGrid>
      <w:tr w:rsidR="007C0E7A" w:rsidRPr="00ED25B3" w14:paraId="31033858" w14:textId="77777777" w:rsidTr="007C0E7A">
        <w:trPr>
          <w:trHeight w:val="20"/>
          <w:jc w:val="center"/>
        </w:trPr>
        <w:tc>
          <w:tcPr>
            <w:tcW w:w="1961" w:type="pct"/>
            <w:tcBorders>
              <w:top w:val="single" w:sz="4" w:space="0" w:color="auto"/>
              <w:left w:val="single" w:sz="4" w:space="0" w:color="auto"/>
              <w:bottom w:val="single" w:sz="4" w:space="0" w:color="auto"/>
              <w:right w:val="single" w:sz="4" w:space="0" w:color="auto"/>
            </w:tcBorders>
            <w:shd w:val="clear" w:color="auto" w:fill="22AA86"/>
            <w:noWrap/>
            <w:vAlign w:val="bottom"/>
            <w:hideMark/>
          </w:tcPr>
          <w:p w14:paraId="31D4847D" w14:textId="77777777" w:rsidR="007C0E7A" w:rsidRPr="00ED25B3" w:rsidRDefault="007C0E7A" w:rsidP="00ED25B3">
            <w:pPr>
              <w:pStyle w:val="TableParagraph"/>
              <w:spacing w:line="276" w:lineRule="auto"/>
              <w:ind w:left="100" w:right="28"/>
              <w:jc w:val="center"/>
              <w:rPr>
                <w:rFonts w:cs="Tahoma"/>
                <w:b/>
                <w:bCs/>
                <w:color w:val="FFFFFF" w:themeColor="background1"/>
                <w:sz w:val="18"/>
                <w:szCs w:val="18"/>
              </w:rPr>
            </w:pPr>
            <w:r w:rsidRPr="00ED25B3">
              <w:rPr>
                <w:rFonts w:cs="Tahoma"/>
                <w:b/>
                <w:bCs/>
                <w:color w:val="FFFFFF" w:themeColor="background1"/>
                <w:sz w:val="18"/>
                <w:szCs w:val="18"/>
              </w:rPr>
              <w:t>Indici de generare [kg/loc   zi]</w:t>
            </w:r>
          </w:p>
        </w:tc>
        <w:tc>
          <w:tcPr>
            <w:tcW w:w="1250" w:type="pct"/>
            <w:tcBorders>
              <w:top w:val="single" w:sz="4" w:space="0" w:color="auto"/>
              <w:left w:val="nil"/>
              <w:bottom w:val="single" w:sz="4" w:space="0" w:color="auto"/>
              <w:right w:val="single" w:sz="4" w:space="0" w:color="auto"/>
            </w:tcBorders>
            <w:shd w:val="clear" w:color="auto" w:fill="22AA86"/>
            <w:noWrap/>
            <w:vAlign w:val="bottom"/>
            <w:hideMark/>
          </w:tcPr>
          <w:p w14:paraId="12F137B1" w14:textId="77777777" w:rsidR="007C0E7A" w:rsidRPr="00ED25B3" w:rsidRDefault="007C0E7A" w:rsidP="00ED25B3">
            <w:pPr>
              <w:pStyle w:val="TableParagraph"/>
              <w:spacing w:line="276" w:lineRule="auto"/>
              <w:ind w:left="100" w:right="28"/>
              <w:jc w:val="center"/>
              <w:rPr>
                <w:rFonts w:cs="Tahoma"/>
                <w:b/>
                <w:bCs/>
                <w:color w:val="FFFFFF" w:themeColor="background1"/>
                <w:sz w:val="18"/>
                <w:szCs w:val="18"/>
              </w:rPr>
            </w:pPr>
            <w:r w:rsidRPr="00ED25B3">
              <w:rPr>
                <w:rFonts w:cs="Tahoma"/>
                <w:b/>
                <w:bCs/>
                <w:color w:val="FFFFFF" w:themeColor="background1"/>
                <w:sz w:val="18"/>
                <w:szCs w:val="18"/>
              </w:rPr>
              <w:t>Medie anul 2020</w:t>
            </w:r>
          </w:p>
        </w:tc>
        <w:tc>
          <w:tcPr>
            <w:tcW w:w="1788" w:type="pct"/>
            <w:tcBorders>
              <w:top w:val="single" w:sz="4" w:space="0" w:color="auto"/>
              <w:left w:val="nil"/>
              <w:bottom w:val="single" w:sz="4" w:space="0" w:color="auto"/>
              <w:right w:val="single" w:sz="4" w:space="0" w:color="auto"/>
            </w:tcBorders>
            <w:shd w:val="clear" w:color="auto" w:fill="22AA86"/>
            <w:noWrap/>
            <w:vAlign w:val="bottom"/>
            <w:hideMark/>
          </w:tcPr>
          <w:p w14:paraId="475B796C" w14:textId="1B6B71CA" w:rsidR="007C0E7A" w:rsidRPr="00ED25B3" w:rsidRDefault="007C0E7A" w:rsidP="00ED25B3">
            <w:pPr>
              <w:pStyle w:val="TableParagraph"/>
              <w:spacing w:line="276" w:lineRule="auto"/>
              <w:ind w:left="100" w:right="28"/>
              <w:jc w:val="center"/>
              <w:rPr>
                <w:rFonts w:cs="Tahoma"/>
                <w:b/>
                <w:bCs/>
                <w:color w:val="FFFFFF" w:themeColor="background1"/>
                <w:sz w:val="18"/>
                <w:szCs w:val="18"/>
              </w:rPr>
            </w:pPr>
            <w:r w:rsidRPr="00ED25B3">
              <w:rPr>
                <w:rFonts w:cs="Tahoma"/>
                <w:b/>
                <w:bCs/>
                <w:color w:val="FFFFFF" w:themeColor="background1"/>
                <w:sz w:val="18"/>
                <w:szCs w:val="18"/>
              </w:rPr>
              <w:t>Medie anul 2021</w:t>
            </w:r>
          </w:p>
        </w:tc>
      </w:tr>
      <w:tr w:rsidR="005D1F5C" w:rsidRPr="00ED25B3" w14:paraId="559C6DAA" w14:textId="77777777" w:rsidTr="007C0E7A">
        <w:trPr>
          <w:trHeight w:val="20"/>
          <w:jc w:val="center"/>
        </w:trPr>
        <w:tc>
          <w:tcPr>
            <w:tcW w:w="5000" w:type="pct"/>
            <w:gridSpan w:val="3"/>
            <w:tcBorders>
              <w:top w:val="nil"/>
              <w:left w:val="single" w:sz="4" w:space="0" w:color="auto"/>
              <w:bottom w:val="single" w:sz="4" w:space="0" w:color="auto"/>
              <w:right w:val="single" w:sz="4" w:space="0" w:color="auto"/>
            </w:tcBorders>
            <w:shd w:val="clear" w:color="auto" w:fill="auto"/>
            <w:noWrap/>
            <w:vAlign w:val="bottom"/>
            <w:hideMark/>
          </w:tcPr>
          <w:p w14:paraId="0617AEE0" w14:textId="3F622385" w:rsidR="005D1F5C" w:rsidRPr="00ED25B3" w:rsidRDefault="005D1F5C" w:rsidP="00ED25B3">
            <w:pPr>
              <w:widowControl/>
              <w:autoSpaceDE/>
              <w:autoSpaceDN/>
              <w:jc w:val="center"/>
              <w:rPr>
                <w:rFonts w:eastAsia="Times New Roman" w:cs="Tahoma"/>
                <w:color w:val="000000"/>
                <w:sz w:val="18"/>
                <w:szCs w:val="18"/>
                <w:lang w:eastAsia="ro-RO"/>
              </w:rPr>
            </w:pPr>
            <w:r w:rsidRPr="00ED25B3">
              <w:rPr>
                <w:rFonts w:eastAsia="Times New Roman" w:cs="Tahoma"/>
                <w:color w:val="000000"/>
                <w:sz w:val="18"/>
                <w:szCs w:val="18"/>
                <w:lang w:eastAsia="ro-RO"/>
              </w:rPr>
              <w:t>Zona 1</w:t>
            </w:r>
          </w:p>
        </w:tc>
      </w:tr>
      <w:tr w:rsidR="007C0E7A" w:rsidRPr="00ED25B3" w14:paraId="6C897C30" w14:textId="77777777" w:rsidTr="007C0E7A">
        <w:trPr>
          <w:trHeight w:val="20"/>
          <w:jc w:val="center"/>
        </w:trPr>
        <w:tc>
          <w:tcPr>
            <w:tcW w:w="1961" w:type="pct"/>
            <w:tcBorders>
              <w:top w:val="nil"/>
              <w:left w:val="single" w:sz="4" w:space="0" w:color="auto"/>
              <w:bottom w:val="single" w:sz="4" w:space="0" w:color="auto"/>
              <w:right w:val="single" w:sz="4" w:space="0" w:color="auto"/>
            </w:tcBorders>
            <w:shd w:val="clear" w:color="auto" w:fill="auto"/>
            <w:noWrap/>
            <w:vAlign w:val="bottom"/>
            <w:hideMark/>
          </w:tcPr>
          <w:p w14:paraId="6D27E5A0" w14:textId="77777777"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Urban</w:t>
            </w:r>
          </w:p>
        </w:tc>
        <w:tc>
          <w:tcPr>
            <w:tcW w:w="1250" w:type="pct"/>
            <w:tcBorders>
              <w:top w:val="nil"/>
              <w:left w:val="nil"/>
              <w:bottom w:val="single" w:sz="4" w:space="0" w:color="auto"/>
              <w:right w:val="single" w:sz="4" w:space="0" w:color="auto"/>
            </w:tcBorders>
            <w:shd w:val="clear" w:color="auto" w:fill="auto"/>
            <w:noWrap/>
            <w:vAlign w:val="bottom"/>
            <w:hideMark/>
          </w:tcPr>
          <w:p w14:paraId="24311F9B" w14:textId="77777777"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 xml:space="preserve">                        0.80 </w:t>
            </w:r>
          </w:p>
        </w:tc>
        <w:tc>
          <w:tcPr>
            <w:tcW w:w="1788" w:type="pct"/>
            <w:tcBorders>
              <w:top w:val="nil"/>
              <w:left w:val="nil"/>
              <w:bottom w:val="single" w:sz="4" w:space="0" w:color="auto"/>
              <w:right w:val="single" w:sz="4" w:space="0" w:color="auto"/>
            </w:tcBorders>
            <w:shd w:val="clear" w:color="auto" w:fill="auto"/>
            <w:noWrap/>
            <w:vAlign w:val="bottom"/>
            <w:hideMark/>
          </w:tcPr>
          <w:p w14:paraId="1C365C8E" w14:textId="4578ADB3"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 xml:space="preserve">                        1.06 </w:t>
            </w:r>
          </w:p>
        </w:tc>
      </w:tr>
      <w:tr w:rsidR="007C0E7A" w:rsidRPr="00ED25B3" w14:paraId="75E8E566" w14:textId="77777777" w:rsidTr="007C0E7A">
        <w:trPr>
          <w:trHeight w:val="20"/>
          <w:jc w:val="center"/>
        </w:trPr>
        <w:tc>
          <w:tcPr>
            <w:tcW w:w="1961" w:type="pct"/>
            <w:tcBorders>
              <w:top w:val="nil"/>
              <w:left w:val="single" w:sz="4" w:space="0" w:color="auto"/>
              <w:bottom w:val="single" w:sz="4" w:space="0" w:color="auto"/>
              <w:right w:val="single" w:sz="4" w:space="0" w:color="auto"/>
            </w:tcBorders>
            <w:shd w:val="clear" w:color="auto" w:fill="auto"/>
            <w:noWrap/>
            <w:vAlign w:val="bottom"/>
            <w:hideMark/>
          </w:tcPr>
          <w:p w14:paraId="716E3E03" w14:textId="77777777"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Rural</w:t>
            </w:r>
          </w:p>
        </w:tc>
        <w:tc>
          <w:tcPr>
            <w:tcW w:w="1250" w:type="pct"/>
            <w:tcBorders>
              <w:top w:val="nil"/>
              <w:left w:val="nil"/>
              <w:bottom w:val="single" w:sz="4" w:space="0" w:color="auto"/>
              <w:right w:val="single" w:sz="4" w:space="0" w:color="auto"/>
            </w:tcBorders>
            <w:shd w:val="clear" w:color="auto" w:fill="auto"/>
            <w:noWrap/>
            <w:vAlign w:val="bottom"/>
            <w:hideMark/>
          </w:tcPr>
          <w:p w14:paraId="3C2900B0" w14:textId="77777777"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 xml:space="preserve">                        0.57 </w:t>
            </w:r>
          </w:p>
        </w:tc>
        <w:tc>
          <w:tcPr>
            <w:tcW w:w="1788" w:type="pct"/>
            <w:tcBorders>
              <w:top w:val="nil"/>
              <w:left w:val="nil"/>
              <w:bottom w:val="single" w:sz="4" w:space="0" w:color="auto"/>
              <w:right w:val="single" w:sz="4" w:space="0" w:color="auto"/>
            </w:tcBorders>
            <w:shd w:val="clear" w:color="auto" w:fill="auto"/>
            <w:noWrap/>
            <w:vAlign w:val="bottom"/>
            <w:hideMark/>
          </w:tcPr>
          <w:p w14:paraId="4C731491" w14:textId="10C1C470"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 xml:space="preserve">                        0.67 </w:t>
            </w:r>
          </w:p>
        </w:tc>
      </w:tr>
      <w:tr w:rsidR="005D1F5C" w:rsidRPr="00ED25B3" w14:paraId="40EF9D56" w14:textId="77777777" w:rsidTr="007C0E7A">
        <w:trPr>
          <w:trHeight w:val="20"/>
          <w:jc w:val="center"/>
        </w:trPr>
        <w:tc>
          <w:tcPr>
            <w:tcW w:w="5000" w:type="pct"/>
            <w:gridSpan w:val="3"/>
            <w:tcBorders>
              <w:top w:val="nil"/>
              <w:left w:val="single" w:sz="4" w:space="0" w:color="auto"/>
              <w:bottom w:val="single" w:sz="4" w:space="0" w:color="auto"/>
              <w:right w:val="single" w:sz="4" w:space="0" w:color="auto"/>
            </w:tcBorders>
            <w:shd w:val="clear" w:color="auto" w:fill="auto"/>
            <w:noWrap/>
            <w:vAlign w:val="bottom"/>
            <w:hideMark/>
          </w:tcPr>
          <w:p w14:paraId="7BE951AF" w14:textId="5E173F42" w:rsidR="005D1F5C" w:rsidRPr="00ED25B3" w:rsidRDefault="005D1F5C" w:rsidP="00ED25B3">
            <w:pPr>
              <w:widowControl/>
              <w:autoSpaceDE/>
              <w:autoSpaceDN/>
              <w:jc w:val="center"/>
              <w:rPr>
                <w:rFonts w:eastAsia="Times New Roman" w:cs="Tahoma"/>
                <w:color w:val="000000"/>
                <w:sz w:val="18"/>
                <w:szCs w:val="18"/>
                <w:lang w:eastAsia="ro-RO"/>
              </w:rPr>
            </w:pPr>
            <w:r w:rsidRPr="00ED25B3">
              <w:rPr>
                <w:rFonts w:eastAsia="Times New Roman" w:cs="Tahoma"/>
                <w:color w:val="000000"/>
                <w:sz w:val="18"/>
                <w:szCs w:val="18"/>
                <w:lang w:eastAsia="ro-RO"/>
              </w:rPr>
              <w:t>Zona 2</w:t>
            </w:r>
          </w:p>
        </w:tc>
      </w:tr>
      <w:tr w:rsidR="007C0E7A" w:rsidRPr="00ED25B3" w14:paraId="4A7ABC5B" w14:textId="77777777" w:rsidTr="007C0E7A">
        <w:trPr>
          <w:trHeight w:val="20"/>
          <w:jc w:val="center"/>
        </w:trPr>
        <w:tc>
          <w:tcPr>
            <w:tcW w:w="1961" w:type="pct"/>
            <w:tcBorders>
              <w:top w:val="nil"/>
              <w:left w:val="single" w:sz="4" w:space="0" w:color="auto"/>
              <w:bottom w:val="single" w:sz="4" w:space="0" w:color="auto"/>
              <w:right w:val="single" w:sz="4" w:space="0" w:color="auto"/>
            </w:tcBorders>
            <w:shd w:val="clear" w:color="auto" w:fill="auto"/>
            <w:noWrap/>
            <w:vAlign w:val="bottom"/>
            <w:hideMark/>
          </w:tcPr>
          <w:p w14:paraId="4373C256" w14:textId="77777777"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Urban</w:t>
            </w:r>
          </w:p>
        </w:tc>
        <w:tc>
          <w:tcPr>
            <w:tcW w:w="1250" w:type="pct"/>
            <w:tcBorders>
              <w:top w:val="nil"/>
              <w:left w:val="nil"/>
              <w:bottom w:val="single" w:sz="4" w:space="0" w:color="auto"/>
              <w:right w:val="single" w:sz="4" w:space="0" w:color="auto"/>
            </w:tcBorders>
            <w:shd w:val="clear" w:color="auto" w:fill="auto"/>
            <w:noWrap/>
            <w:vAlign w:val="bottom"/>
            <w:hideMark/>
          </w:tcPr>
          <w:p w14:paraId="3497D7DF" w14:textId="77777777"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 xml:space="preserve">                        0.76 </w:t>
            </w:r>
          </w:p>
        </w:tc>
        <w:tc>
          <w:tcPr>
            <w:tcW w:w="1788" w:type="pct"/>
            <w:tcBorders>
              <w:top w:val="nil"/>
              <w:left w:val="nil"/>
              <w:bottom w:val="single" w:sz="4" w:space="0" w:color="auto"/>
              <w:right w:val="single" w:sz="4" w:space="0" w:color="auto"/>
            </w:tcBorders>
            <w:shd w:val="clear" w:color="auto" w:fill="auto"/>
            <w:noWrap/>
            <w:vAlign w:val="bottom"/>
            <w:hideMark/>
          </w:tcPr>
          <w:p w14:paraId="285470DE" w14:textId="450D77AD"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 xml:space="preserve">                        0.82 </w:t>
            </w:r>
          </w:p>
        </w:tc>
      </w:tr>
      <w:tr w:rsidR="007C0E7A" w:rsidRPr="00ED25B3" w14:paraId="2A6A3945" w14:textId="77777777" w:rsidTr="007C0E7A">
        <w:trPr>
          <w:trHeight w:val="20"/>
          <w:jc w:val="center"/>
        </w:trPr>
        <w:tc>
          <w:tcPr>
            <w:tcW w:w="1961" w:type="pct"/>
            <w:tcBorders>
              <w:top w:val="nil"/>
              <w:left w:val="single" w:sz="4" w:space="0" w:color="auto"/>
              <w:bottom w:val="single" w:sz="4" w:space="0" w:color="auto"/>
              <w:right w:val="single" w:sz="4" w:space="0" w:color="auto"/>
            </w:tcBorders>
            <w:shd w:val="clear" w:color="auto" w:fill="auto"/>
            <w:noWrap/>
            <w:vAlign w:val="bottom"/>
            <w:hideMark/>
          </w:tcPr>
          <w:p w14:paraId="6198C261" w14:textId="77777777"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Rural</w:t>
            </w:r>
          </w:p>
        </w:tc>
        <w:tc>
          <w:tcPr>
            <w:tcW w:w="1250" w:type="pct"/>
            <w:tcBorders>
              <w:top w:val="nil"/>
              <w:left w:val="nil"/>
              <w:bottom w:val="single" w:sz="4" w:space="0" w:color="auto"/>
              <w:right w:val="single" w:sz="4" w:space="0" w:color="auto"/>
            </w:tcBorders>
            <w:shd w:val="clear" w:color="auto" w:fill="auto"/>
            <w:noWrap/>
            <w:vAlign w:val="bottom"/>
            <w:hideMark/>
          </w:tcPr>
          <w:p w14:paraId="59BF9673" w14:textId="77777777"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 xml:space="preserve">                        0.40 </w:t>
            </w:r>
          </w:p>
        </w:tc>
        <w:tc>
          <w:tcPr>
            <w:tcW w:w="1788" w:type="pct"/>
            <w:tcBorders>
              <w:top w:val="nil"/>
              <w:left w:val="nil"/>
              <w:bottom w:val="single" w:sz="4" w:space="0" w:color="auto"/>
              <w:right w:val="single" w:sz="4" w:space="0" w:color="auto"/>
            </w:tcBorders>
            <w:shd w:val="clear" w:color="auto" w:fill="auto"/>
            <w:noWrap/>
            <w:vAlign w:val="bottom"/>
            <w:hideMark/>
          </w:tcPr>
          <w:p w14:paraId="42EA1D13" w14:textId="228D0618"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 xml:space="preserve">                        0.42 </w:t>
            </w:r>
          </w:p>
        </w:tc>
      </w:tr>
      <w:tr w:rsidR="005D1F5C" w:rsidRPr="00ED25B3" w14:paraId="3D116B88" w14:textId="77777777" w:rsidTr="007C0E7A">
        <w:trPr>
          <w:trHeight w:val="20"/>
          <w:jc w:val="center"/>
        </w:trPr>
        <w:tc>
          <w:tcPr>
            <w:tcW w:w="5000" w:type="pct"/>
            <w:gridSpan w:val="3"/>
            <w:tcBorders>
              <w:top w:val="nil"/>
              <w:left w:val="single" w:sz="4" w:space="0" w:color="auto"/>
              <w:bottom w:val="single" w:sz="4" w:space="0" w:color="auto"/>
              <w:right w:val="single" w:sz="4" w:space="0" w:color="auto"/>
            </w:tcBorders>
            <w:shd w:val="clear" w:color="auto" w:fill="auto"/>
            <w:noWrap/>
            <w:vAlign w:val="bottom"/>
            <w:hideMark/>
          </w:tcPr>
          <w:p w14:paraId="34C678B4" w14:textId="022CF17F" w:rsidR="005D1F5C" w:rsidRPr="00ED25B3" w:rsidRDefault="005D1F5C" w:rsidP="00ED25B3">
            <w:pPr>
              <w:widowControl/>
              <w:autoSpaceDE/>
              <w:autoSpaceDN/>
              <w:jc w:val="center"/>
              <w:rPr>
                <w:rFonts w:eastAsia="Times New Roman" w:cs="Tahoma"/>
                <w:color w:val="000000"/>
                <w:sz w:val="18"/>
                <w:szCs w:val="18"/>
                <w:lang w:eastAsia="ro-RO"/>
              </w:rPr>
            </w:pPr>
            <w:r w:rsidRPr="00ED25B3">
              <w:rPr>
                <w:rFonts w:eastAsia="Times New Roman" w:cs="Tahoma"/>
                <w:color w:val="000000"/>
                <w:sz w:val="18"/>
                <w:szCs w:val="18"/>
                <w:lang w:eastAsia="ro-RO"/>
              </w:rPr>
              <w:t>Zona 3</w:t>
            </w:r>
          </w:p>
        </w:tc>
      </w:tr>
      <w:tr w:rsidR="007C0E7A" w:rsidRPr="00ED25B3" w14:paraId="7933E1EF" w14:textId="77777777" w:rsidTr="007C0E7A">
        <w:trPr>
          <w:trHeight w:val="20"/>
          <w:jc w:val="center"/>
        </w:trPr>
        <w:tc>
          <w:tcPr>
            <w:tcW w:w="1961" w:type="pct"/>
            <w:tcBorders>
              <w:top w:val="nil"/>
              <w:left w:val="single" w:sz="4" w:space="0" w:color="auto"/>
              <w:bottom w:val="single" w:sz="4" w:space="0" w:color="auto"/>
              <w:right w:val="single" w:sz="4" w:space="0" w:color="auto"/>
            </w:tcBorders>
            <w:shd w:val="clear" w:color="auto" w:fill="auto"/>
            <w:noWrap/>
            <w:vAlign w:val="bottom"/>
            <w:hideMark/>
          </w:tcPr>
          <w:p w14:paraId="60570796" w14:textId="77777777"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Urban</w:t>
            </w:r>
          </w:p>
        </w:tc>
        <w:tc>
          <w:tcPr>
            <w:tcW w:w="1250" w:type="pct"/>
            <w:tcBorders>
              <w:top w:val="nil"/>
              <w:left w:val="nil"/>
              <w:bottom w:val="single" w:sz="4" w:space="0" w:color="auto"/>
              <w:right w:val="single" w:sz="4" w:space="0" w:color="auto"/>
            </w:tcBorders>
            <w:shd w:val="clear" w:color="auto" w:fill="auto"/>
            <w:noWrap/>
            <w:vAlign w:val="bottom"/>
            <w:hideMark/>
          </w:tcPr>
          <w:p w14:paraId="2514F458" w14:textId="77777777"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 xml:space="preserve">                        0.73 </w:t>
            </w:r>
          </w:p>
        </w:tc>
        <w:tc>
          <w:tcPr>
            <w:tcW w:w="1788" w:type="pct"/>
            <w:tcBorders>
              <w:top w:val="nil"/>
              <w:left w:val="nil"/>
              <w:bottom w:val="single" w:sz="4" w:space="0" w:color="auto"/>
              <w:right w:val="single" w:sz="4" w:space="0" w:color="auto"/>
            </w:tcBorders>
            <w:shd w:val="clear" w:color="auto" w:fill="auto"/>
            <w:noWrap/>
            <w:vAlign w:val="bottom"/>
            <w:hideMark/>
          </w:tcPr>
          <w:p w14:paraId="6FA0719F" w14:textId="38240102"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 xml:space="preserve">                        0.59 </w:t>
            </w:r>
          </w:p>
        </w:tc>
      </w:tr>
      <w:tr w:rsidR="007C0E7A" w:rsidRPr="00ED25B3" w14:paraId="704FE5A6" w14:textId="77777777" w:rsidTr="007C0E7A">
        <w:trPr>
          <w:trHeight w:val="20"/>
          <w:jc w:val="center"/>
        </w:trPr>
        <w:tc>
          <w:tcPr>
            <w:tcW w:w="1961" w:type="pct"/>
            <w:tcBorders>
              <w:top w:val="nil"/>
              <w:left w:val="single" w:sz="4" w:space="0" w:color="auto"/>
              <w:bottom w:val="single" w:sz="4" w:space="0" w:color="auto"/>
              <w:right w:val="single" w:sz="4" w:space="0" w:color="auto"/>
            </w:tcBorders>
            <w:shd w:val="clear" w:color="auto" w:fill="auto"/>
            <w:noWrap/>
            <w:vAlign w:val="bottom"/>
            <w:hideMark/>
          </w:tcPr>
          <w:p w14:paraId="566F93B8" w14:textId="77777777"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Rural</w:t>
            </w:r>
          </w:p>
        </w:tc>
        <w:tc>
          <w:tcPr>
            <w:tcW w:w="1250" w:type="pct"/>
            <w:tcBorders>
              <w:top w:val="nil"/>
              <w:left w:val="nil"/>
              <w:bottom w:val="single" w:sz="4" w:space="0" w:color="auto"/>
              <w:right w:val="single" w:sz="4" w:space="0" w:color="auto"/>
            </w:tcBorders>
            <w:shd w:val="clear" w:color="auto" w:fill="auto"/>
            <w:noWrap/>
            <w:vAlign w:val="bottom"/>
            <w:hideMark/>
          </w:tcPr>
          <w:p w14:paraId="7A03B309" w14:textId="77777777"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 xml:space="preserve">                        0.34 </w:t>
            </w:r>
          </w:p>
        </w:tc>
        <w:tc>
          <w:tcPr>
            <w:tcW w:w="1788" w:type="pct"/>
            <w:tcBorders>
              <w:top w:val="nil"/>
              <w:left w:val="nil"/>
              <w:bottom w:val="single" w:sz="4" w:space="0" w:color="auto"/>
              <w:right w:val="single" w:sz="4" w:space="0" w:color="auto"/>
            </w:tcBorders>
            <w:shd w:val="clear" w:color="auto" w:fill="auto"/>
            <w:noWrap/>
            <w:vAlign w:val="bottom"/>
            <w:hideMark/>
          </w:tcPr>
          <w:p w14:paraId="23AE49BF" w14:textId="28F36D33"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 xml:space="preserve">                        0.39 </w:t>
            </w:r>
          </w:p>
        </w:tc>
      </w:tr>
      <w:tr w:rsidR="005D1F5C" w:rsidRPr="00ED25B3" w14:paraId="0BAAE534" w14:textId="77777777" w:rsidTr="007C0E7A">
        <w:trPr>
          <w:trHeight w:val="20"/>
          <w:jc w:val="center"/>
        </w:trPr>
        <w:tc>
          <w:tcPr>
            <w:tcW w:w="5000" w:type="pct"/>
            <w:gridSpan w:val="3"/>
            <w:tcBorders>
              <w:top w:val="nil"/>
              <w:left w:val="single" w:sz="4" w:space="0" w:color="auto"/>
              <w:bottom w:val="single" w:sz="4" w:space="0" w:color="auto"/>
              <w:right w:val="single" w:sz="4" w:space="0" w:color="auto"/>
            </w:tcBorders>
            <w:shd w:val="clear" w:color="auto" w:fill="auto"/>
            <w:noWrap/>
            <w:vAlign w:val="bottom"/>
            <w:hideMark/>
          </w:tcPr>
          <w:p w14:paraId="48FF77FC" w14:textId="4A1F93B0" w:rsidR="005D1F5C" w:rsidRPr="00ED25B3" w:rsidRDefault="005D1F5C" w:rsidP="00ED25B3">
            <w:pPr>
              <w:widowControl/>
              <w:autoSpaceDE/>
              <w:autoSpaceDN/>
              <w:jc w:val="center"/>
              <w:rPr>
                <w:rFonts w:eastAsia="Times New Roman" w:cs="Tahoma"/>
                <w:color w:val="000000"/>
                <w:sz w:val="18"/>
                <w:szCs w:val="18"/>
                <w:lang w:eastAsia="ro-RO"/>
              </w:rPr>
            </w:pPr>
            <w:r w:rsidRPr="00ED25B3">
              <w:rPr>
                <w:rFonts w:eastAsia="Times New Roman" w:cs="Tahoma"/>
                <w:color w:val="000000"/>
                <w:sz w:val="18"/>
                <w:szCs w:val="18"/>
                <w:lang w:eastAsia="ro-RO"/>
              </w:rPr>
              <w:t>Zona 4</w:t>
            </w:r>
          </w:p>
        </w:tc>
      </w:tr>
      <w:tr w:rsidR="007C0E7A" w:rsidRPr="00ED25B3" w14:paraId="37B2FC61" w14:textId="77777777" w:rsidTr="007C0E7A">
        <w:trPr>
          <w:trHeight w:val="20"/>
          <w:jc w:val="center"/>
        </w:trPr>
        <w:tc>
          <w:tcPr>
            <w:tcW w:w="1961" w:type="pct"/>
            <w:tcBorders>
              <w:top w:val="nil"/>
              <w:left w:val="single" w:sz="4" w:space="0" w:color="auto"/>
              <w:bottom w:val="single" w:sz="4" w:space="0" w:color="auto"/>
              <w:right w:val="single" w:sz="4" w:space="0" w:color="auto"/>
            </w:tcBorders>
            <w:shd w:val="clear" w:color="auto" w:fill="auto"/>
            <w:noWrap/>
            <w:vAlign w:val="bottom"/>
            <w:hideMark/>
          </w:tcPr>
          <w:p w14:paraId="3627A986" w14:textId="77777777"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Urban</w:t>
            </w:r>
          </w:p>
        </w:tc>
        <w:tc>
          <w:tcPr>
            <w:tcW w:w="1250" w:type="pct"/>
            <w:tcBorders>
              <w:top w:val="nil"/>
              <w:left w:val="nil"/>
              <w:bottom w:val="single" w:sz="4" w:space="0" w:color="auto"/>
              <w:right w:val="single" w:sz="4" w:space="0" w:color="auto"/>
            </w:tcBorders>
            <w:shd w:val="clear" w:color="auto" w:fill="auto"/>
            <w:noWrap/>
            <w:vAlign w:val="bottom"/>
            <w:hideMark/>
          </w:tcPr>
          <w:p w14:paraId="572EA89F" w14:textId="77777777"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 xml:space="preserve">                        0.62 </w:t>
            </w:r>
          </w:p>
        </w:tc>
        <w:tc>
          <w:tcPr>
            <w:tcW w:w="1788" w:type="pct"/>
            <w:tcBorders>
              <w:top w:val="nil"/>
              <w:left w:val="nil"/>
              <w:bottom w:val="single" w:sz="4" w:space="0" w:color="auto"/>
              <w:right w:val="single" w:sz="4" w:space="0" w:color="auto"/>
            </w:tcBorders>
            <w:shd w:val="clear" w:color="auto" w:fill="auto"/>
            <w:noWrap/>
            <w:vAlign w:val="bottom"/>
            <w:hideMark/>
          </w:tcPr>
          <w:p w14:paraId="259DF454" w14:textId="5ACE6A2F" w:rsidR="007C0E7A" w:rsidRPr="00150F88" w:rsidRDefault="007C0E7A" w:rsidP="005D1F5C">
            <w:pPr>
              <w:widowControl/>
              <w:autoSpaceDE/>
              <w:autoSpaceDN/>
              <w:rPr>
                <w:rFonts w:eastAsia="Times New Roman" w:cs="Tahoma"/>
                <w:color w:val="000000"/>
                <w:sz w:val="18"/>
                <w:szCs w:val="18"/>
                <w:highlight w:val="yellow"/>
                <w:lang w:eastAsia="ro-RO"/>
              </w:rPr>
            </w:pPr>
            <w:r w:rsidRPr="00ED25B3">
              <w:rPr>
                <w:rFonts w:eastAsia="Times New Roman" w:cs="Tahoma"/>
                <w:color w:val="000000"/>
                <w:sz w:val="18"/>
                <w:szCs w:val="18"/>
                <w:lang w:eastAsia="ro-RO"/>
              </w:rPr>
              <w:t xml:space="preserve">                        0.58 </w:t>
            </w:r>
          </w:p>
        </w:tc>
      </w:tr>
      <w:tr w:rsidR="007C0E7A" w:rsidRPr="00ED25B3" w14:paraId="1BD0C67B" w14:textId="77777777" w:rsidTr="007C0E7A">
        <w:trPr>
          <w:trHeight w:val="20"/>
          <w:jc w:val="center"/>
        </w:trPr>
        <w:tc>
          <w:tcPr>
            <w:tcW w:w="1961" w:type="pct"/>
            <w:tcBorders>
              <w:top w:val="nil"/>
              <w:left w:val="single" w:sz="4" w:space="0" w:color="auto"/>
              <w:bottom w:val="single" w:sz="4" w:space="0" w:color="auto"/>
              <w:right w:val="single" w:sz="4" w:space="0" w:color="auto"/>
            </w:tcBorders>
            <w:shd w:val="clear" w:color="auto" w:fill="auto"/>
            <w:noWrap/>
            <w:vAlign w:val="bottom"/>
            <w:hideMark/>
          </w:tcPr>
          <w:p w14:paraId="6888E21D" w14:textId="77777777"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Rural</w:t>
            </w:r>
          </w:p>
        </w:tc>
        <w:tc>
          <w:tcPr>
            <w:tcW w:w="1250" w:type="pct"/>
            <w:tcBorders>
              <w:top w:val="nil"/>
              <w:left w:val="nil"/>
              <w:bottom w:val="single" w:sz="4" w:space="0" w:color="auto"/>
              <w:right w:val="single" w:sz="4" w:space="0" w:color="auto"/>
            </w:tcBorders>
            <w:shd w:val="clear" w:color="auto" w:fill="auto"/>
            <w:noWrap/>
            <w:vAlign w:val="bottom"/>
            <w:hideMark/>
          </w:tcPr>
          <w:p w14:paraId="1E8B53EA" w14:textId="77777777"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 xml:space="preserve">                        0.37 </w:t>
            </w:r>
          </w:p>
        </w:tc>
        <w:tc>
          <w:tcPr>
            <w:tcW w:w="1788" w:type="pct"/>
            <w:tcBorders>
              <w:top w:val="nil"/>
              <w:left w:val="nil"/>
              <w:bottom w:val="single" w:sz="4" w:space="0" w:color="auto"/>
              <w:right w:val="single" w:sz="4" w:space="0" w:color="auto"/>
            </w:tcBorders>
            <w:shd w:val="clear" w:color="auto" w:fill="auto"/>
            <w:noWrap/>
            <w:vAlign w:val="bottom"/>
            <w:hideMark/>
          </w:tcPr>
          <w:p w14:paraId="5A30C3B4" w14:textId="38B5B6F5" w:rsidR="007C0E7A" w:rsidRPr="00150F88" w:rsidRDefault="007C0E7A" w:rsidP="005D1F5C">
            <w:pPr>
              <w:widowControl/>
              <w:autoSpaceDE/>
              <w:autoSpaceDN/>
              <w:rPr>
                <w:rFonts w:eastAsia="Times New Roman" w:cs="Tahoma"/>
                <w:color w:val="000000"/>
                <w:sz w:val="18"/>
                <w:szCs w:val="18"/>
                <w:highlight w:val="yellow"/>
                <w:lang w:eastAsia="ro-RO"/>
              </w:rPr>
            </w:pPr>
            <w:r w:rsidRPr="00ED25B3">
              <w:rPr>
                <w:rFonts w:eastAsia="Times New Roman" w:cs="Tahoma"/>
                <w:color w:val="000000"/>
                <w:sz w:val="18"/>
                <w:szCs w:val="18"/>
                <w:lang w:eastAsia="ro-RO"/>
              </w:rPr>
              <w:t xml:space="preserve">                        0.40 </w:t>
            </w:r>
          </w:p>
        </w:tc>
      </w:tr>
      <w:tr w:rsidR="005D1F5C" w:rsidRPr="00ED25B3" w14:paraId="212EE121" w14:textId="77777777" w:rsidTr="007C0E7A">
        <w:trPr>
          <w:trHeight w:val="20"/>
          <w:jc w:val="center"/>
        </w:trPr>
        <w:tc>
          <w:tcPr>
            <w:tcW w:w="5000" w:type="pct"/>
            <w:gridSpan w:val="3"/>
            <w:tcBorders>
              <w:top w:val="nil"/>
              <w:left w:val="single" w:sz="4" w:space="0" w:color="auto"/>
              <w:bottom w:val="single" w:sz="4" w:space="0" w:color="auto"/>
              <w:right w:val="single" w:sz="4" w:space="0" w:color="auto"/>
            </w:tcBorders>
            <w:shd w:val="clear" w:color="auto" w:fill="auto"/>
            <w:noWrap/>
            <w:vAlign w:val="bottom"/>
            <w:hideMark/>
          </w:tcPr>
          <w:p w14:paraId="23B99251" w14:textId="5F133E48" w:rsidR="005D1F5C" w:rsidRPr="00150F88" w:rsidRDefault="005D1F5C" w:rsidP="00ED25B3">
            <w:pPr>
              <w:widowControl/>
              <w:autoSpaceDE/>
              <w:autoSpaceDN/>
              <w:jc w:val="center"/>
              <w:rPr>
                <w:rFonts w:eastAsia="Times New Roman" w:cs="Tahoma"/>
                <w:color w:val="000000"/>
                <w:sz w:val="18"/>
                <w:szCs w:val="18"/>
                <w:highlight w:val="yellow"/>
                <w:lang w:eastAsia="ro-RO"/>
              </w:rPr>
            </w:pPr>
            <w:r w:rsidRPr="007C0E7A">
              <w:rPr>
                <w:rFonts w:eastAsia="Times New Roman" w:cs="Tahoma"/>
                <w:color w:val="000000"/>
                <w:sz w:val="18"/>
                <w:szCs w:val="18"/>
                <w:lang w:eastAsia="ro-RO"/>
              </w:rPr>
              <w:t>Zona 5</w:t>
            </w:r>
          </w:p>
        </w:tc>
      </w:tr>
      <w:tr w:rsidR="007C0E7A" w:rsidRPr="00ED25B3" w14:paraId="5DDEF01F" w14:textId="77777777" w:rsidTr="007C0E7A">
        <w:trPr>
          <w:trHeight w:val="20"/>
          <w:jc w:val="center"/>
        </w:trPr>
        <w:tc>
          <w:tcPr>
            <w:tcW w:w="1961" w:type="pct"/>
            <w:tcBorders>
              <w:top w:val="nil"/>
              <w:left w:val="single" w:sz="4" w:space="0" w:color="auto"/>
              <w:bottom w:val="single" w:sz="4" w:space="0" w:color="auto"/>
              <w:right w:val="single" w:sz="4" w:space="0" w:color="auto"/>
            </w:tcBorders>
            <w:shd w:val="clear" w:color="auto" w:fill="auto"/>
            <w:noWrap/>
            <w:vAlign w:val="bottom"/>
            <w:hideMark/>
          </w:tcPr>
          <w:p w14:paraId="1E7F6F34" w14:textId="77777777"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Urban</w:t>
            </w:r>
          </w:p>
        </w:tc>
        <w:tc>
          <w:tcPr>
            <w:tcW w:w="1250" w:type="pct"/>
            <w:tcBorders>
              <w:top w:val="nil"/>
              <w:left w:val="nil"/>
              <w:bottom w:val="single" w:sz="4" w:space="0" w:color="auto"/>
              <w:right w:val="single" w:sz="4" w:space="0" w:color="auto"/>
            </w:tcBorders>
            <w:shd w:val="clear" w:color="auto" w:fill="auto"/>
            <w:noWrap/>
            <w:vAlign w:val="bottom"/>
            <w:hideMark/>
          </w:tcPr>
          <w:p w14:paraId="60596265" w14:textId="77777777"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 xml:space="preserve">                        0.98 </w:t>
            </w:r>
          </w:p>
        </w:tc>
        <w:tc>
          <w:tcPr>
            <w:tcW w:w="1788" w:type="pct"/>
            <w:tcBorders>
              <w:top w:val="nil"/>
              <w:left w:val="nil"/>
              <w:bottom w:val="single" w:sz="4" w:space="0" w:color="auto"/>
              <w:right w:val="single" w:sz="4" w:space="0" w:color="auto"/>
            </w:tcBorders>
            <w:shd w:val="clear" w:color="auto" w:fill="auto"/>
            <w:noWrap/>
            <w:vAlign w:val="bottom"/>
            <w:hideMark/>
          </w:tcPr>
          <w:p w14:paraId="5D63EF44" w14:textId="5A3762EC" w:rsidR="007C0E7A" w:rsidRPr="00150F88" w:rsidRDefault="007C0E7A" w:rsidP="005D1F5C">
            <w:pPr>
              <w:widowControl/>
              <w:autoSpaceDE/>
              <w:autoSpaceDN/>
              <w:rPr>
                <w:rFonts w:eastAsia="Times New Roman" w:cs="Tahoma"/>
                <w:color w:val="000000"/>
                <w:sz w:val="18"/>
                <w:szCs w:val="18"/>
                <w:highlight w:val="yellow"/>
                <w:lang w:eastAsia="ro-RO"/>
              </w:rPr>
            </w:pPr>
            <w:r w:rsidRPr="00ED25B3">
              <w:rPr>
                <w:rFonts w:eastAsia="Times New Roman" w:cs="Tahoma"/>
                <w:color w:val="000000"/>
                <w:sz w:val="18"/>
                <w:szCs w:val="18"/>
                <w:lang w:eastAsia="ro-RO"/>
              </w:rPr>
              <w:t xml:space="preserve">                        0.91 </w:t>
            </w:r>
          </w:p>
        </w:tc>
      </w:tr>
      <w:tr w:rsidR="007C0E7A" w:rsidRPr="00ED25B3" w14:paraId="1345C3D1" w14:textId="77777777" w:rsidTr="007C0E7A">
        <w:trPr>
          <w:trHeight w:val="20"/>
          <w:jc w:val="center"/>
        </w:trPr>
        <w:tc>
          <w:tcPr>
            <w:tcW w:w="1961" w:type="pct"/>
            <w:tcBorders>
              <w:top w:val="nil"/>
              <w:left w:val="single" w:sz="4" w:space="0" w:color="auto"/>
              <w:bottom w:val="single" w:sz="4" w:space="0" w:color="auto"/>
              <w:right w:val="single" w:sz="4" w:space="0" w:color="auto"/>
            </w:tcBorders>
            <w:shd w:val="clear" w:color="auto" w:fill="auto"/>
            <w:noWrap/>
            <w:vAlign w:val="bottom"/>
            <w:hideMark/>
          </w:tcPr>
          <w:p w14:paraId="4CAECF18" w14:textId="77777777"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Rural</w:t>
            </w:r>
          </w:p>
        </w:tc>
        <w:tc>
          <w:tcPr>
            <w:tcW w:w="1250" w:type="pct"/>
            <w:tcBorders>
              <w:top w:val="nil"/>
              <w:left w:val="nil"/>
              <w:bottom w:val="single" w:sz="4" w:space="0" w:color="auto"/>
              <w:right w:val="single" w:sz="4" w:space="0" w:color="auto"/>
            </w:tcBorders>
            <w:shd w:val="clear" w:color="auto" w:fill="auto"/>
            <w:noWrap/>
            <w:vAlign w:val="bottom"/>
            <w:hideMark/>
          </w:tcPr>
          <w:p w14:paraId="591ABDB0" w14:textId="77777777" w:rsidR="007C0E7A" w:rsidRPr="00ED25B3" w:rsidRDefault="007C0E7A" w:rsidP="005D1F5C">
            <w:pPr>
              <w:widowControl/>
              <w:autoSpaceDE/>
              <w:autoSpaceDN/>
              <w:rPr>
                <w:rFonts w:eastAsia="Times New Roman" w:cs="Tahoma"/>
                <w:color w:val="000000"/>
                <w:sz w:val="18"/>
                <w:szCs w:val="18"/>
                <w:lang w:eastAsia="ro-RO"/>
              </w:rPr>
            </w:pPr>
            <w:r w:rsidRPr="00ED25B3">
              <w:rPr>
                <w:rFonts w:eastAsia="Times New Roman" w:cs="Tahoma"/>
                <w:color w:val="000000"/>
                <w:sz w:val="18"/>
                <w:szCs w:val="18"/>
                <w:lang w:eastAsia="ro-RO"/>
              </w:rPr>
              <w:t xml:space="preserve">                        0.76 </w:t>
            </w:r>
          </w:p>
        </w:tc>
        <w:tc>
          <w:tcPr>
            <w:tcW w:w="1788" w:type="pct"/>
            <w:tcBorders>
              <w:top w:val="nil"/>
              <w:left w:val="nil"/>
              <w:bottom w:val="single" w:sz="4" w:space="0" w:color="auto"/>
              <w:right w:val="single" w:sz="4" w:space="0" w:color="auto"/>
            </w:tcBorders>
            <w:shd w:val="clear" w:color="auto" w:fill="auto"/>
            <w:noWrap/>
            <w:vAlign w:val="bottom"/>
            <w:hideMark/>
          </w:tcPr>
          <w:p w14:paraId="03E8C121" w14:textId="019EA660" w:rsidR="007C0E7A" w:rsidRPr="00150F88" w:rsidRDefault="007C0E7A" w:rsidP="005D1F5C">
            <w:pPr>
              <w:widowControl/>
              <w:autoSpaceDE/>
              <w:autoSpaceDN/>
              <w:rPr>
                <w:rFonts w:eastAsia="Times New Roman" w:cs="Tahoma"/>
                <w:color w:val="000000"/>
                <w:sz w:val="18"/>
                <w:szCs w:val="18"/>
                <w:highlight w:val="yellow"/>
                <w:lang w:eastAsia="ro-RO"/>
              </w:rPr>
            </w:pPr>
            <w:r w:rsidRPr="00ED25B3">
              <w:rPr>
                <w:rFonts w:eastAsia="Times New Roman" w:cs="Tahoma"/>
                <w:color w:val="000000"/>
                <w:sz w:val="18"/>
                <w:szCs w:val="18"/>
                <w:lang w:eastAsia="ro-RO"/>
              </w:rPr>
              <w:t xml:space="preserve">                        0.40 </w:t>
            </w:r>
          </w:p>
        </w:tc>
      </w:tr>
    </w:tbl>
    <w:p w14:paraId="2BBA8014" w14:textId="77777777" w:rsidR="00D71AB5" w:rsidRDefault="00D71AB5" w:rsidP="00ED25B3">
      <w:pPr>
        <w:rPr>
          <w:w w:val="105"/>
        </w:rPr>
      </w:pPr>
    </w:p>
    <w:p w14:paraId="68F45AFB" w14:textId="77777777" w:rsidR="00D71AB5" w:rsidRDefault="00D71AB5" w:rsidP="00ED25B3">
      <w:pPr>
        <w:rPr>
          <w:w w:val="105"/>
        </w:rPr>
      </w:pPr>
    </w:p>
    <w:p w14:paraId="41C23719" w14:textId="64248AF9" w:rsidR="009B4607" w:rsidRPr="00124C14" w:rsidRDefault="000158C9" w:rsidP="0072540F">
      <w:pPr>
        <w:pStyle w:val="Heading5"/>
      </w:pPr>
      <w:r w:rsidRPr="00124C14">
        <w:rPr>
          <w:w w:val="105"/>
        </w:rPr>
        <w:t>Proiecția</w:t>
      </w:r>
      <w:r w:rsidRPr="00124C14">
        <w:rPr>
          <w:spacing w:val="-9"/>
          <w:w w:val="105"/>
        </w:rPr>
        <w:t xml:space="preserve"> </w:t>
      </w:r>
      <w:r w:rsidRPr="00124C14">
        <w:rPr>
          <w:w w:val="105"/>
        </w:rPr>
        <w:t>deșeurilor</w:t>
      </w:r>
      <w:r w:rsidRPr="00124C14">
        <w:rPr>
          <w:spacing w:val="-9"/>
          <w:w w:val="105"/>
        </w:rPr>
        <w:t xml:space="preserve"> </w:t>
      </w:r>
      <w:r w:rsidRPr="00124C14">
        <w:rPr>
          <w:w w:val="105"/>
        </w:rPr>
        <w:t>municipale</w:t>
      </w:r>
    </w:p>
    <w:p w14:paraId="584FB1E5" w14:textId="77777777" w:rsidR="009B4607" w:rsidRPr="00124C14" w:rsidRDefault="000158C9" w:rsidP="00920962">
      <w:pPr>
        <w:pStyle w:val="BodyText"/>
        <w:spacing w:before="120" w:after="120" w:line="276" w:lineRule="auto"/>
        <w:ind w:right="29"/>
        <w:rPr>
          <w:rFonts w:cs="Tahoma"/>
          <w:sz w:val="20"/>
          <w:szCs w:val="20"/>
        </w:rPr>
      </w:pPr>
      <w:r w:rsidRPr="00124C14">
        <w:rPr>
          <w:rFonts w:cs="Tahoma"/>
          <w:w w:val="105"/>
          <w:sz w:val="20"/>
          <w:szCs w:val="20"/>
        </w:rPr>
        <w:t>Conform</w:t>
      </w:r>
      <w:r w:rsidRPr="00124C14">
        <w:rPr>
          <w:rFonts w:cs="Tahoma"/>
          <w:spacing w:val="-4"/>
          <w:w w:val="105"/>
          <w:sz w:val="20"/>
          <w:szCs w:val="20"/>
        </w:rPr>
        <w:t xml:space="preserve"> </w:t>
      </w:r>
      <w:r w:rsidRPr="00124C14">
        <w:rPr>
          <w:rFonts w:cs="Tahoma"/>
          <w:w w:val="105"/>
          <w:sz w:val="20"/>
          <w:szCs w:val="20"/>
        </w:rPr>
        <w:t>PJGD</w:t>
      </w:r>
    </w:p>
    <w:p w14:paraId="0468763C"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Proiecția</w:t>
      </w:r>
      <w:r w:rsidRPr="00124C14">
        <w:rPr>
          <w:rFonts w:cs="Tahoma"/>
          <w:spacing w:val="-5"/>
          <w:w w:val="105"/>
          <w:sz w:val="20"/>
          <w:szCs w:val="20"/>
        </w:rPr>
        <w:t xml:space="preserve"> </w:t>
      </w:r>
      <w:r w:rsidRPr="00124C14">
        <w:rPr>
          <w:rFonts w:cs="Tahoma"/>
          <w:w w:val="105"/>
          <w:sz w:val="20"/>
          <w:szCs w:val="20"/>
        </w:rPr>
        <w:t>deșeurilor</w:t>
      </w:r>
      <w:r w:rsidRPr="00124C14">
        <w:rPr>
          <w:rFonts w:cs="Tahoma"/>
          <w:spacing w:val="-5"/>
          <w:w w:val="105"/>
          <w:sz w:val="20"/>
          <w:szCs w:val="20"/>
        </w:rPr>
        <w:t xml:space="preserve"> </w:t>
      </w:r>
      <w:r w:rsidRPr="00124C14">
        <w:rPr>
          <w:rFonts w:cs="Tahoma"/>
          <w:w w:val="105"/>
          <w:sz w:val="20"/>
          <w:szCs w:val="20"/>
        </w:rPr>
        <w:t>municipale</w:t>
      </w:r>
      <w:r w:rsidRPr="00124C14">
        <w:rPr>
          <w:rFonts w:cs="Tahoma"/>
          <w:spacing w:val="-6"/>
          <w:w w:val="105"/>
          <w:sz w:val="20"/>
          <w:szCs w:val="20"/>
        </w:rPr>
        <w:t xml:space="preserve"> </w:t>
      </w:r>
      <w:r w:rsidRPr="00124C14">
        <w:rPr>
          <w:rFonts w:cs="Tahoma"/>
          <w:w w:val="105"/>
          <w:sz w:val="20"/>
          <w:szCs w:val="20"/>
        </w:rPr>
        <w:t>a</w:t>
      </w:r>
      <w:r w:rsidRPr="00124C14">
        <w:rPr>
          <w:rFonts w:cs="Tahoma"/>
          <w:spacing w:val="-6"/>
          <w:w w:val="105"/>
          <w:sz w:val="20"/>
          <w:szCs w:val="20"/>
        </w:rPr>
        <w:t xml:space="preserve"> </w:t>
      </w:r>
      <w:r w:rsidRPr="00124C14">
        <w:rPr>
          <w:rFonts w:cs="Tahoma"/>
          <w:w w:val="105"/>
          <w:sz w:val="20"/>
          <w:szCs w:val="20"/>
        </w:rPr>
        <w:t>fost</w:t>
      </w:r>
      <w:r w:rsidRPr="00124C14">
        <w:rPr>
          <w:rFonts w:cs="Tahoma"/>
          <w:spacing w:val="-6"/>
          <w:w w:val="105"/>
          <w:sz w:val="20"/>
          <w:szCs w:val="20"/>
        </w:rPr>
        <w:t xml:space="preserve"> </w:t>
      </w:r>
      <w:r w:rsidRPr="00124C14">
        <w:rPr>
          <w:rFonts w:cs="Tahoma"/>
          <w:w w:val="105"/>
          <w:sz w:val="20"/>
          <w:szCs w:val="20"/>
        </w:rPr>
        <w:t>fundamentată</w:t>
      </w:r>
      <w:r w:rsidRPr="00124C14">
        <w:rPr>
          <w:rFonts w:cs="Tahoma"/>
          <w:spacing w:val="-6"/>
          <w:w w:val="105"/>
          <w:sz w:val="20"/>
          <w:szCs w:val="20"/>
        </w:rPr>
        <w:t xml:space="preserve"> </w:t>
      </w:r>
      <w:r w:rsidRPr="00124C14">
        <w:rPr>
          <w:rFonts w:cs="Tahoma"/>
          <w:w w:val="105"/>
          <w:sz w:val="20"/>
          <w:szCs w:val="20"/>
        </w:rPr>
        <w:t>pe</w:t>
      </w:r>
      <w:r w:rsidRPr="00124C14">
        <w:rPr>
          <w:rFonts w:cs="Tahoma"/>
          <w:spacing w:val="-9"/>
          <w:w w:val="105"/>
          <w:sz w:val="20"/>
          <w:szCs w:val="20"/>
        </w:rPr>
        <w:t xml:space="preserve"> </w:t>
      </w:r>
      <w:r w:rsidRPr="00124C14">
        <w:rPr>
          <w:rFonts w:cs="Tahoma"/>
          <w:w w:val="105"/>
          <w:sz w:val="20"/>
          <w:szCs w:val="20"/>
        </w:rPr>
        <w:t>următoarele</w:t>
      </w:r>
      <w:r w:rsidRPr="00124C14">
        <w:rPr>
          <w:rFonts w:cs="Tahoma"/>
          <w:spacing w:val="-6"/>
          <w:w w:val="105"/>
          <w:sz w:val="20"/>
          <w:szCs w:val="20"/>
        </w:rPr>
        <w:t xml:space="preserve"> </w:t>
      </w:r>
      <w:r w:rsidRPr="00124C14">
        <w:rPr>
          <w:rFonts w:cs="Tahoma"/>
          <w:w w:val="105"/>
          <w:sz w:val="20"/>
          <w:szCs w:val="20"/>
        </w:rPr>
        <w:t>ipoteze:</w:t>
      </w:r>
    </w:p>
    <w:p w14:paraId="368C9FAF" w14:textId="77777777" w:rsidR="009B4607" w:rsidRPr="00124C14" w:rsidRDefault="000158C9" w:rsidP="003C20F8">
      <w:pPr>
        <w:pStyle w:val="ListParagraph"/>
        <w:numPr>
          <w:ilvl w:val="0"/>
          <w:numId w:val="31"/>
        </w:numPr>
        <w:tabs>
          <w:tab w:val="left" w:pos="895"/>
          <w:tab w:val="left" w:pos="896"/>
        </w:tabs>
        <w:spacing w:line="276" w:lineRule="auto"/>
        <w:ind w:left="896" w:right="28" w:hanging="340"/>
        <w:jc w:val="both"/>
        <w:rPr>
          <w:rFonts w:cs="Tahoma"/>
          <w:szCs w:val="20"/>
        </w:rPr>
      </w:pPr>
      <w:r w:rsidRPr="00124C14">
        <w:rPr>
          <w:rFonts w:cs="Tahoma"/>
          <w:w w:val="105"/>
          <w:szCs w:val="20"/>
        </w:rPr>
        <w:t>a</w:t>
      </w:r>
      <w:r w:rsidRPr="00124C14">
        <w:rPr>
          <w:rFonts w:cs="Tahoma"/>
          <w:spacing w:val="-3"/>
          <w:w w:val="105"/>
          <w:szCs w:val="20"/>
        </w:rPr>
        <w:t xml:space="preserve"> </w:t>
      </w:r>
      <w:r w:rsidRPr="00124C14">
        <w:rPr>
          <w:rFonts w:cs="Tahoma"/>
          <w:w w:val="105"/>
          <w:szCs w:val="20"/>
        </w:rPr>
        <w:t>fost</w:t>
      </w:r>
      <w:r w:rsidRPr="00124C14">
        <w:rPr>
          <w:rFonts w:cs="Tahoma"/>
          <w:spacing w:val="-2"/>
          <w:w w:val="105"/>
          <w:szCs w:val="20"/>
        </w:rPr>
        <w:t xml:space="preserve"> </w:t>
      </w:r>
      <w:r w:rsidRPr="00124C14">
        <w:rPr>
          <w:rFonts w:cs="Tahoma"/>
          <w:w w:val="105"/>
          <w:szCs w:val="20"/>
        </w:rPr>
        <w:t>luată</w:t>
      </w:r>
      <w:r w:rsidRPr="00124C14">
        <w:rPr>
          <w:rFonts w:cs="Tahoma"/>
          <w:spacing w:val="-3"/>
          <w:w w:val="105"/>
          <w:szCs w:val="20"/>
        </w:rPr>
        <w:t xml:space="preserve"> </w:t>
      </w:r>
      <w:r w:rsidRPr="00124C14">
        <w:rPr>
          <w:rFonts w:cs="Tahoma"/>
          <w:w w:val="105"/>
          <w:szCs w:val="20"/>
        </w:rPr>
        <w:t>în</w:t>
      </w:r>
      <w:r w:rsidRPr="00124C14">
        <w:rPr>
          <w:rFonts w:cs="Tahoma"/>
          <w:spacing w:val="-2"/>
          <w:w w:val="105"/>
          <w:szCs w:val="20"/>
        </w:rPr>
        <w:t xml:space="preserve"> </w:t>
      </w:r>
      <w:r w:rsidRPr="00124C14">
        <w:rPr>
          <w:rFonts w:cs="Tahoma"/>
          <w:w w:val="105"/>
          <w:szCs w:val="20"/>
        </w:rPr>
        <w:t>considerare</w:t>
      </w:r>
      <w:r w:rsidRPr="00124C14">
        <w:rPr>
          <w:rFonts w:cs="Tahoma"/>
          <w:spacing w:val="-1"/>
          <w:w w:val="105"/>
          <w:szCs w:val="20"/>
        </w:rPr>
        <w:t xml:space="preserve"> </w:t>
      </w:r>
      <w:r w:rsidRPr="00124C14">
        <w:rPr>
          <w:rFonts w:cs="Tahoma"/>
          <w:w w:val="105"/>
          <w:szCs w:val="20"/>
        </w:rPr>
        <w:t>proiecția</w:t>
      </w:r>
      <w:r w:rsidRPr="00124C14">
        <w:rPr>
          <w:rFonts w:cs="Tahoma"/>
          <w:spacing w:val="-1"/>
          <w:w w:val="105"/>
          <w:szCs w:val="20"/>
        </w:rPr>
        <w:t xml:space="preserve"> </w:t>
      </w:r>
      <w:r w:rsidRPr="00124C14">
        <w:rPr>
          <w:rFonts w:cs="Tahoma"/>
          <w:w w:val="105"/>
          <w:szCs w:val="20"/>
        </w:rPr>
        <w:t>populației</w:t>
      </w:r>
      <w:r w:rsidRPr="00124C14">
        <w:rPr>
          <w:rFonts w:cs="Tahoma"/>
          <w:spacing w:val="-3"/>
          <w:w w:val="105"/>
          <w:szCs w:val="20"/>
        </w:rPr>
        <w:t xml:space="preserve"> </w:t>
      </w:r>
      <w:r w:rsidRPr="00124C14">
        <w:rPr>
          <w:rFonts w:cs="Tahoma"/>
          <w:w w:val="105"/>
          <w:szCs w:val="20"/>
        </w:rPr>
        <w:t>la</w:t>
      </w:r>
      <w:r w:rsidRPr="00124C14">
        <w:rPr>
          <w:rFonts w:cs="Tahoma"/>
          <w:spacing w:val="-3"/>
          <w:w w:val="105"/>
          <w:szCs w:val="20"/>
        </w:rPr>
        <w:t xml:space="preserve"> </w:t>
      </w:r>
      <w:r w:rsidRPr="00124C14">
        <w:rPr>
          <w:rFonts w:cs="Tahoma"/>
          <w:w w:val="105"/>
          <w:szCs w:val="20"/>
        </w:rPr>
        <w:t>nivelul</w:t>
      </w:r>
      <w:r w:rsidRPr="00124C14">
        <w:rPr>
          <w:rFonts w:cs="Tahoma"/>
          <w:spacing w:val="-5"/>
          <w:w w:val="105"/>
          <w:szCs w:val="20"/>
        </w:rPr>
        <w:t xml:space="preserve"> </w:t>
      </w:r>
      <w:r w:rsidRPr="00124C14">
        <w:rPr>
          <w:rFonts w:cs="Tahoma"/>
          <w:w w:val="105"/>
          <w:szCs w:val="20"/>
        </w:rPr>
        <w:t>Județului</w:t>
      </w:r>
      <w:r w:rsidRPr="00124C14">
        <w:rPr>
          <w:rFonts w:cs="Tahoma"/>
          <w:spacing w:val="-3"/>
          <w:w w:val="105"/>
          <w:szCs w:val="20"/>
        </w:rPr>
        <w:t xml:space="preserve"> </w:t>
      </w:r>
      <w:r w:rsidRPr="00124C14">
        <w:rPr>
          <w:rFonts w:cs="Tahoma"/>
          <w:w w:val="105"/>
          <w:szCs w:val="20"/>
        </w:rPr>
        <w:t>Arad</w:t>
      </w:r>
      <w:r w:rsidRPr="00124C14">
        <w:rPr>
          <w:rFonts w:cs="Tahoma"/>
          <w:spacing w:val="-3"/>
          <w:w w:val="105"/>
          <w:szCs w:val="20"/>
        </w:rPr>
        <w:t xml:space="preserve"> </w:t>
      </w:r>
      <w:r w:rsidRPr="00124C14">
        <w:rPr>
          <w:rFonts w:cs="Tahoma"/>
          <w:w w:val="105"/>
          <w:szCs w:val="20"/>
        </w:rPr>
        <w:t>în</w:t>
      </w:r>
      <w:r w:rsidRPr="00124C14">
        <w:rPr>
          <w:rFonts w:cs="Tahoma"/>
          <w:spacing w:val="-3"/>
          <w:w w:val="105"/>
          <w:szCs w:val="20"/>
        </w:rPr>
        <w:t xml:space="preserve"> </w:t>
      </w:r>
      <w:r w:rsidRPr="00124C14">
        <w:rPr>
          <w:rFonts w:cs="Tahoma"/>
          <w:w w:val="105"/>
          <w:szCs w:val="20"/>
        </w:rPr>
        <w:t>perioada</w:t>
      </w:r>
      <w:r w:rsidRPr="00124C14">
        <w:rPr>
          <w:rFonts w:cs="Tahoma"/>
          <w:spacing w:val="-6"/>
          <w:w w:val="105"/>
          <w:szCs w:val="20"/>
        </w:rPr>
        <w:t xml:space="preserve"> </w:t>
      </w:r>
      <w:r w:rsidRPr="00124C14">
        <w:rPr>
          <w:rFonts w:cs="Tahoma"/>
          <w:w w:val="105"/>
          <w:szCs w:val="20"/>
        </w:rPr>
        <w:t>2020-2040;</w:t>
      </w:r>
    </w:p>
    <w:p w14:paraId="4BD6C5C7" w14:textId="77777777" w:rsidR="009B4607" w:rsidRPr="00124C14" w:rsidRDefault="000158C9" w:rsidP="003C20F8">
      <w:pPr>
        <w:pStyle w:val="ListParagraph"/>
        <w:numPr>
          <w:ilvl w:val="0"/>
          <w:numId w:val="31"/>
        </w:numPr>
        <w:tabs>
          <w:tab w:val="left" w:pos="895"/>
          <w:tab w:val="left" w:pos="896"/>
        </w:tabs>
        <w:spacing w:line="276" w:lineRule="auto"/>
        <w:ind w:left="896" w:right="28" w:hanging="340"/>
        <w:jc w:val="both"/>
        <w:rPr>
          <w:rFonts w:cs="Tahoma"/>
          <w:szCs w:val="20"/>
        </w:rPr>
      </w:pPr>
      <w:r w:rsidRPr="00124C14">
        <w:rPr>
          <w:rFonts w:cs="Tahoma"/>
          <w:w w:val="105"/>
          <w:szCs w:val="20"/>
        </w:rPr>
        <w:t>pe</w:t>
      </w:r>
      <w:r w:rsidRPr="00124C14">
        <w:rPr>
          <w:rFonts w:cs="Tahoma"/>
          <w:spacing w:val="20"/>
          <w:w w:val="105"/>
          <w:szCs w:val="20"/>
        </w:rPr>
        <w:t xml:space="preserve"> </w:t>
      </w:r>
      <w:r w:rsidRPr="00124C14">
        <w:rPr>
          <w:rFonts w:cs="Tahoma"/>
          <w:w w:val="105"/>
          <w:szCs w:val="20"/>
        </w:rPr>
        <w:t>baza</w:t>
      </w:r>
      <w:r w:rsidRPr="00124C14">
        <w:rPr>
          <w:rFonts w:cs="Tahoma"/>
          <w:spacing w:val="20"/>
          <w:w w:val="105"/>
          <w:szCs w:val="20"/>
        </w:rPr>
        <w:t xml:space="preserve"> </w:t>
      </w:r>
      <w:r w:rsidRPr="00124C14">
        <w:rPr>
          <w:rFonts w:cs="Tahoma"/>
          <w:w w:val="105"/>
          <w:szCs w:val="20"/>
        </w:rPr>
        <w:t>proiecției</w:t>
      </w:r>
      <w:r w:rsidRPr="00124C14">
        <w:rPr>
          <w:rFonts w:cs="Tahoma"/>
          <w:spacing w:val="20"/>
          <w:w w:val="105"/>
          <w:szCs w:val="20"/>
        </w:rPr>
        <w:t xml:space="preserve"> </w:t>
      </w:r>
      <w:r w:rsidRPr="00124C14">
        <w:rPr>
          <w:rFonts w:cs="Tahoma"/>
          <w:w w:val="105"/>
          <w:szCs w:val="20"/>
        </w:rPr>
        <w:t>populației,</w:t>
      </w:r>
      <w:r w:rsidRPr="00124C14">
        <w:rPr>
          <w:rFonts w:cs="Tahoma"/>
          <w:spacing w:val="22"/>
          <w:w w:val="105"/>
          <w:szCs w:val="20"/>
        </w:rPr>
        <w:t xml:space="preserve"> </w:t>
      </w:r>
      <w:r w:rsidRPr="00124C14">
        <w:rPr>
          <w:rFonts w:cs="Tahoma"/>
          <w:w w:val="105"/>
          <w:szCs w:val="20"/>
        </w:rPr>
        <w:t>ajustată</w:t>
      </w:r>
      <w:r w:rsidRPr="00124C14">
        <w:rPr>
          <w:rFonts w:cs="Tahoma"/>
          <w:spacing w:val="18"/>
          <w:w w:val="105"/>
          <w:szCs w:val="20"/>
        </w:rPr>
        <w:t xml:space="preserve"> </w:t>
      </w:r>
      <w:r w:rsidRPr="00124C14">
        <w:rPr>
          <w:rFonts w:cs="Tahoma"/>
          <w:w w:val="105"/>
          <w:szCs w:val="20"/>
        </w:rPr>
        <w:t>cu</w:t>
      </w:r>
      <w:r w:rsidRPr="00124C14">
        <w:rPr>
          <w:rFonts w:cs="Tahoma"/>
          <w:spacing w:val="20"/>
          <w:w w:val="105"/>
          <w:szCs w:val="20"/>
        </w:rPr>
        <w:t xml:space="preserve"> </w:t>
      </w:r>
      <w:r w:rsidRPr="00124C14">
        <w:rPr>
          <w:rFonts w:cs="Tahoma"/>
          <w:w w:val="105"/>
          <w:szCs w:val="20"/>
        </w:rPr>
        <w:t>valoarea</w:t>
      </w:r>
      <w:r w:rsidRPr="00124C14">
        <w:rPr>
          <w:rFonts w:cs="Tahoma"/>
          <w:spacing w:val="23"/>
          <w:w w:val="105"/>
          <w:szCs w:val="20"/>
        </w:rPr>
        <w:t xml:space="preserve"> </w:t>
      </w:r>
      <w:r w:rsidRPr="00124C14">
        <w:rPr>
          <w:rFonts w:cs="Tahoma"/>
          <w:w w:val="105"/>
          <w:szCs w:val="20"/>
        </w:rPr>
        <w:t>indicilor</w:t>
      </w:r>
      <w:r w:rsidRPr="00124C14">
        <w:rPr>
          <w:rFonts w:cs="Tahoma"/>
          <w:spacing w:val="21"/>
          <w:w w:val="105"/>
          <w:szCs w:val="20"/>
        </w:rPr>
        <w:t xml:space="preserve"> </w:t>
      </w:r>
      <w:r w:rsidRPr="00124C14">
        <w:rPr>
          <w:rFonts w:cs="Tahoma"/>
          <w:w w:val="105"/>
          <w:szCs w:val="20"/>
        </w:rPr>
        <w:t>de</w:t>
      </w:r>
      <w:r w:rsidRPr="00124C14">
        <w:rPr>
          <w:rFonts w:cs="Tahoma"/>
          <w:spacing w:val="18"/>
          <w:w w:val="105"/>
          <w:szCs w:val="20"/>
        </w:rPr>
        <w:t xml:space="preserve"> </w:t>
      </w:r>
      <w:r w:rsidRPr="00124C14">
        <w:rPr>
          <w:rFonts w:cs="Tahoma"/>
          <w:w w:val="105"/>
          <w:szCs w:val="20"/>
        </w:rPr>
        <w:t>generare</w:t>
      </w:r>
      <w:r w:rsidRPr="00124C14">
        <w:rPr>
          <w:rFonts w:cs="Tahoma"/>
          <w:spacing w:val="18"/>
          <w:w w:val="105"/>
          <w:szCs w:val="20"/>
        </w:rPr>
        <w:t xml:space="preserve"> </w:t>
      </w:r>
      <w:r w:rsidRPr="00124C14">
        <w:rPr>
          <w:rFonts w:cs="Tahoma"/>
          <w:w w:val="105"/>
          <w:szCs w:val="20"/>
        </w:rPr>
        <w:t>a</w:t>
      </w:r>
      <w:r w:rsidRPr="00124C14">
        <w:rPr>
          <w:rFonts w:cs="Tahoma"/>
          <w:spacing w:val="20"/>
          <w:w w:val="105"/>
          <w:szCs w:val="20"/>
        </w:rPr>
        <w:t xml:space="preserve"> </w:t>
      </w:r>
      <w:r w:rsidRPr="00124C14">
        <w:rPr>
          <w:rFonts w:cs="Tahoma"/>
          <w:w w:val="105"/>
          <w:szCs w:val="20"/>
        </w:rPr>
        <w:t>deșeurilor</w:t>
      </w:r>
      <w:r w:rsidRPr="00124C14">
        <w:rPr>
          <w:rFonts w:cs="Tahoma"/>
          <w:spacing w:val="21"/>
          <w:w w:val="105"/>
          <w:szCs w:val="20"/>
        </w:rPr>
        <w:t xml:space="preserve"> </w:t>
      </w:r>
      <w:r w:rsidRPr="00124C14">
        <w:rPr>
          <w:rFonts w:cs="Tahoma"/>
          <w:w w:val="105"/>
          <w:szCs w:val="20"/>
        </w:rPr>
        <w:t>menajere,</w:t>
      </w:r>
      <w:r w:rsidRPr="00124C14">
        <w:rPr>
          <w:rFonts w:cs="Tahoma"/>
          <w:spacing w:val="22"/>
          <w:w w:val="105"/>
          <w:szCs w:val="20"/>
        </w:rPr>
        <w:t xml:space="preserve"> </w:t>
      </w:r>
      <w:r w:rsidRPr="00124C14">
        <w:rPr>
          <w:rFonts w:cs="Tahoma"/>
          <w:w w:val="105"/>
          <w:szCs w:val="20"/>
        </w:rPr>
        <w:t>au</w:t>
      </w:r>
      <w:r w:rsidRPr="00124C14">
        <w:rPr>
          <w:rFonts w:cs="Tahoma"/>
          <w:spacing w:val="-47"/>
          <w:w w:val="105"/>
          <w:szCs w:val="20"/>
        </w:rPr>
        <w:t xml:space="preserve"> </w:t>
      </w:r>
      <w:r w:rsidRPr="00124C14">
        <w:rPr>
          <w:rFonts w:cs="Tahoma"/>
          <w:w w:val="105"/>
          <w:szCs w:val="20"/>
        </w:rPr>
        <w:t>fost estimate cantitățile de</w:t>
      </w:r>
      <w:r w:rsidRPr="00124C14">
        <w:rPr>
          <w:rFonts w:cs="Tahoma"/>
          <w:spacing w:val="1"/>
          <w:w w:val="105"/>
          <w:szCs w:val="20"/>
        </w:rPr>
        <w:t xml:space="preserve"> </w:t>
      </w:r>
      <w:r w:rsidRPr="00124C14">
        <w:rPr>
          <w:rFonts w:cs="Tahoma"/>
          <w:w w:val="105"/>
          <w:szCs w:val="20"/>
        </w:rPr>
        <w:t>deșeuri menajere în mediul</w:t>
      </w:r>
      <w:r w:rsidRPr="00124C14">
        <w:rPr>
          <w:rFonts w:cs="Tahoma"/>
          <w:spacing w:val="-1"/>
          <w:w w:val="105"/>
          <w:szCs w:val="20"/>
        </w:rPr>
        <w:t xml:space="preserve"> </w:t>
      </w:r>
      <w:r w:rsidRPr="00124C14">
        <w:rPr>
          <w:rFonts w:cs="Tahoma"/>
          <w:w w:val="105"/>
          <w:szCs w:val="20"/>
        </w:rPr>
        <w:t>urban,</w:t>
      </w:r>
      <w:r w:rsidRPr="00124C14">
        <w:rPr>
          <w:rFonts w:cs="Tahoma"/>
          <w:spacing w:val="4"/>
          <w:w w:val="105"/>
          <w:szCs w:val="20"/>
        </w:rPr>
        <w:t xml:space="preserve"> </w:t>
      </w:r>
      <w:r w:rsidRPr="00124C14">
        <w:rPr>
          <w:rFonts w:cs="Tahoma"/>
          <w:w w:val="105"/>
          <w:szCs w:val="20"/>
        </w:rPr>
        <w:t>respectiv</w:t>
      </w:r>
      <w:r w:rsidRPr="00124C14">
        <w:rPr>
          <w:rFonts w:cs="Tahoma"/>
          <w:spacing w:val="1"/>
          <w:w w:val="105"/>
          <w:szCs w:val="20"/>
        </w:rPr>
        <w:t xml:space="preserve"> </w:t>
      </w:r>
      <w:r w:rsidRPr="00124C14">
        <w:rPr>
          <w:rFonts w:cs="Tahoma"/>
          <w:w w:val="105"/>
          <w:szCs w:val="20"/>
        </w:rPr>
        <w:t>în mediul</w:t>
      </w:r>
      <w:r w:rsidRPr="00124C14">
        <w:rPr>
          <w:rFonts w:cs="Tahoma"/>
          <w:spacing w:val="4"/>
          <w:w w:val="105"/>
          <w:szCs w:val="20"/>
        </w:rPr>
        <w:t xml:space="preserve"> </w:t>
      </w:r>
      <w:r w:rsidRPr="00124C14">
        <w:rPr>
          <w:rFonts w:cs="Tahoma"/>
          <w:w w:val="105"/>
          <w:szCs w:val="20"/>
        </w:rPr>
        <w:t>rural;</w:t>
      </w:r>
    </w:p>
    <w:p w14:paraId="096E4EE5" w14:textId="77777777" w:rsidR="009B4607" w:rsidRPr="00124C14" w:rsidRDefault="000158C9" w:rsidP="003C20F8">
      <w:pPr>
        <w:pStyle w:val="ListParagraph"/>
        <w:numPr>
          <w:ilvl w:val="0"/>
          <w:numId w:val="31"/>
        </w:numPr>
        <w:tabs>
          <w:tab w:val="left" w:pos="895"/>
          <w:tab w:val="left" w:pos="896"/>
        </w:tabs>
        <w:spacing w:line="276" w:lineRule="auto"/>
        <w:ind w:left="896" w:right="28" w:hanging="340"/>
        <w:jc w:val="both"/>
        <w:rPr>
          <w:rFonts w:cs="Tahoma"/>
          <w:szCs w:val="20"/>
        </w:rPr>
      </w:pPr>
      <w:r w:rsidRPr="00124C14">
        <w:rPr>
          <w:rFonts w:cs="Tahoma"/>
          <w:w w:val="105"/>
          <w:szCs w:val="20"/>
        </w:rPr>
        <w:t>deșeurile</w:t>
      </w:r>
      <w:r w:rsidRPr="00124C14">
        <w:rPr>
          <w:rFonts w:cs="Tahoma"/>
          <w:spacing w:val="-6"/>
          <w:w w:val="105"/>
          <w:szCs w:val="20"/>
        </w:rPr>
        <w:t xml:space="preserve"> </w:t>
      </w:r>
      <w:r w:rsidRPr="00124C14">
        <w:rPr>
          <w:rFonts w:cs="Tahoma"/>
          <w:w w:val="105"/>
          <w:szCs w:val="20"/>
        </w:rPr>
        <w:t>similare</w:t>
      </w:r>
      <w:r w:rsidRPr="00124C14">
        <w:rPr>
          <w:rFonts w:cs="Tahoma"/>
          <w:spacing w:val="-3"/>
          <w:w w:val="105"/>
          <w:szCs w:val="20"/>
        </w:rPr>
        <w:t xml:space="preserve"> </w:t>
      </w:r>
      <w:r w:rsidRPr="00124C14">
        <w:rPr>
          <w:rFonts w:cs="Tahoma"/>
          <w:w w:val="105"/>
          <w:szCs w:val="20"/>
        </w:rPr>
        <w:t>au</w:t>
      </w:r>
      <w:r w:rsidRPr="00124C14">
        <w:rPr>
          <w:rFonts w:cs="Tahoma"/>
          <w:spacing w:val="-3"/>
          <w:w w:val="105"/>
          <w:szCs w:val="20"/>
        </w:rPr>
        <w:t xml:space="preserve"> </w:t>
      </w:r>
      <w:r w:rsidRPr="00124C14">
        <w:rPr>
          <w:rFonts w:cs="Tahoma"/>
          <w:w w:val="105"/>
          <w:szCs w:val="20"/>
        </w:rPr>
        <w:t>fost</w:t>
      </w:r>
      <w:r w:rsidRPr="00124C14">
        <w:rPr>
          <w:rFonts w:cs="Tahoma"/>
          <w:spacing w:val="-6"/>
          <w:w w:val="105"/>
          <w:szCs w:val="20"/>
        </w:rPr>
        <w:t xml:space="preserve"> </w:t>
      </w:r>
      <w:r w:rsidRPr="00124C14">
        <w:rPr>
          <w:rFonts w:cs="Tahoma"/>
          <w:w w:val="105"/>
          <w:szCs w:val="20"/>
        </w:rPr>
        <w:t>considerate</w:t>
      </w:r>
      <w:r w:rsidRPr="00124C14">
        <w:rPr>
          <w:rFonts w:cs="Tahoma"/>
          <w:spacing w:val="-5"/>
          <w:w w:val="105"/>
          <w:szCs w:val="20"/>
        </w:rPr>
        <w:t xml:space="preserve"> </w:t>
      </w:r>
      <w:r w:rsidRPr="00124C14">
        <w:rPr>
          <w:rFonts w:cs="Tahoma"/>
          <w:w w:val="105"/>
          <w:szCs w:val="20"/>
        </w:rPr>
        <w:t>ca</w:t>
      </w:r>
      <w:r w:rsidRPr="00124C14">
        <w:rPr>
          <w:rFonts w:cs="Tahoma"/>
          <w:spacing w:val="-3"/>
          <w:w w:val="105"/>
          <w:szCs w:val="20"/>
        </w:rPr>
        <w:t xml:space="preserve"> </w:t>
      </w:r>
      <w:r w:rsidRPr="00124C14">
        <w:rPr>
          <w:rFonts w:cs="Tahoma"/>
          <w:w w:val="105"/>
          <w:szCs w:val="20"/>
        </w:rPr>
        <w:t>reprezentând</w:t>
      </w:r>
      <w:r w:rsidRPr="00124C14">
        <w:rPr>
          <w:rFonts w:cs="Tahoma"/>
          <w:spacing w:val="-4"/>
          <w:w w:val="105"/>
          <w:szCs w:val="20"/>
        </w:rPr>
        <w:t xml:space="preserve"> </w:t>
      </w:r>
      <w:r w:rsidRPr="00124C14">
        <w:rPr>
          <w:rFonts w:cs="Tahoma"/>
          <w:w w:val="105"/>
          <w:szCs w:val="20"/>
        </w:rPr>
        <w:t>25%</w:t>
      </w:r>
      <w:r w:rsidRPr="00124C14">
        <w:rPr>
          <w:rFonts w:cs="Tahoma"/>
          <w:spacing w:val="-5"/>
          <w:w w:val="105"/>
          <w:szCs w:val="20"/>
        </w:rPr>
        <w:t xml:space="preserve"> </w:t>
      </w:r>
      <w:r w:rsidRPr="00124C14">
        <w:rPr>
          <w:rFonts w:cs="Tahoma"/>
          <w:w w:val="105"/>
          <w:szCs w:val="20"/>
        </w:rPr>
        <w:t>din</w:t>
      </w:r>
      <w:r w:rsidRPr="00124C14">
        <w:rPr>
          <w:rFonts w:cs="Tahoma"/>
          <w:spacing w:val="-3"/>
          <w:w w:val="105"/>
          <w:szCs w:val="20"/>
        </w:rPr>
        <w:t xml:space="preserve"> </w:t>
      </w:r>
      <w:r w:rsidRPr="00124C14">
        <w:rPr>
          <w:rFonts w:cs="Tahoma"/>
          <w:w w:val="105"/>
          <w:szCs w:val="20"/>
        </w:rPr>
        <w:t>deșeurile</w:t>
      </w:r>
      <w:r w:rsidRPr="00124C14">
        <w:rPr>
          <w:rFonts w:cs="Tahoma"/>
          <w:spacing w:val="-8"/>
          <w:w w:val="105"/>
          <w:szCs w:val="20"/>
        </w:rPr>
        <w:t xml:space="preserve"> </w:t>
      </w:r>
      <w:r w:rsidRPr="00124C14">
        <w:rPr>
          <w:rFonts w:cs="Tahoma"/>
          <w:w w:val="105"/>
          <w:szCs w:val="20"/>
        </w:rPr>
        <w:t>menajere;</w:t>
      </w:r>
    </w:p>
    <w:p w14:paraId="67D5545F" w14:textId="77777777" w:rsidR="009B4607" w:rsidRPr="00124C14" w:rsidRDefault="000158C9" w:rsidP="003C20F8">
      <w:pPr>
        <w:pStyle w:val="ListParagraph"/>
        <w:numPr>
          <w:ilvl w:val="0"/>
          <w:numId w:val="31"/>
        </w:numPr>
        <w:tabs>
          <w:tab w:val="left" w:pos="895"/>
          <w:tab w:val="left" w:pos="896"/>
        </w:tabs>
        <w:spacing w:line="276" w:lineRule="auto"/>
        <w:ind w:left="896" w:right="28" w:hanging="340"/>
        <w:jc w:val="both"/>
        <w:rPr>
          <w:rFonts w:cs="Tahoma"/>
          <w:szCs w:val="20"/>
        </w:rPr>
      </w:pPr>
      <w:r w:rsidRPr="00124C14">
        <w:rPr>
          <w:rFonts w:cs="Tahoma"/>
          <w:w w:val="105"/>
          <w:szCs w:val="20"/>
        </w:rPr>
        <w:t>deșeurile</w:t>
      </w:r>
      <w:r w:rsidRPr="00124C14">
        <w:rPr>
          <w:rFonts w:cs="Tahoma"/>
          <w:spacing w:val="23"/>
          <w:w w:val="105"/>
          <w:szCs w:val="20"/>
        </w:rPr>
        <w:t xml:space="preserve"> </w:t>
      </w:r>
      <w:r w:rsidRPr="00124C14">
        <w:rPr>
          <w:rFonts w:cs="Tahoma"/>
          <w:w w:val="105"/>
          <w:szCs w:val="20"/>
        </w:rPr>
        <w:t>din</w:t>
      </w:r>
      <w:r w:rsidRPr="00124C14">
        <w:rPr>
          <w:rFonts w:cs="Tahoma"/>
          <w:spacing w:val="23"/>
          <w:w w:val="105"/>
          <w:szCs w:val="20"/>
        </w:rPr>
        <w:t xml:space="preserve"> </w:t>
      </w:r>
      <w:r w:rsidRPr="00124C14">
        <w:rPr>
          <w:rFonts w:cs="Tahoma"/>
          <w:w w:val="105"/>
          <w:szCs w:val="20"/>
        </w:rPr>
        <w:t>grădini</w:t>
      </w:r>
      <w:r w:rsidRPr="00124C14">
        <w:rPr>
          <w:rFonts w:cs="Tahoma"/>
          <w:spacing w:val="24"/>
          <w:w w:val="105"/>
          <w:szCs w:val="20"/>
        </w:rPr>
        <w:t xml:space="preserve"> </w:t>
      </w:r>
      <w:r w:rsidRPr="00124C14">
        <w:rPr>
          <w:rFonts w:cs="Tahoma"/>
          <w:w w:val="105"/>
          <w:szCs w:val="20"/>
        </w:rPr>
        <w:t>și</w:t>
      </w:r>
      <w:r w:rsidRPr="00124C14">
        <w:rPr>
          <w:rFonts w:cs="Tahoma"/>
          <w:spacing w:val="23"/>
          <w:w w:val="105"/>
          <w:szCs w:val="20"/>
        </w:rPr>
        <w:t xml:space="preserve"> </w:t>
      </w:r>
      <w:r w:rsidRPr="00124C14">
        <w:rPr>
          <w:rFonts w:cs="Tahoma"/>
          <w:w w:val="105"/>
          <w:szCs w:val="20"/>
        </w:rPr>
        <w:t>parcuri,</w:t>
      </w:r>
      <w:r w:rsidRPr="00124C14">
        <w:rPr>
          <w:rFonts w:cs="Tahoma"/>
          <w:spacing w:val="23"/>
          <w:w w:val="105"/>
          <w:szCs w:val="20"/>
        </w:rPr>
        <w:t xml:space="preserve"> </w:t>
      </w:r>
      <w:r w:rsidRPr="00124C14">
        <w:rPr>
          <w:rFonts w:cs="Tahoma"/>
          <w:w w:val="105"/>
          <w:szCs w:val="20"/>
        </w:rPr>
        <w:t>deșeurile</w:t>
      </w:r>
      <w:r w:rsidRPr="00124C14">
        <w:rPr>
          <w:rFonts w:cs="Tahoma"/>
          <w:spacing w:val="23"/>
          <w:w w:val="105"/>
          <w:szCs w:val="20"/>
        </w:rPr>
        <w:t xml:space="preserve"> </w:t>
      </w:r>
      <w:r w:rsidRPr="00124C14">
        <w:rPr>
          <w:rFonts w:cs="Tahoma"/>
          <w:w w:val="105"/>
          <w:szCs w:val="20"/>
        </w:rPr>
        <w:t>din</w:t>
      </w:r>
      <w:r w:rsidRPr="00124C14">
        <w:rPr>
          <w:rFonts w:cs="Tahoma"/>
          <w:spacing w:val="24"/>
          <w:w w:val="105"/>
          <w:szCs w:val="20"/>
        </w:rPr>
        <w:t xml:space="preserve"> </w:t>
      </w:r>
      <w:r w:rsidRPr="00124C14">
        <w:rPr>
          <w:rFonts w:cs="Tahoma"/>
          <w:w w:val="105"/>
          <w:szCs w:val="20"/>
        </w:rPr>
        <w:t>piețe,</w:t>
      </w:r>
      <w:r w:rsidRPr="00124C14">
        <w:rPr>
          <w:rFonts w:cs="Tahoma"/>
          <w:spacing w:val="24"/>
          <w:w w:val="105"/>
          <w:szCs w:val="20"/>
        </w:rPr>
        <w:t xml:space="preserve"> </w:t>
      </w:r>
      <w:r w:rsidRPr="00124C14">
        <w:rPr>
          <w:rFonts w:cs="Tahoma"/>
          <w:w w:val="105"/>
          <w:szCs w:val="20"/>
        </w:rPr>
        <w:t>respectiv</w:t>
      </w:r>
      <w:r w:rsidRPr="00124C14">
        <w:rPr>
          <w:rFonts w:cs="Tahoma"/>
          <w:spacing w:val="24"/>
          <w:w w:val="105"/>
          <w:szCs w:val="20"/>
        </w:rPr>
        <w:t xml:space="preserve"> </w:t>
      </w:r>
      <w:r w:rsidRPr="00124C14">
        <w:rPr>
          <w:rFonts w:cs="Tahoma"/>
          <w:w w:val="105"/>
          <w:szCs w:val="20"/>
        </w:rPr>
        <w:t>deșeurile</w:t>
      </w:r>
      <w:r w:rsidRPr="00124C14">
        <w:rPr>
          <w:rFonts w:cs="Tahoma"/>
          <w:spacing w:val="24"/>
          <w:w w:val="105"/>
          <w:szCs w:val="20"/>
        </w:rPr>
        <w:t xml:space="preserve"> </w:t>
      </w:r>
      <w:r w:rsidRPr="00124C14">
        <w:rPr>
          <w:rFonts w:cs="Tahoma"/>
          <w:w w:val="105"/>
          <w:szCs w:val="20"/>
        </w:rPr>
        <w:t>stradale</w:t>
      </w:r>
      <w:r w:rsidRPr="00124C14">
        <w:rPr>
          <w:rFonts w:cs="Tahoma"/>
          <w:spacing w:val="25"/>
          <w:w w:val="105"/>
          <w:szCs w:val="20"/>
        </w:rPr>
        <w:t xml:space="preserve"> </w:t>
      </w:r>
      <w:r w:rsidRPr="00124C14">
        <w:rPr>
          <w:rFonts w:cs="Tahoma"/>
          <w:w w:val="105"/>
          <w:szCs w:val="20"/>
        </w:rPr>
        <w:t>au</w:t>
      </w:r>
      <w:r w:rsidRPr="00124C14">
        <w:rPr>
          <w:rFonts w:cs="Tahoma"/>
          <w:spacing w:val="23"/>
          <w:w w:val="105"/>
          <w:szCs w:val="20"/>
        </w:rPr>
        <w:t xml:space="preserve"> </w:t>
      </w:r>
      <w:r w:rsidRPr="00124C14">
        <w:rPr>
          <w:rFonts w:cs="Tahoma"/>
          <w:w w:val="105"/>
          <w:szCs w:val="20"/>
        </w:rPr>
        <w:t>fost</w:t>
      </w:r>
      <w:r w:rsidRPr="00124C14">
        <w:rPr>
          <w:rFonts w:cs="Tahoma"/>
          <w:spacing w:val="23"/>
          <w:w w:val="105"/>
          <w:szCs w:val="20"/>
        </w:rPr>
        <w:t xml:space="preserve"> </w:t>
      </w:r>
      <w:r w:rsidRPr="00124C14">
        <w:rPr>
          <w:rFonts w:cs="Tahoma"/>
          <w:w w:val="105"/>
          <w:szCs w:val="20"/>
        </w:rPr>
        <w:t>menținute</w:t>
      </w:r>
      <w:r w:rsidRPr="00124C14">
        <w:rPr>
          <w:rFonts w:cs="Tahoma"/>
          <w:spacing w:val="-47"/>
          <w:w w:val="105"/>
          <w:szCs w:val="20"/>
        </w:rPr>
        <w:t xml:space="preserve"> </w:t>
      </w:r>
      <w:r w:rsidRPr="00124C14">
        <w:rPr>
          <w:rFonts w:cs="Tahoma"/>
          <w:w w:val="105"/>
          <w:szCs w:val="20"/>
        </w:rPr>
        <w:t>constante,</w:t>
      </w:r>
      <w:r w:rsidRPr="00124C14">
        <w:rPr>
          <w:rFonts w:cs="Tahoma"/>
          <w:spacing w:val="1"/>
          <w:w w:val="105"/>
          <w:szCs w:val="20"/>
        </w:rPr>
        <w:t xml:space="preserve"> </w:t>
      </w:r>
      <w:r w:rsidRPr="00124C14">
        <w:rPr>
          <w:rFonts w:cs="Tahoma"/>
          <w:w w:val="105"/>
          <w:szCs w:val="20"/>
        </w:rPr>
        <w:t>la</w:t>
      </w:r>
      <w:r w:rsidRPr="00124C14">
        <w:rPr>
          <w:rFonts w:cs="Tahoma"/>
          <w:spacing w:val="-2"/>
          <w:w w:val="105"/>
          <w:szCs w:val="20"/>
        </w:rPr>
        <w:t xml:space="preserve"> </w:t>
      </w:r>
      <w:r w:rsidRPr="00124C14">
        <w:rPr>
          <w:rFonts w:cs="Tahoma"/>
          <w:w w:val="105"/>
          <w:szCs w:val="20"/>
        </w:rPr>
        <w:t>nivelul anului</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referință,</w:t>
      </w:r>
      <w:r w:rsidRPr="00124C14">
        <w:rPr>
          <w:rFonts w:cs="Tahoma"/>
          <w:spacing w:val="-1"/>
          <w:w w:val="105"/>
          <w:szCs w:val="20"/>
        </w:rPr>
        <w:t xml:space="preserve"> </w:t>
      </w:r>
      <w:r w:rsidRPr="00124C14">
        <w:rPr>
          <w:rFonts w:cs="Tahoma"/>
          <w:w w:val="105"/>
          <w:szCs w:val="20"/>
        </w:rPr>
        <w:t>conform</w:t>
      </w:r>
      <w:r w:rsidRPr="00124C14">
        <w:rPr>
          <w:rFonts w:cs="Tahoma"/>
          <w:spacing w:val="2"/>
          <w:w w:val="105"/>
          <w:szCs w:val="20"/>
        </w:rPr>
        <w:t xml:space="preserve"> </w:t>
      </w:r>
      <w:r w:rsidRPr="00124C14">
        <w:rPr>
          <w:rFonts w:cs="Tahoma"/>
          <w:w w:val="105"/>
          <w:szCs w:val="20"/>
        </w:rPr>
        <w:t>prevederilor</w:t>
      </w:r>
      <w:r w:rsidRPr="00124C14">
        <w:rPr>
          <w:rFonts w:cs="Tahoma"/>
          <w:spacing w:val="2"/>
          <w:w w:val="105"/>
          <w:szCs w:val="20"/>
        </w:rPr>
        <w:t xml:space="preserve"> </w:t>
      </w:r>
      <w:r w:rsidRPr="00124C14">
        <w:rPr>
          <w:rFonts w:cs="Tahoma"/>
          <w:w w:val="105"/>
          <w:szCs w:val="20"/>
        </w:rPr>
        <w:t>PNGD;</w:t>
      </w:r>
    </w:p>
    <w:p w14:paraId="7E12AEA7" w14:textId="77777777" w:rsidR="009B4607" w:rsidRPr="00124C14" w:rsidRDefault="000158C9" w:rsidP="003C20F8">
      <w:pPr>
        <w:pStyle w:val="ListParagraph"/>
        <w:numPr>
          <w:ilvl w:val="0"/>
          <w:numId w:val="31"/>
        </w:numPr>
        <w:tabs>
          <w:tab w:val="left" w:pos="895"/>
          <w:tab w:val="left" w:pos="896"/>
        </w:tabs>
        <w:spacing w:line="276" w:lineRule="auto"/>
        <w:ind w:left="896" w:right="28" w:hanging="340"/>
        <w:jc w:val="both"/>
        <w:rPr>
          <w:rFonts w:cs="Tahoma"/>
          <w:szCs w:val="20"/>
        </w:rPr>
      </w:pPr>
      <w:r w:rsidRPr="00124C14">
        <w:rPr>
          <w:rFonts w:cs="Tahoma"/>
          <w:w w:val="105"/>
          <w:szCs w:val="20"/>
        </w:rPr>
        <w:t>evoluția</w:t>
      </w:r>
      <w:r w:rsidRPr="00124C14">
        <w:rPr>
          <w:rFonts w:cs="Tahoma"/>
          <w:spacing w:val="1"/>
          <w:w w:val="105"/>
          <w:szCs w:val="20"/>
        </w:rPr>
        <w:t xml:space="preserve"> </w:t>
      </w:r>
      <w:r w:rsidRPr="00124C14">
        <w:rPr>
          <w:rFonts w:cs="Tahoma"/>
          <w:w w:val="105"/>
          <w:szCs w:val="20"/>
        </w:rPr>
        <w:t>indicilor</w:t>
      </w:r>
      <w:r w:rsidRPr="00124C14">
        <w:rPr>
          <w:rFonts w:cs="Tahoma"/>
          <w:spacing w:val="2"/>
          <w:w w:val="105"/>
          <w:szCs w:val="20"/>
        </w:rPr>
        <w:t xml:space="preserve"> </w:t>
      </w:r>
      <w:r w:rsidRPr="00124C14">
        <w:rPr>
          <w:rFonts w:cs="Tahoma"/>
          <w:w w:val="105"/>
          <w:szCs w:val="20"/>
        </w:rPr>
        <w:t>de</w:t>
      </w:r>
      <w:r w:rsidRPr="00124C14">
        <w:rPr>
          <w:rFonts w:cs="Tahoma"/>
          <w:spacing w:val="4"/>
          <w:w w:val="105"/>
          <w:szCs w:val="20"/>
        </w:rPr>
        <w:t xml:space="preserve"> </w:t>
      </w:r>
      <w:r w:rsidRPr="00124C14">
        <w:rPr>
          <w:rFonts w:cs="Tahoma"/>
          <w:w w:val="105"/>
          <w:szCs w:val="20"/>
        </w:rPr>
        <w:t>generare</w:t>
      </w:r>
      <w:r w:rsidRPr="00124C14">
        <w:rPr>
          <w:rFonts w:cs="Tahoma"/>
          <w:spacing w:val="1"/>
          <w:w w:val="105"/>
          <w:szCs w:val="20"/>
        </w:rPr>
        <w:t xml:space="preserve"> </w:t>
      </w:r>
      <w:r w:rsidRPr="00124C14">
        <w:rPr>
          <w:rFonts w:cs="Tahoma"/>
          <w:w w:val="105"/>
          <w:szCs w:val="20"/>
        </w:rPr>
        <w:t>pornește</w:t>
      </w:r>
      <w:r w:rsidRPr="00124C14">
        <w:rPr>
          <w:rFonts w:cs="Tahoma"/>
          <w:spacing w:val="6"/>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la</w:t>
      </w:r>
      <w:r w:rsidRPr="00124C14">
        <w:rPr>
          <w:rFonts w:cs="Tahoma"/>
          <w:spacing w:val="1"/>
          <w:w w:val="105"/>
          <w:szCs w:val="20"/>
        </w:rPr>
        <w:t xml:space="preserve"> </w:t>
      </w:r>
      <w:r w:rsidRPr="00124C14">
        <w:rPr>
          <w:rFonts w:cs="Tahoma"/>
          <w:w w:val="105"/>
          <w:szCs w:val="20"/>
        </w:rPr>
        <w:t>valoarea</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referință</w:t>
      </w:r>
      <w:r w:rsidRPr="00124C14">
        <w:rPr>
          <w:rFonts w:cs="Tahoma"/>
          <w:spacing w:val="4"/>
          <w:w w:val="105"/>
          <w:szCs w:val="20"/>
        </w:rPr>
        <w:t xml:space="preserve"> </w:t>
      </w:r>
      <w:r w:rsidRPr="00124C14">
        <w:rPr>
          <w:rFonts w:cs="Tahoma"/>
          <w:w w:val="105"/>
          <w:szCs w:val="20"/>
        </w:rPr>
        <w:t>din</w:t>
      </w:r>
      <w:r w:rsidRPr="00124C14">
        <w:rPr>
          <w:rFonts w:cs="Tahoma"/>
          <w:spacing w:val="1"/>
          <w:w w:val="105"/>
          <w:szCs w:val="20"/>
        </w:rPr>
        <w:t xml:space="preserve"> </w:t>
      </w:r>
      <w:r w:rsidRPr="00124C14">
        <w:rPr>
          <w:rFonts w:cs="Tahoma"/>
          <w:w w:val="105"/>
          <w:szCs w:val="20"/>
        </w:rPr>
        <w:t>anul</w:t>
      </w:r>
      <w:r w:rsidRPr="00124C14">
        <w:rPr>
          <w:rFonts w:cs="Tahoma"/>
          <w:spacing w:val="1"/>
          <w:w w:val="105"/>
          <w:szCs w:val="20"/>
        </w:rPr>
        <w:t xml:space="preserve"> </w:t>
      </w:r>
      <w:r w:rsidRPr="00124C14">
        <w:rPr>
          <w:rFonts w:cs="Tahoma"/>
          <w:w w:val="105"/>
          <w:szCs w:val="20"/>
        </w:rPr>
        <w:t>2019,</w:t>
      </w:r>
      <w:r w:rsidRPr="00124C14">
        <w:rPr>
          <w:rFonts w:cs="Tahoma"/>
          <w:spacing w:val="3"/>
          <w:w w:val="105"/>
          <w:szCs w:val="20"/>
        </w:rPr>
        <w:t xml:space="preserve"> </w:t>
      </w:r>
      <w:r w:rsidRPr="00124C14">
        <w:rPr>
          <w:rFonts w:cs="Tahoma"/>
          <w:w w:val="105"/>
          <w:szCs w:val="20"/>
        </w:rPr>
        <w:t>atât</w:t>
      </w:r>
      <w:r w:rsidRPr="00124C14">
        <w:rPr>
          <w:rFonts w:cs="Tahoma"/>
          <w:spacing w:val="49"/>
          <w:w w:val="105"/>
          <w:szCs w:val="20"/>
        </w:rPr>
        <w:t xml:space="preserve"> </w:t>
      </w:r>
      <w:r w:rsidRPr="00124C14">
        <w:rPr>
          <w:rFonts w:cs="Tahoma"/>
          <w:w w:val="105"/>
          <w:szCs w:val="20"/>
        </w:rPr>
        <w:t>pentru</w:t>
      </w:r>
      <w:r w:rsidRPr="00124C14">
        <w:rPr>
          <w:rFonts w:cs="Tahoma"/>
          <w:spacing w:val="-48"/>
          <w:w w:val="105"/>
          <w:szCs w:val="20"/>
        </w:rPr>
        <w:t xml:space="preserve"> </w:t>
      </w:r>
      <w:r w:rsidRPr="00124C14">
        <w:rPr>
          <w:rFonts w:cs="Tahoma"/>
          <w:w w:val="105"/>
          <w:szCs w:val="20"/>
        </w:rPr>
        <w:t>deșeurile menajere</w:t>
      </w:r>
      <w:r w:rsidRPr="00124C14">
        <w:rPr>
          <w:rFonts w:cs="Tahoma"/>
          <w:spacing w:val="1"/>
          <w:w w:val="105"/>
          <w:szCs w:val="20"/>
        </w:rPr>
        <w:t xml:space="preserve"> </w:t>
      </w:r>
      <w:r w:rsidRPr="00124C14">
        <w:rPr>
          <w:rFonts w:cs="Tahoma"/>
          <w:w w:val="105"/>
          <w:szCs w:val="20"/>
        </w:rPr>
        <w:t>din</w:t>
      </w:r>
      <w:r w:rsidRPr="00124C14">
        <w:rPr>
          <w:rFonts w:cs="Tahoma"/>
          <w:spacing w:val="2"/>
          <w:w w:val="105"/>
          <w:szCs w:val="20"/>
        </w:rPr>
        <w:t xml:space="preserve"> </w:t>
      </w:r>
      <w:r w:rsidRPr="00124C14">
        <w:rPr>
          <w:rFonts w:cs="Tahoma"/>
          <w:w w:val="105"/>
          <w:szCs w:val="20"/>
        </w:rPr>
        <w:t>mediul</w:t>
      </w:r>
      <w:r w:rsidRPr="00124C14">
        <w:rPr>
          <w:rFonts w:cs="Tahoma"/>
          <w:spacing w:val="-2"/>
          <w:w w:val="105"/>
          <w:szCs w:val="20"/>
        </w:rPr>
        <w:t xml:space="preserve"> </w:t>
      </w:r>
      <w:r w:rsidRPr="00124C14">
        <w:rPr>
          <w:rFonts w:cs="Tahoma"/>
          <w:w w:val="105"/>
          <w:szCs w:val="20"/>
        </w:rPr>
        <w:t>urban,</w:t>
      </w:r>
      <w:r w:rsidRPr="00124C14">
        <w:rPr>
          <w:rFonts w:cs="Tahoma"/>
          <w:spacing w:val="1"/>
          <w:w w:val="105"/>
          <w:szCs w:val="20"/>
        </w:rPr>
        <w:t xml:space="preserve"> </w:t>
      </w:r>
      <w:r w:rsidRPr="00124C14">
        <w:rPr>
          <w:rFonts w:cs="Tahoma"/>
          <w:w w:val="105"/>
          <w:szCs w:val="20"/>
        </w:rPr>
        <w:t>cât și</w:t>
      </w:r>
      <w:r w:rsidRPr="00124C14">
        <w:rPr>
          <w:rFonts w:cs="Tahoma"/>
          <w:spacing w:val="-2"/>
          <w:w w:val="105"/>
          <w:szCs w:val="20"/>
        </w:rPr>
        <w:t xml:space="preserve"> </w:t>
      </w:r>
      <w:r w:rsidRPr="00124C14">
        <w:rPr>
          <w:rFonts w:cs="Tahoma"/>
          <w:w w:val="105"/>
          <w:szCs w:val="20"/>
        </w:rPr>
        <w:t>pentru cele</w:t>
      </w:r>
      <w:r w:rsidRPr="00124C14">
        <w:rPr>
          <w:rFonts w:cs="Tahoma"/>
          <w:spacing w:val="1"/>
          <w:w w:val="105"/>
          <w:szCs w:val="20"/>
        </w:rPr>
        <w:t xml:space="preserve"> </w:t>
      </w:r>
      <w:r w:rsidRPr="00124C14">
        <w:rPr>
          <w:rFonts w:cs="Tahoma"/>
          <w:w w:val="105"/>
          <w:szCs w:val="20"/>
        </w:rPr>
        <w:t>din mediul</w:t>
      </w:r>
      <w:r w:rsidRPr="00124C14">
        <w:rPr>
          <w:rFonts w:cs="Tahoma"/>
          <w:spacing w:val="1"/>
          <w:w w:val="105"/>
          <w:szCs w:val="20"/>
        </w:rPr>
        <w:t xml:space="preserve"> </w:t>
      </w:r>
      <w:r w:rsidRPr="00124C14">
        <w:rPr>
          <w:rFonts w:cs="Tahoma"/>
          <w:w w:val="105"/>
          <w:szCs w:val="20"/>
        </w:rPr>
        <w:t>rural;</w:t>
      </w:r>
    </w:p>
    <w:p w14:paraId="2DC33D52" w14:textId="77777777" w:rsidR="009B4607" w:rsidRPr="00124C14" w:rsidRDefault="000158C9" w:rsidP="003C20F8">
      <w:pPr>
        <w:pStyle w:val="ListParagraph"/>
        <w:numPr>
          <w:ilvl w:val="0"/>
          <w:numId w:val="31"/>
        </w:numPr>
        <w:tabs>
          <w:tab w:val="left" w:pos="895"/>
          <w:tab w:val="left" w:pos="896"/>
        </w:tabs>
        <w:spacing w:line="276" w:lineRule="auto"/>
        <w:ind w:left="896" w:right="28" w:hanging="340"/>
        <w:jc w:val="both"/>
        <w:rPr>
          <w:rFonts w:cs="Tahoma"/>
          <w:szCs w:val="20"/>
        </w:rPr>
      </w:pPr>
      <w:r w:rsidRPr="00124C14">
        <w:rPr>
          <w:rFonts w:cs="Tahoma"/>
          <w:w w:val="105"/>
          <w:szCs w:val="20"/>
        </w:rPr>
        <w:t>pentru</w:t>
      </w:r>
      <w:r w:rsidRPr="00124C14">
        <w:rPr>
          <w:rFonts w:cs="Tahoma"/>
          <w:spacing w:val="-4"/>
          <w:w w:val="105"/>
          <w:szCs w:val="20"/>
        </w:rPr>
        <w:t xml:space="preserve"> </w:t>
      </w:r>
      <w:r w:rsidRPr="00124C14">
        <w:rPr>
          <w:rFonts w:cs="Tahoma"/>
          <w:w w:val="105"/>
          <w:szCs w:val="20"/>
        </w:rPr>
        <w:t>perioada</w:t>
      </w:r>
      <w:r w:rsidRPr="00124C14">
        <w:rPr>
          <w:rFonts w:cs="Tahoma"/>
          <w:spacing w:val="-6"/>
          <w:w w:val="105"/>
          <w:szCs w:val="20"/>
        </w:rPr>
        <w:t xml:space="preserve"> </w:t>
      </w:r>
      <w:r w:rsidRPr="00124C14">
        <w:rPr>
          <w:rFonts w:cs="Tahoma"/>
          <w:w w:val="105"/>
          <w:szCs w:val="20"/>
        </w:rPr>
        <w:t>previzionată,</w:t>
      </w:r>
      <w:r w:rsidRPr="00124C14">
        <w:rPr>
          <w:rFonts w:cs="Tahoma"/>
          <w:spacing w:val="-6"/>
          <w:w w:val="105"/>
          <w:szCs w:val="20"/>
        </w:rPr>
        <w:t xml:space="preserve"> </w:t>
      </w:r>
      <w:r w:rsidRPr="00124C14">
        <w:rPr>
          <w:rFonts w:cs="Tahoma"/>
          <w:w w:val="105"/>
          <w:szCs w:val="20"/>
        </w:rPr>
        <w:t>nu</w:t>
      </w:r>
      <w:r w:rsidRPr="00124C14">
        <w:rPr>
          <w:rFonts w:cs="Tahoma"/>
          <w:spacing w:val="-4"/>
          <w:w w:val="105"/>
          <w:szCs w:val="20"/>
        </w:rPr>
        <w:t xml:space="preserve"> </w:t>
      </w:r>
      <w:r w:rsidRPr="00124C14">
        <w:rPr>
          <w:rFonts w:cs="Tahoma"/>
          <w:w w:val="105"/>
          <w:szCs w:val="20"/>
        </w:rPr>
        <w:t>se</w:t>
      </w:r>
      <w:r w:rsidRPr="00124C14">
        <w:rPr>
          <w:rFonts w:cs="Tahoma"/>
          <w:spacing w:val="-5"/>
          <w:w w:val="105"/>
          <w:szCs w:val="20"/>
        </w:rPr>
        <w:t xml:space="preserve"> </w:t>
      </w:r>
      <w:r w:rsidRPr="00124C14">
        <w:rPr>
          <w:rFonts w:cs="Tahoma"/>
          <w:w w:val="105"/>
          <w:szCs w:val="20"/>
        </w:rPr>
        <w:t>consideră</w:t>
      </w:r>
      <w:r w:rsidRPr="00124C14">
        <w:rPr>
          <w:rFonts w:cs="Tahoma"/>
          <w:spacing w:val="-6"/>
          <w:w w:val="105"/>
          <w:szCs w:val="20"/>
        </w:rPr>
        <w:t xml:space="preserve"> </w:t>
      </w:r>
      <w:r w:rsidRPr="00124C14">
        <w:rPr>
          <w:rFonts w:cs="Tahoma"/>
          <w:w w:val="105"/>
          <w:szCs w:val="20"/>
        </w:rPr>
        <w:t>cantități</w:t>
      </w:r>
      <w:r w:rsidRPr="00124C14">
        <w:rPr>
          <w:rFonts w:cs="Tahoma"/>
          <w:spacing w:val="-1"/>
          <w:w w:val="105"/>
          <w:szCs w:val="20"/>
        </w:rPr>
        <w:t xml:space="preserve"> </w:t>
      </w:r>
      <w:r w:rsidRPr="00124C14">
        <w:rPr>
          <w:rFonts w:cs="Tahoma"/>
          <w:w w:val="105"/>
          <w:szCs w:val="20"/>
        </w:rPr>
        <w:t>de</w:t>
      </w:r>
      <w:r w:rsidRPr="00124C14">
        <w:rPr>
          <w:rFonts w:cs="Tahoma"/>
          <w:spacing w:val="-5"/>
          <w:w w:val="105"/>
          <w:szCs w:val="20"/>
        </w:rPr>
        <w:t xml:space="preserve"> </w:t>
      </w:r>
      <w:r w:rsidRPr="00124C14">
        <w:rPr>
          <w:rFonts w:cs="Tahoma"/>
          <w:w w:val="105"/>
          <w:szCs w:val="20"/>
        </w:rPr>
        <w:t>deșeuri</w:t>
      </w:r>
      <w:r w:rsidRPr="00124C14">
        <w:rPr>
          <w:rFonts w:cs="Tahoma"/>
          <w:spacing w:val="-4"/>
          <w:w w:val="105"/>
          <w:szCs w:val="20"/>
        </w:rPr>
        <w:t xml:space="preserve"> </w:t>
      </w:r>
      <w:r w:rsidRPr="00124C14">
        <w:rPr>
          <w:rFonts w:cs="Tahoma"/>
          <w:w w:val="105"/>
          <w:szCs w:val="20"/>
        </w:rPr>
        <w:t>generate</w:t>
      </w:r>
      <w:r w:rsidRPr="00124C14">
        <w:rPr>
          <w:rFonts w:cs="Tahoma"/>
          <w:spacing w:val="-4"/>
          <w:w w:val="105"/>
          <w:szCs w:val="20"/>
        </w:rPr>
        <w:t xml:space="preserve"> </w:t>
      </w:r>
      <w:r w:rsidRPr="00124C14">
        <w:rPr>
          <w:rFonts w:cs="Tahoma"/>
          <w:w w:val="105"/>
          <w:szCs w:val="20"/>
        </w:rPr>
        <w:t>și</w:t>
      </w:r>
      <w:r w:rsidRPr="00124C14">
        <w:rPr>
          <w:rFonts w:cs="Tahoma"/>
          <w:spacing w:val="-5"/>
          <w:w w:val="105"/>
          <w:szCs w:val="20"/>
        </w:rPr>
        <w:t xml:space="preserve"> </w:t>
      </w:r>
      <w:r w:rsidRPr="00124C14">
        <w:rPr>
          <w:rFonts w:cs="Tahoma"/>
          <w:w w:val="105"/>
          <w:szCs w:val="20"/>
        </w:rPr>
        <w:t>necolectate.</w:t>
      </w:r>
    </w:p>
    <w:p w14:paraId="361447FC" w14:textId="77777777" w:rsidR="009B4607" w:rsidRPr="00124C14" w:rsidRDefault="000158C9" w:rsidP="003C20F8">
      <w:pPr>
        <w:pStyle w:val="ListParagraph"/>
        <w:numPr>
          <w:ilvl w:val="0"/>
          <w:numId w:val="31"/>
        </w:numPr>
        <w:tabs>
          <w:tab w:val="left" w:pos="895"/>
          <w:tab w:val="left" w:pos="896"/>
        </w:tabs>
        <w:spacing w:line="276" w:lineRule="auto"/>
        <w:ind w:left="896" w:right="28" w:hanging="340"/>
        <w:jc w:val="both"/>
        <w:rPr>
          <w:rFonts w:cs="Tahoma"/>
          <w:szCs w:val="20"/>
        </w:rPr>
      </w:pPr>
      <w:r w:rsidRPr="00124C14">
        <w:rPr>
          <w:rFonts w:cs="Tahoma"/>
          <w:w w:val="105"/>
          <w:szCs w:val="20"/>
        </w:rPr>
        <w:t>gradul</w:t>
      </w:r>
      <w:r w:rsidRPr="00124C14">
        <w:rPr>
          <w:rFonts w:cs="Tahoma"/>
          <w:spacing w:val="-4"/>
          <w:w w:val="105"/>
          <w:szCs w:val="20"/>
        </w:rPr>
        <w:t xml:space="preserve"> </w:t>
      </w:r>
      <w:r w:rsidRPr="00124C14">
        <w:rPr>
          <w:rFonts w:cs="Tahoma"/>
          <w:w w:val="105"/>
          <w:szCs w:val="20"/>
        </w:rPr>
        <w:t>de</w:t>
      </w:r>
      <w:r w:rsidRPr="00124C14">
        <w:rPr>
          <w:rFonts w:cs="Tahoma"/>
          <w:spacing w:val="-3"/>
          <w:w w:val="105"/>
          <w:szCs w:val="20"/>
        </w:rPr>
        <w:t xml:space="preserve"> </w:t>
      </w:r>
      <w:r w:rsidRPr="00124C14">
        <w:rPr>
          <w:rFonts w:cs="Tahoma"/>
          <w:w w:val="105"/>
          <w:szCs w:val="20"/>
        </w:rPr>
        <w:t>acoperire</w:t>
      </w:r>
      <w:r w:rsidRPr="00124C14">
        <w:rPr>
          <w:rFonts w:cs="Tahoma"/>
          <w:spacing w:val="-3"/>
          <w:w w:val="105"/>
          <w:szCs w:val="20"/>
        </w:rPr>
        <w:t xml:space="preserve"> </w:t>
      </w:r>
      <w:r w:rsidRPr="00124C14">
        <w:rPr>
          <w:rFonts w:cs="Tahoma"/>
          <w:w w:val="105"/>
          <w:szCs w:val="20"/>
        </w:rPr>
        <w:t>cu</w:t>
      </w:r>
      <w:r w:rsidRPr="00124C14">
        <w:rPr>
          <w:rFonts w:cs="Tahoma"/>
          <w:spacing w:val="-3"/>
          <w:w w:val="105"/>
          <w:szCs w:val="20"/>
        </w:rPr>
        <w:t xml:space="preserve"> </w:t>
      </w:r>
      <w:r w:rsidRPr="00124C14">
        <w:rPr>
          <w:rFonts w:cs="Tahoma"/>
          <w:w w:val="105"/>
          <w:szCs w:val="20"/>
        </w:rPr>
        <w:t>servicii</w:t>
      </w:r>
      <w:r w:rsidRPr="00124C14">
        <w:rPr>
          <w:rFonts w:cs="Tahoma"/>
          <w:spacing w:val="-3"/>
          <w:w w:val="105"/>
          <w:szCs w:val="20"/>
        </w:rPr>
        <w:t xml:space="preserve"> </w:t>
      </w:r>
      <w:r w:rsidRPr="00124C14">
        <w:rPr>
          <w:rFonts w:cs="Tahoma"/>
          <w:w w:val="105"/>
          <w:szCs w:val="20"/>
        </w:rPr>
        <w:t>de</w:t>
      </w:r>
      <w:r w:rsidRPr="00124C14">
        <w:rPr>
          <w:rFonts w:cs="Tahoma"/>
          <w:spacing w:val="-6"/>
          <w:w w:val="105"/>
          <w:szCs w:val="20"/>
        </w:rPr>
        <w:t xml:space="preserve"> </w:t>
      </w:r>
      <w:r w:rsidRPr="00124C14">
        <w:rPr>
          <w:rFonts w:cs="Tahoma"/>
          <w:w w:val="105"/>
          <w:szCs w:val="20"/>
        </w:rPr>
        <w:t>salubrizare</w:t>
      </w:r>
      <w:r w:rsidRPr="00124C14">
        <w:rPr>
          <w:rFonts w:cs="Tahoma"/>
          <w:spacing w:val="-3"/>
          <w:w w:val="105"/>
          <w:szCs w:val="20"/>
        </w:rPr>
        <w:t xml:space="preserve"> </w:t>
      </w:r>
      <w:r w:rsidRPr="00124C14">
        <w:rPr>
          <w:rFonts w:cs="Tahoma"/>
          <w:w w:val="105"/>
          <w:szCs w:val="20"/>
        </w:rPr>
        <w:t>este</w:t>
      </w:r>
      <w:r w:rsidRPr="00124C14">
        <w:rPr>
          <w:rFonts w:cs="Tahoma"/>
          <w:spacing w:val="-3"/>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100%.</w:t>
      </w:r>
    </w:p>
    <w:p w14:paraId="6468EF10" w14:textId="5B06481F" w:rsidR="009B4607" w:rsidRPr="00124C14" w:rsidRDefault="000158C9" w:rsidP="003C20F8">
      <w:pPr>
        <w:pStyle w:val="Heading5"/>
        <w:rPr>
          <w:w w:val="105"/>
        </w:rPr>
      </w:pPr>
      <w:r w:rsidRPr="00124C14">
        <w:rPr>
          <w:w w:val="105"/>
        </w:rPr>
        <w:t>Proiecția</w:t>
      </w:r>
      <w:r w:rsidRPr="00124C14">
        <w:rPr>
          <w:spacing w:val="-3"/>
          <w:w w:val="105"/>
        </w:rPr>
        <w:t xml:space="preserve"> </w:t>
      </w:r>
      <w:r w:rsidRPr="00124C14">
        <w:rPr>
          <w:w w:val="105"/>
        </w:rPr>
        <w:t>deșeurilor</w:t>
      </w:r>
      <w:r w:rsidRPr="00124C14">
        <w:rPr>
          <w:spacing w:val="-3"/>
          <w:w w:val="105"/>
        </w:rPr>
        <w:t xml:space="preserve"> </w:t>
      </w:r>
      <w:r w:rsidRPr="00124C14">
        <w:rPr>
          <w:w w:val="105"/>
        </w:rPr>
        <w:t>municipale</w:t>
      </w:r>
      <w:r w:rsidRPr="00124C14">
        <w:rPr>
          <w:spacing w:val="-4"/>
          <w:w w:val="105"/>
        </w:rPr>
        <w:t xml:space="preserve"> </w:t>
      </w:r>
      <w:r w:rsidRPr="00124C14">
        <w:rPr>
          <w:w w:val="105"/>
        </w:rPr>
        <w:t>este</w:t>
      </w:r>
      <w:r w:rsidRPr="00124C14">
        <w:rPr>
          <w:spacing w:val="-4"/>
          <w:w w:val="105"/>
        </w:rPr>
        <w:t xml:space="preserve"> </w:t>
      </w:r>
      <w:r w:rsidRPr="00124C14">
        <w:rPr>
          <w:w w:val="105"/>
        </w:rPr>
        <w:t>redată</w:t>
      </w:r>
      <w:r w:rsidRPr="00124C14">
        <w:rPr>
          <w:spacing w:val="-4"/>
          <w:w w:val="105"/>
        </w:rPr>
        <w:t xml:space="preserve"> </w:t>
      </w:r>
      <w:r w:rsidRPr="00124C14">
        <w:rPr>
          <w:w w:val="105"/>
        </w:rPr>
        <w:t>în</w:t>
      </w:r>
      <w:r w:rsidRPr="00124C14">
        <w:rPr>
          <w:spacing w:val="-2"/>
          <w:w w:val="105"/>
        </w:rPr>
        <w:t xml:space="preserve"> </w:t>
      </w:r>
      <w:r w:rsidRPr="00124C14">
        <w:rPr>
          <w:w w:val="105"/>
        </w:rPr>
        <w:t>tabelul</w:t>
      </w:r>
      <w:r w:rsidRPr="00124C14">
        <w:rPr>
          <w:spacing w:val="-2"/>
          <w:w w:val="105"/>
        </w:rPr>
        <w:t xml:space="preserve"> </w:t>
      </w:r>
      <w:r w:rsidRPr="00124C14">
        <w:rPr>
          <w:w w:val="105"/>
        </w:rPr>
        <w:t>de</w:t>
      </w:r>
      <w:r w:rsidRPr="00124C14">
        <w:rPr>
          <w:spacing w:val="-4"/>
          <w:w w:val="105"/>
        </w:rPr>
        <w:t xml:space="preserve"> </w:t>
      </w:r>
      <w:r w:rsidRPr="00124C14">
        <w:rPr>
          <w:w w:val="105"/>
        </w:rPr>
        <w:t>mai</w:t>
      </w:r>
      <w:r w:rsidRPr="00124C14">
        <w:rPr>
          <w:spacing w:val="-7"/>
          <w:w w:val="105"/>
        </w:rPr>
        <w:t xml:space="preserve"> </w:t>
      </w:r>
      <w:r w:rsidRPr="00124C14">
        <w:rPr>
          <w:w w:val="105"/>
        </w:rPr>
        <w:t>jos</w:t>
      </w:r>
    </w:p>
    <w:p w14:paraId="5D017713" w14:textId="14402287" w:rsidR="00920962" w:rsidRPr="00124C14" w:rsidRDefault="00920962" w:rsidP="00C05B8E">
      <w:pPr>
        <w:spacing w:before="120" w:line="276" w:lineRule="auto"/>
        <w:ind w:right="28"/>
        <w:jc w:val="center"/>
        <w:rPr>
          <w:rFonts w:cs="Tahoma"/>
          <w:sz w:val="18"/>
          <w:szCs w:val="18"/>
        </w:rPr>
      </w:pPr>
      <w:r w:rsidRPr="00124C14">
        <w:rPr>
          <w:rFonts w:cs="Tahoma"/>
          <w:b/>
          <w:bCs/>
          <w:sz w:val="18"/>
          <w:szCs w:val="18"/>
        </w:rPr>
        <w:t>Tabel</w:t>
      </w:r>
      <w:r w:rsidRPr="00124C14">
        <w:rPr>
          <w:rFonts w:cs="Tahoma"/>
          <w:b/>
          <w:bCs/>
          <w:spacing w:val="35"/>
          <w:sz w:val="18"/>
          <w:szCs w:val="18"/>
        </w:rPr>
        <w:t xml:space="preserve"> </w:t>
      </w:r>
      <w:r w:rsidRPr="00124C14">
        <w:rPr>
          <w:rFonts w:cs="Tahoma"/>
          <w:b/>
          <w:bCs/>
          <w:sz w:val="18"/>
          <w:szCs w:val="18"/>
        </w:rPr>
        <w:t>2-</w:t>
      </w:r>
      <w:r w:rsidR="00A33188">
        <w:rPr>
          <w:rFonts w:cs="Tahoma"/>
          <w:b/>
          <w:bCs/>
          <w:sz w:val="18"/>
          <w:szCs w:val="18"/>
        </w:rPr>
        <w:t>4</w:t>
      </w:r>
      <w:r w:rsidRPr="00124C14">
        <w:rPr>
          <w:rFonts w:cs="Tahoma"/>
          <w:spacing w:val="-1"/>
          <w:sz w:val="18"/>
          <w:szCs w:val="18"/>
        </w:rPr>
        <w:t xml:space="preserve"> </w:t>
      </w:r>
      <w:r w:rsidRPr="00124C14">
        <w:rPr>
          <w:rFonts w:cs="Tahoma"/>
          <w:sz w:val="18"/>
          <w:szCs w:val="18"/>
        </w:rPr>
        <w:t>Proiecția</w:t>
      </w:r>
      <w:r w:rsidRPr="00124C14">
        <w:rPr>
          <w:rFonts w:cs="Tahoma"/>
          <w:spacing w:val="-3"/>
          <w:sz w:val="18"/>
          <w:szCs w:val="18"/>
        </w:rPr>
        <w:t xml:space="preserve"> </w:t>
      </w:r>
      <w:r w:rsidRPr="00124C14">
        <w:rPr>
          <w:rFonts w:cs="Tahoma"/>
          <w:sz w:val="18"/>
          <w:szCs w:val="18"/>
        </w:rPr>
        <w:t>cantităților</w:t>
      </w:r>
      <w:r w:rsidRPr="00124C14">
        <w:rPr>
          <w:rFonts w:cs="Tahoma"/>
          <w:spacing w:val="-6"/>
          <w:sz w:val="18"/>
          <w:szCs w:val="18"/>
        </w:rPr>
        <w:t xml:space="preserve"> </w:t>
      </w:r>
      <w:r w:rsidRPr="00124C14">
        <w:rPr>
          <w:rFonts w:cs="Tahoma"/>
          <w:sz w:val="18"/>
          <w:szCs w:val="18"/>
        </w:rPr>
        <w:t>de</w:t>
      </w:r>
      <w:r w:rsidRPr="00124C14">
        <w:rPr>
          <w:rFonts w:cs="Tahoma"/>
          <w:spacing w:val="-3"/>
          <w:sz w:val="18"/>
          <w:szCs w:val="18"/>
        </w:rPr>
        <w:t xml:space="preserve"> </w:t>
      </w:r>
      <w:r w:rsidRPr="00124C14">
        <w:rPr>
          <w:rFonts w:cs="Tahoma"/>
          <w:sz w:val="18"/>
          <w:szCs w:val="18"/>
        </w:rPr>
        <w:t>deșeuri</w:t>
      </w:r>
      <w:r w:rsidRPr="00124C14">
        <w:rPr>
          <w:rFonts w:cs="Tahoma"/>
          <w:spacing w:val="-5"/>
          <w:sz w:val="18"/>
          <w:szCs w:val="18"/>
        </w:rPr>
        <w:t xml:space="preserve"> </w:t>
      </w:r>
      <w:r w:rsidRPr="00124C14">
        <w:rPr>
          <w:rFonts w:cs="Tahoma"/>
          <w:sz w:val="18"/>
          <w:szCs w:val="18"/>
        </w:rPr>
        <w:t>municipal</w:t>
      </w:r>
      <w:r w:rsidRPr="00124C14">
        <w:rPr>
          <w:rFonts w:cs="Tahoma"/>
          <w:spacing w:val="-4"/>
          <w:sz w:val="18"/>
          <w:szCs w:val="18"/>
        </w:rPr>
        <w:t xml:space="preserve"> </w:t>
      </w:r>
      <w:r w:rsidRPr="00124C14">
        <w:rPr>
          <w:rFonts w:cs="Tahoma"/>
          <w:sz w:val="18"/>
          <w:szCs w:val="18"/>
        </w:rPr>
        <w:t>generate</w:t>
      </w:r>
      <w:r w:rsidRPr="00124C14">
        <w:rPr>
          <w:rFonts w:cs="Tahoma"/>
          <w:spacing w:val="-1"/>
          <w:sz w:val="18"/>
          <w:szCs w:val="18"/>
        </w:rPr>
        <w:t xml:space="preserve"> </w:t>
      </w:r>
      <w:r w:rsidRPr="00124C14">
        <w:rPr>
          <w:rFonts w:cs="Tahoma"/>
          <w:sz w:val="18"/>
          <w:szCs w:val="18"/>
        </w:rPr>
        <w:t>Sursa:</w:t>
      </w:r>
      <w:r w:rsidRPr="00124C14">
        <w:rPr>
          <w:rFonts w:cs="Tahoma"/>
          <w:spacing w:val="-4"/>
          <w:sz w:val="18"/>
          <w:szCs w:val="18"/>
        </w:rPr>
        <w:t xml:space="preserve"> </w:t>
      </w:r>
      <w:r w:rsidRPr="00124C14">
        <w:rPr>
          <w:rFonts w:cs="Tahoma"/>
          <w:sz w:val="18"/>
          <w:szCs w:val="18"/>
        </w:rPr>
        <w:t>PJGD</w:t>
      </w:r>
      <w:r w:rsidRPr="00124C14">
        <w:rPr>
          <w:rFonts w:cs="Tahoma"/>
          <w:spacing w:val="-3"/>
          <w:sz w:val="18"/>
          <w:szCs w:val="18"/>
        </w:rPr>
        <w:t xml:space="preserve"> </w:t>
      </w:r>
      <w:r w:rsidRPr="00124C14">
        <w:rPr>
          <w:rFonts w:cs="Tahoma"/>
          <w:sz w:val="18"/>
          <w:szCs w:val="18"/>
        </w:rPr>
        <w:t>Arad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691"/>
        <w:gridCol w:w="988"/>
        <w:gridCol w:w="988"/>
        <w:gridCol w:w="988"/>
        <w:gridCol w:w="988"/>
        <w:gridCol w:w="986"/>
      </w:tblGrid>
      <w:tr w:rsidR="009B4607" w:rsidRPr="00252EF1" w14:paraId="67DEDD5C" w14:textId="77777777" w:rsidTr="0072540F">
        <w:trPr>
          <w:trHeight w:val="283"/>
        </w:trPr>
        <w:tc>
          <w:tcPr>
            <w:tcW w:w="2436" w:type="pct"/>
            <w:shd w:val="clear" w:color="auto" w:fill="22AA86"/>
            <w:vAlign w:val="center"/>
          </w:tcPr>
          <w:p w14:paraId="53677C43" w14:textId="77777777" w:rsidR="009B4607" w:rsidRPr="00252EF1" w:rsidRDefault="000158C9" w:rsidP="0072540F">
            <w:pPr>
              <w:pStyle w:val="TableParagraph"/>
              <w:spacing w:line="276" w:lineRule="auto"/>
              <w:ind w:left="100" w:right="29"/>
              <w:jc w:val="center"/>
              <w:rPr>
                <w:rFonts w:cs="Tahoma"/>
                <w:b/>
                <w:bCs/>
                <w:color w:val="FFFFFF" w:themeColor="background1"/>
                <w:sz w:val="18"/>
                <w:szCs w:val="18"/>
              </w:rPr>
            </w:pPr>
            <w:r w:rsidRPr="00252EF1">
              <w:rPr>
                <w:rFonts w:cs="Tahoma"/>
                <w:b/>
                <w:bCs/>
                <w:color w:val="FFFFFF" w:themeColor="background1"/>
                <w:sz w:val="18"/>
                <w:szCs w:val="18"/>
              </w:rPr>
              <w:t>Anul</w:t>
            </w:r>
          </w:p>
        </w:tc>
        <w:tc>
          <w:tcPr>
            <w:tcW w:w="513" w:type="pct"/>
            <w:shd w:val="clear" w:color="auto" w:fill="22AA86"/>
            <w:vAlign w:val="center"/>
          </w:tcPr>
          <w:p w14:paraId="4416EDDB" w14:textId="77777777" w:rsidR="009B4607" w:rsidRPr="00252EF1" w:rsidRDefault="000158C9" w:rsidP="0072540F">
            <w:pPr>
              <w:pStyle w:val="TableParagraph"/>
              <w:spacing w:line="276" w:lineRule="auto"/>
              <w:ind w:right="29"/>
              <w:jc w:val="center"/>
              <w:rPr>
                <w:rFonts w:cs="Tahoma"/>
                <w:b/>
                <w:bCs/>
                <w:color w:val="FFFFFF" w:themeColor="background1"/>
                <w:sz w:val="18"/>
                <w:szCs w:val="18"/>
              </w:rPr>
            </w:pPr>
            <w:r w:rsidRPr="00252EF1">
              <w:rPr>
                <w:rFonts w:cs="Tahoma"/>
                <w:b/>
                <w:bCs/>
                <w:color w:val="FFFFFF" w:themeColor="background1"/>
                <w:sz w:val="18"/>
                <w:szCs w:val="18"/>
              </w:rPr>
              <w:t>2022</w:t>
            </w:r>
          </w:p>
        </w:tc>
        <w:tc>
          <w:tcPr>
            <w:tcW w:w="513" w:type="pct"/>
            <w:shd w:val="clear" w:color="auto" w:fill="22AA86"/>
            <w:vAlign w:val="center"/>
          </w:tcPr>
          <w:p w14:paraId="3EAFCA64" w14:textId="77777777" w:rsidR="009B4607" w:rsidRPr="00252EF1" w:rsidRDefault="000158C9" w:rsidP="0072540F">
            <w:pPr>
              <w:pStyle w:val="TableParagraph"/>
              <w:spacing w:line="276" w:lineRule="auto"/>
              <w:ind w:right="29"/>
              <w:jc w:val="center"/>
              <w:rPr>
                <w:rFonts w:cs="Tahoma"/>
                <w:b/>
                <w:bCs/>
                <w:color w:val="FFFFFF" w:themeColor="background1"/>
                <w:sz w:val="18"/>
                <w:szCs w:val="18"/>
              </w:rPr>
            </w:pPr>
            <w:r w:rsidRPr="00252EF1">
              <w:rPr>
                <w:rFonts w:cs="Tahoma"/>
                <w:b/>
                <w:bCs/>
                <w:color w:val="FFFFFF" w:themeColor="background1"/>
                <w:sz w:val="18"/>
                <w:szCs w:val="18"/>
              </w:rPr>
              <w:t>2023</w:t>
            </w:r>
          </w:p>
        </w:tc>
        <w:tc>
          <w:tcPr>
            <w:tcW w:w="513" w:type="pct"/>
            <w:shd w:val="clear" w:color="auto" w:fill="22AA86"/>
            <w:vAlign w:val="center"/>
          </w:tcPr>
          <w:p w14:paraId="78F44461" w14:textId="77777777" w:rsidR="009B4607" w:rsidRPr="00252EF1" w:rsidRDefault="000158C9" w:rsidP="0072540F">
            <w:pPr>
              <w:pStyle w:val="TableParagraph"/>
              <w:spacing w:line="276" w:lineRule="auto"/>
              <w:ind w:right="29"/>
              <w:jc w:val="center"/>
              <w:rPr>
                <w:rFonts w:cs="Tahoma"/>
                <w:b/>
                <w:bCs/>
                <w:color w:val="FFFFFF" w:themeColor="background1"/>
                <w:sz w:val="18"/>
                <w:szCs w:val="18"/>
              </w:rPr>
            </w:pPr>
            <w:r w:rsidRPr="00252EF1">
              <w:rPr>
                <w:rFonts w:cs="Tahoma"/>
                <w:b/>
                <w:bCs/>
                <w:color w:val="FFFFFF" w:themeColor="background1"/>
                <w:sz w:val="18"/>
                <w:szCs w:val="18"/>
              </w:rPr>
              <w:t>2024</w:t>
            </w:r>
          </w:p>
        </w:tc>
        <w:tc>
          <w:tcPr>
            <w:tcW w:w="513" w:type="pct"/>
            <w:shd w:val="clear" w:color="auto" w:fill="22AA86"/>
            <w:vAlign w:val="center"/>
          </w:tcPr>
          <w:p w14:paraId="4DF02636" w14:textId="77777777" w:rsidR="009B4607" w:rsidRPr="00252EF1" w:rsidRDefault="000158C9" w:rsidP="0072540F">
            <w:pPr>
              <w:pStyle w:val="TableParagraph"/>
              <w:spacing w:line="276" w:lineRule="auto"/>
              <w:ind w:right="29"/>
              <w:jc w:val="center"/>
              <w:rPr>
                <w:rFonts w:cs="Tahoma"/>
                <w:b/>
                <w:bCs/>
                <w:color w:val="FFFFFF" w:themeColor="background1"/>
                <w:sz w:val="18"/>
                <w:szCs w:val="18"/>
              </w:rPr>
            </w:pPr>
            <w:r w:rsidRPr="00252EF1">
              <w:rPr>
                <w:rFonts w:cs="Tahoma"/>
                <w:b/>
                <w:bCs/>
                <w:color w:val="FFFFFF" w:themeColor="background1"/>
                <w:sz w:val="18"/>
                <w:szCs w:val="18"/>
              </w:rPr>
              <w:t>2025</w:t>
            </w:r>
          </w:p>
        </w:tc>
        <w:tc>
          <w:tcPr>
            <w:tcW w:w="512" w:type="pct"/>
            <w:shd w:val="clear" w:color="auto" w:fill="22AA86"/>
            <w:vAlign w:val="center"/>
          </w:tcPr>
          <w:p w14:paraId="10F6D1E4" w14:textId="77777777" w:rsidR="009B4607" w:rsidRPr="00252EF1" w:rsidRDefault="000158C9" w:rsidP="0072540F">
            <w:pPr>
              <w:pStyle w:val="TableParagraph"/>
              <w:spacing w:line="276" w:lineRule="auto"/>
              <w:ind w:right="29"/>
              <w:jc w:val="center"/>
              <w:rPr>
                <w:rFonts w:cs="Tahoma"/>
                <w:b/>
                <w:bCs/>
                <w:color w:val="FFFFFF" w:themeColor="background1"/>
                <w:sz w:val="18"/>
                <w:szCs w:val="18"/>
              </w:rPr>
            </w:pPr>
            <w:r w:rsidRPr="00252EF1">
              <w:rPr>
                <w:rFonts w:cs="Tahoma"/>
                <w:b/>
                <w:bCs/>
                <w:color w:val="FFFFFF" w:themeColor="background1"/>
                <w:sz w:val="18"/>
                <w:szCs w:val="18"/>
              </w:rPr>
              <w:t>2026</w:t>
            </w:r>
          </w:p>
        </w:tc>
      </w:tr>
      <w:tr w:rsidR="009B4607" w:rsidRPr="00252EF1" w14:paraId="7BF76602" w14:textId="77777777" w:rsidTr="0072540F">
        <w:trPr>
          <w:trHeight w:val="281"/>
        </w:trPr>
        <w:tc>
          <w:tcPr>
            <w:tcW w:w="2436" w:type="pct"/>
            <w:vAlign w:val="center"/>
          </w:tcPr>
          <w:p w14:paraId="6BDF01D7" w14:textId="77777777" w:rsidR="009B4607" w:rsidRPr="00252EF1" w:rsidRDefault="000158C9" w:rsidP="0072540F">
            <w:pPr>
              <w:pStyle w:val="TableParagraph"/>
              <w:spacing w:line="276" w:lineRule="auto"/>
              <w:ind w:left="100" w:right="29"/>
              <w:jc w:val="center"/>
              <w:rPr>
                <w:rFonts w:cs="Tahoma"/>
                <w:sz w:val="18"/>
                <w:szCs w:val="18"/>
              </w:rPr>
            </w:pPr>
            <w:r w:rsidRPr="00252EF1">
              <w:rPr>
                <w:rFonts w:cs="Tahoma"/>
                <w:sz w:val="18"/>
                <w:szCs w:val="18"/>
              </w:rPr>
              <w:t>Deșeuri</w:t>
            </w:r>
            <w:r w:rsidRPr="00252EF1">
              <w:rPr>
                <w:rFonts w:cs="Tahoma"/>
                <w:spacing w:val="3"/>
                <w:sz w:val="18"/>
                <w:szCs w:val="18"/>
              </w:rPr>
              <w:t xml:space="preserve"> </w:t>
            </w:r>
            <w:r w:rsidRPr="00252EF1">
              <w:rPr>
                <w:rFonts w:cs="Tahoma"/>
                <w:sz w:val="18"/>
                <w:szCs w:val="18"/>
              </w:rPr>
              <w:t>menajere</w:t>
            </w:r>
            <w:r w:rsidRPr="00252EF1">
              <w:rPr>
                <w:rFonts w:cs="Tahoma"/>
                <w:spacing w:val="1"/>
                <w:sz w:val="18"/>
                <w:szCs w:val="18"/>
              </w:rPr>
              <w:t xml:space="preserve"> </w:t>
            </w:r>
            <w:r w:rsidRPr="00252EF1">
              <w:rPr>
                <w:rFonts w:cs="Tahoma"/>
                <w:sz w:val="18"/>
                <w:szCs w:val="18"/>
              </w:rPr>
              <w:t>în</w:t>
            </w:r>
            <w:r w:rsidRPr="00252EF1">
              <w:rPr>
                <w:rFonts w:cs="Tahoma"/>
                <w:spacing w:val="3"/>
                <w:sz w:val="18"/>
                <w:szCs w:val="18"/>
              </w:rPr>
              <w:t xml:space="preserve"> </w:t>
            </w:r>
            <w:r w:rsidRPr="00252EF1">
              <w:rPr>
                <w:rFonts w:cs="Tahoma"/>
                <w:sz w:val="18"/>
                <w:szCs w:val="18"/>
              </w:rPr>
              <w:t>amestec</w:t>
            </w:r>
            <w:r w:rsidRPr="00252EF1">
              <w:rPr>
                <w:rFonts w:cs="Tahoma"/>
                <w:spacing w:val="2"/>
                <w:sz w:val="18"/>
                <w:szCs w:val="18"/>
              </w:rPr>
              <w:t xml:space="preserve"> </w:t>
            </w:r>
            <w:r w:rsidRPr="00252EF1">
              <w:rPr>
                <w:rFonts w:cs="Tahoma"/>
                <w:sz w:val="18"/>
                <w:szCs w:val="18"/>
              </w:rPr>
              <w:t>și</w:t>
            </w:r>
            <w:r w:rsidRPr="00252EF1">
              <w:rPr>
                <w:rFonts w:cs="Tahoma"/>
                <w:spacing w:val="-2"/>
                <w:sz w:val="18"/>
                <w:szCs w:val="18"/>
              </w:rPr>
              <w:t xml:space="preserve"> </w:t>
            </w:r>
            <w:r w:rsidRPr="00252EF1">
              <w:rPr>
                <w:rFonts w:cs="Tahoma"/>
                <w:sz w:val="18"/>
                <w:szCs w:val="18"/>
              </w:rPr>
              <w:t>separat</w:t>
            </w:r>
            <w:r w:rsidRPr="00252EF1">
              <w:rPr>
                <w:rFonts w:cs="Tahoma"/>
                <w:spacing w:val="2"/>
                <w:sz w:val="18"/>
                <w:szCs w:val="18"/>
              </w:rPr>
              <w:t xml:space="preserve"> </w:t>
            </w:r>
            <w:r w:rsidRPr="00252EF1">
              <w:rPr>
                <w:rFonts w:cs="Tahoma"/>
                <w:sz w:val="18"/>
                <w:szCs w:val="18"/>
              </w:rPr>
              <w:t>-</w:t>
            </w:r>
            <w:r w:rsidRPr="00252EF1">
              <w:rPr>
                <w:rFonts w:cs="Tahoma"/>
                <w:spacing w:val="4"/>
                <w:sz w:val="18"/>
                <w:szCs w:val="18"/>
              </w:rPr>
              <w:t xml:space="preserve"> </w:t>
            </w:r>
            <w:r w:rsidRPr="00252EF1">
              <w:rPr>
                <w:rFonts w:cs="Tahoma"/>
                <w:sz w:val="18"/>
                <w:szCs w:val="18"/>
              </w:rPr>
              <w:t>urban</w:t>
            </w:r>
          </w:p>
        </w:tc>
        <w:tc>
          <w:tcPr>
            <w:tcW w:w="513" w:type="pct"/>
            <w:vAlign w:val="center"/>
          </w:tcPr>
          <w:p w14:paraId="655672C4"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62,599</w:t>
            </w:r>
          </w:p>
        </w:tc>
        <w:tc>
          <w:tcPr>
            <w:tcW w:w="513" w:type="pct"/>
            <w:vAlign w:val="center"/>
          </w:tcPr>
          <w:p w14:paraId="407DA524"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62,232</w:t>
            </w:r>
          </w:p>
        </w:tc>
        <w:tc>
          <w:tcPr>
            <w:tcW w:w="513" w:type="pct"/>
            <w:vAlign w:val="center"/>
          </w:tcPr>
          <w:p w14:paraId="2F352B0C"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61,782</w:t>
            </w:r>
          </w:p>
        </w:tc>
        <w:tc>
          <w:tcPr>
            <w:tcW w:w="513" w:type="pct"/>
            <w:vAlign w:val="center"/>
          </w:tcPr>
          <w:p w14:paraId="25C14473"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61,365</w:t>
            </w:r>
          </w:p>
        </w:tc>
        <w:tc>
          <w:tcPr>
            <w:tcW w:w="512" w:type="pct"/>
            <w:vAlign w:val="center"/>
          </w:tcPr>
          <w:p w14:paraId="026BC87F"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60,982</w:t>
            </w:r>
          </w:p>
        </w:tc>
      </w:tr>
      <w:tr w:rsidR="009B4607" w:rsidRPr="00252EF1" w14:paraId="3BBD52E6" w14:textId="77777777" w:rsidTr="0072540F">
        <w:trPr>
          <w:trHeight w:val="280"/>
        </w:trPr>
        <w:tc>
          <w:tcPr>
            <w:tcW w:w="2436" w:type="pct"/>
            <w:vAlign w:val="center"/>
          </w:tcPr>
          <w:p w14:paraId="5D114B92" w14:textId="77777777" w:rsidR="009B4607" w:rsidRPr="00252EF1" w:rsidRDefault="000158C9" w:rsidP="0072540F">
            <w:pPr>
              <w:pStyle w:val="TableParagraph"/>
              <w:spacing w:line="276" w:lineRule="auto"/>
              <w:ind w:left="100" w:right="29"/>
              <w:jc w:val="center"/>
              <w:rPr>
                <w:rFonts w:cs="Tahoma"/>
                <w:sz w:val="18"/>
                <w:szCs w:val="18"/>
              </w:rPr>
            </w:pPr>
            <w:r w:rsidRPr="00252EF1">
              <w:rPr>
                <w:rFonts w:cs="Tahoma"/>
                <w:sz w:val="18"/>
                <w:szCs w:val="18"/>
              </w:rPr>
              <w:t>Deșeuri</w:t>
            </w:r>
            <w:r w:rsidRPr="00252EF1">
              <w:rPr>
                <w:rFonts w:cs="Tahoma"/>
                <w:spacing w:val="3"/>
                <w:sz w:val="18"/>
                <w:szCs w:val="18"/>
              </w:rPr>
              <w:t xml:space="preserve"> </w:t>
            </w:r>
            <w:r w:rsidRPr="00252EF1">
              <w:rPr>
                <w:rFonts w:cs="Tahoma"/>
                <w:sz w:val="18"/>
                <w:szCs w:val="18"/>
              </w:rPr>
              <w:t>menajere</w:t>
            </w:r>
            <w:r w:rsidRPr="00252EF1">
              <w:rPr>
                <w:rFonts w:cs="Tahoma"/>
                <w:spacing w:val="1"/>
                <w:sz w:val="18"/>
                <w:szCs w:val="18"/>
              </w:rPr>
              <w:t xml:space="preserve"> </w:t>
            </w:r>
            <w:r w:rsidRPr="00252EF1">
              <w:rPr>
                <w:rFonts w:cs="Tahoma"/>
                <w:sz w:val="18"/>
                <w:szCs w:val="18"/>
              </w:rPr>
              <w:t>în</w:t>
            </w:r>
            <w:r w:rsidRPr="00252EF1">
              <w:rPr>
                <w:rFonts w:cs="Tahoma"/>
                <w:spacing w:val="3"/>
                <w:sz w:val="18"/>
                <w:szCs w:val="18"/>
              </w:rPr>
              <w:t xml:space="preserve"> </w:t>
            </w:r>
            <w:r w:rsidRPr="00252EF1">
              <w:rPr>
                <w:rFonts w:cs="Tahoma"/>
                <w:sz w:val="18"/>
                <w:szCs w:val="18"/>
              </w:rPr>
              <w:t>amestec</w:t>
            </w:r>
            <w:r w:rsidRPr="00252EF1">
              <w:rPr>
                <w:rFonts w:cs="Tahoma"/>
                <w:spacing w:val="2"/>
                <w:sz w:val="18"/>
                <w:szCs w:val="18"/>
              </w:rPr>
              <w:t xml:space="preserve"> </w:t>
            </w:r>
            <w:r w:rsidRPr="00252EF1">
              <w:rPr>
                <w:rFonts w:cs="Tahoma"/>
                <w:sz w:val="18"/>
                <w:szCs w:val="18"/>
              </w:rPr>
              <w:t>și</w:t>
            </w:r>
            <w:r w:rsidRPr="00252EF1">
              <w:rPr>
                <w:rFonts w:cs="Tahoma"/>
                <w:spacing w:val="-2"/>
                <w:sz w:val="18"/>
                <w:szCs w:val="18"/>
              </w:rPr>
              <w:t xml:space="preserve"> </w:t>
            </w:r>
            <w:r w:rsidRPr="00252EF1">
              <w:rPr>
                <w:rFonts w:cs="Tahoma"/>
                <w:sz w:val="18"/>
                <w:szCs w:val="18"/>
              </w:rPr>
              <w:t>separat</w:t>
            </w:r>
            <w:r w:rsidRPr="00252EF1">
              <w:rPr>
                <w:rFonts w:cs="Tahoma"/>
                <w:spacing w:val="2"/>
                <w:sz w:val="18"/>
                <w:szCs w:val="18"/>
              </w:rPr>
              <w:t xml:space="preserve"> </w:t>
            </w:r>
            <w:r w:rsidRPr="00252EF1">
              <w:rPr>
                <w:rFonts w:cs="Tahoma"/>
                <w:sz w:val="18"/>
                <w:szCs w:val="18"/>
              </w:rPr>
              <w:t>-</w:t>
            </w:r>
            <w:r w:rsidRPr="00252EF1">
              <w:rPr>
                <w:rFonts w:cs="Tahoma"/>
                <w:spacing w:val="2"/>
                <w:sz w:val="18"/>
                <w:szCs w:val="18"/>
              </w:rPr>
              <w:t xml:space="preserve"> </w:t>
            </w:r>
            <w:r w:rsidRPr="00252EF1">
              <w:rPr>
                <w:rFonts w:cs="Tahoma"/>
                <w:sz w:val="18"/>
                <w:szCs w:val="18"/>
              </w:rPr>
              <w:t>rural</w:t>
            </w:r>
          </w:p>
        </w:tc>
        <w:tc>
          <w:tcPr>
            <w:tcW w:w="513" w:type="pct"/>
            <w:vAlign w:val="center"/>
          </w:tcPr>
          <w:p w14:paraId="7B8CFFB8"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23,554</w:t>
            </w:r>
          </w:p>
        </w:tc>
        <w:tc>
          <w:tcPr>
            <w:tcW w:w="513" w:type="pct"/>
            <w:vAlign w:val="center"/>
          </w:tcPr>
          <w:p w14:paraId="6B3B3452"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23,400</w:t>
            </w:r>
          </w:p>
        </w:tc>
        <w:tc>
          <w:tcPr>
            <w:tcW w:w="513" w:type="pct"/>
            <w:vAlign w:val="center"/>
          </w:tcPr>
          <w:p w14:paraId="59531F01"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23,285</w:t>
            </w:r>
          </w:p>
        </w:tc>
        <w:tc>
          <w:tcPr>
            <w:tcW w:w="513" w:type="pct"/>
            <w:vAlign w:val="center"/>
          </w:tcPr>
          <w:p w14:paraId="64D954E2"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23,154</w:t>
            </w:r>
          </w:p>
        </w:tc>
        <w:tc>
          <w:tcPr>
            <w:tcW w:w="512" w:type="pct"/>
            <w:vAlign w:val="center"/>
          </w:tcPr>
          <w:p w14:paraId="009A550C"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23,008</w:t>
            </w:r>
          </w:p>
        </w:tc>
      </w:tr>
      <w:tr w:rsidR="009B4607" w:rsidRPr="00252EF1" w14:paraId="1E1581F3" w14:textId="77777777" w:rsidTr="0072540F">
        <w:trPr>
          <w:trHeight w:val="280"/>
        </w:trPr>
        <w:tc>
          <w:tcPr>
            <w:tcW w:w="2436" w:type="pct"/>
            <w:vAlign w:val="center"/>
          </w:tcPr>
          <w:p w14:paraId="69221B78" w14:textId="77777777" w:rsidR="009B4607" w:rsidRPr="00252EF1" w:rsidRDefault="000158C9" w:rsidP="0072540F">
            <w:pPr>
              <w:pStyle w:val="TableParagraph"/>
              <w:spacing w:line="276" w:lineRule="auto"/>
              <w:ind w:left="100" w:right="29"/>
              <w:jc w:val="center"/>
              <w:rPr>
                <w:rFonts w:cs="Tahoma"/>
                <w:sz w:val="18"/>
                <w:szCs w:val="18"/>
              </w:rPr>
            </w:pPr>
            <w:r w:rsidRPr="00252EF1">
              <w:rPr>
                <w:rFonts w:cs="Tahoma"/>
                <w:sz w:val="18"/>
                <w:szCs w:val="18"/>
              </w:rPr>
              <w:t>Deșeuri</w:t>
            </w:r>
            <w:r w:rsidRPr="00252EF1">
              <w:rPr>
                <w:rFonts w:cs="Tahoma"/>
                <w:spacing w:val="3"/>
                <w:sz w:val="18"/>
                <w:szCs w:val="18"/>
              </w:rPr>
              <w:t xml:space="preserve"> </w:t>
            </w:r>
            <w:r w:rsidRPr="00252EF1">
              <w:rPr>
                <w:rFonts w:cs="Tahoma"/>
                <w:sz w:val="18"/>
                <w:szCs w:val="18"/>
              </w:rPr>
              <w:t>menajere</w:t>
            </w:r>
            <w:r w:rsidRPr="00252EF1">
              <w:rPr>
                <w:rFonts w:cs="Tahoma"/>
                <w:spacing w:val="1"/>
                <w:sz w:val="18"/>
                <w:szCs w:val="18"/>
              </w:rPr>
              <w:t xml:space="preserve"> </w:t>
            </w:r>
            <w:r w:rsidRPr="00252EF1">
              <w:rPr>
                <w:rFonts w:cs="Tahoma"/>
                <w:sz w:val="18"/>
                <w:szCs w:val="18"/>
              </w:rPr>
              <w:t>în</w:t>
            </w:r>
            <w:r w:rsidRPr="00252EF1">
              <w:rPr>
                <w:rFonts w:cs="Tahoma"/>
                <w:spacing w:val="3"/>
                <w:sz w:val="18"/>
                <w:szCs w:val="18"/>
              </w:rPr>
              <w:t xml:space="preserve"> </w:t>
            </w:r>
            <w:r w:rsidRPr="00252EF1">
              <w:rPr>
                <w:rFonts w:cs="Tahoma"/>
                <w:sz w:val="18"/>
                <w:szCs w:val="18"/>
              </w:rPr>
              <w:t>amestec</w:t>
            </w:r>
            <w:r w:rsidRPr="00252EF1">
              <w:rPr>
                <w:rFonts w:cs="Tahoma"/>
                <w:spacing w:val="3"/>
                <w:sz w:val="18"/>
                <w:szCs w:val="18"/>
              </w:rPr>
              <w:t xml:space="preserve"> </w:t>
            </w:r>
            <w:r w:rsidRPr="00252EF1">
              <w:rPr>
                <w:rFonts w:cs="Tahoma"/>
                <w:sz w:val="18"/>
                <w:szCs w:val="18"/>
              </w:rPr>
              <w:t>și</w:t>
            </w:r>
            <w:r w:rsidRPr="00252EF1">
              <w:rPr>
                <w:rFonts w:cs="Tahoma"/>
                <w:spacing w:val="-2"/>
                <w:sz w:val="18"/>
                <w:szCs w:val="18"/>
              </w:rPr>
              <w:t xml:space="preserve"> </w:t>
            </w:r>
            <w:r w:rsidRPr="00252EF1">
              <w:rPr>
                <w:rFonts w:cs="Tahoma"/>
                <w:sz w:val="18"/>
                <w:szCs w:val="18"/>
              </w:rPr>
              <w:t>separat</w:t>
            </w:r>
          </w:p>
        </w:tc>
        <w:tc>
          <w:tcPr>
            <w:tcW w:w="513" w:type="pct"/>
            <w:vAlign w:val="center"/>
          </w:tcPr>
          <w:p w14:paraId="5C84AEB2"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86,153</w:t>
            </w:r>
          </w:p>
        </w:tc>
        <w:tc>
          <w:tcPr>
            <w:tcW w:w="513" w:type="pct"/>
            <w:vAlign w:val="center"/>
          </w:tcPr>
          <w:p w14:paraId="692ED647"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85,632</w:t>
            </w:r>
          </w:p>
        </w:tc>
        <w:tc>
          <w:tcPr>
            <w:tcW w:w="513" w:type="pct"/>
            <w:vAlign w:val="center"/>
          </w:tcPr>
          <w:p w14:paraId="44DF460C"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85,067</w:t>
            </w:r>
          </w:p>
        </w:tc>
        <w:tc>
          <w:tcPr>
            <w:tcW w:w="513" w:type="pct"/>
            <w:vAlign w:val="center"/>
          </w:tcPr>
          <w:p w14:paraId="448F158C"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84,519</w:t>
            </w:r>
          </w:p>
        </w:tc>
        <w:tc>
          <w:tcPr>
            <w:tcW w:w="512" w:type="pct"/>
            <w:vAlign w:val="center"/>
          </w:tcPr>
          <w:p w14:paraId="403A77DF"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83,989</w:t>
            </w:r>
          </w:p>
        </w:tc>
      </w:tr>
      <w:tr w:rsidR="009B4607" w:rsidRPr="00252EF1" w14:paraId="00DEDA24" w14:textId="77777777" w:rsidTr="0072540F">
        <w:trPr>
          <w:trHeight w:val="281"/>
        </w:trPr>
        <w:tc>
          <w:tcPr>
            <w:tcW w:w="2436" w:type="pct"/>
            <w:vAlign w:val="center"/>
          </w:tcPr>
          <w:p w14:paraId="3A271C3F" w14:textId="77777777" w:rsidR="009B4607" w:rsidRPr="00252EF1" w:rsidRDefault="000158C9" w:rsidP="0072540F">
            <w:pPr>
              <w:pStyle w:val="TableParagraph"/>
              <w:spacing w:line="276" w:lineRule="auto"/>
              <w:ind w:left="100" w:right="29"/>
              <w:jc w:val="center"/>
              <w:rPr>
                <w:rFonts w:cs="Tahoma"/>
                <w:sz w:val="18"/>
                <w:szCs w:val="18"/>
              </w:rPr>
            </w:pPr>
            <w:r w:rsidRPr="00252EF1">
              <w:rPr>
                <w:rFonts w:cs="Tahoma"/>
                <w:sz w:val="18"/>
                <w:szCs w:val="18"/>
              </w:rPr>
              <w:t>Deșeuri</w:t>
            </w:r>
            <w:r w:rsidRPr="00252EF1">
              <w:rPr>
                <w:rFonts w:cs="Tahoma"/>
                <w:spacing w:val="3"/>
                <w:sz w:val="18"/>
                <w:szCs w:val="18"/>
              </w:rPr>
              <w:t xml:space="preserve"> </w:t>
            </w:r>
            <w:r w:rsidRPr="00252EF1">
              <w:rPr>
                <w:rFonts w:cs="Tahoma"/>
                <w:sz w:val="18"/>
                <w:szCs w:val="18"/>
              </w:rPr>
              <w:t>similare</w:t>
            </w:r>
            <w:r w:rsidRPr="00252EF1">
              <w:rPr>
                <w:rFonts w:cs="Tahoma"/>
                <w:spacing w:val="-1"/>
                <w:sz w:val="18"/>
                <w:szCs w:val="18"/>
              </w:rPr>
              <w:t xml:space="preserve"> </w:t>
            </w:r>
            <w:r w:rsidRPr="00252EF1">
              <w:rPr>
                <w:rFonts w:cs="Tahoma"/>
                <w:sz w:val="18"/>
                <w:szCs w:val="18"/>
              </w:rPr>
              <w:t>colectate</w:t>
            </w:r>
            <w:r w:rsidRPr="00252EF1">
              <w:rPr>
                <w:rFonts w:cs="Tahoma"/>
                <w:spacing w:val="-1"/>
                <w:sz w:val="18"/>
                <w:szCs w:val="18"/>
              </w:rPr>
              <w:t xml:space="preserve"> </w:t>
            </w:r>
            <w:r w:rsidRPr="00252EF1">
              <w:rPr>
                <w:rFonts w:cs="Tahoma"/>
                <w:sz w:val="18"/>
                <w:szCs w:val="18"/>
              </w:rPr>
              <w:t>în</w:t>
            </w:r>
            <w:r w:rsidRPr="00252EF1">
              <w:rPr>
                <w:rFonts w:cs="Tahoma"/>
                <w:spacing w:val="3"/>
                <w:sz w:val="18"/>
                <w:szCs w:val="18"/>
              </w:rPr>
              <w:t xml:space="preserve"> </w:t>
            </w:r>
            <w:r w:rsidRPr="00252EF1">
              <w:rPr>
                <w:rFonts w:cs="Tahoma"/>
                <w:sz w:val="18"/>
                <w:szCs w:val="18"/>
              </w:rPr>
              <w:t>amestec</w:t>
            </w:r>
            <w:r w:rsidRPr="00252EF1">
              <w:rPr>
                <w:rFonts w:cs="Tahoma"/>
                <w:spacing w:val="3"/>
                <w:sz w:val="18"/>
                <w:szCs w:val="18"/>
              </w:rPr>
              <w:t xml:space="preserve"> </w:t>
            </w:r>
            <w:r w:rsidRPr="00252EF1">
              <w:rPr>
                <w:rFonts w:cs="Tahoma"/>
                <w:sz w:val="18"/>
                <w:szCs w:val="18"/>
              </w:rPr>
              <w:t>și</w:t>
            </w:r>
            <w:r w:rsidRPr="00252EF1">
              <w:rPr>
                <w:rFonts w:cs="Tahoma"/>
                <w:spacing w:val="-1"/>
                <w:sz w:val="18"/>
                <w:szCs w:val="18"/>
              </w:rPr>
              <w:t xml:space="preserve"> </w:t>
            </w:r>
            <w:r w:rsidRPr="00252EF1">
              <w:rPr>
                <w:rFonts w:cs="Tahoma"/>
                <w:sz w:val="18"/>
                <w:szCs w:val="18"/>
              </w:rPr>
              <w:t>separat</w:t>
            </w:r>
          </w:p>
        </w:tc>
        <w:tc>
          <w:tcPr>
            <w:tcW w:w="513" w:type="pct"/>
            <w:vAlign w:val="center"/>
          </w:tcPr>
          <w:p w14:paraId="097375FB"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21,538</w:t>
            </w:r>
          </w:p>
        </w:tc>
        <w:tc>
          <w:tcPr>
            <w:tcW w:w="513" w:type="pct"/>
            <w:vAlign w:val="center"/>
          </w:tcPr>
          <w:p w14:paraId="2D81D089"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21,408</w:t>
            </w:r>
          </w:p>
        </w:tc>
        <w:tc>
          <w:tcPr>
            <w:tcW w:w="513" w:type="pct"/>
            <w:vAlign w:val="center"/>
          </w:tcPr>
          <w:p w14:paraId="6829F401"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21,267</w:t>
            </w:r>
          </w:p>
        </w:tc>
        <w:tc>
          <w:tcPr>
            <w:tcW w:w="513" w:type="pct"/>
            <w:vAlign w:val="center"/>
          </w:tcPr>
          <w:p w14:paraId="2C82BB35"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21,130</w:t>
            </w:r>
          </w:p>
        </w:tc>
        <w:tc>
          <w:tcPr>
            <w:tcW w:w="512" w:type="pct"/>
            <w:vAlign w:val="center"/>
          </w:tcPr>
          <w:p w14:paraId="2E54A8DC"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20,997</w:t>
            </w:r>
          </w:p>
        </w:tc>
      </w:tr>
      <w:tr w:rsidR="009B4607" w:rsidRPr="00252EF1" w14:paraId="09209CB8" w14:textId="77777777" w:rsidTr="0072540F">
        <w:trPr>
          <w:trHeight w:val="281"/>
        </w:trPr>
        <w:tc>
          <w:tcPr>
            <w:tcW w:w="2436" w:type="pct"/>
            <w:vAlign w:val="center"/>
          </w:tcPr>
          <w:p w14:paraId="00633EDF" w14:textId="77777777" w:rsidR="009B4607" w:rsidRPr="00252EF1" w:rsidRDefault="000158C9" w:rsidP="0072540F">
            <w:pPr>
              <w:pStyle w:val="TableParagraph"/>
              <w:spacing w:line="276" w:lineRule="auto"/>
              <w:ind w:left="100" w:right="29"/>
              <w:jc w:val="center"/>
              <w:rPr>
                <w:rFonts w:cs="Tahoma"/>
                <w:sz w:val="18"/>
                <w:szCs w:val="18"/>
              </w:rPr>
            </w:pPr>
            <w:r w:rsidRPr="00252EF1">
              <w:rPr>
                <w:rFonts w:cs="Tahoma"/>
                <w:sz w:val="18"/>
                <w:szCs w:val="18"/>
              </w:rPr>
              <w:t>Deșeuri</w:t>
            </w:r>
            <w:r w:rsidRPr="00252EF1">
              <w:rPr>
                <w:rFonts w:cs="Tahoma"/>
                <w:spacing w:val="1"/>
                <w:sz w:val="18"/>
                <w:szCs w:val="18"/>
              </w:rPr>
              <w:t xml:space="preserve"> </w:t>
            </w:r>
            <w:r w:rsidRPr="00252EF1">
              <w:rPr>
                <w:rFonts w:cs="Tahoma"/>
                <w:sz w:val="18"/>
                <w:szCs w:val="18"/>
              </w:rPr>
              <w:t>din</w:t>
            </w:r>
            <w:r w:rsidRPr="00252EF1">
              <w:rPr>
                <w:rFonts w:cs="Tahoma"/>
                <w:spacing w:val="2"/>
                <w:sz w:val="18"/>
                <w:szCs w:val="18"/>
              </w:rPr>
              <w:t xml:space="preserve"> </w:t>
            </w:r>
            <w:r w:rsidRPr="00252EF1">
              <w:rPr>
                <w:rFonts w:cs="Tahoma"/>
                <w:sz w:val="18"/>
                <w:szCs w:val="18"/>
              </w:rPr>
              <w:t>grădini și parcuri</w:t>
            </w:r>
          </w:p>
        </w:tc>
        <w:tc>
          <w:tcPr>
            <w:tcW w:w="513" w:type="pct"/>
            <w:vAlign w:val="center"/>
          </w:tcPr>
          <w:p w14:paraId="7A6F8F6E"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526</w:t>
            </w:r>
          </w:p>
        </w:tc>
        <w:tc>
          <w:tcPr>
            <w:tcW w:w="513" w:type="pct"/>
            <w:vAlign w:val="center"/>
          </w:tcPr>
          <w:p w14:paraId="24DE70ED"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526</w:t>
            </w:r>
          </w:p>
        </w:tc>
        <w:tc>
          <w:tcPr>
            <w:tcW w:w="513" w:type="pct"/>
            <w:vAlign w:val="center"/>
          </w:tcPr>
          <w:p w14:paraId="049EE8C7"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526</w:t>
            </w:r>
          </w:p>
        </w:tc>
        <w:tc>
          <w:tcPr>
            <w:tcW w:w="513" w:type="pct"/>
            <w:vAlign w:val="center"/>
          </w:tcPr>
          <w:p w14:paraId="5F54C201"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526</w:t>
            </w:r>
          </w:p>
        </w:tc>
        <w:tc>
          <w:tcPr>
            <w:tcW w:w="512" w:type="pct"/>
            <w:vAlign w:val="center"/>
          </w:tcPr>
          <w:p w14:paraId="51A3848B"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526</w:t>
            </w:r>
          </w:p>
        </w:tc>
      </w:tr>
      <w:tr w:rsidR="009B4607" w:rsidRPr="00252EF1" w14:paraId="1F1E5F3B" w14:textId="77777777" w:rsidTr="0072540F">
        <w:trPr>
          <w:trHeight w:val="282"/>
        </w:trPr>
        <w:tc>
          <w:tcPr>
            <w:tcW w:w="2436" w:type="pct"/>
            <w:vAlign w:val="center"/>
          </w:tcPr>
          <w:p w14:paraId="4328F89D" w14:textId="77777777" w:rsidR="009B4607" w:rsidRPr="00252EF1" w:rsidRDefault="000158C9" w:rsidP="0072540F">
            <w:pPr>
              <w:pStyle w:val="TableParagraph"/>
              <w:spacing w:line="276" w:lineRule="auto"/>
              <w:ind w:left="100" w:right="29"/>
              <w:jc w:val="center"/>
              <w:rPr>
                <w:rFonts w:cs="Tahoma"/>
                <w:sz w:val="18"/>
                <w:szCs w:val="18"/>
              </w:rPr>
            </w:pPr>
            <w:r w:rsidRPr="00252EF1">
              <w:rPr>
                <w:rFonts w:cs="Tahoma"/>
                <w:sz w:val="18"/>
                <w:szCs w:val="18"/>
              </w:rPr>
              <w:t>Deșeuri</w:t>
            </w:r>
            <w:r w:rsidRPr="00252EF1">
              <w:rPr>
                <w:rFonts w:cs="Tahoma"/>
                <w:spacing w:val="1"/>
                <w:sz w:val="18"/>
                <w:szCs w:val="18"/>
              </w:rPr>
              <w:t xml:space="preserve"> </w:t>
            </w:r>
            <w:r w:rsidRPr="00252EF1">
              <w:rPr>
                <w:rFonts w:cs="Tahoma"/>
                <w:sz w:val="18"/>
                <w:szCs w:val="18"/>
              </w:rPr>
              <w:t>din</w:t>
            </w:r>
            <w:r w:rsidRPr="00252EF1">
              <w:rPr>
                <w:rFonts w:cs="Tahoma"/>
                <w:spacing w:val="2"/>
                <w:sz w:val="18"/>
                <w:szCs w:val="18"/>
              </w:rPr>
              <w:t xml:space="preserve"> </w:t>
            </w:r>
            <w:r w:rsidRPr="00252EF1">
              <w:rPr>
                <w:rFonts w:cs="Tahoma"/>
                <w:sz w:val="18"/>
                <w:szCs w:val="18"/>
              </w:rPr>
              <w:t>piețe</w:t>
            </w:r>
          </w:p>
        </w:tc>
        <w:tc>
          <w:tcPr>
            <w:tcW w:w="513" w:type="pct"/>
            <w:vAlign w:val="center"/>
          </w:tcPr>
          <w:p w14:paraId="15D67A9A"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74</w:t>
            </w:r>
          </w:p>
        </w:tc>
        <w:tc>
          <w:tcPr>
            <w:tcW w:w="513" w:type="pct"/>
            <w:vAlign w:val="center"/>
          </w:tcPr>
          <w:p w14:paraId="602A1812"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74</w:t>
            </w:r>
          </w:p>
        </w:tc>
        <w:tc>
          <w:tcPr>
            <w:tcW w:w="513" w:type="pct"/>
            <w:vAlign w:val="center"/>
          </w:tcPr>
          <w:p w14:paraId="49EA583C"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74</w:t>
            </w:r>
          </w:p>
        </w:tc>
        <w:tc>
          <w:tcPr>
            <w:tcW w:w="513" w:type="pct"/>
            <w:vAlign w:val="center"/>
          </w:tcPr>
          <w:p w14:paraId="3E47CCA4"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74</w:t>
            </w:r>
          </w:p>
        </w:tc>
        <w:tc>
          <w:tcPr>
            <w:tcW w:w="512" w:type="pct"/>
            <w:vAlign w:val="center"/>
          </w:tcPr>
          <w:p w14:paraId="6382770F"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74</w:t>
            </w:r>
          </w:p>
        </w:tc>
      </w:tr>
      <w:tr w:rsidR="009B4607" w:rsidRPr="00252EF1" w14:paraId="748E3766" w14:textId="77777777" w:rsidTr="0072540F">
        <w:trPr>
          <w:trHeight w:val="280"/>
        </w:trPr>
        <w:tc>
          <w:tcPr>
            <w:tcW w:w="2436" w:type="pct"/>
            <w:vAlign w:val="center"/>
          </w:tcPr>
          <w:p w14:paraId="6B3819AC" w14:textId="77777777" w:rsidR="009B4607" w:rsidRPr="00252EF1" w:rsidRDefault="000158C9" w:rsidP="0072540F">
            <w:pPr>
              <w:pStyle w:val="TableParagraph"/>
              <w:spacing w:line="276" w:lineRule="auto"/>
              <w:ind w:left="100" w:right="29"/>
              <w:jc w:val="center"/>
              <w:rPr>
                <w:rFonts w:cs="Tahoma"/>
                <w:sz w:val="18"/>
                <w:szCs w:val="18"/>
              </w:rPr>
            </w:pPr>
            <w:r w:rsidRPr="00252EF1">
              <w:rPr>
                <w:rFonts w:cs="Tahoma"/>
                <w:sz w:val="18"/>
                <w:szCs w:val="18"/>
              </w:rPr>
              <w:t>Deșeuri</w:t>
            </w:r>
            <w:r w:rsidRPr="00252EF1">
              <w:rPr>
                <w:rFonts w:cs="Tahoma"/>
                <w:spacing w:val="1"/>
                <w:sz w:val="18"/>
                <w:szCs w:val="18"/>
              </w:rPr>
              <w:t xml:space="preserve"> </w:t>
            </w:r>
            <w:r w:rsidRPr="00252EF1">
              <w:rPr>
                <w:rFonts w:cs="Tahoma"/>
                <w:sz w:val="18"/>
                <w:szCs w:val="18"/>
              </w:rPr>
              <w:t>stradale</w:t>
            </w:r>
          </w:p>
        </w:tc>
        <w:tc>
          <w:tcPr>
            <w:tcW w:w="513" w:type="pct"/>
            <w:vAlign w:val="center"/>
          </w:tcPr>
          <w:p w14:paraId="623DC103"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6306</w:t>
            </w:r>
          </w:p>
        </w:tc>
        <w:tc>
          <w:tcPr>
            <w:tcW w:w="513" w:type="pct"/>
            <w:vAlign w:val="center"/>
          </w:tcPr>
          <w:p w14:paraId="76226EB9"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6306</w:t>
            </w:r>
          </w:p>
        </w:tc>
        <w:tc>
          <w:tcPr>
            <w:tcW w:w="513" w:type="pct"/>
            <w:vAlign w:val="center"/>
          </w:tcPr>
          <w:p w14:paraId="21FE98DC"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6306</w:t>
            </w:r>
          </w:p>
        </w:tc>
        <w:tc>
          <w:tcPr>
            <w:tcW w:w="513" w:type="pct"/>
            <w:vAlign w:val="center"/>
          </w:tcPr>
          <w:p w14:paraId="3F3AE7E5"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6306</w:t>
            </w:r>
          </w:p>
        </w:tc>
        <w:tc>
          <w:tcPr>
            <w:tcW w:w="512" w:type="pct"/>
            <w:vAlign w:val="center"/>
          </w:tcPr>
          <w:p w14:paraId="51DF09F7"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6306</w:t>
            </w:r>
          </w:p>
        </w:tc>
      </w:tr>
      <w:tr w:rsidR="009B4607" w:rsidRPr="00252EF1" w14:paraId="7449DA01" w14:textId="77777777" w:rsidTr="0072540F">
        <w:trPr>
          <w:trHeight w:val="281"/>
        </w:trPr>
        <w:tc>
          <w:tcPr>
            <w:tcW w:w="2436" w:type="pct"/>
            <w:vAlign w:val="center"/>
          </w:tcPr>
          <w:p w14:paraId="0EF028C3" w14:textId="77777777" w:rsidR="009B4607" w:rsidRPr="00252EF1" w:rsidRDefault="000158C9" w:rsidP="0072540F">
            <w:pPr>
              <w:pStyle w:val="TableParagraph"/>
              <w:spacing w:line="276" w:lineRule="auto"/>
              <w:ind w:left="100" w:right="29"/>
              <w:jc w:val="center"/>
              <w:rPr>
                <w:rFonts w:cs="Tahoma"/>
                <w:sz w:val="18"/>
                <w:szCs w:val="18"/>
              </w:rPr>
            </w:pPr>
            <w:r w:rsidRPr="00252EF1">
              <w:rPr>
                <w:rFonts w:cs="Tahoma"/>
                <w:sz w:val="18"/>
                <w:szCs w:val="18"/>
              </w:rPr>
              <w:t>Total</w:t>
            </w:r>
            <w:r w:rsidRPr="00252EF1">
              <w:rPr>
                <w:rFonts w:cs="Tahoma"/>
                <w:spacing w:val="1"/>
                <w:sz w:val="18"/>
                <w:szCs w:val="18"/>
              </w:rPr>
              <w:t xml:space="preserve"> </w:t>
            </w:r>
            <w:r w:rsidRPr="00252EF1">
              <w:rPr>
                <w:rFonts w:cs="Tahoma"/>
                <w:sz w:val="18"/>
                <w:szCs w:val="18"/>
              </w:rPr>
              <w:t>deșeuri</w:t>
            </w:r>
            <w:r w:rsidRPr="00252EF1">
              <w:rPr>
                <w:rFonts w:cs="Tahoma"/>
                <w:spacing w:val="2"/>
                <w:sz w:val="18"/>
                <w:szCs w:val="18"/>
              </w:rPr>
              <w:t xml:space="preserve"> </w:t>
            </w:r>
            <w:r w:rsidRPr="00252EF1">
              <w:rPr>
                <w:rFonts w:cs="Tahoma"/>
                <w:sz w:val="18"/>
                <w:szCs w:val="18"/>
              </w:rPr>
              <w:t>generate</w:t>
            </w:r>
          </w:p>
        </w:tc>
        <w:tc>
          <w:tcPr>
            <w:tcW w:w="513" w:type="pct"/>
            <w:vAlign w:val="center"/>
          </w:tcPr>
          <w:p w14:paraId="2E58791D"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114,597</w:t>
            </w:r>
          </w:p>
        </w:tc>
        <w:tc>
          <w:tcPr>
            <w:tcW w:w="513" w:type="pct"/>
            <w:vAlign w:val="center"/>
          </w:tcPr>
          <w:p w14:paraId="132B10D3"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113,946</w:t>
            </w:r>
          </w:p>
        </w:tc>
        <w:tc>
          <w:tcPr>
            <w:tcW w:w="513" w:type="pct"/>
            <w:vAlign w:val="center"/>
          </w:tcPr>
          <w:p w14:paraId="76312679"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113,240</w:t>
            </w:r>
          </w:p>
        </w:tc>
        <w:tc>
          <w:tcPr>
            <w:tcW w:w="513" w:type="pct"/>
            <w:vAlign w:val="center"/>
          </w:tcPr>
          <w:p w14:paraId="569DD628"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112,555</w:t>
            </w:r>
          </w:p>
        </w:tc>
        <w:tc>
          <w:tcPr>
            <w:tcW w:w="512" w:type="pct"/>
            <w:vAlign w:val="center"/>
          </w:tcPr>
          <w:p w14:paraId="002DB372"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111,892</w:t>
            </w:r>
          </w:p>
        </w:tc>
      </w:tr>
      <w:tr w:rsidR="009B4607" w:rsidRPr="00252EF1" w14:paraId="4B8238AC" w14:textId="77777777" w:rsidTr="0072540F">
        <w:trPr>
          <w:trHeight w:val="281"/>
        </w:trPr>
        <w:tc>
          <w:tcPr>
            <w:tcW w:w="2436" w:type="pct"/>
            <w:vAlign w:val="center"/>
          </w:tcPr>
          <w:p w14:paraId="503D3E0B" w14:textId="77777777" w:rsidR="009B4607" w:rsidRPr="00252EF1" w:rsidRDefault="000158C9" w:rsidP="0072540F">
            <w:pPr>
              <w:pStyle w:val="TableParagraph"/>
              <w:spacing w:line="276" w:lineRule="auto"/>
              <w:ind w:left="100" w:right="29"/>
              <w:jc w:val="center"/>
              <w:rPr>
                <w:rFonts w:cs="Tahoma"/>
                <w:sz w:val="18"/>
                <w:szCs w:val="18"/>
              </w:rPr>
            </w:pPr>
            <w:r w:rsidRPr="00252EF1">
              <w:rPr>
                <w:rFonts w:cs="Tahoma"/>
                <w:sz w:val="18"/>
                <w:szCs w:val="18"/>
              </w:rPr>
              <w:t>Indice</w:t>
            </w:r>
            <w:r w:rsidRPr="00252EF1">
              <w:rPr>
                <w:rFonts w:cs="Tahoma"/>
                <w:spacing w:val="-3"/>
                <w:sz w:val="18"/>
                <w:szCs w:val="18"/>
              </w:rPr>
              <w:t xml:space="preserve"> </w:t>
            </w:r>
            <w:r w:rsidRPr="00252EF1">
              <w:rPr>
                <w:rFonts w:cs="Tahoma"/>
                <w:sz w:val="18"/>
                <w:szCs w:val="18"/>
              </w:rPr>
              <w:t>de</w:t>
            </w:r>
            <w:r w:rsidRPr="00252EF1">
              <w:rPr>
                <w:rFonts w:cs="Tahoma"/>
                <w:spacing w:val="2"/>
                <w:sz w:val="18"/>
                <w:szCs w:val="18"/>
              </w:rPr>
              <w:t xml:space="preserve"> </w:t>
            </w:r>
            <w:r w:rsidRPr="00252EF1">
              <w:rPr>
                <w:rFonts w:cs="Tahoma"/>
                <w:sz w:val="18"/>
                <w:szCs w:val="18"/>
              </w:rPr>
              <w:t>generare</w:t>
            </w:r>
            <w:r w:rsidRPr="00252EF1">
              <w:rPr>
                <w:rFonts w:cs="Tahoma"/>
                <w:spacing w:val="3"/>
                <w:sz w:val="18"/>
                <w:szCs w:val="18"/>
              </w:rPr>
              <w:t xml:space="preserve"> </w:t>
            </w:r>
            <w:r w:rsidRPr="00252EF1">
              <w:rPr>
                <w:rFonts w:cs="Tahoma"/>
                <w:sz w:val="18"/>
                <w:szCs w:val="18"/>
              </w:rPr>
              <w:t>deșeuri municipale</w:t>
            </w:r>
          </w:p>
        </w:tc>
        <w:tc>
          <w:tcPr>
            <w:tcW w:w="513" w:type="pct"/>
            <w:vAlign w:val="center"/>
          </w:tcPr>
          <w:p w14:paraId="58820097"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279.48</w:t>
            </w:r>
          </w:p>
        </w:tc>
        <w:tc>
          <w:tcPr>
            <w:tcW w:w="513" w:type="pct"/>
            <w:vAlign w:val="center"/>
          </w:tcPr>
          <w:p w14:paraId="0E5D7D78"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279.61</w:t>
            </w:r>
          </w:p>
        </w:tc>
        <w:tc>
          <w:tcPr>
            <w:tcW w:w="513" w:type="pct"/>
            <w:vAlign w:val="center"/>
          </w:tcPr>
          <w:p w14:paraId="33A32B8D"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279.61</w:t>
            </w:r>
          </w:p>
        </w:tc>
        <w:tc>
          <w:tcPr>
            <w:tcW w:w="513" w:type="pct"/>
            <w:vAlign w:val="center"/>
          </w:tcPr>
          <w:p w14:paraId="15CA9A97"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279.67</w:t>
            </w:r>
          </w:p>
        </w:tc>
        <w:tc>
          <w:tcPr>
            <w:tcW w:w="512" w:type="pct"/>
            <w:vAlign w:val="center"/>
          </w:tcPr>
          <w:p w14:paraId="18994895"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279.78</w:t>
            </w:r>
          </w:p>
        </w:tc>
      </w:tr>
    </w:tbl>
    <w:p w14:paraId="0EC040E3" w14:textId="0C82272E" w:rsidR="009B4607" w:rsidRPr="00124C14" w:rsidRDefault="000158C9" w:rsidP="0072540F">
      <w:pPr>
        <w:pStyle w:val="Heading5"/>
        <w:rPr>
          <w:color w:val="FF0000"/>
        </w:rPr>
      </w:pPr>
      <w:r w:rsidRPr="00124C14">
        <w:rPr>
          <w:w w:val="105"/>
        </w:rPr>
        <w:t>Proiecția</w:t>
      </w:r>
      <w:r w:rsidRPr="00124C14">
        <w:rPr>
          <w:spacing w:val="-9"/>
          <w:w w:val="105"/>
        </w:rPr>
        <w:t xml:space="preserve"> </w:t>
      </w:r>
      <w:r w:rsidRPr="00124C14">
        <w:rPr>
          <w:w w:val="105"/>
        </w:rPr>
        <w:t>deșeurilor</w:t>
      </w:r>
      <w:r w:rsidRPr="00124C14">
        <w:rPr>
          <w:spacing w:val="-9"/>
          <w:w w:val="105"/>
        </w:rPr>
        <w:t xml:space="preserve"> </w:t>
      </w:r>
      <w:r w:rsidRPr="00124C14">
        <w:rPr>
          <w:w w:val="105"/>
        </w:rPr>
        <w:t>municipale</w:t>
      </w:r>
      <w:r w:rsidRPr="00124C14">
        <w:rPr>
          <w:spacing w:val="-8"/>
          <w:w w:val="105"/>
        </w:rPr>
        <w:t xml:space="preserve"> </w:t>
      </w:r>
      <w:r w:rsidRPr="00124C14">
        <w:rPr>
          <w:w w:val="105"/>
        </w:rPr>
        <w:t>conform</w:t>
      </w:r>
      <w:r w:rsidRPr="00124C14">
        <w:rPr>
          <w:spacing w:val="-9"/>
          <w:w w:val="105"/>
        </w:rPr>
        <w:t xml:space="preserve"> </w:t>
      </w:r>
      <w:r w:rsidRPr="00124C14">
        <w:rPr>
          <w:w w:val="105"/>
        </w:rPr>
        <w:t>elaboratorului</w:t>
      </w:r>
      <w:r w:rsidRPr="00124C14">
        <w:rPr>
          <w:spacing w:val="-10"/>
          <w:w w:val="105"/>
        </w:rPr>
        <w:t xml:space="preserve"> </w:t>
      </w:r>
      <w:r w:rsidRPr="00124C14">
        <w:rPr>
          <w:w w:val="105"/>
        </w:rPr>
        <w:t>Studiului:</w:t>
      </w:r>
      <w:r w:rsidR="00FB374F" w:rsidRPr="00124C14">
        <w:rPr>
          <w:w w:val="105"/>
        </w:rPr>
        <w:t xml:space="preserve"> </w:t>
      </w:r>
    </w:p>
    <w:p w14:paraId="0FB59247"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Proiecția</w:t>
      </w:r>
      <w:r w:rsidRPr="00124C14">
        <w:rPr>
          <w:rFonts w:cs="Tahoma"/>
          <w:spacing w:val="-5"/>
          <w:w w:val="105"/>
          <w:sz w:val="20"/>
          <w:szCs w:val="20"/>
        </w:rPr>
        <w:t xml:space="preserve"> </w:t>
      </w:r>
      <w:r w:rsidRPr="00124C14">
        <w:rPr>
          <w:rFonts w:cs="Tahoma"/>
          <w:w w:val="105"/>
          <w:sz w:val="20"/>
          <w:szCs w:val="20"/>
        </w:rPr>
        <w:t>deșeurilor</w:t>
      </w:r>
      <w:r w:rsidRPr="00124C14">
        <w:rPr>
          <w:rFonts w:cs="Tahoma"/>
          <w:spacing w:val="-5"/>
          <w:w w:val="105"/>
          <w:sz w:val="20"/>
          <w:szCs w:val="20"/>
        </w:rPr>
        <w:t xml:space="preserve"> </w:t>
      </w:r>
      <w:r w:rsidRPr="00124C14">
        <w:rPr>
          <w:rFonts w:cs="Tahoma"/>
          <w:w w:val="105"/>
          <w:sz w:val="20"/>
          <w:szCs w:val="20"/>
        </w:rPr>
        <w:t>municipale</w:t>
      </w:r>
      <w:r w:rsidRPr="00124C14">
        <w:rPr>
          <w:rFonts w:cs="Tahoma"/>
          <w:spacing w:val="-6"/>
          <w:w w:val="105"/>
          <w:sz w:val="20"/>
          <w:szCs w:val="20"/>
        </w:rPr>
        <w:t xml:space="preserve"> </w:t>
      </w:r>
      <w:r w:rsidRPr="00124C14">
        <w:rPr>
          <w:rFonts w:cs="Tahoma"/>
          <w:w w:val="105"/>
          <w:sz w:val="20"/>
          <w:szCs w:val="20"/>
        </w:rPr>
        <w:t>a</w:t>
      </w:r>
      <w:r w:rsidRPr="00124C14">
        <w:rPr>
          <w:rFonts w:cs="Tahoma"/>
          <w:spacing w:val="-6"/>
          <w:w w:val="105"/>
          <w:sz w:val="20"/>
          <w:szCs w:val="20"/>
        </w:rPr>
        <w:t xml:space="preserve"> </w:t>
      </w:r>
      <w:r w:rsidRPr="00124C14">
        <w:rPr>
          <w:rFonts w:cs="Tahoma"/>
          <w:w w:val="105"/>
          <w:sz w:val="20"/>
          <w:szCs w:val="20"/>
        </w:rPr>
        <w:t>fost</w:t>
      </w:r>
      <w:r w:rsidRPr="00124C14">
        <w:rPr>
          <w:rFonts w:cs="Tahoma"/>
          <w:spacing w:val="-6"/>
          <w:w w:val="105"/>
          <w:sz w:val="20"/>
          <w:szCs w:val="20"/>
        </w:rPr>
        <w:t xml:space="preserve"> </w:t>
      </w:r>
      <w:r w:rsidRPr="00124C14">
        <w:rPr>
          <w:rFonts w:cs="Tahoma"/>
          <w:w w:val="105"/>
          <w:sz w:val="20"/>
          <w:szCs w:val="20"/>
        </w:rPr>
        <w:t>fundamentată</w:t>
      </w:r>
      <w:r w:rsidRPr="00124C14">
        <w:rPr>
          <w:rFonts w:cs="Tahoma"/>
          <w:spacing w:val="-6"/>
          <w:w w:val="105"/>
          <w:sz w:val="20"/>
          <w:szCs w:val="20"/>
        </w:rPr>
        <w:t xml:space="preserve"> </w:t>
      </w:r>
      <w:r w:rsidRPr="00124C14">
        <w:rPr>
          <w:rFonts w:cs="Tahoma"/>
          <w:w w:val="105"/>
          <w:sz w:val="20"/>
          <w:szCs w:val="20"/>
        </w:rPr>
        <w:t>pe</w:t>
      </w:r>
      <w:r w:rsidRPr="00124C14">
        <w:rPr>
          <w:rFonts w:cs="Tahoma"/>
          <w:spacing w:val="-9"/>
          <w:w w:val="105"/>
          <w:sz w:val="20"/>
          <w:szCs w:val="20"/>
        </w:rPr>
        <w:t xml:space="preserve"> </w:t>
      </w:r>
      <w:r w:rsidRPr="00124C14">
        <w:rPr>
          <w:rFonts w:cs="Tahoma"/>
          <w:w w:val="105"/>
          <w:sz w:val="20"/>
          <w:szCs w:val="20"/>
        </w:rPr>
        <w:t>următoarele</w:t>
      </w:r>
      <w:r w:rsidRPr="00124C14">
        <w:rPr>
          <w:rFonts w:cs="Tahoma"/>
          <w:spacing w:val="-6"/>
          <w:w w:val="105"/>
          <w:sz w:val="20"/>
          <w:szCs w:val="20"/>
        </w:rPr>
        <w:t xml:space="preserve"> </w:t>
      </w:r>
      <w:r w:rsidRPr="00124C14">
        <w:rPr>
          <w:rFonts w:cs="Tahoma"/>
          <w:w w:val="105"/>
          <w:sz w:val="20"/>
          <w:szCs w:val="20"/>
        </w:rPr>
        <w:t>ipoteze:</w:t>
      </w:r>
    </w:p>
    <w:p w14:paraId="43B977DC" w14:textId="77777777" w:rsidR="009B4607" w:rsidRPr="00124C14" w:rsidRDefault="000158C9" w:rsidP="003C20F8">
      <w:pPr>
        <w:pStyle w:val="ListParagraph"/>
        <w:numPr>
          <w:ilvl w:val="0"/>
          <w:numId w:val="31"/>
        </w:numPr>
        <w:tabs>
          <w:tab w:val="left" w:pos="896"/>
        </w:tabs>
        <w:spacing w:line="276" w:lineRule="auto"/>
        <w:ind w:left="896" w:right="28" w:hanging="340"/>
        <w:jc w:val="both"/>
        <w:rPr>
          <w:rFonts w:cs="Tahoma"/>
          <w:w w:val="105"/>
          <w:szCs w:val="20"/>
        </w:rPr>
      </w:pPr>
      <w:r w:rsidRPr="00124C14">
        <w:rPr>
          <w:rFonts w:cs="Tahoma"/>
          <w:w w:val="105"/>
          <w:szCs w:val="20"/>
        </w:rPr>
        <w:t>a fost luată în considerare proiecția populației la nivelul Județului Arad în perioada 2020-2040;</w:t>
      </w:r>
    </w:p>
    <w:p w14:paraId="3D380EBF" w14:textId="77777777" w:rsidR="009B4607" w:rsidRPr="00124C14" w:rsidRDefault="000158C9" w:rsidP="003C20F8">
      <w:pPr>
        <w:pStyle w:val="ListParagraph"/>
        <w:numPr>
          <w:ilvl w:val="0"/>
          <w:numId w:val="31"/>
        </w:numPr>
        <w:tabs>
          <w:tab w:val="left" w:pos="896"/>
        </w:tabs>
        <w:spacing w:line="276" w:lineRule="auto"/>
        <w:ind w:left="896" w:right="28" w:hanging="340"/>
        <w:jc w:val="both"/>
        <w:rPr>
          <w:rFonts w:cs="Tahoma"/>
          <w:w w:val="105"/>
          <w:szCs w:val="20"/>
        </w:rPr>
      </w:pPr>
      <w:r w:rsidRPr="00124C14">
        <w:rPr>
          <w:rFonts w:cs="Tahoma"/>
          <w:w w:val="105"/>
          <w:szCs w:val="20"/>
        </w:rPr>
        <w:t>pe baza proiecției populației, utilizând indicii de generare a deșeurilor menajere rezultați in urma raportării cantităților de deșeuri colectate in fiecare zona de operatorii de colectare către ADI, au fost estimate cantitățile de deșeuri menajere în mediul urban, respectiv în mediul rural;</w:t>
      </w:r>
    </w:p>
    <w:p w14:paraId="2A9A930C" w14:textId="77777777" w:rsidR="009B4607" w:rsidRPr="00124C14" w:rsidRDefault="000158C9" w:rsidP="003C20F8">
      <w:pPr>
        <w:pStyle w:val="ListParagraph"/>
        <w:numPr>
          <w:ilvl w:val="0"/>
          <w:numId w:val="32"/>
        </w:numPr>
        <w:tabs>
          <w:tab w:val="left" w:pos="895"/>
          <w:tab w:val="left" w:pos="896"/>
        </w:tabs>
        <w:spacing w:line="276" w:lineRule="auto"/>
        <w:ind w:right="28"/>
        <w:jc w:val="both"/>
        <w:rPr>
          <w:rFonts w:cs="Tahoma"/>
          <w:w w:val="105"/>
          <w:szCs w:val="20"/>
        </w:rPr>
      </w:pPr>
      <w:r w:rsidRPr="00124C14">
        <w:rPr>
          <w:rFonts w:cs="Tahoma"/>
          <w:w w:val="105"/>
          <w:szCs w:val="20"/>
        </w:rPr>
        <w:t>pentru localitățile din mediu Urban unde datele nu sunt complete pe o perioada de un an a fost folosit indicele de generare din PJGD respectiv 0.76 kg/loc zi</w:t>
      </w:r>
    </w:p>
    <w:p w14:paraId="07080F26" w14:textId="77777777" w:rsidR="009B4607" w:rsidRPr="00124C14" w:rsidRDefault="000158C9" w:rsidP="003C20F8">
      <w:pPr>
        <w:pStyle w:val="ListParagraph"/>
        <w:numPr>
          <w:ilvl w:val="0"/>
          <w:numId w:val="32"/>
        </w:numPr>
        <w:tabs>
          <w:tab w:val="left" w:pos="895"/>
          <w:tab w:val="left" w:pos="896"/>
        </w:tabs>
        <w:spacing w:line="276" w:lineRule="auto"/>
        <w:ind w:right="28"/>
        <w:jc w:val="both"/>
        <w:rPr>
          <w:rFonts w:cs="Tahoma"/>
          <w:w w:val="105"/>
          <w:szCs w:val="20"/>
        </w:rPr>
      </w:pPr>
      <w:r w:rsidRPr="00124C14">
        <w:rPr>
          <w:rFonts w:cs="Tahoma"/>
          <w:w w:val="105"/>
          <w:szCs w:val="20"/>
        </w:rPr>
        <w:t>pentru localitățile din mediul rural unde datele nu sunt complete pe o perioada de un an a fost folosit indicele de generare din PJGD respectiv 0.35 kg/loc zi.</w:t>
      </w:r>
    </w:p>
    <w:p w14:paraId="5B39EBD6" w14:textId="77777777" w:rsidR="009B4607" w:rsidRPr="00124C14" w:rsidRDefault="000158C9" w:rsidP="003C20F8">
      <w:pPr>
        <w:pStyle w:val="ListParagraph"/>
        <w:numPr>
          <w:ilvl w:val="0"/>
          <w:numId w:val="31"/>
        </w:numPr>
        <w:tabs>
          <w:tab w:val="left" w:pos="896"/>
        </w:tabs>
        <w:spacing w:line="276" w:lineRule="auto"/>
        <w:ind w:left="896" w:right="28" w:hanging="340"/>
        <w:jc w:val="both"/>
        <w:rPr>
          <w:rFonts w:cs="Tahoma"/>
          <w:w w:val="105"/>
          <w:szCs w:val="20"/>
        </w:rPr>
      </w:pPr>
      <w:r w:rsidRPr="00124C14">
        <w:rPr>
          <w:rFonts w:cs="Tahoma"/>
          <w:w w:val="105"/>
          <w:szCs w:val="20"/>
        </w:rPr>
        <w:t>deșeurile similare au fost considerate ca reprezentând 25% din deșeurile menajere;</w:t>
      </w:r>
    </w:p>
    <w:p w14:paraId="58195213" w14:textId="77777777" w:rsidR="009B4607" w:rsidRPr="00124C14" w:rsidRDefault="000158C9" w:rsidP="003C20F8">
      <w:pPr>
        <w:pStyle w:val="ListParagraph"/>
        <w:numPr>
          <w:ilvl w:val="0"/>
          <w:numId w:val="31"/>
        </w:numPr>
        <w:tabs>
          <w:tab w:val="left" w:pos="896"/>
        </w:tabs>
        <w:spacing w:line="276" w:lineRule="auto"/>
        <w:ind w:left="896" w:right="28" w:hanging="340"/>
        <w:jc w:val="both"/>
        <w:rPr>
          <w:rFonts w:cs="Tahoma"/>
          <w:w w:val="105"/>
          <w:szCs w:val="20"/>
        </w:rPr>
      </w:pPr>
      <w:r w:rsidRPr="00124C14">
        <w:rPr>
          <w:rFonts w:cs="Tahoma"/>
          <w:w w:val="105"/>
          <w:szCs w:val="20"/>
        </w:rPr>
        <w:t>deșeurile din grădini și parcuri, deșeurile din piețe, respectiv deșeurile stradale au fost menținute constante, la nivelul anului de referință, conform prevederilor PNGD;</w:t>
      </w:r>
    </w:p>
    <w:p w14:paraId="5E6E7ADE" w14:textId="77777777" w:rsidR="009B4607" w:rsidRPr="00124C14" w:rsidRDefault="000158C9" w:rsidP="003C20F8">
      <w:pPr>
        <w:pStyle w:val="ListParagraph"/>
        <w:numPr>
          <w:ilvl w:val="0"/>
          <w:numId w:val="31"/>
        </w:numPr>
        <w:tabs>
          <w:tab w:val="left" w:pos="895"/>
          <w:tab w:val="left" w:pos="896"/>
        </w:tabs>
        <w:spacing w:line="276" w:lineRule="auto"/>
        <w:ind w:left="896" w:right="28" w:hanging="340"/>
        <w:jc w:val="both"/>
        <w:rPr>
          <w:rFonts w:cs="Tahoma"/>
          <w:w w:val="105"/>
          <w:szCs w:val="20"/>
        </w:rPr>
      </w:pPr>
      <w:r w:rsidRPr="00124C14">
        <w:rPr>
          <w:rFonts w:cs="Tahoma"/>
          <w:w w:val="105"/>
          <w:szCs w:val="20"/>
        </w:rPr>
        <w:t>evoluția indicilor de generare pornește de la valoarea de referință din anul 2020, atât pentru deșeurile menajere din mediul urban, cât și pentru cele din mediul rural;</w:t>
      </w:r>
    </w:p>
    <w:p w14:paraId="4F6C79EE" w14:textId="77777777" w:rsidR="009B4607" w:rsidRPr="00124C14" w:rsidRDefault="000158C9" w:rsidP="003C20F8">
      <w:pPr>
        <w:pStyle w:val="ListParagraph"/>
        <w:numPr>
          <w:ilvl w:val="0"/>
          <w:numId w:val="31"/>
        </w:numPr>
        <w:tabs>
          <w:tab w:val="left" w:pos="895"/>
          <w:tab w:val="left" w:pos="896"/>
        </w:tabs>
        <w:spacing w:line="276" w:lineRule="auto"/>
        <w:ind w:left="896" w:right="28" w:hanging="340"/>
        <w:jc w:val="both"/>
        <w:rPr>
          <w:rFonts w:cs="Tahoma"/>
          <w:w w:val="105"/>
          <w:szCs w:val="20"/>
        </w:rPr>
      </w:pPr>
      <w:r w:rsidRPr="00124C14">
        <w:rPr>
          <w:rFonts w:cs="Tahoma"/>
          <w:w w:val="105"/>
          <w:szCs w:val="20"/>
        </w:rPr>
        <w:t>pentru perioada previzionată, nu se consideră cantități de deșeuri generate și necolectate.</w:t>
      </w:r>
    </w:p>
    <w:p w14:paraId="0F8E6CCA" w14:textId="77777777" w:rsidR="009B4607" w:rsidRPr="00124C14" w:rsidRDefault="000158C9" w:rsidP="003C20F8">
      <w:pPr>
        <w:pStyle w:val="ListParagraph"/>
        <w:numPr>
          <w:ilvl w:val="0"/>
          <w:numId w:val="31"/>
        </w:numPr>
        <w:tabs>
          <w:tab w:val="left" w:pos="895"/>
          <w:tab w:val="left" w:pos="896"/>
        </w:tabs>
        <w:spacing w:line="276" w:lineRule="auto"/>
        <w:ind w:left="896" w:right="28" w:hanging="340"/>
        <w:jc w:val="both"/>
        <w:rPr>
          <w:rFonts w:cs="Tahoma"/>
          <w:w w:val="105"/>
          <w:szCs w:val="20"/>
        </w:rPr>
      </w:pPr>
      <w:r w:rsidRPr="00124C14">
        <w:rPr>
          <w:rFonts w:cs="Tahoma"/>
          <w:w w:val="105"/>
          <w:szCs w:val="20"/>
        </w:rPr>
        <w:t>gradul de acoperire cu servicii de salubrizare este de 100%.</w:t>
      </w:r>
    </w:p>
    <w:p w14:paraId="4DC38F97" w14:textId="7A764EAA" w:rsidR="009B4607" w:rsidRPr="00124C14" w:rsidRDefault="00920962" w:rsidP="00C05B8E">
      <w:pPr>
        <w:pStyle w:val="BodyText"/>
        <w:spacing w:before="120" w:line="276" w:lineRule="auto"/>
        <w:ind w:right="28"/>
        <w:jc w:val="center"/>
        <w:rPr>
          <w:rFonts w:cs="Tahoma"/>
          <w:b/>
          <w:bCs/>
          <w:color w:val="FF0000"/>
        </w:rPr>
      </w:pPr>
      <w:r w:rsidRPr="00124C14">
        <w:rPr>
          <w:rFonts w:cs="Tahoma"/>
          <w:b/>
          <w:bCs/>
        </w:rPr>
        <w:t>Tabel 2-</w:t>
      </w:r>
      <w:r w:rsidR="00A33188">
        <w:rPr>
          <w:rFonts w:cs="Tahoma"/>
          <w:b/>
          <w:bCs/>
        </w:rPr>
        <w:t>5</w:t>
      </w:r>
      <w:r w:rsidRPr="00124C14">
        <w:rPr>
          <w:rFonts w:cs="Tahoma"/>
        </w:rPr>
        <w:t xml:space="preserve"> Proiecția cantităților de deșeuri municipal generate Sursa: Elaborator studiu</w:t>
      </w:r>
    </w:p>
    <w:tbl>
      <w:tblPr>
        <w:tblW w:w="5000" w:type="pct"/>
        <w:tblLook w:val="04A0" w:firstRow="1" w:lastRow="0" w:firstColumn="1" w:lastColumn="0" w:noHBand="0" w:noVBand="1"/>
      </w:tblPr>
      <w:tblGrid>
        <w:gridCol w:w="1723"/>
        <w:gridCol w:w="929"/>
        <w:gridCol w:w="929"/>
        <w:gridCol w:w="929"/>
        <w:gridCol w:w="929"/>
        <w:gridCol w:w="929"/>
        <w:gridCol w:w="929"/>
        <w:gridCol w:w="929"/>
        <w:gridCol w:w="929"/>
        <w:gridCol w:w="474"/>
      </w:tblGrid>
      <w:tr w:rsidR="008A67A8" w:rsidRPr="008A67A8" w14:paraId="52D0C461" w14:textId="057B4246" w:rsidTr="007F15ED">
        <w:trPr>
          <w:trHeight w:val="20"/>
          <w:tblHeader/>
        </w:trPr>
        <w:tc>
          <w:tcPr>
            <w:tcW w:w="895" w:type="pct"/>
            <w:tcBorders>
              <w:top w:val="single" w:sz="4" w:space="0" w:color="auto"/>
              <w:left w:val="single" w:sz="4" w:space="0" w:color="auto"/>
              <w:bottom w:val="single" w:sz="4" w:space="0" w:color="auto"/>
              <w:right w:val="single" w:sz="4" w:space="0" w:color="auto"/>
            </w:tcBorders>
            <w:shd w:val="clear" w:color="000000" w:fill="22AA86"/>
            <w:noWrap/>
            <w:vAlign w:val="center"/>
            <w:hideMark/>
          </w:tcPr>
          <w:p w14:paraId="72244CD2" w14:textId="77777777" w:rsidR="008A67A8" w:rsidRPr="008A67A8" w:rsidRDefault="008A67A8" w:rsidP="00252EF1">
            <w:pPr>
              <w:widowControl/>
              <w:autoSpaceDE/>
              <w:autoSpaceDN/>
              <w:jc w:val="center"/>
              <w:rPr>
                <w:rFonts w:eastAsia="Times New Roman" w:cs="Tahoma"/>
                <w:b/>
                <w:bCs/>
                <w:color w:val="FFFFFF" w:themeColor="background1"/>
                <w:sz w:val="12"/>
                <w:szCs w:val="12"/>
                <w:lang w:eastAsia="ro-RO"/>
              </w:rPr>
            </w:pPr>
            <w:r w:rsidRPr="008A67A8">
              <w:rPr>
                <w:rFonts w:eastAsia="Times New Roman" w:cs="Tahoma"/>
                <w:b/>
                <w:bCs/>
                <w:color w:val="FFFFFF" w:themeColor="background1"/>
                <w:sz w:val="12"/>
                <w:szCs w:val="12"/>
                <w:lang w:eastAsia="ro-RO"/>
              </w:rPr>
              <w:t>Anul</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14:paraId="7F8153AC" w14:textId="3B17F2A0" w:rsidR="008A67A8" w:rsidRPr="008A67A8" w:rsidRDefault="008A67A8" w:rsidP="00252EF1">
            <w:pPr>
              <w:widowControl/>
              <w:autoSpaceDE/>
              <w:autoSpaceDN/>
              <w:jc w:val="center"/>
              <w:rPr>
                <w:rFonts w:eastAsia="Times New Roman" w:cs="Tahoma"/>
                <w:b/>
                <w:bCs/>
                <w:color w:val="FFFFFF" w:themeColor="background1"/>
                <w:sz w:val="12"/>
                <w:szCs w:val="12"/>
                <w:lang w:eastAsia="ro-RO"/>
              </w:rPr>
            </w:pPr>
            <w:r w:rsidRPr="008A67A8">
              <w:rPr>
                <w:rFonts w:eastAsia="Times New Roman" w:cs="Tahoma"/>
                <w:b/>
                <w:bCs/>
                <w:color w:val="FFFFFF" w:themeColor="background1"/>
                <w:sz w:val="12"/>
                <w:szCs w:val="12"/>
                <w:lang w:eastAsia="ro-RO"/>
              </w:rPr>
              <w:t>Anul 2023</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14:paraId="1F73E29A" w14:textId="0E61952B" w:rsidR="008A67A8" w:rsidRPr="008A67A8" w:rsidRDefault="008A67A8" w:rsidP="00252EF1">
            <w:pPr>
              <w:widowControl/>
              <w:autoSpaceDE/>
              <w:autoSpaceDN/>
              <w:jc w:val="center"/>
              <w:rPr>
                <w:rFonts w:eastAsia="Times New Roman" w:cs="Tahoma"/>
                <w:b/>
                <w:bCs/>
                <w:color w:val="FFFFFF" w:themeColor="background1"/>
                <w:sz w:val="12"/>
                <w:szCs w:val="12"/>
                <w:lang w:eastAsia="ro-RO"/>
              </w:rPr>
            </w:pPr>
            <w:r w:rsidRPr="008A67A8">
              <w:rPr>
                <w:rFonts w:eastAsia="Times New Roman" w:cs="Tahoma"/>
                <w:b/>
                <w:bCs/>
                <w:color w:val="FFFFFF" w:themeColor="background1"/>
                <w:sz w:val="12"/>
                <w:szCs w:val="12"/>
                <w:lang w:eastAsia="ro-RO"/>
              </w:rPr>
              <w:t>Anul 2024</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14:paraId="3BC8DDD3" w14:textId="4886C5BD" w:rsidR="008A67A8" w:rsidRPr="008A67A8" w:rsidRDefault="008A67A8" w:rsidP="00252EF1">
            <w:pPr>
              <w:widowControl/>
              <w:autoSpaceDE/>
              <w:autoSpaceDN/>
              <w:jc w:val="center"/>
              <w:rPr>
                <w:rFonts w:eastAsia="Times New Roman" w:cs="Tahoma"/>
                <w:b/>
                <w:bCs/>
                <w:color w:val="FFFFFF" w:themeColor="background1"/>
                <w:sz w:val="12"/>
                <w:szCs w:val="12"/>
                <w:lang w:eastAsia="ro-RO"/>
              </w:rPr>
            </w:pPr>
            <w:r w:rsidRPr="008A67A8">
              <w:rPr>
                <w:rFonts w:eastAsia="Times New Roman" w:cs="Tahoma"/>
                <w:b/>
                <w:bCs/>
                <w:color w:val="FFFFFF" w:themeColor="background1"/>
                <w:sz w:val="12"/>
                <w:szCs w:val="12"/>
                <w:lang w:eastAsia="ro-RO"/>
              </w:rPr>
              <w:t>Anul 2025</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14:paraId="23F2C41E" w14:textId="00A83725" w:rsidR="008A67A8" w:rsidRPr="008A67A8" w:rsidRDefault="008A67A8" w:rsidP="00252EF1">
            <w:pPr>
              <w:widowControl/>
              <w:autoSpaceDE/>
              <w:autoSpaceDN/>
              <w:jc w:val="center"/>
              <w:rPr>
                <w:rFonts w:eastAsia="Times New Roman" w:cs="Tahoma"/>
                <w:b/>
                <w:bCs/>
                <w:color w:val="FFFFFF" w:themeColor="background1"/>
                <w:sz w:val="12"/>
                <w:szCs w:val="12"/>
                <w:lang w:eastAsia="ro-RO"/>
              </w:rPr>
            </w:pPr>
            <w:r w:rsidRPr="008A67A8">
              <w:rPr>
                <w:rFonts w:eastAsia="Times New Roman" w:cs="Tahoma"/>
                <w:b/>
                <w:bCs/>
                <w:color w:val="FFFFFF" w:themeColor="background1"/>
                <w:sz w:val="12"/>
                <w:szCs w:val="12"/>
                <w:lang w:eastAsia="ro-RO"/>
              </w:rPr>
              <w:t>Anul 2026</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14:paraId="335A6BEC" w14:textId="615CD8F1" w:rsidR="008A67A8" w:rsidRPr="008A67A8" w:rsidRDefault="008A67A8" w:rsidP="00252EF1">
            <w:pPr>
              <w:widowControl/>
              <w:autoSpaceDE/>
              <w:autoSpaceDN/>
              <w:jc w:val="center"/>
              <w:rPr>
                <w:rFonts w:eastAsia="Times New Roman" w:cs="Tahoma"/>
                <w:b/>
                <w:bCs/>
                <w:color w:val="FFFFFF" w:themeColor="background1"/>
                <w:sz w:val="12"/>
                <w:szCs w:val="12"/>
                <w:lang w:eastAsia="ro-RO"/>
              </w:rPr>
            </w:pPr>
            <w:r w:rsidRPr="008A67A8">
              <w:rPr>
                <w:rFonts w:eastAsia="Times New Roman" w:cs="Tahoma"/>
                <w:b/>
                <w:bCs/>
                <w:color w:val="FFFFFF" w:themeColor="background1"/>
                <w:sz w:val="12"/>
                <w:szCs w:val="12"/>
                <w:lang w:eastAsia="ro-RO"/>
              </w:rPr>
              <w:t>Anul 2027</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14:paraId="2EEAF8FA" w14:textId="698D973A" w:rsidR="008A67A8" w:rsidRPr="008A67A8" w:rsidRDefault="008A67A8" w:rsidP="00252EF1">
            <w:pPr>
              <w:widowControl/>
              <w:autoSpaceDE/>
              <w:autoSpaceDN/>
              <w:jc w:val="center"/>
              <w:rPr>
                <w:rFonts w:eastAsia="Times New Roman" w:cs="Tahoma"/>
                <w:b/>
                <w:bCs/>
                <w:color w:val="FFFFFF" w:themeColor="background1"/>
                <w:sz w:val="12"/>
                <w:szCs w:val="12"/>
                <w:lang w:eastAsia="ro-RO"/>
              </w:rPr>
            </w:pPr>
            <w:r w:rsidRPr="008A67A8">
              <w:rPr>
                <w:rFonts w:eastAsia="Times New Roman" w:cs="Tahoma"/>
                <w:b/>
                <w:bCs/>
                <w:color w:val="FFFFFF" w:themeColor="background1"/>
                <w:sz w:val="12"/>
                <w:szCs w:val="12"/>
                <w:lang w:eastAsia="ro-RO"/>
              </w:rPr>
              <w:t>Anul 2028</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14:paraId="075E6A29" w14:textId="37D1BA0C" w:rsidR="008A67A8" w:rsidRPr="008A67A8" w:rsidRDefault="008A67A8" w:rsidP="00252EF1">
            <w:pPr>
              <w:widowControl/>
              <w:autoSpaceDE/>
              <w:autoSpaceDN/>
              <w:jc w:val="center"/>
              <w:rPr>
                <w:rFonts w:eastAsia="Times New Roman" w:cs="Tahoma"/>
                <w:b/>
                <w:bCs/>
                <w:color w:val="FFFFFF" w:themeColor="background1"/>
                <w:sz w:val="12"/>
                <w:szCs w:val="12"/>
                <w:lang w:eastAsia="ro-RO"/>
              </w:rPr>
            </w:pPr>
            <w:r w:rsidRPr="008A67A8">
              <w:rPr>
                <w:rFonts w:eastAsia="Times New Roman" w:cs="Tahoma"/>
                <w:b/>
                <w:bCs/>
                <w:color w:val="FFFFFF" w:themeColor="background1"/>
                <w:sz w:val="12"/>
                <w:szCs w:val="12"/>
                <w:lang w:eastAsia="ro-RO"/>
              </w:rPr>
              <w:t>Anul 2029</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14:paraId="4C1B6A7B" w14:textId="0BF0CF3D" w:rsidR="008A67A8" w:rsidRPr="008A67A8" w:rsidRDefault="008A67A8" w:rsidP="00252EF1">
            <w:pPr>
              <w:widowControl/>
              <w:autoSpaceDE/>
              <w:autoSpaceDN/>
              <w:jc w:val="center"/>
              <w:rPr>
                <w:rFonts w:eastAsia="Times New Roman" w:cs="Tahoma"/>
                <w:b/>
                <w:bCs/>
                <w:color w:val="FFFFFF" w:themeColor="background1"/>
                <w:sz w:val="12"/>
                <w:szCs w:val="12"/>
                <w:lang w:eastAsia="ro-RO"/>
              </w:rPr>
            </w:pPr>
            <w:r w:rsidRPr="008A67A8">
              <w:rPr>
                <w:rFonts w:eastAsia="Times New Roman" w:cs="Tahoma"/>
                <w:b/>
                <w:bCs/>
                <w:color w:val="FFFFFF" w:themeColor="background1"/>
                <w:sz w:val="12"/>
                <w:szCs w:val="12"/>
                <w:lang w:eastAsia="ro-RO"/>
              </w:rPr>
              <w:t>Anul 2030</w:t>
            </w:r>
          </w:p>
        </w:tc>
        <w:tc>
          <w:tcPr>
            <w:tcW w:w="246" w:type="pct"/>
            <w:tcBorders>
              <w:top w:val="single" w:sz="4" w:space="0" w:color="auto"/>
              <w:left w:val="nil"/>
              <w:bottom w:val="single" w:sz="4" w:space="0" w:color="auto"/>
              <w:right w:val="single" w:sz="4" w:space="0" w:color="auto"/>
            </w:tcBorders>
            <w:shd w:val="clear" w:color="000000" w:fill="22AA86"/>
          </w:tcPr>
          <w:p w14:paraId="64AA3B17" w14:textId="355A85AE" w:rsidR="008A67A8" w:rsidRPr="008A67A8" w:rsidRDefault="008A67A8" w:rsidP="00252EF1">
            <w:pPr>
              <w:widowControl/>
              <w:autoSpaceDE/>
              <w:autoSpaceDN/>
              <w:jc w:val="center"/>
              <w:rPr>
                <w:rFonts w:eastAsia="Times New Roman" w:cs="Tahoma"/>
                <w:b/>
                <w:bCs/>
                <w:color w:val="FFFFFF" w:themeColor="background1"/>
                <w:sz w:val="12"/>
                <w:szCs w:val="12"/>
                <w:lang w:eastAsia="ro-RO"/>
              </w:rPr>
            </w:pPr>
            <w:r w:rsidRPr="008A67A8">
              <w:rPr>
                <w:rFonts w:eastAsia="Times New Roman" w:cs="Tahoma"/>
                <w:b/>
                <w:bCs/>
                <w:color w:val="FFFFFF" w:themeColor="background1"/>
                <w:sz w:val="12"/>
                <w:szCs w:val="12"/>
                <w:lang w:eastAsia="ro-RO"/>
              </w:rPr>
              <w:t>Anul 2031</w:t>
            </w:r>
          </w:p>
        </w:tc>
      </w:tr>
      <w:tr w:rsidR="007F15ED" w:rsidRPr="008A67A8" w14:paraId="370654A2" w14:textId="71A9BC04" w:rsidTr="007F15ED">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14:paraId="2E0A92F5" w14:textId="77777777" w:rsidR="007F15ED" w:rsidRPr="008A67A8" w:rsidRDefault="007F15ED" w:rsidP="007F15ED">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Deșeuri menajere în amestec și separat - urban</w:t>
            </w:r>
          </w:p>
        </w:tc>
        <w:tc>
          <w:tcPr>
            <w:tcW w:w="482" w:type="pct"/>
            <w:tcBorders>
              <w:top w:val="nil"/>
              <w:left w:val="nil"/>
              <w:bottom w:val="single" w:sz="4" w:space="0" w:color="auto"/>
              <w:right w:val="single" w:sz="4" w:space="0" w:color="auto"/>
            </w:tcBorders>
            <w:shd w:val="clear" w:color="auto" w:fill="auto"/>
            <w:noWrap/>
            <w:vAlign w:val="bottom"/>
            <w:hideMark/>
          </w:tcPr>
          <w:p w14:paraId="59B46CBB" w14:textId="1CE451EE"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99,370 </w:t>
            </w:r>
          </w:p>
        </w:tc>
        <w:tc>
          <w:tcPr>
            <w:tcW w:w="482" w:type="pct"/>
            <w:tcBorders>
              <w:top w:val="nil"/>
              <w:left w:val="nil"/>
              <w:bottom w:val="single" w:sz="4" w:space="0" w:color="auto"/>
              <w:right w:val="single" w:sz="4" w:space="0" w:color="auto"/>
            </w:tcBorders>
            <w:shd w:val="clear" w:color="auto" w:fill="auto"/>
            <w:noWrap/>
            <w:vAlign w:val="bottom"/>
            <w:hideMark/>
          </w:tcPr>
          <w:p w14:paraId="79BC22AA" w14:textId="578A2BE5"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98,652 </w:t>
            </w:r>
          </w:p>
        </w:tc>
        <w:tc>
          <w:tcPr>
            <w:tcW w:w="482" w:type="pct"/>
            <w:tcBorders>
              <w:top w:val="nil"/>
              <w:left w:val="nil"/>
              <w:bottom w:val="single" w:sz="4" w:space="0" w:color="auto"/>
              <w:right w:val="single" w:sz="4" w:space="0" w:color="auto"/>
            </w:tcBorders>
            <w:shd w:val="clear" w:color="auto" w:fill="auto"/>
            <w:noWrap/>
            <w:vAlign w:val="bottom"/>
            <w:hideMark/>
          </w:tcPr>
          <w:p w14:paraId="418AC0B4" w14:textId="4CF2F068"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97,986 </w:t>
            </w:r>
          </w:p>
        </w:tc>
        <w:tc>
          <w:tcPr>
            <w:tcW w:w="482" w:type="pct"/>
            <w:tcBorders>
              <w:top w:val="nil"/>
              <w:left w:val="nil"/>
              <w:bottom w:val="single" w:sz="4" w:space="0" w:color="auto"/>
              <w:right w:val="single" w:sz="4" w:space="0" w:color="auto"/>
            </w:tcBorders>
            <w:shd w:val="clear" w:color="auto" w:fill="auto"/>
            <w:noWrap/>
            <w:vAlign w:val="bottom"/>
            <w:hideMark/>
          </w:tcPr>
          <w:p w14:paraId="030F976E" w14:textId="03C19E5A"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97,374 </w:t>
            </w:r>
          </w:p>
        </w:tc>
        <w:tc>
          <w:tcPr>
            <w:tcW w:w="482" w:type="pct"/>
            <w:tcBorders>
              <w:top w:val="nil"/>
              <w:left w:val="nil"/>
              <w:bottom w:val="single" w:sz="4" w:space="0" w:color="auto"/>
              <w:right w:val="single" w:sz="4" w:space="0" w:color="auto"/>
            </w:tcBorders>
            <w:shd w:val="clear" w:color="auto" w:fill="auto"/>
            <w:noWrap/>
            <w:vAlign w:val="bottom"/>
            <w:hideMark/>
          </w:tcPr>
          <w:p w14:paraId="083108DE" w14:textId="1B230186"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96,722 </w:t>
            </w:r>
          </w:p>
        </w:tc>
        <w:tc>
          <w:tcPr>
            <w:tcW w:w="482" w:type="pct"/>
            <w:tcBorders>
              <w:top w:val="nil"/>
              <w:left w:val="nil"/>
              <w:bottom w:val="single" w:sz="4" w:space="0" w:color="auto"/>
              <w:right w:val="single" w:sz="4" w:space="0" w:color="auto"/>
            </w:tcBorders>
            <w:shd w:val="clear" w:color="auto" w:fill="auto"/>
            <w:noWrap/>
            <w:vAlign w:val="bottom"/>
            <w:hideMark/>
          </w:tcPr>
          <w:p w14:paraId="5C2DDF13" w14:textId="3B9BE1E8"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96,063 </w:t>
            </w:r>
          </w:p>
        </w:tc>
        <w:tc>
          <w:tcPr>
            <w:tcW w:w="482" w:type="pct"/>
            <w:tcBorders>
              <w:top w:val="nil"/>
              <w:left w:val="nil"/>
              <w:bottom w:val="single" w:sz="4" w:space="0" w:color="auto"/>
              <w:right w:val="single" w:sz="4" w:space="0" w:color="auto"/>
            </w:tcBorders>
            <w:shd w:val="clear" w:color="auto" w:fill="auto"/>
            <w:noWrap/>
            <w:vAlign w:val="bottom"/>
            <w:hideMark/>
          </w:tcPr>
          <w:p w14:paraId="66D3D619" w14:textId="4E470673"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95,403 </w:t>
            </w:r>
          </w:p>
        </w:tc>
        <w:tc>
          <w:tcPr>
            <w:tcW w:w="482" w:type="pct"/>
            <w:tcBorders>
              <w:top w:val="nil"/>
              <w:left w:val="nil"/>
              <w:bottom w:val="single" w:sz="4" w:space="0" w:color="auto"/>
              <w:right w:val="single" w:sz="4" w:space="0" w:color="auto"/>
            </w:tcBorders>
            <w:shd w:val="clear" w:color="auto" w:fill="auto"/>
            <w:noWrap/>
            <w:vAlign w:val="bottom"/>
            <w:hideMark/>
          </w:tcPr>
          <w:p w14:paraId="67C977D0" w14:textId="4DC8FA65"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94,768 </w:t>
            </w:r>
          </w:p>
        </w:tc>
        <w:tc>
          <w:tcPr>
            <w:tcW w:w="246" w:type="pct"/>
            <w:tcBorders>
              <w:top w:val="nil"/>
              <w:left w:val="nil"/>
              <w:bottom w:val="single" w:sz="4" w:space="0" w:color="auto"/>
              <w:right w:val="single" w:sz="4" w:space="0" w:color="auto"/>
            </w:tcBorders>
            <w:vAlign w:val="bottom"/>
          </w:tcPr>
          <w:p w14:paraId="179EDD6B" w14:textId="15120915"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93,978 </w:t>
            </w:r>
          </w:p>
        </w:tc>
      </w:tr>
      <w:tr w:rsidR="007F15ED" w:rsidRPr="008A67A8" w14:paraId="4550791F" w14:textId="44A0FE01" w:rsidTr="007F15ED">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14:paraId="08E99E2D" w14:textId="77777777" w:rsidR="007F15ED" w:rsidRPr="008A67A8" w:rsidRDefault="007F15ED" w:rsidP="007F15ED">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lastRenderedPageBreak/>
              <w:t>Deșeuri menajere în amestec și separat - rural</w:t>
            </w:r>
          </w:p>
        </w:tc>
        <w:tc>
          <w:tcPr>
            <w:tcW w:w="482" w:type="pct"/>
            <w:tcBorders>
              <w:top w:val="nil"/>
              <w:left w:val="nil"/>
              <w:bottom w:val="single" w:sz="4" w:space="0" w:color="auto"/>
              <w:right w:val="single" w:sz="4" w:space="0" w:color="auto"/>
            </w:tcBorders>
            <w:shd w:val="clear" w:color="auto" w:fill="auto"/>
            <w:noWrap/>
            <w:vAlign w:val="bottom"/>
            <w:hideMark/>
          </w:tcPr>
          <w:p w14:paraId="2E4DC91A" w14:textId="5CC58441"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35,383 </w:t>
            </w:r>
          </w:p>
        </w:tc>
        <w:tc>
          <w:tcPr>
            <w:tcW w:w="482" w:type="pct"/>
            <w:tcBorders>
              <w:top w:val="nil"/>
              <w:left w:val="nil"/>
              <w:bottom w:val="single" w:sz="4" w:space="0" w:color="auto"/>
              <w:right w:val="single" w:sz="4" w:space="0" w:color="auto"/>
            </w:tcBorders>
            <w:shd w:val="clear" w:color="auto" w:fill="auto"/>
            <w:noWrap/>
            <w:vAlign w:val="bottom"/>
            <w:hideMark/>
          </w:tcPr>
          <w:p w14:paraId="7928AC01" w14:textId="75E908E8"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35,170 </w:t>
            </w:r>
          </w:p>
        </w:tc>
        <w:tc>
          <w:tcPr>
            <w:tcW w:w="482" w:type="pct"/>
            <w:tcBorders>
              <w:top w:val="nil"/>
              <w:left w:val="nil"/>
              <w:bottom w:val="single" w:sz="4" w:space="0" w:color="auto"/>
              <w:right w:val="single" w:sz="4" w:space="0" w:color="auto"/>
            </w:tcBorders>
            <w:shd w:val="clear" w:color="auto" w:fill="auto"/>
            <w:noWrap/>
            <w:vAlign w:val="bottom"/>
            <w:hideMark/>
          </w:tcPr>
          <w:p w14:paraId="285BA018" w14:textId="2A7F16A3"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34,941 </w:t>
            </w:r>
          </w:p>
        </w:tc>
        <w:tc>
          <w:tcPr>
            <w:tcW w:w="482" w:type="pct"/>
            <w:tcBorders>
              <w:top w:val="nil"/>
              <w:left w:val="nil"/>
              <w:bottom w:val="single" w:sz="4" w:space="0" w:color="auto"/>
              <w:right w:val="single" w:sz="4" w:space="0" w:color="auto"/>
            </w:tcBorders>
            <w:shd w:val="clear" w:color="auto" w:fill="auto"/>
            <w:noWrap/>
            <w:vAlign w:val="bottom"/>
            <w:hideMark/>
          </w:tcPr>
          <w:p w14:paraId="5E198AC4" w14:textId="1B9456FA"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34,768 </w:t>
            </w:r>
          </w:p>
        </w:tc>
        <w:tc>
          <w:tcPr>
            <w:tcW w:w="482" w:type="pct"/>
            <w:tcBorders>
              <w:top w:val="nil"/>
              <w:left w:val="nil"/>
              <w:bottom w:val="single" w:sz="4" w:space="0" w:color="auto"/>
              <w:right w:val="single" w:sz="4" w:space="0" w:color="auto"/>
            </w:tcBorders>
            <w:shd w:val="clear" w:color="auto" w:fill="auto"/>
            <w:noWrap/>
            <w:vAlign w:val="bottom"/>
            <w:hideMark/>
          </w:tcPr>
          <w:p w14:paraId="14ED5713" w14:textId="43971C60"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34,573 </w:t>
            </w:r>
          </w:p>
        </w:tc>
        <w:tc>
          <w:tcPr>
            <w:tcW w:w="482" w:type="pct"/>
            <w:tcBorders>
              <w:top w:val="nil"/>
              <w:left w:val="nil"/>
              <w:bottom w:val="single" w:sz="4" w:space="0" w:color="auto"/>
              <w:right w:val="single" w:sz="4" w:space="0" w:color="auto"/>
            </w:tcBorders>
            <w:shd w:val="clear" w:color="auto" w:fill="auto"/>
            <w:noWrap/>
            <w:vAlign w:val="bottom"/>
            <w:hideMark/>
          </w:tcPr>
          <w:p w14:paraId="70322D85" w14:textId="05A1D682"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34,355 </w:t>
            </w:r>
          </w:p>
        </w:tc>
        <w:tc>
          <w:tcPr>
            <w:tcW w:w="482" w:type="pct"/>
            <w:tcBorders>
              <w:top w:val="nil"/>
              <w:left w:val="nil"/>
              <w:bottom w:val="single" w:sz="4" w:space="0" w:color="auto"/>
              <w:right w:val="single" w:sz="4" w:space="0" w:color="auto"/>
            </w:tcBorders>
            <w:shd w:val="clear" w:color="auto" w:fill="auto"/>
            <w:noWrap/>
            <w:vAlign w:val="bottom"/>
            <w:hideMark/>
          </w:tcPr>
          <w:p w14:paraId="50093B4E" w14:textId="4DAD27B5"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34,154 </w:t>
            </w:r>
          </w:p>
        </w:tc>
        <w:tc>
          <w:tcPr>
            <w:tcW w:w="482" w:type="pct"/>
            <w:tcBorders>
              <w:top w:val="nil"/>
              <w:left w:val="nil"/>
              <w:bottom w:val="single" w:sz="4" w:space="0" w:color="auto"/>
              <w:right w:val="single" w:sz="4" w:space="0" w:color="auto"/>
            </w:tcBorders>
            <w:shd w:val="clear" w:color="auto" w:fill="auto"/>
            <w:noWrap/>
            <w:vAlign w:val="bottom"/>
            <w:hideMark/>
          </w:tcPr>
          <w:p w14:paraId="0D350012" w14:textId="5662EA1A"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33,957 </w:t>
            </w:r>
          </w:p>
        </w:tc>
        <w:tc>
          <w:tcPr>
            <w:tcW w:w="246" w:type="pct"/>
            <w:tcBorders>
              <w:top w:val="nil"/>
              <w:left w:val="nil"/>
              <w:bottom w:val="single" w:sz="4" w:space="0" w:color="auto"/>
              <w:right w:val="single" w:sz="4" w:space="0" w:color="auto"/>
            </w:tcBorders>
            <w:vAlign w:val="bottom"/>
          </w:tcPr>
          <w:p w14:paraId="6F3D45AD" w14:textId="5D79F91D"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33,759 </w:t>
            </w:r>
          </w:p>
        </w:tc>
      </w:tr>
      <w:tr w:rsidR="007F15ED" w:rsidRPr="008A67A8" w14:paraId="2B1568AD" w14:textId="1CA6EB78" w:rsidTr="007F15ED">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14:paraId="3B437826" w14:textId="77777777" w:rsidR="007F15ED" w:rsidRPr="008A67A8" w:rsidRDefault="007F15ED" w:rsidP="007F15ED">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Deșeuri menajere în amestec și separat</w:t>
            </w:r>
          </w:p>
        </w:tc>
        <w:tc>
          <w:tcPr>
            <w:tcW w:w="482" w:type="pct"/>
            <w:tcBorders>
              <w:top w:val="nil"/>
              <w:left w:val="nil"/>
              <w:bottom w:val="single" w:sz="4" w:space="0" w:color="auto"/>
              <w:right w:val="single" w:sz="4" w:space="0" w:color="auto"/>
            </w:tcBorders>
            <w:shd w:val="clear" w:color="auto" w:fill="auto"/>
            <w:noWrap/>
            <w:vAlign w:val="bottom"/>
            <w:hideMark/>
          </w:tcPr>
          <w:p w14:paraId="0C49FBDB" w14:textId="3606C38F"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134,753 </w:t>
            </w:r>
          </w:p>
        </w:tc>
        <w:tc>
          <w:tcPr>
            <w:tcW w:w="482" w:type="pct"/>
            <w:tcBorders>
              <w:top w:val="nil"/>
              <w:left w:val="nil"/>
              <w:bottom w:val="single" w:sz="4" w:space="0" w:color="auto"/>
              <w:right w:val="single" w:sz="4" w:space="0" w:color="auto"/>
            </w:tcBorders>
            <w:shd w:val="clear" w:color="auto" w:fill="auto"/>
            <w:noWrap/>
            <w:vAlign w:val="bottom"/>
            <w:hideMark/>
          </w:tcPr>
          <w:p w14:paraId="0D4FA607" w14:textId="6F83CA30"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133,822 </w:t>
            </w:r>
          </w:p>
        </w:tc>
        <w:tc>
          <w:tcPr>
            <w:tcW w:w="482" w:type="pct"/>
            <w:tcBorders>
              <w:top w:val="nil"/>
              <w:left w:val="nil"/>
              <w:bottom w:val="single" w:sz="4" w:space="0" w:color="auto"/>
              <w:right w:val="single" w:sz="4" w:space="0" w:color="auto"/>
            </w:tcBorders>
            <w:shd w:val="clear" w:color="auto" w:fill="auto"/>
            <w:noWrap/>
            <w:vAlign w:val="bottom"/>
            <w:hideMark/>
          </w:tcPr>
          <w:p w14:paraId="43A10720" w14:textId="7E5D4EC7"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132,927 </w:t>
            </w:r>
          </w:p>
        </w:tc>
        <w:tc>
          <w:tcPr>
            <w:tcW w:w="482" w:type="pct"/>
            <w:tcBorders>
              <w:top w:val="nil"/>
              <w:left w:val="nil"/>
              <w:bottom w:val="single" w:sz="4" w:space="0" w:color="auto"/>
              <w:right w:val="single" w:sz="4" w:space="0" w:color="auto"/>
            </w:tcBorders>
            <w:shd w:val="clear" w:color="auto" w:fill="auto"/>
            <w:noWrap/>
            <w:vAlign w:val="bottom"/>
            <w:hideMark/>
          </w:tcPr>
          <w:p w14:paraId="139B3364" w14:textId="1ECC97D1"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132,142 </w:t>
            </w:r>
          </w:p>
        </w:tc>
        <w:tc>
          <w:tcPr>
            <w:tcW w:w="482" w:type="pct"/>
            <w:tcBorders>
              <w:top w:val="nil"/>
              <w:left w:val="nil"/>
              <w:bottom w:val="single" w:sz="4" w:space="0" w:color="auto"/>
              <w:right w:val="single" w:sz="4" w:space="0" w:color="auto"/>
            </w:tcBorders>
            <w:shd w:val="clear" w:color="auto" w:fill="auto"/>
            <w:noWrap/>
            <w:vAlign w:val="bottom"/>
            <w:hideMark/>
          </w:tcPr>
          <w:p w14:paraId="440F31DC" w14:textId="68DE1F98"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131,295 </w:t>
            </w:r>
          </w:p>
        </w:tc>
        <w:tc>
          <w:tcPr>
            <w:tcW w:w="482" w:type="pct"/>
            <w:tcBorders>
              <w:top w:val="nil"/>
              <w:left w:val="nil"/>
              <w:bottom w:val="single" w:sz="4" w:space="0" w:color="auto"/>
              <w:right w:val="single" w:sz="4" w:space="0" w:color="auto"/>
            </w:tcBorders>
            <w:shd w:val="clear" w:color="auto" w:fill="auto"/>
            <w:noWrap/>
            <w:vAlign w:val="bottom"/>
            <w:hideMark/>
          </w:tcPr>
          <w:p w14:paraId="15F8970C" w14:textId="36243A21"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130,417 </w:t>
            </w:r>
          </w:p>
        </w:tc>
        <w:tc>
          <w:tcPr>
            <w:tcW w:w="482" w:type="pct"/>
            <w:tcBorders>
              <w:top w:val="nil"/>
              <w:left w:val="nil"/>
              <w:bottom w:val="single" w:sz="4" w:space="0" w:color="auto"/>
              <w:right w:val="single" w:sz="4" w:space="0" w:color="auto"/>
            </w:tcBorders>
            <w:shd w:val="clear" w:color="auto" w:fill="auto"/>
            <w:noWrap/>
            <w:vAlign w:val="bottom"/>
            <w:hideMark/>
          </w:tcPr>
          <w:p w14:paraId="7CC75DD4" w14:textId="1B370921"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129,557 </w:t>
            </w:r>
          </w:p>
        </w:tc>
        <w:tc>
          <w:tcPr>
            <w:tcW w:w="482" w:type="pct"/>
            <w:tcBorders>
              <w:top w:val="nil"/>
              <w:left w:val="nil"/>
              <w:bottom w:val="single" w:sz="4" w:space="0" w:color="auto"/>
              <w:right w:val="single" w:sz="4" w:space="0" w:color="auto"/>
            </w:tcBorders>
            <w:shd w:val="clear" w:color="auto" w:fill="auto"/>
            <w:noWrap/>
            <w:vAlign w:val="bottom"/>
            <w:hideMark/>
          </w:tcPr>
          <w:p w14:paraId="0767903F" w14:textId="4AA651F0"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128,725 </w:t>
            </w:r>
          </w:p>
        </w:tc>
        <w:tc>
          <w:tcPr>
            <w:tcW w:w="246" w:type="pct"/>
            <w:tcBorders>
              <w:top w:val="nil"/>
              <w:left w:val="nil"/>
              <w:bottom w:val="single" w:sz="4" w:space="0" w:color="auto"/>
              <w:right w:val="single" w:sz="4" w:space="0" w:color="auto"/>
            </w:tcBorders>
            <w:vAlign w:val="bottom"/>
          </w:tcPr>
          <w:p w14:paraId="4AA42A8B" w14:textId="121DEE1A"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127,737 </w:t>
            </w:r>
          </w:p>
        </w:tc>
      </w:tr>
      <w:tr w:rsidR="007F15ED" w:rsidRPr="008A67A8" w14:paraId="1FAC632C" w14:textId="1700E912" w:rsidTr="007F15ED">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14:paraId="6F5D79A1" w14:textId="77777777" w:rsidR="007F15ED" w:rsidRPr="008A67A8" w:rsidRDefault="007F15ED" w:rsidP="007F15ED">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Deșeuri similare colectate în amestec și separat</w:t>
            </w:r>
          </w:p>
        </w:tc>
        <w:tc>
          <w:tcPr>
            <w:tcW w:w="482" w:type="pct"/>
            <w:tcBorders>
              <w:top w:val="nil"/>
              <w:left w:val="nil"/>
              <w:bottom w:val="single" w:sz="4" w:space="0" w:color="auto"/>
              <w:right w:val="single" w:sz="4" w:space="0" w:color="auto"/>
            </w:tcBorders>
            <w:shd w:val="clear" w:color="auto" w:fill="auto"/>
            <w:noWrap/>
            <w:vAlign w:val="bottom"/>
            <w:hideMark/>
          </w:tcPr>
          <w:p w14:paraId="05DB7F76" w14:textId="2CD179FE"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62,515 </w:t>
            </w:r>
          </w:p>
        </w:tc>
        <w:tc>
          <w:tcPr>
            <w:tcW w:w="482" w:type="pct"/>
            <w:tcBorders>
              <w:top w:val="nil"/>
              <w:left w:val="nil"/>
              <w:bottom w:val="single" w:sz="4" w:space="0" w:color="auto"/>
              <w:right w:val="single" w:sz="4" w:space="0" w:color="auto"/>
            </w:tcBorders>
            <w:shd w:val="clear" w:color="auto" w:fill="auto"/>
            <w:noWrap/>
            <w:vAlign w:val="bottom"/>
            <w:hideMark/>
          </w:tcPr>
          <w:p w14:paraId="50B59753" w14:textId="27C31C99"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62,080 </w:t>
            </w:r>
          </w:p>
        </w:tc>
        <w:tc>
          <w:tcPr>
            <w:tcW w:w="482" w:type="pct"/>
            <w:tcBorders>
              <w:top w:val="nil"/>
              <w:left w:val="nil"/>
              <w:bottom w:val="single" w:sz="4" w:space="0" w:color="auto"/>
              <w:right w:val="single" w:sz="4" w:space="0" w:color="auto"/>
            </w:tcBorders>
            <w:shd w:val="clear" w:color="auto" w:fill="auto"/>
            <w:noWrap/>
            <w:vAlign w:val="bottom"/>
            <w:hideMark/>
          </w:tcPr>
          <w:p w14:paraId="617B339A" w14:textId="6D35D6E8"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61,665 </w:t>
            </w:r>
          </w:p>
        </w:tc>
        <w:tc>
          <w:tcPr>
            <w:tcW w:w="482" w:type="pct"/>
            <w:tcBorders>
              <w:top w:val="nil"/>
              <w:left w:val="nil"/>
              <w:bottom w:val="single" w:sz="4" w:space="0" w:color="auto"/>
              <w:right w:val="single" w:sz="4" w:space="0" w:color="auto"/>
            </w:tcBorders>
            <w:shd w:val="clear" w:color="auto" w:fill="auto"/>
            <w:noWrap/>
            <w:vAlign w:val="bottom"/>
            <w:hideMark/>
          </w:tcPr>
          <w:p w14:paraId="4E777CBA" w14:textId="37AA1C31"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61,297 </w:t>
            </w:r>
          </w:p>
        </w:tc>
        <w:tc>
          <w:tcPr>
            <w:tcW w:w="482" w:type="pct"/>
            <w:tcBorders>
              <w:top w:val="nil"/>
              <w:left w:val="nil"/>
              <w:bottom w:val="single" w:sz="4" w:space="0" w:color="auto"/>
              <w:right w:val="single" w:sz="4" w:space="0" w:color="auto"/>
            </w:tcBorders>
            <w:shd w:val="clear" w:color="auto" w:fill="auto"/>
            <w:noWrap/>
            <w:vAlign w:val="bottom"/>
            <w:hideMark/>
          </w:tcPr>
          <w:p w14:paraId="58F8C6FB" w14:textId="203F4B47"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60,902 </w:t>
            </w:r>
          </w:p>
        </w:tc>
        <w:tc>
          <w:tcPr>
            <w:tcW w:w="482" w:type="pct"/>
            <w:tcBorders>
              <w:top w:val="nil"/>
              <w:left w:val="nil"/>
              <w:bottom w:val="single" w:sz="4" w:space="0" w:color="auto"/>
              <w:right w:val="single" w:sz="4" w:space="0" w:color="auto"/>
            </w:tcBorders>
            <w:shd w:val="clear" w:color="auto" w:fill="auto"/>
            <w:noWrap/>
            <w:vAlign w:val="bottom"/>
            <w:hideMark/>
          </w:tcPr>
          <w:p w14:paraId="5AF67C19" w14:textId="6D866477"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60,494 </w:t>
            </w:r>
          </w:p>
        </w:tc>
        <w:tc>
          <w:tcPr>
            <w:tcW w:w="482" w:type="pct"/>
            <w:tcBorders>
              <w:top w:val="nil"/>
              <w:left w:val="nil"/>
              <w:bottom w:val="single" w:sz="4" w:space="0" w:color="auto"/>
              <w:right w:val="single" w:sz="4" w:space="0" w:color="auto"/>
            </w:tcBorders>
            <w:shd w:val="clear" w:color="auto" w:fill="auto"/>
            <w:noWrap/>
            <w:vAlign w:val="bottom"/>
            <w:hideMark/>
          </w:tcPr>
          <w:p w14:paraId="3D03C105" w14:textId="588718D4"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60,092 </w:t>
            </w:r>
          </w:p>
        </w:tc>
        <w:tc>
          <w:tcPr>
            <w:tcW w:w="482" w:type="pct"/>
            <w:tcBorders>
              <w:top w:val="nil"/>
              <w:left w:val="nil"/>
              <w:bottom w:val="single" w:sz="4" w:space="0" w:color="auto"/>
              <w:right w:val="single" w:sz="4" w:space="0" w:color="auto"/>
            </w:tcBorders>
            <w:shd w:val="clear" w:color="auto" w:fill="auto"/>
            <w:noWrap/>
            <w:vAlign w:val="bottom"/>
            <w:hideMark/>
          </w:tcPr>
          <w:p w14:paraId="5410B2E8" w14:textId="447AD4DF"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59,704 </w:t>
            </w:r>
          </w:p>
        </w:tc>
        <w:tc>
          <w:tcPr>
            <w:tcW w:w="246" w:type="pct"/>
            <w:tcBorders>
              <w:top w:val="nil"/>
              <w:left w:val="nil"/>
              <w:bottom w:val="single" w:sz="4" w:space="0" w:color="auto"/>
              <w:right w:val="single" w:sz="4" w:space="0" w:color="auto"/>
            </w:tcBorders>
            <w:vAlign w:val="bottom"/>
          </w:tcPr>
          <w:p w14:paraId="18FA1176" w14:textId="78DA7B6C"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59,240 </w:t>
            </w:r>
          </w:p>
        </w:tc>
      </w:tr>
      <w:tr w:rsidR="008A67A8" w:rsidRPr="008A67A8" w14:paraId="49E2F59B" w14:textId="4C7C9F01" w:rsidTr="007F15ED">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14:paraId="3365503F" w14:textId="7777777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Deșeuri din grădini și parcuri</w:t>
            </w:r>
          </w:p>
        </w:tc>
        <w:tc>
          <w:tcPr>
            <w:tcW w:w="482" w:type="pct"/>
            <w:tcBorders>
              <w:top w:val="nil"/>
              <w:left w:val="nil"/>
              <w:bottom w:val="single" w:sz="4" w:space="0" w:color="auto"/>
              <w:right w:val="single" w:sz="4" w:space="0" w:color="auto"/>
            </w:tcBorders>
            <w:shd w:val="clear" w:color="auto" w:fill="auto"/>
            <w:noWrap/>
            <w:vAlign w:val="center"/>
            <w:hideMark/>
          </w:tcPr>
          <w:p w14:paraId="3117D6EE" w14:textId="7777777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526</w:t>
            </w:r>
          </w:p>
        </w:tc>
        <w:tc>
          <w:tcPr>
            <w:tcW w:w="482" w:type="pct"/>
            <w:tcBorders>
              <w:top w:val="nil"/>
              <w:left w:val="nil"/>
              <w:bottom w:val="single" w:sz="4" w:space="0" w:color="auto"/>
              <w:right w:val="single" w:sz="4" w:space="0" w:color="auto"/>
            </w:tcBorders>
            <w:shd w:val="clear" w:color="auto" w:fill="auto"/>
            <w:noWrap/>
            <w:vAlign w:val="center"/>
            <w:hideMark/>
          </w:tcPr>
          <w:p w14:paraId="7A9D3B07" w14:textId="7777777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526</w:t>
            </w:r>
          </w:p>
        </w:tc>
        <w:tc>
          <w:tcPr>
            <w:tcW w:w="482" w:type="pct"/>
            <w:tcBorders>
              <w:top w:val="nil"/>
              <w:left w:val="nil"/>
              <w:bottom w:val="single" w:sz="4" w:space="0" w:color="auto"/>
              <w:right w:val="single" w:sz="4" w:space="0" w:color="auto"/>
            </w:tcBorders>
            <w:shd w:val="clear" w:color="auto" w:fill="auto"/>
            <w:noWrap/>
            <w:vAlign w:val="center"/>
            <w:hideMark/>
          </w:tcPr>
          <w:p w14:paraId="7CEE8230" w14:textId="7777777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526</w:t>
            </w:r>
          </w:p>
        </w:tc>
        <w:tc>
          <w:tcPr>
            <w:tcW w:w="482" w:type="pct"/>
            <w:tcBorders>
              <w:top w:val="nil"/>
              <w:left w:val="nil"/>
              <w:bottom w:val="single" w:sz="4" w:space="0" w:color="auto"/>
              <w:right w:val="single" w:sz="4" w:space="0" w:color="auto"/>
            </w:tcBorders>
            <w:shd w:val="clear" w:color="auto" w:fill="auto"/>
            <w:noWrap/>
            <w:vAlign w:val="center"/>
            <w:hideMark/>
          </w:tcPr>
          <w:p w14:paraId="65055502" w14:textId="7777777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526</w:t>
            </w:r>
          </w:p>
        </w:tc>
        <w:tc>
          <w:tcPr>
            <w:tcW w:w="482" w:type="pct"/>
            <w:tcBorders>
              <w:top w:val="nil"/>
              <w:left w:val="nil"/>
              <w:bottom w:val="single" w:sz="4" w:space="0" w:color="auto"/>
              <w:right w:val="single" w:sz="4" w:space="0" w:color="auto"/>
            </w:tcBorders>
            <w:shd w:val="clear" w:color="auto" w:fill="auto"/>
            <w:noWrap/>
            <w:vAlign w:val="center"/>
            <w:hideMark/>
          </w:tcPr>
          <w:p w14:paraId="189B2B62" w14:textId="7777777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526</w:t>
            </w:r>
          </w:p>
        </w:tc>
        <w:tc>
          <w:tcPr>
            <w:tcW w:w="482" w:type="pct"/>
            <w:tcBorders>
              <w:top w:val="nil"/>
              <w:left w:val="nil"/>
              <w:bottom w:val="single" w:sz="4" w:space="0" w:color="auto"/>
              <w:right w:val="single" w:sz="4" w:space="0" w:color="auto"/>
            </w:tcBorders>
            <w:shd w:val="clear" w:color="auto" w:fill="auto"/>
            <w:noWrap/>
            <w:vAlign w:val="center"/>
            <w:hideMark/>
          </w:tcPr>
          <w:p w14:paraId="13DC1988" w14:textId="7777777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526</w:t>
            </w:r>
          </w:p>
        </w:tc>
        <w:tc>
          <w:tcPr>
            <w:tcW w:w="482" w:type="pct"/>
            <w:tcBorders>
              <w:top w:val="nil"/>
              <w:left w:val="nil"/>
              <w:bottom w:val="single" w:sz="4" w:space="0" w:color="auto"/>
              <w:right w:val="single" w:sz="4" w:space="0" w:color="auto"/>
            </w:tcBorders>
            <w:shd w:val="clear" w:color="auto" w:fill="auto"/>
            <w:noWrap/>
            <w:vAlign w:val="center"/>
            <w:hideMark/>
          </w:tcPr>
          <w:p w14:paraId="7DCC4274" w14:textId="7777777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526</w:t>
            </w:r>
          </w:p>
        </w:tc>
        <w:tc>
          <w:tcPr>
            <w:tcW w:w="482" w:type="pct"/>
            <w:tcBorders>
              <w:top w:val="nil"/>
              <w:left w:val="nil"/>
              <w:bottom w:val="single" w:sz="4" w:space="0" w:color="auto"/>
              <w:right w:val="single" w:sz="4" w:space="0" w:color="auto"/>
            </w:tcBorders>
            <w:shd w:val="clear" w:color="auto" w:fill="auto"/>
            <w:noWrap/>
            <w:vAlign w:val="center"/>
            <w:hideMark/>
          </w:tcPr>
          <w:p w14:paraId="201E6A5B" w14:textId="7777777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526</w:t>
            </w:r>
          </w:p>
        </w:tc>
        <w:tc>
          <w:tcPr>
            <w:tcW w:w="246" w:type="pct"/>
            <w:tcBorders>
              <w:top w:val="nil"/>
              <w:left w:val="nil"/>
              <w:bottom w:val="single" w:sz="4" w:space="0" w:color="auto"/>
              <w:right w:val="single" w:sz="4" w:space="0" w:color="auto"/>
            </w:tcBorders>
            <w:vAlign w:val="bottom"/>
          </w:tcPr>
          <w:p w14:paraId="63ECB99C" w14:textId="4B07B5EE"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cs="Tahoma"/>
                <w:color w:val="000000"/>
                <w:sz w:val="12"/>
                <w:szCs w:val="12"/>
              </w:rPr>
              <w:t>526</w:t>
            </w:r>
          </w:p>
        </w:tc>
      </w:tr>
      <w:tr w:rsidR="008A67A8" w:rsidRPr="008A67A8" w14:paraId="3B27D0B7" w14:textId="0B99841F" w:rsidTr="007F15ED">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14:paraId="22F51F44" w14:textId="7777777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Deșeuri din piețe</w:t>
            </w:r>
          </w:p>
        </w:tc>
        <w:tc>
          <w:tcPr>
            <w:tcW w:w="482" w:type="pct"/>
            <w:tcBorders>
              <w:top w:val="nil"/>
              <w:left w:val="nil"/>
              <w:bottom w:val="single" w:sz="4" w:space="0" w:color="auto"/>
              <w:right w:val="single" w:sz="4" w:space="0" w:color="auto"/>
            </w:tcBorders>
            <w:shd w:val="clear" w:color="auto" w:fill="auto"/>
            <w:noWrap/>
            <w:vAlign w:val="center"/>
            <w:hideMark/>
          </w:tcPr>
          <w:p w14:paraId="0C7E6F8A" w14:textId="7777777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74</w:t>
            </w:r>
          </w:p>
        </w:tc>
        <w:tc>
          <w:tcPr>
            <w:tcW w:w="482" w:type="pct"/>
            <w:tcBorders>
              <w:top w:val="nil"/>
              <w:left w:val="nil"/>
              <w:bottom w:val="single" w:sz="4" w:space="0" w:color="auto"/>
              <w:right w:val="single" w:sz="4" w:space="0" w:color="auto"/>
            </w:tcBorders>
            <w:shd w:val="clear" w:color="auto" w:fill="auto"/>
            <w:noWrap/>
            <w:vAlign w:val="center"/>
            <w:hideMark/>
          </w:tcPr>
          <w:p w14:paraId="6989B9B4" w14:textId="7777777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74</w:t>
            </w:r>
          </w:p>
        </w:tc>
        <w:tc>
          <w:tcPr>
            <w:tcW w:w="482" w:type="pct"/>
            <w:tcBorders>
              <w:top w:val="nil"/>
              <w:left w:val="nil"/>
              <w:bottom w:val="single" w:sz="4" w:space="0" w:color="auto"/>
              <w:right w:val="single" w:sz="4" w:space="0" w:color="auto"/>
            </w:tcBorders>
            <w:shd w:val="clear" w:color="auto" w:fill="auto"/>
            <w:noWrap/>
            <w:vAlign w:val="center"/>
            <w:hideMark/>
          </w:tcPr>
          <w:p w14:paraId="63A60D8C" w14:textId="7777777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74</w:t>
            </w:r>
          </w:p>
        </w:tc>
        <w:tc>
          <w:tcPr>
            <w:tcW w:w="482" w:type="pct"/>
            <w:tcBorders>
              <w:top w:val="nil"/>
              <w:left w:val="nil"/>
              <w:bottom w:val="single" w:sz="4" w:space="0" w:color="auto"/>
              <w:right w:val="single" w:sz="4" w:space="0" w:color="auto"/>
            </w:tcBorders>
            <w:shd w:val="clear" w:color="auto" w:fill="auto"/>
            <w:noWrap/>
            <w:vAlign w:val="center"/>
            <w:hideMark/>
          </w:tcPr>
          <w:p w14:paraId="7462A7EC" w14:textId="7777777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74</w:t>
            </w:r>
          </w:p>
        </w:tc>
        <w:tc>
          <w:tcPr>
            <w:tcW w:w="482" w:type="pct"/>
            <w:tcBorders>
              <w:top w:val="nil"/>
              <w:left w:val="nil"/>
              <w:bottom w:val="single" w:sz="4" w:space="0" w:color="auto"/>
              <w:right w:val="single" w:sz="4" w:space="0" w:color="auto"/>
            </w:tcBorders>
            <w:shd w:val="clear" w:color="auto" w:fill="auto"/>
            <w:noWrap/>
            <w:vAlign w:val="center"/>
            <w:hideMark/>
          </w:tcPr>
          <w:p w14:paraId="07D0F070" w14:textId="7777777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74</w:t>
            </w:r>
          </w:p>
        </w:tc>
        <w:tc>
          <w:tcPr>
            <w:tcW w:w="482" w:type="pct"/>
            <w:tcBorders>
              <w:top w:val="nil"/>
              <w:left w:val="nil"/>
              <w:bottom w:val="single" w:sz="4" w:space="0" w:color="auto"/>
              <w:right w:val="single" w:sz="4" w:space="0" w:color="auto"/>
            </w:tcBorders>
            <w:shd w:val="clear" w:color="auto" w:fill="auto"/>
            <w:noWrap/>
            <w:vAlign w:val="center"/>
            <w:hideMark/>
          </w:tcPr>
          <w:p w14:paraId="75A4BB25" w14:textId="7777777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74</w:t>
            </w:r>
          </w:p>
        </w:tc>
        <w:tc>
          <w:tcPr>
            <w:tcW w:w="482" w:type="pct"/>
            <w:tcBorders>
              <w:top w:val="nil"/>
              <w:left w:val="nil"/>
              <w:bottom w:val="single" w:sz="4" w:space="0" w:color="auto"/>
              <w:right w:val="single" w:sz="4" w:space="0" w:color="auto"/>
            </w:tcBorders>
            <w:shd w:val="clear" w:color="auto" w:fill="auto"/>
            <w:noWrap/>
            <w:vAlign w:val="center"/>
            <w:hideMark/>
          </w:tcPr>
          <w:p w14:paraId="4BAC7F10" w14:textId="7777777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74</w:t>
            </w:r>
          </w:p>
        </w:tc>
        <w:tc>
          <w:tcPr>
            <w:tcW w:w="482" w:type="pct"/>
            <w:tcBorders>
              <w:top w:val="nil"/>
              <w:left w:val="nil"/>
              <w:bottom w:val="single" w:sz="4" w:space="0" w:color="auto"/>
              <w:right w:val="single" w:sz="4" w:space="0" w:color="auto"/>
            </w:tcBorders>
            <w:shd w:val="clear" w:color="auto" w:fill="auto"/>
            <w:noWrap/>
            <w:vAlign w:val="center"/>
            <w:hideMark/>
          </w:tcPr>
          <w:p w14:paraId="33937622" w14:textId="7777777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74</w:t>
            </w:r>
          </w:p>
        </w:tc>
        <w:tc>
          <w:tcPr>
            <w:tcW w:w="246" w:type="pct"/>
            <w:tcBorders>
              <w:top w:val="nil"/>
              <w:left w:val="nil"/>
              <w:bottom w:val="single" w:sz="4" w:space="0" w:color="auto"/>
              <w:right w:val="single" w:sz="4" w:space="0" w:color="auto"/>
            </w:tcBorders>
            <w:vAlign w:val="bottom"/>
          </w:tcPr>
          <w:p w14:paraId="1B6E42B3" w14:textId="01DB5484"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cs="Tahoma"/>
                <w:color w:val="000000"/>
                <w:sz w:val="12"/>
                <w:szCs w:val="12"/>
              </w:rPr>
              <w:t>74</w:t>
            </w:r>
          </w:p>
        </w:tc>
      </w:tr>
      <w:tr w:rsidR="008A67A8" w:rsidRPr="008A67A8" w14:paraId="6E1C82E0" w14:textId="700191A9" w:rsidTr="007F15ED">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14:paraId="017ED892" w14:textId="7777777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Deșeuri stradale</w:t>
            </w:r>
          </w:p>
        </w:tc>
        <w:tc>
          <w:tcPr>
            <w:tcW w:w="482" w:type="pct"/>
            <w:tcBorders>
              <w:top w:val="nil"/>
              <w:left w:val="nil"/>
              <w:bottom w:val="single" w:sz="4" w:space="0" w:color="auto"/>
              <w:right w:val="single" w:sz="4" w:space="0" w:color="auto"/>
            </w:tcBorders>
            <w:shd w:val="clear" w:color="auto" w:fill="auto"/>
            <w:noWrap/>
            <w:vAlign w:val="center"/>
            <w:hideMark/>
          </w:tcPr>
          <w:p w14:paraId="4CF30EAB" w14:textId="244AB45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6,306</w:t>
            </w:r>
          </w:p>
        </w:tc>
        <w:tc>
          <w:tcPr>
            <w:tcW w:w="482" w:type="pct"/>
            <w:tcBorders>
              <w:top w:val="nil"/>
              <w:left w:val="nil"/>
              <w:bottom w:val="single" w:sz="4" w:space="0" w:color="auto"/>
              <w:right w:val="single" w:sz="4" w:space="0" w:color="auto"/>
            </w:tcBorders>
            <w:shd w:val="clear" w:color="auto" w:fill="auto"/>
            <w:noWrap/>
            <w:vAlign w:val="center"/>
            <w:hideMark/>
          </w:tcPr>
          <w:p w14:paraId="23868B2B" w14:textId="39F6F24A"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6,306</w:t>
            </w:r>
          </w:p>
        </w:tc>
        <w:tc>
          <w:tcPr>
            <w:tcW w:w="482" w:type="pct"/>
            <w:tcBorders>
              <w:top w:val="nil"/>
              <w:left w:val="nil"/>
              <w:bottom w:val="single" w:sz="4" w:space="0" w:color="auto"/>
              <w:right w:val="single" w:sz="4" w:space="0" w:color="auto"/>
            </w:tcBorders>
            <w:shd w:val="clear" w:color="auto" w:fill="auto"/>
            <w:noWrap/>
            <w:vAlign w:val="center"/>
            <w:hideMark/>
          </w:tcPr>
          <w:p w14:paraId="7B95AA50" w14:textId="6084AE56"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6,306</w:t>
            </w:r>
          </w:p>
        </w:tc>
        <w:tc>
          <w:tcPr>
            <w:tcW w:w="482" w:type="pct"/>
            <w:tcBorders>
              <w:top w:val="nil"/>
              <w:left w:val="nil"/>
              <w:bottom w:val="single" w:sz="4" w:space="0" w:color="auto"/>
              <w:right w:val="single" w:sz="4" w:space="0" w:color="auto"/>
            </w:tcBorders>
            <w:shd w:val="clear" w:color="auto" w:fill="auto"/>
            <w:noWrap/>
            <w:vAlign w:val="center"/>
            <w:hideMark/>
          </w:tcPr>
          <w:p w14:paraId="37B3BA05" w14:textId="56EBBDD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6,306</w:t>
            </w:r>
          </w:p>
        </w:tc>
        <w:tc>
          <w:tcPr>
            <w:tcW w:w="482" w:type="pct"/>
            <w:tcBorders>
              <w:top w:val="nil"/>
              <w:left w:val="nil"/>
              <w:bottom w:val="single" w:sz="4" w:space="0" w:color="auto"/>
              <w:right w:val="single" w:sz="4" w:space="0" w:color="auto"/>
            </w:tcBorders>
            <w:shd w:val="clear" w:color="auto" w:fill="auto"/>
            <w:noWrap/>
            <w:vAlign w:val="center"/>
            <w:hideMark/>
          </w:tcPr>
          <w:p w14:paraId="04F42E82" w14:textId="77DC05E7"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6,306</w:t>
            </w:r>
          </w:p>
        </w:tc>
        <w:tc>
          <w:tcPr>
            <w:tcW w:w="482" w:type="pct"/>
            <w:tcBorders>
              <w:top w:val="nil"/>
              <w:left w:val="nil"/>
              <w:bottom w:val="single" w:sz="4" w:space="0" w:color="auto"/>
              <w:right w:val="single" w:sz="4" w:space="0" w:color="auto"/>
            </w:tcBorders>
            <w:shd w:val="clear" w:color="auto" w:fill="auto"/>
            <w:noWrap/>
            <w:vAlign w:val="center"/>
            <w:hideMark/>
          </w:tcPr>
          <w:p w14:paraId="26A8D8CA" w14:textId="50EA051D"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6,306</w:t>
            </w:r>
          </w:p>
        </w:tc>
        <w:tc>
          <w:tcPr>
            <w:tcW w:w="482" w:type="pct"/>
            <w:tcBorders>
              <w:top w:val="nil"/>
              <w:left w:val="nil"/>
              <w:bottom w:val="single" w:sz="4" w:space="0" w:color="auto"/>
              <w:right w:val="single" w:sz="4" w:space="0" w:color="auto"/>
            </w:tcBorders>
            <w:shd w:val="clear" w:color="auto" w:fill="auto"/>
            <w:noWrap/>
            <w:vAlign w:val="center"/>
            <w:hideMark/>
          </w:tcPr>
          <w:p w14:paraId="369193A0" w14:textId="0512F89D"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6,306</w:t>
            </w:r>
          </w:p>
        </w:tc>
        <w:tc>
          <w:tcPr>
            <w:tcW w:w="482" w:type="pct"/>
            <w:tcBorders>
              <w:top w:val="nil"/>
              <w:left w:val="nil"/>
              <w:bottom w:val="single" w:sz="4" w:space="0" w:color="auto"/>
              <w:right w:val="single" w:sz="4" w:space="0" w:color="auto"/>
            </w:tcBorders>
            <w:shd w:val="clear" w:color="auto" w:fill="auto"/>
            <w:noWrap/>
            <w:vAlign w:val="center"/>
            <w:hideMark/>
          </w:tcPr>
          <w:p w14:paraId="09D93D97" w14:textId="5BF3A7FF"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6,306</w:t>
            </w:r>
          </w:p>
        </w:tc>
        <w:tc>
          <w:tcPr>
            <w:tcW w:w="246" w:type="pct"/>
            <w:tcBorders>
              <w:top w:val="nil"/>
              <w:left w:val="nil"/>
              <w:bottom w:val="single" w:sz="4" w:space="0" w:color="auto"/>
              <w:right w:val="single" w:sz="4" w:space="0" w:color="auto"/>
            </w:tcBorders>
            <w:vAlign w:val="bottom"/>
          </w:tcPr>
          <w:p w14:paraId="073DE8EC" w14:textId="5645F264" w:rsidR="008A67A8" w:rsidRPr="008A67A8" w:rsidRDefault="008A67A8" w:rsidP="008A67A8">
            <w:pPr>
              <w:widowControl/>
              <w:autoSpaceDE/>
              <w:autoSpaceDN/>
              <w:jc w:val="center"/>
              <w:rPr>
                <w:rFonts w:eastAsia="Times New Roman" w:cs="Tahoma"/>
                <w:color w:val="000000"/>
                <w:sz w:val="12"/>
                <w:szCs w:val="12"/>
                <w:lang w:eastAsia="ro-RO"/>
              </w:rPr>
            </w:pPr>
            <w:r w:rsidRPr="008A67A8">
              <w:rPr>
                <w:rFonts w:cs="Tahoma"/>
                <w:color w:val="000000"/>
                <w:sz w:val="12"/>
                <w:szCs w:val="12"/>
              </w:rPr>
              <w:t xml:space="preserve">                        6,306 </w:t>
            </w:r>
          </w:p>
        </w:tc>
      </w:tr>
      <w:tr w:rsidR="007F15ED" w:rsidRPr="008A67A8" w14:paraId="5334F944" w14:textId="6D1D6831" w:rsidTr="00A02240">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14:paraId="56D5ADFB" w14:textId="77777777" w:rsidR="007F15ED" w:rsidRPr="008A67A8" w:rsidRDefault="007F15ED" w:rsidP="007F15ED">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Total deseuri generate</w:t>
            </w:r>
          </w:p>
        </w:tc>
        <w:tc>
          <w:tcPr>
            <w:tcW w:w="482" w:type="pct"/>
            <w:tcBorders>
              <w:top w:val="nil"/>
              <w:left w:val="nil"/>
              <w:bottom w:val="single" w:sz="4" w:space="0" w:color="auto"/>
              <w:right w:val="single" w:sz="4" w:space="0" w:color="auto"/>
            </w:tcBorders>
            <w:shd w:val="clear" w:color="auto" w:fill="auto"/>
            <w:noWrap/>
            <w:vAlign w:val="bottom"/>
            <w:hideMark/>
          </w:tcPr>
          <w:p w14:paraId="6C1BBFD8" w14:textId="56F99290"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204,175 </w:t>
            </w:r>
          </w:p>
        </w:tc>
        <w:tc>
          <w:tcPr>
            <w:tcW w:w="482" w:type="pct"/>
            <w:tcBorders>
              <w:top w:val="nil"/>
              <w:left w:val="nil"/>
              <w:bottom w:val="single" w:sz="4" w:space="0" w:color="auto"/>
              <w:right w:val="single" w:sz="4" w:space="0" w:color="auto"/>
            </w:tcBorders>
            <w:shd w:val="clear" w:color="auto" w:fill="auto"/>
            <w:noWrap/>
            <w:vAlign w:val="bottom"/>
            <w:hideMark/>
          </w:tcPr>
          <w:p w14:paraId="7F9BC0D8" w14:textId="0F85F53A"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202,808 </w:t>
            </w:r>
          </w:p>
        </w:tc>
        <w:tc>
          <w:tcPr>
            <w:tcW w:w="482" w:type="pct"/>
            <w:tcBorders>
              <w:top w:val="nil"/>
              <w:left w:val="nil"/>
              <w:bottom w:val="single" w:sz="4" w:space="0" w:color="auto"/>
              <w:right w:val="single" w:sz="4" w:space="0" w:color="auto"/>
            </w:tcBorders>
            <w:shd w:val="clear" w:color="auto" w:fill="auto"/>
            <w:noWrap/>
            <w:vAlign w:val="bottom"/>
            <w:hideMark/>
          </w:tcPr>
          <w:p w14:paraId="15421695" w14:textId="7F632250"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201,498 </w:t>
            </w:r>
          </w:p>
        </w:tc>
        <w:tc>
          <w:tcPr>
            <w:tcW w:w="482" w:type="pct"/>
            <w:tcBorders>
              <w:top w:val="nil"/>
              <w:left w:val="nil"/>
              <w:bottom w:val="single" w:sz="4" w:space="0" w:color="auto"/>
              <w:right w:val="single" w:sz="4" w:space="0" w:color="auto"/>
            </w:tcBorders>
            <w:shd w:val="clear" w:color="auto" w:fill="auto"/>
            <w:noWrap/>
            <w:vAlign w:val="bottom"/>
            <w:hideMark/>
          </w:tcPr>
          <w:p w14:paraId="23690C33" w14:textId="3B71FFD5"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200,345 </w:t>
            </w:r>
          </w:p>
        </w:tc>
        <w:tc>
          <w:tcPr>
            <w:tcW w:w="482" w:type="pct"/>
            <w:tcBorders>
              <w:top w:val="nil"/>
              <w:left w:val="nil"/>
              <w:bottom w:val="single" w:sz="4" w:space="0" w:color="auto"/>
              <w:right w:val="single" w:sz="4" w:space="0" w:color="auto"/>
            </w:tcBorders>
            <w:shd w:val="clear" w:color="auto" w:fill="auto"/>
            <w:noWrap/>
            <w:vAlign w:val="bottom"/>
            <w:hideMark/>
          </w:tcPr>
          <w:p w14:paraId="1005D19A" w14:textId="36861C14"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199,102 </w:t>
            </w:r>
          </w:p>
        </w:tc>
        <w:tc>
          <w:tcPr>
            <w:tcW w:w="482" w:type="pct"/>
            <w:tcBorders>
              <w:top w:val="nil"/>
              <w:left w:val="nil"/>
              <w:bottom w:val="single" w:sz="4" w:space="0" w:color="auto"/>
              <w:right w:val="single" w:sz="4" w:space="0" w:color="auto"/>
            </w:tcBorders>
            <w:shd w:val="clear" w:color="auto" w:fill="auto"/>
            <w:noWrap/>
            <w:vAlign w:val="bottom"/>
            <w:hideMark/>
          </w:tcPr>
          <w:p w14:paraId="4A46C8F3" w14:textId="7C6BB7BB"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197,817 </w:t>
            </w:r>
          </w:p>
        </w:tc>
        <w:tc>
          <w:tcPr>
            <w:tcW w:w="482" w:type="pct"/>
            <w:tcBorders>
              <w:top w:val="nil"/>
              <w:left w:val="nil"/>
              <w:bottom w:val="single" w:sz="4" w:space="0" w:color="auto"/>
              <w:right w:val="single" w:sz="4" w:space="0" w:color="auto"/>
            </w:tcBorders>
            <w:shd w:val="clear" w:color="auto" w:fill="auto"/>
            <w:noWrap/>
            <w:vAlign w:val="bottom"/>
            <w:hideMark/>
          </w:tcPr>
          <w:p w14:paraId="18980179" w14:textId="51037C98"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196,555 </w:t>
            </w:r>
          </w:p>
        </w:tc>
        <w:tc>
          <w:tcPr>
            <w:tcW w:w="482" w:type="pct"/>
            <w:tcBorders>
              <w:top w:val="nil"/>
              <w:left w:val="nil"/>
              <w:bottom w:val="single" w:sz="4" w:space="0" w:color="auto"/>
              <w:right w:val="single" w:sz="4" w:space="0" w:color="auto"/>
            </w:tcBorders>
            <w:shd w:val="clear" w:color="auto" w:fill="auto"/>
            <w:noWrap/>
            <w:vAlign w:val="bottom"/>
            <w:hideMark/>
          </w:tcPr>
          <w:p w14:paraId="1A7D47B7" w14:textId="74C9F7A0"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195,335 </w:t>
            </w:r>
          </w:p>
        </w:tc>
        <w:tc>
          <w:tcPr>
            <w:tcW w:w="246" w:type="pct"/>
            <w:tcBorders>
              <w:top w:val="nil"/>
              <w:left w:val="nil"/>
              <w:bottom w:val="single" w:sz="4" w:space="0" w:color="auto"/>
              <w:right w:val="single" w:sz="4" w:space="0" w:color="auto"/>
            </w:tcBorders>
            <w:vAlign w:val="bottom"/>
          </w:tcPr>
          <w:p w14:paraId="1C33246D" w14:textId="096D21E4" w:rsidR="007F15ED" w:rsidRPr="007F15ED" w:rsidRDefault="007F15ED" w:rsidP="007F15ED">
            <w:pPr>
              <w:widowControl/>
              <w:autoSpaceDE/>
              <w:autoSpaceDN/>
              <w:jc w:val="center"/>
              <w:rPr>
                <w:rFonts w:eastAsia="Times New Roman" w:cs="Tahoma"/>
                <w:color w:val="000000"/>
                <w:sz w:val="12"/>
                <w:szCs w:val="12"/>
                <w:lang w:eastAsia="ro-RO"/>
              </w:rPr>
            </w:pPr>
            <w:r w:rsidRPr="007F15ED">
              <w:rPr>
                <w:rFonts w:cs="Tahoma"/>
                <w:color w:val="000000"/>
                <w:sz w:val="12"/>
                <w:szCs w:val="12"/>
              </w:rPr>
              <w:t xml:space="preserve">                    193,884 </w:t>
            </w:r>
          </w:p>
        </w:tc>
      </w:tr>
      <w:tr w:rsidR="007F15ED" w:rsidRPr="008A67A8" w14:paraId="37C3862F" w14:textId="7109308D" w:rsidTr="00A02240">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14:paraId="324B91FA" w14:textId="77777777" w:rsidR="007F15ED" w:rsidRPr="008A67A8" w:rsidRDefault="007F15ED" w:rsidP="007F15ED">
            <w:pPr>
              <w:widowControl/>
              <w:autoSpaceDE/>
              <w:autoSpaceDN/>
              <w:jc w:val="center"/>
              <w:rPr>
                <w:rFonts w:eastAsia="Times New Roman" w:cs="Tahoma"/>
                <w:color w:val="000000"/>
                <w:sz w:val="12"/>
                <w:szCs w:val="12"/>
                <w:lang w:eastAsia="ro-RO"/>
              </w:rPr>
            </w:pPr>
            <w:r w:rsidRPr="008A67A8">
              <w:rPr>
                <w:rFonts w:eastAsia="Times New Roman" w:cs="Tahoma"/>
                <w:color w:val="000000"/>
                <w:sz w:val="12"/>
                <w:szCs w:val="12"/>
                <w:lang w:eastAsia="ro-RO"/>
              </w:rPr>
              <w:t>Indice de generare deseuri municipale</w:t>
            </w:r>
          </w:p>
        </w:tc>
        <w:tc>
          <w:tcPr>
            <w:tcW w:w="482" w:type="pct"/>
            <w:tcBorders>
              <w:top w:val="nil"/>
              <w:left w:val="nil"/>
              <w:bottom w:val="single" w:sz="4" w:space="0" w:color="auto"/>
              <w:right w:val="single" w:sz="4" w:space="0" w:color="auto"/>
            </w:tcBorders>
            <w:shd w:val="clear" w:color="auto" w:fill="auto"/>
            <w:noWrap/>
            <w:vAlign w:val="center"/>
            <w:hideMark/>
          </w:tcPr>
          <w:p w14:paraId="2DB750F4" w14:textId="2DBDAABE" w:rsidR="007F15ED" w:rsidRPr="008A67A8" w:rsidRDefault="007F15ED" w:rsidP="007F15ED">
            <w:pPr>
              <w:widowControl/>
              <w:autoSpaceDE/>
              <w:autoSpaceDN/>
              <w:jc w:val="center"/>
              <w:rPr>
                <w:rFonts w:eastAsia="Times New Roman" w:cs="Tahoma"/>
                <w:color w:val="000000"/>
                <w:sz w:val="12"/>
                <w:szCs w:val="12"/>
                <w:lang w:eastAsia="ro-RO"/>
              </w:rPr>
            </w:pPr>
            <w:r>
              <w:rPr>
                <w:rFonts w:eastAsia="Times New Roman" w:cs="Tahoma"/>
                <w:color w:val="000000"/>
                <w:sz w:val="12"/>
                <w:szCs w:val="12"/>
                <w:lang w:eastAsia="ro-RO"/>
              </w:rPr>
              <w:t>501</w:t>
            </w:r>
          </w:p>
        </w:tc>
        <w:tc>
          <w:tcPr>
            <w:tcW w:w="482" w:type="pct"/>
            <w:tcBorders>
              <w:top w:val="nil"/>
              <w:left w:val="nil"/>
              <w:bottom w:val="single" w:sz="4" w:space="0" w:color="auto"/>
              <w:right w:val="single" w:sz="4" w:space="0" w:color="auto"/>
            </w:tcBorders>
            <w:shd w:val="clear" w:color="auto" w:fill="auto"/>
            <w:noWrap/>
            <w:hideMark/>
          </w:tcPr>
          <w:p w14:paraId="6CA967AC" w14:textId="67EE13D9" w:rsidR="007F15ED" w:rsidRPr="008A67A8" w:rsidRDefault="007F15ED" w:rsidP="007F15ED">
            <w:pPr>
              <w:widowControl/>
              <w:autoSpaceDE/>
              <w:autoSpaceDN/>
              <w:jc w:val="center"/>
              <w:rPr>
                <w:rFonts w:eastAsia="Times New Roman" w:cs="Tahoma"/>
                <w:color w:val="000000"/>
                <w:sz w:val="12"/>
                <w:szCs w:val="12"/>
                <w:lang w:eastAsia="ro-RO"/>
              </w:rPr>
            </w:pPr>
            <w:r w:rsidRPr="0036750C">
              <w:rPr>
                <w:rFonts w:eastAsia="Times New Roman" w:cs="Tahoma"/>
                <w:color w:val="000000"/>
                <w:sz w:val="12"/>
                <w:szCs w:val="12"/>
                <w:lang w:eastAsia="ro-RO"/>
              </w:rPr>
              <w:t>501</w:t>
            </w:r>
          </w:p>
        </w:tc>
        <w:tc>
          <w:tcPr>
            <w:tcW w:w="482" w:type="pct"/>
            <w:tcBorders>
              <w:top w:val="nil"/>
              <w:left w:val="nil"/>
              <w:bottom w:val="single" w:sz="4" w:space="0" w:color="auto"/>
              <w:right w:val="single" w:sz="4" w:space="0" w:color="auto"/>
            </w:tcBorders>
            <w:shd w:val="clear" w:color="auto" w:fill="auto"/>
            <w:noWrap/>
            <w:hideMark/>
          </w:tcPr>
          <w:p w14:paraId="39FB12D1" w14:textId="43BD0FCF" w:rsidR="007F15ED" w:rsidRPr="008A67A8" w:rsidRDefault="007F15ED" w:rsidP="007F15ED">
            <w:pPr>
              <w:widowControl/>
              <w:autoSpaceDE/>
              <w:autoSpaceDN/>
              <w:jc w:val="center"/>
              <w:rPr>
                <w:rFonts w:eastAsia="Times New Roman" w:cs="Tahoma"/>
                <w:color w:val="000000"/>
                <w:sz w:val="12"/>
                <w:szCs w:val="12"/>
                <w:lang w:eastAsia="ro-RO"/>
              </w:rPr>
            </w:pPr>
            <w:r w:rsidRPr="0036750C">
              <w:rPr>
                <w:rFonts w:eastAsia="Times New Roman" w:cs="Tahoma"/>
                <w:color w:val="000000"/>
                <w:sz w:val="12"/>
                <w:szCs w:val="12"/>
                <w:lang w:eastAsia="ro-RO"/>
              </w:rPr>
              <w:t>501</w:t>
            </w:r>
          </w:p>
        </w:tc>
        <w:tc>
          <w:tcPr>
            <w:tcW w:w="482" w:type="pct"/>
            <w:tcBorders>
              <w:top w:val="nil"/>
              <w:left w:val="nil"/>
              <w:bottom w:val="single" w:sz="4" w:space="0" w:color="auto"/>
              <w:right w:val="single" w:sz="4" w:space="0" w:color="auto"/>
            </w:tcBorders>
            <w:shd w:val="clear" w:color="auto" w:fill="auto"/>
            <w:noWrap/>
            <w:hideMark/>
          </w:tcPr>
          <w:p w14:paraId="700DB3F7" w14:textId="713A5FB3" w:rsidR="007F15ED" w:rsidRPr="008A67A8" w:rsidRDefault="007F15ED" w:rsidP="007F15ED">
            <w:pPr>
              <w:widowControl/>
              <w:autoSpaceDE/>
              <w:autoSpaceDN/>
              <w:jc w:val="center"/>
              <w:rPr>
                <w:rFonts w:eastAsia="Times New Roman" w:cs="Tahoma"/>
                <w:color w:val="000000"/>
                <w:sz w:val="12"/>
                <w:szCs w:val="12"/>
                <w:lang w:eastAsia="ro-RO"/>
              </w:rPr>
            </w:pPr>
            <w:r w:rsidRPr="0036750C">
              <w:rPr>
                <w:rFonts w:eastAsia="Times New Roman" w:cs="Tahoma"/>
                <w:color w:val="000000"/>
                <w:sz w:val="12"/>
                <w:szCs w:val="12"/>
                <w:lang w:eastAsia="ro-RO"/>
              </w:rPr>
              <w:t>501</w:t>
            </w:r>
          </w:p>
        </w:tc>
        <w:tc>
          <w:tcPr>
            <w:tcW w:w="482" w:type="pct"/>
            <w:tcBorders>
              <w:top w:val="nil"/>
              <w:left w:val="nil"/>
              <w:bottom w:val="single" w:sz="4" w:space="0" w:color="auto"/>
              <w:right w:val="single" w:sz="4" w:space="0" w:color="auto"/>
            </w:tcBorders>
            <w:shd w:val="clear" w:color="auto" w:fill="auto"/>
            <w:noWrap/>
            <w:hideMark/>
          </w:tcPr>
          <w:p w14:paraId="58BDF4FA" w14:textId="3FC5FEFA" w:rsidR="007F15ED" w:rsidRPr="008A67A8" w:rsidRDefault="007F15ED" w:rsidP="007F15ED">
            <w:pPr>
              <w:widowControl/>
              <w:autoSpaceDE/>
              <w:autoSpaceDN/>
              <w:jc w:val="center"/>
              <w:rPr>
                <w:rFonts w:eastAsia="Times New Roman" w:cs="Tahoma"/>
                <w:color w:val="000000"/>
                <w:sz w:val="12"/>
                <w:szCs w:val="12"/>
                <w:lang w:eastAsia="ro-RO"/>
              </w:rPr>
            </w:pPr>
            <w:r w:rsidRPr="0036750C">
              <w:rPr>
                <w:rFonts w:eastAsia="Times New Roman" w:cs="Tahoma"/>
                <w:color w:val="000000"/>
                <w:sz w:val="12"/>
                <w:szCs w:val="12"/>
                <w:lang w:eastAsia="ro-RO"/>
              </w:rPr>
              <w:t>501</w:t>
            </w:r>
          </w:p>
        </w:tc>
        <w:tc>
          <w:tcPr>
            <w:tcW w:w="482" w:type="pct"/>
            <w:tcBorders>
              <w:top w:val="nil"/>
              <w:left w:val="nil"/>
              <w:bottom w:val="single" w:sz="4" w:space="0" w:color="auto"/>
              <w:right w:val="single" w:sz="4" w:space="0" w:color="auto"/>
            </w:tcBorders>
            <w:shd w:val="clear" w:color="auto" w:fill="auto"/>
            <w:noWrap/>
            <w:hideMark/>
          </w:tcPr>
          <w:p w14:paraId="0A6C0A8B" w14:textId="34E8C756" w:rsidR="007F15ED" w:rsidRPr="008A67A8" w:rsidRDefault="007F15ED" w:rsidP="007F15ED">
            <w:pPr>
              <w:widowControl/>
              <w:autoSpaceDE/>
              <w:autoSpaceDN/>
              <w:jc w:val="center"/>
              <w:rPr>
                <w:rFonts w:eastAsia="Times New Roman" w:cs="Tahoma"/>
                <w:color w:val="000000"/>
                <w:sz w:val="12"/>
                <w:szCs w:val="12"/>
                <w:lang w:eastAsia="ro-RO"/>
              </w:rPr>
            </w:pPr>
            <w:r w:rsidRPr="0036750C">
              <w:rPr>
                <w:rFonts w:eastAsia="Times New Roman" w:cs="Tahoma"/>
                <w:color w:val="000000"/>
                <w:sz w:val="12"/>
                <w:szCs w:val="12"/>
                <w:lang w:eastAsia="ro-RO"/>
              </w:rPr>
              <w:t>501</w:t>
            </w:r>
          </w:p>
        </w:tc>
        <w:tc>
          <w:tcPr>
            <w:tcW w:w="482" w:type="pct"/>
            <w:tcBorders>
              <w:top w:val="nil"/>
              <w:left w:val="nil"/>
              <w:bottom w:val="single" w:sz="4" w:space="0" w:color="auto"/>
              <w:right w:val="single" w:sz="4" w:space="0" w:color="auto"/>
            </w:tcBorders>
            <w:shd w:val="clear" w:color="auto" w:fill="auto"/>
            <w:noWrap/>
            <w:hideMark/>
          </w:tcPr>
          <w:p w14:paraId="6DDD234D" w14:textId="2177DE36" w:rsidR="007F15ED" w:rsidRPr="008A67A8" w:rsidRDefault="007F15ED" w:rsidP="007F15ED">
            <w:pPr>
              <w:widowControl/>
              <w:autoSpaceDE/>
              <w:autoSpaceDN/>
              <w:jc w:val="center"/>
              <w:rPr>
                <w:rFonts w:eastAsia="Times New Roman" w:cs="Tahoma"/>
                <w:color w:val="000000"/>
                <w:sz w:val="12"/>
                <w:szCs w:val="12"/>
                <w:lang w:eastAsia="ro-RO"/>
              </w:rPr>
            </w:pPr>
            <w:r w:rsidRPr="0036750C">
              <w:rPr>
                <w:rFonts w:eastAsia="Times New Roman" w:cs="Tahoma"/>
                <w:color w:val="000000"/>
                <w:sz w:val="12"/>
                <w:szCs w:val="12"/>
                <w:lang w:eastAsia="ro-RO"/>
              </w:rPr>
              <w:t>501</w:t>
            </w:r>
          </w:p>
        </w:tc>
        <w:tc>
          <w:tcPr>
            <w:tcW w:w="482" w:type="pct"/>
            <w:tcBorders>
              <w:top w:val="nil"/>
              <w:left w:val="nil"/>
              <w:bottom w:val="single" w:sz="4" w:space="0" w:color="auto"/>
              <w:right w:val="single" w:sz="4" w:space="0" w:color="auto"/>
            </w:tcBorders>
            <w:shd w:val="clear" w:color="auto" w:fill="auto"/>
            <w:noWrap/>
            <w:hideMark/>
          </w:tcPr>
          <w:p w14:paraId="57A032A3" w14:textId="7391EB8C" w:rsidR="007F15ED" w:rsidRPr="008A67A8" w:rsidRDefault="007F15ED" w:rsidP="007F15ED">
            <w:pPr>
              <w:widowControl/>
              <w:autoSpaceDE/>
              <w:autoSpaceDN/>
              <w:jc w:val="center"/>
              <w:rPr>
                <w:rFonts w:eastAsia="Times New Roman" w:cs="Tahoma"/>
                <w:color w:val="000000"/>
                <w:sz w:val="12"/>
                <w:szCs w:val="12"/>
                <w:lang w:eastAsia="ro-RO"/>
              </w:rPr>
            </w:pPr>
            <w:r w:rsidRPr="0036750C">
              <w:rPr>
                <w:rFonts w:eastAsia="Times New Roman" w:cs="Tahoma"/>
                <w:color w:val="000000"/>
                <w:sz w:val="12"/>
                <w:szCs w:val="12"/>
                <w:lang w:eastAsia="ro-RO"/>
              </w:rPr>
              <w:t>501</w:t>
            </w:r>
          </w:p>
        </w:tc>
        <w:tc>
          <w:tcPr>
            <w:tcW w:w="246" w:type="pct"/>
            <w:tcBorders>
              <w:top w:val="nil"/>
              <w:left w:val="nil"/>
              <w:bottom w:val="single" w:sz="4" w:space="0" w:color="auto"/>
              <w:right w:val="single" w:sz="4" w:space="0" w:color="auto"/>
            </w:tcBorders>
          </w:tcPr>
          <w:p w14:paraId="089891F4" w14:textId="4C4465CE" w:rsidR="007F15ED" w:rsidRPr="008A67A8" w:rsidRDefault="007F15ED" w:rsidP="007F15ED">
            <w:pPr>
              <w:widowControl/>
              <w:autoSpaceDE/>
              <w:autoSpaceDN/>
              <w:jc w:val="center"/>
              <w:rPr>
                <w:rFonts w:eastAsia="Times New Roman" w:cs="Tahoma"/>
                <w:color w:val="000000"/>
                <w:sz w:val="12"/>
                <w:szCs w:val="12"/>
                <w:lang w:eastAsia="ro-RO"/>
              </w:rPr>
            </w:pPr>
            <w:r w:rsidRPr="0036750C">
              <w:rPr>
                <w:rFonts w:eastAsia="Times New Roman" w:cs="Tahoma"/>
                <w:color w:val="000000"/>
                <w:sz w:val="12"/>
                <w:szCs w:val="12"/>
                <w:lang w:eastAsia="ro-RO"/>
              </w:rPr>
              <w:t>501</w:t>
            </w:r>
          </w:p>
        </w:tc>
      </w:tr>
    </w:tbl>
    <w:p w14:paraId="7B585F5C" w14:textId="77777777" w:rsidR="005D1F5C" w:rsidRDefault="005D1F5C" w:rsidP="00920962">
      <w:pPr>
        <w:pStyle w:val="BodyText"/>
        <w:spacing w:before="120" w:after="120" w:line="276" w:lineRule="auto"/>
        <w:ind w:right="29"/>
        <w:jc w:val="both"/>
        <w:rPr>
          <w:rFonts w:cs="Tahoma"/>
          <w:w w:val="105"/>
          <w:sz w:val="20"/>
          <w:szCs w:val="20"/>
        </w:rPr>
      </w:pPr>
    </w:p>
    <w:p w14:paraId="6B0BBAB5" w14:textId="029DD09A" w:rsidR="009B4607" w:rsidRPr="00124C14" w:rsidRDefault="000158C9" w:rsidP="00920962">
      <w:pPr>
        <w:pStyle w:val="BodyText"/>
        <w:spacing w:before="120" w:after="120" w:line="276" w:lineRule="auto"/>
        <w:ind w:right="29"/>
        <w:jc w:val="both"/>
        <w:rPr>
          <w:rFonts w:cs="Tahoma"/>
          <w:sz w:val="20"/>
          <w:szCs w:val="20"/>
        </w:rPr>
      </w:pPr>
      <w:r w:rsidRPr="00252EF1">
        <w:rPr>
          <w:rFonts w:cs="Tahoma"/>
          <w:b/>
          <w:bCs/>
          <w:w w:val="105"/>
          <w:sz w:val="20"/>
          <w:szCs w:val="20"/>
        </w:rPr>
        <w:t>Concluzii</w:t>
      </w:r>
      <w:r w:rsidRPr="00124C14">
        <w:rPr>
          <w:rFonts w:cs="Tahoma"/>
          <w:w w:val="105"/>
          <w:sz w:val="20"/>
          <w:szCs w:val="20"/>
        </w:rPr>
        <w:t>: Constatam o diferență semnificativa intre datele prognozate la elaborarea Planului Județean de</w:t>
      </w:r>
      <w:r w:rsidRPr="00124C14">
        <w:rPr>
          <w:rFonts w:cs="Tahoma"/>
          <w:spacing w:val="1"/>
          <w:w w:val="105"/>
          <w:sz w:val="20"/>
          <w:szCs w:val="20"/>
        </w:rPr>
        <w:t xml:space="preserve"> </w:t>
      </w:r>
      <w:r w:rsidRPr="00124C14">
        <w:rPr>
          <w:rFonts w:cs="Tahoma"/>
          <w:w w:val="105"/>
          <w:sz w:val="20"/>
          <w:szCs w:val="20"/>
        </w:rPr>
        <w:t>gestiune a deșeurilor si datele prognozate pe baza indicilor de generare determinați in mod real in anii 2019,</w:t>
      </w:r>
      <w:r w:rsidRPr="00124C14">
        <w:rPr>
          <w:rFonts w:cs="Tahoma"/>
          <w:spacing w:val="-48"/>
          <w:w w:val="105"/>
          <w:sz w:val="20"/>
          <w:szCs w:val="20"/>
        </w:rPr>
        <w:t xml:space="preserve"> </w:t>
      </w:r>
      <w:r w:rsidRPr="00124C14">
        <w:rPr>
          <w:rFonts w:cs="Tahoma"/>
          <w:w w:val="105"/>
          <w:sz w:val="20"/>
          <w:szCs w:val="20"/>
        </w:rPr>
        <w:t>2020</w:t>
      </w:r>
      <w:r w:rsidRPr="00124C14">
        <w:rPr>
          <w:rFonts w:cs="Tahoma"/>
          <w:spacing w:val="3"/>
          <w:w w:val="105"/>
          <w:sz w:val="20"/>
          <w:szCs w:val="20"/>
        </w:rPr>
        <w:t xml:space="preserve"> </w:t>
      </w:r>
      <w:r w:rsidRPr="00124C14">
        <w:rPr>
          <w:rFonts w:cs="Tahoma"/>
          <w:w w:val="105"/>
          <w:sz w:val="20"/>
          <w:szCs w:val="20"/>
        </w:rPr>
        <w:t>si</w:t>
      </w:r>
      <w:r w:rsidRPr="00124C14">
        <w:rPr>
          <w:rFonts w:cs="Tahoma"/>
          <w:spacing w:val="1"/>
          <w:w w:val="105"/>
          <w:sz w:val="20"/>
          <w:szCs w:val="20"/>
        </w:rPr>
        <w:t xml:space="preserve"> </w:t>
      </w:r>
      <w:r w:rsidRPr="00124C14">
        <w:rPr>
          <w:rFonts w:cs="Tahoma"/>
          <w:w w:val="105"/>
          <w:sz w:val="20"/>
          <w:szCs w:val="20"/>
        </w:rPr>
        <w:t>parțial</w:t>
      </w:r>
      <w:r w:rsidRPr="00124C14">
        <w:rPr>
          <w:rFonts w:cs="Tahoma"/>
          <w:spacing w:val="4"/>
          <w:w w:val="105"/>
          <w:sz w:val="20"/>
          <w:szCs w:val="20"/>
        </w:rPr>
        <w:t xml:space="preserve"> </w:t>
      </w:r>
      <w:r w:rsidRPr="00124C14">
        <w:rPr>
          <w:rFonts w:cs="Tahoma"/>
          <w:w w:val="105"/>
          <w:sz w:val="20"/>
          <w:szCs w:val="20"/>
        </w:rPr>
        <w:t>in</w:t>
      </w:r>
      <w:r w:rsidRPr="00124C14">
        <w:rPr>
          <w:rFonts w:cs="Tahoma"/>
          <w:spacing w:val="-2"/>
          <w:w w:val="105"/>
          <w:sz w:val="20"/>
          <w:szCs w:val="20"/>
        </w:rPr>
        <w:t xml:space="preserve"> </w:t>
      </w:r>
      <w:r w:rsidRPr="00124C14">
        <w:rPr>
          <w:rFonts w:cs="Tahoma"/>
          <w:w w:val="105"/>
          <w:sz w:val="20"/>
          <w:szCs w:val="20"/>
        </w:rPr>
        <w:t>anul</w:t>
      </w:r>
      <w:r w:rsidRPr="00124C14">
        <w:rPr>
          <w:rFonts w:cs="Tahoma"/>
          <w:spacing w:val="2"/>
          <w:w w:val="105"/>
          <w:sz w:val="20"/>
          <w:szCs w:val="20"/>
        </w:rPr>
        <w:t xml:space="preserve"> </w:t>
      </w:r>
      <w:r w:rsidRPr="00124C14">
        <w:rPr>
          <w:rFonts w:cs="Tahoma"/>
          <w:w w:val="105"/>
          <w:sz w:val="20"/>
          <w:szCs w:val="20"/>
        </w:rPr>
        <w:t>2021.</w:t>
      </w:r>
    </w:p>
    <w:p w14:paraId="6550B37E" w14:textId="77777777" w:rsidR="009B4607" w:rsidRPr="00124C14" w:rsidRDefault="000158C9" w:rsidP="00920962">
      <w:pPr>
        <w:pStyle w:val="BodyText"/>
        <w:spacing w:before="120" w:after="120" w:line="276" w:lineRule="auto"/>
        <w:ind w:right="29"/>
        <w:jc w:val="both"/>
        <w:rPr>
          <w:rFonts w:cs="Tahoma"/>
          <w:sz w:val="20"/>
          <w:szCs w:val="20"/>
        </w:rPr>
      </w:pPr>
      <w:r w:rsidRPr="00124C14">
        <w:rPr>
          <w:rFonts w:cs="Tahoma"/>
          <w:w w:val="105"/>
          <w:sz w:val="20"/>
          <w:szCs w:val="20"/>
        </w:rPr>
        <w:t>Recomandam utilizarea cantităților prognozate in prezentul studiu deoarece pornesc de la cantitățile de</w:t>
      </w:r>
      <w:r w:rsidRPr="00124C14">
        <w:rPr>
          <w:rFonts w:cs="Tahoma"/>
          <w:spacing w:val="1"/>
          <w:w w:val="105"/>
          <w:sz w:val="20"/>
          <w:szCs w:val="20"/>
        </w:rPr>
        <w:t xml:space="preserve"> </w:t>
      </w:r>
      <w:r w:rsidRPr="00124C14">
        <w:rPr>
          <w:rFonts w:cs="Tahoma"/>
          <w:w w:val="105"/>
          <w:sz w:val="20"/>
          <w:szCs w:val="20"/>
        </w:rPr>
        <w:t>deșeuri net măsurate atât in instalațiile de tratare operaționale cat si la depozitul ecologic cu instrumente</w:t>
      </w:r>
      <w:r w:rsidRPr="00124C14">
        <w:rPr>
          <w:rFonts w:cs="Tahoma"/>
          <w:spacing w:val="1"/>
          <w:w w:val="105"/>
          <w:sz w:val="20"/>
          <w:szCs w:val="20"/>
        </w:rPr>
        <w:t xml:space="preserve"> </w:t>
      </w:r>
      <w:r w:rsidRPr="00124C14">
        <w:rPr>
          <w:rFonts w:cs="Tahoma"/>
          <w:w w:val="105"/>
          <w:sz w:val="20"/>
          <w:szCs w:val="20"/>
        </w:rPr>
        <w:t>omologate respectiv cantare rutiere (Stațiile de transfer, depozitul ecologic sunt dotate cu astfel de mijloace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determinare</w:t>
      </w:r>
      <w:r w:rsidRPr="00124C14">
        <w:rPr>
          <w:rFonts w:cs="Tahoma"/>
          <w:spacing w:val="1"/>
          <w:w w:val="105"/>
          <w:sz w:val="20"/>
          <w:szCs w:val="20"/>
        </w:rPr>
        <w:t xml:space="preserve"> </w:t>
      </w:r>
      <w:r w:rsidRPr="00124C14">
        <w:rPr>
          <w:rFonts w:cs="Tahoma"/>
          <w:w w:val="105"/>
          <w:sz w:val="20"/>
          <w:szCs w:val="20"/>
        </w:rPr>
        <w:t>a</w:t>
      </w:r>
      <w:r w:rsidRPr="00124C14">
        <w:rPr>
          <w:rFonts w:cs="Tahoma"/>
          <w:spacing w:val="3"/>
          <w:w w:val="105"/>
          <w:sz w:val="20"/>
          <w:szCs w:val="20"/>
        </w:rPr>
        <w:t xml:space="preserve"> </w:t>
      </w:r>
      <w:r w:rsidRPr="00124C14">
        <w:rPr>
          <w:rFonts w:cs="Tahoma"/>
          <w:w w:val="105"/>
          <w:sz w:val="20"/>
          <w:szCs w:val="20"/>
        </w:rPr>
        <w:t>masei</w:t>
      </w:r>
      <w:r w:rsidRPr="00124C14">
        <w:rPr>
          <w:rFonts w:cs="Tahoma"/>
          <w:spacing w:val="-2"/>
          <w:w w:val="105"/>
          <w:sz w:val="20"/>
          <w:szCs w:val="20"/>
        </w:rPr>
        <w:t xml:space="preserve"> </w:t>
      </w:r>
      <w:r w:rsidRPr="00124C14">
        <w:rPr>
          <w:rFonts w:cs="Tahoma"/>
          <w:w w:val="105"/>
          <w:sz w:val="20"/>
          <w:szCs w:val="20"/>
        </w:rPr>
        <w:t>deșeurilor</w:t>
      </w:r>
      <w:r w:rsidRPr="00124C14">
        <w:rPr>
          <w:rFonts w:cs="Tahoma"/>
          <w:spacing w:val="3"/>
          <w:w w:val="105"/>
          <w:sz w:val="20"/>
          <w:szCs w:val="20"/>
        </w:rPr>
        <w:t xml:space="preserve"> </w:t>
      </w:r>
      <w:r w:rsidRPr="00124C14">
        <w:rPr>
          <w:rFonts w:cs="Tahoma"/>
          <w:w w:val="105"/>
          <w:sz w:val="20"/>
          <w:szCs w:val="20"/>
        </w:rPr>
        <w:t>colectare).</w:t>
      </w:r>
    </w:p>
    <w:p w14:paraId="7E855BB5" w14:textId="0BC655EB" w:rsidR="009B4607" w:rsidRPr="00124C14" w:rsidRDefault="000158C9" w:rsidP="0072540F">
      <w:pPr>
        <w:pStyle w:val="Heading5"/>
        <w:rPr>
          <w:w w:val="105"/>
        </w:rPr>
      </w:pPr>
      <w:r w:rsidRPr="00124C14">
        <w:rPr>
          <w:w w:val="105"/>
        </w:rPr>
        <w:t>Compoziția</w:t>
      </w:r>
      <w:r w:rsidRPr="00124C14">
        <w:rPr>
          <w:spacing w:val="-9"/>
          <w:w w:val="105"/>
        </w:rPr>
        <w:t xml:space="preserve"> </w:t>
      </w:r>
      <w:r w:rsidRPr="00124C14">
        <w:rPr>
          <w:w w:val="105"/>
        </w:rPr>
        <w:t>de</w:t>
      </w:r>
      <w:r w:rsidR="00252EF1">
        <w:rPr>
          <w:w w:val="105"/>
        </w:rPr>
        <w:t>ș</w:t>
      </w:r>
      <w:r w:rsidRPr="00124C14">
        <w:rPr>
          <w:w w:val="105"/>
        </w:rPr>
        <w:t>eurilor</w:t>
      </w:r>
    </w:p>
    <w:p w14:paraId="008B845D" w14:textId="5F9216FE" w:rsidR="00920962" w:rsidRPr="00124C14" w:rsidRDefault="00920962" w:rsidP="00473C76">
      <w:pPr>
        <w:spacing w:before="120" w:line="276" w:lineRule="auto"/>
        <w:ind w:right="28"/>
        <w:jc w:val="center"/>
        <w:rPr>
          <w:rFonts w:cs="Tahoma"/>
          <w:sz w:val="18"/>
          <w:szCs w:val="18"/>
        </w:rPr>
      </w:pPr>
      <w:r w:rsidRPr="00124C14">
        <w:rPr>
          <w:rFonts w:cs="Tahoma"/>
          <w:b/>
          <w:bCs/>
          <w:sz w:val="18"/>
          <w:szCs w:val="18"/>
        </w:rPr>
        <w:t>Tabel</w:t>
      </w:r>
      <w:r w:rsidRPr="00124C14">
        <w:rPr>
          <w:rFonts w:cs="Tahoma"/>
          <w:b/>
          <w:bCs/>
          <w:spacing w:val="33"/>
          <w:sz w:val="18"/>
          <w:szCs w:val="18"/>
        </w:rPr>
        <w:t xml:space="preserve"> </w:t>
      </w:r>
      <w:r w:rsidRPr="00124C14">
        <w:rPr>
          <w:rFonts w:cs="Tahoma"/>
          <w:b/>
          <w:bCs/>
          <w:sz w:val="18"/>
          <w:szCs w:val="18"/>
        </w:rPr>
        <w:t>2-</w:t>
      </w:r>
      <w:r w:rsidR="00A33188">
        <w:rPr>
          <w:rFonts w:cs="Tahoma"/>
          <w:b/>
          <w:bCs/>
          <w:sz w:val="18"/>
          <w:szCs w:val="18"/>
        </w:rPr>
        <w:t>6</w:t>
      </w:r>
      <w:r w:rsidRPr="00124C14">
        <w:rPr>
          <w:rFonts w:cs="Tahoma"/>
          <w:spacing w:val="-3"/>
          <w:sz w:val="18"/>
          <w:szCs w:val="18"/>
        </w:rPr>
        <w:t xml:space="preserve"> </w:t>
      </w:r>
      <w:r w:rsidRPr="00124C14">
        <w:rPr>
          <w:rFonts w:cs="Tahoma"/>
          <w:sz w:val="18"/>
          <w:szCs w:val="18"/>
        </w:rPr>
        <w:t>Compoziția</w:t>
      </w:r>
      <w:r w:rsidRPr="00124C14">
        <w:rPr>
          <w:rFonts w:cs="Tahoma"/>
          <w:spacing w:val="-6"/>
          <w:sz w:val="18"/>
          <w:szCs w:val="18"/>
        </w:rPr>
        <w:t xml:space="preserve"> </w:t>
      </w:r>
      <w:r w:rsidRPr="00124C14">
        <w:rPr>
          <w:rFonts w:cs="Tahoma"/>
          <w:sz w:val="18"/>
          <w:szCs w:val="18"/>
        </w:rPr>
        <w:t>deșeurilor</w:t>
      </w:r>
      <w:r w:rsidRPr="00124C14">
        <w:rPr>
          <w:rFonts w:cs="Tahoma"/>
          <w:spacing w:val="-5"/>
          <w:sz w:val="18"/>
          <w:szCs w:val="18"/>
        </w:rPr>
        <w:t xml:space="preserve"> </w:t>
      </w:r>
      <w:r w:rsidRPr="00124C14">
        <w:rPr>
          <w:rFonts w:cs="Tahoma"/>
          <w:sz w:val="18"/>
          <w:szCs w:val="18"/>
        </w:rPr>
        <w:t>municipale</w:t>
      </w:r>
      <w:r w:rsidRPr="00124C14">
        <w:rPr>
          <w:rFonts w:cs="Tahoma"/>
          <w:spacing w:val="-5"/>
          <w:sz w:val="18"/>
          <w:szCs w:val="18"/>
        </w:rPr>
        <w:t xml:space="preserve"> </w:t>
      </w:r>
      <w:r w:rsidRPr="00124C14">
        <w:rPr>
          <w:rFonts w:cs="Tahoma"/>
          <w:sz w:val="18"/>
          <w:szCs w:val="18"/>
        </w:rPr>
        <w:t>Sursa:</w:t>
      </w:r>
      <w:r w:rsidRPr="00124C14">
        <w:rPr>
          <w:rFonts w:cs="Tahoma"/>
          <w:spacing w:val="-2"/>
          <w:sz w:val="18"/>
          <w:szCs w:val="18"/>
        </w:rPr>
        <w:t xml:space="preserve"> </w:t>
      </w:r>
      <w:r w:rsidRPr="00124C14">
        <w:rPr>
          <w:rFonts w:cs="Tahoma"/>
          <w:sz w:val="18"/>
          <w:szCs w:val="18"/>
        </w:rPr>
        <w:t>PJGD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98"/>
        <w:gridCol w:w="1107"/>
        <w:gridCol w:w="1121"/>
        <w:gridCol w:w="1092"/>
        <w:gridCol w:w="1102"/>
        <w:gridCol w:w="1109"/>
        <w:gridCol w:w="1117"/>
        <w:gridCol w:w="1383"/>
      </w:tblGrid>
      <w:tr w:rsidR="009B4607" w:rsidRPr="00252EF1" w14:paraId="7C266DC4" w14:textId="77777777" w:rsidTr="00252EF1">
        <w:trPr>
          <w:trHeight w:val="20"/>
        </w:trPr>
        <w:tc>
          <w:tcPr>
            <w:tcW w:w="830" w:type="pct"/>
            <w:vMerge w:val="restart"/>
            <w:shd w:val="clear" w:color="auto" w:fill="22AA86"/>
            <w:vAlign w:val="center"/>
          </w:tcPr>
          <w:p w14:paraId="0236E1C3" w14:textId="77777777" w:rsidR="009B4607" w:rsidRPr="00252EF1" w:rsidRDefault="000158C9" w:rsidP="00252EF1">
            <w:pPr>
              <w:pStyle w:val="TableParagraph"/>
              <w:spacing w:line="276" w:lineRule="auto"/>
              <w:ind w:left="369" w:right="29"/>
              <w:rPr>
                <w:rFonts w:cs="Tahoma"/>
                <w:b/>
                <w:bCs/>
                <w:color w:val="FFFFFF" w:themeColor="background1"/>
                <w:sz w:val="18"/>
                <w:szCs w:val="18"/>
              </w:rPr>
            </w:pPr>
            <w:r w:rsidRPr="00252EF1">
              <w:rPr>
                <w:rFonts w:cs="Tahoma"/>
                <w:b/>
                <w:bCs/>
                <w:color w:val="FFFFFF" w:themeColor="background1"/>
                <w:sz w:val="18"/>
                <w:szCs w:val="18"/>
              </w:rPr>
              <w:t>Tip</w:t>
            </w:r>
            <w:r w:rsidRPr="00252EF1">
              <w:rPr>
                <w:rFonts w:cs="Tahoma"/>
                <w:b/>
                <w:bCs/>
                <w:color w:val="FFFFFF" w:themeColor="background1"/>
                <w:spacing w:val="2"/>
                <w:sz w:val="18"/>
                <w:szCs w:val="18"/>
              </w:rPr>
              <w:t xml:space="preserve"> </w:t>
            </w:r>
            <w:r w:rsidRPr="00252EF1">
              <w:rPr>
                <w:rFonts w:cs="Tahoma"/>
                <w:b/>
                <w:bCs/>
                <w:color w:val="FFFFFF" w:themeColor="background1"/>
                <w:sz w:val="18"/>
                <w:szCs w:val="18"/>
              </w:rPr>
              <w:t>deșeu</w:t>
            </w:r>
          </w:p>
        </w:tc>
        <w:tc>
          <w:tcPr>
            <w:tcW w:w="575" w:type="pct"/>
            <w:shd w:val="clear" w:color="auto" w:fill="22AA86"/>
            <w:vAlign w:val="center"/>
          </w:tcPr>
          <w:p w14:paraId="0E7FAC64" w14:textId="77777777" w:rsidR="009B4607" w:rsidRPr="00252EF1" w:rsidRDefault="009B4607" w:rsidP="0072540F">
            <w:pPr>
              <w:pStyle w:val="TableParagraph"/>
              <w:spacing w:line="276" w:lineRule="auto"/>
              <w:ind w:right="29"/>
              <w:jc w:val="center"/>
              <w:rPr>
                <w:rFonts w:cs="Tahoma"/>
                <w:b/>
                <w:bCs/>
                <w:color w:val="FFFFFF" w:themeColor="background1"/>
                <w:sz w:val="18"/>
                <w:szCs w:val="18"/>
              </w:rPr>
            </w:pPr>
          </w:p>
        </w:tc>
        <w:tc>
          <w:tcPr>
            <w:tcW w:w="582" w:type="pct"/>
            <w:shd w:val="clear" w:color="auto" w:fill="22AA86"/>
            <w:vAlign w:val="center"/>
          </w:tcPr>
          <w:p w14:paraId="530534CC" w14:textId="77777777" w:rsidR="009B4607" w:rsidRPr="00252EF1" w:rsidRDefault="009B4607" w:rsidP="0072540F">
            <w:pPr>
              <w:pStyle w:val="TableParagraph"/>
              <w:spacing w:line="276" w:lineRule="auto"/>
              <w:ind w:right="29"/>
              <w:jc w:val="center"/>
              <w:rPr>
                <w:rFonts w:cs="Tahoma"/>
                <w:b/>
                <w:bCs/>
                <w:color w:val="FFFFFF" w:themeColor="background1"/>
                <w:sz w:val="18"/>
                <w:szCs w:val="18"/>
              </w:rPr>
            </w:pPr>
          </w:p>
        </w:tc>
        <w:tc>
          <w:tcPr>
            <w:tcW w:w="567" w:type="pct"/>
            <w:shd w:val="clear" w:color="auto" w:fill="22AA86"/>
            <w:vAlign w:val="center"/>
          </w:tcPr>
          <w:p w14:paraId="09C756FF" w14:textId="77777777" w:rsidR="009B4607" w:rsidRPr="00252EF1" w:rsidRDefault="009B4607" w:rsidP="0072540F">
            <w:pPr>
              <w:pStyle w:val="TableParagraph"/>
              <w:spacing w:line="276" w:lineRule="auto"/>
              <w:ind w:right="29"/>
              <w:jc w:val="center"/>
              <w:rPr>
                <w:rFonts w:cs="Tahoma"/>
                <w:b/>
                <w:bCs/>
                <w:color w:val="FFFFFF" w:themeColor="background1"/>
                <w:sz w:val="18"/>
                <w:szCs w:val="18"/>
              </w:rPr>
            </w:pPr>
          </w:p>
        </w:tc>
        <w:tc>
          <w:tcPr>
            <w:tcW w:w="1148" w:type="pct"/>
            <w:gridSpan w:val="2"/>
            <w:shd w:val="clear" w:color="auto" w:fill="22AA86"/>
            <w:vAlign w:val="center"/>
          </w:tcPr>
          <w:p w14:paraId="3F6122CB" w14:textId="77777777" w:rsidR="009B4607" w:rsidRPr="00252EF1" w:rsidRDefault="000158C9" w:rsidP="0072540F">
            <w:pPr>
              <w:pStyle w:val="TableParagraph"/>
              <w:spacing w:line="276" w:lineRule="auto"/>
              <w:ind w:left="89" w:right="29"/>
              <w:jc w:val="center"/>
              <w:rPr>
                <w:rFonts w:cs="Tahoma"/>
                <w:b/>
                <w:bCs/>
                <w:color w:val="FFFFFF" w:themeColor="background1"/>
                <w:sz w:val="18"/>
                <w:szCs w:val="18"/>
              </w:rPr>
            </w:pPr>
            <w:r w:rsidRPr="00252EF1">
              <w:rPr>
                <w:rFonts w:cs="Tahoma"/>
                <w:b/>
                <w:bCs/>
                <w:color w:val="FFFFFF" w:themeColor="background1"/>
                <w:sz w:val="18"/>
                <w:szCs w:val="18"/>
              </w:rPr>
              <w:t>Ponderea</w:t>
            </w:r>
            <w:r w:rsidRPr="00252EF1">
              <w:rPr>
                <w:rFonts w:cs="Tahoma"/>
                <w:b/>
                <w:bCs/>
                <w:color w:val="FFFFFF" w:themeColor="background1"/>
                <w:spacing w:val="1"/>
                <w:sz w:val="18"/>
                <w:szCs w:val="18"/>
              </w:rPr>
              <w:t xml:space="preserve"> </w:t>
            </w:r>
            <w:r w:rsidRPr="00252EF1">
              <w:rPr>
                <w:rFonts w:cs="Tahoma"/>
                <w:b/>
                <w:bCs/>
                <w:color w:val="FFFFFF" w:themeColor="background1"/>
                <w:sz w:val="18"/>
                <w:szCs w:val="18"/>
              </w:rPr>
              <w:t>(%)</w:t>
            </w:r>
          </w:p>
        </w:tc>
        <w:tc>
          <w:tcPr>
            <w:tcW w:w="580" w:type="pct"/>
            <w:shd w:val="clear" w:color="auto" w:fill="22AA86"/>
            <w:vAlign w:val="center"/>
          </w:tcPr>
          <w:p w14:paraId="0C809B65" w14:textId="77777777" w:rsidR="009B4607" w:rsidRPr="00252EF1" w:rsidRDefault="009B4607" w:rsidP="0072540F">
            <w:pPr>
              <w:pStyle w:val="TableParagraph"/>
              <w:spacing w:line="276" w:lineRule="auto"/>
              <w:ind w:right="29"/>
              <w:jc w:val="center"/>
              <w:rPr>
                <w:rFonts w:cs="Tahoma"/>
                <w:b/>
                <w:bCs/>
                <w:color w:val="FFFFFF" w:themeColor="background1"/>
                <w:sz w:val="18"/>
                <w:szCs w:val="18"/>
              </w:rPr>
            </w:pPr>
          </w:p>
        </w:tc>
        <w:tc>
          <w:tcPr>
            <w:tcW w:w="718" w:type="pct"/>
            <w:shd w:val="clear" w:color="auto" w:fill="22AA86"/>
            <w:vAlign w:val="center"/>
          </w:tcPr>
          <w:p w14:paraId="3CD61668" w14:textId="77777777" w:rsidR="009B4607" w:rsidRPr="00252EF1" w:rsidRDefault="009B4607" w:rsidP="0072540F">
            <w:pPr>
              <w:pStyle w:val="TableParagraph"/>
              <w:spacing w:line="276" w:lineRule="auto"/>
              <w:ind w:right="29"/>
              <w:jc w:val="center"/>
              <w:rPr>
                <w:rFonts w:cs="Tahoma"/>
                <w:b/>
                <w:bCs/>
                <w:color w:val="FFFFFF" w:themeColor="background1"/>
                <w:sz w:val="18"/>
                <w:szCs w:val="18"/>
              </w:rPr>
            </w:pPr>
          </w:p>
        </w:tc>
      </w:tr>
      <w:tr w:rsidR="0072540F" w:rsidRPr="00252EF1" w14:paraId="38DAABD7" w14:textId="77777777" w:rsidTr="00252EF1">
        <w:trPr>
          <w:trHeight w:val="20"/>
        </w:trPr>
        <w:tc>
          <w:tcPr>
            <w:tcW w:w="830" w:type="pct"/>
            <w:vMerge/>
            <w:tcBorders>
              <w:top w:val="nil"/>
            </w:tcBorders>
            <w:shd w:val="clear" w:color="auto" w:fill="22AA86"/>
            <w:vAlign w:val="center"/>
          </w:tcPr>
          <w:p w14:paraId="694DFE2C" w14:textId="77777777" w:rsidR="009B4607" w:rsidRPr="00252EF1" w:rsidRDefault="009B4607" w:rsidP="0072540F">
            <w:pPr>
              <w:spacing w:line="276" w:lineRule="auto"/>
              <w:ind w:right="29"/>
              <w:jc w:val="center"/>
              <w:rPr>
                <w:rFonts w:cs="Tahoma"/>
                <w:b/>
                <w:bCs/>
                <w:color w:val="FFFFFF" w:themeColor="background1"/>
                <w:sz w:val="18"/>
                <w:szCs w:val="18"/>
              </w:rPr>
            </w:pPr>
          </w:p>
        </w:tc>
        <w:tc>
          <w:tcPr>
            <w:tcW w:w="575" w:type="pct"/>
            <w:shd w:val="clear" w:color="auto" w:fill="22AA86"/>
            <w:vAlign w:val="center"/>
          </w:tcPr>
          <w:p w14:paraId="701CD57E" w14:textId="77777777" w:rsidR="009B4607" w:rsidRPr="00252EF1" w:rsidRDefault="000158C9" w:rsidP="0072540F">
            <w:pPr>
              <w:pStyle w:val="TableParagraph"/>
              <w:spacing w:line="276" w:lineRule="auto"/>
              <w:ind w:left="98" w:right="29"/>
              <w:jc w:val="center"/>
              <w:rPr>
                <w:rFonts w:cs="Tahoma"/>
                <w:b/>
                <w:bCs/>
                <w:color w:val="FFFFFF" w:themeColor="background1"/>
                <w:sz w:val="18"/>
                <w:szCs w:val="18"/>
              </w:rPr>
            </w:pPr>
            <w:r w:rsidRPr="00252EF1">
              <w:rPr>
                <w:rFonts w:cs="Tahoma"/>
                <w:b/>
                <w:bCs/>
                <w:color w:val="FFFFFF" w:themeColor="background1"/>
                <w:sz w:val="18"/>
                <w:szCs w:val="18"/>
              </w:rPr>
              <w:t>Anul</w:t>
            </w:r>
            <w:r w:rsidRPr="00252EF1">
              <w:rPr>
                <w:rFonts w:cs="Tahoma"/>
                <w:b/>
                <w:bCs/>
                <w:color w:val="FFFFFF" w:themeColor="background1"/>
                <w:spacing w:val="2"/>
                <w:sz w:val="18"/>
                <w:szCs w:val="18"/>
              </w:rPr>
              <w:t xml:space="preserve"> </w:t>
            </w:r>
            <w:r w:rsidRPr="00252EF1">
              <w:rPr>
                <w:rFonts w:cs="Tahoma"/>
                <w:b/>
                <w:bCs/>
                <w:color w:val="FFFFFF" w:themeColor="background1"/>
                <w:sz w:val="18"/>
                <w:szCs w:val="18"/>
              </w:rPr>
              <w:t>2019</w:t>
            </w:r>
          </w:p>
        </w:tc>
        <w:tc>
          <w:tcPr>
            <w:tcW w:w="582" w:type="pct"/>
            <w:shd w:val="clear" w:color="auto" w:fill="22AA86"/>
            <w:vAlign w:val="center"/>
          </w:tcPr>
          <w:p w14:paraId="1D37381D" w14:textId="77777777" w:rsidR="009B4607" w:rsidRPr="00252EF1" w:rsidRDefault="000158C9" w:rsidP="0072540F">
            <w:pPr>
              <w:pStyle w:val="TableParagraph"/>
              <w:spacing w:line="276" w:lineRule="auto"/>
              <w:ind w:left="98" w:right="29"/>
              <w:jc w:val="center"/>
              <w:rPr>
                <w:rFonts w:cs="Tahoma"/>
                <w:b/>
                <w:bCs/>
                <w:color w:val="FFFFFF" w:themeColor="background1"/>
                <w:sz w:val="18"/>
                <w:szCs w:val="18"/>
              </w:rPr>
            </w:pPr>
            <w:r w:rsidRPr="00252EF1">
              <w:rPr>
                <w:rFonts w:cs="Tahoma"/>
                <w:b/>
                <w:bCs/>
                <w:color w:val="FFFFFF" w:themeColor="background1"/>
                <w:sz w:val="18"/>
                <w:szCs w:val="18"/>
              </w:rPr>
              <w:t>Anul</w:t>
            </w:r>
            <w:r w:rsidRPr="00252EF1">
              <w:rPr>
                <w:rFonts w:cs="Tahoma"/>
                <w:b/>
                <w:bCs/>
                <w:color w:val="FFFFFF" w:themeColor="background1"/>
                <w:spacing w:val="3"/>
                <w:sz w:val="18"/>
                <w:szCs w:val="18"/>
              </w:rPr>
              <w:t xml:space="preserve"> </w:t>
            </w:r>
            <w:r w:rsidRPr="00252EF1">
              <w:rPr>
                <w:rFonts w:cs="Tahoma"/>
                <w:b/>
                <w:bCs/>
                <w:color w:val="FFFFFF" w:themeColor="background1"/>
                <w:sz w:val="18"/>
                <w:szCs w:val="18"/>
              </w:rPr>
              <w:t>2020</w:t>
            </w:r>
          </w:p>
        </w:tc>
        <w:tc>
          <w:tcPr>
            <w:tcW w:w="567" w:type="pct"/>
            <w:shd w:val="clear" w:color="auto" w:fill="22AA86"/>
            <w:vAlign w:val="center"/>
          </w:tcPr>
          <w:p w14:paraId="6A707564" w14:textId="77777777" w:rsidR="009B4607" w:rsidRPr="00252EF1" w:rsidRDefault="000158C9" w:rsidP="0072540F">
            <w:pPr>
              <w:pStyle w:val="TableParagraph"/>
              <w:spacing w:line="276" w:lineRule="auto"/>
              <w:ind w:left="97" w:right="29"/>
              <w:jc w:val="center"/>
              <w:rPr>
                <w:rFonts w:cs="Tahoma"/>
                <w:b/>
                <w:bCs/>
                <w:color w:val="FFFFFF" w:themeColor="background1"/>
                <w:sz w:val="18"/>
                <w:szCs w:val="18"/>
              </w:rPr>
            </w:pPr>
            <w:r w:rsidRPr="00252EF1">
              <w:rPr>
                <w:rFonts w:cs="Tahoma"/>
                <w:b/>
                <w:bCs/>
                <w:color w:val="FFFFFF" w:themeColor="background1"/>
                <w:sz w:val="18"/>
                <w:szCs w:val="18"/>
              </w:rPr>
              <w:t>Anul</w:t>
            </w:r>
            <w:r w:rsidRPr="00252EF1">
              <w:rPr>
                <w:rFonts w:cs="Tahoma"/>
                <w:b/>
                <w:bCs/>
                <w:color w:val="FFFFFF" w:themeColor="background1"/>
                <w:spacing w:val="2"/>
                <w:sz w:val="18"/>
                <w:szCs w:val="18"/>
              </w:rPr>
              <w:t xml:space="preserve"> </w:t>
            </w:r>
            <w:r w:rsidRPr="00252EF1">
              <w:rPr>
                <w:rFonts w:cs="Tahoma"/>
                <w:b/>
                <w:bCs/>
                <w:color w:val="FFFFFF" w:themeColor="background1"/>
                <w:sz w:val="18"/>
                <w:szCs w:val="18"/>
              </w:rPr>
              <w:t>2021</w:t>
            </w:r>
          </w:p>
        </w:tc>
        <w:tc>
          <w:tcPr>
            <w:tcW w:w="572" w:type="pct"/>
            <w:shd w:val="clear" w:color="auto" w:fill="22AA86"/>
            <w:vAlign w:val="center"/>
          </w:tcPr>
          <w:p w14:paraId="77547AC1" w14:textId="77777777" w:rsidR="009B4607" w:rsidRPr="00252EF1" w:rsidRDefault="000158C9" w:rsidP="0072540F">
            <w:pPr>
              <w:pStyle w:val="TableParagraph"/>
              <w:spacing w:line="276" w:lineRule="auto"/>
              <w:ind w:left="99" w:right="29"/>
              <w:jc w:val="center"/>
              <w:rPr>
                <w:rFonts w:cs="Tahoma"/>
                <w:b/>
                <w:bCs/>
                <w:color w:val="FFFFFF" w:themeColor="background1"/>
                <w:sz w:val="18"/>
                <w:szCs w:val="18"/>
              </w:rPr>
            </w:pPr>
            <w:r w:rsidRPr="00252EF1">
              <w:rPr>
                <w:rFonts w:cs="Tahoma"/>
                <w:b/>
                <w:bCs/>
                <w:color w:val="FFFFFF" w:themeColor="background1"/>
                <w:sz w:val="18"/>
                <w:szCs w:val="18"/>
              </w:rPr>
              <w:t>Anul</w:t>
            </w:r>
            <w:r w:rsidRPr="00252EF1">
              <w:rPr>
                <w:rFonts w:cs="Tahoma"/>
                <w:b/>
                <w:bCs/>
                <w:color w:val="FFFFFF" w:themeColor="background1"/>
                <w:spacing w:val="2"/>
                <w:sz w:val="18"/>
                <w:szCs w:val="18"/>
              </w:rPr>
              <w:t xml:space="preserve"> </w:t>
            </w:r>
            <w:r w:rsidRPr="00252EF1">
              <w:rPr>
                <w:rFonts w:cs="Tahoma"/>
                <w:b/>
                <w:bCs/>
                <w:color w:val="FFFFFF" w:themeColor="background1"/>
                <w:sz w:val="18"/>
                <w:szCs w:val="18"/>
              </w:rPr>
              <w:t>2022</w:t>
            </w:r>
          </w:p>
        </w:tc>
        <w:tc>
          <w:tcPr>
            <w:tcW w:w="576" w:type="pct"/>
            <w:shd w:val="clear" w:color="auto" w:fill="22AA86"/>
            <w:vAlign w:val="center"/>
          </w:tcPr>
          <w:p w14:paraId="7EF640DC" w14:textId="77777777" w:rsidR="009B4607" w:rsidRPr="00252EF1" w:rsidRDefault="000158C9" w:rsidP="0072540F">
            <w:pPr>
              <w:pStyle w:val="TableParagraph"/>
              <w:spacing w:line="276" w:lineRule="auto"/>
              <w:ind w:left="97" w:right="29"/>
              <w:jc w:val="center"/>
              <w:rPr>
                <w:rFonts w:cs="Tahoma"/>
                <w:b/>
                <w:bCs/>
                <w:color w:val="FFFFFF" w:themeColor="background1"/>
                <w:sz w:val="18"/>
                <w:szCs w:val="18"/>
              </w:rPr>
            </w:pPr>
            <w:r w:rsidRPr="00252EF1">
              <w:rPr>
                <w:rFonts w:cs="Tahoma"/>
                <w:b/>
                <w:bCs/>
                <w:color w:val="FFFFFF" w:themeColor="background1"/>
                <w:sz w:val="18"/>
                <w:szCs w:val="18"/>
              </w:rPr>
              <w:t>Anul</w:t>
            </w:r>
            <w:r w:rsidRPr="00252EF1">
              <w:rPr>
                <w:rFonts w:cs="Tahoma"/>
                <w:b/>
                <w:bCs/>
                <w:color w:val="FFFFFF" w:themeColor="background1"/>
                <w:spacing w:val="2"/>
                <w:sz w:val="18"/>
                <w:szCs w:val="18"/>
              </w:rPr>
              <w:t xml:space="preserve"> </w:t>
            </w:r>
            <w:r w:rsidRPr="00252EF1">
              <w:rPr>
                <w:rFonts w:cs="Tahoma"/>
                <w:b/>
                <w:bCs/>
                <w:color w:val="FFFFFF" w:themeColor="background1"/>
                <w:sz w:val="18"/>
                <w:szCs w:val="18"/>
              </w:rPr>
              <w:t>2023</w:t>
            </w:r>
          </w:p>
        </w:tc>
        <w:tc>
          <w:tcPr>
            <w:tcW w:w="580" w:type="pct"/>
            <w:shd w:val="clear" w:color="auto" w:fill="22AA86"/>
            <w:vAlign w:val="center"/>
          </w:tcPr>
          <w:p w14:paraId="482336C6" w14:textId="77777777" w:rsidR="009B4607" w:rsidRPr="00252EF1" w:rsidRDefault="000158C9" w:rsidP="0072540F">
            <w:pPr>
              <w:pStyle w:val="TableParagraph"/>
              <w:spacing w:line="276" w:lineRule="auto"/>
              <w:ind w:left="94" w:right="29"/>
              <w:jc w:val="center"/>
              <w:rPr>
                <w:rFonts w:cs="Tahoma"/>
                <w:b/>
                <w:bCs/>
                <w:color w:val="FFFFFF" w:themeColor="background1"/>
                <w:sz w:val="18"/>
                <w:szCs w:val="18"/>
              </w:rPr>
            </w:pPr>
            <w:r w:rsidRPr="00252EF1">
              <w:rPr>
                <w:rFonts w:cs="Tahoma"/>
                <w:b/>
                <w:bCs/>
                <w:color w:val="FFFFFF" w:themeColor="background1"/>
                <w:sz w:val="18"/>
                <w:szCs w:val="18"/>
              </w:rPr>
              <w:t>Anul</w:t>
            </w:r>
            <w:r w:rsidRPr="00252EF1">
              <w:rPr>
                <w:rFonts w:cs="Tahoma"/>
                <w:b/>
                <w:bCs/>
                <w:color w:val="FFFFFF" w:themeColor="background1"/>
                <w:spacing w:val="2"/>
                <w:sz w:val="18"/>
                <w:szCs w:val="18"/>
              </w:rPr>
              <w:t xml:space="preserve"> </w:t>
            </w:r>
            <w:r w:rsidRPr="00252EF1">
              <w:rPr>
                <w:rFonts w:cs="Tahoma"/>
                <w:b/>
                <w:bCs/>
                <w:color w:val="FFFFFF" w:themeColor="background1"/>
                <w:sz w:val="18"/>
                <w:szCs w:val="18"/>
              </w:rPr>
              <w:t>2024</w:t>
            </w:r>
          </w:p>
        </w:tc>
        <w:tc>
          <w:tcPr>
            <w:tcW w:w="718" w:type="pct"/>
            <w:shd w:val="clear" w:color="auto" w:fill="22AA86"/>
            <w:vAlign w:val="center"/>
          </w:tcPr>
          <w:p w14:paraId="09F937B4" w14:textId="77777777" w:rsidR="009B4607" w:rsidRPr="00252EF1" w:rsidRDefault="000158C9" w:rsidP="0072540F">
            <w:pPr>
              <w:pStyle w:val="TableParagraph"/>
              <w:spacing w:line="276" w:lineRule="auto"/>
              <w:ind w:left="95" w:right="29"/>
              <w:jc w:val="center"/>
              <w:rPr>
                <w:rFonts w:cs="Tahoma"/>
                <w:b/>
                <w:bCs/>
                <w:color w:val="FFFFFF" w:themeColor="background1"/>
                <w:sz w:val="18"/>
                <w:szCs w:val="18"/>
              </w:rPr>
            </w:pPr>
            <w:r w:rsidRPr="00252EF1">
              <w:rPr>
                <w:rFonts w:cs="Tahoma"/>
                <w:b/>
                <w:bCs/>
                <w:color w:val="FFFFFF" w:themeColor="background1"/>
                <w:sz w:val="18"/>
                <w:szCs w:val="18"/>
              </w:rPr>
              <w:t>Anul</w:t>
            </w:r>
            <w:r w:rsidRPr="00252EF1">
              <w:rPr>
                <w:rFonts w:cs="Tahoma"/>
                <w:b/>
                <w:bCs/>
                <w:color w:val="FFFFFF" w:themeColor="background1"/>
                <w:spacing w:val="2"/>
                <w:sz w:val="18"/>
                <w:szCs w:val="18"/>
              </w:rPr>
              <w:t xml:space="preserve"> </w:t>
            </w:r>
            <w:r w:rsidRPr="00252EF1">
              <w:rPr>
                <w:rFonts w:cs="Tahoma"/>
                <w:b/>
                <w:bCs/>
                <w:color w:val="FFFFFF" w:themeColor="background1"/>
                <w:sz w:val="18"/>
                <w:szCs w:val="18"/>
              </w:rPr>
              <w:t>2025</w:t>
            </w:r>
          </w:p>
        </w:tc>
      </w:tr>
      <w:tr w:rsidR="009B4607" w:rsidRPr="00252EF1" w14:paraId="3C1C5124" w14:textId="77777777" w:rsidTr="00252EF1">
        <w:trPr>
          <w:trHeight w:val="20"/>
        </w:trPr>
        <w:tc>
          <w:tcPr>
            <w:tcW w:w="830" w:type="pct"/>
            <w:vAlign w:val="center"/>
          </w:tcPr>
          <w:p w14:paraId="37FF1A78" w14:textId="77777777" w:rsidR="009B4607" w:rsidRPr="00252EF1" w:rsidRDefault="000158C9" w:rsidP="0072540F">
            <w:pPr>
              <w:pStyle w:val="TableParagraph"/>
              <w:spacing w:line="276" w:lineRule="auto"/>
              <w:ind w:left="95" w:right="29"/>
              <w:jc w:val="center"/>
              <w:rPr>
                <w:rFonts w:cs="Tahoma"/>
                <w:sz w:val="18"/>
                <w:szCs w:val="18"/>
              </w:rPr>
            </w:pPr>
            <w:r w:rsidRPr="00252EF1">
              <w:rPr>
                <w:rFonts w:cs="Tahoma"/>
                <w:sz w:val="18"/>
                <w:szCs w:val="18"/>
              </w:rPr>
              <w:t>Hârtie</w:t>
            </w:r>
            <w:r w:rsidRPr="00252EF1">
              <w:rPr>
                <w:rFonts w:cs="Tahoma"/>
                <w:spacing w:val="3"/>
                <w:sz w:val="18"/>
                <w:szCs w:val="18"/>
              </w:rPr>
              <w:t xml:space="preserve"> </w:t>
            </w:r>
            <w:r w:rsidRPr="00252EF1">
              <w:rPr>
                <w:rFonts w:cs="Tahoma"/>
                <w:sz w:val="18"/>
                <w:szCs w:val="18"/>
              </w:rPr>
              <w:t>și</w:t>
            </w:r>
            <w:r w:rsidRPr="00252EF1">
              <w:rPr>
                <w:rFonts w:cs="Tahoma"/>
                <w:spacing w:val="-2"/>
                <w:sz w:val="18"/>
                <w:szCs w:val="18"/>
              </w:rPr>
              <w:t xml:space="preserve"> </w:t>
            </w:r>
            <w:r w:rsidRPr="00252EF1">
              <w:rPr>
                <w:rFonts w:cs="Tahoma"/>
                <w:sz w:val="18"/>
                <w:szCs w:val="18"/>
              </w:rPr>
              <w:t>carton</w:t>
            </w:r>
          </w:p>
        </w:tc>
        <w:tc>
          <w:tcPr>
            <w:tcW w:w="575" w:type="pct"/>
            <w:vAlign w:val="center"/>
          </w:tcPr>
          <w:p w14:paraId="50A72C62"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12,2</w:t>
            </w:r>
          </w:p>
        </w:tc>
        <w:tc>
          <w:tcPr>
            <w:tcW w:w="582" w:type="pct"/>
            <w:vAlign w:val="center"/>
          </w:tcPr>
          <w:p w14:paraId="385E8DAF"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12,4</w:t>
            </w:r>
          </w:p>
        </w:tc>
        <w:tc>
          <w:tcPr>
            <w:tcW w:w="567" w:type="pct"/>
            <w:vAlign w:val="center"/>
          </w:tcPr>
          <w:p w14:paraId="1E6E4380"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12,6</w:t>
            </w:r>
          </w:p>
        </w:tc>
        <w:tc>
          <w:tcPr>
            <w:tcW w:w="572" w:type="pct"/>
            <w:vAlign w:val="center"/>
          </w:tcPr>
          <w:p w14:paraId="07203F93"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12,8</w:t>
            </w:r>
          </w:p>
        </w:tc>
        <w:tc>
          <w:tcPr>
            <w:tcW w:w="576" w:type="pct"/>
            <w:vAlign w:val="center"/>
          </w:tcPr>
          <w:p w14:paraId="7B33951C"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13,0</w:t>
            </w:r>
          </w:p>
        </w:tc>
        <w:tc>
          <w:tcPr>
            <w:tcW w:w="580" w:type="pct"/>
            <w:vAlign w:val="center"/>
          </w:tcPr>
          <w:p w14:paraId="04EC418C"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13,3</w:t>
            </w:r>
          </w:p>
        </w:tc>
        <w:tc>
          <w:tcPr>
            <w:tcW w:w="718" w:type="pct"/>
            <w:vAlign w:val="center"/>
          </w:tcPr>
          <w:p w14:paraId="769B3A66"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13,5</w:t>
            </w:r>
          </w:p>
        </w:tc>
      </w:tr>
      <w:tr w:rsidR="009B4607" w:rsidRPr="00252EF1" w14:paraId="61201380" w14:textId="77777777" w:rsidTr="00252EF1">
        <w:trPr>
          <w:trHeight w:val="20"/>
        </w:trPr>
        <w:tc>
          <w:tcPr>
            <w:tcW w:w="830" w:type="pct"/>
            <w:vAlign w:val="center"/>
          </w:tcPr>
          <w:p w14:paraId="2561B61C" w14:textId="77777777" w:rsidR="009B4607" w:rsidRPr="00252EF1" w:rsidRDefault="000158C9" w:rsidP="0072540F">
            <w:pPr>
              <w:pStyle w:val="TableParagraph"/>
              <w:spacing w:line="276" w:lineRule="auto"/>
              <w:ind w:left="88" w:right="29"/>
              <w:jc w:val="center"/>
              <w:rPr>
                <w:rFonts w:cs="Tahoma"/>
                <w:sz w:val="18"/>
                <w:szCs w:val="18"/>
              </w:rPr>
            </w:pPr>
            <w:r w:rsidRPr="00252EF1">
              <w:rPr>
                <w:rFonts w:cs="Tahoma"/>
                <w:sz w:val="18"/>
                <w:szCs w:val="18"/>
              </w:rPr>
              <w:t>Metale</w:t>
            </w:r>
          </w:p>
        </w:tc>
        <w:tc>
          <w:tcPr>
            <w:tcW w:w="575" w:type="pct"/>
            <w:vAlign w:val="center"/>
          </w:tcPr>
          <w:p w14:paraId="30941675"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2,0</w:t>
            </w:r>
          </w:p>
        </w:tc>
        <w:tc>
          <w:tcPr>
            <w:tcW w:w="582" w:type="pct"/>
            <w:vAlign w:val="center"/>
          </w:tcPr>
          <w:p w14:paraId="3C2E4884"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2,4</w:t>
            </w:r>
          </w:p>
        </w:tc>
        <w:tc>
          <w:tcPr>
            <w:tcW w:w="567" w:type="pct"/>
            <w:vAlign w:val="center"/>
          </w:tcPr>
          <w:p w14:paraId="56A0CAC4"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2,6</w:t>
            </w:r>
          </w:p>
        </w:tc>
        <w:tc>
          <w:tcPr>
            <w:tcW w:w="572" w:type="pct"/>
            <w:vAlign w:val="center"/>
          </w:tcPr>
          <w:p w14:paraId="718FA0BC"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2,8</w:t>
            </w:r>
          </w:p>
        </w:tc>
        <w:tc>
          <w:tcPr>
            <w:tcW w:w="576" w:type="pct"/>
            <w:vAlign w:val="center"/>
          </w:tcPr>
          <w:p w14:paraId="2E163CD7"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3,0</w:t>
            </w:r>
          </w:p>
        </w:tc>
        <w:tc>
          <w:tcPr>
            <w:tcW w:w="580" w:type="pct"/>
            <w:vAlign w:val="center"/>
          </w:tcPr>
          <w:p w14:paraId="2628D75A"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3,2</w:t>
            </w:r>
          </w:p>
        </w:tc>
        <w:tc>
          <w:tcPr>
            <w:tcW w:w="718" w:type="pct"/>
            <w:vAlign w:val="center"/>
          </w:tcPr>
          <w:p w14:paraId="07DA69F8"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3,5</w:t>
            </w:r>
          </w:p>
        </w:tc>
      </w:tr>
      <w:tr w:rsidR="009B4607" w:rsidRPr="00252EF1" w14:paraId="5016D7CB" w14:textId="77777777" w:rsidTr="00252EF1">
        <w:trPr>
          <w:trHeight w:val="20"/>
        </w:trPr>
        <w:tc>
          <w:tcPr>
            <w:tcW w:w="830" w:type="pct"/>
            <w:vAlign w:val="center"/>
          </w:tcPr>
          <w:p w14:paraId="26990F7C" w14:textId="77777777" w:rsidR="009B4607" w:rsidRPr="00252EF1" w:rsidRDefault="000158C9" w:rsidP="0072540F">
            <w:pPr>
              <w:pStyle w:val="TableParagraph"/>
              <w:spacing w:line="276" w:lineRule="auto"/>
              <w:ind w:left="88" w:right="29"/>
              <w:jc w:val="center"/>
              <w:rPr>
                <w:rFonts w:cs="Tahoma"/>
                <w:sz w:val="18"/>
                <w:szCs w:val="18"/>
              </w:rPr>
            </w:pPr>
            <w:r w:rsidRPr="00252EF1">
              <w:rPr>
                <w:rFonts w:cs="Tahoma"/>
                <w:sz w:val="18"/>
                <w:szCs w:val="18"/>
              </w:rPr>
              <w:t>Plastic</w:t>
            </w:r>
          </w:p>
        </w:tc>
        <w:tc>
          <w:tcPr>
            <w:tcW w:w="575" w:type="pct"/>
            <w:vAlign w:val="center"/>
          </w:tcPr>
          <w:p w14:paraId="58F3D6CC"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11,3</w:t>
            </w:r>
          </w:p>
        </w:tc>
        <w:tc>
          <w:tcPr>
            <w:tcW w:w="582" w:type="pct"/>
            <w:vAlign w:val="center"/>
          </w:tcPr>
          <w:p w14:paraId="1D842648"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11,0</w:t>
            </w:r>
          </w:p>
        </w:tc>
        <w:tc>
          <w:tcPr>
            <w:tcW w:w="567" w:type="pct"/>
            <w:vAlign w:val="center"/>
          </w:tcPr>
          <w:p w14:paraId="71BD4749"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10,8</w:t>
            </w:r>
          </w:p>
        </w:tc>
        <w:tc>
          <w:tcPr>
            <w:tcW w:w="572" w:type="pct"/>
            <w:vAlign w:val="center"/>
          </w:tcPr>
          <w:p w14:paraId="05649F07"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10,6</w:t>
            </w:r>
          </w:p>
        </w:tc>
        <w:tc>
          <w:tcPr>
            <w:tcW w:w="576" w:type="pct"/>
            <w:vAlign w:val="center"/>
          </w:tcPr>
          <w:p w14:paraId="00358B6A"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10,4</w:t>
            </w:r>
          </w:p>
        </w:tc>
        <w:tc>
          <w:tcPr>
            <w:tcW w:w="580" w:type="pct"/>
            <w:vAlign w:val="center"/>
          </w:tcPr>
          <w:p w14:paraId="21321A02"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10,2</w:t>
            </w:r>
          </w:p>
        </w:tc>
        <w:tc>
          <w:tcPr>
            <w:tcW w:w="718" w:type="pct"/>
            <w:vAlign w:val="center"/>
          </w:tcPr>
          <w:p w14:paraId="1A1C708F"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10,0</w:t>
            </w:r>
          </w:p>
        </w:tc>
      </w:tr>
      <w:tr w:rsidR="009B4607" w:rsidRPr="00252EF1" w14:paraId="7C1A7C94" w14:textId="77777777" w:rsidTr="00252EF1">
        <w:trPr>
          <w:trHeight w:val="20"/>
        </w:trPr>
        <w:tc>
          <w:tcPr>
            <w:tcW w:w="830" w:type="pct"/>
            <w:vAlign w:val="center"/>
          </w:tcPr>
          <w:p w14:paraId="17616948" w14:textId="77777777" w:rsidR="009B4607" w:rsidRPr="00252EF1" w:rsidRDefault="000158C9" w:rsidP="0072540F">
            <w:pPr>
              <w:pStyle w:val="TableParagraph"/>
              <w:spacing w:line="276" w:lineRule="auto"/>
              <w:ind w:left="88" w:right="29"/>
              <w:jc w:val="center"/>
              <w:rPr>
                <w:rFonts w:cs="Tahoma"/>
                <w:sz w:val="18"/>
                <w:szCs w:val="18"/>
              </w:rPr>
            </w:pPr>
            <w:r w:rsidRPr="00252EF1">
              <w:rPr>
                <w:rFonts w:cs="Tahoma"/>
                <w:sz w:val="18"/>
                <w:szCs w:val="18"/>
              </w:rPr>
              <w:t>Sticlă</w:t>
            </w:r>
          </w:p>
        </w:tc>
        <w:tc>
          <w:tcPr>
            <w:tcW w:w="575" w:type="pct"/>
            <w:vAlign w:val="center"/>
          </w:tcPr>
          <w:p w14:paraId="0F109D2A"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5,0</w:t>
            </w:r>
          </w:p>
        </w:tc>
        <w:tc>
          <w:tcPr>
            <w:tcW w:w="582" w:type="pct"/>
            <w:vAlign w:val="center"/>
          </w:tcPr>
          <w:p w14:paraId="0B6A1BF8"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5,0</w:t>
            </w:r>
          </w:p>
        </w:tc>
        <w:tc>
          <w:tcPr>
            <w:tcW w:w="567" w:type="pct"/>
            <w:vAlign w:val="center"/>
          </w:tcPr>
          <w:p w14:paraId="00BFA60E"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4,9</w:t>
            </w:r>
          </w:p>
        </w:tc>
        <w:tc>
          <w:tcPr>
            <w:tcW w:w="572" w:type="pct"/>
            <w:vAlign w:val="center"/>
          </w:tcPr>
          <w:p w14:paraId="535219F6"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4,8</w:t>
            </w:r>
          </w:p>
        </w:tc>
        <w:tc>
          <w:tcPr>
            <w:tcW w:w="576" w:type="pct"/>
            <w:vAlign w:val="center"/>
          </w:tcPr>
          <w:p w14:paraId="0FBAD906"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4,7</w:t>
            </w:r>
          </w:p>
        </w:tc>
        <w:tc>
          <w:tcPr>
            <w:tcW w:w="580" w:type="pct"/>
            <w:vAlign w:val="center"/>
          </w:tcPr>
          <w:p w14:paraId="0E247447"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4,6</w:t>
            </w:r>
          </w:p>
        </w:tc>
        <w:tc>
          <w:tcPr>
            <w:tcW w:w="718" w:type="pct"/>
            <w:vAlign w:val="center"/>
          </w:tcPr>
          <w:p w14:paraId="278D8B01"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4,5</w:t>
            </w:r>
          </w:p>
        </w:tc>
      </w:tr>
      <w:tr w:rsidR="009B4607" w:rsidRPr="00252EF1" w14:paraId="174505C9" w14:textId="77777777" w:rsidTr="00252EF1">
        <w:trPr>
          <w:trHeight w:val="20"/>
        </w:trPr>
        <w:tc>
          <w:tcPr>
            <w:tcW w:w="830" w:type="pct"/>
            <w:vAlign w:val="center"/>
          </w:tcPr>
          <w:p w14:paraId="1F2A2417" w14:textId="77777777" w:rsidR="009B4607" w:rsidRPr="00252EF1" w:rsidRDefault="000158C9" w:rsidP="0072540F">
            <w:pPr>
              <w:pStyle w:val="TableParagraph"/>
              <w:spacing w:line="276" w:lineRule="auto"/>
              <w:ind w:left="88" w:right="29"/>
              <w:jc w:val="center"/>
              <w:rPr>
                <w:rFonts w:cs="Tahoma"/>
                <w:sz w:val="18"/>
                <w:szCs w:val="18"/>
              </w:rPr>
            </w:pPr>
            <w:r w:rsidRPr="00252EF1">
              <w:rPr>
                <w:rFonts w:cs="Tahoma"/>
                <w:sz w:val="18"/>
                <w:szCs w:val="18"/>
              </w:rPr>
              <w:t>Lemn</w:t>
            </w:r>
          </w:p>
        </w:tc>
        <w:tc>
          <w:tcPr>
            <w:tcW w:w="575" w:type="pct"/>
            <w:vAlign w:val="center"/>
          </w:tcPr>
          <w:p w14:paraId="2EB7569B"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2,5</w:t>
            </w:r>
          </w:p>
        </w:tc>
        <w:tc>
          <w:tcPr>
            <w:tcW w:w="582" w:type="pct"/>
            <w:vAlign w:val="center"/>
          </w:tcPr>
          <w:p w14:paraId="4A824064"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2,5</w:t>
            </w:r>
          </w:p>
        </w:tc>
        <w:tc>
          <w:tcPr>
            <w:tcW w:w="567" w:type="pct"/>
            <w:vAlign w:val="center"/>
          </w:tcPr>
          <w:p w14:paraId="01ED0C22"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2,6</w:t>
            </w:r>
          </w:p>
        </w:tc>
        <w:tc>
          <w:tcPr>
            <w:tcW w:w="572" w:type="pct"/>
            <w:vAlign w:val="center"/>
          </w:tcPr>
          <w:p w14:paraId="7DF7129F"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2,6</w:t>
            </w:r>
          </w:p>
        </w:tc>
        <w:tc>
          <w:tcPr>
            <w:tcW w:w="576" w:type="pct"/>
            <w:vAlign w:val="center"/>
          </w:tcPr>
          <w:p w14:paraId="0A92464B"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2,7</w:t>
            </w:r>
          </w:p>
        </w:tc>
        <w:tc>
          <w:tcPr>
            <w:tcW w:w="580" w:type="pct"/>
            <w:vAlign w:val="center"/>
          </w:tcPr>
          <w:p w14:paraId="289F5E46"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2,7</w:t>
            </w:r>
          </w:p>
        </w:tc>
        <w:tc>
          <w:tcPr>
            <w:tcW w:w="718" w:type="pct"/>
            <w:vAlign w:val="center"/>
          </w:tcPr>
          <w:p w14:paraId="04F071A9"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2,7</w:t>
            </w:r>
          </w:p>
        </w:tc>
      </w:tr>
      <w:tr w:rsidR="009B4607" w:rsidRPr="00252EF1" w14:paraId="22104730" w14:textId="77777777" w:rsidTr="00252EF1">
        <w:trPr>
          <w:trHeight w:val="20"/>
        </w:trPr>
        <w:tc>
          <w:tcPr>
            <w:tcW w:w="830" w:type="pct"/>
            <w:vAlign w:val="center"/>
          </w:tcPr>
          <w:p w14:paraId="4DFBBBFF" w14:textId="77777777" w:rsidR="009B4607" w:rsidRPr="00252EF1" w:rsidRDefault="000158C9" w:rsidP="0072540F">
            <w:pPr>
              <w:pStyle w:val="TableParagraph"/>
              <w:spacing w:line="276" w:lineRule="auto"/>
              <w:ind w:left="88" w:right="29"/>
              <w:jc w:val="center"/>
              <w:rPr>
                <w:rFonts w:cs="Tahoma"/>
                <w:sz w:val="18"/>
                <w:szCs w:val="18"/>
              </w:rPr>
            </w:pPr>
            <w:r w:rsidRPr="00252EF1">
              <w:rPr>
                <w:rFonts w:cs="Tahoma"/>
                <w:sz w:val="18"/>
                <w:szCs w:val="18"/>
              </w:rPr>
              <w:t>Biodeșeuri</w:t>
            </w:r>
          </w:p>
        </w:tc>
        <w:tc>
          <w:tcPr>
            <w:tcW w:w="575" w:type="pct"/>
            <w:vAlign w:val="center"/>
          </w:tcPr>
          <w:p w14:paraId="4D680685"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57,0</w:t>
            </w:r>
          </w:p>
        </w:tc>
        <w:tc>
          <w:tcPr>
            <w:tcW w:w="582" w:type="pct"/>
            <w:vAlign w:val="center"/>
          </w:tcPr>
          <w:p w14:paraId="2ACEF0D6"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57,0</w:t>
            </w:r>
          </w:p>
        </w:tc>
        <w:tc>
          <w:tcPr>
            <w:tcW w:w="567" w:type="pct"/>
            <w:vAlign w:val="center"/>
          </w:tcPr>
          <w:p w14:paraId="5FFA1762"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56,5</w:t>
            </w:r>
          </w:p>
        </w:tc>
        <w:tc>
          <w:tcPr>
            <w:tcW w:w="572" w:type="pct"/>
            <w:vAlign w:val="center"/>
          </w:tcPr>
          <w:p w14:paraId="185FFC0C"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56,5</w:t>
            </w:r>
          </w:p>
        </w:tc>
        <w:tc>
          <w:tcPr>
            <w:tcW w:w="576" w:type="pct"/>
            <w:vAlign w:val="center"/>
          </w:tcPr>
          <w:p w14:paraId="35550BFC"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56,0</w:t>
            </w:r>
          </w:p>
        </w:tc>
        <w:tc>
          <w:tcPr>
            <w:tcW w:w="580" w:type="pct"/>
            <w:vAlign w:val="center"/>
          </w:tcPr>
          <w:p w14:paraId="1AB9A228"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55,5</w:t>
            </w:r>
          </w:p>
        </w:tc>
        <w:tc>
          <w:tcPr>
            <w:tcW w:w="718" w:type="pct"/>
            <w:vAlign w:val="center"/>
          </w:tcPr>
          <w:p w14:paraId="5E8EA9AD"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55,0</w:t>
            </w:r>
          </w:p>
        </w:tc>
      </w:tr>
      <w:tr w:rsidR="009B4607" w:rsidRPr="00252EF1" w14:paraId="269E4C17" w14:textId="77777777" w:rsidTr="00252EF1">
        <w:trPr>
          <w:trHeight w:val="20"/>
        </w:trPr>
        <w:tc>
          <w:tcPr>
            <w:tcW w:w="830" w:type="pct"/>
            <w:vAlign w:val="center"/>
          </w:tcPr>
          <w:p w14:paraId="6587C125" w14:textId="77777777" w:rsidR="009B4607" w:rsidRPr="00252EF1" w:rsidRDefault="000158C9" w:rsidP="0072540F">
            <w:pPr>
              <w:pStyle w:val="TableParagraph"/>
              <w:spacing w:line="276" w:lineRule="auto"/>
              <w:ind w:left="88" w:right="29"/>
              <w:jc w:val="center"/>
              <w:rPr>
                <w:rFonts w:cs="Tahoma"/>
                <w:sz w:val="18"/>
                <w:szCs w:val="18"/>
              </w:rPr>
            </w:pPr>
            <w:r w:rsidRPr="00252EF1">
              <w:rPr>
                <w:rFonts w:cs="Tahoma"/>
                <w:sz w:val="18"/>
                <w:szCs w:val="18"/>
              </w:rPr>
              <w:t>Textile</w:t>
            </w:r>
          </w:p>
        </w:tc>
        <w:tc>
          <w:tcPr>
            <w:tcW w:w="575" w:type="pct"/>
            <w:vAlign w:val="center"/>
          </w:tcPr>
          <w:p w14:paraId="240997F0"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1,0</w:t>
            </w:r>
          </w:p>
        </w:tc>
        <w:tc>
          <w:tcPr>
            <w:tcW w:w="582" w:type="pct"/>
            <w:vAlign w:val="center"/>
          </w:tcPr>
          <w:p w14:paraId="1F169075"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1,0</w:t>
            </w:r>
          </w:p>
        </w:tc>
        <w:tc>
          <w:tcPr>
            <w:tcW w:w="567" w:type="pct"/>
            <w:vAlign w:val="center"/>
          </w:tcPr>
          <w:p w14:paraId="3FB089CF"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1,0</w:t>
            </w:r>
          </w:p>
        </w:tc>
        <w:tc>
          <w:tcPr>
            <w:tcW w:w="572" w:type="pct"/>
            <w:vAlign w:val="center"/>
          </w:tcPr>
          <w:p w14:paraId="72A3919A"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1,0</w:t>
            </w:r>
          </w:p>
        </w:tc>
        <w:tc>
          <w:tcPr>
            <w:tcW w:w="576" w:type="pct"/>
            <w:vAlign w:val="center"/>
          </w:tcPr>
          <w:p w14:paraId="0815C51F"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1,0</w:t>
            </w:r>
          </w:p>
        </w:tc>
        <w:tc>
          <w:tcPr>
            <w:tcW w:w="580" w:type="pct"/>
            <w:vAlign w:val="center"/>
          </w:tcPr>
          <w:p w14:paraId="4637F99F"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1,0</w:t>
            </w:r>
          </w:p>
        </w:tc>
        <w:tc>
          <w:tcPr>
            <w:tcW w:w="718" w:type="pct"/>
            <w:vAlign w:val="center"/>
          </w:tcPr>
          <w:p w14:paraId="6C702DEA"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1,0</w:t>
            </w:r>
          </w:p>
        </w:tc>
      </w:tr>
      <w:tr w:rsidR="009B4607" w:rsidRPr="00252EF1" w14:paraId="23DC5FEE" w14:textId="77777777" w:rsidTr="00252EF1">
        <w:trPr>
          <w:trHeight w:val="20"/>
        </w:trPr>
        <w:tc>
          <w:tcPr>
            <w:tcW w:w="830" w:type="pct"/>
            <w:vAlign w:val="center"/>
          </w:tcPr>
          <w:p w14:paraId="21D9DF5B" w14:textId="77777777" w:rsidR="009B4607" w:rsidRPr="00252EF1" w:rsidRDefault="000158C9" w:rsidP="0072540F">
            <w:pPr>
              <w:pStyle w:val="TableParagraph"/>
              <w:spacing w:line="276" w:lineRule="auto"/>
              <w:ind w:left="88" w:right="29"/>
              <w:jc w:val="center"/>
              <w:rPr>
                <w:rFonts w:cs="Tahoma"/>
                <w:sz w:val="18"/>
                <w:szCs w:val="18"/>
              </w:rPr>
            </w:pPr>
            <w:r w:rsidRPr="00252EF1">
              <w:rPr>
                <w:rFonts w:cs="Tahoma"/>
                <w:sz w:val="18"/>
                <w:szCs w:val="18"/>
              </w:rPr>
              <w:t>Voluminoase</w:t>
            </w:r>
          </w:p>
        </w:tc>
        <w:tc>
          <w:tcPr>
            <w:tcW w:w="575" w:type="pct"/>
            <w:vAlign w:val="center"/>
          </w:tcPr>
          <w:p w14:paraId="3E5A6719"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2,2</w:t>
            </w:r>
          </w:p>
        </w:tc>
        <w:tc>
          <w:tcPr>
            <w:tcW w:w="582" w:type="pct"/>
            <w:vAlign w:val="center"/>
          </w:tcPr>
          <w:p w14:paraId="2D31F709"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2,4</w:t>
            </w:r>
          </w:p>
        </w:tc>
        <w:tc>
          <w:tcPr>
            <w:tcW w:w="567" w:type="pct"/>
            <w:vAlign w:val="center"/>
          </w:tcPr>
          <w:p w14:paraId="70DEDCA6"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2,4</w:t>
            </w:r>
          </w:p>
        </w:tc>
        <w:tc>
          <w:tcPr>
            <w:tcW w:w="572" w:type="pct"/>
            <w:vAlign w:val="center"/>
          </w:tcPr>
          <w:p w14:paraId="30C3B7FA"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2,6</w:t>
            </w:r>
          </w:p>
        </w:tc>
        <w:tc>
          <w:tcPr>
            <w:tcW w:w="576" w:type="pct"/>
            <w:vAlign w:val="center"/>
          </w:tcPr>
          <w:p w14:paraId="5F75CC68"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2,6</w:t>
            </w:r>
          </w:p>
        </w:tc>
        <w:tc>
          <w:tcPr>
            <w:tcW w:w="580" w:type="pct"/>
            <w:vAlign w:val="center"/>
          </w:tcPr>
          <w:p w14:paraId="452FA2C6"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2,8</w:t>
            </w:r>
          </w:p>
        </w:tc>
        <w:tc>
          <w:tcPr>
            <w:tcW w:w="718" w:type="pct"/>
            <w:vAlign w:val="center"/>
          </w:tcPr>
          <w:p w14:paraId="4F845C79"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3,0</w:t>
            </w:r>
          </w:p>
        </w:tc>
      </w:tr>
      <w:tr w:rsidR="009B4607" w:rsidRPr="00252EF1" w14:paraId="213CF41B" w14:textId="77777777" w:rsidTr="00252EF1">
        <w:trPr>
          <w:trHeight w:val="20"/>
        </w:trPr>
        <w:tc>
          <w:tcPr>
            <w:tcW w:w="830" w:type="pct"/>
            <w:vAlign w:val="center"/>
          </w:tcPr>
          <w:p w14:paraId="5858FC5C" w14:textId="77777777" w:rsidR="009B4607" w:rsidRPr="00252EF1" w:rsidRDefault="000158C9" w:rsidP="0072540F">
            <w:pPr>
              <w:pStyle w:val="TableParagraph"/>
              <w:spacing w:line="276" w:lineRule="auto"/>
              <w:ind w:left="88" w:right="29"/>
              <w:jc w:val="center"/>
              <w:rPr>
                <w:rFonts w:cs="Tahoma"/>
                <w:sz w:val="18"/>
                <w:szCs w:val="18"/>
              </w:rPr>
            </w:pPr>
            <w:r w:rsidRPr="00252EF1">
              <w:rPr>
                <w:rFonts w:cs="Tahoma"/>
                <w:sz w:val="18"/>
                <w:szCs w:val="18"/>
              </w:rPr>
              <w:t>Alte</w:t>
            </w:r>
            <w:r w:rsidRPr="00252EF1">
              <w:rPr>
                <w:rFonts w:cs="Tahoma"/>
                <w:spacing w:val="1"/>
                <w:sz w:val="18"/>
                <w:szCs w:val="18"/>
              </w:rPr>
              <w:t xml:space="preserve"> </w:t>
            </w:r>
            <w:r w:rsidRPr="00252EF1">
              <w:rPr>
                <w:rFonts w:cs="Tahoma"/>
                <w:sz w:val="18"/>
                <w:szCs w:val="18"/>
              </w:rPr>
              <w:t>deșeuri</w:t>
            </w:r>
          </w:p>
        </w:tc>
        <w:tc>
          <w:tcPr>
            <w:tcW w:w="575" w:type="pct"/>
            <w:vAlign w:val="center"/>
          </w:tcPr>
          <w:p w14:paraId="68D63986"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6,8</w:t>
            </w:r>
          </w:p>
        </w:tc>
        <w:tc>
          <w:tcPr>
            <w:tcW w:w="582" w:type="pct"/>
            <w:vAlign w:val="center"/>
          </w:tcPr>
          <w:p w14:paraId="7D69BD4A"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6,3</w:t>
            </w:r>
          </w:p>
        </w:tc>
        <w:tc>
          <w:tcPr>
            <w:tcW w:w="567" w:type="pct"/>
            <w:vAlign w:val="center"/>
          </w:tcPr>
          <w:p w14:paraId="5C8FCA80"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6,6</w:t>
            </w:r>
          </w:p>
        </w:tc>
        <w:tc>
          <w:tcPr>
            <w:tcW w:w="572" w:type="pct"/>
            <w:vAlign w:val="center"/>
          </w:tcPr>
          <w:p w14:paraId="13586BD7"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6,3</w:t>
            </w:r>
          </w:p>
        </w:tc>
        <w:tc>
          <w:tcPr>
            <w:tcW w:w="576" w:type="pct"/>
            <w:vAlign w:val="center"/>
          </w:tcPr>
          <w:p w14:paraId="422DDAB1"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6,6</w:t>
            </w:r>
          </w:p>
        </w:tc>
        <w:tc>
          <w:tcPr>
            <w:tcW w:w="580" w:type="pct"/>
            <w:vAlign w:val="center"/>
          </w:tcPr>
          <w:p w14:paraId="742B8BFE"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6,7</w:t>
            </w:r>
          </w:p>
        </w:tc>
        <w:tc>
          <w:tcPr>
            <w:tcW w:w="718" w:type="pct"/>
            <w:vAlign w:val="center"/>
          </w:tcPr>
          <w:p w14:paraId="45A68B5B" w14:textId="77777777" w:rsidR="009B4607" w:rsidRPr="00252EF1" w:rsidRDefault="000158C9" w:rsidP="0072540F">
            <w:pPr>
              <w:pStyle w:val="TableParagraph"/>
              <w:spacing w:line="276" w:lineRule="auto"/>
              <w:ind w:right="29"/>
              <w:jc w:val="center"/>
              <w:rPr>
                <w:rFonts w:cs="Tahoma"/>
                <w:sz w:val="18"/>
                <w:szCs w:val="18"/>
              </w:rPr>
            </w:pPr>
            <w:r w:rsidRPr="00252EF1">
              <w:rPr>
                <w:rFonts w:cs="Tahoma"/>
                <w:sz w:val="18"/>
                <w:szCs w:val="18"/>
              </w:rPr>
              <w:t>6,8</w:t>
            </w:r>
          </w:p>
        </w:tc>
      </w:tr>
    </w:tbl>
    <w:p w14:paraId="0D73209F" w14:textId="2C61FBCD" w:rsidR="00112356" w:rsidRPr="00124C14" w:rsidRDefault="000158C9" w:rsidP="00FB374F">
      <w:pPr>
        <w:pStyle w:val="BodyText"/>
        <w:spacing w:before="120" w:after="120" w:line="276" w:lineRule="auto"/>
        <w:ind w:right="29"/>
        <w:rPr>
          <w:rFonts w:cs="Tahoma"/>
          <w:sz w:val="20"/>
          <w:szCs w:val="20"/>
        </w:rPr>
      </w:pPr>
      <w:r w:rsidRPr="00124C14">
        <w:rPr>
          <w:rFonts w:cs="Tahoma"/>
          <w:w w:val="105"/>
          <w:sz w:val="20"/>
          <w:szCs w:val="20"/>
        </w:rPr>
        <w:t>La</w:t>
      </w:r>
      <w:r w:rsidRPr="00124C14">
        <w:rPr>
          <w:rFonts w:cs="Tahoma"/>
          <w:spacing w:val="-5"/>
          <w:w w:val="105"/>
          <w:sz w:val="20"/>
          <w:szCs w:val="20"/>
        </w:rPr>
        <w:t xml:space="preserve"> </w:t>
      </w:r>
      <w:r w:rsidRPr="00124C14">
        <w:rPr>
          <w:rFonts w:cs="Tahoma"/>
          <w:w w:val="105"/>
          <w:sz w:val="20"/>
          <w:szCs w:val="20"/>
        </w:rPr>
        <w:t>nivelul</w:t>
      </w:r>
      <w:r w:rsidRPr="00124C14">
        <w:rPr>
          <w:rFonts w:cs="Tahoma"/>
          <w:spacing w:val="-5"/>
          <w:w w:val="105"/>
          <w:sz w:val="20"/>
          <w:szCs w:val="20"/>
        </w:rPr>
        <w:t xml:space="preserve"> </w:t>
      </w:r>
      <w:r w:rsidRPr="00124C14">
        <w:rPr>
          <w:rFonts w:cs="Tahoma"/>
          <w:w w:val="105"/>
          <w:sz w:val="20"/>
          <w:szCs w:val="20"/>
        </w:rPr>
        <w:t>Județului</w:t>
      </w:r>
      <w:r w:rsidRPr="00124C14">
        <w:rPr>
          <w:rFonts w:cs="Tahoma"/>
          <w:spacing w:val="-5"/>
          <w:w w:val="105"/>
          <w:sz w:val="20"/>
          <w:szCs w:val="20"/>
        </w:rPr>
        <w:t xml:space="preserve"> </w:t>
      </w:r>
      <w:r w:rsidRPr="00124C14">
        <w:rPr>
          <w:rFonts w:cs="Tahoma"/>
          <w:w w:val="105"/>
          <w:sz w:val="20"/>
          <w:szCs w:val="20"/>
        </w:rPr>
        <w:t>Arad</w:t>
      </w:r>
      <w:r w:rsidRPr="00124C14">
        <w:rPr>
          <w:rFonts w:cs="Tahoma"/>
          <w:spacing w:val="-3"/>
          <w:w w:val="105"/>
          <w:sz w:val="20"/>
          <w:szCs w:val="20"/>
        </w:rPr>
        <w:t xml:space="preserve"> </w:t>
      </w:r>
      <w:r w:rsidRPr="00124C14">
        <w:rPr>
          <w:rFonts w:cs="Tahoma"/>
          <w:w w:val="105"/>
          <w:sz w:val="20"/>
          <w:szCs w:val="20"/>
        </w:rPr>
        <w:t>la</w:t>
      </w:r>
      <w:r w:rsidRPr="00124C14">
        <w:rPr>
          <w:rFonts w:cs="Tahoma"/>
          <w:spacing w:val="-4"/>
          <w:w w:val="105"/>
          <w:sz w:val="20"/>
          <w:szCs w:val="20"/>
        </w:rPr>
        <w:t xml:space="preserve"> </w:t>
      </w:r>
      <w:r w:rsidRPr="00124C14">
        <w:rPr>
          <w:rFonts w:cs="Tahoma"/>
          <w:w w:val="105"/>
          <w:sz w:val="20"/>
          <w:szCs w:val="20"/>
        </w:rPr>
        <w:t>data</w:t>
      </w:r>
      <w:r w:rsidRPr="00124C14">
        <w:rPr>
          <w:rFonts w:cs="Tahoma"/>
          <w:spacing w:val="-3"/>
          <w:w w:val="105"/>
          <w:sz w:val="20"/>
          <w:szCs w:val="20"/>
        </w:rPr>
        <w:t xml:space="preserve"> </w:t>
      </w:r>
      <w:r w:rsidRPr="00124C14">
        <w:rPr>
          <w:rFonts w:cs="Tahoma"/>
          <w:w w:val="105"/>
          <w:sz w:val="20"/>
          <w:szCs w:val="20"/>
        </w:rPr>
        <w:t>elaborării</w:t>
      </w:r>
      <w:r w:rsidRPr="00124C14">
        <w:rPr>
          <w:rFonts w:cs="Tahoma"/>
          <w:spacing w:val="-5"/>
          <w:w w:val="105"/>
          <w:sz w:val="20"/>
          <w:szCs w:val="20"/>
        </w:rPr>
        <w:t xml:space="preserve"> </w:t>
      </w:r>
      <w:r w:rsidRPr="00124C14">
        <w:rPr>
          <w:rFonts w:cs="Tahoma"/>
          <w:w w:val="105"/>
          <w:sz w:val="20"/>
          <w:szCs w:val="20"/>
        </w:rPr>
        <w:t>studiului</w:t>
      </w:r>
      <w:r w:rsidRPr="00124C14">
        <w:rPr>
          <w:rFonts w:cs="Tahoma"/>
          <w:spacing w:val="-5"/>
          <w:w w:val="105"/>
          <w:sz w:val="20"/>
          <w:szCs w:val="20"/>
        </w:rPr>
        <w:t xml:space="preserve"> </w:t>
      </w:r>
      <w:r w:rsidRPr="00124C14">
        <w:rPr>
          <w:rFonts w:cs="Tahoma"/>
          <w:w w:val="105"/>
          <w:sz w:val="20"/>
          <w:szCs w:val="20"/>
        </w:rPr>
        <w:t>nu</w:t>
      </w:r>
      <w:r w:rsidRPr="00124C14">
        <w:rPr>
          <w:rFonts w:cs="Tahoma"/>
          <w:spacing w:val="-3"/>
          <w:w w:val="105"/>
          <w:sz w:val="20"/>
          <w:szCs w:val="20"/>
        </w:rPr>
        <w:t xml:space="preserve"> </w:t>
      </w:r>
      <w:r w:rsidRPr="00124C14">
        <w:rPr>
          <w:rFonts w:cs="Tahoma"/>
          <w:w w:val="105"/>
          <w:sz w:val="20"/>
          <w:szCs w:val="20"/>
        </w:rPr>
        <w:t>au</w:t>
      </w:r>
      <w:r w:rsidRPr="00124C14">
        <w:rPr>
          <w:rFonts w:cs="Tahoma"/>
          <w:spacing w:val="-5"/>
          <w:w w:val="105"/>
          <w:sz w:val="20"/>
          <w:szCs w:val="20"/>
        </w:rPr>
        <w:t xml:space="preserve"> </w:t>
      </w:r>
      <w:r w:rsidRPr="00124C14">
        <w:rPr>
          <w:rFonts w:cs="Tahoma"/>
          <w:w w:val="105"/>
          <w:sz w:val="20"/>
          <w:szCs w:val="20"/>
        </w:rPr>
        <w:t>fost</w:t>
      </w:r>
      <w:r w:rsidRPr="00124C14">
        <w:rPr>
          <w:rFonts w:cs="Tahoma"/>
          <w:spacing w:val="-4"/>
          <w:w w:val="105"/>
          <w:sz w:val="20"/>
          <w:szCs w:val="20"/>
        </w:rPr>
        <w:t xml:space="preserve"> </w:t>
      </w:r>
      <w:r w:rsidRPr="00124C14">
        <w:rPr>
          <w:rFonts w:cs="Tahoma"/>
          <w:w w:val="105"/>
          <w:sz w:val="20"/>
          <w:szCs w:val="20"/>
        </w:rPr>
        <w:t>efectuate</w:t>
      </w:r>
      <w:r w:rsidRPr="00124C14">
        <w:rPr>
          <w:rFonts w:cs="Tahoma"/>
          <w:spacing w:val="-3"/>
          <w:w w:val="105"/>
          <w:sz w:val="20"/>
          <w:szCs w:val="20"/>
        </w:rPr>
        <w:t xml:space="preserve"> </w:t>
      </w:r>
      <w:r w:rsidRPr="00124C14">
        <w:rPr>
          <w:rFonts w:cs="Tahoma"/>
          <w:w w:val="105"/>
          <w:sz w:val="20"/>
          <w:szCs w:val="20"/>
        </w:rPr>
        <w:t>determinări</w:t>
      </w:r>
      <w:r w:rsidRPr="00124C14">
        <w:rPr>
          <w:rFonts w:cs="Tahoma"/>
          <w:spacing w:val="-7"/>
          <w:w w:val="105"/>
          <w:sz w:val="20"/>
          <w:szCs w:val="20"/>
        </w:rPr>
        <w:t xml:space="preserve"> </w:t>
      </w:r>
      <w:r w:rsidRPr="00124C14">
        <w:rPr>
          <w:rFonts w:cs="Tahoma"/>
          <w:w w:val="105"/>
          <w:sz w:val="20"/>
          <w:szCs w:val="20"/>
        </w:rPr>
        <w:t>ale</w:t>
      </w:r>
      <w:r w:rsidRPr="00124C14">
        <w:rPr>
          <w:rFonts w:cs="Tahoma"/>
          <w:spacing w:val="-8"/>
          <w:w w:val="105"/>
          <w:sz w:val="20"/>
          <w:szCs w:val="20"/>
        </w:rPr>
        <w:t xml:space="preserve"> </w:t>
      </w:r>
      <w:r w:rsidRPr="00124C14">
        <w:rPr>
          <w:rFonts w:cs="Tahoma"/>
          <w:w w:val="105"/>
          <w:sz w:val="20"/>
          <w:szCs w:val="20"/>
        </w:rPr>
        <w:t>compoziției</w:t>
      </w:r>
      <w:r w:rsidRPr="00124C14">
        <w:rPr>
          <w:rFonts w:cs="Tahoma"/>
          <w:spacing w:val="-47"/>
          <w:w w:val="105"/>
          <w:sz w:val="20"/>
          <w:szCs w:val="20"/>
        </w:rPr>
        <w:t xml:space="preserve"> </w:t>
      </w:r>
      <w:r w:rsidRPr="00124C14">
        <w:rPr>
          <w:rFonts w:cs="Tahoma"/>
          <w:w w:val="105"/>
          <w:sz w:val="20"/>
          <w:szCs w:val="20"/>
        </w:rPr>
        <w:t>deșeurilor</w:t>
      </w:r>
      <w:r w:rsidRPr="00124C14">
        <w:rPr>
          <w:rFonts w:cs="Tahoma"/>
          <w:spacing w:val="4"/>
          <w:w w:val="105"/>
          <w:sz w:val="20"/>
          <w:szCs w:val="20"/>
        </w:rPr>
        <w:t xml:space="preserve"> </w:t>
      </w:r>
      <w:r w:rsidRPr="00124C14">
        <w:rPr>
          <w:rFonts w:cs="Tahoma"/>
          <w:w w:val="105"/>
          <w:sz w:val="20"/>
          <w:szCs w:val="20"/>
        </w:rPr>
        <w:t>municipale.</w:t>
      </w:r>
    </w:p>
    <w:p w14:paraId="6EBAD712" w14:textId="77777777" w:rsidR="00C05B8E" w:rsidRPr="00124C14" w:rsidRDefault="00C05B8E" w:rsidP="00112356">
      <w:pPr>
        <w:spacing w:before="120" w:after="120" w:line="276" w:lineRule="auto"/>
        <w:ind w:right="29"/>
        <w:jc w:val="center"/>
        <w:rPr>
          <w:rFonts w:cs="Tahoma"/>
          <w:b/>
          <w:bCs/>
          <w:sz w:val="18"/>
          <w:szCs w:val="18"/>
        </w:rPr>
      </w:pPr>
    </w:p>
    <w:p w14:paraId="162E7CF7" w14:textId="2D127FC2" w:rsidR="00112356" w:rsidRPr="00124C14" w:rsidRDefault="00112356" w:rsidP="00473C76">
      <w:pPr>
        <w:spacing w:before="120" w:line="276" w:lineRule="auto"/>
        <w:ind w:right="28"/>
        <w:jc w:val="center"/>
        <w:rPr>
          <w:rFonts w:cs="Tahoma"/>
          <w:sz w:val="18"/>
          <w:szCs w:val="18"/>
        </w:rPr>
      </w:pPr>
      <w:r w:rsidRPr="00124C14">
        <w:rPr>
          <w:rFonts w:cs="Tahoma"/>
          <w:b/>
          <w:bCs/>
          <w:sz w:val="18"/>
          <w:szCs w:val="18"/>
        </w:rPr>
        <w:t>Tabel</w:t>
      </w:r>
      <w:r w:rsidRPr="00124C14">
        <w:rPr>
          <w:rFonts w:cs="Tahoma"/>
          <w:b/>
          <w:bCs/>
          <w:spacing w:val="35"/>
          <w:sz w:val="18"/>
          <w:szCs w:val="18"/>
        </w:rPr>
        <w:t xml:space="preserve"> </w:t>
      </w:r>
      <w:r w:rsidRPr="00124C14">
        <w:rPr>
          <w:rFonts w:cs="Tahoma"/>
          <w:b/>
          <w:bCs/>
          <w:sz w:val="18"/>
          <w:szCs w:val="18"/>
        </w:rPr>
        <w:t>2-</w:t>
      </w:r>
      <w:r w:rsidR="00A33188">
        <w:rPr>
          <w:rFonts w:cs="Tahoma"/>
          <w:b/>
          <w:bCs/>
          <w:sz w:val="18"/>
          <w:szCs w:val="18"/>
        </w:rPr>
        <w:t xml:space="preserve">7 </w:t>
      </w:r>
      <w:r w:rsidRPr="00124C14">
        <w:rPr>
          <w:rFonts w:cs="Tahoma"/>
          <w:sz w:val="18"/>
          <w:szCs w:val="18"/>
        </w:rPr>
        <w:t>Distribuția</w:t>
      </w:r>
      <w:r w:rsidRPr="00124C14">
        <w:rPr>
          <w:rFonts w:cs="Tahoma"/>
          <w:spacing w:val="-6"/>
          <w:sz w:val="18"/>
          <w:szCs w:val="18"/>
        </w:rPr>
        <w:t xml:space="preserve"> </w:t>
      </w:r>
      <w:r w:rsidRPr="00124C14">
        <w:rPr>
          <w:rFonts w:cs="Tahoma"/>
          <w:sz w:val="18"/>
          <w:szCs w:val="18"/>
        </w:rPr>
        <w:t>cantităților</w:t>
      </w:r>
      <w:r w:rsidRPr="00124C14">
        <w:rPr>
          <w:rFonts w:cs="Tahoma"/>
          <w:spacing w:val="-2"/>
          <w:sz w:val="18"/>
          <w:szCs w:val="18"/>
        </w:rPr>
        <w:t xml:space="preserve"> </w:t>
      </w:r>
      <w:r w:rsidRPr="00124C14">
        <w:rPr>
          <w:rFonts w:cs="Tahoma"/>
          <w:sz w:val="18"/>
          <w:szCs w:val="18"/>
        </w:rPr>
        <w:t>de</w:t>
      </w:r>
      <w:r w:rsidRPr="00124C14">
        <w:rPr>
          <w:rFonts w:cs="Tahoma"/>
          <w:spacing w:val="-3"/>
          <w:sz w:val="18"/>
          <w:szCs w:val="18"/>
        </w:rPr>
        <w:t xml:space="preserve"> </w:t>
      </w:r>
      <w:r w:rsidRPr="00124C14">
        <w:rPr>
          <w:rFonts w:cs="Tahoma"/>
          <w:sz w:val="18"/>
          <w:szCs w:val="18"/>
        </w:rPr>
        <w:t>deșeuri</w:t>
      </w:r>
      <w:r w:rsidRPr="00124C14">
        <w:rPr>
          <w:rFonts w:cs="Tahoma"/>
          <w:spacing w:val="-8"/>
          <w:sz w:val="18"/>
          <w:szCs w:val="18"/>
        </w:rPr>
        <w:t xml:space="preserve"> </w:t>
      </w:r>
      <w:r w:rsidRPr="00124C14">
        <w:rPr>
          <w:rFonts w:cs="Tahoma"/>
          <w:sz w:val="18"/>
          <w:szCs w:val="18"/>
        </w:rPr>
        <w:t>generate</w:t>
      </w:r>
      <w:r w:rsidRPr="00124C14">
        <w:rPr>
          <w:rFonts w:cs="Tahoma"/>
          <w:spacing w:val="-5"/>
          <w:sz w:val="18"/>
          <w:szCs w:val="18"/>
        </w:rPr>
        <w:t xml:space="preserve"> </w:t>
      </w:r>
      <w:r w:rsidRPr="00124C14">
        <w:rPr>
          <w:rFonts w:cs="Tahoma"/>
          <w:sz w:val="18"/>
          <w:szCs w:val="18"/>
        </w:rPr>
        <w:t>in</w:t>
      </w:r>
      <w:r w:rsidRPr="00124C14">
        <w:rPr>
          <w:rFonts w:cs="Tahoma"/>
          <w:spacing w:val="-4"/>
          <w:sz w:val="18"/>
          <w:szCs w:val="18"/>
        </w:rPr>
        <w:t xml:space="preserve"> </w:t>
      </w:r>
      <w:r w:rsidRPr="00124C14">
        <w:rPr>
          <w:rFonts w:cs="Tahoma"/>
          <w:sz w:val="18"/>
          <w:szCs w:val="18"/>
        </w:rPr>
        <w:t>funcție</w:t>
      </w:r>
      <w:r w:rsidRPr="00124C14">
        <w:rPr>
          <w:rFonts w:cs="Tahoma"/>
          <w:spacing w:val="-3"/>
          <w:sz w:val="18"/>
          <w:szCs w:val="18"/>
        </w:rPr>
        <w:t xml:space="preserve"> </w:t>
      </w:r>
      <w:r w:rsidRPr="00124C14">
        <w:rPr>
          <w:rFonts w:cs="Tahoma"/>
          <w:sz w:val="18"/>
          <w:szCs w:val="18"/>
        </w:rPr>
        <w:t>de</w:t>
      </w:r>
      <w:r w:rsidRPr="00124C14">
        <w:rPr>
          <w:rFonts w:cs="Tahoma"/>
          <w:spacing w:val="-6"/>
          <w:sz w:val="18"/>
          <w:szCs w:val="18"/>
        </w:rPr>
        <w:t xml:space="preserve"> </w:t>
      </w:r>
      <w:r w:rsidRPr="00124C14">
        <w:rPr>
          <w:rFonts w:cs="Tahoma"/>
          <w:sz w:val="18"/>
          <w:szCs w:val="18"/>
        </w:rPr>
        <w:t>compoziția</w:t>
      </w:r>
      <w:r w:rsidRPr="00124C14">
        <w:rPr>
          <w:rFonts w:cs="Tahoma"/>
          <w:spacing w:val="-3"/>
          <w:sz w:val="18"/>
          <w:szCs w:val="18"/>
        </w:rPr>
        <w:t xml:space="preserve"> </w:t>
      </w:r>
      <w:r w:rsidRPr="00124C14">
        <w:rPr>
          <w:rFonts w:cs="Tahoma"/>
          <w:sz w:val="18"/>
          <w:szCs w:val="18"/>
        </w:rPr>
        <w:t>precizata</w:t>
      </w:r>
      <w:r w:rsidRPr="00124C14">
        <w:rPr>
          <w:rFonts w:cs="Tahoma"/>
          <w:spacing w:val="-4"/>
          <w:sz w:val="18"/>
          <w:szCs w:val="18"/>
        </w:rPr>
        <w:t xml:space="preserve"> </w:t>
      </w:r>
      <w:r w:rsidRPr="00124C14">
        <w:rPr>
          <w:rFonts w:cs="Tahoma"/>
          <w:sz w:val="18"/>
          <w:szCs w:val="18"/>
        </w:rPr>
        <w:t>in</w:t>
      </w:r>
      <w:r w:rsidRPr="00124C14">
        <w:rPr>
          <w:rFonts w:cs="Tahoma"/>
          <w:spacing w:val="-4"/>
          <w:sz w:val="18"/>
          <w:szCs w:val="18"/>
        </w:rPr>
        <w:t xml:space="preserve"> </w:t>
      </w:r>
      <w:r w:rsidRPr="00124C14">
        <w:rPr>
          <w:rFonts w:cs="Tahoma"/>
          <w:sz w:val="18"/>
          <w:szCs w:val="18"/>
        </w:rPr>
        <w:t>PJGD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9"/>
        <w:gridCol w:w="943"/>
        <w:gridCol w:w="943"/>
        <w:gridCol w:w="942"/>
        <w:gridCol w:w="942"/>
        <w:gridCol w:w="942"/>
        <w:gridCol w:w="942"/>
        <w:gridCol w:w="942"/>
        <w:gridCol w:w="942"/>
        <w:gridCol w:w="942"/>
      </w:tblGrid>
      <w:tr w:rsidR="002660B1" w:rsidRPr="00252EF1" w14:paraId="69906F3E" w14:textId="7523E2C2" w:rsidTr="002660B1">
        <w:trPr>
          <w:trHeight w:val="20"/>
        </w:trPr>
        <w:tc>
          <w:tcPr>
            <w:tcW w:w="783" w:type="pct"/>
            <w:shd w:val="clear" w:color="auto" w:fill="22AA86"/>
            <w:noWrap/>
            <w:vAlign w:val="center"/>
            <w:hideMark/>
          </w:tcPr>
          <w:p w14:paraId="4E979521" w14:textId="24C7E158" w:rsidR="002660B1" w:rsidRPr="00252EF1" w:rsidRDefault="002660B1" w:rsidP="00252EF1">
            <w:pPr>
              <w:widowControl/>
              <w:autoSpaceDE/>
              <w:autoSpaceDN/>
              <w:spacing w:after="60"/>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Deseuri municipale</w:t>
            </w:r>
          </w:p>
        </w:tc>
        <w:tc>
          <w:tcPr>
            <w:tcW w:w="469" w:type="pct"/>
            <w:shd w:val="clear" w:color="auto" w:fill="22AA86"/>
            <w:noWrap/>
            <w:vAlign w:val="center"/>
            <w:hideMark/>
          </w:tcPr>
          <w:p w14:paraId="786F1F35" w14:textId="63DD29B4" w:rsidR="002660B1" w:rsidRPr="00252EF1" w:rsidRDefault="002660B1" w:rsidP="00252EF1">
            <w:pPr>
              <w:widowControl/>
              <w:autoSpaceDE/>
              <w:autoSpaceDN/>
              <w:spacing w:after="60"/>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Anul 202</w:t>
            </w:r>
            <w:r>
              <w:rPr>
                <w:rFonts w:eastAsia="Times New Roman" w:cs="Tahoma"/>
                <w:b/>
                <w:bCs/>
                <w:color w:val="FFFFFF" w:themeColor="background1"/>
                <w:sz w:val="16"/>
                <w:szCs w:val="16"/>
                <w:lang w:eastAsia="ro-RO"/>
              </w:rPr>
              <w:t>3</w:t>
            </w:r>
          </w:p>
        </w:tc>
        <w:tc>
          <w:tcPr>
            <w:tcW w:w="469" w:type="pct"/>
            <w:shd w:val="clear" w:color="auto" w:fill="22AA86"/>
            <w:noWrap/>
            <w:vAlign w:val="center"/>
            <w:hideMark/>
          </w:tcPr>
          <w:p w14:paraId="5A0D210C" w14:textId="29399C10" w:rsidR="002660B1" w:rsidRPr="00252EF1" w:rsidRDefault="002660B1" w:rsidP="00252EF1">
            <w:pPr>
              <w:widowControl/>
              <w:autoSpaceDE/>
              <w:autoSpaceDN/>
              <w:spacing w:after="60"/>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Anul 202</w:t>
            </w:r>
            <w:r>
              <w:rPr>
                <w:rFonts w:eastAsia="Times New Roman" w:cs="Tahoma"/>
                <w:b/>
                <w:bCs/>
                <w:color w:val="FFFFFF" w:themeColor="background1"/>
                <w:sz w:val="16"/>
                <w:szCs w:val="16"/>
                <w:lang w:eastAsia="ro-RO"/>
              </w:rPr>
              <w:t>4</w:t>
            </w:r>
          </w:p>
        </w:tc>
        <w:tc>
          <w:tcPr>
            <w:tcW w:w="469" w:type="pct"/>
            <w:shd w:val="clear" w:color="auto" w:fill="22AA86"/>
            <w:noWrap/>
            <w:vAlign w:val="center"/>
            <w:hideMark/>
          </w:tcPr>
          <w:p w14:paraId="44B9BFAC" w14:textId="7C4924A8" w:rsidR="002660B1" w:rsidRPr="00252EF1" w:rsidRDefault="002660B1" w:rsidP="00252EF1">
            <w:pPr>
              <w:widowControl/>
              <w:autoSpaceDE/>
              <w:autoSpaceDN/>
              <w:spacing w:after="60"/>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Anul 202</w:t>
            </w:r>
            <w:r>
              <w:rPr>
                <w:rFonts w:eastAsia="Times New Roman" w:cs="Tahoma"/>
                <w:b/>
                <w:bCs/>
                <w:color w:val="FFFFFF" w:themeColor="background1"/>
                <w:sz w:val="16"/>
                <w:szCs w:val="16"/>
                <w:lang w:eastAsia="ro-RO"/>
              </w:rPr>
              <w:t>5</w:t>
            </w:r>
          </w:p>
        </w:tc>
        <w:tc>
          <w:tcPr>
            <w:tcW w:w="468" w:type="pct"/>
            <w:shd w:val="clear" w:color="auto" w:fill="22AA86"/>
            <w:noWrap/>
            <w:vAlign w:val="center"/>
            <w:hideMark/>
          </w:tcPr>
          <w:p w14:paraId="24FAFC0F" w14:textId="13F10921" w:rsidR="002660B1" w:rsidRPr="00252EF1" w:rsidRDefault="002660B1" w:rsidP="00252EF1">
            <w:pPr>
              <w:widowControl/>
              <w:autoSpaceDE/>
              <w:autoSpaceDN/>
              <w:spacing w:after="60"/>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Anul 202</w:t>
            </w:r>
            <w:r>
              <w:rPr>
                <w:rFonts w:eastAsia="Times New Roman" w:cs="Tahoma"/>
                <w:b/>
                <w:bCs/>
                <w:color w:val="FFFFFF" w:themeColor="background1"/>
                <w:sz w:val="16"/>
                <w:szCs w:val="16"/>
                <w:lang w:eastAsia="ro-RO"/>
              </w:rPr>
              <w:t>6</w:t>
            </w:r>
          </w:p>
        </w:tc>
        <w:tc>
          <w:tcPr>
            <w:tcW w:w="468" w:type="pct"/>
            <w:shd w:val="clear" w:color="auto" w:fill="22AA86"/>
            <w:noWrap/>
            <w:vAlign w:val="center"/>
            <w:hideMark/>
          </w:tcPr>
          <w:p w14:paraId="4BA4855E" w14:textId="6482AB07" w:rsidR="002660B1" w:rsidRPr="00252EF1" w:rsidRDefault="002660B1" w:rsidP="00252EF1">
            <w:pPr>
              <w:widowControl/>
              <w:autoSpaceDE/>
              <w:autoSpaceDN/>
              <w:spacing w:after="60"/>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Anul 202</w:t>
            </w:r>
            <w:r>
              <w:rPr>
                <w:rFonts w:eastAsia="Times New Roman" w:cs="Tahoma"/>
                <w:b/>
                <w:bCs/>
                <w:color w:val="FFFFFF" w:themeColor="background1"/>
                <w:sz w:val="16"/>
                <w:szCs w:val="16"/>
                <w:lang w:eastAsia="ro-RO"/>
              </w:rPr>
              <w:t>7</w:t>
            </w:r>
          </w:p>
        </w:tc>
        <w:tc>
          <w:tcPr>
            <w:tcW w:w="468" w:type="pct"/>
            <w:shd w:val="clear" w:color="auto" w:fill="22AA86"/>
            <w:noWrap/>
            <w:vAlign w:val="center"/>
            <w:hideMark/>
          </w:tcPr>
          <w:p w14:paraId="019D50A7" w14:textId="782326C3" w:rsidR="002660B1" w:rsidRPr="00252EF1" w:rsidRDefault="002660B1" w:rsidP="00252EF1">
            <w:pPr>
              <w:widowControl/>
              <w:autoSpaceDE/>
              <w:autoSpaceDN/>
              <w:spacing w:after="60"/>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Anul 202</w:t>
            </w:r>
            <w:r>
              <w:rPr>
                <w:rFonts w:eastAsia="Times New Roman" w:cs="Tahoma"/>
                <w:b/>
                <w:bCs/>
                <w:color w:val="FFFFFF" w:themeColor="background1"/>
                <w:sz w:val="16"/>
                <w:szCs w:val="16"/>
                <w:lang w:eastAsia="ro-RO"/>
              </w:rPr>
              <w:t>8</w:t>
            </w:r>
          </w:p>
        </w:tc>
        <w:tc>
          <w:tcPr>
            <w:tcW w:w="468" w:type="pct"/>
            <w:shd w:val="clear" w:color="auto" w:fill="22AA86"/>
            <w:noWrap/>
            <w:vAlign w:val="center"/>
            <w:hideMark/>
          </w:tcPr>
          <w:p w14:paraId="0B2BC08E" w14:textId="5B37C8B5" w:rsidR="002660B1" w:rsidRPr="00252EF1" w:rsidRDefault="002660B1" w:rsidP="00252EF1">
            <w:pPr>
              <w:widowControl/>
              <w:autoSpaceDE/>
              <w:autoSpaceDN/>
              <w:spacing w:after="60"/>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Anul 202</w:t>
            </w:r>
            <w:r>
              <w:rPr>
                <w:rFonts w:eastAsia="Times New Roman" w:cs="Tahoma"/>
                <w:b/>
                <w:bCs/>
                <w:color w:val="FFFFFF" w:themeColor="background1"/>
                <w:sz w:val="16"/>
                <w:szCs w:val="16"/>
                <w:lang w:eastAsia="ro-RO"/>
              </w:rPr>
              <w:t>9</w:t>
            </w:r>
          </w:p>
        </w:tc>
        <w:tc>
          <w:tcPr>
            <w:tcW w:w="468" w:type="pct"/>
            <w:shd w:val="clear" w:color="auto" w:fill="22AA86"/>
            <w:noWrap/>
            <w:vAlign w:val="center"/>
            <w:hideMark/>
          </w:tcPr>
          <w:p w14:paraId="2886CFAB" w14:textId="34DB06DC" w:rsidR="002660B1" w:rsidRPr="00252EF1" w:rsidRDefault="002660B1" w:rsidP="00252EF1">
            <w:pPr>
              <w:widowControl/>
              <w:autoSpaceDE/>
              <w:autoSpaceDN/>
              <w:spacing w:after="60"/>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Anul 20</w:t>
            </w:r>
            <w:r>
              <w:rPr>
                <w:rFonts w:eastAsia="Times New Roman" w:cs="Tahoma"/>
                <w:b/>
                <w:bCs/>
                <w:color w:val="FFFFFF" w:themeColor="background1"/>
                <w:sz w:val="16"/>
                <w:szCs w:val="16"/>
                <w:lang w:eastAsia="ro-RO"/>
              </w:rPr>
              <w:t>30</w:t>
            </w:r>
          </w:p>
        </w:tc>
        <w:tc>
          <w:tcPr>
            <w:tcW w:w="468" w:type="pct"/>
            <w:shd w:val="clear" w:color="auto" w:fill="22AA86"/>
            <w:noWrap/>
            <w:vAlign w:val="center"/>
            <w:hideMark/>
          </w:tcPr>
          <w:p w14:paraId="56D9AE6C" w14:textId="744EF81D" w:rsidR="002660B1" w:rsidRPr="00252EF1" w:rsidRDefault="002660B1" w:rsidP="00252EF1">
            <w:pPr>
              <w:widowControl/>
              <w:autoSpaceDE/>
              <w:autoSpaceDN/>
              <w:spacing w:after="60"/>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Anul 203</w:t>
            </w:r>
            <w:r>
              <w:rPr>
                <w:rFonts w:eastAsia="Times New Roman" w:cs="Tahoma"/>
                <w:b/>
                <w:bCs/>
                <w:color w:val="FFFFFF" w:themeColor="background1"/>
                <w:sz w:val="16"/>
                <w:szCs w:val="16"/>
                <w:lang w:eastAsia="ro-RO"/>
              </w:rPr>
              <w:t>1</w:t>
            </w:r>
          </w:p>
        </w:tc>
      </w:tr>
      <w:tr w:rsidR="002660B1" w:rsidRPr="005D1F5C" w14:paraId="48AB51E2" w14:textId="4CC0255B" w:rsidTr="002660B1">
        <w:trPr>
          <w:trHeight w:val="20"/>
        </w:trPr>
        <w:tc>
          <w:tcPr>
            <w:tcW w:w="783" w:type="pct"/>
            <w:shd w:val="clear" w:color="auto" w:fill="auto"/>
            <w:vAlign w:val="center"/>
            <w:hideMark/>
          </w:tcPr>
          <w:p w14:paraId="7B5608D9" w14:textId="7E071A32" w:rsidR="002660B1" w:rsidRPr="00ED25B3" w:rsidRDefault="002660B1" w:rsidP="002660B1">
            <w:pPr>
              <w:widowControl/>
              <w:autoSpaceDE/>
              <w:autoSpaceDN/>
              <w:spacing w:after="60"/>
              <w:jc w:val="center"/>
              <w:rPr>
                <w:rFonts w:eastAsia="Times New Roman" w:cs="Tahoma"/>
                <w:color w:val="000000"/>
                <w:sz w:val="16"/>
                <w:szCs w:val="16"/>
                <w:lang w:eastAsia="ro-RO"/>
              </w:rPr>
            </w:pPr>
            <w:r w:rsidRPr="00ED25B3">
              <w:rPr>
                <w:rFonts w:eastAsia="Times New Roman" w:cs="Tahoma"/>
                <w:color w:val="000000"/>
                <w:sz w:val="16"/>
                <w:szCs w:val="16"/>
                <w:lang w:eastAsia="ro-RO"/>
              </w:rPr>
              <w:t>Hârtie și carton</w:t>
            </w:r>
          </w:p>
        </w:tc>
        <w:tc>
          <w:tcPr>
            <w:tcW w:w="469" w:type="pct"/>
            <w:shd w:val="clear" w:color="auto" w:fill="auto"/>
            <w:noWrap/>
            <w:vAlign w:val="bottom"/>
            <w:hideMark/>
          </w:tcPr>
          <w:p w14:paraId="67408D31" w14:textId="585B219A"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17,518 </w:t>
            </w:r>
          </w:p>
        </w:tc>
        <w:tc>
          <w:tcPr>
            <w:tcW w:w="469" w:type="pct"/>
            <w:shd w:val="clear" w:color="auto" w:fill="auto"/>
            <w:noWrap/>
            <w:vAlign w:val="bottom"/>
            <w:hideMark/>
          </w:tcPr>
          <w:p w14:paraId="32756D7D" w14:textId="127DF0A0"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17,798 </w:t>
            </w:r>
          </w:p>
        </w:tc>
        <w:tc>
          <w:tcPr>
            <w:tcW w:w="469" w:type="pct"/>
            <w:shd w:val="clear" w:color="auto" w:fill="auto"/>
            <w:noWrap/>
            <w:vAlign w:val="bottom"/>
            <w:hideMark/>
          </w:tcPr>
          <w:p w14:paraId="5DF62256" w14:textId="79C2DCC4"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17,945 </w:t>
            </w:r>
          </w:p>
        </w:tc>
        <w:tc>
          <w:tcPr>
            <w:tcW w:w="468" w:type="pct"/>
            <w:shd w:val="clear" w:color="auto" w:fill="auto"/>
            <w:noWrap/>
            <w:vAlign w:val="bottom"/>
            <w:hideMark/>
          </w:tcPr>
          <w:p w14:paraId="4690137C" w14:textId="5EF71BAA"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17,839 </w:t>
            </w:r>
          </w:p>
        </w:tc>
        <w:tc>
          <w:tcPr>
            <w:tcW w:w="468" w:type="pct"/>
            <w:shd w:val="clear" w:color="auto" w:fill="auto"/>
            <w:noWrap/>
            <w:vAlign w:val="bottom"/>
            <w:hideMark/>
          </w:tcPr>
          <w:p w14:paraId="20485883" w14:textId="4D2CAF8E"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17,725 </w:t>
            </w:r>
          </w:p>
        </w:tc>
        <w:tc>
          <w:tcPr>
            <w:tcW w:w="468" w:type="pct"/>
            <w:shd w:val="clear" w:color="auto" w:fill="auto"/>
            <w:noWrap/>
            <w:vAlign w:val="bottom"/>
            <w:hideMark/>
          </w:tcPr>
          <w:p w14:paraId="1278529D" w14:textId="2D4CEFCC"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17,606 </w:t>
            </w:r>
          </w:p>
        </w:tc>
        <w:tc>
          <w:tcPr>
            <w:tcW w:w="468" w:type="pct"/>
            <w:shd w:val="clear" w:color="auto" w:fill="auto"/>
            <w:noWrap/>
            <w:vAlign w:val="bottom"/>
            <w:hideMark/>
          </w:tcPr>
          <w:p w14:paraId="2D060D47" w14:textId="1940F2A3"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17,490 </w:t>
            </w:r>
          </w:p>
        </w:tc>
        <w:tc>
          <w:tcPr>
            <w:tcW w:w="468" w:type="pct"/>
            <w:shd w:val="clear" w:color="auto" w:fill="auto"/>
            <w:noWrap/>
            <w:vAlign w:val="bottom"/>
            <w:hideMark/>
          </w:tcPr>
          <w:p w14:paraId="5C383821" w14:textId="4E2BC40F"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17,378 </w:t>
            </w:r>
          </w:p>
        </w:tc>
        <w:tc>
          <w:tcPr>
            <w:tcW w:w="468" w:type="pct"/>
            <w:shd w:val="clear" w:color="auto" w:fill="auto"/>
            <w:noWrap/>
            <w:vAlign w:val="bottom"/>
            <w:hideMark/>
          </w:tcPr>
          <w:p w14:paraId="73CE33EF" w14:textId="1B77493E"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17,245 </w:t>
            </w:r>
          </w:p>
        </w:tc>
      </w:tr>
      <w:tr w:rsidR="002660B1" w:rsidRPr="005D1F5C" w14:paraId="6B16B1F0" w14:textId="1A61ADDE" w:rsidTr="002660B1">
        <w:trPr>
          <w:trHeight w:val="20"/>
        </w:trPr>
        <w:tc>
          <w:tcPr>
            <w:tcW w:w="783" w:type="pct"/>
            <w:shd w:val="clear" w:color="auto" w:fill="auto"/>
            <w:vAlign w:val="center"/>
            <w:hideMark/>
          </w:tcPr>
          <w:p w14:paraId="6F7120E4" w14:textId="27A2467C" w:rsidR="002660B1" w:rsidRPr="00ED25B3" w:rsidRDefault="002660B1" w:rsidP="002660B1">
            <w:pPr>
              <w:widowControl/>
              <w:autoSpaceDE/>
              <w:autoSpaceDN/>
              <w:spacing w:after="60"/>
              <w:jc w:val="center"/>
              <w:rPr>
                <w:rFonts w:eastAsia="Times New Roman" w:cs="Tahoma"/>
                <w:color w:val="000000"/>
                <w:sz w:val="16"/>
                <w:szCs w:val="16"/>
                <w:lang w:eastAsia="ro-RO"/>
              </w:rPr>
            </w:pPr>
            <w:r w:rsidRPr="00ED25B3">
              <w:rPr>
                <w:rFonts w:eastAsia="Times New Roman" w:cs="Tahoma"/>
                <w:color w:val="000000"/>
                <w:sz w:val="16"/>
                <w:szCs w:val="16"/>
                <w:lang w:eastAsia="ro-RO"/>
              </w:rPr>
              <w:t>Metale</w:t>
            </w:r>
          </w:p>
        </w:tc>
        <w:tc>
          <w:tcPr>
            <w:tcW w:w="469" w:type="pct"/>
            <w:shd w:val="clear" w:color="auto" w:fill="auto"/>
            <w:noWrap/>
            <w:vAlign w:val="bottom"/>
            <w:hideMark/>
          </w:tcPr>
          <w:p w14:paraId="74C9515B" w14:textId="52DA81CD"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4,043 </w:t>
            </w:r>
          </w:p>
        </w:tc>
        <w:tc>
          <w:tcPr>
            <w:tcW w:w="469" w:type="pct"/>
            <w:shd w:val="clear" w:color="auto" w:fill="auto"/>
            <w:noWrap/>
            <w:vAlign w:val="bottom"/>
            <w:hideMark/>
          </w:tcPr>
          <w:p w14:paraId="6A430086" w14:textId="11E34507"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4,282 </w:t>
            </w:r>
          </w:p>
        </w:tc>
        <w:tc>
          <w:tcPr>
            <w:tcW w:w="469" w:type="pct"/>
            <w:shd w:val="clear" w:color="auto" w:fill="auto"/>
            <w:noWrap/>
            <w:vAlign w:val="bottom"/>
            <w:hideMark/>
          </w:tcPr>
          <w:p w14:paraId="2778073F" w14:textId="4ABD752D"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4,652 </w:t>
            </w:r>
          </w:p>
        </w:tc>
        <w:tc>
          <w:tcPr>
            <w:tcW w:w="468" w:type="pct"/>
            <w:shd w:val="clear" w:color="auto" w:fill="auto"/>
            <w:noWrap/>
            <w:vAlign w:val="bottom"/>
            <w:hideMark/>
          </w:tcPr>
          <w:p w14:paraId="42BACB50" w14:textId="3459C74C"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4,625 </w:t>
            </w:r>
          </w:p>
        </w:tc>
        <w:tc>
          <w:tcPr>
            <w:tcW w:w="468" w:type="pct"/>
            <w:shd w:val="clear" w:color="auto" w:fill="auto"/>
            <w:noWrap/>
            <w:vAlign w:val="bottom"/>
            <w:hideMark/>
          </w:tcPr>
          <w:p w14:paraId="13168439" w14:textId="6784F3E5"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4,595 </w:t>
            </w:r>
          </w:p>
        </w:tc>
        <w:tc>
          <w:tcPr>
            <w:tcW w:w="468" w:type="pct"/>
            <w:shd w:val="clear" w:color="auto" w:fill="auto"/>
            <w:noWrap/>
            <w:vAlign w:val="bottom"/>
            <w:hideMark/>
          </w:tcPr>
          <w:p w14:paraId="61DB2F1C" w14:textId="3B674005"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4,565 </w:t>
            </w:r>
          </w:p>
        </w:tc>
        <w:tc>
          <w:tcPr>
            <w:tcW w:w="468" w:type="pct"/>
            <w:shd w:val="clear" w:color="auto" w:fill="auto"/>
            <w:noWrap/>
            <w:vAlign w:val="bottom"/>
            <w:hideMark/>
          </w:tcPr>
          <w:p w14:paraId="30AB2C0D" w14:textId="13F53E7F"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4,534 </w:t>
            </w:r>
          </w:p>
        </w:tc>
        <w:tc>
          <w:tcPr>
            <w:tcW w:w="468" w:type="pct"/>
            <w:shd w:val="clear" w:color="auto" w:fill="auto"/>
            <w:noWrap/>
            <w:vAlign w:val="bottom"/>
            <w:hideMark/>
          </w:tcPr>
          <w:p w14:paraId="31C5B143" w14:textId="29E33424"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4,505 </w:t>
            </w:r>
          </w:p>
        </w:tc>
        <w:tc>
          <w:tcPr>
            <w:tcW w:w="468" w:type="pct"/>
            <w:shd w:val="clear" w:color="auto" w:fill="auto"/>
            <w:noWrap/>
            <w:vAlign w:val="bottom"/>
            <w:hideMark/>
          </w:tcPr>
          <w:p w14:paraId="082E1635" w14:textId="0F03AEA1"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4,471 </w:t>
            </w:r>
          </w:p>
        </w:tc>
      </w:tr>
      <w:tr w:rsidR="002660B1" w:rsidRPr="005D1F5C" w14:paraId="3EB592FA" w14:textId="37C475D9" w:rsidTr="002660B1">
        <w:trPr>
          <w:trHeight w:val="20"/>
        </w:trPr>
        <w:tc>
          <w:tcPr>
            <w:tcW w:w="783" w:type="pct"/>
            <w:shd w:val="clear" w:color="auto" w:fill="auto"/>
            <w:vAlign w:val="center"/>
            <w:hideMark/>
          </w:tcPr>
          <w:p w14:paraId="60B5375A" w14:textId="74A61B45" w:rsidR="002660B1" w:rsidRPr="00ED25B3" w:rsidRDefault="002660B1" w:rsidP="002660B1">
            <w:pPr>
              <w:widowControl/>
              <w:autoSpaceDE/>
              <w:autoSpaceDN/>
              <w:spacing w:after="60"/>
              <w:jc w:val="center"/>
              <w:rPr>
                <w:rFonts w:eastAsia="Times New Roman" w:cs="Tahoma"/>
                <w:color w:val="000000"/>
                <w:sz w:val="16"/>
                <w:szCs w:val="16"/>
                <w:lang w:eastAsia="ro-RO"/>
              </w:rPr>
            </w:pPr>
            <w:r w:rsidRPr="00ED25B3">
              <w:rPr>
                <w:rFonts w:eastAsia="Times New Roman" w:cs="Tahoma"/>
                <w:color w:val="000000"/>
                <w:sz w:val="16"/>
                <w:szCs w:val="16"/>
                <w:lang w:eastAsia="ro-RO"/>
              </w:rPr>
              <w:t>Plastic</w:t>
            </w:r>
          </w:p>
        </w:tc>
        <w:tc>
          <w:tcPr>
            <w:tcW w:w="469" w:type="pct"/>
            <w:shd w:val="clear" w:color="auto" w:fill="auto"/>
            <w:noWrap/>
            <w:vAlign w:val="bottom"/>
            <w:hideMark/>
          </w:tcPr>
          <w:p w14:paraId="15F9982A" w14:textId="4354EDDC"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14,014 </w:t>
            </w:r>
          </w:p>
        </w:tc>
        <w:tc>
          <w:tcPr>
            <w:tcW w:w="469" w:type="pct"/>
            <w:shd w:val="clear" w:color="auto" w:fill="auto"/>
            <w:noWrap/>
            <w:vAlign w:val="bottom"/>
            <w:hideMark/>
          </w:tcPr>
          <w:p w14:paraId="234F4E57" w14:textId="2900C918"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13,650 </w:t>
            </w:r>
          </w:p>
        </w:tc>
        <w:tc>
          <w:tcPr>
            <w:tcW w:w="469" w:type="pct"/>
            <w:shd w:val="clear" w:color="auto" w:fill="auto"/>
            <w:noWrap/>
            <w:vAlign w:val="bottom"/>
            <w:hideMark/>
          </w:tcPr>
          <w:p w14:paraId="347D133B" w14:textId="1C7AEC9A"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13,293 </w:t>
            </w:r>
          </w:p>
        </w:tc>
        <w:tc>
          <w:tcPr>
            <w:tcW w:w="468" w:type="pct"/>
            <w:shd w:val="clear" w:color="auto" w:fill="auto"/>
            <w:noWrap/>
            <w:vAlign w:val="bottom"/>
            <w:hideMark/>
          </w:tcPr>
          <w:p w14:paraId="3D579E0B" w14:textId="76EFBD35"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13,214 </w:t>
            </w:r>
          </w:p>
        </w:tc>
        <w:tc>
          <w:tcPr>
            <w:tcW w:w="468" w:type="pct"/>
            <w:shd w:val="clear" w:color="auto" w:fill="auto"/>
            <w:noWrap/>
            <w:vAlign w:val="bottom"/>
            <w:hideMark/>
          </w:tcPr>
          <w:p w14:paraId="6556DD24" w14:textId="6DC65465"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13,129 </w:t>
            </w:r>
          </w:p>
        </w:tc>
        <w:tc>
          <w:tcPr>
            <w:tcW w:w="468" w:type="pct"/>
            <w:shd w:val="clear" w:color="auto" w:fill="auto"/>
            <w:noWrap/>
            <w:vAlign w:val="bottom"/>
            <w:hideMark/>
          </w:tcPr>
          <w:p w14:paraId="506EA36A" w14:textId="66B738F9"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13,042 </w:t>
            </w:r>
          </w:p>
        </w:tc>
        <w:tc>
          <w:tcPr>
            <w:tcW w:w="468" w:type="pct"/>
            <w:shd w:val="clear" w:color="auto" w:fill="auto"/>
            <w:noWrap/>
            <w:vAlign w:val="bottom"/>
            <w:hideMark/>
          </w:tcPr>
          <w:p w14:paraId="3F800495" w14:textId="23E54B12"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12,956 </w:t>
            </w:r>
          </w:p>
        </w:tc>
        <w:tc>
          <w:tcPr>
            <w:tcW w:w="468" w:type="pct"/>
            <w:shd w:val="clear" w:color="auto" w:fill="auto"/>
            <w:noWrap/>
            <w:vAlign w:val="bottom"/>
            <w:hideMark/>
          </w:tcPr>
          <w:p w14:paraId="2D3C9143" w14:textId="2A6BDFDC"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12,872 </w:t>
            </w:r>
          </w:p>
        </w:tc>
        <w:tc>
          <w:tcPr>
            <w:tcW w:w="468" w:type="pct"/>
            <w:shd w:val="clear" w:color="auto" w:fill="auto"/>
            <w:noWrap/>
            <w:vAlign w:val="bottom"/>
            <w:hideMark/>
          </w:tcPr>
          <w:p w14:paraId="079D759C" w14:textId="1AC2932C"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12,774 </w:t>
            </w:r>
          </w:p>
        </w:tc>
      </w:tr>
      <w:tr w:rsidR="002660B1" w:rsidRPr="005D1F5C" w14:paraId="095D7FD8" w14:textId="533F91CA" w:rsidTr="002660B1">
        <w:trPr>
          <w:trHeight w:val="20"/>
        </w:trPr>
        <w:tc>
          <w:tcPr>
            <w:tcW w:w="783" w:type="pct"/>
            <w:shd w:val="clear" w:color="auto" w:fill="auto"/>
            <w:vAlign w:val="center"/>
            <w:hideMark/>
          </w:tcPr>
          <w:p w14:paraId="56D4483A" w14:textId="67BAC60B" w:rsidR="002660B1" w:rsidRPr="00ED25B3" w:rsidRDefault="002660B1" w:rsidP="002660B1">
            <w:pPr>
              <w:widowControl/>
              <w:autoSpaceDE/>
              <w:autoSpaceDN/>
              <w:spacing w:after="60"/>
              <w:jc w:val="center"/>
              <w:rPr>
                <w:rFonts w:eastAsia="Times New Roman" w:cs="Tahoma"/>
                <w:color w:val="000000"/>
                <w:sz w:val="16"/>
                <w:szCs w:val="16"/>
                <w:lang w:eastAsia="ro-RO"/>
              </w:rPr>
            </w:pPr>
            <w:r w:rsidRPr="00ED25B3">
              <w:rPr>
                <w:rFonts w:eastAsia="Times New Roman" w:cs="Tahoma"/>
                <w:color w:val="000000"/>
                <w:sz w:val="16"/>
                <w:szCs w:val="16"/>
                <w:lang w:eastAsia="ro-RO"/>
              </w:rPr>
              <w:t>Sticlă</w:t>
            </w:r>
          </w:p>
        </w:tc>
        <w:tc>
          <w:tcPr>
            <w:tcW w:w="469" w:type="pct"/>
            <w:shd w:val="clear" w:color="auto" w:fill="auto"/>
            <w:noWrap/>
            <w:vAlign w:val="bottom"/>
            <w:hideMark/>
          </w:tcPr>
          <w:p w14:paraId="691CF705" w14:textId="23BA741C"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6,333 </w:t>
            </w:r>
          </w:p>
        </w:tc>
        <w:tc>
          <w:tcPr>
            <w:tcW w:w="469" w:type="pct"/>
            <w:shd w:val="clear" w:color="auto" w:fill="auto"/>
            <w:noWrap/>
            <w:vAlign w:val="bottom"/>
            <w:hideMark/>
          </w:tcPr>
          <w:p w14:paraId="173D5CE6" w14:textId="38B3B8E7"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6,156 </w:t>
            </w:r>
          </w:p>
        </w:tc>
        <w:tc>
          <w:tcPr>
            <w:tcW w:w="469" w:type="pct"/>
            <w:shd w:val="clear" w:color="auto" w:fill="auto"/>
            <w:noWrap/>
            <w:vAlign w:val="bottom"/>
            <w:hideMark/>
          </w:tcPr>
          <w:p w14:paraId="2821B47B" w14:textId="7FB87D2B"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5,982 </w:t>
            </w:r>
          </w:p>
        </w:tc>
        <w:tc>
          <w:tcPr>
            <w:tcW w:w="468" w:type="pct"/>
            <w:shd w:val="clear" w:color="auto" w:fill="auto"/>
            <w:noWrap/>
            <w:vAlign w:val="bottom"/>
            <w:hideMark/>
          </w:tcPr>
          <w:p w14:paraId="30158CC1" w14:textId="10AD3EDB"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5,946 </w:t>
            </w:r>
          </w:p>
        </w:tc>
        <w:tc>
          <w:tcPr>
            <w:tcW w:w="468" w:type="pct"/>
            <w:shd w:val="clear" w:color="auto" w:fill="auto"/>
            <w:noWrap/>
            <w:vAlign w:val="bottom"/>
            <w:hideMark/>
          </w:tcPr>
          <w:p w14:paraId="45C59930" w14:textId="7BFED700"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5,908 </w:t>
            </w:r>
          </w:p>
        </w:tc>
        <w:tc>
          <w:tcPr>
            <w:tcW w:w="468" w:type="pct"/>
            <w:shd w:val="clear" w:color="auto" w:fill="auto"/>
            <w:noWrap/>
            <w:vAlign w:val="bottom"/>
            <w:hideMark/>
          </w:tcPr>
          <w:p w14:paraId="48928E72" w14:textId="44B0D64C"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5,869 </w:t>
            </w:r>
          </w:p>
        </w:tc>
        <w:tc>
          <w:tcPr>
            <w:tcW w:w="468" w:type="pct"/>
            <w:shd w:val="clear" w:color="auto" w:fill="auto"/>
            <w:noWrap/>
            <w:vAlign w:val="bottom"/>
            <w:hideMark/>
          </w:tcPr>
          <w:p w14:paraId="396F743F" w14:textId="324642A8"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5,830 </w:t>
            </w:r>
          </w:p>
        </w:tc>
        <w:tc>
          <w:tcPr>
            <w:tcW w:w="468" w:type="pct"/>
            <w:shd w:val="clear" w:color="auto" w:fill="auto"/>
            <w:noWrap/>
            <w:vAlign w:val="bottom"/>
            <w:hideMark/>
          </w:tcPr>
          <w:p w14:paraId="03CB5DA5" w14:textId="339AF31D"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5,793 </w:t>
            </w:r>
          </w:p>
        </w:tc>
        <w:tc>
          <w:tcPr>
            <w:tcW w:w="468" w:type="pct"/>
            <w:shd w:val="clear" w:color="auto" w:fill="auto"/>
            <w:noWrap/>
            <w:vAlign w:val="bottom"/>
            <w:hideMark/>
          </w:tcPr>
          <w:p w14:paraId="2BD444BB" w14:textId="350FA6F6"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5,748 </w:t>
            </w:r>
          </w:p>
        </w:tc>
      </w:tr>
      <w:tr w:rsidR="002660B1" w:rsidRPr="005D1F5C" w14:paraId="32D0A6CD" w14:textId="59162679" w:rsidTr="002660B1">
        <w:trPr>
          <w:trHeight w:val="20"/>
        </w:trPr>
        <w:tc>
          <w:tcPr>
            <w:tcW w:w="783" w:type="pct"/>
            <w:shd w:val="clear" w:color="auto" w:fill="auto"/>
            <w:vAlign w:val="center"/>
            <w:hideMark/>
          </w:tcPr>
          <w:p w14:paraId="62FE4700" w14:textId="54525849" w:rsidR="002660B1" w:rsidRPr="00ED25B3" w:rsidRDefault="002660B1" w:rsidP="002660B1">
            <w:pPr>
              <w:widowControl/>
              <w:autoSpaceDE/>
              <w:autoSpaceDN/>
              <w:spacing w:after="60"/>
              <w:jc w:val="center"/>
              <w:rPr>
                <w:rFonts w:eastAsia="Times New Roman" w:cs="Tahoma"/>
                <w:color w:val="000000"/>
                <w:sz w:val="16"/>
                <w:szCs w:val="16"/>
                <w:lang w:eastAsia="ro-RO"/>
              </w:rPr>
            </w:pPr>
            <w:r w:rsidRPr="00ED25B3">
              <w:rPr>
                <w:rFonts w:eastAsia="Times New Roman" w:cs="Tahoma"/>
                <w:color w:val="000000"/>
                <w:sz w:val="16"/>
                <w:szCs w:val="16"/>
                <w:lang w:eastAsia="ro-RO"/>
              </w:rPr>
              <w:t>Lemn</w:t>
            </w:r>
          </w:p>
        </w:tc>
        <w:tc>
          <w:tcPr>
            <w:tcW w:w="469" w:type="pct"/>
            <w:shd w:val="clear" w:color="auto" w:fill="auto"/>
            <w:noWrap/>
            <w:vAlign w:val="bottom"/>
            <w:hideMark/>
          </w:tcPr>
          <w:p w14:paraId="74CED531" w14:textId="6D39DE87"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3,638 </w:t>
            </w:r>
          </w:p>
        </w:tc>
        <w:tc>
          <w:tcPr>
            <w:tcW w:w="469" w:type="pct"/>
            <w:shd w:val="clear" w:color="auto" w:fill="auto"/>
            <w:noWrap/>
            <w:vAlign w:val="bottom"/>
            <w:hideMark/>
          </w:tcPr>
          <w:p w14:paraId="3DD5A632" w14:textId="01150D16"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3,613 </w:t>
            </w:r>
          </w:p>
        </w:tc>
        <w:tc>
          <w:tcPr>
            <w:tcW w:w="469" w:type="pct"/>
            <w:shd w:val="clear" w:color="auto" w:fill="auto"/>
            <w:noWrap/>
            <w:vAlign w:val="bottom"/>
            <w:hideMark/>
          </w:tcPr>
          <w:p w14:paraId="4855AD7F" w14:textId="68DFAEA2"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3,589 </w:t>
            </w:r>
          </w:p>
        </w:tc>
        <w:tc>
          <w:tcPr>
            <w:tcW w:w="468" w:type="pct"/>
            <w:shd w:val="clear" w:color="auto" w:fill="auto"/>
            <w:noWrap/>
            <w:vAlign w:val="bottom"/>
            <w:hideMark/>
          </w:tcPr>
          <w:p w14:paraId="19EDB91B" w14:textId="4A49A58A"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3,568 </w:t>
            </w:r>
          </w:p>
        </w:tc>
        <w:tc>
          <w:tcPr>
            <w:tcW w:w="468" w:type="pct"/>
            <w:shd w:val="clear" w:color="auto" w:fill="auto"/>
            <w:noWrap/>
            <w:vAlign w:val="bottom"/>
            <w:hideMark/>
          </w:tcPr>
          <w:p w14:paraId="4FE2FDBA" w14:textId="3DFC7AE8"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3,545 </w:t>
            </w:r>
          </w:p>
        </w:tc>
        <w:tc>
          <w:tcPr>
            <w:tcW w:w="468" w:type="pct"/>
            <w:shd w:val="clear" w:color="auto" w:fill="auto"/>
            <w:noWrap/>
            <w:vAlign w:val="bottom"/>
            <w:hideMark/>
          </w:tcPr>
          <w:p w14:paraId="522C95E5" w14:textId="22033F40"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3,521 </w:t>
            </w:r>
          </w:p>
        </w:tc>
        <w:tc>
          <w:tcPr>
            <w:tcW w:w="468" w:type="pct"/>
            <w:shd w:val="clear" w:color="auto" w:fill="auto"/>
            <w:noWrap/>
            <w:vAlign w:val="bottom"/>
            <w:hideMark/>
          </w:tcPr>
          <w:p w14:paraId="137F5D6B" w14:textId="5D5B3E16"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3,498 </w:t>
            </w:r>
          </w:p>
        </w:tc>
        <w:tc>
          <w:tcPr>
            <w:tcW w:w="468" w:type="pct"/>
            <w:shd w:val="clear" w:color="auto" w:fill="auto"/>
            <w:noWrap/>
            <w:vAlign w:val="bottom"/>
            <w:hideMark/>
          </w:tcPr>
          <w:p w14:paraId="182F8294" w14:textId="4050E34B"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3,476 </w:t>
            </w:r>
          </w:p>
        </w:tc>
        <w:tc>
          <w:tcPr>
            <w:tcW w:w="468" w:type="pct"/>
            <w:shd w:val="clear" w:color="auto" w:fill="auto"/>
            <w:noWrap/>
            <w:vAlign w:val="bottom"/>
            <w:hideMark/>
          </w:tcPr>
          <w:p w14:paraId="71B11DC9" w14:textId="1A597368"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3,449 </w:t>
            </w:r>
          </w:p>
        </w:tc>
      </w:tr>
      <w:tr w:rsidR="002660B1" w:rsidRPr="005D1F5C" w14:paraId="2D626884" w14:textId="39229A9D" w:rsidTr="002660B1">
        <w:trPr>
          <w:trHeight w:val="20"/>
        </w:trPr>
        <w:tc>
          <w:tcPr>
            <w:tcW w:w="783" w:type="pct"/>
            <w:shd w:val="clear" w:color="auto" w:fill="auto"/>
            <w:vAlign w:val="center"/>
            <w:hideMark/>
          </w:tcPr>
          <w:p w14:paraId="099BC6D7" w14:textId="42AAF620" w:rsidR="002660B1" w:rsidRPr="00ED25B3" w:rsidRDefault="002660B1" w:rsidP="002660B1">
            <w:pPr>
              <w:widowControl/>
              <w:autoSpaceDE/>
              <w:autoSpaceDN/>
              <w:spacing w:after="60"/>
              <w:jc w:val="center"/>
              <w:rPr>
                <w:rFonts w:eastAsia="Times New Roman" w:cs="Tahoma"/>
                <w:color w:val="000000"/>
                <w:sz w:val="16"/>
                <w:szCs w:val="16"/>
                <w:lang w:eastAsia="ro-RO"/>
              </w:rPr>
            </w:pPr>
            <w:r w:rsidRPr="00ED25B3">
              <w:rPr>
                <w:rFonts w:eastAsia="Times New Roman" w:cs="Tahoma"/>
                <w:color w:val="000000"/>
                <w:sz w:val="16"/>
                <w:szCs w:val="16"/>
                <w:lang w:eastAsia="ro-RO"/>
              </w:rPr>
              <w:t>Biodeșeuri</w:t>
            </w:r>
          </w:p>
        </w:tc>
        <w:tc>
          <w:tcPr>
            <w:tcW w:w="469" w:type="pct"/>
            <w:shd w:val="clear" w:color="auto" w:fill="auto"/>
            <w:noWrap/>
            <w:vAlign w:val="bottom"/>
            <w:hideMark/>
          </w:tcPr>
          <w:p w14:paraId="0E0C983A" w14:textId="32C7D270"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75,462 </w:t>
            </w:r>
          </w:p>
        </w:tc>
        <w:tc>
          <w:tcPr>
            <w:tcW w:w="469" w:type="pct"/>
            <w:shd w:val="clear" w:color="auto" w:fill="auto"/>
            <w:noWrap/>
            <w:vAlign w:val="bottom"/>
            <w:hideMark/>
          </w:tcPr>
          <w:p w14:paraId="1438968E" w14:textId="6AB9ECEC"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74,271 </w:t>
            </w:r>
          </w:p>
        </w:tc>
        <w:tc>
          <w:tcPr>
            <w:tcW w:w="469" w:type="pct"/>
            <w:shd w:val="clear" w:color="auto" w:fill="auto"/>
            <w:noWrap/>
            <w:vAlign w:val="bottom"/>
            <w:hideMark/>
          </w:tcPr>
          <w:p w14:paraId="59F482E0" w14:textId="4D289976"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73,110 </w:t>
            </w:r>
          </w:p>
        </w:tc>
        <w:tc>
          <w:tcPr>
            <w:tcW w:w="468" w:type="pct"/>
            <w:shd w:val="clear" w:color="auto" w:fill="auto"/>
            <w:noWrap/>
            <w:vAlign w:val="bottom"/>
            <w:hideMark/>
          </w:tcPr>
          <w:p w14:paraId="144DBB8C" w14:textId="3432E42F"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72,678 </w:t>
            </w:r>
          </w:p>
        </w:tc>
        <w:tc>
          <w:tcPr>
            <w:tcW w:w="468" w:type="pct"/>
            <w:shd w:val="clear" w:color="auto" w:fill="auto"/>
            <w:noWrap/>
            <w:vAlign w:val="bottom"/>
            <w:hideMark/>
          </w:tcPr>
          <w:p w14:paraId="05209A1E" w14:textId="0CBC1B04"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72,212 </w:t>
            </w:r>
          </w:p>
        </w:tc>
        <w:tc>
          <w:tcPr>
            <w:tcW w:w="468" w:type="pct"/>
            <w:shd w:val="clear" w:color="auto" w:fill="auto"/>
            <w:noWrap/>
            <w:vAlign w:val="bottom"/>
            <w:hideMark/>
          </w:tcPr>
          <w:p w14:paraId="4EC52379" w14:textId="6C07557A"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71,730 </w:t>
            </w:r>
          </w:p>
        </w:tc>
        <w:tc>
          <w:tcPr>
            <w:tcW w:w="468" w:type="pct"/>
            <w:shd w:val="clear" w:color="auto" w:fill="auto"/>
            <w:noWrap/>
            <w:vAlign w:val="bottom"/>
            <w:hideMark/>
          </w:tcPr>
          <w:p w14:paraId="7BEECA18" w14:textId="3E49A71A"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71,256 </w:t>
            </w:r>
          </w:p>
        </w:tc>
        <w:tc>
          <w:tcPr>
            <w:tcW w:w="468" w:type="pct"/>
            <w:shd w:val="clear" w:color="auto" w:fill="auto"/>
            <w:noWrap/>
            <w:vAlign w:val="bottom"/>
            <w:hideMark/>
          </w:tcPr>
          <w:p w14:paraId="12CC0590" w14:textId="4E91F996"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70,798 </w:t>
            </w:r>
          </w:p>
        </w:tc>
        <w:tc>
          <w:tcPr>
            <w:tcW w:w="468" w:type="pct"/>
            <w:shd w:val="clear" w:color="auto" w:fill="auto"/>
            <w:noWrap/>
            <w:vAlign w:val="bottom"/>
            <w:hideMark/>
          </w:tcPr>
          <w:p w14:paraId="37FE2F1E" w14:textId="72E107A6"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70,255 </w:t>
            </w:r>
          </w:p>
        </w:tc>
      </w:tr>
      <w:tr w:rsidR="002660B1" w:rsidRPr="005D1F5C" w14:paraId="53BB0D03" w14:textId="296E64F9" w:rsidTr="002660B1">
        <w:trPr>
          <w:trHeight w:val="20"/>
        </w:trPr>
        <w:tc>
          <w:tcPr>
            <w:tcW w:w="783" w:type="pct"/>
            <w:shd w:val="clear" w:color="auto" w:fill="auto"/>
            <w:vAlign w:val="center"/>
            <w:hideMark/>
          </w:tcPr>
          <w:p w14:paraId="335068E5" w14:textId="3E9ADAE0" w:rsidR="002660B1" w:rsidRPr="00ED25B3" w:rsidRDefault="002660B1" w:rsidP="002660B1">
            <w:pPr>
              <w:widowControl/>
              <w:autoSpaceDE/>
              <w:autoSpaceDN/>
              <w:spacing w:after="60"/>
              <w:jc w:val="center"/>
              <w:rPr>
                <w:rFonts w:eastAsia="Times New Roman" w:cs="Tahoma"/>
                <w:color w:val="000000"/>
                <w:sz w:val="16"/>
                <w:szCs w:val="16"/>
                <w:lang w:eastAsia="ro-RO"/>
              </w:rPr>
            </w:pPr>
            <w:r w:rsidRPr="00ED25B3">
              <w:rPr>
                <w:rFonts w:eastAsia="Times New Roman" w:cs="Tahoma"/>
                <w:color w:val="000000"/>
                <w:sz w:val="16"/>
                <w:szCs w:val="16"/>
                <w:lang w:eastAsia="ro-RO"/>
              </w:rPr>
              <w:t>Textile</w:t>
            </w:r>
          </w:p>
        </w:tc>
        <w:tc>
          <w:tcPr>
            <w:tcW w:w="469" w:type="pct"/>
            <w:shd w:val="clear" w:color="auto" w:fill="auto"/>
            <w:noWrap/>
            <w:vAlign w:val="bottom"/>
            <w:hideMark/>
          </w:tcPr>
          <w:p w14:paraId="38232222" w14:textId="259764FE"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1,348 </w:t>
            </w:r>
          </w:p>
        </w:tc>
        <w:tc>
          <w:tcPr>
            <w:tcW w:w="469" w:type="pct"/>
            <w:shd w:val="clear" w:color="auto" w:fill="auto"/>
            <w:noWrap/>
            <w:vAlign w:val="bottom"/>
            <w:hideMark/>
          </w:tcPr>
          <w:p w14:paraId="36E14200" w14:textId="6C5D39FA"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1,338 </w:t>
            </w:r>
          </w:p>
        </w:tc>
        <w:tc>
          <w:tcPr>
            <w:tcW w:w="469" w:type="pct"/>
            <w:shd w:val="clear" w:color="auto" w:fill="auto"/>
            <w:noWrap/>
            <w:vAlign w:val="bottom"/>
            <w:hideMark/>
          </w:tcPr>
          <w:p w14:paraId="7AADD70F" w14:textId="6784E8D2"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1,329 </w:t>
            </w:r>
          </w:p>
        </w:tc>
        <w:tc>
          <w:tcPr>
            <w:tcW w:w="468" w:type="pct"/>
            <w:shd w:val="clear" w:color="auto" w:fill="auto"/>
            <w:noWrap/>
            <w:vAlign w:val="bottom"/>
            <w:hideMark/>
          </w:tcPr>
          <w:p w14:paraId="7A204B37" w14:textId="10B12ADB"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1,321 </w:t>
            </w:r>
          </w:p>
        </w:tc>
        <w:tc>
          <w:tcPr>
            <w:tcW w:w="468" w:type="pct"/>
            <w:shd w:val="clear" w:color="auto" w:fill="auto"/>
            <w:noWrap/>
            <w:vAlign w:val="bottom"/>
            <w:hideMark/>
          </w:tcPr>
          <w:p w14:paraId="43F2650E" w14:textId="7BEF993A"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1,313 </w:t>
            </w:r>
          </w:p>
        </w:tc>
        <w:tc>
          <w:tcPr>
            <w:tcW w:w="468" w:type="pct"/>
            <w:shd w:val="clear" w:color="auto" w:fill="auto"/>
            <w:noWrap/>
            <w:vAlign w:val="bottom"/>
            <w:hideMark/>
          </w:tcPr>
          <w:p w14:paraId="451BAF77" w14:textId="0521B3DE"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1,304 </w:t>
            </w:r>
          </w:p>
        </w:tc>
        <w:tc>
          <w:tcPr>
            <w:tcW w:w="468" w:type="pct"/>
            <w:shd w:val="clear" w:color="auto" w:fill="auto"/>
            <w:noWrap/>
            <w:vAlign w:val="bottom"/>
            <w:hideMark/>
          </w:tcPr>
          <w:p w14:paraId="522738DA" w14:textId="45B24375"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1,296 </w:t>
            </w:r>
          </w:p>
        </w:tc>
        <w:tc>
          <w:tcPr>
            <w:tcW w:w="468" w:type="pct"/>
            <w:shd w:val="clear" w:color="auto" w:fill="auto"/>
            <w:noWrap/>
            <w:vAlign w:val="bottom"/>
            <w:hideMark/>
          </w:tcPr>
          <w:p w14:paraId="45BCEE1E" w14:textId="4950F450"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1,287 </w:t>
            </w:r>
          </w:p>
        </w:tc>
        <w:tc>
          <w:tcPr>
            <w:tcW w:w="468" w:type="pct"/>
            <w:shd w:val="clear" w:color="auto" w:fill="auto"/>
            <w:noWrap/>
            <w:vAlign w:val="bottom"/>
            <w:hideMark/>
          </w:tcPr>
          <w:p w14:paraId="7C07D674" w14:textId="03FD3DF9"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1,277 </w:t>
            </w:r>
          </w:p>
        </w:tc>
      </w:tr>
      <w:tr w:rsidR="002660B1" w:rsidRPr="005D1F5C" w14:paraId="0F6AC974" w14:textId="1144C456" w:rsidTr="002660B1">
        <w:trPr>
          <w:trHeight w:val="20"/>
        </w:trPr>
        <w:tc>
          <w:tcPr>
            <w:tcW w:w="783" w:type="pct"/>
            <w:shd w:val="clear" w:color="auto" w:fill="auto"/>
            <w:vAlign w:val="center"/>
            <w:hideMark/>
          </w:tcPr>
          <w:p w14:paraId="49EF0315" w14:textId="5B354E05" w:rsidR="002660B1" w:rsidRPr="00ED25B3" w:rsidRDefault="002660B1" w:rsidP="002660B1">
            <w:pPr>
              <w:widowControl/>
              <w:autoSpaceDE/>
              <w:autoSpaceDN/>
              <w:spacing w:after="60"/>
              <w:jc w:val="center"/>
              <w:rPr>
                <w:rFonts w:eastAsia="Times New Roman" w:cs="Tahoma"/>
                <w:color w:val="000000"/>
                <w:sz w:val="16"/>
                <w:szCs w:val="16"/>
                <w:lang w:eastAsia="ro-RO"/>
              </w:rPr>
            </w:pPr>
            <w:r w:rsidRPr="00ED25B3">
              <w:rPr>
                <w:rFonts w:eastAsia="Times New Roman" w:cs="Tahoma"/>
                <w:color w:val="000000"/>
                <w:sz w:val="16"/>
                <w:szCs w:val="16"/>
                <w:lang w:eastAsia="ro-RO"/>
              </w:rPr>
              <w:lastRenderedPageBreak/>
              <w:t>Voluminoase</w:t>
            </w:r>
          </w:p>
        </w:tc>
        <w:tc>
          <w:tcPr>
            <w:tcW w:w="469" w:type="pct"/>
            <w:shd w:val="clear" w:color="auto" w:fill="auto"/>
            <w:noWrap/>
            <w:vAlign w:val="bottom"/>
            <w:hideMark/>
          </w:tcPr>
          <w:p w14:paraId="1250619F" w14:textId="038EDFCB"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3,504 </w:t>
            </w:r>
          </w:p>
        </w:tc>
        <w:tc>
          <w:tcPr>
            <w:tcW w:w="469" w:type="pct"/>
            <w:shd w:val="clear" w:color="auto" w:fill="auto"/>
            <w:noWrap/>
            <w:vAlign w:val="bottom"/>
            <w:hideMark/>
          </w:tcPr>
          <w:p w14:paraId="30BDCFDA" w14:textId="0785B23F"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3,747 </w:t>
            </w:r>
          </w:p>
        </w:tc>
        <w:tc>
          <w:tcPr>
            <w:tcW w:w="469" w:type="pct"/>
            <w:shd w:val="clear" w:color="auto" w:fill="auto"/>
            <w:noWrap/>
            <w:vAlign w:val="bottom"/>
            <w:hideMark/>
          </w:tcPr>
          <w:p w14:paraId="7CDBB5C8" w14:textId="234B7534"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3,988 </w:t>
            </w:r>
          </w:p>
        </w:tc>
        <w:tc>
          <w:tcPr>
            <w:tcW w:w="468" w:type="pct"/>
            <w:shd w:val="clear" w:color="auto" w:fill="auto"/>
            <w:noWrap/>
            <w:vAlign w:val="bottom"/>
            <w:hideMark/>
          </w:tcPr>
          <w:p w14:paraId="13D9C6D3" w14:textId="36DFDCC8"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3,964 </w:t>
            </w:r>
          </w:p>
        </w:tc>
        <w:tc>
          <w:tcPr>
            <w:tcW w:w="468" w:type="pct"/>
            <w:shd w:val="clear" w:color="auto" w:fill="auto"/>
            <w:noWrap/>
            <w:vAlign w:val="bottom"/>
            <w:hideMark/>
          </w:tcPr>
          <w:p w14:paraId="24AD4839" w14:textId="5294309F"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3,939 </w:t>
            </w:r>
          </w:p>
        </w:tc>
        <w:tc>
          <w:tcPr>
            <w:tcW w:w="468" w:type="pct"/>
            <w:shd w:val="clear" w:color="auto" w:fill="auto"/>
            <w:noWrap/>
            <w:vAlign w:val="bottom"/>
            <w:hideMark/>
          </w:tcPr>
          <w:p w14:paraId="26B875B2" w14:textId="76A971B8"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3,913 </w:t>
            </w:r>
          </w:p>
        </w:tc>
        <w:tc>
          <w:tcPr>
            <w:tcW w:w="468" w:type="pct"/>
            <w:shd w:val="clear" w:color="auto" w:fill="auto"/>
            <w:noWrap/>
            <w:vAlign w:val="bottom"/>
            <w:hideMark/>
          </w:tcPr>
          <w:p w14:paraId="0D87EFFB" w14:textId="0E969AD2"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3,887 </w:t>
            </w:r>
          </w:p>
        </w:tc>
        <w:tc>
          <w:tcPr>
            <w:tcW w:w="468" w:type="pct"/>
            <w:shd w:val="clear" w:color="auto" w:fill="auto"/>
            <w:noWrap/>
            <w:vAlign w:val="bottom"/>
            <w:hideMark/>
          </w:tcPr>
          <w:p w14:paraId="330E1A25" w14:textId="12A298B7"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3,862 </w:t>
            </w:r>
          </w:p>
        </w:tc>
        <w:tc>
          <w:tcPr>
            <w:tcW w:w="468" w:type="pct"/>
            <w:shd w:val="clear" w:color="auto" w:fill="auto"/>
            <w:noWrap/>
            <w:vAlign w:val="bottom"/>
            <w:hideMark/>
          </w:tcPr>
          <w:p w14:paraId="3F0DCC7E" w14:textId="015FC242"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3,832 </w:t>
            </w:r>
          </w:p>
        </w:tc>
      </w:tr>
      <w:tr w:rsidR="002660B1" w:rsidRPr="005D1F5C" w14:paraId="58B5F178" w14:textId="525524E4" w:rsidTr="002660B1">
        <w:trPr>
          <w:trHeight w:val="20"/>
        </w:trPr>
        <w:tc>
          <w:tcPr>
            <w:tcW w:w="783" w:type="pct"/>
            <w:shd w:val="clear" w:color="auto" w:fill="auto"/>
            <w:vAlign w:val="center"/>
            <w:hideMark/>
          </w:tcPr>
          <w:p w14:paraId="0EBF2C27" w14:textId="45543277" w:rsidR="002660B1" w:rsidRPr="00ED25B3" w:rsidRDefault="002660B1" w:rsidP="002660B1">
            <w:pPr>
              <w:widowControl/>
              <w:autoSpaceDE/>
              <w:autoSpaceDN/>
              <w:spacing w:after="60"/>
              <w:jc w:val="center"/>
              <w:rPr>
                <w:rFonts w:eastAsia="Times New Roman" w:cs="Tahoma"/>
                <w:color w:val="000000"/>
                <w:sz w:val="16"/>
                <w:szCs w:val="16"/>
                <w:lang w:eastAsia="ro-RO"/>
              </w:rPr>
            </w:pPr>
            <w:r w:rsidRPr="00ED25B3">
              <w:rPr>
                <w:rFonts w:eastAsia="Times New Roman" w:cs="Tahoma"/>
                <w:color w:val="000000"/>
                <w:sz w:val="16"/>
                <w:szCs w:val="16"/>
                <w:lang w:eastAsia="ro-RO"/>
              </w:rPr>
              <w:t>Alte deșeuri</w:t>
            </w:r>
          </w:p>
        </w:tc>
        <w:tc>
          <w:tcPr>
            <w:tcW w:w="469" w:type="pct"/>
            <w:shd w:val="clear" w:color="auto" w:fill="auto"/>
            <w:noWrap/>
            <w:vAlign w:val="bottom"/>
            <w:hideMark/>
          </w:tcPr>
          <w:p w14:paraId="48AF8022" w14:textId="5009E49D"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8,894 </w:t>
            </w:r>
          </w:p>
        </w:tc>
        <w:tc>
          <w:tcPr>
            <w:tcW w:w="469" w:type="pct"/>
            <w:shd w:val="clear" w:color="auto" w:fill="auto"/>
            <w:noWrap/>
            <w:vAlign w:val="bottom"/>
            <w:hideMark/>
          </w:tcPr>
          <w:p w14:paraId="0FD3780A" w14:textId="1E196E6C"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8,966 </w:t>
            </w:r>
          </w:p>
        </w:tc>
        <w:tc>
          <w:tcPr>
            <w:tcW w:w="469" w:type="pct"/>
            <w:shd w:val="clear" w:color="auto" w:fill="auto"/>
            <w:noWrap/>
            <w:vAlign w:val="bottom"/>
            <w:hideMark/>
          </w:tcPr>
          <w:p w14:paraId="3EB0C963" w14:textId="3903686B"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9,039 </w:t>
            </w:r>
          </w:p>
        </w:tc>
        <w:tc>
          <w:tcPr>
            <w:tcW w:w="468" w:type="pct"/>
            <w:shd w:val="clear" w:color="auto" w:fill="auto"/>
            <w:noWrap/>
            <w:vAlign w:val="bottom"/>
            <w:hideMark/>
          </w:tcPr>
          <w:p w14:paraId="1F2AA5D2" w14:textId="1CE082B7"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8,986 </w:t>
            </w:r>
          </w:p>
        </w:tc>
        <w:tc>
          <w:tcPr>
            <w:tcW w:w="468" w:type="pct"/>
            <w:shd w:val="clear" w:color="auto" w:fill="auto"/>
            <w:noWrap/>
            <w:vAlign w:val="bottom"/>
            <w:hideMark/>
          </w:tcPr>
          <w:p w14:paraId="42282E60" w14:textId="59EC232A"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8,928 </w:t>
            </w:r>
          </w:p>
        </w:tc>
        <w:tc>
          <w:tcPr>
            <w:tcW w:w="468" w:type="pct"/>
            <w:shd w:val="clear" w:color="auto" w:fill="auto"/>
            <w:noWrap/>
            <w:vAlign w:val="bottom"/>
            <w:hideMark/>
          </w:tcPr>
          <w:p w14:paraId="1A87DE7C" w14:textId="55937ED2"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8,868 </w:t>
            </w:r>
          </w:p>
        </w:tc>
        <w:tc>
          <w:tcPr>
            <w:tcW w:w="468" w:type="pct"/>
            <w:shd w:val="clear" w:color="auto" w:fill="auto"/>
            <w:noWrap/>
            <w:vAlign w:val="bottom"/>
            <w:hideMark/>
          </w:tcPr>
          <w:p w14:paraId="696F0B11" w14:textId="293C0CD9"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8,810 </w:t>
            </w:r>
          </w:p>
        </w:tc>
        <w:tc>
          <w:tcPr>
            <w:tcW w:w="468" w:type="pct"/>
            <w:shd w:val="clear" w:color="auto" w:fill="auto"/>
            <w:noWrap/>
            <w:vAlign w:val="bottom"/>
            <w:hideMark/>
          </w:tcPr>
          <w:p w14:paraId="64088B14" w14:textId="5A6CE5A5"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8,753 </w:t>
            </w:r>
          </w:p>
        </w:tc>
        <w:tc>
          <w:tcPr>
            <w:tcW w:w="468" w:type="pct"/>
            <w:shd w:val="clear" w:color="auto" w:fill="auto"/>
            <w:noWrap/>
            <w:vAlign w:val="bottom"/>
            <w:hideMark/>
          </w:tcPr>
          <w:p w14:paraId="36CC5A6E" w14:textId="4D89E36E" w:rsidR="002660B1" w:rsidRPr="002660B1" w:rsidRDefault="002660B1" w:rsidP="002660B1">
            <w:pPr>
              <w:widowControl/>
              <w:autoSpaceDE/>
              <w:autoSpaceDN/>
              <w:spacing w:after="60"/>
              <w:jc w:val="center"/>
              <w:rPr>
                <w:rFonts w:eastAsia="Times New Roman" w:cs="Tahoma"/>
                <w:color w:val="000000"/>
                <w:sz w:val="12"/>
                <w:szCs w:val="12"/>
                <w:lang w:eastAsia="ro-RO"/>
              </w:rPr>
            </w:pPr>
            <w:r w:rsidRPr="002660B1">
              <w:rPr>
                <w:rFonts w:cs="Tahoma"/>
                <w:color w:val="000000"/>
                <w:sz w:val="12"/>
                <w:szCs w:val="12"/>
              </w:rPr>
              <w:t xml:space="preserve">                        8,686 </w:t>
            </w:r>
          </w:p>
        </w:tc>
      </w:tr>
      <w:tr w:rsidR="002660B1" w:rsidRPr="00252EF1" w14:paraId="5C7160BF" w14:textId="529665EA" w:rsidTr="002660B1">
        <w:trPr>
          <w:trHeight w:val="20"/>
        </w:trPr>
        <w:tc>
          <w:tcPr>
            <w:tcW w:w="783" w:type="pct"/>
            <w:shd w:val="clear" w:color="auto" w:fill="auto"/>
            <w:noWrap/>
            <w:vAlign w:val="center"/>
            <w:hideMark/>
          </w:tcPr>
          <w:p w14:paraId="56FD7BAF" w14:textId="22A9FE94" w:rsidR="002660B1" w:rsidRPr="00252EF1" w:rsidRDefault="002660B1" w:rsidP="002660B1">
            <w:pPr>
              <w:widowControl/>
              <w:autoSpaceDE/>
              <w:autoSpaceDN/>
              <w:spacing w:after="60"/>
              <w:jc w:val="center"/>
              <w:rPr>
                <w:rFonts w:eastAsia="Times New Roman" w:cs="Tahoma"/>
                <w:b/>
                <w:bCs/>
                <w:color w:val="000000"/>
                <w:sz w:val="16"/>
                <w:szCs w:val="16"/>
                <w:lang w:eastAsia="ro-RO"/>
              </w:rPr>
            </w:pPr>
            <w:r>
              <w:rPr>
                <w:rFonts w:eastAsia="Times New Roman" w:cs="Tahoma"/>
                <w:b/>
                <w:bCs/>
                <w:color w:val="000000"/>
                <w:sz w:val="16"/>
                <w:szCs w:val="16"/>
                <w:lang w:eastAsia="ro-RO"/>
              </w:rPr>
              <w:t>TOTAL</w:t>
            </w:r>
          </w:p>
        </w:tc>
        <w:tc>
          <w:tcPr>
            <w:tcW w:w="469" w:type="pct"/>
            <w:shd w:val="clear" w:color="auto" w:fill="auto"/>
            <w:noWrap/>
            <w:vAlign w:val="bottom"/>
            <w:hideMark/>
          </w:tcPr>
          <w:p w14:paraId="2AF9741A" w14:textId="58407DAE" w:rsidR="002660B1" w:rsidRPr="002660B1" w:rsidRDefault="002660B1" w:rsidP="002660B1">
            <w:pPr>
              <w:widowControl/>
              <w:autoSpaceDE/>
              <w:autoSpaceDN/>
              <w:spacing w:after="60"/>
              <w:jc w:val="center"/>
              <w:rPr>
                <w:rFonts w:eastAsia="Times New Roman" w:cs="Tahoma"/>
                <w:b/>
                <w:bCs/>
                <w:color w:val="000000"/>
                <w:sz w:val="12"/>
                <w:szCs w:val="12"/>
                <w:lang w:eastAsia="ro-RO"/>
              </w:rPr>
            </w:pPr>
            <w:r w:rsidRPr="002660B1">
              <w:rPr>
                <w:rFonts w:cs="Tahoma"/>
                <w:color w:val="000000"/>
                <w:sz w:val="12"/>
                <w:szCs w:val="12"/>
              </w:rPr>
              <w:t xml:space="preserve">                    134,753 </w:t>
            </w:r>
          </w:p>
        </w:tc>
        <w:tc>
          <w:tcPr>
            <w:tcW w:w="469" w:type="pct"/>
            <w:shd w:val="clear" w:color="auto" w:fill="auto"/>
            <w:noWrap/>
            <w:vAlign w:val="bottom"/>
            <w:hideMark/>
          </w:tcPr>
          <w:p w14:paraId="3EE7D7BF" w14:textId="6C655EB3" w:rsidR="002660B1" w:rsidRPr="002660B1" w:rsidRDefault="002660B1" w:rsidP="002660B1">
            <w:pPr>
              <w:widowControl/>
              <w:autoSpaceDE/>
              <w:autoSpaceDN/>
              <w:spacing w:after="60"/>
              <w:jc w:val="center"/>
              <w:rPr>
                <w:rFonts w:eastAsia="Times New Roman" w:cs="Tahoma"/>
                <w:b/>
                <w:bCs/>
                <w:color w:val="000000"/>
                <w:sz w:val="12"/>
                <w:szCs w:val="12"/>
                <w:lang w:eastAsia="ro-RO"/>
              </w:rPr>
            </w:pPr>
            <w:r w:rsidRPr="002660B1">
              <w:rPr>
                <w:rFonts w:cs="Tahoma"/>
                <w:color w:val="000000"/>
                <w:sz w:val="12"/>
                <w:szCs w:val="12"/>
              </w:rPr>
              <w:t xml:space="preserve">                    133,822 </w:t>
            </w:r>
          </w:p>
        </w:tc>
        <w:tc>
          <w:tcPr>
            <w:tcW w:w="469" w:type="pct"/>
            <w:shd w:val="clear" w:color="auto" w:fill="auto"/>
            <w:noWrap/>
            <w:vAlign w:val="bottom"/>
            <w:hideMark/>
          </w:tcPr>
          <w:p w14:paraId="5F4C8D1B" w14:textId="721089E4" w:rsidR="002660B1" w:rsidRPr="002660B1" w:rsidRDefault="002660B1" w:rsidP="002660B1">
            <w:pPr>
              <w:widowControl/>
              <w:autoSpaceDE/>
              <w:autoSpaceDN/>
              <w:spacing w:after="60"/>
              <w:jc w:val="center"/>
              <w:rPr>
                <w:rFonts w:eastAsia="Times New Roman" w:cs="Tahoma"/>
                <w:b/>
                <w:bCs/>
                <w:color w:val="000000"/>
                <w:sz w:val="12"/>
                <w:szCs w:val="12"/>
                <w:lang w:eastAsia="ro-RO"/>
              </w:rPr>
            </w:pPr>
            <w:r w:rsidRPr="002660B1">
              <w:rPr>
                <w:rFonts w:cs="Tahoma"/>
                <w:color w:val="000000"/>
                <w:sz w:val="12"/>
                <w:szCs w:val="12"/>
              </w:rPr>
              <w:t xml:space="preserve">                    132,927 </w:t>
            </w:r>
          </w:p>
        </w:tc>
        <w:tc>
          <w:tcPr>
            <w:tcW w:w="468" w:type="pct"/>
            <w:shd w:val="clear" w:color="auto" w:fill="auto"/>
            <w:noWrap/>
            <w:vAlign w:val="bottom"/>
            <w:hideMark/>
          </w:tcPr>
          <w:p w14:paraId="16CE3308" w14:textId="73B3B71B" w:rsidR="002660B1" w:rsidRPr="002660B1" w:rsidRDefault="002660B1" w:rsidP="002660B1">
            <w:pPr>
              <w:widowControl/>
              <w:autoSpaceDE/>
              <w:autoSpaceDN/>
              <w:spacing w:after="60"/>
              <w:jc w:val="center"/>
              <w:rPr>
                <w:rFonts w:eastAsia="Times New Roman" w:cs="Tahoma"/>
                <w:b/>
                <w:bCs/>
                <w:color w:val="000000"/>
                <w:sz w:val="12"/>
                <w:szCs w:val="12"/>
                <w:lang w:eastAsia="ro-RO"/>
              </w:rPr>
            </w:pPr>
            <w:r w:rsidRPr="002660B1">
              <w:rPr>
                <w:rFonts w:cs="Tahoma"/>
                <w:color w:val="000000"/>
                <w:sz w:val="12"/>
                <w:szCs w:val="12"/>
              </w:rPr>
              <w:t xml:space="preserve">                    132,142 </w:t>
            </w:r>
          </w:p>
        </w:tc>
        <w:tc>
          <w:tcPr>
            <w:tcW w:w="468" w:type="pct"/>
            <w:shd w:val="clear" w:color="auto" w:fill="auto"/>
            <w:noWrap/>
            <w:vAlign w:val="bottom"/>
            <w:hideMark/>
          </w:tcPr>
          <w:p w14:paraId="7F8874CC" w14:textId="05596591" w:rsidR="002660B1" w:rsidRPr="002660B1" w:rsidRDefault="002660B1" w:rsidP="002660B1">
            <w:pPr>
              <w:widowControl/>
              <w:autoSpaceDE/>
              <w:autoSpaceDN/>
              <w:spacing w:after="60"/>
              <w:jc w:val="center"/>
              <w:rPr>
                <w:rFonts w:eastAsia="Times New Roman" w:cs="Tahoma"/>
                <w:b/>
                <w:bCs/>
                <w:color w:val="000000"/>
                <w:sz w:val="12"/>
                <w:szCs w:val="12"/>
                <w:lang w:eastAsia="ro-RO"/>
              </w:rPr>
            </w:pPr>
            <w:r w:rsidRPr="002660B1">
              <w:rPr>
                <w:rFonts w:cs="Tahoma"/>
                <w:color w:val="000000"/>
                <w:sz w:val="12"/>
                <w:szCs w:val="12"/>
              </w:rPr>
              <w:t xml:space="preserve">                    131,295 </w:t>
            </w:r>
          </w:p>
        </w:tc>
        <w:tc>
          <w:tcPr>
            <w:tcW w:w="468" w:type="pct"/>
            <w:shd w:val="clear" w:color="auto" w:fill="auto"/>
            <w:noWrap/>
            <w:vAlign w:val="bottom"/>
            <w:hideMark/>
          </w:tcPr>
          <w:p w14:paraId="30F5AD79" w14:textId="21E8FE7D" w:rsidR="002660B1" w:rsidRPr="002660B1" w:rsidRDefault="002660B1" w:rsidP="002660B1">
            <w:pPr>
              <w:widowControl/>
              <w:autoSpaceDE/>
              <w:autoSpaceDN/>
              <w:spacing w:after="60"/>
              <w:jc w:val="center"/>
              <w:rPr>
                <w:rFonts w:eastAsia="Times New Roman" w:cs="Tahoma"/>
                <w:b/>
                <w:bCs/>
                <w:color w:val="000000"/>
                <w:sz w:val="12"/>
                <w:szCs w:val="12"/>
                <w:lang w:eastAsia="ro-RO"/>
              </w:rPr>
            </w:pPr>
            <w:r w:rsidRPr="002660B1">
              <w:rPr>
                <w:rFonts w:cs="Tahoma"/>
                <w:color w:val="000000"/>
                <w:sz w:val="12"/>
                <w:szCs w:val="12"/>
              </w:rPr>
              <w:t xml:space="preserve">                    130,417 </w:t>
            </w:r>
          </w:p>
        </w:tc>
        <w:tc>
          <w:tcPr>
            <w:tcW w:w="468" w:type="pct"/>
            <w:shd w:val="clear" w:color="auto" w:fill="auto"/>
            <w:noWrap/>
            <w:vAlign w:val="bottom"/>
            <w:hideMark/>
          </w:tcPr>
          <w:p w14:paraId="5C0CBC11" w14:textId="45C215DE" w:rsidR="002660B1" w:rsidRPr="002660B1" w:rsidRDefault="002660B1" w:rsidP="002660B1">
            <w:pPr>
              <w:widowControl/>
              <w:autoSpaceDE/>
              <w:autoSpaceDN/>
              <w:spacing w:after="60"/>
              <w:jc w:val="center"/>
              <w:rPr>
                <w:rFonts w:eastAsia="Times New Roman" w:cs="Tahoma"/>
                <w:b/>
                <w:bCs/>
                <w:color w:val="000000"/>
                <w:sz w:val="12"/>
                <w:szCs w:val="12"/>
                <w:lang w:eastAsia="ro-RO"/>
              </w:rPr>
            </w:pPr>
            <w:r w:rsidRPr="002660B1">
              <w:rPr>
                <w:rFonts w:cs="Tahoma"/>
                <w:color w:val="000000"/>
                <w:sz w:val="12"/>
                <w:szCs w:val="12"/>
              </w:rPr>
              <w:t xml:space="preserve">                    129,557 </w:t>
            </w:r>
          </w:p>
        </w:tc>
        <w:tc>
          <w:tcPr>
            <w:tcW w:w="468" w:type="pct"/>
            <w:shd w:val="clear" w:color="auto" w:fill="auto"/>
            <w:noWrap/>
            <w:vAlign w:val="bottom"/>
            <w:hideMark/>
          </w:tcPr>
          <w:p w14:paraId="6F97D275" w14:textId="0FC489BB" w:rsidR="002660B1" w:rsidRPr="002660B1" w:rsidRDefault="002660B1" w:rsidP="002660B1">
            <w:pPr>
              <w:widowControl/>
              <w:autoSpaceDE/>
              <w:autoSpaceDN/>
              <w:spacing w:after="60"/>
              <w:jc w:val="center"/>
              <w:rPr>
                <w:rFonts w:eastAsia="Times New Roman" w:cs="Tahoma"/>
                <w:b/>
                <w:bCs/>
                <w:color w:val="000000"/>
                <w:sz w:val="12"/>
                <w:szCs w:val="12"/>
                <w:lang w:eastAsia="ro-RO"/>
              </w:rPr>
            </w:pPr>
            <w:r w:rsidRPr="002660B1">
              <w:rPr>
                <w:rFonts w:cs="Tahoma"/>
                <w:color w:val="000000"/>
                <w:sz w:val="12"/>
                <w:szCs w:val="12"/>
              </w:rPr>
              <w:t xml:space="preserve">                    128,725 </w:t>
            </w:r>
          </w:p>
        </w:tc>
        <w:tc>
          <w:tcPr>
            <w:tcW w:w="468" w:type="pct"/>
            <w:shd w:val="clear" w:color="auto" w:fill="auto"/>
            <w:noWrap/>
            <w:vAlign w:val="bottom"/>
            <w:hideMark/>
          </w:tcPr>
          <w:p w14:paraId="2E71BD21" w14:textId="37EEBB81" w:rsidR="002660B1" w:rsidRPr="002660B1" w:rsidRDefault="002660B1" w:rsidP="002660B1">
            <w:pPr>
              <w:widowControl/>
              <w:autoSpaceDE/>
              <w:autoSpaceDN/>
              <w:spacing w:after="60"/>
              <w:jc w:val="center"/>
              <w:rPr>
                <w:rFonts w:eastAsia="Times New Roman" w:cs="Tahoma"/>
                <w:b/>
                <w:bCs/>
                <w:color w:val="000000"/>
                <w:sz w:val="12"/>
                <w:szCs w:val="12"/>
                <w:lang w:eastAsia="ro-RO"/>
              </w:rPr>
            </w:pPr>
            <w:r w:rsidRPr="002660B1">
              <w:rPr>
                <w:rFonts w:cs="Tahoma"/>
                <w:color w:val="000000"/>
                <w:sz w:val="12"/>
                <w:szCs w:val="12"/>
              </w:rPr>
              <w:t xml:space="preserve">                    127,737 </w:t>
            </w:r>
          </w:p>
        </w:tc>
      </w:tr>
    </w:tbl>
    <w:p w14:paraId="6E852F03" w14:textId="0DF8E10B" w:rsidR="005D1F5C" w:rsidRPr="00124C14" w:rsidRDefault="005D1F5C" w:rsidP="003F369B">
      <w:pPr>
        <w:spacing w:before="120" w:after="120" w:line="276" w:lineRule="auto"/>
        <w:ind w:right="29"/>
        <w:rPr>
          <w:rFonts w:cs="Tahoma"/>
          <w:szCs w:val="20"/>
        </w:rPr>
        <w:sectPr w:rsidR="005D1F5C" w:rsidRPr="00124C14" w:rsidSect="003F369B">
          <w:footerReference w:type="default" r:id="rId19"/>
          <w:pgSz w:w="11907" w:h="16834" w:code="9"/>
          <w:pgMar w:top="1134" w:right="1134" w:bottom="1134" w:left="1134" w:header="0" w:footer="333" w:gutter="0"/>
          <w:cols w:space="720"/>
        </w:sectPr>
      </w:pPr>
    </w:p>
    <w:p w14:paraId="0669725D" w14:textId="7820490D" w:rsidR="009B4607" w:rsidRPr="00124C14" w:rsidRDefault="00D90107" w:rsidP="00DE757C">
      <w:pPr>
        <w:pStyle w:val="Heading1"/>
        <w:numPr>
          <w:ilvl w:val="0"/>
          <w:numId w:val="0"/>
        </w:numPr>
      </w:pPr>
      <w:bookmarkStart w:id="15" w:name="_Toc95846431"/>
      <w:r w:rsidRPr="00124C14">
        <w:lastRenderedPageBreak/>
        <w:t xml:space="preserve">3. </w:t>
      </w:r>
      <w:r w:rsidR="000158C9" w:rsidRPr="00124C14">
        <w:t>Zonele</w:t>
      </w:r>
      <w:r w:rsidR="000158C9" w:rsidRPr="00124C14">
        <w:rPr>
          <w:spacing w:val="-2"/>
        </w:rPr>
        <w:t xml:space="preserve"> </w:t>
      </w:r>
      <w:r w:rsidR="000158C9" w:rsidRPr="00124C14">
        <w:t>de</w:t>
      </w:r>
      <w:r w:rsidR="000158C9" w:rsidRPr="00124C14">
        <w:rPr>
          <w:spacing w:val="3"/>
        </w:rPr>
        <w:t xml:space="preserve"> </w:t>
      </w:r>
      <w:r w:rsidR="00FB374F" w:rsidRPr="00124C14">
        <w:rPr>
          <w:spacing w:val="3"/>
        </w:rPr>
        <w:t xml:space="preserve">colectare și transport </w:t>
      </w:r>
      <w:r w:rsidR="000158C9" w:rsidRPr="00124C14">
        <w:t>a</w:t>
      </w:r>
      <w:r w:rsidR="000158C9" w:rsidRPr="00124C14">
        <w:rPr>
          <w:spacing w:val="-2"/>
        </w:rPr>
        <w:t xml:space="preserve"> </w:t>
      </w:r>
      <w:r w:rsidR="000158C9" w:rsidRPr="00124C14">
        <w:t>operatorilor</w:t>
      </w:r>
      <w:r w:rsidR="00FB374F" w:rsidRPr="00124C14">
        <w:t xml:space="preserve"> de salubrizare</w:t>
      </w:r>
      <w:bookmarkEnd w:id="15"/>
    </w:p>
    <w:p w14:paraId="1BF38706" w14:textId="0D253BFD" w:rsidR="009B4607" w:rsidRPr="00124C14" w:rsidRDefault="000158C9" w:rsidP="003C20F8">
      <w:pPr>
        <w:pStyle w:val="BodyText"/>
        <w:spacing w:before="120" w:after="120" w:line="276" w:lineRule="auto"/>
        <w:ind w:right="29"/>
        <w:jc w:val="both"/>
        <w:rPr>
          <w:rFonts w:cs="Tahoma"/>
          <w:b/>
          <w:bCs/>
          <w:sz w:val="20"/>
          <w:szCs w:val="20"/>
        </w:rPr>
      </w:pPr>
      <w:r w:rsidRPr="00124C14">
        <w:rPr>
          <w:rFonts w:cs="Tahoma"/>
          <w:w w:val="105"/>
          <w:sz w:val="20"/>
          <w:szCs w:val="20"/>
        </w:rPr>
        <w:t>Pentru o operare eficienta a sistemului integrat de management al deșeurilor, județul Arad a fost împărțit în 5</w:t>
      </w:r>
      <w:r w:rsidRPr="00124C14">
        <w:rPr>
          <w:rFonts w:cs="Tahoma"/>
          <w:spacing w:val="-48"/>
          <w:w w:val="105"/>
          <w:sz w:val="20"/>
          <w:szCs w:val="20"/>
        </w:rPr>
        <w:t xml:space="preserve"> </w:t>
      </w:r>
      <w:r w:rsidRPr="00124C14">
        <w:rPr>
          <w:rFonts w:cs="Tahoma"/>
          <w:w w:val="105"/>
          <w:sz w:val="20"/>
          <w:szCs w:val="20"/>
        </w:rPr>
        <w:t>zone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colectare</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transport,</w:t>
      </w:r>
      <w:r w:rsidRPr="00124C14">
        <w:rPr>
          <w:rFonts w:cs="Tahoma"/>
          <w:spacing w:val="-2"/>
          <w:w w:val="105"/>
          <w:sz w:val="20"/>
          <w:szCs w:val="20"/>
        </w:rPr>
        <w:t xml:space="preserve"> </w:t>
      </w:r>
      <w:r w:rsidRPr="00124C14">
        <w:rPr>
          <w:rFonts w:cs="Tahoma"/>
          <w:w w:val="105"/>
          <w:sz w:val="20"/>
          <w:szCs w:val="20"/>
        </w:rPr>
        <w:t>aferente</w:t>
      </w:r>
      <w:r w:rsidRPr="00124C14">
        <w:rPr>
          <w:rFonts w:cs="Tahoma"/>
          <w:spacing w:val="1"/>
          <w:w w:val="105"/>
          <w:sz w:val="20"/>
          <w:szCs w:val="20"/>
        </w:rPr>
        <w:t xml:space="preserve"> </w:t>
      </w:r>
      <w:r w:rsidRPr="00124C14">
        <w:rPr>
          <w:rFonts w:cs="Tahoma"/>
          <w:w w:val="105"/>
          <w:sz w:val="20"/>
          <w:szCs w:val="20"/>
        </w:rPr>
        <w:t>stațiilor de</w:t>
      </w:r>
      <w:r w:rsidRPr="00124C14">
        <w:rPr>
          <w:rFonts w:cs="Tahoma"/>
          <w:spacing w:val="1"/>
          <w:w w:val="105"/>
          <w:sz w:val="20"/>
          <w:szCs w:val="20"/>
        </w:rPr>
        <w:t xml:space="preserve"> </w:t>
      </w:r>
      <w:r w:rsidRPr="00124C14">
        <w:rPr>
          <w:rFonts w:cs="Tahoma"/>
          <w:w w:val="105"/>
          <w:sz w:val="20"/>
          <w:szCs w:val="20"/>
        </w:rPr>
        <w:t>transfer,</w:t>
      </w:r>
      <w:r w:rsidRPr="00124C14">
        <w:rPr>
          <w:rFonts w:cs="Tahoma"/>
          <w:spacing w:val="-2"/>
          <w:w w:val="105"/>
          <w:sz w:val="20"/>
          <w:szCs w:val="20"/>
        </w:rPr>
        <w:t xml:space="preserve"> </w:t>
      </w:r>
      <w:r w:rsidRPr="00124C14">
        <w:rPr>
          <w:rFonts w:cs="Tahoma"/>
          <w:w w:val="105"/>
          <w:sz w:val="20"/>
          <w:szCs w:val="20"/>
        </w:rPr>
        <w:t>respectiv Depozitul</w:t>
      </w:r>
      <w:r w:rsidRPr="00124C14">
        <w:rPr>
          <w:rFonts w:cs="Tahoma"/>
          <w:spacing w:val="-1"/>
          <w:w w:val="105"/>
          <w:sz w:val="20"/>
          <w:szCs w:val="20"/>
        </w:rPr>
        <w:t xml:space="preserve"> </w:t>
      </w:r>
      <w:r w:rsidRPr="00124C14">
        <w:rPr>
          <w:rFonts w:cs="Tahoma"/>
          <w:w w:val="105"/>
          <w:sz w:val="20"/>
          <w:szCs w:val="20"/>
        </w:rPr>
        <w:t>Ecologic,</w:t>
      </w:r>
      <w:r w:rsidRPr="00124C14">
        <w:rPr>
          <w:rFonts w:cs="Tahoma"/>
          <w:spacing w:val="-2"/>
          <w:w w:val="105"/>
          <w:sz w:val="20"/>
          <w:szCs w:val="20"/>
        </w:rPr>
        <w:t xml:space="preserve"> </w:t>
      </w:r>
      <w:r w:rsidRPr="00124C14">
        <w:rPr>
          <w:rFonts w:cs="Tahoma"/>
          <w:w w:val="105"/>
          <w:sz w:val="20"/>
          <w:szCs w:val="20"/>
        </w:rPr>
        <w:t>astfel:</w:t>
      </w:r>
    </w:p>
    <w:p w14:paraId="3F53685E" w14:textId="625676F4" w:rsidR="009B4607" w:rsidRPr="00124C14" w:rsidRDefault="000158C9" w:rsidP="00473C76">
      <w:pPr>
        <w:spacing w:before="120" w:line="276" w:lineRule="auto"/>
        <w:ind w:right="28"/>
        <w:jc w:val="center"/>
        <w:rPr>
          <w:rFonts w:cs="Tahoma"/>
          <w:color w:val="FF0000"/>
          <w:sz w:val="18"/>
          <w:szCs w:val="18"/>
        </w:rPr>
      </w:pPr>
      <w:r w:rsidRPr="00124C14">
        <w:rPr>
          <w:rFonts w:cs="Tahoma"/>
          <w:b/>
          <w:bCs/>
          <w:sz w:val="18"/>
          <w:szCs w:val="18"/>
        </w:rPr>
        <w:t>Figura</w:t>
      </w:r>
      <w:r w:rsidRPr="00124C14">
        <w:rPr>
          <w:rFonts w:cs="Tahoma"/>
          <w:b/>
          <w:bCs/>
          <w:spacing w:val="-4"/>
          <w:sz w:val="18"/>
          <w:szCs w:val="18"/>
        </w:rPr>
        <w:t xml:space="preserve"> </w:t>
      </w:r>
      <w:r w:rsidRPr="00124C14">
        <w:rPr>
          <w:rFonts w:cs="Tahoma"/>
          <w:b/>
          <w:bCs/>
          <w:sz w:val="18"/>
          <w:szCs w:val="18"/>
        </w:rPr>
        <w:t>3</w:t>
      </w:r>
      <w:r w:rsidRPr="00124C14">
        <w:rPr>
          <w:rFonts w:cs="Tahoma"/>
          <w:spacing w:val="1"/>
          <w:sz w:val="18"/>
          <w:szCs w:val="18"/>
        </w:rPr>
        <w:t xml:space="preserve"> </w:t>
      </w:r>
      <w:r w:rsidRPr="00124C14">
        <w:rPr>
          <w:rFonts w:cs="Tahoma"/>
          <w:sz w:val="18"/>
          <w:szCs w:val="18"/>
        </w:rPr>
        <w:t>Harta</w:t>
      </w:r>
      <w:r w:rsidRPr="00124C14">
        <w:rPr>
          <w:rFonts w:cs="Tahoma"/>
          <w:spacing w:val="-1"/>
          <w:sz w:val="18"/>
          <w:szCs w:val="18"/>
        </w:rPr>
        <w:t xml:space="preserve"> </w:t>
      </w:r>
      <w:r w:rsidRPr="00124C14">
        <w:rPr>
          <w:rFonts w:cs="Tahoma"/>
          <w:sz w:val="18"/>
          <w:szCs w:val="18"/>
        </w:rPr>
        <w:t>cu</w:t>
      </w:r>
      <w:r w:rsidRPr="00124C14">
        <w:rPr>
          <w:rFonts w:cs="Tahoma"/>
          <w:spacing w:val="-1"/>
          <w:sz w:val="18"/>
          <w:szCs w:val="18"/>
        </w:rPr>
        <w:t xml:space="preserve"> </w:t>
      </w:r>
      <w:r w:rsidRPr="00124C14">
        <w:rPr>
          <w:rFonts w:cs="Tahoma"/>
          <w:sz w:val="18"/>
          <w:szCs w:val="18"/>
        </w:rPr>
        <w:t>zonele</w:t>
      </w:r>
      <w:r w:rsidRPr="00124C14">
        <w:rPr>
          <w:rFonts w:cs="Tahoma"/>
          <w:spacing w:val="-2"/>
          <w:sz w:val="18"/>
          <w:szCs w:val="18"/>
        </w:rPr>
        <w:t xml:space="preserve"> </w:t>
      </w:r>
      <w:r w:rsidRPr="00124C14">
        <w:rPr>
          <w:rFonts w:cs="Tahoma"/>
          <w:sz w:val="18"/>
          <w:szCs w:val="18"/>
        </w:rPr>
        <w:t>de</w:t>
      </w:r>
      <w:r w:rsidRPr="00124C14">
        <w:rPr>
          <w:rFonts w:cs="Tahoma"/>
          <w:spacing w:val="-1"/>
          <w:sz w:val="18"/>
          <w:szCs w:val="18"/>
        </w:rPr>
        <w:t xml:space="preserve"> </w:t>
      </w:r>
      <w:r w:rsidRPr="00124C14">
        <w:rPr>
          <w:rFonts w:cs="Tahoma"/>
          <w:sz w:val="18"/>
          <w:szCs w:val="18"/>
        </w:rPr>
        <w:t>colectare</w:t>
      </w:r>
      <w:r w:rsidRPr="00124C14">
        <w:rPr>
          <w:rFonts w:cs="Tahoma"/>
          <w:spacing w:val="-3"/>
          <w:sz w:val="18"/>
          <w:szCs w:val="18"/>
        </w:rPr>
        <w:t xml:space="preserve"> </w:t>
      </w:r>
      <w:r w:rsidRPr="00124C14">
        <w:rPr>
          <w:rFonts w:cs="Tahoma"/>
          <w:sz w:val="18"/>
          <w:szCs w:val="18"/>
        </w:rPr>
        <w:t>in</w:t>
      </w:r>
      <w:r w:rsidRPr="00124C14">
        <w:rPr>
          <w:rFonts w:cs="Tahoma"/>
          <w:spacing w:val="42"/>
          <w:sz w:val="18"/>
          <w:szCs w:val="18"/>
        </w:rPr>
        <w:t xml:space="preserve"> </w:t>
      </w:r>
      <w:r w:rsidRPr="00124C14">
        <w:rPr>
          <w:rFonts w:cs="Tahoma"/>
          <w:sz w:val="18"/>
          <w:szCs w:val="18"/>
        </w:rPr>
        <w:t>Județul</w:t>
      </w:r>
      <w:r w:rsidRPr="00124C14">
        <w:rPr>
          <w:rFonts w:cs="Tahoma"/>
          <w:spacing w:val="-5"/>
          <w:sz w:val="18"/>
          <w:szCs w:val="18"/>
        </w:rPr>
        <w:t xml:space="preserve"> </w:t>
      </w:r>
      <w:r w:rsidRPr="00124C14">
        <w:rPr>
          <w:rFonts w:cs="Tahoma"/>
          <w:sz w:val="18"/>
          <w:szCs w:val="18"/>
        </w:rPr>
        <w:t>Arad</w:t>
      </w:r>
      <w:r w:rsidR="00FB374F" w:rsidRPr="00124C14">
        <w:rPr>
          <w:rFonts w:cs="Tahoma"/>
          <w:sz w:val="18"/>
          <w:szCs w:val="18"/>
        </w:rPr>
        <w:t xml:space="preserve"> </w:t>
      </w:r>
      <w:r w:rsidR="00252EF1">
        <w:rPr>
          <w:rFonts w:cs="Tahoma"/>
          <w:sz w:val="18"/>
          <w:szCs w:val="18"/>
        </w:rPr>
        <w:t xml:space="preserve"> </w:t>
      </w:r>
    </w:p>
    <w:p w14:paraId="33E107A9" w14:textId="18AD8037" w:rsidR="00473C76" w:rsidRPr="00124C14" w:rsidRDefault="00473C76" w:rsidP="00473C76">
      <w:pPr>
        <w:spacing w:line="276" w:lineRule="auto"/>
        <w:ind w:right="28"/>
        <w:jc w:val="center"/>
        <w:rPr>
          <w:rFonts w:cs="Tahoma"/>
          <w:sz w:val="18"/>
          <w:szCs w:val="18"/>
        </w:rPr>
      </w:pPr>
      <w:r w:rsidRPr="00124C14">
        <w:rPr>
          <w:rFonts w:cs="Tahoma"/>
          <w:noProof/>
          <w:sz w:val="18"/>
          <w:szCs w:val="18"/>
          <w:lang w:val="en-US"/>
        </w:rPr>
        <w:drawing>
          <wp:inline distT="0" distB="0" distL="0" distR="0" wp14:anchorId="385674A9" wp14:editId="17BBBF7B">
            <wp:extent cx="6200140" cy="3627120"/>
            <wp:effectExtent l="0" t="0" r="0" b="0"/>
            <wp:docPr id="25"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00140" cy="3627120"/>
                    </a:xfrm>
                    <a:prstGeom prst="rect">
                      <a:avLst/>
                    </a:prstGeom>
                    <a:noFill/>
                  </pic:spPr>
                </pic:pic>
              </a:graphicData>
            </a:graphic>
          </wp:inline>
        </w:drawing>
      </w:r>
    </w:p>
    <w:tbl>
      <w:tblPr>
        <w:tblW w:w="0" w:type="auto"/>
        <w:tblInd w:w="2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7"/>
        <w:gridCol w:w="931"/>
        <w:gridCol w:w="1715"/>
      </w:tblGrid>
      <w:tr w:rsidR="009B4607" w:rsidRPr="00124C14" w14:paraId="0D87EA3F" w14:textId="77777777">
        <w:trPr>
          <w:trHeight w:val="215"/>
        </w:trPr>
        <w:tc>
          <w:tcPr>
            <w:tcW w:w="1567" w:type="dxa"/>
          </w:tcPr>
          <w:p w14:paraId="58B44B54" w14:textId="77777777" w:rsidR="009B4607" w:rsidRPr="00124C14" w:rsidRDefault="000158C9" w:rsidP="00112356">
            <w:pPr>
              <w:pStyle w:val="TableParagraph"/>
              <w:spacing w:line="276" w:lineRule="auto"/>
              <w:ind w:left="98" w:right="28"/>
              <w:rPr>
                <w:rFonts w:cs="Tahoma"/>
                <w:sz w:val="16"/>
                <w:szCs w:val="16"/>
              </w:rPr>
            </w:pPr>
            <w:r w:rsidRPr="00124C14">
              <w:rPr>
                <w:rFonts w:cs="Tahoma"/>
                <w:w w:val="105"/>
                <w:sz w:val="16"/>
                <w:szCs w:val="16"/>
              </w:rPr>
              <w:t>Zona</w:t>
            </w:r>
            <w:r w:rsidRPr="00124C14">
              <w:rPr>
                <w:rFonts w:cs="Tahoma"/>
                <w:spacing w:val="-2"/>
                <w:w w:val="105"/>
                <w:sz w:val="16"/>
                <w:szCs w:val="16"/>
              </w:rPr>
              <w:t xml:space="preserve"> </w:t>
            </w:r>
            <w:r w:rsidRPr="00124C14">
              <w:rPr>
                <w:rFonts w:cs="Tahoma"/>
                <w:w w:val="105"/>
                <w:sz w:val="16"/>
                <w:szCs w:val="16"/>
              </w:rPr>
              <w:t>1</w:t>
            </w:r>
          </w:p>
        </w:tc>
        <w:tc>
          <w:tcPr>
            <w:tcW w:w="931" w:type="dxa"/>
            <w:shd w:val="clear" w:color="auto" w:fill="57D46F"/>
          </w:tcPr>
          <w:p w14:paraId="17BAC815" w14:textId="77777777" w:rsidR="009B4607" w:rsidRPr="00124C14" w:rsidRDefault="009B4607" w:rsidP="00112356">
            <w:pPr>
              <w:pStyle w:val="TableParagraph"/>
              <w:spacing w:line="276" w:lineRule="auto"/>
              <w:ind w:right="28"/>
              <w:rPr>
                <w:rFonts w:cs="Tahoma"/>
                <w:sz w:val="16"/>
                <w:szCs w:val="16"/>
              </w:rPr>
            </w:pPr>
          </w:p>
        </w:tc>
        <w:tc>
          <w:tcPr>
            <w:tcW w:w="1715" w:type="dxa"/>
          </w:tcPr>
          <w:p w14:paraId="739A9D0D" w14:textId="77777777" w:rsidR="009B4607" w:rsidRPr="00124C14" w:rsidRDefault="000158C9" w:rsidP="00112356">
            <w:pPr>
              <w:pStyle w:val="TableParagraph"/>
              <w:spacing w:line="276" w:lineRule="auto"/>
              <w:ind w:left="100" w:right="28"/>
              <w:rPr>
                <w:rFonts w:cs="Tahoma"/>
                <w:sz w:val="16"/>
                <w:szCs w:val="16"/>
              </w:rPr>
            </w:pPr>
            <w:r w:rsidRPr="00124C14">
              <w:rPr>
                <w:rFonts w:cs="Tahoma"/>
                <w:w w:val="105"/>
                <w:sz w:val="16"/>
                <w:szCs w:val="16"/>
              </w:rPr>
              <w:t>Arad</w:t>
            </w:r>
          </w:p>
        </w:tc>
      </w:tr>
      <w:tr w:rsidR="009B4607" w:rsidRPr="00124C14" w14:paraId="75DB1B4E" w14:textId="77777777" w:rsidTr="00B1420C">
        <w:trPr>
          <w:trHeight w:val="215"/>
        </w:trPr>
        <w:tc>
          <w:tcPr>
            <w:tcW w:w="1567" w:type="dxa"/>
          </w:tcPr>
          <w:p w14:paraId="3232235E" w14:textId="77777777" w:rsidR="009B4607" w:rsidRPr="00124C14" w:rsidRDefault="000158C9" w:rsidP="00112356">
            <w:pPr>
              <w:pStyle w:val="TableParagraph"/>
              <w:spacing w:line="276" w:lineRule="auto"/>
              <w:ind w:left="98" w:right="28"/>
              <w:rPr>
                <w:rFonts w:cs="Tahoma"/>
                <w:sz w:val="16"/>
                <w:szCs w:val="16"/>
              </w:rPr>
            </w:pPr>
            <w:r w:rsidRPr="00124C14">
              <w:rPr>
                <w:rFonts w:cs="Tahoma"/>
                <w:w w:val="105"/>
                <w:sz w:val="16"/>
                <w:szCs w:val="16"/>
              </w:rPr>
              <w:t>Zona</w:t>
            </w:r>
            <w:r w:rsidRPr="00124C14">
              <w:rPr>
                <w:rFonts w:cs="Tahoma"/>
                <w:spacing w:val="-2"/>
                <w:w w:val="105"/>
                <w:sz w:val="16"/>
                <w:szCs w:val="16"/>
              </w:rPr>
              <w:t xml:space="preserve"> </w:t>
            </w:r>
            <w:r w:rsidRPr="00124C14">
              <w:rPr>
                <w:rFonts w:cs="Tahoma"/>
                <w:w w:val="105"/>
                <w:sz w:val="16"/>
                <w:szCs w:val="16"/>
              </w:rPr>
              <w:t>2</w:t>
            </w:r>
          </w:p>
        </w:tc>
        <w:tc>
          <w:tcPr>
            <w:tcW w:w="931" w:type="dxa"/>
            <w:shd w:val="clear" w:color="auto" w:fill="E36C0A" w:themeFill="accent6" w:themeFillShade="BF"/>
          </w:tcPr>
          <w:p w14:paraId="488394A1" w14:textId="77777777" w:rsidR="009B4607" w:rsidRPr="00124C14" w:rsidRDefault="009B4607" w:rsidP="00112356">
            <w:pPr>
              <w:pStyle w:val="TableParagraph"/>
              <w:spacing w:line="276" w:lineRule="auto"/>
              <w:ind w:right="28"/>
              <w:rPr>
                <w:rFonts w:cs="Tahoma"/>
                <w:sz w:val="16"/>
                <w:szCs w:val="16"/>
              </w:rPr>
            </w:pPr>
          </w:p>
        </w:tc>
        <w:tc>
          <w:tcPr>
            <w:tcW w:w="1715" w:type="dxa"/>
          </w:tcPr>
          <w:p w14:paraId="7AE9C943" w14:textId="77777777" w:rsidR="009B4607" w:rsidRPr="00124C14" w:rsidRDefault="000158C9" w:rsidP="00112356">
            <w:pPr>
              <w:pStyle w:val="TableParagraph"/>
              <w:spacing w:line="276" w:lineRule="auto"/>
              <w:ind w:left="101" w:right="28"/>
              <w:rPr>
                <w:rFonts w:cs="Tahoma"/>
                <w:sz w:val="16"/>
                <w:szCs w:val="16"/>
              </w:rPr>
            </w:pPr>
            <w:r w:rsidRPr="00124C14">
              <w:rPr>
                <w:rFonts w:cs="Tahoma"/>
                <w:w w:val="105"/>
                <w:sz w:val="16"/>
                <w:szCs w:val="16"/>
              </w:rPr>
              <w:t>Chişineu-Cris</w:t>
            </w:r>
          </w:p>
        </w:tc>
      </w:tr>
      <w:tr w:rsidR="009B4607" w:rsidRPr="00124C14" w14:paraId="393A4ADF" w14:textId="77777777" w:rsidTr="00B1420C">
        <w:trPr>
          <w:trHeight w:val="215"/>
        </w:trPr>
        <w:tc>
          <w:tcPr>
            <w:tcW w:w="1567" w:type="dxa"/>
          </w:tcPr>
          <w:p w14:paraId="71B364DC" w14:textId="77777777" w:rsidR="009B4607" w:rsidRPr="00124C14" w:rsidRDefault="000158C9" w:rsidP="00112356">
            <w:pPr>
              <w:pStyle w:val="TableParagraph"/>
              <w:spacing w:line="276" w:lineRule="auto"/>
              <w:ind w:left="98" w:right="28"/>
              <w:rPr>
                <w:rFonts w:cs="Tahoma"/>
                <w:sz w:val="16"/>
                <w:szCs w:val="16"/>
              </w:rPr>
            </w:pPr>
            <w:r w:rsidRPr="00124C14">
              <w:rPr>
                <w:rFonts w:cs="Tahoma"/>
                <w:w w:val="105"/>
                <w:sz w:val="16"/>
                <w:szCs w:val="16"/>
              </w:rPr>
              <w:t>Zona</w:t>
            </w:r>
            <w:r w:rsidRPr="00124C14">
              <w:rPr>
                <w:rFonts w:cs="Tahoma"/>
                <w:spacing w:val="-2"/>
                <w:w w:val="105"/>
                <w:sz w:val="16"/>
                <w:szCs w:val="16"/>
              </w:rPr>
              <w:t xml:space="preserve"> </w:t>
            </w:r>
            <w:r w:rsidRPr="00124C14">
              <w:rPr>
                <w:rFonts w:cs="Tahoma"/>
                <w:w w:val="105"/>
                <w:sz w:val="16"/>
                <w:szCs w:val="16"/>
              </w:rPr>
              <w:t>3</w:t>
            </w:r>
          </w:p>
        </w:tc>
        <w:tc>
          <w:tcPr>
            <w:tcW w:w="931" w:type="dxa"/>
            <w:shd w:val="clear" w:color="auto" w:fill="548DD4" w:themeFill="text2" w:themeFillTint="99"/>
          </w:tcPr>
          <w:p w14:paraId="0A3150EC" w14:textId="77777777" w:rsidR="009B4607" w:rsidRPr="00124C14" w:rsidRDefault="009B4607" w:rsidP="00112356">
            <w:pPr>
              <w:pStyle w:val="TableParagraph"/>
              <w:spacing w:line="276" w:lineRule="auto"/>
              <w:ind w:right="28"/>
              <w:rPr>
                <w:rFonts w:cs="Tahoma"/>
                <w:sz w:val="16"/>
                <w:szCs w:val="16"/>
              </w:rPr>
            </w:pPr>
          </w:p>
        </w:tc>
        <w:tc>
          <w:tcPr>
            <w:tcW w:w="1715" w:type="dxa"/>
          </w:tcPr>
          <w:p w14:paraId="20FA3119" w14:textId="77777777" w:rsidR="009B4607" w:rsidRPr="00124C14" w:rsidRDefault="000158C9" w:rsidP="00112356">
            <w:pPr>
              <w:pStyle w:val="TableParagraph"/>
              <w:spacing w:line="276" w:lineRule="auto"/>
              <w:ind w:left="101" w:right="28"/>
              <w:rPr>
                <w:rFonts w:cs="Tahoma"/>
                <w:sz w:val="16"/>
                <w:szCs w:val="16"/>
              </w:rPr>
            </w:pPr>
            <w:r w:rsidRPr="00124C14">
              <w:rPr>
                <w:rFonts w:cs="Tahoma"/>
                <w:w w:val="105"/>
                <w:sz w:val="16"/>
                <w:szCs w:val="16"/>
              </w:rPr>
              <w:t>Ineu</w:t>
            </w:r>
          </w:p>
        </w:tc>
      </w:tr>
      <w:tr w:rsidR="009B4607" w:rsidRPr="00124C14" w14:paraId="52B3C429" w14:textId="77777777" w:rsidTr="00B1420C">
        <w:trPr>
          <w:trHeight w:val="215"/>
        </w:trPr>
        <w:tc>
          <w:tcPr>
            <w:tcW w:w="1567" w:type="dxa"/>
          </w:tcPr>
          <w:p w14:paraId="0C572F19" w14:textId="77777777" w:rsidR="009B4607" w:rsidRPr="00124C14" w:rsidRDefault="000158C9" w:rsidP="00112356">
            <w:pPr>
              <w:pStyle w:val="TableParagraph"/>
              <w:spacing w:line="276" w:lineRule="auto"/>
              <w:ind w:left="98" w:right="28"/>
              <w:rPr>
                <w:rFonts w:cs="Tahoma"/>
                <w:sz w:val="16"/>
                <w:szCs w:val="16"/>
              </w:rPr>
            </w:pPr>
            <w:r w:rsidRPr="00124C14">
              <w:rPr>
                <w:rFonts w:cs="Tahoma"/>
                <w:w w:val="105"/>
                <w:sz w:val="16"/>
                <w:szCs w:val="16"/>
              </w:rPr>
              <w:t>Zona</w:t>
            </w:r>
            <w:r w:rsidRPr="00124C14">
              <w:rPr>
                <w:rFonts w:cs="Tahoma"/>
                <w:spacing w:val="-2"/>
                <w:w w:val="105"/>
                <w:sz w:val="16"/>
                <w:szCs w:val="16"/>
              </w:rPr>
              <w:t xml:space="preserve"> </w:t>
            </w:r>
            <w:r w:rsidRPr="00124C14">
              <w:rPr>
                <w:rFonts w:cs="Tahoma"/>
                <w:w w:val="105"/>
                <w:sz w:val="16"/>
                <w:szCs w:val="16"/>
              </w:rPr>
              <w:t>4</w:t>
            </w:r>
          </w:p>
        </w:tc>
        <w:tc>
          <w:tcPr>
            <w:tcW w:w="931" w:type="dxa"/>
            <w:shd w:val="clear" w:color="auto" w:fill="D6E3BC" w:themeFill="accent3" w:themeFillTint="66"/>
          </w:tcPr>
          <w:p w14:paraId="07B67CA5" w14:textId="77777777" w:rsidR="009B4607" w:rsidRPr="00124C14" w:rsidRDefault="009B4607" w:rsidP="00112356">
            <w:pPr>
              <w:pStyle w:val="TableParagraph"/>
              <w:spacing w:line="276" w:lineRule="auto"/>
              <w:ind w:right="28"/>
              <w:rPr>
                <w:rFonts w:cs="Tahoma"/>
                <w:sz w:val="16"/>
                <w:szCs w:val="16"/>
              </w:rPr>
            </w:pPr>
          </w:p>
        </w:tc>
        <w:tc>
          <w:tcPr>
            <w:tcW w:w="1715" w:type="dxa"/>
          </w:tcPr>
          <w:p w14:paraId="7ED88002" w14:textId="77777777" w:rsidR="009B4607" w:rsidRPr="00124C14" w:rsidRDefault="000158C9" w:rsidP="00112356">
            <w:pPr>
              <w:pStyle w:val="TableParagraph"/>
              <w:spacing w:line="276" w:lineRule="auto"/>
              <w:ind w:left="101" w:right="28"/>
              <w:rPr>
                <w:rFonts w:cs="Tahoma"/>
                <w:sz w:val="16"/>
                <w:szCs w:val="16"/>
              </w:rPr>
            </w:pPr>
            <w:r w:rsidRPr="00124C14">
              <w:rPr>
                <w:rFonts w:cs="Tahoma"/>
                <w:w w:val="105"/>
                <w:sz w:val="16"/>
                <w:szCs w:val="16"/>
              </w:rPr>
              <w:t>Sebiș</w:t>
            </w:r>
          </w:p>
        </w:tc>
      </w:tr>
      <w:tr w:rsidR="009B4607" w:rsidRPr="00124C14" w14:paraId="6068913C" w14:textId="77777777" w:rsidTr="00B1420C">
        <w:trPr>
          <w:trHeight w:val="215"/>
        </w:trPr>
        <w:tc>
          <w:tcPr>
            <w:tcW w:w="1567" w:type="dxa"/>
          </w:tcPr>
          <w:p w14:paraId="5579476A" w14:textId="77777777" w:rsidR="009B4607" w:rsidRPr="00124C14" w:rsidRDefault="000158C9" w:rsidP="00112356">
            <w:pPr>
              <w:pStyle w:val="TableParagraph"/>
              <w:spacing w:line="276" w:lineRule="auto"/>
              <w:ind w:left="98" w:right="28"/>
              <w:rPr>
                <w:rFonts w:cs="Tahoma"/>
                <w:sz w:val="16"/>
                <w:szCs w:val="16"/>
              </w:rPr>
            </w:pPr>
            <w:r w:rsidRPr="00124C14">
              <w:rPr>
                <w:rFonts w:cs="Tahoma"/>
                <w:w w:val="105"/>
                <w:sz w:val="16"/>
                <w:szCs w:val="16"/>
              </w:rPr>
              <w:t>Zona</w:t>
            </w:r>
            <w:r w:rsidRPr="00124C14">
              <w:rPr>
                <w:rFonts w:cs="Tahoma"/>
                <w:spacing w:val="-2"/>
                <w:w w:val="105"/>
                <w:sz w:val="16"/>
                <w:szCs w:val="16"/>
              </w:rPr>
              <w:t xml:space="preserve"> </w:t>
            </w:r>
            <w:r w:rsidRPr="00124C14">
              <w:rPr>
                <w:rFonts w:cs="Tahoma"/>
                <w:w w:val="105"/>
                <w:sz w:val="16"/>
                <w:szCs w:val="16"/>
              </w:rPr>
              <w:t>5</w:t>
            </w:r>
          </w:p>
        </w:tc>
        <w:tc>
          <w:tcPr>
            <w:tcW w:w="931" w:type="dxa"/>
            <w:shd w:val="clear" w:color="auto" w:fill="B8CCE4" w:themeFill="accent1" w:themeFillTint="66"/>
          </w:tcPr>
          <w:p w14:paraId="28B58447" w14:textId="77777777" w:rsidR="009B4607" w:rsidRPr="00124C14" w:rsidRDefault="009B4607" w:rsidP="00112356">
            <w:pPr>
              <w:pStyle w:val="TableParagraph"/>
              <w:spacing w:line="276" w:lineRule="auto"/>
              <w:ind w:right="28"/>
              <w:rPr>
                <w:rFonts w:cs="Tahoma"/>
                <w:sz w:val="16"/>
                <w:szCs w:val="16"/>
              </w:rPr>
            </w:pPr>
          </w:p>
        </w:tc>
        <w:tc>
          <w:tcPr>
            <w:tcW w:w="1715" w:type="dxa"/>
          </w:tcPr>
          <w:p w14:paraId="56A0584E" w14:textId="77777777" w:rsidR="009B4607" w:rsidRPr="00124C14" w:rsidRDefault="000158C9" w:rsidP="00112356">
            <w:pPr>
              <w:pStyle w:val="TableParagraph"/>
              <w:spacing w:line="276" w:lineRule="auto"/>
              <w:ind w:left="101" w:right="28"/>
              <w:rPr>
                <w:rFonts w:cs="Tahoma"/>
                <w:sz w:val="16"/>
                <w:szCs w:val="16"/>
              </w:rPr>
            </w:pPr>
            <w:r w:rsidRPr="00124C14">
              <w:rPr>
                <w:rFonts w:cs="Tahoma"/>
                <w:w w:val="105"/>
                <w:sz w:val="16"/>
                <w:szCs w:val="16"/>
              </w:rPr>
              <w:t>Bârzava</w:t>
            </w:r>
          </w:p>
        </w:tc>
      </w:tr>
    </w:tbl>
    <w:p w14:paraId="627D3184" w14:textId="77777777" w:rsidR="00112356" w:rsidRPr="00124C14" w:rsidRDefault="00112356" w:rsidP="00473C76">
      <w:pPr>
        <w:spacing w:before="120" w:line="276" w:lineRule="auto"/>
        <w:ind w:right="28"/>
        <w:jc w:val="center"/>
        <w:rPr>
          <w:rFonts w:cs="Tahoma"/>
          <w:sz w:val="18"/>
          <w:szCs w:val="18"/>
        </w:rPr>
      </w:pPr>
      <w:r w:rsidRPr="00124C14">
        <w:rPr>
          <w:rFonts w:cs="Tahoma"/>
          <w:b/>
          <w:bCs/>
          <w:sz w:val="18"/>
          <w:szCs w:val="18"/>
        </w:rPr>
        <w:t>Tabel</w:t>
      </w:r>
      <w:r w:rsidRPr="00124C14">
        <w:rPr>
          <w:rFonts w:cs="Tahoma"/>
          <w:b/>
          <w:bCs/>
          <w:spacing w:val="41"/>
          <w:sz w:val="18"/>
          <w:szCs w:val="18"/>
        </w:rPr>
        <w:t xml:space="preserve"> </w:t>
      </w:r>
      <w:r w:rsidRPr="00124C14">
        <w:rPr>
          <w:rFonts w:cs="Tahoma"/>
          <w:b/>
          <w:bCs/>
          <w:sz w:val="18"/>
          <w:szCs w:val="18"/>
        </w:rPr>
        <w:t>3-1</w:t>
      </w:r>
      <w:r w:rsidRPr="00124C14">
        <w:rPr>
          <w:rFonts w:cs="Tahoma"/>
          <w:sz w:val="18"/>
          <w:szCs w:val="18"/>
        </w:rPr>
        <w:t xml:space="preserve"> Zona</w:t>
      </w:r>
      <w:r w:rsidRPr="00124C14">
        <w:rPr>
          <w:rFonts w:cs="Tahoma"/>
          <w:spacing w:val="-3"/>
          <w:sz w:val="18"/>
          <w:szCs w:val="18"/>
        </w:rPr>
        <w:t xml:space="preserve"> </w:t>
      </w:r>
      <w:r w:rsidRPr="00124C14">
        <w:rPr>
          <w:rFonts w:cs="Tahoma"/>
          <w:sz w:val="18"/>
          <w:szCs w:val="18"/>
        </w:rPr>
        <w:t>1 de</w:t>
      </w:r>
      <w:r w:rsidRPr="00124C14">
        <w:rPr>
          <w:rFonts w:cs="Tahoma"/>
          <w:spacing w:val="-1"/>
          <w:sz w:val="18"/>
          <w:szCs w:val="18"/>
        </w:rPr>
        <w:t xml:space="preserve"> </w:t>
      </w:r>
      <w:r w:rsidRPr="00124C14">
        <w:rPr>
          <w:rFonts w:cs="Tahoma"/>
          <w:sz w:val="18"/>
          <w:szCs w:val="18"/>
        </w:rPr>
        <w:t>delegare</w:t>
      </w:r>
    </w:p>
    <w:tbl>
      <w:tblPr>
        <w:tblW w:w="0" w:type="auto"/>
        <w:tblInd w:w="1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2256"/>
        <w:gridCol w:w="902"/>
        <w:gridCol w:w="2124"/>
      </w:tblGrid>
      <w:tr w:rsidR="009B4607" w:rsidRPr="00252EF1" w14:paraId="035D43A1" w14:textId="77777777" w:rsidTr="00252EF1">
        <w:trPr>
          <w:trHeight w:val="20"/>
          <w:tblHeader/>
        </w:trPr>
        <w:tc>
          <w:tcPr>
            <w:tcW w:w="902" w:type="dxa"/>
            <w:shd w:val="clear" w:color="auto" w:fill="22AA86"/>
            <w:vAlign w:val="center"/>
          </w:tcPr>
          <w:p w14:paraId="3D7D83A4" w14:textId="77777777" w:rsidR="009B4607" w:rsidRPr="00252EF1" w:rsidRDefault="000158C9" w:rsidP="00337FE0">
            <w:pPr>
              <w:pStyle w:val="TableParagraph"/>
              <w:spacing w:line="276" w:lineRule="auto"/>
              <w:ind w:left="100" w:right="29"/>
              <w:jc w:val="center"/>
              <w:rPr>
                <w:rFonts w:cs="Tahoma"/>
                <w:b/>
                <w:bCs/>
                <w:color w:val="FFFFFF" w:themeColor="background1"/>
                <w:sz w:val="18"/>
                <w:szCs w:val="18"/>
              </w:rPr>
            </w:pPr>
            <w:r w:rsidRPr="00252EF1">
              <w:rPr>
                <w:rFonts w:cs="Tahoma"/>
                <w:b/>
                <w:bCs/>
                <w:color w:val="FFFFFF" w:themeColor="background1"/>
                <w:w w:val="105"/>
                <w:sz w:val="18"/>
                <w:szCs w:val="18"/>
              </w:rPr>
              <w:t>Nr.</w:t>
            </w:r>
          </w:p>
        </w:tc>
        <w:tc>
          <w:tcPr>
            <w:tcW w:w="2256" w:type="dxa"/>
            <w:shd w:val="clear" w:color="auto" w:fill="22AA86"/>
            <w:vAlign w:val="center"/>
          </w:tcPr>
          <w:p w14:paraId="13300817" w14:textId="77777777" w:rsidR="009B4607" w:rsidRPr="00252EF1" w:rsidRDefault="000158C9" w:rsidP="00337FE0">
            <w:pPr>
              <w:pStyle w:val="TableParagraph"/>
              <w:spacing w:line="276" w:lineRule="auto"/>
              <w:ind w:left="100" w:right="29"/>
              <w:jc w:val="center"/>
              <w:rPr>
                <w:rFonts w:cs="Tahoma"/>
                <w:b/>
                <w:bCs/>
                <w:color w:val="FFFFFF" w:themeColor="background1"/>
                <w:sz w:val="18"/>
                <w:szCs w:val="18"/>
              </w:rPr>
            </w:pPr>
            <w:r w:rsidRPr="00252EF1">
              <w:rPr>
                <w:rFonts w:cs="Tahoma"/>
                <w:b/>
                <w:bCs/>
                <w:color w:val="FFFFFF" w:themeColor="background1"/>
                <w:w w:val="105"/>
                <w:sz w:val="18"/>
                <w:szCs w:val="18"/>
              </w:rPr>
              <w:t>Zona</w:t>
            </w:r>
          </w:p>
        </w:tc>
        <w:tc>
          <w:tcPr>
            <w:tcW w:w="902" w:type="dxa"/>
            <w:shd w:val="clear" w:color="auto" w:fill="22AA86"/>
            <w:vAlign w:val="center"/>
          </w:tcPr>
          <w:p w14:paraId="34B32835" w14:textId="77777777" w:rsidR="009B4607" w:rsidRPr="00252EF1" w:rsidRDefault="000158C9" w:rsidP="00337FE0">
            <w:pPr>
              <w:pStyle w:val="TableParagraph"/>
              <w:spacing w:line="276" w:lineRule="auto"/>
              <w:ind w:left="100" w:right="29"/>
              <w:jc w:val="center"/>
              <w:rPr>
                <w:rFonts w:cs="Tahoma"/>
                <w:b/>
                <w:bCs/>
                <w:color w:val="FFFFFF" w:themeColor="background1"/>
                <w:sz w:val="18"/>
                <w:szCs w:val="18"/>
              </w:rPr>
            </w:pPr>
            <w:r w:rsidRPr="00252EF1">
              <w:rPr>
                <w:rFonts w:cs="Tahoma"/>
                <w:b/>
                <w:bCs/>
                <w:color w:val="FFFFFF" w:themeColor="background1"/>
                <w:w w:val="105"/>
                <w:sz w:val="18"/>
                <w:szCs w:val="18"/>
              </w:rPr>
              <w:t>TIP</w:t>
            </w:r>
          </w:p>
        </w:tc>
        <w:tc>
          <w:tcPr>
            <w:tcW w:w="2124" w:type="dxa"/>
            <w:shd w:val="clear" w:color="auto" w:fill="22AA86"/>
            <w:vAlign w:val="center"/>
          </w:tcPr>
          <w:p w14:paraId="581A4887" w14:textId="77777777" w:rsidR="009B4607" w:rsidRPr="00252EF1" w:rsidRDefault="000158C9" w:rsidP="00337FE0">
            <w:pPr>
              <w:pStyle w:val="TableParagraph"/>
              <w:spacing w:line="276" w:lineRule="auto"/>
              <w:ind w:left="101" w:right="29"/>
              <w:jc w:val="center"/>
              <w:rPr>
                <w:rFonts w:cs="Tahoma"/>
                <w:b/>
                <w:bCs/>
                <w:color w:val="FFFFFF" w:themeColor="background1"/>
                <w:sz w:val="18"/>
                <w:szCs w:val="18"/>
              </w:rPr>
            </w:pPr>
            <w:r w:rsidRPr="00252EF1">
              <w:rPr>
                <w:rFonts w:cs="Tahoma"/>
                <w:b/>
                <w:bCs/>
                <w:color w:val="FFFFFF" w:themeColor="background1"/>
                <w:w w:val="105"/>
                <w:sz w:val="18"/>
                <w:szCs w:val="18"/>
              </w:rPr>
              <w:t>UAT</w:t>
            </w:r>
          </w:p>
        </w:tc>
      </w:tr>
      <w:tr w:rsidR="009B4607" w:rsidRPr="00252EF1" w14:paraId="2AF88F8E" w14:textId="77777777" w:rsidTr="00252EF1">
        <w:trPr>
          <w:trHeight w:val="20"/>
        </w:trPr>
        <w:tc>
          <w:tcPr>
            <w:tcW w:w="902" w:type="dxa"/>
            <w:vAlign w:val="center"/>
          </w:tcPr>
          <w:p w14:paraId="2BF83023"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1</w:t>
            </w:r>
          </w:p>
        </w:tc>
        <w:tc>
          <w:tcPr>
            <w:tcW w:w="2256" w:type="dxa"/>
            <w:vAlign w:val="center"/>
          </w:tcPr>
          <w:p w14:paraId="6B5B6E7A"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2DAA2E44"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Urban</w:t>
            </w:r>
          </w:p>
        </w:tc>
        <w:tc>
          <w:tcPr>
            <w:tcW w:w="2124" w:type="dxa"/>
            <w:vAlign w:val="center"/>
          </w:tcPr>
          <w:p w14:paraId="74BDA890"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ARAD</w:t>
            </w:r>
          </w:p>
        </w:tc>
      </w:tr>
      <w:tr w:rsidR="009B4607" w:rsidRPr="00252EF1" w14:paraId="3E572301" w14:textId="77777777" w:rsidTr="00252EF1">
        <w:trPr>
          <w:trHeight w:val="20"/>
        </w:trPr>
        <w:tc>
          <w:tcPr>
            <w:tcW w:w="902" w:type="dxa"/>
            <w:vAlign w:val="center"/>
          </w:tcPr>
          <w:p w14:paraId="1CA7FC27"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2</w:t>
            </w:r>
          </w:p>
        </w:tc>
        <w:tc>
          <w:tcPr>
            <w:tcW w:w="2256" w:type="dxa"/>
            <w:vAlign w:val="center"/>
          </w:tcPr>
          <w:p w14:paraId="7381152B"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3A160AE2"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Urban</w:t>
            </w:r>
          </w:p>
        </w:tc>
        <w:tc>
          <w:tcPr>
            <w:tcW w:w="2124" w:type="dxa"/>
            <w:vAlign w:val="center"/>
          </w:tcPr>
          <w:p w14:paraId="7AAC481B"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CURTICI</w:t>
            </w:r>
          </w:p>
        </w:tc>
      </w:tr>
      <w:tr w:rsidR="009B4607" w:rsidRPr="00252EF1" w14:paraId="08A5FC06" w14:textId="77777777" w:rsidTr="00252EF1">
        <w:trPr>
          <w:trHeight w:val="20"/>
        </w:trPr>
        <w:tc>
          <w:tcPr>
            <w:tcW w:w="902" w:type="dxa"/>
            <w:vAlign w:val="center"/>
          </w:tcPr>
          <w:p w14:paraId="2FE6A61F"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3</w:t>
            </w:r>
          </w:p>
        </w:tc>
        <w:tc>
          <w:tcPr>
            <w:tcW w:w="2256" w:type="dxa"/>
            <w:vAlign w:val="center"/>
          </w:tcPr>
          <w:p w14:paraId="3E7FB50D"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445179A1"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Urban</w:t>
            </w:r>
          </w:p>
        </w:tc>
        <w:tc>
          <w:tcPr>
            <w:tcW w:w="2124" w:type="dxa"/>
            <w:vAlign w:val="center"/>
          </w:tcPr>
          <w:p w14:paraId="04B40164"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NADLAC</w:t>
            </w:r>
          </w:p>
        </w:tc>
      </w:tr>
      <w:tr w:rsidR="009B4607" w:rsidRPr="00252EF1" w14:paraId="5DE03656" w14:textId="77777777" w:rsidTr="00252EF1">
        <w:trPr>
          <w:trHeight w:val="20"/>
        </w:trPr>
        <w:tc>
          <w:tcPr>
            <w:tcW w:w="902" w:type="dxa"/>
            <w:vAlign w:val="center"/>
          </w:tcPr>
          <w:p w14:paraId="04CB9489"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4</w:t>
            </w:r>
          </w:p>
        </w:tc>
        <w:tc>
          <w:tcPr>
            <w:tcW w:w="2256" w:type="dxa"/>
            <w:vAlign w:val="center"/>
          </w:tcPr>
          <w:p w14:paraId="110E0791"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6244F734"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Urban</w:t>
            </w:r>
          </w:p>
        </w:tc>
        <w:tc>
          <w:tcPr>
            <w:tcW w:w="2124" w:type="dxa"/>
            <w:vAlign w:val="center"/>
          </w:tcPr>
          <w:p w14:paraId="0ACC6235"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PANCOTA</w:t>
            </w:r>
          </w:p>
        </w:tc>
      </w:tr>
      <w:tr w:rsidR="009B4607" w:rsidRPr="00252EF1" w14:paraId="53AA807F" w14:textId="77777777" w:rsidTr="00252EF1">
        <w:trPr>
          <w:trHeight w:val="20"/>
        </w:trPr>
        <w:tc>
          <w:tcPr>
            <w:tcW w:w="902" w:type="dxa"/>
            <w:vAlign w:val="center"/>
          </w:tcPr>
          <w:p w14:paraId="7D916C16"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5</w:t>
            </w:r>
          </w:p>
        </w:tc>
        <w:tc>
          <w:tcPr>
            <w:tcW w:w="2256" w:type="dxa"/>
            <w:vAlign w:val="center"/>
          </w:tcPr>
          <w:p w14:paraId="4EEC88F1"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634E769E"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Urban</w:t>
            </w:r>
          </w:p>
        </w:tc>
        <w:tc>
          <w:tcPr>
            <w:tcW w:w="2124" w:type="dxa"/>
            <w:vAlign w:val="center"/>
          </w:tcPr>
          <w:p w14:paraId="542968E8"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PECICA</w:t>
            </w:r>
          </w:p>
        </w:tc>
      </w:tr>
      <w:tr w:rsidR="009B4607" w:rsidRPr="00252EF1" w14:paraId="49C942C5" w14:textId="77777777" w:rsidTr="00252EF1">
        <w:trPr>
          <w:trHeight w:val="20"/>
        </w:trPr>
        <w:tc>
          <w:tcPr>
            <w:tcW w:w="902" w:type="dxa"/>
            <w:vAlign w:val="center"/>
          </w:tcPr>
          <w:p w14:paraId="4F105769"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6</w:t>
            </w:r>
          </w:p>
        </w:tc>
        <w:tc>
          <w:tcPr>
            <w:tcW w:w="2256" w:type="dxa"/>
            <w:vAlign w:val="center"/>
          </w:tcPr>
          <w:p w14:paraId="40F637BA"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40C4B994"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Urban</w:t>
            </w:r>
          </w:p>
        </w:tc>
        <w:tc>
          <w:tcPr>
            <w:tcW w:w="2124" w:type="dxa"/>
            <w:vAlign w:val="center"/>
          </w:tcPr>
          <w:p w14:paraId="561048E4"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SANTANA</w:t>
            </w:r>
          </w:p>
        </w:tc>
      </w:tr>
      <w:tr w:rsidR="009B4607" w:rsidRPr="00252EF1" w14:paraId="1E78FCB7" w14:textId="77777777" w:rsidTr="00252EF1">
        <w:trPr>
          <w:trHeight w:val="20"/>
        </w:trPr>
        <w:tc>
          <w:tcPr>
            <w:tcW w:w="902" w:type="dxa"/>
            <w:vAlign w:val="center"/>
          </w:tcPr>
          <w:p w14:paraId="491367A4"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7</w:t>
            </w:r>
          </w:p>
        </w:tc>
        <w:tc>
          <w:tcPr>
            <w:tcW w:w="2256" w:type="dxa"/>
            <w:vAlign w:val="center"/>
          </w:tcPr>
          <w:p w14:paraId="087BE3E3"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13E21EC2"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64C2C128"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COVASINT</w:t>
            </w:r>
          </w:p>
        </w:tc>
      </w:tr>
      <w:tr w:rsidR="009B4607" w:rsidRPr="00252EF1" w14:paraId="04407ECA" w14:textId="77777777" w:rsidTr="00252EF1">
        <w:trPr>
          <w:trHeight w:val="20"/>
        </w:trPr>
        <w:tc>
          <w:tcPr>
            <w:tcW w:w="902" w:type="dxa"/>
            <w:vAlign w:val="center"/>
          </w:tcPr>
          <w:p w14:paraId="2283C283"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8</w:t>
            </w:r>
          </w:p>
        </w:tc>
        <w:tc>
          <w:tcPr>
            <w:tcW w:w="2256" w:type="dxa"/>
            <w:vAlign w:val="center"/>
          </w:tcPr>
          <w:p w14:paraId="33C9E0C0"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62BFF253"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78C04C6A"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DOROBANTI</w:t>
            </w:r>
          </w:p>
        </w:tc>
      </w:tr>
      <w:tr w:rsidR="009B4607" w:rsidRPr="00252EF1" w14:paraId="48392E67" w14:textId="77777777" w:rsidTr="00252EF1">
        <w:trPr>
          <w:trHeight w:val="20"/>
        </w:trPr>
        <w:tc>
          <w:tcPr>
            <w:tcW w:w="902" w:type="dxa"/>
            <w:vAlign w:val="center"/>
          </w:tcPr>
          <w:p w14:paraId="394CBDA9"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9</w:t>
            </w:r>
          </w:p>
        </w:tc>
        <w:tc>
          <w:tcPr>
            <w:tcW w:w="2256" w:type="dxa"/>
            <w:vAlign w:val="center"/>
          </w:tcPr>
          <w:p w14:paraId="5014D1AA"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49BC355B"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5457D2A7"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FELNAC</w:t>
            </w:r>
          </w:p>
        </w:tc>
      </w:tr>
      <w:tr w:rsidR="009B4607" w:rsidRPr="00252EF1" w14:paraId="50A15E7E" w14:textId="77777777" w:rsidTr="00252EF1">
        <w:trPr>
          <w:trHeight w:val="20"/>
        </w:trPr>
        <w:tc>
          <w:tcPr>
            <w:tcW w:w="902" w:type="dxa"/>
            <w:vAlign w:val="center"/>
          </w:tcPr>
          <w:p w14:paraId="54B6082C"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10</w:t>
            </w:r>
          </w:p>
        </w:tc>
        <w:tc>
          <w:tcPr>
            <w:tcW w:w="2256" w:type="dxa"/>
            <w:vAlign w:val="center"/>
          </w:tcPr>
          <w:p w14:paraId="66646942"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3526EAAF"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31061005"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FANTANELE</w:t>
            </w:r>
          </w:p>
        </w:tc>
      </w:tr>
      <w:tr w:rsidR="009B4607" w:rsidRPr="00252EF1" w14:paraId="610D3479" w14:textId="77777777" w:rsidTr="00252EF1">
        <w:trPr>
          <w:trHeight w:val="20"/>
        </w:trPr>
        <w:tc>
          <w:tcPr>
            <w:tcW w:w="902" w:type="dxa"/>
            <w:vAlign w:val="center"/>
          </w:tcPr>
          <w:p w14:paraId="59B2D6F9"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11</w:t>
            </w:r>
          </w:p>
        </w:tc>
        <w:tc>
          <w:tcPr>
            <w:tcW w:w="2256" w:type="dxa"/>
            <w:vAlign w:val="center"/>
          </w:tcPr>
          <w:p w14:paraId="3CEDE812"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0DECDDAC"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5300CEDF"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FRUMUSENI</w:t>
            </w:r>
          </w:p>
        </w:tc>
      </w:tr>
      <w:tr w:rsidR="009B4607" w:rsidRPr="00252EF1" w14:paraId="28FF4AD4" w14:textId="77777777" w:rsidTr="00252EF1">
        <w:trPr>
          <w:trHeight w:val="20"/>
        </w:trPr>
        <w:tc>
          <w:tcPr>
            <w:tcW w:w="902" w:type="dxa"/>
            <w:vAlign w:val="center"/>
          </w:tcPr>
          <w:p w14:paraId="52A302A3"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12</w:t>
            </w:r>
          </w:p>
        </w:tc>
        <w:tc>
          <w:tcPr>
            <w:tcW w:w="2256" w:type="dxa"/>
            <w:vAlign w:val="center"/>
          </w:tcPr>
          <w:p w14:paraId="52A90AA5"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3A0A3734"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34F4A8DF"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IRATOSU</w:t>
            </w:r>
          </w:p>
        </w:tc>
      </w:tr>
      <w:tr w:rsidR="009B4607" w:rsidRPr="00252EF1" w14:paraId="418C0439" w14:textId="77777777" w:rsidTr="00252EF1">
        <w:trPr>
          <w:trHeight w:val="20"/>
        </w:trPr>
        <w:tc>
          <w:tcPr>
            <w:tcW w:w="902" w:type="dxa"/>
            <w:vAlign w:val="center"/>
          </w:tcPr>
          <w:p w14:paraId="64E67C5B"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13</w:t>
            </w:r>
          </w:p>
        </w:tc>
        <w:tc>
          <w:tcPr>
            <w:tcW w:w="2256" w:type="dxa"/>
            <w:vAlign w:val="center"/>
          </w:tcPr>
          <w:p w14:paraId="793DAAFD"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4DD59662"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15F70BCA"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LIVADA</w:t>
            </w:r>
          </w:p>
        </w:tc>
      </w:tr>
      <w:tr w:rsidR="009B4607" w:rsidRPr="00252EF1" w14:paraId="5369FB1C" w14:textId="77777777" w:rsidTr="00252EF1">
        <w:trPr>
          <w:trHeight w:val="20"/>
        </w:trPr>
        <w:tc>
          <w:tcPr>
            <w:tcW w:w="902" w:type="dxa"/>
            <w:vAlign w:val="center"/>
          </w:tcPr>
          <w:p w14:paraId="338ACF42"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14</w:t>
            </w:r>
          </w:p>
        </w:tc>
        <w:tc>
          <w:tcPr>
            <w:tcW w:w="2256" w:type="dxa"/>
            <w:vAlign w:val="center"/>
          </w:tcPr>
          <w:p w14:paraId="6F3DD491"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3210A45B"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437DFD44"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MACEA</w:t>
            </w:r>
          </w:p>
        </w:tc>
      </w:tr>
      <w:tr w:rsidR="009B4607" w:rsidRPr="00252EF1" w14:paraId="4921C61C" w14:textId="77777777" w:rsidTr="00252EF1">
        <w:trPr>
          <w:trHeight w:val="20"/>
        </w:trPr>
        <w:tc>
          <w:tcPr>
            <w:tcW w:w="902" w:type="dxa"/>
            <w:vAlign w:val="center"/>
          </w:tcPr>
          <w:p w14:paraId="23D3401C"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15</w:t>
            </w:r>
          </w:p>
        </w:tc>
        <w:tc>
          <w:tcPr>
            <w:tcW w:w="2256" w:type="dxa"/>
            <w:vAlign w:val="center"/>
          </w:tcPr>
          <w:p w14:paraId="7A4F2AF7"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4A3039CB"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37260886"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PEREGU</w:t>
            </w:r>
            <w:r w:rsidRPr="00252EF1">
              <w:rPr>
                <w:rFonts w:cs="Tahoma"/>
                <w:spacing w:val="-3"/>
                <w:w w:val="105"/>
                <w:sz w:val="18"/>
                <w:szCs w:val="18"/>
              </w:rPr>
              <w:t xml:space="preserve"> </w:t>
            </w:r>
            <w:r w:rsidRPr="00252EF1">
              <w:rPr>
                <w:rFonts w:cs="Tahoma"/>
                <w:w w:val="105"/>
                <w:sz w:val="18"/>
                <w:szCs w:val="18"/>
              </w:rPr>
              <w:t>MARE</w:t>
            </w:r>
          </w:p>
        </w:tc>
      </w:tr>
      <w:tr w:rsidR="009B4607" w:rsidRPr="00252EF1" w14:paraId="0F23FDA0" w14:textId="77777777" w:rsidTr="00252EF1">
        <w:trPr>
          <w:trHeight w:val="20"/>
        </w:trPr>
        <w:tc>
          <w:tcPr>
            <w:tcW w:w="902" w:type="dxa"/>
            <w:vAlign w:val="center"/>
          </w:tcPr>
          <w:p w14:paraId="2FB9FA50"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16</w:t>
            </w:r>
          </w:p>
        </w:tc>
        <w:tc>
          <w:tcPr>
            <w:tcW w:w="2256" w:type="dxa"/>
            <w:vAlign w:val="center"/>
          </w:tcPr>
          <w:p w14:paraId="0CC4963F"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6CC4B7CA"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51CBB678"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SECUSIGIU</w:t>
            </w:r>
          </w:p>
        </w:tc>
      </w:tr>
      <w:tr w:rsidR="009B4607" w:rsidRPr="00252EF1" w14:paraId="5175CBEF" w14:textId="77777777" w:rsidTr="00252EF1">
        <w:trPr>
          <w:trHeight w:val="20"/>
        </w:trPr>
        <w:tc>
          <w:tcPr>
            <w:tcW w:w="902" w:type="dxa"/>
            <w:vAlign w:val="center"/>
          </w:tcPr>
          <w:p w14:paraId="72C5A968"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17</w:t>
            </w:r>
          </w:p>
        </w:tc>
        <w:tc>
          <w:tcPr>
            <w:tcW w:w="2256" w:type="dxa"/>
            <w:vAlign w:val="center"/>
          </w:tcPr>
          <w:p w14:paraId="2400E329"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5117506B"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0674FF60"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SEMLAC</w:t>
            </w:r>
          </w:p>
        </w:tc>
      </w:tr>
      <w:tr w:rsidR="009B4607" w:rsidRPr="00252EF1" w14:paraId="33B37620" w14:textId="77777777" w:rsidTr="00252EF1">
        <w:trPr>
          <w:trHeight w:val="20"/>
        </w:trPr>
        <w:tc>
          <w:tcPr>
            <w:tcW w:w="902" w:type="dxa"/>
            <w:vAlign w:val="center"/>
          </w:tcPr>
          <w:p w14:paraId="2F1D634C"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18</w:t>
            </w:r>
          </w:p>
        </w:tc>
        <w:tc>
          <w:tcPr>
            <w:tcW w:w="2256" w:type="dxa"/>
            <w:vAlign w:val="center"/>
          </w:tcPr>
          <w:p w14:paraId="15771B6D"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1563DCA6"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33147AB0"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SAGU</w:t>
            </w:r>
          </w:p>
        </w:tc>
      </w:tr>
      <w:tr w:rsidR="009B4607" w:rsidRPr="00252EF1" w14:paraId="620AF86C" w14:textId="77777777" w:rsidTr="00252EF1">
        <w:trPr>
          <w:trHeight w:val="20"/>
        </w:trPr>
        <w:tc>
          <w:tcPr>
            <w:tcW w:w="902" w:type="dxa"/>
            <w:vAlign w:val="center"/>
          </w:tcPr>
          <w:p w14:paraId="06C76858"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19</w:t>
            </w:r>
          </w:p>
        </w:tc>
        <w:tc>
          <w:tcPr>
            <w:tcW w:w="2256" w:type="dxa"/>
            <w:vAlign w:val="center"/>
          </w:tcPr>
          <w:p w14:paraId="2AFAACB8"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6DC0E3E3"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1BF35B87"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SEITIN</w:t>
            </w:r>
          </w:p>
        </w:tc>
      </w:tr>
      <w:tr w:rsidR="009B4607" w:rsidRPr="00252EF1" w14:paraId="0DF28F80" w14:textId="77777777" w:rsidTr="00252EF1">
        <w:trPr>
          <w:trHeight w:val="20"/>
        </w:trPr>
        <w:tc>
          <w:tcPr>
            <w:tcW w:w="902" w:type="dxa"/>
            <w:vAlign w:val="center"/>
          </w:tcPr>
          <w:p w14:paraId="59E931C8"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20</w:t>
            </w:r>
          </w:p>
        </w:tc>
        <w:tc>
          <w:tcPr>
            <w:tcW w:w="2256" w:type="dxa"/>
            <w:vAlign w:val="center"/>
          </w:tcPr>
          <w:p w14:paraId="6227AABC"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26CDC969"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3FB49630"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SIRIA</w:t>
            </w:r>
          </w:p>
        </w:tc>
      </w:tr>
      <w:tr w:rsidR="009B4607" w:rsidRPr="00252EF1" w14:paraId="321EE0F9" w14:textId="77777777" w:rsidTr="00252EF1">
        <w:trPr>
          <w:trHeight w:val="20"/>
        </w:trPr>
        <w:tc>
          <w:tcPr>
            <w:tcW w:w="902" w:type="dxa"/>
            <w:vAlign w:val="center"/>
          </w:tcPr>
          <w:p w14:paraId="2D77CFBB"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21</w:t>
            </w:r>
          </w:p>
        </w:tc>
        <w:tc>
          <w:tcPr>
            <w:tcW w:w="2256" w:type="dxa"/>
            <w:vAlign w:val="center"/>
          </w:tcPr>
          <w:p w14:paraId="6869158B"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226C62D2"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3317C64A"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SOFRONEA</w:t>
            </w:r>
          </w:p>
        </w:tc>
      </w:tr>
      <w:tr w:rsidR="009B4607" w:rsidRPr="00252EF1" w14:paraId="4639D978" w14:textId="77777777" w:rsidTr="00252EF1">
        <w:trPr>
          <w:trHeight w:val="20"/>
        </w:trPr>
        <w:tc>
          <w:tcPr>
            <w:tcW w:w="902" w:type="dxa"/>
            <w:vAlign w:val="center"/>
          </w:tcPr>
          <w:p w14:paraId="65A96CFF"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lastRenderedPageBreak/>
              <w:t>22</w:t>
            </w:r>
          </w:p>
        </w:tc>
        <w:tc>
          <w:tcPr>
            <w:tcW w:w="2256" w:type="dxa"/>
            <w:vAlign w:val="center"/>
          </w:tcPr>
          <w:p w14:paraId="2FC769D9"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1034834D"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499DCFCD"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VINGA</w:t>
            </w:r>
          </w:p>
        </w:tc>
      </w:tr>
      <w:tr w:rsidR="009B4607" w:rsidRPr="00252EF1" w14:paraId="4D92ADE6" w14:textId="77777777" w:rsidTr="00252EF1">
        <w:trPr>
          <w:trHeight w:val="20"/>
        </w:trPr>
        <w:tc>
          <w:tcPr>
            <w:tcW w:w="902" w:type="dxa"/>
            <w:vAlign w:val="center"/>
          </w:tcPr>
          <w:p w14:paraId="34589CF2"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23</w:t>
            </w:r>
          </w:p>
        </w:tc>
        <w:tc>
          <w:tcPr>
            <w:tcW w:w="2256" w:type="dxa"/>
            <w:vAlign w:val="center"/>
          </w:tcPr>
          <w:p w14:paraId="4689CD46"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2F94DCB5"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7CE3E344"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VLADIMIRESCU</w:t>
            </w:r>
          </w:p>
        </w:tc>
      </w:tr>
      <w:tr w:rsidR="009B4607" w:rsidRPr="00252EF1" w14:paraId="0FB586AC" w14:textId="77777777" w:rsidTr="00252EF1">
        <w:trPr>
          <w:trHeight w:val="20"/>
        </w:trPr>
        <w:tc>
          <w:tcPr>
            <w:tcW w:w="902" w:type="dxa"/>
            <w:vAlign w:val="center"/>
          </w:tcPr>
          <w:p w14:paraId="0F2636AF"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24</w:t>
            </w:r>
          </w:p>
        </w:tc>
        <w:tc>
          <w:tcPr>
            <w:tcW w:w="2256" w:type="dxa"/>
            <w:vAlign w:val="center"/>
          </w:tcPr>
          <w:p w14:paraId="480CA127"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278F3D3F"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3D2D58D4"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ZADARENI</w:t>
            </w:r>
          </w:p>
        </w:tc>
      </w:tr>
      <w:tr w:rsidR="009B4607" w:rsidRPr="00252EF1" w14:paraId="50D2FDF5" w14:textId="77777777" w:rsidTr="00252EF1">
        <w:trPr>
          <w:trHeight w:val="20"/>
        </w:trPr>
        <w:tc>
          <w:tcPr>
            <w:tcW w:w="902" w:type="dxa"/>
            <w:vAlign w:val="center"/>
          </w:tcPr>
          <w:p w14:paraId="41FC3D2A"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25</w:t>
            </w:r>
          </w:p>
        </w:tc>
        <w:tc>
          <w:tcPr>
            <w:tcW w:w="2256" w:type="dxa"/>
            <w:vAlign w:val="center"/>
          </w:tcPr>
          <w:p w14:paraId="04C35572"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1</w:t>
            </w:r>
          </w:p>
        </w:tc>
        <w:tc>
          <w:tcPr>
            <w:tcW w:w="902" w:type="dxa"/>
            <w:vAlign w:val="center"/>
          </w:tcPr>
          <w:p w14:paraId="54B19A14"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3C70DCCA"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ZIMANDU</w:t>
            </w:r>
            <w:r w:rsidRPr="00252EF1">
              <w:rPr>
                <w:rFonts w:cs="Tahoma"/>
                <w:spacing w:val="-5"/>
                <w:w w:val="105"/>
                <w:sz w:val="18"/>
                <w:szCs w:val="18"/>
              </w:rPr>
              <w:t xml:space="preserve"> </w:t>
            </w:r>
            <w:r w:rsidRPr="00252EF1">
              <w:rPr>
                <w:rFonts w:cs="Tahoma"/>
                <w:w w:val="105"/>
                <w:sz w:val="18"/>
                <w:szCs w:val="18"/>
              </w:rPr>
              <w:t>NOU</w:t>
            </w:r>
          </w:p>
        </w:tc>
      </w:tr>
    </w:tbl>
    <w:p w14:paraId="234F3AC6" w14:textId="77777777" w:rsidR="00112356" w:rsidRPr="00124C14" w:rsidRDefault="00112356" w:rsidP="00473C76">
      <w:pPr>
        <w:spacing w:before="120" w:line="276" w:lineRule="auto"/>
        <w:ind w:right="28"/>
        <w:jc w:val="center"/>
        <w:rPr>
          <w:rFonts w:cs="Tahoma"/>
          <w:sz w:val="18"/>
          <w:szCs w:val="18"/>
        </w:rPr>
      </w:pPr>
      <w:r w:rsidRPr="00124C14">
        <w:rPr>
          <w:rFonts w:cs="Tahoma"/>
          <w:b/>
          <w:bCs/>
          <w:sz w:val="18"/>
          <w:szCs w:val="18"/>
        </w:rPr>
        <w:t>Tabel</w:t>
      </w:r>
      <w:r w:rsidRPr="00124C14">
        <w:rPr>
          <w:rFonts w:cs="Tahoma"/>
          <w:b/>
          <w:bCs/>
          <w:spacing w:val="41"/>
          <w:sz w:val="18"/>
          <w:szCs w:val="18"/>
        </w:rPr>
        <w:t xml:space="preserve"> </w:t>
      </w:r>
      <w:r w:rsidRPr="00124C14">
        <w:rPr>
          <w:rFonts w:cs="Tahoma"/>
          <w:b/>
          <w:bCs/>
          <w:sz w:val="18"/>
          <w:szCs w:val="18"/>
        </w:rPr>
        <w:t>3-2</w:t>
      </w:r>
      <w:r w:rsidRPr="00124C14">
        <w:rPr>
          <w:rFonts w:cs="Tahoma"/>
          <w:sz w:val="18"/>
          <w:szCs w:val="18"/>
        </w:rPr>
        <w:t xml:space="preserve"> Zona</w:t>
      </w:r>
      <w:r w:rsidRPr="00124C14">
        <w:rPr>
          <w:rFonts w:cs="Tahoma"/>
          <w:spacing w:val="-3"/>
          <w:sz w:val="18"/>
          <w:szCs w:val="18"/>
        </w:rPr>
        <w:t xml:space="preserve"> </w:t>
      </w:r>
      <w:r w:rsidRPr="00124C14">
        <w:rPr>
          <w:rFonts w:cs="Tahoma"/>
          <w:sz w:val="18"/>
          <w:szCs w:val="18"/>
        </w:rPr>
        <w:t>2 de</w:t>
      </w:r>
      <w:r w:rsidRPr="00124C14">
        <w:rPr>
          <w:rFonts w:cs="Tahoma"/>
          <w:spacing w:val="-1"/>
          <w:sz w:val="18"/>
          <w:szCs w:val="18"/>
        </w:rPr>
        <w:t xml:space="preserve"> </w:t>
      </w:r>
      <w:r w:rsidRPr="00124C14">
        <w:rPr>
          <w:rFonts w:cs="Tahoma"/>
          <w:sz w:val="18"/>
          <w:szCs w:val="18"/>
        </w:rPr>
        <w:t>delegare</w:t>
      </w:r>
    </w:p>
    <w:tbl>
      <w:tblPr>
        <w:tblW w:w="0" w:type="auto"/>
        <w:tblInd w:w="1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2256"/>
        <w:gridCol w:w="902"/>
        <w:gridCol w:w="2124"/>
      </w:tblGrid>
      <w:tr w:rsidR="009B4607" w:rsidRPr="00252EF1" w14:paraId="35FDFBF1" w14:textId="77777777" w:rsidTr="00252EF1">
        <w:trPr>
          <w:trHeight w:val="20"/>
        </w:trPr>
        <w:tc>
          <w:tcPr>
            <w:tcW w:w="902" w:type="dxa"/>
            <w:shd w:val="clear" w:color="auto" w:fill="22AA86"/>
            <w:vAlign w:val="center"/>
          </w:tcPr>
          <w:p w14:paraId="30D75537" w14:textId="77777777" w:rsidR="009B4607" w:rsidRPr="00252EF1" w:rsidRDefault="000158C9" w:rsidP="00337FE0">
            <w:pPr>
              <w:pStyle w:val="TableParagraph"/>
              <w:spacing w:line="276" w:lineRule="auto"/>
              <w:ind w:left="100" w:right="29"/>
              <w:jc w:val="center"/>
              <w:rPr>
                <w:rFonts w:cs="Tahoma"/>
                <w:b/>
                <w:bCs/>
                <w:color w:val="FFFFFF" w:themeColor="background1"/>
                <w:w w:val="103"/>
                <w:sz w:val="18"/>
                <w:szCs w:val="18"/>
              </w:rPr>
            </w:pPr>
            <w:r w:rsidRPr="00252EF1">
              <w:rPr>
                <w:rFonts w:cs="Tahoma"/>
                <w:b/>
                <w:bCs/>
                <w:color w:val="FFFFFF" w:themeColor="background1"/>
                <w:w w:val="103"/>
                <w:sz w:val="18"/>
                <w:szCs w:val="18"/>
              </w:rPr>
              <w:t>Nr.</w:t>
            </w:r>
          </w:p>
        </w:tc>
        <w:tc>
          <w:tcPr>
            <w:tcW w:w="2256" w:type="dxa"/>
            <w:shd w:val="clear" w:color="auto" w:fill="22AA86"/>
            <w:vAlign w:val="center"/>
          </w:tcPr>
          <w:p w14:paraId="4FECF479" w14:textId="77777777" w:rsidR="009B4607" w:rsidRPr="00252EF1" w:rsidRDefault="000158C9" w:rsidP="00337FE0">
            <w:pPr>
              <w:pStyle w:val="TableParagraph"/>
              <w:spacing w:line="276" w:lineRule="auto"/>
              <w:ind w:left="100" w:right="29"/>
              <w:jc w:val="center"/>
              <w:rPr>
                <w:rFonts w:cs="Tahoma"/>
                <w:b/>
                <w:bCs/>
                <w:color w:val="FFFFFF" w:themeColor="background1"/>
                <w:w w:val="103"/>
                <w:sz w:val="18"/>
                <w:szCs w:val="18"/>
              </w:rPr>
            </w:pPr>
            <w:r w:rsidRPr="00252EF1">
              <w:rPr>
                <w:rFonts w:cs="Tahoma"/>
                <w:b/>
                <w:bCs/>
                <w:color w:val="FFFFFF" w:themeColor="background1"/>
                <w:w w:val="103"/>
                <w:sz w:val="18"/>
                <w:szCs w:val="18"/>
              </w:rPr>
              <w:t>Zona</w:t>
            </w:r>
          </w:p>
        </w:tc>
        <w:tc>
          <w:tcPr>
            <w:tcW w:w="902" w:type="dxa"/>
            <w:shd w:val="clear" w:color="auto" w:fill="22AA86"/>
            <w:vAlign w:val="center"/>
          </w:tcPr>
          <w:p w14:paraId="506BA976" w14:textId="77777777" w:rsidR="009B4607" w:rsidRPr="00252EF1" w:rsidRDefault="000158C9" w:rsidP="00337FE0">
            <w:pPr>
              <w:pStyle w:val="TableParagraph"/>
              <w:spacing w:line="276" w:lineRule="auto"/>
              <w:ind w:left="100" w:right="29"/>
              <w:jc w:val="center"/>
              <w:rPr>
                <w:rFonts w:cs="Tahoma"/>
                <w:b/>
                <w:bCs/>
                <w:color w:val="FFFFFF" w:themeColor="background1"/>
                <w:w w:val="103"/>
                <w:sz w:val="18"/>
                <w:szCs w:val="18"/>
              </w:rPr>
            </w:pPr>
            <w:r w:rsidRPr="00252EF1">
              <w:rPr>
                <w:rFonts w:cs="Tahoma"/>
                <w:b/>
                <w:bCs/>
                <w:color w:val="FFFFFF" w:themeColor="background1"/>
                <w:w w:val="103"/>
                <w:sz w:val="18"/>
                <w:szCs w:val="18"/>
              </w:rPr>
              <w:t>TIP</w:t>
            </w:r>
          </w:p>
        </w:tc>
        <w:tc>
          <w:tcPr>
            <w:tcW w:w="2124" w:type="dxa"/>
            <w:shd w:val="clear" w:color="auto" w:fill="22AA86"/>
            <w:vAlign w:val="center"/>
          </w:tcPr>
          <w:p w14:paraId="4D50F619" w14:textId="77777777" w:rsidR="009B4607" w:rsidRPr="00252EF1" w:rsidRDefault="000158C9" w:rsidP="00337FE0">
            <w:pPr>
              <w:pStyle w:val="TableParagraph"/>
              <w:spacing w:line="276" w:lineRule="auto"/>
              <w:ind w:left="101" w:right="29"/>
              <w:jc w:val="center"/>
              <w:rPr>
                <w:rFonts w:cs="Tahoma"/>
                <w:b/>
                <w:bCs/>
                <w:color w:val="FFFFFF" w:themeColor="background1"/>
                <w:w w:val="103"/>
                <w:sz w:val="18"/>
                <w:szCs w:val="18"/>
              </w:rPr>
            </w:pPr>
            <w:r w:rsidRPr="00252EF1">
              <w:rPr>
                <w:rFonts w:cs="Tahoma"/>
                <w:b/>
                <w:bCs/>
                <w:color w:val="FFFFFF" w:themeColor="background1"/>
                <w:w w:val="103"/>
                <w:sz w:val="18"/>
                <w:szCs w:val="18"/>
              </w:rPr>
              <w:t>UAT</w:t>
            </w:r>
          </w:p>
        </w:tc>
      </w:tr>
      <w:tr w:rsidR="009B4607" w:rsidRPr="00252EF1" w14:paraId="0DFD4018" w14:textId="77777777" w:rsidTr="00252EF1">
        <w:trPr>
          <w:trHeight w:val="20"/>
        </w:trPr>
        <w:tc>
          <w:tcPr>
            <w:tcW w:w="902" w:type="dxa"/>
            <w:vAlign w:val="center"/>
          </w:tcPr>
          <w:p w14:paraId="6BB724BD"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1</w:t>
            </w:r>
          </w:p>
        </w:tc>
        <w:tc>
          <w:tcPr>
            <w:tcW w:w="2256" w:type="dxa"/>
            <w:vAlign w:val="center"/>
          </w:tcPr>
          <w:p w14:paraId="6C095ED8" w14:textId="77777777" w:rsidR="009B4607" w:rsidRPr="00252EF1" w:rsidRDefault="000158C9" w:rsidP="00337FE0">
            <w:pPr>
              <w:pStyle w:val="TableParagraph"/>
              <w:spacing w:line="276" w:lineRule="auto"/>
              <w:ind w:left="101" w:right="29"/>
              <w:jc w:val="center"/>
              <w:rPr>
                <w:rFonts w:cs="Tahoma"/>
                <w:w w:val="103"/>
                <w:sz w:val="18"/>
                <w:szCs w:val="18"/>
              </w:rPr>
            </w:pPr>
            <w:r w:rsidRPr="00252EF1">
              <w:rPr>
                <w:rFonts w:cs="Tahoma"/>
                <w:w w:val="103"/>
                <w:sz w:val="18"/>
                <w:szCs w:val="18"/>
              </w:rPr>
              <w:t>Zona 2</w:t>
            </w:r>
          </w:p>
        </w:tc>
        <w:tc>
          <w:tcPr>
            <w:tcW w:w="902" w:type="dxa"/>
            <w:vAlign w:val="center"/>
          </w:tcPr>
          <w:p w14:paraId="3E886BCC"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Urban</w:t>
            </w:r>
          </w:p>
        </w:tc>
        <w:tc>
          <w:tcPr>
            <w:tcW w:w="2124" w:type="dxa"/>
            <w:vAlign w:val="center"/>
          </w:tcPr>
          <w:p w14:paraId="129C372C" w14:textId="77777777" w:rsidR="009B4607" w:rsidRPr="00252EF1" w:rsidRDefault="000158C9" w:rsidP="00337FE0">
            <w:pPr>
              <w:pStyle w:val="TableParagraph"/>
              <w:spacing w:line="276" w:lineRule="auto"/>
              <w:ind w:left="101" w:right="29"/>
              <w:jc w:val="center"/>
              <w:rPr>
                <w:rFonts w:cs="Tahoma"/>
                <w:w w:val="103"/>
                <w:sz w:val="18"/>
                <w:szCs w:val="18"/>
              </w:rPr>
            </w:pPr>
            <w:r w:rsidRPr="00252EF1">
              <w:rPr>
                <w:rFonts w:cs="Tahoma"/>
                <w:w w:val="103"/>
                <w:sz w:val="18"/>
                <w:szCs w:val="18"/>
              </w:rPr>
              <w:t>CHISINEU-CRIS</w:t>
            </w:r>
          </w:p>
        </w:tc>
      </w:tr>
      <w:tr w:rsidR="009B4607" w:rsidRPr="00252EF1" w14:paraId="20D4A15A" w14:textId="77777777" w:rsidTr="00252EF1">
        <w:trPr>
          <w:trHeight w:val="20"/>
        </w:trPr>
        <w:tc>
          <w:tcPr>
            <w:tcW w:w="902" w:type="dxa"/>
            <w:vAlign w:val="center"/>
          </w:tcPr>
          <w:p w14:paraId="47909988"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2</w:t>
            </w:r>
          </w:p>
        </w:tc>
        <w:tc>
          <w:tcPr>
            <w:tcW w:w="2256" w:type="dxa"/>
            <w:vAlign w:val="center"/>
          </w:tcPr>
          <w:p w14:paraId="115ED4D2" w14:textId="77777777" w:rsidR="009B4607" w:rsidRPr="00252EF1" w:rsidRDefault="000158C9" w:rsidP="00337FE0">
            <w:pPr>
              <w:pStyle w:val="TableParagraph"/>
              <w:spacing w:line="276" w:lineRule="auto"/>
              <w:ind w:left="101" w:right="29"/>
              <w:jc w:val="center"/>
              <w:rPr>
                <w:rFonts w:cs="Tahoma"/>
                <w:w w:val="103"/>
                <w:sz w:val="18"/>
                <w:szCs w:val="18"/>
              </w:rPr>
            </w:pPr>
            <w:r w:rsidRPr="00252EF1">
              <w:rPr>
                <w:rFonts w:cs="Tahoma"/>
                <w:w w:val="103"/>
                <w:sz w:val="18"/>
                <w:szCs w:val="18"/>
              </w:rPr>
              <w:t>Zona 2</w:t>
            </w:r>
          </w:p>
        </w:tc>
        <w:tc>
          <w:tcPr>
            <w:tcW w:w="902" w:type="dxa"/>
            <w:vAlign w:val="center"/>
          </w:tcPr>
          <w:p w14:paraId="7E172AAB"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Rural</w:t>
            </w:r>
          </w:p>
        </w:tc>
        <w:tc>
          <w:tcPr>
            <w:tcW w:w="2124" w:type="dxa"/>
            <w:vAlign w:val="center"/>
          </w:tcPr>
          <w:p w14:paraId="59CCCCAB" w14:textId="77777777" w:rsidR="009B4607" w:rsidRPr="00252EF1" w:rsidRDefault="000158C9" w:rsidP="00337FE0">
            <w:pPr>
              <w:pStyle w:val="TableParagraph"/>
              <w:spacing w:line="276" w:lineRule="auto"/>
              <w:ind w:left="101" w:right="29"/>
              <w:jc w:val="center"/>
              <w:rPr>
                <w:rFonts w:cs="Tahoma"/>
                <w:w w:val="103"/>
                <w:sz w:val="18"/>
                <w:szCs w:val="18"/>
              </w:rPr>
            </w:pPr>
            <w:r w:rsidRPr="00252EF1">
              <w:rPr>
                <w:rFonts w:cs="Tahoma"/>
                <w:w w:val="103"/>
                <w:sz w:val="18"/>
                <w:szCs w:val="18"/>
              </w:rPr>
              <w:t>MISCA</w:t>
            </w:r>
          </w:p>
        </w:tc>
      </w:tr>
      <w:tr w:rsidR="009B4607" w:rsidRPr="00252EF1" w14:paraId="40372B87" w14:textId="77777777" w:rsidTr="00252EF1">
        <w:trPr>
          <w:trHeight w:val="20"/>
        </w:trPr>
        <w:tc>
          <w:tcPr>
            <w:tcW w:w="902" w:type="dxa"/>
            <w:vAlign w:val="center"/>
          </w:tcPr>
          <w:p w14:paraId="183EBC62"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3</w:t>
            </w:r>
          </w:p>
        </w:tc>
        <w:tc>
          <w:tcPr>
            <w:tcW w:w="2256" w:type="dxa"/>
            <w:vAlign w:val="center"/>
          </w:tcPr>
          <w:p w14:paraId="39CDC867" w14:textId="77777777" w:rsidR="009B4607" w:rsidRPr="00252EF1" w:rsidRDefault="000158C9" w:rsidP="00337FE0">
            <w:pPr>
              <w:pStyle w:val="TableParagraph"/>
              <w:spacing w:line="276" w:lineRule="auto"/>
              <w:ind w:left="101" w:right="29"/>
              <w:jc w:val="center"/>
              <w:rPr>
                <w:rFonts w:cs="Tahoma"/>
                <w:w w:val="103"/>
                <w:sz w:val="18"/>
                <w:szCs w:val="18"/>
              </w:rPr>
            </w:pPr>
            <w:r w:rsidRPr="00252EF1">
              <w:rPr>
                <w:rFonts w:cs="Tahoma"/>
                <w:w w:val="103"/>
                <w:sz w:val="18"/>
                <w:szCs w:val="18"/>
              </w:rPr>
              <w:t>Zona 2</w:t>
            </w:r>
          </w:p>
        </w:tc>
        <w:tc>
          <w:tcPr>
            <w:tcW w:w="902" w:type="dxa"/>
            <w:vAlign w:val="center"/>
          </w:tcPr>
          <w:p w14:paraId="268DF83A"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Rural</w:t>
            </w:r>
          </w:p>
        </w:tc>
        <w:tc>
          <w:tcPr>
            <w:tcW w:w="2124" w:type="dxa"/>
            <w:vAlign w:val="center"/>
          </w:tcPr>
          <w:p w14:paraId="2F78969F" w14:textId="77777777" w:rsidR="009B4607" w:rsidRPr="00252EF1" w:rsidRDefault="000158C9" w:rsidP="00337FE0">
            <w:pPr>
              <w:pStyle w:val="TableParagraph"/>
              <w:spacing w:line="276" w:lineRule="auto"/>
              <w:ind w:left="101" w:right="29"/>
              <w:jc w:val="center"/>
              <w:rPr>
                <w:rFonts w:cs="Tahoma"/>
                <w:w w:val="103"/>
                <w:sz w:val="18"/>
                <w:szCs w:val="18"/>
              </w:rPr>
            </w:pPr>
            <w:r w:rsidRPr="00252EF1">
              <w:rPr>
                <w:rFonts w:cs="Tahoma"/>
                <w:w w:val="103"/>
                <w:sz w:val="18"/>
                <w:szCs w:val="18"/>
              </w:rPr>
              <w:t>SEPREUS</w:t>
            </w:r>
          </w:p>
        </w:tc>
      </w:tr>
      <w:tr w:rsidR="009B4607" w:rsidRPr="00252EF1" w14:paraId="48BA27AB" w14:textId="77777777" w:rsidTr="00252EF1">
        <w:trPr>
          <w:trHeight w:val="20"/>
        </w:trPr>
        <w:tc>
          <w:tcPr>
            <w:tcW w:w="902" w:type="dxa"/>
            <w:vAlign w:val="center"/>
          </w:tcPr>
          <w:p w14:paraId="1F8DA4C0"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4</w:t>
            </w:r>
          </w:p>
        </w:tc>
        <w:tc>
          <w:tcPr>
            <w:tcW w:w="2256" w:type="dxa"/>
            <w:vAlign w:val="center"/>
          </w:tcPr>
          <w:p w14:paraId="17F610E6" w14:textId="77777777" w:rsidR="009B4607" w:rsidRPr="00252EF1" w:rsidRDefault="000158C9" w:rsidP="00337FE0">
            <w:pPr>
              <w:pStyle w:val="TableParagraph"/>
              <w:spacing w:line="276" w:lineRule="auto"/>
              <w:ind w:left="101" w:right="29"/>
              <w:jc w:val="center"/>
              <w:rPr>
                <w:rFonts w:cs="Tahoma"/>
                <w:w w:val="103"/>
                <w:sz w:val="18"/>
                <w:szCs w:val="18"/>
              </w:rPr>
            </w:pPr>
            <w:r w:rsidRPr="00252EF1">
              <w:rPr>
                <w:rFonts w:cs="Tahoma"/>
                <w:w w:val="103"/>
                <w:sz w:val="18"/>
                <w:szCs w:val="18"/>
              </w:rPr>
              <w:t>Zona 2</w:t>
            </w:r>
          </w:p>
        </w:tc>
        <w:tc>
          <w:tcPr>
            <w:tcW w:w="902" w:type="dxa"/>
            <w:vAlign w:val="center"/>
          </w:tcPr>
          <w:p w14:paraId="55F31567"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Rural</w:t>
            </w:r>
          </w:p>
        </w:tc>
        <w:tc>
          <w:tcPr>
            <w:tcW w:w="2124" w:type="dxa"/>
            <w:vAlign w:val="center"/>
          </w:tcPr>
          <w:p w14:paraId="6989060E" w14:textId="77777777" w:rsidR="009B4607" w:rsidRPr="00252EF1" w:rsidRDefault="000158C9" w:rsidP="00337FE0">
            <w:pPr>
              <w:pStyle w:val="TableParagraph"/>
              <w:spacing w:line="276" w:lineRule="auto"/>
              <w:ind w:left="101" w:right="29"/>
              <w:jc w:val="center"/>
              <w:rPr>
                <w:rFonts w:cs="Tahoma"/>
                <w:w w:val="103"/>
                <w:sz w:val="18"/>
                <w:szCs w:val="18"/>
              </w:rPr>
            </w:pPr>
            <w:r w:rsidRPr="00252EF1">
              <w:rPr>
                <w:rFonts w:cs="Tahoma"/>
                <w:w w:val="103"/>
                <w:sz w:val="18"/>
                <w:szCs w:val="18"/>
              </w:rPr>
              <w:t>SINTEA MARE</w:t>
            </w:r>
          </w:p>
        </w:tc>
      </w:tr>
      <w:tr w:rsidR="009B4607" w:rsidRPr="00252EF1" w14:paraId="63E401FE" w14:textId="77777777" w:rsidTr="00252EF1">
        <w:trPr>
          <w:trHeight w:val="20"/>
        </w:trPr>
        <w:tc>
          <w:tcPr>
            <w:tcW w:w="902" w:type="dxa"/>
            <w:vAlign w:val="center"/>
          </w:tcPr>
          <w:p w14:paraId="2890AA22"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5</w:t>
            </w:r>
          </w:p>
        </w:tc>
        <w:tc>
          <w:tcPr>
            <w:tcW w:w="2256" w:type="dxa"/>
            <w:vAlign w:val="center"/>
          </w:tcPr>
          <w:p w14:paraId="50DB9A1D" w14:textId="77777777" w:rsidR="009B4607" w:rsidRPr="00252EF1" w:rsidRDefault="000158C9" w:rsidP="00337FE0">
            <w:pPr>
              <w:pStyle w:val="TableParagraph"/>
              <w:spacing w:line="276" w:lineRule="auto"/>
              <w:ind w:left="101" w:right="29"/>
              <w:jc w:val="center"/>
              <w:rPr>
                <w:rFonts w:cs="Tahoma"/>
                <w:w w:val="103"/>
                <w:sz w:val="18"/>
                <w:szCs w:val="18"/>
              </w:rPr>
            </w:pPr>
            <w:r w:rsidRPr="00252EF1">
              <w:rPr>
                <w:rFonts w:cs="Tahoma"/>
                <w:w w:val="103"/>
                <w:sz w:val="18"/>
                <w:szCs w:val="18"/>
              </w:rPr>
              <w:t>Zona 2</w:t>
            </w:r>
          </w:p>
        </w:tc>
        <w:tc>
          <w:tcPr>
            <w:tcW w:w="902" w:type="dxa"/>
            <w:vAlign w:val="center"/>
          </w:tcPr>
          <w:p w14:paraId="13B43A7B"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Rural</w:t>
            </w:r>
          </w:p>
        </w:tc>
        <w:tc>
          <w:tcPr>
            <w:tcW w:w="2124" w:type="dxa"/>
            <w:vAlign w:val="center"/>
          </w:tcPr>
          <w:p w14:paraId="04344266" w14:textId="77777777" w:rsidR="009B4607" w:rsidRPr="00252EF1" w:rsidRDefault="000158C9" w:rsidP="00337FE0">
            <w:pPr>
              <w:pStyle w:val="TableParagraph"/>
              <w:spacing w:line="276" w:lineRule="auto"/>
              <w:ind w:left="101" w:right="29"/>
              <w:jc w:val="center"/>
              <w:rPr>
                <w:rFonts w:cs="Tahoma"/>
                <w:w w:val="103"/>
                <w:sz w:val="18"/>
                <w:szCs w:val="18"/>
              </w:rPr>
            </w:pPr>
            <w:r w:rsidRPr="00252EF1">
              <w:rPr>
                <w:rFonts w:cs="Tahoma"/>
                <w:w w:val="103"/>
                <w:sz w:val="18"/>
                <w:szCs w:val="18"/>
              </w:rPr>
              <w:t>ZERIND</w:t>
            </w:r>
          </w:p>
        </w:tc>
      </w:tr>
      <w:tr w:rsidR="009B4607" w:rsidRPr="00252EF1" w14:paraId="1E010D99" w14:textId="77777777" w:rsidTr="00252EF1">
        <w:trPr>
          <w:trHeight w:val="20"/>
        </w:trPr>
        <w:tc>
          <w:tcPr>
            <w:tcW w:w="902" w:type="dxa"/>
            <w:vAlign w:val="center"/>
          </w:tcPr>
          <w:p w14:paraId="3D2D5D4B"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6</w:t>
            </w:r>
          </w:p>
        </w:tc>
        <w:tc>
          <w:tcPr>
            <w:tcW w:w="2256" w:type="dxa"/>
            <w:vAlign w:val="center"/>
          </w:tcPr>
          <w:p w14:paraId="1060CEEE" w14:textId="77777777" w:rsidR="009B4607" w:rsidRPr="00252EF1" w:rsidRDefault="000158C9" w:rsidP="00337FE0">
            <w:pPr>
              <w:pStyle w:val="TableParagraph"/>
              <w:spacing w:line="276" w:lineRule="auto"/>
              <w:ind w:left="101" w:right="29"/>
              <w:jc w:val="center"/>
              <w:rPr>
                <w:rFonts w:cs="Tahoma"/>
                <w:w w:val="103"/>
                <w:sz w:val="18"/>
                <w:szCs w:val="18"/>
              </w:rPr>
            </w:pPr>
            <w:r w:rsidRPr="00252EF1">
              <w:rPr>
                <w:rFonts w:cs="Tahoma"/>
                <w:w w:val="103"/>
                <w:sz w:val="18"/>
                <w:szCs w:val="18"/>
              </w:rPr>
              <w:t>Zona 2</w:t>
            </w:r>
          </w:p>
        </w:tc>
        <w:tc>
          <w:tcPr>
            <w:tcW w:w="902" w:type="dxa"/>
            <w:vAlign w:val="center"/>
          </w:tcPr>
          <w:p w14:paraId="6CEF3B47"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Rural</w:t>
            </w:r>
          </w:p>
        </w:tc>
        <w:tc>
          <w:tcPr>
            <w:tcW w:w="2124" w:type="dxa"/>
            <w:vAlign w:val="center"/>
          </w:tcPr>
          <w:p w14:paraId="30C20330" w14:textId="77777777" w:rsidR="009B4607" w:rsidRPr="00252EF1" w:rsidRDefault="000158C9" w:rsidP="00337FE0">
            <w:pPr>
              <w:pStyle w:val="TableParagraph"/>
              <w:spacing w:line="276" w:lineRule="auto"/>
              <w:ind w:left="101" w:right="29"/>
              <w:jc w:val="center"/>
              <w:rPr>
                <w:rFonts w:cs="Tahoma"/>
                <w:w w:val="103"/>
                <w:sz w:val="18"/>
                <w:szCs w:val="18"/>
              </w:rPr>
            </w:pPr>
            <w:r w:rsidRPr="00252EF1">
              <w:rPr>
                <w:rFonts w:cs="Tahoma"/>
                <w:w w:val="103"/>
                <w:sz w:val="18"/>
                <w:szCs w:val="18"/>
              </w:rPr>
              <w:t>PILU</w:t>
            </w:r>
          </w:p>
        </w:tc>
      </w:tr>
      <w:tr w:rsidR="009B4607" w:rsidRPr="00252EF1" w14:paraId="3E96B28F" w14:textId="77777777" w:rsidTr="00252EF1">
        <w:trPr>
          <w:trHeight w:val="20"/>
        </w:trPr>
        <w:tc>
          <w:tcPr>
            <w:tcW w:w="902" w:type="dxa"/>
            <w:vAlign w:val="center"/>
          </w:tcPr>
          <w:p w14:paraId="29737329"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7</w:t>
            </w:r>
          </w:p>
        </w:tc>
        <w:tc>
          <w:tcPr>
            <w:tcW w:w="2256" w:type="dxa"/>
            <w:vAlign w:val="center"/>
          </w:tcPr>
          <w:p w14:paraId="4D15B7CC" w14:textId="77777777" w:rsidR="009B4607" w:rsidRPr="00252EF1" w:rsidRDefault="000158C9" w:rsidP="00337FE0">
            <w:pPr>
              <w:pStyle w:val="TableParagraph"/>
              <w:spacing w:line="276" w:lineRule="auto"/>
              <w:ind w:left="101" w:right="29"/>
              <w:jc w:val="center"/>
              <w:rPr>
                <w:rFonts w:cs="Tahoma"/>
                <w:w w:val="103"/>
                <w:sz w:val="18"/>
                <w:szCs w:val="18"/>
              </w:rPr>
            </w:pPr>
            <w:r w:rsidRPr="00252EF1">
              <w:rPr>
                <w:rFonts w:cs="Tahoma"/>
                <w:w w:val="103"/>
                <w:sz w:val="18"/>
                <w:szCs w:val="18"/>
              </w:rPr>
              <w:t>Zona 2</w:t>
            </w:r>
          </w:p>
        </w:tc>
        <w:tc>
          <w:tcPr>
            <w:tcW w:w="902" w:type="dxa"/>
            <w:vAlign w:val="center"/>
          </w:tcPr>
          <w:p w14:paraId="5538E706"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Rural</w:t>
            </w:r>
          </w:p>
        </w:tc>
        <w:tc>
          <w:tcPr>
            <w:tcW w:w="2124" w:type="dxa"/>
            <w:vAlign w:val="center"/>
          </w:tcPr>
          <w:p w14:paraId="0303A9D3" w14:textId="77777777" w:rsidR="009B4607" w:rsidRPr="00252EF1" w:rsidRDefault="000158C9" w:rsidP="00337FE0">
            <w:pPr>
              <w:pStyle w:val="TableParagraph"/>
              <w:spacing w:line="276" w:lineRule="auto"/>
              <w:ind w:left="101" w:right="29"/>
              <w:jc w:val="center"/>
              <w:rPr>
                <w:rFonts w:cs="Tahoma"/>
                <w:w w:val="103"/>
                <w:sz w:val="18"/>
                <w:szCs w:val="18"/>
              </w:rPr>
            </w:pPr>
            <w:r w:rsidRPr="00252EF1">
              <w:rPr>
                <w:rFonts w:cs="Tahoma"/>
                <w:w w:val="103"/>
                <w:sz w:val="18"/>
                <w:szCs w:val="18"/>
              </w:rPr>
              <w:t>SOCODOR</w:t>
            </w:r>
          </w:p>
        </w:tc>
      </w:tr>
      <w:tr w:rsidR="009B4607" w:rsidRPr="00252EF1" w14:paraId="0AF3F784" w14:textId="77777777" w:rsidTr="00252EF1">
        <w:trPr>
          <w:trHeight w:val="20"/>
        </w:trPr>
        <w:tc>
          <w:tcPr>
            <w:tcW w:w="902" w:type="dxa"/>
            <w:vAlign w:val="center"/>
          </w:tcPr>
          <w:p w14:paraId="364CE68D"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8</w:t>
            </w:r>
          </w:p>
        </w:tc>
        <w:tc>
          <w:tcPr>
            <w:tcW w:w="2256" w:type="dxa"/>
            <w:vAlign w:val="center"/>
          </w:tcPr>
          <w:p w14:paraId="3F358E75" w14:textId="77777777" w:rsidR="009B4607" w:rsidRPr="00252EF1" w:rsidRDefault="000158C9" w:rsidP="00337FE0">
            <w:pPr>
              <w:pStyle w:val="TableParagraph"/>
              <w:spacing w:line="276" w:lineRule="auto"/>
              <w:ind w:left="101" w:right="29"/>
              <w:jc w:val="center"/>
              <w:rPr>
                <w:rFonts w:cs="Tahoma"/>
                <w:w w:val="103"/>
                <w:sz w:val="18"/>
                <w:szCs w:val="18"/>
              </w:rPr>
            </w:pPr>
            <w:r w:rsidRPr="00252EF1">
              <w:rPr>
                <w:rFonts w:cs="Tahoma"/>
                <w:w w:val="103"/>
                <w:sz w:val="18"/>
                <w:szCs w:val="18"/>
              </w:rPr>
              <w:t>Zona 2</w:t>
            </w:r>
          </w:p>
        </w:tc>
        <w:tc>
          <w:tcPr>
            <w:tcW w:w="902" w:type="dxa"/>
            <w:vAlign w:val="center"/>
          </w:tcPr>
          <w:p w14:paraId="04A6F32D"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Rural</w:t>
            </w:r>
          </w:p>
        </w:tc>
        <w:tc>
          <w:tcPr>
            <w:tcW w:w="2124" w:type="dxa"/>
            <w:vAlign w:val="center"/>
          </w:tcPr>
          <w:p w14:paraId="13CBC291" w14:textId="77777777" w:rsidR="009B4607" w:rsidRPr="00252EF1" w:rsidRDefault="000158C9" w:rsidP="00337FE0">
            <w:pPr>
              <w:pStyle w:val="TableParagraph"/>
              <w:spacing w:line="276" w:lineRule="auto"/>
              <w:ind w:left="101" w:right="29"/>
              <w:jc w:val="center"/>
              <w:rPr>
                <w:rFonts w:cs="Tahoma"/>
                <w:w w:val="103"/>
                <w:sz w:val="18"/>
                <w:szCs w:val="18"/>
              </w:rPr>
            </w:pPr>
            <w:r w:rsidRPr="00252EF1">
              <w:rPr>
                <w:rFonts w:cs="Tahoma"/>
                <w:w w:val="103"/>
                <w:sz w:val="18"/>
                <w:szCs w:val="18"/>
              </w:rPr>
              <w:t>GRANICERI</w:t>
            </w:r>
          </w:p>
        </w:tc>
      </w:tr>
      <w:tr w:rsidR="009B4607" w:rsidRPr="00252EF1" w14:paraId="4B0C18EE" w14:textId="77777777" w:rsidTr="00252EF1">
        <w:trPr>
          <w:trHeight w:val="20"/>
        </w:trPr>
        <w:tc>
          <w:tcPr>
            <w:tcW w:w="902" w:type="dxa"/>
            <w:vAlign w:val="center"/>
          </w:tcPr>
          <w:p w14:paraId="4C6B3754"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9</w:t>
            </w:r>
          </w:p>
        </w:tc>
        <w:tc>
          <w:tcPr>
            <w:tcW w:w="2256" w:type="dxa"/>
            <w:vAlign w:val="center"/>
          </w:tcPr>
          <w:p w14:paraId="48366A15" w14:textId="77777777" w:rsidR="009B4607" w:rsidRPr="00252EF1" w:rsidRDefault="000158C9" w:rsidP="00337FE0">
            <w:pPr>
              <w:pStyle w:val="TableParagraph"/>
              <w:spacing w:line="276" w:lineRule="auto"/>
              <w:ind w:left="101" w:right="29"/>
              <w:jc w:val="center"/>
              <w:rPr>
                <w:rFonts w:cs="Tahoma"/>
                <w:w w:val="103"/>
                <w:sz w:val="18"/>
                <w:szCs w:val="18"/>
              </w:rPr>
            </w:pPr>
            <w:r w:rsidRPr="00252EF1">
              <w:rPr>
                <w:rFonts w:cs="Tahoma"/>
                <w:w w:val="103"/>
                <w:sz w:val="18"/>
                <w:szCs w:val="18"/>
              </w:rPr>
              <w:t>Zona 2</w:t>
            </w:r>
          </w:p>
        </w:tc>
        <w:tc>
          <w:tcPr>
            <w:tcW w:w="902" w:type="dxa"/>
            <w:vAlign w:val="center"/>
          </w:tcPr>
          <w:p w14:paraId="6A9075ED"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Rural</w:t>
            </w:r>
          </w:p>
        </w:tc>
        <w:tc>
          <w:tcPr>
            <w:tcW w:w="2124" w:type="dxa"/>
            <w:vAlign w:val="center"/>
          </w:tcPr>
          <w:p w14:paraId="4308FE2F" w14:textId="77777777" w:rsidR="009B4607" w:rsidRPr="00252EF1" w:rsidRDefault="000158C9" w:rsidP="00337FE0">
            <w:pPr>
              <w:pStyle w:val="TableParagraph"/>
              <w:spacing w:line="276" w:lineRule="auto"/>
              <w:ind w:left="101" w:right="29"/>
              <w:jc w:val="center"/>
              <w:rPr>
                <w:rFonts w:cs="Tahoma"/>
                <w:w w:val="103"/>
                <w:sz w:val="18"/>
                <w:szCs w:val="18"/>
              </w:rPr>
            </w:pPr>
            <w:r w:rsidRPr="00252EF1">
              <w:rPr>
                <w:rFonts w:cs="Tahoma"/>
                <w:w w:val="103"/>
                <w:sz w:val="18"/>
                <w:szCs w:val="18"/>
              </w:rPr>
              <w:t>OLARI</w:t>
            </w:r>
          </w:p>
        </w:tc>
      </w:tr>
      <w:tr w:rsidR="009B4607" w:rsidRPr="00252EF1" w14:paraId="7C50CE17" w14:textId="77777777" w:rsidTr="00252EF1">
        <w:trPr>
          <w:trHeight w:val="20"/>
        </w:trPr>
        <w:tc>
          <w:tcPr>
            <w:tcW w:w="902" w:type="dxa"/>
            <w:vAlign w:val="center"/>
          </w:tcPr>
          <w:p w14:paraId="2A2543B8"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10</w:t>
            </w:r>
          </w:p>
        </w:tc>
        <w:tc>
          <w:tcPr>
            <w:tcW w:w="2256" w:type="dxa"/>
            <w:vAlign w:val="center"/>
          </w:tcPr>
          <w:p w14:paraId="72A3BAD7"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Zona 2</w:t>
            </w:r>
          </w:p>
        </w:tc>
        <w:tc>
          <w:tcPr>
            <w:tcW w:w="902" w:type="dxa"/>
            <w:vAlign w:val="center"/>
          </w:tcPr>
          <w:p w14:paraId="0E43B183"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Rural</w:t>
            </w:r>
          </w:p>
        </w:tc>
        <w:tc>
          <w:tcPr>
            <w:tcW w:w="2124" w:type="dxa"/>
            <w:vAlign w:val="center"/>
          </w:tcPr>
          <w:p w14:paraId="55FD952D" w14:textId="77777777" w:rsidR="009B4607" w:rsidRPr="00252EF1" w:rsidRDefault="000158C9" w:rsidP="00337FE0">
            <w:pPr>
              <w:pStyle w:val="TableParagraph"/>
              <w:spacing w:line="276" w:lineRule="auto"/>
              <w:ind w:left="101" w:right="29"/>
              <w:jc w:val="center"/>
              <w:rPr>
                <w:rFonts w:cs="Tahoma"/>
                <w:w w:val="103"/>
                <w:sz w:val="18"/>
                <w:szCs w:val="18"/>
              </w:rPr>
            </w:pPr>
            <w:r w:rsidRPr="00252EF1">
              <w:rPr>
                <w:rFonts w:cs="Tahoma"/>
                <w:w w:val="103"/>
                <w:sz w:val="18"/>
                <w:szCs w:val="18"/>
              </w:rPr>
              <w:t>ZARAND</w:t>
            </w:r>
          </w:p>
        </w:tc>
      </w:tr>
      <w:tr w:rsidR="009B4607" w:rsidRPr="00252EF1" w14:paraId="3575E18B" w14:textId="77777777" w:rsidTr="00252EF1">
        <w:trPr>
          <w:trHeight w:val="20"/>
        </w:trPr>
        <w:tc>
          <w:tcPr>
            <w:tcW w:w="902" w:type="dxa"/>
            <w:vAlign w:val="center"/>
          </w:tcPr>
          <w:p w14:paraId="42FF3407"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11</w:t>
            </w:r>
          </w:p>
        </w:tc>
        <w:tc>
          <w:tcPr>
            <w:tcW w:w="2256" w:type="dxa"/>
            <w:vAlign w:val="center"/>
          </w:tcPr>
          <w:p w14:paraId="537BCB21"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Zona 2</w:t>
            </w:r>
          </w:p>
        </w:tc>
        <w:tc>
          <w:tcPr>
            <w:tcW w:w="902" w:type="dxa"/>
            <w:vAlign w:val="center"/>
          </w:tcPr>
          <w:p w14:paraId="4F2CA1FB" w14:textId="77777777" w:rsidR="009B4607" w:rsidRPr="00252EF1" w:rsidRDefault="000158C9" w:rsidP="00337FE0">
            <w:pPr>
              <w:pStyle w:val="TableParagraph"/>
              <w:spacing w:line="276" w:lineRule="auto"/>
              <w:ind w:left="100" w:right="29"/>
              <w:jc w:val="center"/>
              <w:rPr>
                <w:rFonts w:cs="Tahoma"/>
                <w:w w:val="103"/>
                <w:sz w:val="18"/>
                <w:szCs w:val="18"/>
              </w:rPr>
            </w:pPr>
            <w:r w:rsidRPr="00252EF1">
              <w:rPr>
                <w:rFonts w:cs="Tahoma"/>
                <w:w w:val="103"/>
                <w:sz w:val="18"/>
                <w:szCs w:val="18"/>
              </w:rPr>
              <w:t>Rural</w:t>
            </w:r>
          </w:p>
        </w:tc>
        <w:tc>
          <w:tcPr>
            <w:tcW w:w="2124" w:type="dxa"/>
            <w:vAlign w:val="center"/>
          </w:tcPr>
          <w:p w14:paraId="7E4EF0B9" w14:textId="77777777" w:rsidR="009B4607" w:rsidRPr="00252EF1" w:rsidRDefault="000158C9" w:rsidP="00337FE0">
            <w:pPr>
              <w:pStyle w:val="TableParagraph"/>
              <w:spacing w:line="276" w:lineRule="auto"/>
              <w:ind w:left="101" w:right="29"/>
              <w:jc w:val="center"/>
              <w:rPr>
                <w:rFonts w:cs="Tahoma"/>
                <w:w w:val="103"/>
                <w:sz w:val="18"/>
                <w:szCs w:val="18"/>
              </w:rPr>
            </w:pPr>
            <w:r w:rsidRPr="00252EF1">
              <w:rPr>
                <w:rFonts w:cs="Tahoma"/>
                <w:w w:val="103"/>
                <w:sz w:val="18"/>
                <w:szCs w:val="18"/>
              </w:rPr>
              <w:t>SIMAND</w:t>
            </w:r>
          </w:p>
        </w:tc>
      </w:tr>
    </w:tbl>
    <w:p w14:paraId="15F0C561" w14:textId="77777777" w:rsidR="00112356" w:rsidRPr="00124C14" w:rsidRDefault="00112356" w:rsidP="00473C76">
      <w:pPr>
        <w:spacing w:before="120" w:line="276" w:lineRule="auto"/>
        <w:ind w:right="28"/>
        <w:jc w:val="center"/>
        <w:rPr>
          <w:rFonts w:cs="Tahoma"/>
          <w:sz w:val="18"/>
          <w:szCs w:val="18"/>
        </w:rPr>
      </w:pPr>
      <w:r w:rsidRPr="00124C14">
        <w:rPr>
          <w:rFonts w:cs="Tahoma"/>
          <w:b/>
          <w:bCs/>
          <w:sz w:val="18"/>
          <w:szCs w:val="18"/>
        </w:rPr>
        <w:t>Tabel</w:t>
      </w:r>
      <w:r w:rsidRPr="00124C14">
        <w:rPr>
          <w:rFonts w:cs="Tahoma"/>
          <w:b/>
          <w:bCs/>
          <w:spacing w:val="41"/>
          <w:sz w:val="18"/>
          <w:szCs w:val="18"/>
        </w:rPr>
        <w:t xml:space="preserve"> </w:t>
      </w:r>
      <w:r w:rsidRPr="00124C14">
        <w:rPr>
          <w:rFonts w:cs="Tahoma"/>
          <w:b/>
          <w:bCs/>
          <w:sz w:val="18"/>
          <w:szCs w:val="18"/>
        </w:rPr>
        <w:t>3-3</w:t>
      </w:r>
      <w:r w:rsidRPr="00124C14">
        <w:rPr>
          <w:rFonts w:cs="Tahoma"/>
          <w:sz w:val="18"/>
          <w:szCs w:val="18"/>
        </w:rPr>
        <w:t xml:space="preserve"> Zona</w:t>
      </w:r>
      <w:r w:rsidRPr="00124C14">
        <w:rPr>
          <w:rFonts w:cs="Tahoma"/>
          <w:spacing w:val="-3"/>
          <w:sz w:val="18"/>
          <w:szCs w:val="18"/>
        </w:rPr>
        <w:t xml:space="preserve"> </w:t>
      </w:r>
      <w:r w:rsidRPr="00124C14">
        <w:rPr>
          <w:rFonts w:cs="Tahoma"/>
          <w:sz w:val="18"/>
          <w:szCs w:val="18"/>
        </w:rPr>
        <w:t>3 de</w:t>
      </w:r>
      <w:r w:rsidRPr="00124C14">
        <w:rPr>
          <w:rFonts w:cs="Tahoma"/>
          <w:spacing w:val="-1"/>
          <w:sz w:val="18"/>
          <w:szCs w:val="18"/>
        </w:rPr>
        <w:t xml:space="preserve"> </w:t>
      </w:r>
      <w:r w:rsidRPr="00124C14">
        <w:rPr>
          <w:rFonts w:cs="Tahoma"/>
          <w:sz w:val="18"/>
          <w:szCs w:val="18"/>
        </w:rPr>
        <w:t>delegare</w:t>
      </w:r>
    </w:p>
    <w:tbl>
      <w:tblPr>
        <w:tblW w:w="0" w:type="auto"/>
        <w:tblInd w:w="1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2256"/>
        <w:gridCol w:w="902"/>
        <w:gridCol w:w="2124"/>
      </w:tblGrid>
      <w:tr w:rsidR="009B4607" w:rsidRPr="00252EF1" w14:paraId="3E1D92A0" w14:textId="77777777" w:rsidTr="00252EF1">
        <w:trPr>
          <w:trHeight w:val="20"/>
        </w:trPr>
        <w:tc>
          <w:tcPr>
            <w:tcW w:w="902" w:type="dxa"/>
            <w:shd w:val="clear" w:color="auto" w:fill="22AA86"/>
            <w:vAlign w:val="center"/>
          </w:tcPr>
          <w:p w14:paraId="1C9C64C7" w14:textId="77777777" w:rsidR="009B4607" w:rsidRPr="00252EF1" w:rsidRDefault="000158C9" w:rsidP="00337FE0">
            <w:pPr>
              <w:pStyle w:val="TableParagraph"/>
              <w:spacing w:line="276" w:lineRule="auto"/>
              <w:ind w:left="100" w:right="29"/>
              <w:jc w:val="center"/>
              <w:rPr>
                <w:rFonts w:cs="Tahoma"/>
                <w:b/>
                <w:bCs/>
                <w:color w:val="FFFFFF" w:themeColor="background1"/>
                <w:sz w:val="18"/>
                <w:szCs w:val="18"/>
              </w:rPr>
            </w:pPr>
            <w:r w:rsidRPr="00252EF1">
              <w:rPr>
                <w:rFonts w:cs="Tahoma"/>
                <w:b/>
                <w:bCs/>
                <w:color w:val="FFFFFF" w:themeColor="background1"/>
                <w:w w:val="105"/>
                <w:sz w:val="18"/>
                <w:szCs w:val="18"/>
              </w:rPr>
              <w:t>Nr.</w:t>
            </w:r>
          </w:p>
        </w:tc>
        <w:tc>
          <w:tcPr>
            <w:tcW w:w="2256" w:type="dxa"/>
            <w:shd w:val="clear" w:color="auto" w:fill="22AA86"/>
            <w:vAlign w:val="center"/>
          </w:tcPr>
          <w:p w14:paraId="36D2D918" w14:textId="77777777" w:rsidR="009B4607" w:rsidRPr="00252EF1" w:rsidRDefault="000158C9" w:rsidP="00337FE0">
            <w:pPr>
              <w:pStyle w:val="TableParagraph"/>
              <w:spacing w:line="276" w:lineRule="auto"/>
              <w:ind w:left="100" w:right="29"/>
              <w:jc w:val="center"/>
              <w:rPr>
                <w:rFonts w:cs="Tahoma"/>
                <w:b/>
                <w:bCs/>
                <w:color w:val="FFFFFF" w:themeColor="background1"/>
                <w:sz w:val="18"/>
                <w:szCs w:val="18"/>
              </w:rPr>
            </w:pPr>
            <w:r w:rsidRPr="00252EF1">
              <w:rPr>
                <w:rFonts w:cs="Tahoma"/>
                <w:b/>
                <w:bCs/>
                <w:color w:val="FFFFFF" w:themeColor="background1"/>
                <w:w w:val="105"/>
                <w:sz w:val="18"/>
                <w:szCs w:val="18"/>
              </w:rPr>
              <w:t>Zona</w:t>
            </w:r>
          </w:p>
        </w:tc>
        <w:tc>
          <w:tcPr>
            <w:tcW w:w="902" w:type="dxa"/>
            <w:shd w:val="clear" w:color="auto" w:fill="22AA86"/>
            <w:vAlign w:val="center"/>
          </w:tcPr>
          <w:p w14:paraId="51DF4D67" w14:textId="77777777" w:rsidR="009B4607" w:rsidRPr="00252EF1" w:rsidRDefault="000158C9" w:rsidP="00337FE0">
            <w:pPr>
              <w:pStyle w:val="TableParagraph"/>
              <w:spacing w:line="276" w:lineRule="auto"/>
              <w:ind w:left="100" w:right="29"/>
              <w:jc w:val="center"/>
              <w:rPr>
                <w:rFonts w:cs="Tahoma"/>
                <w:b/>
                <w:bCs/>
                <w:color w:val="FFFFFF" w:themeColor="background1"/>
                <w:sz w:val="18"/>
                <w:szCs w:val="18"/>
              </w:rPr>
            </w:pPr>
            <w:r w:rsidRPr="00252EF1">
              <w:rPr>
                <w:rFonts w:cs="Tahoma"/>
                <w:b/>
                <w:bCs/>
                <w:color w:val="FFFFFF" w:themeColor="background1"/>
                <w:w w:val="105"/>
                <w:sz w:val="18"/>
                <w:szCs w:val="18"/>
              </w:rPr>
              <w:t>TIP</w:t>
            </w:r>
          </w:p>
        </w:tc>
        <w:tc>
          <w:tcPr>
            <w:tcW w:w="2124" w:type="dxa"/>
            <w:shd w:val="clear" w:color="auto" w:fill="22AA86"/>
            <w:vAlign w:val="center"/>
          </w:tcPr>
          <w:p w14:paraId="7EA94088" w14:textId="77777777" w:rsidR="009B4607" w:rsidRPr="00252EF1" w:rsidRDefault="000158C9" w:rsidP="00337FE0">
            <w:pPr>
              <w:pStyle w:val="TableParagraph"/>
              <w:spacing w:line="276" w:lineRule="auto"/>
              <w:ind w:left="101" w:right="29"/>
              <w:jc w:val="center"/>
              <w:rPr>
                <w:rFonts w:cs="Tahoma"/>
                <w:b/>
                <w:bCs/>
                <w:color w:val="FFFFFF" w:themeColor="background1"/>
                <w:sz w:val="18"/>
                <w:szCs w:val="18"/>
              </w:rPr>
            </w:pPr>
            <w:r w:rsidRPr="00252EF1">
              <w:rPr>
                <w:rFonts w:cs="Tahoma"/>
                <w:b/>
                <w:bCs/>
                <w:color w:val="FFFFFF" w:themeColor="background1"/>
                <w:w w:val="105"/>
                <w:sz w:val="18"/>
                <w:szCs w:val="18"/>
              </w:rPr>
              <w:t>UAT</w:t>
            </w:r>
          </w:p>
        </w:tc>
      </w:tr>
      <w:tr w:rsidR="009B4607" w:rsidRPr="00252EF1" w14:paraId="0C409462" w14:textId="77777777" w:rsidTr="00252EF1">
        <w:trPr>
          <w:trHeight w:val="20"/>
        </w:trPr>
        <w:tc>
          <w:tcPr>
            <w:tcW w:w="902" w:type="dxa"/>
            <w:vAlign w:val="center"/>
          </w:tcPr>
          <w:p w14:paraId="0F8EC949"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1</w:t>
            </w:r>
          </w:p>
        </w:tc>
        <w:tc>
          <w:tcPr>
            <w:tcW w:w="2256" w:type="dxa"/>
            <w:vAlign w:val="center"/>
          </w:tcPr>
          <w:p w14:paraId="73CCC218"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3</w:t>
            </w:r>
          </w:p>
        </w:tc>
        <w:tc>
          <w:tcPr>
            <w:tcW w:w="902" w:type="dxa"/>
            <w:vAlign w:val="center"/>
          </w:tcPr>
          <w:p w14:paraId="113F04FD"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Urban</w:t>
            </w:r>
          </w:p>
        </w:tc>
        <w:tc>
          <w:tcPr>
            <w:tcW w:w="2124" w:type="dxa"/>
            <w:vAlign w:val="center"/>
          </w:tcPr>
          <w:p w14:paraId="39AF1189"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INEU</w:t>
            </w:r>
          </w:p>
        </w:tc>
      </w:tr>
      <w:tr w:rsidR="009B4607" w:rsidRPr="00252EF1" w14:paraId="6EA4AB38" w14:textId="77777777" w:rsidTr="00252EF1">
        <w:trPr>
          <w:trHeight w:val="20"/>
        </w:trPr>
        <w:tc>
          <w:tcPr>
            <w:tcW w:w="902" w:type="dxa"/>
            <w:vAlign w:val="center"/>
          </w:tcPr>
          <w:p w14:paraId="24891E63"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2</w:t>
            </w:r>
          </w:p>
        </w:tc>
        <w:tc>
          <w:tcPr>
            <w:tcW w:w="2256" w:type="dxa"/>
            <w:vAlign w:val="center"/>
          </w:tcPr>
          <w:p w14:paraId="3B5F8AF1"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3</w:t>
            </w:r>
          </w:p>
        </w:tc>
        <w:tc>
          <w:tcPr>
            <w:tcW w:w="902" w:type="dxa"/>
            <w:vAlign w:val="center"/>
          </w:tcPr>
          <w:p w14:paraId="5B620442"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5A4A4778"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APATEU</w:t>
            </w:r>
          </w:p>
        </w:tc>
      </w:tr>
      <w:tr w:rsidR="009B4607" w:rsidRPr="00252EF1" w14:paraId="2C2642B3" w14:textId="77777777" w:rsidTr="00252EF1">
        <w:trPr>
          <w:trHeight w:val="20"/>
        </w:trPr>
        <w:tc>
          <w:tcPr>
            <w:tcW w:w="902" w:type="dxa"/>
            <w:vAlign w:val="center"/>
          </w:tcPr>
          <w:p w14:paraId="3E498160"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3</w:t>
            </w:r>
          </w:p>
        </w:tc>
        <w:tc>
          <w:tcPr>
            <w:tcW w:w="2256" w:type="dxa"/>
            <w:vAlign w:val="center"/>
          </w:tcPr>
          <w:p w14:paraId="24F5076F"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3</w:t>
            </w:r>
          </w:p>
        </w:tc>
        <w:tc>
          <w:tcPr>
            <w:tcW w:w="902" w:type="dxa"/>
            <w:vAlign w:val="center"/>
          </w:tcPr>
          <w:p w14:paraId="672AF2B5"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75ADEB3C"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ARCHIS</w:t>
            </w:r>
          </w:p>
        </w:tc>
      </w:tr>
      <w:tr w:rsidR="009B4607" w:rsidRPr="00252EF1" w14:paraId="5AF668D8" w14:textId="77777777" w:rsidTr="00252EF1">
        <w:trPr>
          <w:trHeight w:val="20"/>
        </w:trPr>
        <w:tc>
          <w:tcPr>
            <w:tcW w:w="902" w:type="dxa"/>
            <w:vAlign w:val="center"/>
          </w:tcPr>
          <w:p w14:paraId="52D9A810"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4</w:t>
            </w:r>
          </w:p>
        </w:tc>
        <w:tc>
          <w:tcPr>
            <w:tcW w:w="2256" w:type="dxa"/>
            <w:vAlign w:val="center"/>
          </w:tcPr>
          <w:p w14:paraId="03116241"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3</w:t>
            </w:r>
          </w:p>
        </w:tc>
        <w:tc>
          <w:tcPr>
            <w:tcW w:w="902" w:type="dxa"/>
            <w:vAlign w:val="center"/>
          </w:tcPr>
          <w:p w14:paraId="4CF3156E"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2489F12F"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BELIU</w:t>
            </w:r>
          </w:p>
        </w:tc>
      </w:tr>
      <w:tr w:rsidR="009B4607" w:rsidRPr="00252EF1" w14:paraId="0A92D93E" w14:textId="77777777" w:rsidTr="00252EF1">
        <w:trPr>
          <w:trHeight w:val="20"/>
        </w:trPr>
        <w:tc>
          <w:tcPr>
            <w:tcW w:w="902" w:type="dxa"/>
            <w:vAlign w:val="center"/>
          </w:tcPr>
          <w:p w14:paraId="2E72D3B0"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5</w:t>
            </w:r>
          </w:p>
        </w:tc>
        <w:tc>
          <w:tcPr>
            <w:tcW w:w="2256" w:type="dxa"/>
            <w:vAlign w:val="center"/>
          </w:tcPr>
          <w:p w14:paraId="062FDB76"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3</w:t>
            </w:r>
          </w:p>
        </w:tc>
        <w:tc>
          <w:tcPr>
            <w:tcW w:w="902" w:type="dxa"/>
            <w:vAlign w:val="center"/>
          </w:tcPr>
          <w:p w14:paraId="7502ED25"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0C5095E3"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BOCSIG</w:t>
            </w:r>
          </w:p>
        </w:tc>
      </w:tr>
      <w:tr w:rsidR="009B4607" w:rsidRPr="00252EF1" w14:paraId="4506D3D2" w14:textId="77777777" w:rsidTr="00252EF1">
        <w:trPr>
          <w:trHeight w:val="20"/>
        </w:trPr>
        <w:tc>
          <w:tcPr>
            <w:tcW w:w="902" w:type="dxa"/>
            <w:vAlign w:val="center"/>
          </w:tcPr>
          <w:p w14:paraId="3EA4E6B5"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6</w:t>
            </w:r>
          </w:p>
        </w:tc>
        <w:tc>
          <w:tcPr>
            <w:tcW w:w="2256" w:type="dxa"/>
            <w:vAlign w:val="center"/>
          </w:tcPr>
          <w:p w14:paraId="573376A8"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3</w:t>
            </w:r>
          </w:p>
        </w:tc>
        <w:tc>
          <w:tcPr>
            <w:tcW w:w="902" w:type="dxa"/>
            <w:vAlign w:val="center"/>
          </w:tcPr>
          <w:p w14:paraId="6C5C011E"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20A3BFEE"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CERMEI</w:t>
            </w:r>
          </w:p>
        </w:tc>
      </w:tr>
      <w:tr w:rsidR="009B4607" w:rsidRPr="00252EF1" w14:paraId="1216AFB1" w14:textId="77777777" w:rsidTr="00252EF1">
        <w:trPr>
          <w:trHeight w:val="20"/>
        </w:trPr>
        <w:tc>
          <w:tcPr>
            <w:tcW w:w="902" w:type="dxa"/>
            <w:vAlign w:val="center"/>
          </w:tcPr>
          <w:p w14:paraId="31F8E845"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7</w:t>
            </w:r>
          </w:p>
        </w:tc>
        <w:tc>
          <w:tcPr>
            <w:tcW w:w="2256" w:type="dxa"/>
            <w:vAlign w:val="center"/>
          </w:tcPr>
          <w:p w14:paraId="34F375C2"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3</w:t>
            </w:r>
          </w:p>
        </w:tc>
        <w:tc>
          <w:tcPr>
            <w:tcW w:w="902" w:type="dxa"/>
            <w:vAlign w:val="center"/>
          </w:tcPr>
          <w:p w14:paraId="7AF97362"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4ECC639F"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CRAIVA</w:t>
            </w:r>
          </w:p>
        </w:tc>
      </w:tr>
      <w:tr w:rsidR="009B4607" w:rsidRPr="00252EF1" w14:paraId="12FE1DBB" w14:textId="77777777" w:rsidTr="00252EF1">
        <w:trPr>
          <w:trHeight w:val="20"/>
        </w:trPr>
        <w:tc>
          <w:tcPr>
            <w:tcW w:w="902" w:type="dxa"/>
            <w:vAlign w:val="center"/>
          </w:tcPr>
          <w:p w14:paraId="0B5EE67B"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8</w:t>
            </w:r>
          </w:p>
        </w:tc>
        <w:tc>
          <w:tcPr>
            <w:tcW w:w="2256" w:type="dxa"/>
            <w:vAlign w:val="center"/>
          </w:tcPr>
          <w:p w14:paraId="52BCB39B"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3</w:t>
            </w:r>
          </w:p>
        </w:tc>
        <w:tc>
          <w:tcPr>
            <w:tcW w:w="902" w:type="dxa"/>
            <w:vAlign w:val="center"/>
          </w:tcPr>
          <w:p w14:paraId="2C43209E"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2647290A"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HASMAS</w:t>
            </w:r>
          </w:p>
        </w:tc>
      </w:tr>
      <w:tr w:rsidR="009B4607" w:rsidRPr="00252EF1" w14:paraId="414A70E9" w14:textId="77777777" w:rsidTr="00252EF1">
        <w:trPr>
          <w:trHeight w:val="20"/>
        </w:trPr>
        <w:tc>
          <w:tcPr>
            <w:tcW w:w="902" w:type="dxa"/>
            <w:vAlign w:val="center"/>
          </w:tcPr>
          <w:p w14:paraId="39C75225"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9</w:t>
            </w:r>
          </w:p>
        </w:tc>
        <w:tc>
          <w:tcPr>
            <w:tcW w:w="2256" w:type="dxa"/>
            <w:vAlign w:val="center"/>
          </w:tcPr>
          <w:p w14:paraId="2EA72CA9"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3</w:t>
            </w:r>
          </w:p>
        </w:tc>
        <w:tc>
          <w:tcPr>
            <w:tcW w:w="902" w:type="dxa"/>
            <w:vAlign w:val="center"/>
          </w:tcPr>
          <w:p w14:paraId="5E69135A"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00185A3C"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SELEUS</w:t>
            </w:r>
          </w:p>
        </w:tc>
      </w:tr>
      <w:tr w:rsidR="009B4607" w:rsidRPr="00252EF1" w14:paraId="00A9DAB0" w14:textId="77777777" w:rsidTr="00252EF1">
        <w:trPr>
          <w:trHeight w:val="20"/>
        </w:trPr>
        <w:tc>
          <w:tcPr>
            <w:tcW w:w="902" w:type="dxa"/>
            <w:vAlign w:val="center"/>
          </w:tcPr>
          <w:p w14:paraId="5FDA6E90"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10</w:t>
            </w:r>
          </w:p>
        </w:tc>
        <w:tc>
          <w:tcPr>
            <w:tcW w:w="2256" w:type="dxa"/>
            <w:vAlign w:val="center"/>
          </w:tcPr>
          <w:p w14:paraId="59D08292"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3</w:t>
            </w:r>
          </w:p>
        </w:tc>
        <w:tc>
          <w:tcPr>
            <w:tcW w:w="902" w:type="dxa"/>
            <w:vAlign w:val="center"/>
          </w:tcPr>
          <w:p w14:paraId="2F2E0956"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1428EA1B"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SICULA</w:t>
            </w:r>
          </w:p>
        </w:tc>
      </w:tr>
      <w:tr w:rsidR="009B4607" w:rsidRPr="00252EF1" w14:paraId="0BB80907" w14:textId="77777777" w:rsidTr="00252EF1">
        <w:trPr>
          <w:trHeight w:val="20"/>
        </w:trPr>
        <w:tc>
          <w:tcPr>
            <w:tcW w:w="902" w:type="dxa"/>
            <w:vAlign w:val="center"/>
          </w:tcPr>
          <w:p w14:paraId="0F37535A"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11</w:t>
            </w:r>
          </w:p>
        </w:tc>
        <w:tc>
          <w:tcPr>
            <w:tcW w:w="2256" w:type="dxa"/>
            <w:vAlign w:val="center"/>
          </w:tcPr>
          <w:p w14:paraId="58856D20"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3</w:t>
            </w:r>
          </w:p>
        </w:tc>
        <w:tc>
          <w:tcPr>
            <w:tcW w:w="902" w:type="dxa"/>
            <w:vAlign w:val="center"/>
          </w:tcPr>
          <w:p w14:paraId="11B84A45"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6605E892"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SILINDIA</w:t>
            </w:r>
          </w:p>
        </w:tc>
      </w:tr>
      <w:tr w:rsidR="009B4607" w:rsidRPr="00252EF1" w14:paraId="1F8349A3" w14:textId="77777777" w:rsidTr="00252EF1">
        <w:trPr>
          <w:trHeight w:val="20"/>
        </w:trPr>
        <w:tc>
          <w:tcPr>
            <w:tcW w:w="902" w:type="dxa"/>
            <w:vAlign w:val="center"/>
          </w:tcPr>
          <w:p w14:paraId="2E3EF8CF"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12</w:t>
            </w:r>
          </w:p>
        </w:tc>
        <w:tc>
          <w:tcPr>
            <w:tcW w:w="2256" w:type="dxa"/>
            <w:vAlign w:val="center"/>
          </w:tcPr>
          <w:p w14:paraId="40DBD792"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3</w:t>
            </w:r>
          </w:p>
        </w:tc>
        <w:tc>
          <w:tcPr>
            <w:tcW w:w="902" w:type="dxa"/>
            <w:vAlign w:val="center"/>
          </w:tcPr>
          <w:p w14:paraId="4CE9C29F"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3EDC2BA6"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TAUT</w:t>
            </w:r>
          </w:p>
        </w:tc>
      </w:tr>
      <w:tr w:rsidR="009B4607" w:rsidRPr="00252EF1" w14:paraId="70E28E9F" w14:textId="77777777" w:rsidTr="00252EF1">
        <w:trPr>
          <w:trHeight w:val="20"/>
        </w:trPr>
        <w:tc>
          <w:tcPr>
            <w:tcW w:w="902" w:type="dxa"/>
            <w:vAlign w:val="center"/>
          </w:tcPr>
          <w:p w14:paraId="0AACACE3"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13</w:t>
            </w:r>
          </w:p>
        </w:tc>
        <w:tc>
          <w:tcPr>
            <w:tcW w:w="2256" w:type="dxa"/>
            <w:vAlign w:val="center"/>
          </w:tcPr>
          <w:p w14:paraId="1D713C8F"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3</w:t>
            </w:r>
          </w:p>
        </w:tc>
        <w:tc>
          <w:tcPr>
            <w:tcW w:w="902" w:type="dxa"/>
            <w:vAlign w:val="center"/>
          </w:tcPr>
          <w:p w14:paraId="1C2D075A"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067FD387"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TARNOVA</w:t>
            </w:r>
          </w:p>
        </w:tc>
      </w:tr>
    </w:tbl>
    <w:p w14:paraId="79088DC4" w14:textId="77777777" w:rsidR="00112356" w:rsidRPr="00124C14" w:rsidRDefault="00112356" w:rsidP="00473C76">
      <w:pPr>
        <w:spacing w:before="120" w:line="276" w:lineRule="auto"/>
        <w:ind w:right="28"/>
        <w:jc w:val="center"/>
        <w:rPr>
          <w:rFonts w:cs="Tahoma"/>
          <w:sz w:val="18"/>
          <w:szCs w:val="18"/>
        </w:rPr>
      </w:pPr>
      <w:r w:rsidRPr="00124C14">
        <w:rPr>
          <w:rFonts w:cs="Tahoma"/>
          <w:b/>
          <w:bCs/>
          <w:sz w:val="18"/>
          <w:szCs w:val="18"/>
        </w:rPr>
        <w:t>Tabel</w:t>
      </w:r>
      <w:r w:rsidRPr="00124C14">
        <w:rPr>
          <w:rFonts w:cs="Tahoma"/>
          <w:b/>
          <w:bCs/>
          <w:spacing w:val="41"/>
          <w:sz w:val="18"/>
          <w:szCs w:val="18"/>
        </w:rPr>
        <w:t xml:space="preserve"> </w:t>
      </w:r>
      <w:r w:rsidRPr="00124C14">
        <w:rPr>
          <w:rFonts w:cs="Tahoma"/>
          <w:b/>
          <w:bCs/>
          <w:sz w:val="18"/>
          <w:szCs w:val="18"/>
        </w:rPr>
        <w:t>3-4</w:t>
      </w:r>
      <w:r w:rsidRPr="00124C14">
        <w:rPr>
          <w:rFonts w:cs="Tahoma"/>
          <w:sz w:val="18"/>
          <w:szCs w:val="18"/>
        </w:rPr>
        <w:t xml:space="preserve"> Zona</w:t>
      </w:r>
      <w:r w:rsidRPr="00124C14">
        <w:rPr>
          <w:rFonts w:cs="Tahoma"/>
          <w:spacing w:val="-3"/>
          <w:sz w:val="18"/>
          <w:szCs w:val="18"/>
        </w:rPr>
        <w:t xml:space="preserve"> </w:t>
      </w:r>
      <w:r w:rsidRPr="00124C14">
        <w:rPr>
          <w:rFonts w:cs="Tahoma"/>
          <w:sz w:val="18"/>
          <w:szCs w:val="18"/>
        </w:rPr>
        <w:t>4 de</w:t>
      </w:r>
      <w:r w:rsidRPr="00124C14">
        <w:rPr>
          <w:rFonts w:cs="Tahoma"/>
          <w:spacing w:val="-1"/>
          <w:sz w:val="18"/>
          <w:szCs w:val="18"/>
        </w:rPr>
        <w:t xml:space="preserve"> </w:t>
      </w:r>
      <w:r w:rsidRPr="00124C14">
        <w:rPr>
          <w:rFonts w:cs="Tahoma"/>
          <w:sz w:val="18"/>
          <w:szCs w:val="18"/>
        </w:rPr>
        <w:t>delegare</w:t>
      </w:r>
    </w:p>
    <w:tbl>
      <w:tblPr>
        <w:tblW w:w="0" w:type="auto"/>
        <w:tblInd w:w="1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2256"/>
        <w:gridCol w:w="902"/>
        <w:gridCol w:w="2124"/>
      </w:tblGrid>
      <w:tr w:rsidR="009B4607" w:rsidRPr="00252EF1" w14:paraId="36212CBA" w14:textId="77777777" w:rsidTr="00252EF1">
        <w:trPr>
          <w:trHeight w:val="20"/>
        </w:trPr>
        <w:tc>
          <w:tcPr>
            <w:tcW w:w="902" w:type="dxa"/>
            <w:shd w:val="clear" w:color="auto" w:fill="22AA86"/>
            <w:vAlign w:val="center"/>
          </w:tcPr>
          <w:p w14:paraId="2C2CA226" w14:textId="77777777" w:rsidR="009B4607" w:rsidRPr="00252EF1" w:rsidRDefault="000158C9" w:rsidP="00337FE0">
            <w:pPr>
              <w:pStyle w:val="TableParagraph"/>
              <w:spacing w:line="276" w:lineRule="auto"/>
              <w:ind w:left="100" w:right="29"/>
              <w:jc w:val="center"/>
              <w:rPr>
                <w:rFonts w:cs="Tahoma"/>
                <w:b/>
                <w:bCs/>
                <w:color w:val="FFFFFF" w:themeColor="background1"/>
                <w:sz w:val="18"/>
                <w:szCs w:val="18"/>
              </w:rPr>
            </w:pPr>
            <w:r w:rsidRPr="00252EF1">
              <w:rPr>
                <w:rFonts w:cs="Tahoma"/>
                <w:b/>
                <w:bCs/>
                <w:color w:val="FFFFFF" w:themeColor="background1"/>
                <w:w w:val="105"/>
                <w:sz w:val="18"/>
                <w:szCs w:val="18"/>
              </w:rPr>
              <w:t>Nr.</w:t>
            </w:r>
          </w:p>
        </w:tc>
        <w:tc>
          <w:tcPr>
            <w:tcW w:w="2256" w:type="dxa"/>
            <w:shd w:val="clear" w:color="auto" w:fill="22AA86"/>
            <w:vAlign w:val="center"/>
          </w:tcPr>
          <w:p w14:paraId="475552C3" w14:textId="77777777" w:rsidR="009B4607" w:rsidRPr="00252EF1" w:rsidRDefault="000158C9" w:rsidP="00337FE0">
            <w:pPr>
              <w:pStyle w:val="TableParagraph"/>
              <w:spacing w:line="276" w:lineRule="auto"/>
              <w:ind w:left="100" w:right="29"/>
              <w:jc w:val="center"/>
              <w:rPr>
                <w:rFonts w:cs="Tahoma"/>
                <w:b/>
                <w:bCs/>
                <w:color w:val="FFFFFF" w:themeColor="background1"/>
                <w:sz w:val="18"/>
                <w:szCs w:val="18"/>
              </w:rPr>
            </w:pPr>
            <w:r w:rsidRPr="00252EF1">
              <w:rPr>
                <w:rFonts w:cs="Tahoma"/>
                <w:b/>
                <w:bCs/>
                <w:color w:val="FFFFFF" w:themeColor="background1"/>
                <w:w w:val="105"/>
                <w:sz w:val="18"/>
                <w:szCs w:val="18"/>
              </w:rPr>
              <w:t>Zona</w:t>
            </w:r>
          </w:p>
        </w:tc>
        <w:tc>
          <w:tcPr>
            <w:tcW w:w="902" w:type="dxa"/>
            <w:shd w:val="clear" w:color="auto" w:fill="22AA86"/>
            <w:vAlign w:val="center"/>
          </w:tcPr>
          <w:p w14:paraId="2F54DD34" w14:textId="77777777" w:rsidR="009B4607" w:rsidRPr="00252EF1" w:rsidRDefault="000158C9" w:rsidP="00337FE0">
            <w:pPr>
              <w:pStyle w:val="TableParagraph"/>
              <w:spacing w:line="276" w:lineRule="auto"/>
              <w:ind w:left="100" w:right="29"/>
              <w:jc w:val="center"/>
              <w:rPr>
                <w:rFonts w:cs="Tahoma"/>
                <w:b/>
                <w:bCs/>
                <w:color w:val="FFFFFF" w:themeColor="background1"/>
                <w:sz w:val="18"/>
                <w:szCs w:val="18"/>
              </w:rPr>
            </w:pPr>
            <w:r w:rsidRPr="00252EF1">
              <w:rPr>
                <w:rFonts w:cs="Tahoma"/>
                <w:b/>
                <w:bCs/>
                <w:color w:val="FFFFFF" w:themeColor="background1"/>
                <w:w w:val="105"/>
                <w:sz w:val="18"/>
                <w:szCs w:val="18"/>
              </w:rPr>
              <w:t>TIP</w:t>
            </w:r>
          </w:p>
        </w:tc>
        <w:tc>
          <w:tcPr>
            <w:tcW w:w="2124" w:type="dxa"/>
            <w:shd w:val="clear" w:color="auto" w:fill="22AA86"/>
            <w:vAlign w:val="center"/>
          </w:tcPr>
          <w:p w14:paraId="65B6EFFA" w14:textId="77777777" w:rsidR="009B4607" w:rsidRPr="00252EF1" w:rsidRDefault="000158C9" w:rsidP="00337FE0">
            <w:pPr>
              <w:pStyle w:val="TableParagraph"/>
              <w:spacing w:line="276" w:lineRule="auto"/>
              <w:ind w:left="101" w:right="29"/>
              <w:jc w:val="center"/>
              <w:rPr>
                <w:rFonts w:cs="Tahoma"/>
                <w:b/>
                <w:bCs/>
                <w:color w:val="FFFFFF" w:themeColor="background1"/>
                <w:sz w:val="18"/>
                <w:szCs w:val="18"/>
              </w:rPr>
            </w:pPr>
            <w:r w:rsidRPr="00252EF1">
              <w:rPr>
                <w:rFonts w:cs="Tahoma"/>
                <w:b/>
                <w:bCs/>
                <w:color w:val="FFFFFF" w:themeColor="background1"/>
                <w:w w:val="105"/>
                <w:sz w:val="18"/>
                <w:szCs w:val="18"/>
              </w:rPr>
              <w:t>UAT</w:t>
            </w:r>
          </w:p>
        </w:tc>
      </w:tr>
      <w:tr w:rsidR="009B4607" w:rsidRPr="00252EF1" w14:paraId="2E6DB424" w14:textId="77777777" w:rsidTr="00252EF1">
        <w:trPr>
          <w:trHeight w:val="20"/>
        </w:trPr>
        <w:tc>
          <w:tcPr>
            <w:tcW w:w="902" w:type="dxa"/>
            <w:vAlign w:val="center"/>
          </w:tcPr>
          <w:p w14:paraId="31BDAC6B"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1</w:t>
            </w:r>
          </w:p>
        </w:tc>
        <w:tc>
          <w:tcPr>
            <w:tcW w:w="2256" w:type="dxa"/>
            <w:vAlign w:val="center"/>
          </w:tcPr>
          <w:p w14:paraId="548C5E56"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4</w:t>
            </w:r>
          </w:p>
        </w:tc>
        <w:tc>
          <w:tcPr>
            <w:tcW w:w="902" w:type="dxa"/>
            <w:vAlign w:val="center"/>
          </w:tcPr>
          <w:p w14:paraId="280BDE70"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Urban</w:t>
            </w:r>
          </w:p>
        </w:tc>
        <w:tc>
          <w:tcPr>
            <w:tcW w:w="2124" w:type="dxa"/>
            <w:vAlign w:val="center"/>
          </w:tcPr>
          <w:p w14:paraId="6A613651"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SEBIS</w:t>
            </w:r>
          </w:p>
        </w:tc>
      </w:tr>
      <w:tr w:rsidR="009B4607" w:rsidRPr="00252EF1" w14:paraId="07B167E6" w14:textId="77777777" w:rsidTr="00252EF1">
        <w:trPr>
          <w:trHeight w:val="20"/>
        </w:trPr>
        <w:tc>
          <w:tcPr>
            <w:tcW w:w="902" w:type="dxa"/>
            <w:vAlign w:val="center"/>
          </w:tcPr>
          <w:p w14:paraId="41A4A670"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2</w:t>
            </w:r>
          </w:p>
        </w:tc>
        <w:tc>
          <w:tcPr>
            <w:tcW w:w="2256" w:type="dxa"/>
            <w:vAlign w:val="center"/>
          </w:tcPr>
          <w:p w14:paraId="6491FCF6"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4</w:t>
            </w:r>
          </w:p>
        </w:tc>
        <w:tc>
          <w:tcPr>
            <w:tcW w:w="902" w:type="dxa"/>
            <w:vAlign w:val="center"/>
          </w:tcPr>
          <w:p w14:paraId="4FA2673F"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245FBBB9"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ALMAS</w:t>
            </w:r>
          </w:p>
        </w:tc>
      </w:tr>
      <w:tr w:rsidR="009B4607" w:rsidRPr="00252EF1" w14:paraId="14F0F3EB" w14:textId="77777777" w:rsidTr="00252EF1">
        <w:trPr>
          <w:trHeight w:val="20"/>
        </w:trPr>
        <w:tc>
          <w:tcPr>
            <w:tcW w:w="902" w:type="dxa"/>
            <w:vAlign w:val="center"/>
          </w:tcPr>
          <w:p w14:paraId="3BEBA52B"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3</w:t>
            </w:r>
          </w:p>
        </w:tc>
        <w:tc>
          <w:tcPr>
            <w:tcW w:w="2256" w:type="dxa"/>
            <w:vAlign w:val="center"/>
          </w:tcPr>
          <w:p w14:paraId="5A2C2874"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4</w:t>
            </w:r>
          </w:p>
        </w:tc>
        <w:tc>
          <w:tcPr>
            <w:tcW w:w="902" w:type="dxa"/>
            <w:vAlign w:val="center"/>
          </w:tcPr>
          <w:p w14:paraId="6B18CF11"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31CCB2B7"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BARSA</w:t>
            </w:r>
          </w:p>
        </w:tc>
      </w:tr>
      <w:tr w:rsidR="009B4607" w:rsidRPr="00252EF1" w14:paraId="5C159E51" w14:textId="77777777" w:rsidTr="00252EF1">
        <w:trPr>
          <w:trHeight w:val="20"/>
        </w:trPr>
        <w:tc>
          <w:tcPr>
            <w:tcW w:w="902" w:type="dxa"/>
            <w:vAlign w:val="center"/>
          </w:tcPr>
          <w:p w14:paraId="7ACA4540"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4</w:t>
            </w:r>
          </w:p>
        </w:tc>
        <w:tc>
          <w:tcPr>
            <w:tcW w:w="2256" w:type="dxa"/>
            <w:vAlign w:val="center"/>
          </w:tcPr>
          <w:p w14:paraId="3CCFA202"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4</w:t>
            </w:r>
          </w:p>
        </w:tc>
        <w:tc>
          <w:tcPr>
            <w:tcW w:w="902" w:type="dxa"/>
            <w:vAlign w:val="center"/>
          </w:tcPr>
          <w:p w14:paraId="04870703"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4B24C13A"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BRAZII</w:t>
            </w:r>
          </w:p>
        </w:tc>
      </w:tr>
      <w:tr w:rsidR="009B4607" w:rsidRPr="00252EF1" w14:paraId="1AF40FB1" w14:textId="77777777" w:rsidTr="00252EF1">
        <w:trPr>
          <w:trHeight w:val="20"/>
        </w:trPr>
        <w:tc>
          <w:tcPr>
            <w:tcW w:w="902" w:type="dxa"/>
            <w:vAlign w:val="center"/>
          </w:tcPr>
          <w:p w14:paraId="446777DF"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5</w:t>
            </w:r>
          </w:p>
        </w:tc>
        <w:tc>
          <w:tcPr>
            <w:tcW w:w="2256" w:type="dxa"/>
            <w:vAlign w:val="center"/>
          </w:tcPr>
          <w:p w14:paraId="506E75CF"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4</w:t>
            </w:r>
          </w:p>
        </w:tc>
        <w:tc>
          <w:tcPr>
            <w:tcW w:w="902" w:type="dxa"/>
            <w:vAlign w:val="center"/>
          </w:tcPr>
          <w:p w14:paraId="38AA7133"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7DC573B0"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BUTENI</w:t>
            </w:r>
          </w:p>
        </w:tc>
      </w:tr>
      <w:tr w:rsidR="009B4607" w:rsidRPr="00252EF1" w14:paraId="64D4825A" w14:textId="77777777" w:rsidTr="00252EF1">
        <w:trPr>
          <w:trHeight w:val="20"/>
        </w:trPr>
        <w:tc>
          <w:tcPr>
            <w:tcW w:w="902" w:type="dxa"/>
            <w:vAlign w:val="center"/>
          </w:tcPr>
          <w:p w14:paraId="200AAA62"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6</w:t>
            </w:r>
          </w:p>
        </w:tc>
        <w:tc>
          <w:tcPr>
            <w:tcW w:w="2256" w:type="dxa"/>
            <w:vAlign w:val="center"/>
          </w:tcPr>
          <w:p w14:paraId="5437241A"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4</w:t>
            </w:r>
          </w:p>
        </w:tc>
        <w:tc>
          <w:tcPr>
            <w:tcW w:w="902" w:type="dxa"/>
            <w:vAlign w:val="center"/>
          </w:tcPr>
          <w:p w14:paraId="6270E39E"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1FD90D00"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CARAND</w:t>
            </w:r>
          </w:p>
        </w:tc>
      </w:tr>
      <w:tr w:rsidR="009B4607" w:rsidRPr="00252EF1" w14:paraId="7F3E4AA1" w14:textId="77777777" w:rsidTr="00252EF1">
        <w:trPr>
          <w:trHeight w:val="20"/>
        </w:trPr>
        <w:tc>
          <w:tcPr>
            <w:tcW w:w="902" w:type="dxa"/>
            <w:vAlign w:val="center"/>
          </w:tcPr>
          <w:p w14:paraId="4799B03B"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7</w:t>
            </w:r>
          </w:p>
        </w:tc>
        <w:tc>
          <w:tcPr>
            <w:tcW w:w="2256" w:type="dxa"/>
            <w:vAlign w:val="center"/>
          </w:tcPr>
          <w:p w14:paraId="6E0A92BC"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4</w:t>
            </w:r>
          </w:p>
        </w:tc>
        <w:tc>
          <w:tcPr>
            <w:tcW w:w="902" w:type="dxa"/>
            <w:vAlign w:val="center"/>
          </w:tcPr>
          <w:p w14:paraId="26AC2531"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351B9C0C"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CHISINDIA</w:t>
            </w:r>
          </w:p>
        </w:tc>
      </w:tr>
      <w:tr w:rsidR="009B4607" w:rsidRPr="00252EF1" w14:paraId="33096CDF" w14:textId="77777777" w:rsidTr="00252EF1">
        <w:trPr>
          <w:trHeight w:val="20"/>
        </w:trPr>
        <w:tc>
          <w:tcPr>
            <w:tcW w:w="902" w:type="dxa"/>
            <w:vAlign w:val="center"/>
          </w:tcPr>
          <w:p w14:paraId="13C1ED44"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8</w:t>
            </w:r>
          </w:p>
        </w:tc>
        <w:tc>
          <w:tcPr>
            <w:tcW w:w="2256" w:type="dxa"/>
            <w:vAlign w:val="center"/>
          </w:tcPr>
          <w:p w14:paraId="11B7F70A"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4</w:t>
            </w:r>
          </w:p>
        </w:tc>
        <w:tc>
          <w:tcPr>
            <w:tcW w:w="902" w:type="dxa"/>
            <w:vAlign w:val="center"/>
          </w:tcPr>
          <w:p w14:paraId="598CE9FC"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0DF960F6"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DEZNA</w:t>
            </w:r>
          </w:p>
        </w:tc>
      </w:tr>
      <w:tr w:rsidR="009B4607" w:rsidRPr="00252EF1" w14:paraId="199F12CE" w14:textId="77777777" w:rsidTr="00252EF1">
        <w:trPr>
          <w:trHeight w:val="20"/>
        </w:trPr>
        <w:tc>
          <w:tcPr>
            <w:tcW w:w="902" w:type="dxa"/>
            <w:vAlign w:val="center"/>
          </w:tcPr>
          <w:p w14:paraId="0BA28700"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9</w:t>
            </w:r>
          </w:p>
        </w:tc>
        <w:tc>
          <w:tcPr>
            <w:tcW w:w="2256" w:type="dxa"/>
            <w:vAlign w:val="center"/>
          </w:tcPr>
          <w:p w14:paraId="7521B242"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4</w:t>
            </w:r>
          </w:p>
        </w:tc>
        <w:tc>
          <w:tcPr>
            <w:tcW w:w="902" w:type="dxa"/>
            <w:vAlign w:val="center"/>
          </w:tcPr>
          <w:p w14:paraId="28C09513"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7F23C08E"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DIECI</w:t>
            </w:r>
          </w:p>
        </w:tc>
      </w:tr>
      <w:tr w:rsidR="009B4607" w:rsidRPr="00252EF1" w14:paraId="14977CDF" w14:textId="77777777" w:rsidTr="00252EF1">
        <w:trPr>
          <w:trHeight w:val="20"/>
        </w:trPr>
        <w:tc>
          <w:tcPr>
            <w:tcW w:w="902" w:type="dxa"/>
            <w:vAlign w:val="center"/>
          </w:tcPr>
          <w:p w14:paraId="06A12F33"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10</w:t>
            </w:r>
          </w:p>
        </w:tc>
        <w:tc>
          <w:tcPr>
            <w:tcW w:w="2256" w:type="dxa"/>
            <w:vAlign w:val="center"/>
          </w:tcPr>
          <w:p w14:paraId="709C5A24"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4</w:t>
            </w:r>
          </w:p>
        </w:tc>
        <w:tc>
          <w:tcPr>
            <w:tcW w:w="902" w:type="dxa"/>
            <w:vAlign w:val="center"/>
          </w:tcPr>
          <w:p w14:paraId="393B1422"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2A803C56"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GURAHONT</w:t>
            </w:r>
          </w:p>
        </w:tc>
      </w:tr>
      <w:tr w:rsidR="009B4607" w:rsidRPr="00252EF1" w14:paraId="1E7AAFB3" w14:textId="77777777" w:rsidTr="00252EF1">
        <w:trPr>
          <w:trHeight w:val="20"/>
        </w:trPr>
        <w:tc>
          <w:tcPr>
            <w:tcW w:w="902" w:type="dxa"/>
            <w:vAlign w:val="center"/>
          </w:tcPr>
          <w:p w14:paraId="129E3162"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11</w:t>
            </w:r>
          </w:p>
        </w:tc>
        <w:tc>
          <w:tcPr>
            <w:tcW w:w="2256" w:type="dxa"/>
            <w:vAlign w:val="center"/>
          </w:tcPr>
          <w:p w14:paraId="59D9432F"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4</w:t>
            </w:r>
          </w:p>
        </w:tc>
        <w:tc>
          <w:tcPr>
            <w:tcW w:w="902" w:type="dxa"/>
            <w:vAlign w:val="center"/>
          </w:tcPr>
          <w:p w14:paraId="7EF33FF5"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54E98AB2"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HALMAGEL</w:t>
            </w:r>
          </w:p>
        </w:tc>
      </w:tr>
      <w:tr w:rsidR="009B4607" w:rsidRPr="00252EF1" w14:paraId="17AFC787" w14:textId="77777777" w:rsidTr="00252EF1">
        <w:trPr>
          <w:trHeight w:val="20"/>
        </w:trPr>
        <w:tc>
          <w:tcPr>
            <w:tcW w:w="902" w:type="dxa"/>
            <w:vAlign w:val="center"/>
          </w:tcPr>
          <w:p w14:paraId="63B3221E"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12</w:t>
            </w:r>
          </w:p>
        </w:tc>
        <w:tc>
          <w:tcPr>
            <w:tcW w:w="2256" w:type="dxa"/>
            <w:vAlign w:val="center"/>
          </w:tcPr>
          <w:p w14:paraId="6A30CCA9"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4</w:t>
            </w:r>
          </w:p>
        </w:tc>
        <w:tc>
          <w:tcPr>
            <w:tcW w:w="902" w:type="dxa"/>
            <w:vAlign w:val="center"/>
          </w:tcPr>
          <w:p w14:paraId="6D286195"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41348A70"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HALMAGIU</w:t>
            </w:r>
          </w:p>
        </w:tc>
      </w:tr>
      <w:tr w:rsidR="009B4607" w:rsidRPr="00252EF1" w14:paraId="0A247E52" w14:textId="77777777" w:rsidTr="00252EF1">
        <w:trPr>
          <w:trHeight w:val="20"/>
        </w:trPr>
        <w:tc>
          <w:tcPr>
            <w:tcW w:w="902" w:type="dxa"/>
            <w:vAlign w:val="center"/>
          </w:tcPr>
          <w:p w14:paraId="4D863B8B"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13</w:t>
            </w:r>
          </w:p>
        </w:tc>
        <w:tc>
          <w:tcPr>
            <w:tcW w:w="2256" w:type="dxa"/>
            <w:vAlign w:val="center"/>
          </w:tcPr>
          <w:p w14:paraId="31A7117F"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4</w:t>
            </w:r>
          </w:p>
        </w:tc>
        <w:tc>
          <w:tcPr>
            <w:tcW w:w="902" w:type="dxa"/>
            <w:vAlign w:val="center"/>
          </w:tcPr>
          <w:p w14:paraId="71571258"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3467B8AC"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IGNESTI</w:t>
            </w:r>
          </w:p>
        </w:tc>
      </w:tr>
      <w:tr w:rsidR="009B4607" w:rsidRPr="00252EF1" w14:paraId="04DB365D" w14:textId="77777777" w:rsidTr="00252EF1">
        <w:trPr>
          <w:trHeight w:val="20"/>
        </w:trPr>
        <w:tc>
          <w:tcPr>
            <w:tcW w:w="902" w:type="dxa"/>
            <w:vAlign w:val="center"/>
          </w:tcPr>
          <w:p w14:paraId="350ECF7B"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14</w:t>
            </w:r>
          </w:p>
        </w:tc>
        <w:tc>
          <w:tcPr>
            <w:tcW w:w="2256" w:type="dxa"/>
            <w:vAlign w:val="center"/>
          </w:tcPr>
          <w:p w14:paraId="143A644C"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4</w:t>
            </w:r>
          </w:p>
        </w:tc>
        <w:tc>
          <w:tcPr>
            <w:tcW w:w="902" w:type="dxa"/>
            <w:vAlign w:val="center"/>
          </w:tcPr>
          <w:p w14:paraId="1F267D72"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22A73CFB"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MONEASA</w:t>
            </w:r>
          </w:p>
        </w:tc>
      </w:tr>
      <w:tr w:rsidR="009B4607" w:rsidRPr="00252EF1" w14:paraId="2A233E5F" w14:textId="77777777" w:rsidTr="00252EF1">
        <w:trPr>
          <w:trHeight w:val="20"/>
        </w:trPr>
        <w:tc>
          <w:tcPr>
            <w:tcW w:w="902" w:type="dxa"/>
            <w:vAlign w:val="center"/>
          </w:tcPr>
          <w:p w14:paraId="68C144B5"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15</w:t>
            </w:r>
          </w:p>
        </w:tc>
        <w:tc>
          <w:tcPr>
            <w:tcW w:w="2256" w:type="dxa"/>
            <w:vAlign w:val="center"/>
          </w:tcPr>
          <w:p w14:paraId="5975B310"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4</w:t>
            </w:r>
          </w:p>
        </w:tc>
        <w:tc>
          <w:tcPr>
            <w:tcW w:w="902" w:type="dxa"/>
            <w:vAlign w:val="center"/>
          </w:tcPr>
          <w:p w14:paraId="13634874"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62DF433C"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PLESCUTA</w:t>
            </w:r>
          </w:p>
        </w:tc>
      </w:tr>
      <w:tr w:rsidR="009B4607" w:rsidRPr="00252EF1" w14:paraId="2FDAB856" w14:textId="77777777" w:rsidTr="00252EF1">
        <w:trPr>
          <w:trHeight w:val="20"/>
        </w:trPr>
        <w:tc>
          <w:tcPr>
            <w:tcW w:w="902" w:type="dxa"/>
            <w:vAlign w:val="center"/>
          </w:tcPr>
          <w:p w14:paraId="251C99BB"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16</w:t>
            </w:r>
          </w:p>
        </w:tc>
        <w:tc>
          <w:tcPr>
            <w:tcW w:w="2256" w:type="dxa"/>
            <w:vAlign w:val="center"/>
          </w:tcPr>
          <w:p w14:paraId="55425EE5"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4</w:t>
            </w:r>
          </w:p>
        </w:tc>
        <w:tc>
          <w:tcPr>
            <w:tcW w:w="902" w:type="dxa"/>
            <w:vAlign w:val="center"/>
          </w:tcPr>
          <w:p w14:paraId="6E3F475D"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0CA1A244"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VARFURILE</w:t>
            </w:r>
          </w:p>
        </w:tc>
      </w:tr>
    </w:tbl>
    <w:p w14:paraId="6C1C2B50" w14:textId="77777777" w:rsidR="00252EF1" w:rsidRDefault="00252EF1" w:rsidP="00473C76">
      <w:pPr>
        <w:spacing w:before="120" w:line="276" w:lineRule="auto"/>
        <w:ind w:right="28"/>
        <w:jc w:val="center"/>
        <w:rPr>
          <w:rFonts w:cs="Tahoma"/>
          <w:b/>
          <w:bCs/>
          <w:sz w:val="18"/>
          <w:szCs w:val="18"/>
        </w:rPr>
      </w:pPr>
    </w:p>
    <w:p w14:paraId="67799DC8" w14:textId="77777777" w:rsidR="00252EF1" w:rsidRDefault="00252EF1" w:rsidP="00473C76">
      <w:pPr>
        <w:spacing w:before="120" w:line="276" w:lineRule="auto"/>
        <w:ind w:right="28"/>
        <w:jc w:val="center"/>
        <w:rPr>
          <w:rFonts w:cs="Tahoma"/>
          <w:b/>
          <w:bCs/>
          <w:sz w:val="18"/>
          <w:szCs w:val="18"/>
        </w:rPr>
      </w:pPr>
    </w:p>
    <w:p w14:paraId="4C317922" w14:textId="0FB680D8" w:rsidR="00112356" w:rsidRPr="00124C14" w:rsidRDefault="00112356" w:rsidP="00473C76">
      <w:pPr>
        <w:spacing w:before="120" w:line="276" w:lineRule="auto"/>
        <w:ind w:right="28"/>
        <w:jc w:val="center"/>
        <w:rPr>
          <w:rFonts w:cs="Tahoma"/>
          <w:sz w:val="18"/>
          <w:szCs w:val="18"/>
        </w:rPr>
      </w:pPr>
      <w:r w:rsidRPr="00124C14">
        <w:rPr>
          <w:rFonts w:cs="Tahoma"/>
          <w:b/>
          <w:bCs/>
          <w:sz w:val="18"/>
          <w:szCs w:val="18"/>
        </w:rPr>
        <w:lastRenderedPageBreak/>
        <w:t>Tabel</w:t>
      </w:r>
      <w:r w:rsidRPr="00124C14">
        <w:rPr>
          <w:rFonts w:cs="Tahoma"/>
          <w:b/>
          <w:bCs/>
          <w:spacing w:val="42"/>
          <w:sz w:val="18"/>
          <w:szCs w:val="18"/>
        </w:rPr>
        <w:t xml:space="preserve"> </w:t>
      </w:r>
      <w:r w:rsidRPr="00124C14">
        <w:rPr>
          <w:rFonts w:cs="Tahoma"/>
          <w:b/>
          <w:bCs/>
          <w:sz w:val="18"/>
          <w:szCs w:val="18"/>
        </w:rPr>
        <w:t>3-5</w:t>
      </w:r>
      <w:r w:rsidRPr="00124C14">
        <w:rPr>
          <w:rFonts w:cs="Tahoma"/>
          <w:sz w:val="18"/>
          <w:szCs w:val="18"/>
        </w:rPr>
        <w:t xml:space="preserve"> Zona</w:t>
      </w:r>
      <w:r w:rsidRPr="00124C14">
        <w:rPr>
          <w:rFonts w:cs="Tahoma"/>
          <w:spacing w:val="-2"/>
          <w:sz w:val="18"/>
          <w:szCs w:val="18"/>
        </w:rPr>
        <w:t xml:space="preserve"> </w:t>
      </w:r>
      <w:r w:rsidRPr="00124C14">
        <w:rPr>
          <w:rFonts w:cs="Tahoma"/>
          <w:sz w:val="18"/>
          <w:szCs w:val="18"/>
        </w:rPr>
        <w:t>5 de delegare</w:t>
      </w:r>
    </w:p>
    <w:tbl>
      <w:tblPr>
        <w:tblW w:w="0" w:type="auto"/>
        <w:tblInd w:w="1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2256"/>
        <w:gridCol w:w="902"/>
        <w:gridCol w:w="2124"/>
      </w:tblGrid>
      <w:tr w:rsidR="009B4607" w:rsidRPr="00252EF1" w14:paraId="076EF437" w14:textId="77777777" w:rsidTr="00252EF1">
        <w:trPr>
          <w:trHeight w:val="20"/>
        </w:trPr>
        <w:tc>
          <w:tcPr>
            <w:tcW w:w="902" w:type="dxa"/>
            <w:shd w:val="clear" w:color="auto" w:fill="22AA86"/>
            <w:vAlign w:val="center"/>
          </w:tcPr>
          <w:p w14:paraId="1EE9D4C8" w14:textId="77777777" w:rsidR="009B4607" w:rsidRPr="00252EF1" w:rsidRDefault="000158C9" w:rsidP="00337FE0">
            <w:pPr>
              <w:pStyle w:val="TableParagraph"/>
              <w:spacing w:line="276" w:lineRule="auto"/>
              <w:ind w:left="100" w:right="29"/>
              <w:jc w:val="center"/>
              <w:rPr>
                <w:rFonts w:cs="Tahoma"/>
                <w:b/>
                <w:bCs/>
                <w:color w:val="FFFFFF" w:themeColor="background1"/>
                <w:sz w:val="18"/>
                <w:szCs w:val="18"/>
              </w:rPr>
            </w:pPr>
            <w:r w:rsidRPr="00252EF1">
              <w:rPr>
                <w:rFonts w:cs="Tahoma"/>
                <w:b/>
                <w:bCs/>
                <w:color w:val="FFFFFF" w:themeColor="background1"/>
                <w:w w:val="105"/>
                <w:sz w:val="18"/>
                <w:szCs w:val="18"/>
              </w:rPr>
              <w:t>Nr.</w:t>
            </w:r>
          </w:p>
        </w:tc>
        <w:tc>
          <w:tcPr>
            <w:tcW w:w="2256" w:type="dxa"/>
            <w:shd w:val="clear" w:color="auto" w:fill="22AA86"/>
            <w:vAlign w:val="center"/>
          </w:tcPr>
          <w:p w14:paraId="0B94BEE5" w14:textId="77777777" w:rsidR="009B4607" w:rsidRPr="00252EF1" w:rsidRDefault="000158C9" w:rsidP="00337FE0">
            <w:pPr>
              <w:pStyle w:val="TableParagraph"/>
              <w:spacing w:line="276" w:lineRule="auto"/>
              <w:ind w:left="100" w:right="29"/>
              <w:jc w:val="center"/>
              <w:rPr>
                <w:rFonts w:cs="Tahoma"/>
                <w:b/>
                <w:bCs/>
                <w:color w:val="FFFFFF" w:themeColor="background1"/>
                <w:sz w:val="18"/>
                <w:szCs w:val="18"/>
              </w:rPr>
            </w:pPr>
            <w:r w:rsidRPr="00252EF1">
              <w:rPr>
                <w:rFonts w:cs="Tahoma"/>
                <w:b/>
                <w:bCs/>
                <w:color w:val="FFFFFF" w:themeColor="background1"/>
                <w:w w:val="105"/>
                <w:sz w:val="18"/>
                <w:szCs w:val="18"/>
              </w:rPr>
              <w:t>Zona</w:t>
            </w:r>
          </w:p>
        </w:tc>
        <w:tc>
          <w:tcPr>
            <w:tcW w:w="902" w:type="dxa"/>
            <w:shd w:val="clear" w:color="auto" w:fill="22AA86"/>
            <w:vAlign w:val="center"/>
          </w:tcPr>
          <w:p w14:paraId="646C208B" w14:textId="77777777" w:rsidR="009B4607" w:rsidRPr="00252EF1" w:rsidRDefault="000158C9" w:rsidP="00337FE0">
            <w:pPr>
              <w:pStyle w:val="TableParagraph"/>
              <w:spacing w:line="276" w:lineRule="auto"/>
              <w:ind w:left="100" w:right="29"/>
              <w:jc w:val="center"/>
              <w:rPr>
                <w:rFonts w:cs="Tahoma"/>
                <w:b/>
                <w:bCs/>
                <w:color w:val="FFFFFF" w:themeColor="background1"/>
                <w:sz w:val="18"/>
                <w:szCs w:val="18"/>
              </w:rPr>
            </w:pPr>
            <w:r w:rsidRPr="00252EF1">
              <w:rPr>
                <w:rFonts w:cs="Tahoma"/>
                <w:b/>
                <w:bCs/>
                <w:color w:val="FFFFFF" w:themeColor="background1"/>
                <w:w w:val="105"/>
                <w:sz w:val="18"/>
                <w:szCs w:val="18"/>
              </w:rPr>
              <w:t>TIP</w:t>
            </w:r>
          </w:p>
        </w:tc>
        <w:tc>
          <w:tcPr>
            <w:tcW w:w="2124" w:type="dxa"/>
            <w:shd w:val="clear" w:color="auto" w:fill="22AA86"/>
            <w:vAlign w:val="center"/>
          </w:tcPr>
          <w:p w14:paraId="23296E08" w14:textId="77777777" w:rsidR="009B4607" w:rsidRPr="00252EF1" w:rsidRDefault="000158C9" w:rsidP="00337FE0">
            <w:pPr>
              <w:pStyle w:val="TableParagraph"/>
              <w:spacing w:line="276" w:lineRule="auto"/>
              <w:ind w:left="101" w:right="29"/>
              <w:jc w:val="center"/>
              <w:rPr>
                <w:rFonts w:cs="Tahoma"/>
                <w:b/>
                <w:bCs/>
                <w:color w:val="FFFFFF" w:themeColor="background1"/>
                <w:sz w:val="18"/>
                <w:szCs w:val="18"/>
              </w:rPr>
            </w:pPr>
            <w:r w:rsidRPr="00252EF1">
              <w:rPr>
                <w:rFonts w:cs="Tahoma"/>
                <w:b/>
                <w:bCs/>
                <w:color w:val="FFFFFF" w:themeColor="background1"/>
                <w:w w:val="105"/>
                <w:sz w:val="18"/>
                <w:szCs w:val="18"/>
              </w:rPr>
              <w:t>UAT</w:t>
            </w:r>
          </w:p>
        </w:tc>
      </w:tr>
      <w:tr w:rsidR="009B4607" w:rsidRPr="00252EF1" w14:paraId="4479100E" w14:textId="77777777" w:rsidTr="00252EF1">
        <w:trPr>
          <w:trHeight w:val="20"/>
        </w:trPr>
        <w:tc>
          <w:tcPr>
            <w:tcW w:w="902" w:type="dxa"/>
            <w:vAlign w:val="center"/>
          </w:tcPr>
          <w:p w14:paraId="469B8426"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1</w:t>
            </w:r>
          </w:p>
        </w:tc>
        <w:tc>
          <w:tcPr>
            <w:tcW w:w="2256" w:type="dxa"/>
            <w:vAlign w:val="center"/>
          </w:tcPr>
          <w:p w14:paraId="5729790D"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5</w:t>
            </w:r>
          </w:p>
        </w:tc>
        <w:tc>
          <w:tcPr>
            <w:tcW w:w="902" w:type="dxa"/>
            <w:vAlign w:val="center"/>
          </w:tcPr>
          <w:p w14:paraId="6D15B9FE"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Urban</w:t>
            </w:r>
          </w:p>
        </w:tc>
        <w:tc>
          <w:tcPr>
            <w:tcW w:w="2124" w:type="dxa"/>
            <w:vAlign w:val="center"/>
          </w:tcPr>
          <w:p w14:paraId="758D300B"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LIPOVA</w:t>
            </w:r>
          </w:p>
        </w:tc>
      </w:tr>
      <w:tr w:rsidR="009B4607" w:rsidRPr="00252EF1" w14:paraId="0D4C5F44" w14:textId="77777777" w:rsidTr="00252EF1">
        <w:trPr>
          <w:trHeight w:val="20"/>
        </w:trPr>
        <w:tc>
          <w:tcPr>
            <w:tcW w:w="902" w:type="dxa"/>
            <w:vAlign w:val="center"/>
          </w:tcPr>
          <w:p w14:paraId="7369BEE0"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2</w:t>
            </w:r>
          </w:p>
        </w:tc>
        <w:tc>
          <w:tcPr>
            <w:tcW w:w="2256" w:type="dxa"/>
            <w:vAlign w:val="center"/>
          </w:tcPr>
          <w:p w14:paraId="3ACC96C1"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5</w:t>
            </w:r>
          </w:p>
        </w:tc>
        <w:tc>
          <w:tcPr>
            <w:tcW w:w="902" w:type="dxa"/>
            <w:vAlign w:val="center"/>
          </w:tcPr>
          <w:p w14:paraId="55C03BDC"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4AC54748"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BARZAVA</w:t>
            </w:r>
          </w:p>
        </w:tc>
      </w:tr>
      <w:tr w:rsidR="009B4607" w:rsidRPr="00252EF1" w14:paraId="1B1118BB" w14:textId="77777777" w:rsidTr="00252EF1">
        <w:trPr>
          <w:trHeight w:val="20"/>
        </w:trPr>
        <w:tc>
          <w:tcPr>
            <w:tcW w:w="902" w:type="dxa"/>
            <w:vAlign w:val="center"/>
          </w:tcPr>
          <w:p w14:paraId="45EF5978"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3</w:t>
            </w:r>
          </w:p>
        </w:tc>
        <w:tc>
          <w:tcPr>
            <w:tcW w:w="2256" w:type="dxa"/>
            <w:vAlign w:val="center"/>
          </w:tcPr>
          <w:p w14:paraId="0A48190E"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5</w:t>
            </w:r>
          </w:p>
        </w:tc>
        <w:tc>
          <w:tcPr>
            <w:tcW w:w="902" w:type="dxa"/>
            <w:vAlign w:val="center"/>
          </w:tcPr>
          <w:p w14:paraId="0AF5D401"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13D2DA65"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BATA</w:t>
            </w:r>
          </w:p>
        </w:tc>
      </w:tr>
      <w:tr w:rsidR="009B4607" w:rsidRPr="00252EF1" w14:paraId="432EAEEB" w14:textId="77777777" w:rsidTr="00252EF1">
        <w:trPr>
          <w:trHeight w:val="20"/>
        </w:trPr>
        <w:tc>
          <w:tcPr>
            <w:tcW w:w="902" w:type="dxa"/>
            <w:vAlign w:val="center"/>
          </w:tcPr>
          <w:p w14:paraId="79EE6EB5"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4</w:t>
            </w:r>
          </w:p>
        </w:tc>
        <w:tc>
          <w:tcPr>
            <w:tcW w:w="2256" w:type="dxa"/>
            <w:vAlign w:val="center"/>
          </w:tcPr>
          <w:p w14:paraId="4B1A1F79"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5</w:t>
            </w:r>
          </w:p>
        </w:tc>
        <w:tc>
          <w:tcPr>
            <w:tcW w:w="902" w:type="dxa"/>
            <w:vAlign w:val="center"/>
          </w:tcPr>
          <w:p w14:paraId="44363967"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6F44F317"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BIRCHIS</w:t>
            </w:r>
          </w:p>
        </w:tc>
      </w:tr>
      <w:tr w:rsidR="009B4607" w:rsidRPr="00252EF1" w14:paraId="2BFC7D0C" w14:textId="77777777" w:rsidTr="00252EF1">
        <w:trPr>
          <w:trHeight w:val="20"/>
        </w:trPr>
        <w:tc>
          <w:tcPr>
            <w:tcW w:w="902" w:type="dxa"/>
            <w:vAlign w:val="center"/>
          </w:tcPr>
          <w:p w14:paraId="70F9470F"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5</w:t>
            </w:r>
          </w:p>
        </w:tc>
        <w:tc>
          <w:tcPr>
            <w:tcW w:w="2256" w:type="dxa"/>
            <w:vAlign w:val="center"/>
          </w:tcPr>
          <w:p w14:paraId="2627F48D"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5</w:t>
            </w:r>
          </w:p>
        </w:tc>
        <w:tc>
          <w:tcPr>
            <w:tcW w:w="902" w:type="dxa"/>
            <w:vAlign w:val="center"/>
          </w:tcPr>
          <w:p w14:paraId="65DD807D"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7D972F3F"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CONOP</w:t>
            </w:r>
          </w:p>
        </w:tc>
      </w:tr>
      <w:tr w:rsidR="009B4607" w:rsidRPr="00252EF1" w14:paraId="16D96877" w14:textId="77777777" w:rsidTr="00252EF1">
        <w:trPr>
          <w:trHeight w:val="20"/>
        </w:trPr>
        <w:tc>
          <w:tcPr>
            <w:tcW w:w="902" w:type="dxa"/>
            <w:vAlign w:val="center"/>
          </w:tcPr>
          <w:p w14:paraId="10560443"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6</w:t>
            </w:r>
          </w:p>
        </w:tc>
        <w:tc>
          <w:tcPr>
            <w:tcW w:w="2256" w:type="dxa"/>
            <w:vAlign w:val="center"/>
          </w:tcPr>
          <w:p w14:paraId="4EEE3C15"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5</w:t>
            </w:r>
          </w:p>
        </w:tc>
        <w:tc>
          <w:tcPr>
            <w:tcW w:w="902" w:type="dxa"/>
            <w:vAlign w:val="center"/>
          </w:tcPr>
          <w:p w14:paraId="2483BEE2"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6D3EA1FD"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GHIOROC</w:t>
            </w:r>
          </w:p>
        </w:tc>
      </w:tr>
      <w:tr w:rsidR="009B4607" w:rsidRPr="00252EF1" w14:paraId="3CE1428A" w14:textId="77777777" w:rsidTr="00252EF1">
        <w:trPr>
          <w:trHeight w:val="20"/>
        </w:trPr>
        <w:tc>
          <w:tcPr>
            <w:tcW w:w="902" w:type="dxa"/>
            <w:vAlign w:val="center"/>
          </w:tcPr>
          <w:p w14:paraId="2D8952F5"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7</w:t>
            </w:r>
          </w:p>
        </w:tc>
        <w:tc>
          <w:tcPr>
            <w:tcW w:w="2256" w:type="dxa"/>
            <w:vAlign w:val="center"/>
          </w:tcPr>
          <w:p w14:paraId="08403D8D"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5</w:t>
            </w:r>
          </w:p>
        </w:tc>
        <w:tc>
          <w:tcPr>
            <w:tcW w:w="902" w:type="dxa"/>
            <w:vAlign w:val="center"/>
          </w:tcPr>
          <w:p w14:paraId="2385F4B6"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65099D37"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PAULIS</w:t>
            </w:r>
          </w:p>
        </w:tc>
      </w:tr>
      <w:tr w:rsidR="009B4607" w:rsidRPr="00252EF1" w14:paraId="725F2B50" w14:textId="77777777" w:rsidTr="00252EF1">
        <w:trPr>
          <w:trHeight w:val="20"/>
        </w:trPr>
        <w:tc>
          <w:tcPr>
            <w:tcW w:w="902" w:type="dxa"/>
            <w:vAlign w:val="center"/>
          </w:tcPr>
          <w:p w14:paraId="28C26FC4"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8</w:t>
            </w:r>
          </w:p>
        </w:tc>
        <w:tc>
          <w:tcPr>
            <w:tcW w:w="2256" w:type="dxa"/>
            <w:vAlign w:val="center"/>
          </w:tcPr>
          <w:p w14:paraId="46467E8E"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5</w:t>
            </w:r>
          </w:p>
        </w:tc>
        <w:tc>
          <w:tcPr>
            <w:tcW w:w="902" w:type="dxa"/>
            <w:vAlign w:val="center"/>
          </w:tcPr>
          <w:p w14:paraId="1971EAF3"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424F2C31"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PETRIS</w:t>
            </w:r>
          </w:p>
        </w:tc>
      </w:tr>
      <w:tr w:rsidR="009B4607" w:rsidRPr="00252EF1" w14:paraId="0D5FDBF0" w14:textId="77777777" w:rsidTr="00252EF1">
        <w:trPr>
          <w:trHeight w:val="20"/>
        </w:trPr>
        <w:tc>
          <w:tcPr>
            <w:tcW w:w="902" w:type="dxa"/>
            <w:vAlign w:val="center"/>
          </w:tcPr>
          <w:p w14:paraId="480DA242"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3"/>
                <w:sz w:val="18"/>
                <w:szCs w:val="18"/>
              </w:rPr>
              <w:t>9</w:t>
            </w:r>
          </w:p>
        </w:tc>
        <w:tc>
          <w:tcPr>
            <w:tcW w:w="2256" w:type="dxa"/>
            <w:vAlign w:val="center"/>
          </w:tcPr>
          <w:p w14:paraId="4E16A41A"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5</w:t>
            </w:r>
          </w:p>
        </w:tc>
        <w:tc>
          <w:tcPr>
            <w:tcW w:w="902" w:type="dxa"/>
            <w:vAlign w:val="center"/>
          </w:tcPr>
          <w:p w14:paraId="55A26963"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52B1E30A"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SAVARSIN</w:t>
            </w:r>
          </w:p>
        </w:tc>
      </w:tr>
      <w:tr w:rsidR="009B4607" w:rsidRPr="00252EF1" w14:paraId="4C84CDB6" w14:textId="77777777" w:rsidTr="00252EF1">
        <w:trPr>
          <w:trHeight w:val="20"/>
        </w:trPr>
        <w:tc>
          <w:tcPr>
            <w:tcW w:w="902" w:type="dxa"/>
            <w:vAlign w:val="center"/>
          </w:tcPr>
          <w:p w14:paraId="31854FD8"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10</w:t>
            </w:r>
          </w:p>
        </w:tc>
        <w:tc>
          <w:tcPr>
            <w:tcW w:w="2256" w:type="dxa"/>
            <w:vAlign w:val="center"/>
          </w:tcPr>
          <w:p w14:paraId="6254DA26"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5</w:t>
            </w:r>
          </w:p>
        </w:tc>
        <w:tc>
          <w:tcPr>
            <w:tcW w:w="902" w:type="dxa"/>
            <w:vAlign w:val="center"/>
          </w:tcPr>
          <w:p w14:paraId="6C41C4FC"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322EE7F1"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SISTAROVAT</w:t>
            </w:r>
          </w:p>
        </w:tc>
      </w:tr>
      <w:tr w:rsidR="009B4607" w:rsidRPr="00252EF1" w14:paraId="005AD969" w14:textId="77777777" w:rsidTr="00252EF1">
        <w:trPr>
          <w:trHeight w:val="20"/>
        </w:trPr>
        <w:tc>
          <w:tcPr>
            <w:tcW w:w="902" w:type="dxa"/>
            <w:vAlign w:val="center"/>
          </w:tcPr>
          <w:p w14:paraId="1DD48BB2"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11</w:t>
            </w:r>
          </w:p>
        </w:tc>
        <w:tc>
          <w:tcPr>
            <w:tcW w:w="2256" w:type="dxa"/>
            <w:vAlign w:val="center"/>
          </w:tcPr>
          <w:p w14:paraId="7DFFF790"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5</w:t>
            </w:r>
          </w:p>
        </w:tc>
        <w:tc>
          <w:tcPr>
            <w:tcW w:w="902" w:type="dxa"/>
            <w:vAlign w:val="center"/>
          </w:tcPr>
          <w:p w14:paraId="5FC94F97"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48FF2C7F"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USUSAU</w:t>
            </w:r>
          </w:p>
        </w:tc>
      </w:tr>
      <w:tr w:rsidR="009B4607" w:rsidRPr="00252EF1" w14:paraId="3ADF6709" w14:textId="77777777" w:rsidTr="00252EF1">
        <w:trPr>
          <w:trHeight w:val="20"/>
        </w:trPr>
        <w:tc>
          <w:tcPr>
            <w:tcW w:w="902" w:type="dxa"/>
            <w:vAlign w:val="center"/>
          </w:tcPr>
          <w:p w14:paraId="38533962"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12</w:t>
            </w:r>
          </w:p>
        </w:tc>
        <w:tc>
          <w:tcPr>
            <w:tcW w:w="2256" w:type="dxa"/>
            <w:vAlign w:val="center"/>
          </w:tcPr>
          <w:p w14:paraId="6BCD2CD5"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5</w:t>
            </w:r>
          </w:p>
        </w:tc>
        <w:tc>
          <w:tcPr>
            <w:tcW w:w="902" w:type="dxa"/>
            <w:vAlign w:val="center"/>
          </w:tcPr>
          <w:p w14:paraId="393DD380"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13E7B38A"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VARADIA</w:t>
            </w:r>
            <w:r w:rsidRPr="00252EF1">
              <w:rPr>
                <w:rFonts w:cs="Tahoma"/>
                <w:spacing w:val="-5"/>
                <w:w w:val="105"/>
                <w:sz w:val="18"/>
                <w:szCs w:val="18"/>
              </w:rPr>
              <w:t xml:space="preserve"> </w:t>
            </w:r>
            <w:r w:rsidRPr="00252EF1">
              <w:rPr>
                <w:rFonts w:cs="Tahoma"/>
                <w:w w:val="105"/>
                <w:sz w:val="18"/>
                <w:szCs w:val="18"/>
              </w:rPr>
              <w:t>DE</w:t>
            </w:r>
            <w:r w:rsidRPr="00252EF1">
              <w:rPr>
                <w:rFonts w:cs="Tahoma"/>
                <w:spacing w:val="-2"/>
                <w:w w:val="105"/>
                <w:sz w:val="18"/>
                <w:szCs w:val="18"/>
              </w:rPr>
              <w:t xml:space="preserve"> </w:t>
            </w:r>
            <w:r w:rsidRPr="00252EF1">
              <w:rPr>
                <w:rFonts w:cs="Tahoma"/>
                <w:w w:val="105"/>
                <w:sz w:val="18"/>
                <w:szCs w:val="18"/>
              </w:rPr>
              <w:t>MURES</w:t>
            </w:r>
          </w:p>
        </w:tc>
      </w:tr>
      <w:tr w:rsidR="009B4607" w:rsidRPr="00252EF1" w14:paraId="34A6E064" w14:textId="77777777" w:rsidTr="00252EF1">
        <w:trPr>
          <w:trHeight w:val="20"/>
        </w:trPr>
        <w:tc>
          <w:tcPr>
            <w:tcW w:w="902" w:type="dxa"/>
            <w:vAlign w:val="center"/>
          </w:tcPr>
          <w:p w14:paraId="27809D10"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13</w:t>
            </w:r>
          </w:p>
        </w:tc>
        <w:tc>
          <w:tcPr>
            <w:tcW w:w="2256" w:type="dxa"/>
            <w:vAlign w:val="center"/>
          </w:tcPr>
          <w:p w14:paraId="0C162BA8"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Zona</w:t>
            </w:r>
            <w:r w:rsidRPr="00252EF1">
              <w:rPr>
                <w:rFonts w:cs="Tahoma"/>
                <w:spacing w:val="-4"/>
                <w:w w:val="105"/>
                <w:sz w:val="18"/>
                <w:szCs w:val="18"/>
              </w:rPr>
              <w:t xml:space="preserve"> </w:t>
            </w:r>
            <w:r w:rsidRPr="00252EF1">
              <w:rPr>
                <w:rFonts w:cs="Tahoma"/>
                <w:w w:val="105"/>
                <w:sz w:val="18"/>
                <w:szCs w:val="18"/>
              </w:rPr>
              <w:t>5</w:t>
            </w:r>
          </w:p>
        </w:tc>
        <w:tc>
          <w:tcPr>
            <w:tcW w:w="902" w:type="dxa"/>
            <w:vAlign w:val="center"/>
          </w:tcPr>
          <w:p w14:paraId="49959263" w14:textId="77777777" w:rsidR="009B4607" w:rsidRPr="00252EF1" w:rsidRDefault="000158C9" w:rsidP="00337FE0">
            <w:pPr>
              <w:pStyle w:val="TableParagraph"/>
              <w:spacing w:line="276" w:lineRule="auto"/>
              <w:ind w:left="100" w:right="29"/>
              <w:jc w:val="center"/>
              <w:rPr>
                <w:rFonts w:cs="Tahoma"/>
                <w:sz w:val="18"/>
                <w:szCs w:val="18"/>
              </w:rPr>
            </w:pPr>
            <w:r w:rsidRPr="00252EF1">
              <w:rPr>
                <w:rFonts w:cs="Tahoma"/>
                <w:w w:val="105"/>
                <w:sz w:val="18"/>
                <w:szCs w:val="18"/>
              </w:rPr>
              <w:t>Rural</w:t>
            </w:r>
          </w:p>
        </w:tc>
        <w:tc>
          <w:tcPr>
            <w:tcW w:w="2124" w:type="dxa"/>
            <w:vAlign w:val="center"/>
          </w:tcPr>
          <w:p w14:paraId="0A1DCF50" w14:textId="77777777" w:rsidR="009B4607" w:rsidRPr="00252EF1" w:rsidRDefault="000158C9" w:rsidP="00337FE0">
            <w:pPr>
              <w:pStyle w:val="TableParagraph"/>
              <w:spacing w:line="276" w:lineRule="auto"/>
              <w:ind w:left="101" w:right="29"/>
              <w:jc w:val="center"/>
              <w:rPr>
                <w:rFonts w:cs="Tahoma"/>
                <w:sz w:val="18"/>
                <w:szCs w:val="18"/>
              </w:rPr>
            </w:pPr>
            <w:r w:rsidRPr="00252EF1">
              <w:rPr>
                <w:rFonts w:cs="Tahoma"/>
                <w:w w:val="105"/>
                <w:sz w:val="18"/>
                <w:szCs w:val="18"/>
              </w:rPr>
              <w:t>ZABRANI</w:t>
            </w:r>
          </w:p>
        </w:tc>
      </w:tr>
    </w:tbl>
    <w:p w14:paraId="22D9522A" w14:textId="77777777" w:rsidR="009B4607" w:rsidRPr="00124C14" w:rsidRDefault="000158C9" w:rsidP="00337FE0">
      <w:pPr>
        <w:pStyle w:val="Heading5"/>
      </w:pPr>
      <w:r w:rsidRPr="00124C14">
        <w:rPr>
          <w:spacing w:val="-1"/>
          <w:w w:val="105"/>
        </w:rPr>
        <w:t>Cantități</w:t>
      </w:r>
      <w:r w:rsidRPr="00124C14">
        <w:rPr>
          <w:spacing w:val="-11"/>
          <w:w w:val="105"/>
        </w:rPr>
        <w:t xml:space="preserve"> </w:t>
      </w:r>
      <w:r w:rsidRPr="00124C14">
        <w:rPr>
          <w:w w:val="105"/>
        </w:rPr>
        <w:t>de</w:t>
      </w:r>
      <w:r w:rsidRPr="00124C14">
        <w:rPr>
          <w:spacing w:val="-10"/>
          <w:w w:val="105"/>
        </w:rPr>
        <w:t xml:space="preserve"> </w:t>
      </w:r>
      <w:r w:rsidRPr="00124C14">
        <w:rPr>
          <w:w w:val="105"/>
        </w:rPr>
        <w:t>deșeuri</w:t>
      </w:r>
      <w:r w:rsidRPr="00124C14">
        <w:rPr>
          <w:spacing w:val="-13"/>
          <w:w w:val="105"/>
        </w:rPr>
        <w:t xml:space="preserve"> </w:t>
      </w:r>
      <w:r w:rsidRPr="00124C14">
        <w:rPr>
          <w:w w:val="105"/>
        </w:rPr>
        <w:t>colectate</w:t>
      </w:r>
    </w:p>
    <w:p w14:paraId="0631CFC8" w14:textId="6844F964" w:rsidR="009B4607" w:rsidRPr="00124C14" w:rsidRDefault="00112356" w:rsidP="00473C76">
      <w:pPr>
        <w:spacing w:before="120" w:line="276" w:lineRule="auto"/>
        <w:ind w:right="28"/>
        <w:jc w:val="center"/>
        <w:rPr>
          <w:rFonts w:cs="Tahoma"/>
          <w:sz w:val="18"/>
          <w:szCs w:val="18"/>
        </w:rPr>
      </w:pPr>
      <w:r w:rsidRPr="00124C14">
        <w:rPr>
          <w:rFonts w:cs="Tahoma"/>
          <w:b/>
          <w:bCs/>
          <w:sz w:val="18"/>
          <w:szCs w:val="18"/>
        </w:rPr>
        <w:t>Tabel</w:t>
      </w:r>
      <w:r w:rsidRPr="00124C14">
        <w:rPr>
          <w:rFonts w:cs="Tahoma"/>
          <w:b/>
          <w:bCs/>
          <w:spacing w:val="36"/>
          <w:sz w:val="18"/>
          <w:szCs w:val="18"/>
        </w:rPr>
        <w:t xml:space="preserve"> </w:t>
      </w:r>
      <w:r w:rsidRPr="00124C14">
        <w:rPr>
          <w:rFonts w:cs="Tahoma"/>
          <w:b/>
          <w:bCs/>
          <w:sz w:val="18"/>
          <w:szCs w:val="18"/>
        </w:rPr>
        <w:t>3-6</w:t>
      </w:r>
      <w:r w:rsidRPr="00124C14">
        <w:rPr>
          <w:rFonts w:cs="Tahoma"/>
          <w:spacing w:val="-1"/>
          <w:sz w:val="18"/>
          <w:szCs w:val="18"/>
        </w:rPr>
        <w:t xml:space="preserve"> </w:t>
      </w:r>
      <w:r w:rsidRPr="00124C14">
        <w:rPr>
          <w:rFonts w:cs="Tahoma"/>
          <w:sz w:val="18"/>
          <w:szCs w:val="18"/>
        </w:rPr>
        <w:t>Cantități</w:t>
      </w:r>
      <w:r w:rsidRPr="00124C14">
        <w:rPr>
          <w:rFonts w:cs="Tahoma"/>
          <w:spacing w:val="-3"/>
          <w:sz w:val="18"/>
          <w:szCs w:val="18"/>
        </w:rPr>
        <w:t xml:space="preserve"> </w:t>
      </w:r>
      <w:r w:rsidRPr="00124C14">
        <w:rPr>
          <w:rFonts w:cs="Tahoma"/>
          <w:sz w:val="18"/>
          <w:szCs w:val="18"/>
        </w:rPr>
        <w:t>de</w:t>
      </w:r>
      <w:r w:rsidRPr="00124C14">
        <w:rPr>
          <w:rFonts w:cs="Tahoma"/>
          <w:spacing w:val="-1"/>
          <w:sz w:val="18"/>
          <w:szCs w:val="18"/>
        </w:rPr>
        <w:t xml:space="preserve"> </w:t>
      </w:r>
      <w:r w:rsidRPr="00124C14">
        <w:rPr>
          <w:rFonts w:cs="Tahoma"/>
          <w:sz w:val="18"/>
          <w:szCs w:val="18"/>
        </w:rPr>
        <w:t>deșeuri</w:t>
      </w:r>
      <w:r w:rsidRPr="00124C14">
        <w:rPr>
          <w:rFonts w:cs="Tahoma"/>
          <w:spacing w:val="-4"/>
          <w:sz w:val="18"/>
          <w:szCs w:val="18"/>
        </w:rPr>
        <w:t xml:space="preserve"> </w:t>
      </w:r>
      <w:r w:rsidRPr="00124C14">
        <w:rPr>
          <w:rFonts w:cs="Tahoma"/>
          <w:sz w:val="18"/>
          <w:szCs w:val="18"/>
        </w:rPr>
        <w:t>colectate</w:t>
      </w:r>
      <w:r w:rsidRPr="00124C14">
        <w:rPr>
          <w:rFonts w:cs="Tahoma"/>
          <w:spacing w:val="-3"/>
          <w:sz w:val="18"/>
          <w:szCs w:val="18"/>
        </w:rPr>
        <w:t xml:space="preserve"> </w:t>
      </w:r>
      <w:r w:rsidRPr="00124C14">
        <w:rPr>
          <w:rFonts w:cs="Tahoma"/>
          <w:sz w:val="18"/>
          <w:szCs w:val="18"/>
        </w:rPr>
        <w:t>Sursa</w:t>
      </w:r>
      <w:r w:rsidRPr="00124C14">
        <w:rPr>
          <w:rFonts w:cs="Tahoma"/>
          <w:spacing w:val="-3"/>
          <w:sz w:val="18"/>
          <w:szCs w:val="18"/>
        </w:rPr>
        <w:t xml:space="preserve"> </w:t>
      </w:r>
      <w:r w:rsidRPr="00124C14">
        <w:rPr>
          <w:rFonts w:cs="Tahoma"/>
          <w:sz w:val="18"/>
          <w:szCs w:val="18"/>
        </w:rPr>
        <w:t>ADI</w:t>
      </w:r>
      <w:r w:rsidRPr="00124C14">
        <w:rPr>
          <w:rFonts w:cs="Tahoma"/>
          <w:spacing w:val="-4"/>
          <w:sz w:val="18"/>
          <w:szCs w:val="18"/>
        </w:rPr>
        <w:t xml:space="preserve"> </w:t>
      </w:r>
      <w:r w:rsidRPr="00124C14">
        <w:rPr>
          <w:rFonts w:cs="Tahoma"/>
          <w:sz w:val="18"/>
          <w:szCs w:val="18"/>
        </w:rPr>
        <w:t>SGID-Operatori</w:t>
      </w:r>
      <w:r w:rsidRPr="00124C14">
        <w:rPr>
          <w:rFonts w:cs="Tahoma"/>
          <w:spacing w:val="-3"/>
          <w:sz w:val="18"/>
          <w:szCs w:val="18"/>
        </w:rPr>
        <w:t xml:space="preserve"> </w:t>
      </w:r>
      <w:r w:rsidRPr="00124C14">
        <w:rPr>
          <w:rFonts w:cs="Tahoma"/>
          <w:sz w:val="18"/>
          <w:szCs w:val="18"/>
        </w:rPr>
        <w:t>de</w:t>
      </w:r>
      <w:r w:rsidRPr="00124C14">
        <w:rPr>
          <w:rFonts w:cs="Tahoma"/>
          <w:spacing w:val="-3"/>
          <w:sz w:val="18"/>
          <w:szCs w:val="18"/>
        </w:rPr>
        <w:t xml:space="preserve"> </w:t>
      </w:r>
      <w:r w:rsidRPr="00124C14">
        <w:rPr>
          <w:rFonts w:cs="Tahoma"/>
          <w:sz w:val="18"/>
          <w:szCs w:val="18"/>
        </w:rPr>
        <w:t>colectare</w:t>
      </w:r>
    </w:p>
    <w:tbl>
      <w:tblPr>
        <w:tblW w:w="54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726"/>
        <w:gridCol w:w="986"/>
        <w:gridCol w:w="949"/>
        <w:gridCol w:w="907"/>
        <w:gridCol w:w="986"/>
        <w:gridCol w:w="949"/>
        <w:gridCol w:w="907"/>
        <w:gridCol w:w="986"/>
        <w:gridCol w:w="950"/>
        <w:gridCol w:w="907"/>
      </w:tblGrid>
      <w:tr w:rsidR="00252EF1" w:rsidRPr="00252EF1" w14:paraId="673D4A39" w14:textId="77777777" w:rsidTr="00252EF1">
        <w:trPr>
          <w:trHeight w:val="300"/>
        </w:trPr>
        <w:tc>
          <w:tcPr>
            <w:tcW w:w="908" w:type="pct"/>
            <w:gridSpan w:val="2"/>
            <w:shd w:val="clear" w:color="auto" w:fill="22AA86"/>
            <w:noWrap/>
            <w:vAlign w:val="center"/>
            <w:hideMark/>
          </w:tcPr>
          <w:p w14:paraId="5042CFFA" w14:textId="3FA6EE27" w:rsidR="005D1F5C" w:rsidRPr="00252EF1" w:rsidRDefault="005D1F5C" w:rsidP="00252EF1">
            <w:pPr>
              <w:widowControl/>
              <w:autoSpaceDE/>
              <w:autoSpaceDN/>
              <w:jc w:val="center"/>
              <w:rPr>
                <w:rFonts w:eastAsia="Times New Roman" w:cs="Tahoma"/>
                <w:b/>
                <w:bCs/>
                <w:color w:val="FFFFFF" w:themeColor="background1"/>
                <w:sz w:val="16"/>
                <w:szCs w:val="16"/>
                <w:lang w:eastAsia="ro-RO"/>
              </w:rPr>
            </w:pPr>
          </w:p>
        </w:tc>
        <w:tc>
          <w:tcPr>
            <w:tcW w:w="1364" w:type="pct"/>
            <w:gridSpan w:val="3"/>
            <w:shd w:val="clear" w:color="auto" w:fill="22AA86"/>
            <w:noWrap/>
            <w:vAlign w:val="center"/>
            <w:hideMark/>
          </w:tcPr>
          <w:p w14:paraId="2E319498" w14:textId="77777777" w:rsidR="005D1F5C" w:rsidRPr="00252EF1" w:rsidRDefault="005D1F5C" w:rsidP="00252EF1">
            <w:pPr>
              <w:widowControl/>
              <w:autoSpaceDE/>
              <w:autoSpaceDN/>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2019</w:t>
            </w:r>
          </w:p>
        </w:tc>
        <w:tc>
          <w:tcPr>
            <w:tcW w:w="1364" w:type="pct"/>
            <w:gridSpan w:val="3"/>
            <w:shd w:val="clear" w:color="auto" w:fill="22AA86"/>
            <w:noWrap/>
            <w:vAlign w:val="center"/>
            <w:hideMark/>
          </w:tcPr>
          <w:p w14:paraId="3F1E5ED7" w14:textId="77777777" w:rsidR="005D1F5C" w:rsidRPr="00252EF1" w:rsidRDefault="005D1F5C" w:rsidP="00252EF1">
            <w:pPr>
              <w:widowControl/>
              <w:autoSpaceDE/>
              <w:autoSpaceDN/>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2020</w:t>
            </w:r>
          </w:p>
        </w:tc>
        <w:tc>
          <w:tcPr>
            <w:tcW w:w="1364" w:type="pct"/>
            <w:gridSpan w:val="3"/>
            <w:shd w:val="clear" w:color="auto" w:fill="22AA86"/>
            <w:noWrap/>
            <w:vAlign w:val="center"/>
            <w:hideMark/>
          </w:tcPr>
          <w:p w14:paraId="0B292CDC" w14:textId="77777777" w:rsidR="005D1F5C" w:rsidRPr="00252EF1" w:rsidRDefault="005D1F5C" w:rsidP="00252EF1">
            <w:pPr>
              <w:widowControl/>
              <w:autoSpaceDE/>
              <w:autoSpaceDN/>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2021</w:t>
            </w:r>
          </w:p>
        </w:tc>
      </w:tr>
      <w:tr w:rsidR="00252EF1" w:rsidRPr="00252EF1" w14:paraId="4561DA7F" w14:textId="77777777" w:rsidTr="00252EF1">
        <w:trPr>
          <w:trHeight w:val="300"/>
        </w:trPr>
        <w:tc>
          <w:tcPr>
            <w:tcW w:w="559" w:type="pct"/>
            <w:shd w:val="clear" w:color="auto" w:fill="22AA86"/>
            <w:noWrap/>
            <w:vAlign w:val="center"/>
            <w:hideMark/>
          </w:tcPr>
          <w:p w14:paraId="3E57EC10" w14:textId="77777777" w:rsidR="005D1F5C" w:rsidRPr="00252EF1" w:rsidRDefault="005D1F5C" w:rsidP="00252EF1">
            <w:pPr>
              <w:widowControl/>
              <w:autoSpaceDE/>
              <w:autoSpaceDN/>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Nr.</w:t>
            </w:r>
          </w:p>
        </w:tc>
        <w:tc>
          <w:tcPr>
            <w:tcW w:w="349" w:type="pct"/>
            <w:shd w:val="clear" w:color="auto" w:fill="22AA86"/>
            <w:noWrap/>
            <w:vAlign w:val="center"/>
            <w:hideMark/>
          </w:tcPr>
          <w:p w14:paraId="14F7C9E5" w14:textId="465DF28C" w:rsidR="005D1F5C" w:rsidRPr="00252EF1" w:rsidRDefault="005D1F5C" w:rsidP="00252EF1">
            <w:pPr>
              <w:widowControl/>
              <w:autoSpaceDE/>
              <w:autoSpaceDN/>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Zona</w:t>
            </w:r>
          </w:p>
        </w:tc>
        <w:tc>
          <w:tcPr>
            <w:tcW w:w="473" w:type="pct"/>
            <w:shd w:val="clear" w:color="auto" w:fill="22AA86"/>
            <w:noWrap/>
            <w:vAlign w:val="center"/>
            <w:hideMark/>
          </w:tcPr>
          <w:p w14:paraId="01090806" w14:textId="77777777" w:rsidR="005D1F5C" w:rsidRPr="00252EF1" w:rsidRDefault="005D1F5C" w:rsidP="00252EF1">
            <w:pPr>
              <w:widowControl/>
              <w:autoSpaceDE/>
              <w:autoSpaceDN/>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Reciclabil</w:t>
            </w:r>
          </w:p>
        </w:tc>
        <w:tc>
          <w:tcPr>
            <w:tcW w:w="456" w:type="pct"/>
            <w:shd w:val="clear" w:color="auto" w:fill="22AA86"/>
            <w:noWrap/>
            <w:vAlign w:val="center"/>
            <w:hideMark/>
          </w:tcPr>
          <w:p w14:paraId="528579A3" w14:textId="77777777" w:rsidR="005D1F5C" w:rsidRPr="00252EF1" w:rsidRDefault="005D1F5C" w:rsidP="00252EF1">
            <w:pPr>
              <w:widowControl/>
              <w:autoSpaceDE/>
              <w:autoSpaceDN/>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Biodeseu</w:t>
            </w:r>
          </w:p>
        </w:tc>
        <w:tc>
          <w:tcPr>
            <w:tcW w:w="435" w:type="pct"/>
            <w:shd w:val="clear" w:color="auto" w:fill="22AA86"/>
            <w:noWrap/>
            <w:vAlign w:val="center"/>
            <w:hideMark/>
          </w:tcPr>
          <w:p w14:paraId="6598498A" w14:textId="77777777" w:rsidR="005D1F5C" w:rsidRPr="00252EF1" w:rsidRDefault="005D1F5C" w:rsidP="00252EF1">
            <w:pPr>
              <w:widowControl/>
              <w:autoSpaceDE/>
              <w:autoSpaceDN/>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Rezidual</w:t>
            </w:r>
          </w:p>
        </w:tc>
        <w:tc>
          <w:tcPr>
            <w:tcW w:w="473" w:type="pct"/>
            <w:shd w:val="clear" w:color="auto" w:fill="22AA86"/>
            <w:noWrap/>
            <w:vAlign w:val="center"/>
            <w:hideMark/>
          </w:tcPr>
          <w:p w14:paraId="1E4A2AF2" w14:textId="77777777" w:rsidR="005D1F5C" w:rsidRPr="00252EF1" w:rsidRDefault="005D1F5C" w:rsidP="00252EF1">
            <w:pPr>
              <w:widowControl/>
              <w:autoSpaceDE/>
              <w:autoSpaceDN/>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Reciclabil</w:t>
            </w:r>
          </w:p>
        </w:tc>
        <w:tc>
          <w:tcPr>
            <w:tcW w:w="456" w:type="pct"/>
            <w:shd w:val="clear" w:color="auto" w:fill="22AA86"/>
            <w:noWrap/>
            <w:vAlign w:val="center"/>
            <w:hideMark/>
          </w:tcPr>
          <w:p w14:paraId="1E5E4A67" w14:textId="77777777" w:rsidR="005D1F5C" w:rsidRPr="00252EF1" w:rsidRDefault="005D1F5C" w:rsidP="00252EF1">
            <w:pPr>
              <w:widowControl/>
              <w:autoSpaceDE/>
              <w:autoSpaceDN/>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Biodeseu</w:t>
            </w:r>
          </w:p>
        </w:tc>
        <w:tc>
          <w:tcPr>
            <w:tcW w:w="435" w:type="pct"/>
            <w:shd w:val="clear" w:color="auto" w:fill="22AA86"/>
            <w:noWrap/>
            <w:vAlign w:val="center"/>
            <w:hideMark/>
          </w:tcPr>
          <w:p w14:paraId="225905A5" w14:textId="77777777" w:rsidR="005D1F5C" w:rsidRPr="00252EF1" w:rsidRDefault="005D1F5C" w:rsidP="00252EF1">
            <w:pPr>
              <w:widowControl/>
              <w:autoSpaceDE/>
              <w:autoSpaceDN/>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Rezidual</w:t>
            </w:r>
          </w:p>
        </w:tc>
        <w:tc>
          <w:tcPr>
            <w:tcW w:w="473" w:type="pct"/>
            <w:shd w:val="clear" w:color="auto" w:fill="22AA86"/>
            <w:noWrap/>
            <w:vAlign w:val="center"/>
            <w:hideMark/>
          </w:tcPr>
          <w:p w14:paraId="4C3A5592" w14:textId="77777777" w:rsidR="005D1F5C" w:rsidRPr="00252EF1" w:rsidRDefault="005D1F5C" w:rsidP="00252EF1">
            <w:pPr>
              <w:widowControl/>
              <w:autoSpaceDE/>
              <w:autoSpaceDN/>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Reciclabil</w:t>
            </w:r>
          </w:p>
        </w:tc>
        <w:tc>
          <w:tcPr>
            <w:tcW w:w="456" w:type="pct"/>
            <w:shd w:val="clear" w:color="auto" w:fill="22AA86"/>
            <w:noWrap/>
            <w:vAlign w:val="center"/>
            <w:hideMark/>
          </w:tcPr>
          <w:p w14:paraId="74F19894" w14:textId="77777777" w:rsidR="005D1F5C" w:rsidRPr="00252EF1" w:rsidRDefault="005D1F5C" w:rsidP="00252EF1">
            <w:pPr>
              <w:widowControl/>
              <w:autoSpaceDE/>
              <w:autoSpaceDN/>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Biodeseu</w:t>
            </w:r>
          </w:p>
        </w:tc>
        <w:tc>
          <w:tcPr>
            <w:tcW w:w="435" w:type="pct"/>
            <w:shd w:val="clear" w:color="auto" w:fill="22AA86"/>
            <w:noWrap/>
            <w:vAlign w:val="center"/>
            <w:hideMark/>
          </w:tcPr>
          <w:p w14:paraId="73775E19" w14:textId="77777777" w:rsidR="005D1F5C" w:rsidRPr="00252EF1" w:rsidRDefault="005D1F5C" w:rsidP="00252EF1">
            <w:pPr>
              <w:widowControl/>
              <w:autoSpaceDE/>
              <w:autoSpaceDN/>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Rezidual</w:t>
            </w:r>
          </w:p>
        </w:tc>
      </w:tr>
      <w:tr w:rsidR="00252EF1" w:rsidRPr="00252EF1" w14:paraId="6257BE2D" w14:textId="77777777" w:rsidTr="00252EF1">
        <w:trPr>
          <w:trHeight w:val="300"/>
        </w:trPr>
        <w:tc>
          <w:tcPr>
            <w:tcW w:w="559" w:type="pct"/>
            <w:shd w:val="clear" w:color="auto" w:fill="auto"/>
            <w:noWrap/>
            <w:vAlign w:val="center"/>
            <w:hideMark/>
          </w:tcPr>
          <w:p w14:paraId="560805E3" w14:textId="77777777"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TOTAL</w:t>
            </w:r>
          </w:p>
        </w:tc>
        <w:tc>
          <w:tcPr>
            <w:tcW w:w="349" w:type="pct"/>
            <w:shd w:val="clear" w:color="auto" w:fill="auto"/>
            <w:noWrap/>
            <w:vAlign w:val="center"/>
            <w:hideMark/>
          </w:tcPr>
          <w:p w14:paraId="16F4095E" w14:textId="1359348B"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Zona 1</w:t>
            </w:r>
          </w:p>
        </w:tc>
        <w:tc>
          <w:tcPr>
            <w:tcW w:w="473" w:type="pct"/>
            <w:shd w:val="clear" w:color="auto" w:fill="auto"/>
            <w:noWrap/>
            <w:vAlign w:val="center"/>
            <w:hideMark/>
          </w:tcPr>
          <w:p w14:paraId="2B180A6E" w14:textId="1F732CCA"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362</w:t>
            </w:r>
          </w:p>
        </w:tc>
        <w:tc>
          <w:tcPr>
            <w:tcW w:w="456" w:type="pct"/>
            <w:shd w:val="clear" w:color="auto" w:fill="auto"/>
            <w:noWrap/>
            <w:vAlign w:val="center"/>
            <w:hideMark/>
          </w:tcPr>
          <w:p w14:paraId="5454E90A" w14:textId="6C1DF891"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w:t>
            </w:r>
          </w:p>
        </w:tc>
        <w:tc>
          <w:tcPr>
            <w:tcW w:w="435" w:type="pct"/>
            <w:shd w:val="clear" w:color="auto" w:fill="auto"/>
            <w:noWrap/>
            <w:vAlign w:val="center"/>
            <w:hideMark/>
          </w:tcPr>
          <w:p w14:paraId="587CFE9F" w14:textId="29B7571C"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97,550</w:t>
            </w:r>
          </w:p>
        </w:tc>
        <w:tc>
          <w:tcPr>
            <w:tcW w:w="473" w:type="pct"/>
            <w:shd w:val="clear" w:color="auto" w:fill="auto"/>
            <w:noWrap/>
            <w:vAlign w:val="center"/>
            <w:hideMark/>
          </w:tcPr>
          <w:p w14:paraId="4E40F95F" w14:textId="787AC634"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511</w:t>
            </w:r>
          </w:p>
        </w:tc>
        <w:tc>
          <w:tcPr>
            <w:tcW w:w="456" w:type="pct"/>
            <w:shd w:val="clear" w:color="auto" w:fill="auto"/>
            <w:noWrap/>
            <w:vAlign w:val="center"/>
            <w:hideMark/>
          </w:tcPr>
          <w:p w14:paraId="2DAB82A9" w14:textId="7F8FD13C"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3,240</w:t>
            </w:r>
          </w:p>
        </w:tc>
        <w:tc>
          <w:tcPr>
            <w:tcW w:w="435" w:type="pct"/>
            <w:shd w:val="clear" w:color="auto" w:fill="auto"/>
            <w:noWrap/>
            <w:vAlign w:val="center"/>
            <w:hideMark/>
          </w:tcPr>
          <w:p w14:paraId="27C05C5F" w14:textId="7BFE7943"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89,543</w:t>
            </w:r>
          </w:p>
        </w:tc>
        <w:tc>
          <w:tcPr>
            <w:tcW w:w="473" w:type="pct"/>
            <w:shd w:val="clear" w:color="auto" w:fill="auto"/>
            <w:noWrap/>
            <w:vAlign w:val="center"/>
            <w:hideMark/>
          </w:tcPr>
          <w:p w14:paraId="19A46D39" w14:textId="5C808773"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2,625</w:t>
            </w:r>
          </w:p>
        </w:tc>
        <w:tc>
          <w:tcPr>
            <w:tcW w:w="456" w:type="pct"/>
            <w:shd w:val="clear" w:color="auto" w:fill="auto"/>
            <w:noWrap/>
            <w:vAlign w:val="center"/>
            <w:hideMark/>
          </w:tcPr>
          <w:p w14:paraId="53FEECD6" w14:textId="2BF885B9"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7,266</w:t>
            </w:r>
          </w:p>
        </w:tc>
        <w:tc>
          <w:tcPr>
            <w:tcW w:w="435" w:type="pct"/>
            <w:shd w:val="clear" w:color="auto" w:fill="auto"/>
            <w:noWrap/>
            <w:vAlign w:val="center"/>
            <w:hideMark/>
          </w:tcPr>
          <w:p w14:paraId="75D0B25E" w14:textId="398DB66E"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75,957</w:t>
            </w:r>
          </w:p>
        </w:tc>
      </w:tr>
      <w:tr w:rsidR="00252EF1" w:rsidRPr="00252EF1" w14:paraId="7282BA07" w14:textId="77777777" w:rsidTr="00252EF1">
        <w:trPr>
          <w:trHeight w:val="300"/>
        </w:trPr>
        <w:tc>
          <w:tcPr>
            <w:tcW w:w="559" w:type="pct"/>
            <w:shd w:val="clear" w:color="auto" w:fill="auto"/>
            <w:noWrap/>
            <w:vAlign w:val="center"/>
            <w:hideMark/>
          </w:tcPr>
          <w:p w14:paraId="5B27B244" w14:textId="77777777"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TOTAL</w:t>
            </w:r>
          </w:p>
        </w:tc>
        <w:tc>
          <w:tcPr>
            <w:tcW w:w="349" w:type="pct"/>
            <w:shd w:val="clear" w:color="auto" w:fill="auto"/>
            <w:noWrap/>
            <w:vAlign w:val="center"/>
            <w:hideMark/>
          </w:tcPr>
          <w:p w14:paraId="26FCC8E2" w14:textId="5114D380"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Zona 2</w:t>
            </w:r>
          </w:p>
        </w:tc>
        <w:tc>
          <w:tcPr>
            <w:tcW w:w="473" w:type="pct"/>
            <w:shd w:val="clear" w:color="auto" w:fill="auto"/>
            <w:noWrap/>
            <w:vAlign w:val="center"/>
            <w:hideMark/>
          </w:tcPr>
          <w:p w14:paraId="4AB33AC7" w14:textId="670268F0"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17</w:t>
            </w:r>
          </w:p>
        </w:tc>
        <w:tc>
          <w:tcPr>
            <w:tcW w:w="456" w:type="pct"/>
            <w:shd w:val="clear" w:color="auto" w:fill="auto"/>
            <w:noWrap/>
            <w:vAlign w:val="center"/>
            <w:hideMark/>
          </w:tcPr>
          <w:p w14:paraId="58E2B25E" w14:textId="7ED1014B"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w:t>
            </w:r>
          </w:p>
        </w:tc>
        <w:tc>
          <w:tcPr>
            <w:tcW w:w="435" w:type="pct"/>
            <w:shd w:val="clear" w:color="auto" w:fill="auto"/>
            <w:noWrap/>
            <w:vAlign w:val="center"/>
            <w:hideMark/>
          </w:tcPr>
          <w:p w14:paraId="0BE1A455" w14:textId="28139F15"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1,918</w:t>
            </w:r>
          </w:p>
        </w:tc>
        <w:tc>
          <w:tcPr>
            <w:tcW w:w="473" w:type="pct"/>
            <w:shd w:val="clear" w:color="auto" w:fill="auto"/>
            <w:noWrap/>
            <w:vAlign w:val="center"/>
            <w:hideMark/>
          </w:tcPr>
          <w:p w14:paraId="6A69FEBC" w14:textId="61041043"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16</w:t>
            </w:r>
          </w:p>
        </w:tc>
        <w:tc>
          <w:tcPr>
            <w:tcW w:w="456" w:type="pct"/>
            <w:shd w:val="clear" w:color="auto" w:fill="auto"/>
            <w:noWrap/>
            <w:vAlign w:val="center"/>
            <w:hideMark/>
          </w:tcPr>
          <w:p w14:paraId="7F5E526D" w14:textId="747977AA"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w:t>
            </w:r>
          </w:p>
        </w:tc>
        <w:tc>
          <w:tcPr>
            <w:tcW w:w="435" w:type="pct"/>
            <w:shd w:val="clear" w:color="auto" w:fill="auto"/>
            <w:noWrap/>
            <w:vAlign w:val="center"/>
            <w:hideMark/>
          </w:tcPr>
          <w:p w14:paraId="608D2186" w14:textId="15D424B5"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5,913</w:t>
            </w:r>
          </w:p>
        </w:tc>
        <w:tc>
          <w:tcPr>
            <w:tcW w:w="473" w:type="pct"/>
            <w:shd w:val="clear" w:color="auto" w:fill="auto"/>
            <w:noWrap/>
            <w:vAlign w:val="center"/>
            <w:hideMark/>
          </w:tcPr>
          <w:p w14:paraId="214BEA52" w14:textId="7EC1A296"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48</w:t>
            </w:r>
          </w:p>
        </w:tc>
        <w:tc>
          <w:tcPr>
            <w:tcW w:w="456" w:type="pct"/>
            <w:shd w:val="clear" w:color="auto" w:fill="auto"/>
            <w:noWrap/>
            <w:vAlign w:val="center"/>
            <w:hideMark/>
          </w:tcPr>
          <w:p w14:paraId="7869210E" w14:textId="13E5C11F"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w:t>
            </w:r>
          </w:p>
        </w:tc>
        <w:tc>
          <w:tcPr>
            <w:tcW w:w="435" w:type="pct"/>
            <w:shd w:val="clear" w:color="auto" w:fill="auto"/>
            <w:noWrap/>
            <w:vAlign w:val="center"/>
            <w:hideMark/>
          </w:tcPr>
          <w:p w14:paraId="74260B0C" w14:textId="41F47EFF"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5,945</w:t>
            </w:r>
          </w:p>
        </w:tc>
      </w:tr>
      <w:tr w:rsidR="00252EF1" w:rsidRPr="00252EF1" w14:paraId="2BB614F4" w14:textId="77777777" w:rsidTr="00252EF1">
        <w:trPr>
          <w:trHeight w:val="300"/>
        </w:trPr>
        <w:tc>
          <w:tcPr>
            <w:tcW w:w="559" w:type="pct"/>
            <w:shd w:val="clear" w:color="auto" w:fill="auto"/>
            <w:noWrap/>
            <w:vAlign w:val="center"/>
            <w:hideMark/>
          </w:tcPr>
          <w:p w14:paraId="1C278353" w14:textId="77777777"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TOTAL</w:t>
            </w:r>
          </w:p>
        </w:tc>
        <w:tc>
          <w:tcPr>
            <w:tcW w:w="349" w:type="pct"/>
            <w:shd w:val="clear" w:color="auto" w:fill="auto"/>
            <w:noWrap/>
            <w:vAlign w:val="center"/>
            <w:hideMark/>
          </w:tcPr>
          <w:p w14:paraId="59914D02" w14:textId="7AC101FE"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Zona 3</w:t>
            </w:r>
          </w:p>
        </w:tc>
        <w:tc>
          <w:tcPr>
            <w:tcW w:w="473" w:type="pct"/>
            <w:shd w:val="clear" w:color="auto" w:fill="auto"/>
            <w:noWrap/>
            <w:vAlign w:val="center"/>
            <w:hideMark/>
          </w:tcPr>
          <w:p w14:paraId="364428C8" w14:textId="5B766A19"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66</w:t>
            </w:r>
          </w:p>
        </w:tc>
        <w:tc>
          <w:tcPr>
            <w:tcW w:w="456" w:type="pct"/>
            <w:shd w:val="clear" w:color="auto" w:fill="auto"/>
            <w:noWrap/>
            <w:vAlign w:val="center"/>
            <w:hideMark/>
          </w:tcPr>
          <w:p w14:paraId="6FDD5F70" w14:textId="392ADF99"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w:t>
            </w:r>
          </w:p>
        </w:tc>
        <w:tc>
          <w:tcPr>
            <w:tcW w:w="435" w:type="pct"/>
            <w:shd w:val="clear" w:color="auto" w:fill="auto"/>
            <w:noWrap/>
            <w:vAlign w:val="center"/>
            <w:hideMark/>
          </w:tcPr>
          <w:p w14:paraId="1AA34347" w14:textId="2DFB850D"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7,280</w:t>
            </w:r>
          </w:p>
        </w:tc>
        <w:tc>
          <w:tcPr>
            <w:tcW w:w="473" w:type="pct"/>
            <w:shd w:val="clear" w:color="auto" w:fill="auto"/>
            <w:noWrap/>
            <w:vAlign w:val="center"/>
            <w:hideMark/>
          </w:tcPr>
          <w:p w14:paraId="0458AA60" w14:textId="24B6DA2E"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11</w:t>
            </w:r>
          </w:p>
        </w:tc>
        <w:tc>
          <w:tcPr>
            <w:tcW w:w="456" w:type="pct"/>
            <w:shd w:val="clear" w:color="auto" w:fill="auto"/>
            <w:noWrap/>
            <w:vAlign w:val="center"/>
            <w:hideMark/>
          </w:tcPr>
          <w:p w14:paraId="588CE576" w14:textId="5741ABB0"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w:t>
            </w:r>
          </w:p>
        </w:tc>
        <w:tc>
          <w:tcPr>
            <w:tcW w:w="435" w:type="pct"/>
            <w:shd w:val="clear" w:color="auto" w:fill="auto"/>
            <w:noWrap/>
            <w:vAlign w:val="center"/>
            <w:hideMark/>
          </w:tcPr>
          <w:p w14:paraId="304BCFBD" w14:textId="5F5DC890"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6,740</w:t>
            </w:r>
          </w:p>
        </w:tc>
        <w:tc>
          <w:tcPr>
            <w:tcW w:w="473" w:type="pct"/>
            <w:shd w:val="clear" w:color="auto" w:fill="auto"/>
            <w:noWrap/>
            <w:vAlign w:val="center"/>
            <w:hideMark/>
          </w:tcPr>
          <w:p w14:paraId="676D4067" w14:textId="6D3A6DE6"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85</w:t>
            </w:r>
          </w:p>
        </w:tc>
        <w:tc>
          <w:tcPr>
            <w:tcW w:w="456" w:type="pct"/>
            <w:shd w:val="clear" w:color="auto" w:fill="auto"/>
            <w:noWrap/>
            <w:vAlign w:val="center"/>
            <w:hideMark/>
          </w:tcPr>
          <w:p w14:paraId="654C98D7" w14:textId="3EA17D47"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w:t>
            </w:r>
          </w:p>
        </w:tc>
        <w:tc>
          <w:tcPr>
            <w:tcW w:w="435" w:type="pct"/>
            <w:shd w:val="clear" w:color="auto" w:fill="auto"/>
            <w:noWrap/>
            <w:vAlign w:val="center"/>
            <w:hideMark/>
          </w:tcPr>
          <w:p w14:paraId="46905FC0" w14:textId="16897AF6"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6,437</w:t>
            </w:r>
          </w:p>
        </w:tc>
      </w:tr>
      <w:tr w:rsidR="00252EF1" w:rsidRPr="00252EF1" w14:paraId="02F0687F" w14:textId="77777777" w:rsidTr="00252EF1">
        <w:trPr>
          <w:trHeight w:val="300"/>
        </w:trPr>
        <w:tc>
          <w:tcPr>
            <w:tcW w:w="559" w:type="pct"/>
            <w:shd w:val="clear" w:color="auto" w:fill="auto"/>
            <w:noWrap/>
            <w:vAlign w:val="center"/>
            <w:hideMark/>
          </w:tcPr>
          <w:p w14:paraId="034EA412" w14:textId="77777777"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TOTAL</w:t>
            </w:r>
          </w:p>
        </w:tc>
        <w:tc>
          <w:tcPr>
            <w:tcW w:w="349" w:type="pct"/>
            <w:shd w:val="clear" w:color="auto" w:fill="auto"/>
            <w:noWrap/>
            <w:vAlign w:val="center"/>
            <w:hideMark/>
          </w:tcPr>
          <w:p w14:paraId="27F846E6" w14:textId="3E3B973C"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Zona 4</w:t>
            </w:r>
          </w:p>
        </w:tc>
        <w:tc>
          <w:tcPr>
            <w:tcW w:w="473" w:type="pct"/>
            <w:shd w:val="clear" w:color="auto" w:fill="auto"/>
            <w:noWrap/>
            <w:vAlign w:val="center"/>
            <w:hideMark/>
          </w:tcPr>
          <w:p w14:paraId="7AC4A5FD" w14:textId="0E57CCBB"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4</w:t>
            </w:r>
          </w:p>
        </w:tc>
        <w:tc>
          <w:tcPr>
            <w:tcW w:w="456" w:type="pct"/>
            <w:shd w:val="clear" w:color="auto" w:fill="auto"/>
            <w:noWrap/>
            <w:vAlign w:val="center"/>
            <w:hideMark/>
          </w:tcPr>
          <w:p w14:paraId="6520E334" w14:textId="4DB225C3"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w:t>
            </w:r>
          </w:p>
        </w:tc>
        <w:tc>
          <w:tcPr>
            <w:tcW w:w="435" w:type="pct"/>
            <w:shd w:val="clear" w:color="auto" w:fill="auto"/>
            <w:noWrap/>
            <w:vAlign w:val="center"/>
            <w:hideMark/>
          </w:tcPr>
          <w:p w14:paraId="39B92B51" w14:textId="5BFD5CD8"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894</w:t>
            </w:r>
          </w:p>
        </w:tc>
        <w:tc>
          <w:tcPr>
            <w:tcW w:w="473" w:type="pct"/>
            <w:shd w:val="clear" w:color="auto" w:fill="auto"/>
            <w:noWrap/>
            <w:vAlign w:val="center"/>
            <w:hideMark/>
          </w:tcPr>
          <w:p w14:paraId="0FBF8BB5" w14:textId="1CDFEEAA"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8</w:t>
            </w:r>
          </w:p>
        </w:tc>
        <w:tc>
          <w:tcPr>
            <w:tcW w:w="456" w:type="pct"/>
            <w:shd w:val="clear" w:color="auto" w:fill="auto"/>
            <w:noWrap/>
            <w:vAlign w:val="center"/>
            <w:hideMark/>
          </w:tcPr>
          <w:p w14:paraId="425F6AF5" w14:textId="369F5EA3"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w:t>
            </w:r>
          </w:p>
        </w:tc>
        <w:tc>
          <w:tcPr>
            <w:tcW w:w="435" w:type="pct"/>
            <w:shd w:val="clear" w:color="auto" w:fill="auto"/>
            <w:noWrap/>
            <w:vAlign w:val="center"/>
            <w:hideMark/>
          </w:tcPr>
          <w:p w14:paraId="6197086D" w14:textId="2D1ACA3A"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4,243</w:t>
            </w:r>
          </w:p>
        </w:tc>
        <w:tc>
          <w:tcPr>
            <w:tcW w:w="473" w:type="pct"/>
            <w:shd w:val="clear" w:color="auto" w:fill="auto"/>
            <w:noWrap/>
            <w:vAlign w:val="center"/>
            <w:hideMark/>
          </w:tcPr>
          <w:p w14:paraId="7A2B2C1D" w14:textId="07FAA2BD"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60</w:t>
            </w:r>
          </w:p>
        </w:tc>
        <w:tc>
          <w:tcPr>
            <w:tcW w:w="456" w:type="pct"/>
            <w:shd w:val="clear" w:color="auto" w:fill="auto"/>
            <w:noWrap/>
            <w:vAlign w:val="center"/>
            <w:hideMark/>
          </w:tcPr>
          <w:p w14:paraId="654851AA" w14:textId="3C8DE163"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w:t>
            </w:r>
          </w:p>
        </w:tc>
        <w:tc>
          <w:tcPr>
            <w:tcW w:w="435" w:type="pct"/>
            <w:shd w:val="clear" w:color="auto" w:fill="auto"/>
            <w:noWrap/>
            <w:vAlign w:val="center"/>
            <w:hideMark/>
          </w:tcPr>
          <w:p w14:paraId="2271CDC9" w14:textId="36FF4BCE"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4,614</w:t>
            </w:r>
          </w:p>
        </w:tc>
      </w:tr>
      <w:tr w:rsidR="00252EF1" w:rsidRPr="00252EF1" w14:paraId="4A9EEF02" w14:textId="77777777" w:rsidTr="00252EF1">
        <w:trPr>
          <w:trHeight w:val="300"/>
        </w:trPr>
        <w:tc>
          <w:tcPr>
            <w:tcW w:w="559" w:type="pct"/>
            <w:shd w:val="clear" w:color="auto" w:fill="auto"/>
            <w:noWrap/>
            <w:vAlign w:val="center"/>
            <w:hideMark/>
          </w:tcPr>
          <w:p w14:paraId="5BE586C2" w14:textId="77777777"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TOTAL</w:t>
            </w:r>
          </w:p>
        </w:tc>
        <w:tc>
          <w:tcPr>
            <w:tcW w:w="349" w:type="pct"/>
            <w:shd w:val="clear" w:color="auto" w:fill="auto"/>
            <w:noWrap/>
            <w:vAlign w:val="center"/>
            <w:hideMark/>
          </w:tcPr>
          <w:p w14:paraId="54DA167B" w14:textId="1E4FA057"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Zona 5</w:t>
            </w:r>
          </w:p>
        </w:tc>
        <w:tc>
          <w:tcPr>
            <w:tcW w:w="473" w:type="pct"/>
            <w:shd w:val="clear" w:color="auto" w:fill="auto"/>
            <w:noWrap/>
            <w:vAlign w:val="center"/>
            <w:hideMark/>
          </w:tcPr>
          <w:p w14:paraId="4D9D3ECE" w14:textId="15127A8F"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w:t>
            </w:r>
          </w:p>
        </w:tc>
        <w:tc>
          <w:tcPr>
            <w:tcW w:w="456" w:type="pct"/>
            <w:shd w:val="clear" w:color="auto" w:fill="auto"/>
            <w:noWrap/>
            <w:vAlign w:val="center"/>
            <w:hideMark/>
          </w:tcPr>
          <w:p w14:paraId="247F41AD" w14:textId="3C227819"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w:t>
            </w:r>
          </w:p>
        </w:tc>
        <w:tc>
          <w:tcPr>
            <w:tcW w:w="435" w:type="pct"/>
            <w:shd w:val="clear" w:color="auto" w:fill="auto"/>
            <w:noWrap/>
            <w:vAlign w:val="center"/>
            <w:hideMark/>
          </w:tcPr>
          <w:p w14:paraId="41073F59" w14:textId="194FE0C9"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2,585</w:t>
            </w:r>
          </w:p>
        </w:tc>
        <w:tc>
          <w:tcPr>
            <w:tcW w:w="473" w:type="pct"/>
            <w:shd w:val="clear" w:color="auto" w:fill="auto"/>
            <w:noWrap/>
            <w:vAlign w:val="center"/>
            <w:hideMark/>
          </w:tcPr>
          <w:p w14:paraId="4E160755" w14:textId="4F3E494C"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25</w:t>
            </w:r>
          </w:p>
        </w:tc>
        <w:tc>
          <w:tcPr>
            <w:tcW w:w="456" w:type="pct"/>
            <w:shd w:val="clear" w:color="auto" w:fill="auto"/>
            <w:noWrap/>
            <w:vAlign w:val="center"/>
            <w:hideMark/>
          </w:tcPr>
          <w:p w14:paraId="3E242517" w14:textId="3695A9A6"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w:t>
            </w:r>
          </w:p>
        </w:tc>
        <w:tc>
          <w:tcPr>
            <w:tcW w:w="435" w:type="pct"/>
            <w:shd w:val="clear" w:color="auto" w:fill="auto"/>
            <w:noWrap/>
            <w:vAlign w:val="center"/>
            <w:hideMark/>
          </w:tcPr>
          <w:p w14:paraId="0BAFBBB3" w14:textId="00988C67"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7,076</w:t>
            </w:r>
          </w:p>
        </w:tc>
        <w:tc>
          <w:tcPr>
            <w:tcW w:w="473" w:type="pct"/>
            <w:shd w:val="clear" w:color="auto" w:fill="auto"/>
            <w:noWrap/>
            <w:vAlign w:val="center"/>
            <w:hideMark/>
          </w:tcPr>
          <w:p w14:paraId="6FC07B6B" w14:textId="2DB1FC10"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39</w:t>
            </w:r>
          </w:p>
        </w:tc>
        <w:tc>
          <w:tcPr>
            <w:tcW w:w="456" w:type="pct"/>
            <w:shd w:val="clear" w:color="auto" w:fill="auto"/>
            <w:noWrap/>
            <w:vAlign w:val="center"/>
            <w:hideMark/>
          </w:tcPr>
          <w:p w14:paraId="464BBD51" w14:textId="7CDAAE19"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w:t>
            </w:r>
          </w:p>
        </w:tc>
        <w:tc>
          <w:tcPr>
            <w:tcW w:w="435" w:type="pct"/>
            <w:shd w:val="clear" w:color="auto" w:fill="auto"/>
            <w:noWrap/>
            <w:vAlign w:val="center"/>
            <w:hideMark/>
          </w:tcPr>
          <w:p w14:paraId="62AAB998" w14:textId="38148A40" w:rsidR="005D1F5C" w:rsidRPr="00252EF1" w:rsidRDefault="005D1F5C" w:rsidP="00252EF1">
            <w:pPr>
              <w:widowControl/>
              <w:autoSpaceDE/>
              <w:autoSpaceDN/>
              <w:jc w:val="center"/>
              <w:rPr>
                <w:rFonts w:eastAsia="Times New Roman" w:cs="Tahoma"/>
                <w:color w:val="000000"/>
                <w:sz w:val="16"/>
                <w:szCs w:val="16"/>
                <w:lang w:eastAsia="ro-RO"/>
              </w:rPr>
            </w:pPr>
            <w:r w:rsidRPr="00252EF1">
              <w:rPr>
                <w:rFonts w:eastAsia="Times New Roman" w:cs="Tahoma"/>
                <w:color w:val="000000"/>
                <w:sz w:val="16"/>
                <w:szCs w:val="16"/>
                <w:lang w:eastAsia="ro-RO"/>
              </w:rPr>
              <w:t>7,397</w:t>
            </w:r>
          </w:p>
        </w:tc>
      </w:tr>
      <w:tr w:rsidR="00252EF1" w:rsidRPr="00252EF1" w14:paraId="7B4F688A" w14:textId="77777777" w:rsidTr="00252EF1">
        <w:trPr>
          <w:trHeight w:val="300"/>
        </w:trPr>
        <w:tc>
          <w:tcPr>
            <w:tcW w:w="908" w:type="pct"/>
            <w:gridSpan w:val="2"/>
            <w:shd w:val="clear" w:color="auto" w:fill="auto"/>
            <w:noWrap/>
            <w:vAlign w:val="center"/>
            <w:hideMark/>
          </w:tcPr>
          <w:p w14:paraId="44B93FD2" w14:textId="0E841ADD" w:rsidR="00252EF1" w:rsidRPr="00252EF1" w:rsidRDefault="00252EF1" w:rsidP="00252EF1">
            <w:pPr>
              <w:widowControl/>
              <w:autoSpaceDE/>
              <w:autoSpaceDN/>
              <w:jc w:val="center"/>
              <w:rPr>
                <w:rFonts w:eastAsia="Times New Roman" w:cs="Tahoma"/>
                <w:b/>
                <w:bCs/>
                <w:sz w:val="16"/>
                <w:szCs w:val="16"/>
                <w:lang w:eastAsia="ro-RO"/>
              </w:rPr>
            </w:pPr>
            <w:r w:rsidRPr="00252EF1">
              <w:rPr>
                <w:rFonts w:eastAsia="Times New Roman" w:cs="Tahoma"/>
                <w:b/>
                <w:bCs/>
                <w:color w:val="000000"/>
                <w:sz w:val="16"/>
                <w:szCs w:val="16"/>
                <w:lang w:eastAsia="ro-RO"/>
              </w:rPr>
              <w:t>Total</w:t>
            </w:r>
          </w:p>
        </w:tc>
        <w:tc>
          <w:tcPr>
            <w:tcW w:w="473" w:type="pct"/>
            <w:shd w:val="clear" w:color="auto" w:fill="auto"/>
            <w:noWrap/>
            <w:vAlign w:val="center"/>
            <w:hideMark/>
          </w:tcPr>
          <w:p w14:paraId="11D22CBD" w14:textId="59773A76" w:rsidR="00252EF1" w:rsidRPr="00252EF1" w:rsidRDefault="00252EF1" w:rsidP="00252EF1">
            <w:pPr>
              <w:widowControl/>
              <w:autoSpaceDE/>
              <w:autoSpaceDN/>
              <w:jc w:val="center"/>
              <w:rPr>
                <w:rFonts w:eastAsia="Times New Roman" w:cs="Tahoma"/>
                <w:b/>
                <w:bCs/>
                <w:color w:val="000000"/>
                <w:sz w:val="16"/>
                <w:szCs w:val="16"/>
                <w:lang w:eastAsia="ro-RO"/>
              </w:rPr>
            </w:pPr>
            <w:r w:rsidRPr="00252EF1">
              <w:rPr>
                <w:rFonts w:eastAsia="Times New Roman" w:cs="Tahoma"/>
                <w:b/>
                <w:bCs/>
                <w:color w:val="000000"/>
                <w:sz w:val="16"/>
                <w:szCs w:val="16"/>
                <w:lang w:eastAsia="ro-RO"/>
              </w:rPr>
              <w:t>449</w:t>
            </w:r>
          </w:p>
        </w:tc>
        <w:tc>
          <w:tcPr>
            <w:tcW w:w="456" w:type="pct"/>
            <w:shd w:val="clear" w:color="auto" w:fill="auto"/>
            <w:noWrap/>
            <w:vAlign w:val="center"/>
            <w:hideMark/>
          </w:tcPr>
          <w:p w14:paraId="470B1325" w14:textId="0B19BE2F" w:rsidR="00252EF1" w:rsidRPr="00252EF1" w:rsidRDefault="00252EF1" w:rsidP="00252EF1">
            <w:pPr>
              <w:widowControl/>
              <w:autoSpaceDE/>
              <w:autoSpaceDN/>
              <w:jc w:val="center"/>
              <w:rPr>
                <w:rFonts w:eastAsia="Times New Roman" w:cs="Tahoma"/>
                <w:b/>
                <w:bCs/>
                <w:color w:val="000000"/>
                <w:sz w:val="16"/>
                <w:szCs w:val="16"/>
                <w:lang w:eastAsia="ro-RO"/>
              </w:rPr>
            </w:pPr>
            <w:r w:rsidRPr="00252EF1">
              <w:rPr>
                <w:rFonts w:eastAsia="Times New Roman" w:cs="Tahoma"/>
                <w:b/>
                <w:bCs/>
                <w:color w:val="000000"/>
                <w:sz w:val="16"/>
                <w:szCs w:val="16"/>
                <w:lang w:eastAsia="ro-RO"/>
              </w:rPr>
              <w:t>-</w:t>
            </w:r>
          </w:p>
        </w:tc>
        <w:tc>
          <w:tcPr>
            <w:tcW w:w="435" w:type="pct"/>
            <w:shd w:val="clear" w:color="auto" w:fill="auto"/>
            <w:noWrap/>
            <w:vAlign w:val="center"/>
            <w:hideMark/>
          </w:tcPr>
          <w:p w14:paraId="0EEA4D08" w14:textId="5A48E388" w:rsidR="00252EF1" w:rsidRPr="00252EF1" w:rsidRDefault="00252EF1" w:rsidP="00252EF1">
            <w:pPr>
              <w:widowControl/>
              <w:autoSpaceDE/>
              <w:autoSpaceDN/>
              <w:jc w:val="center"/>
              <w:rPr>
                <w:rFonts w:eastAsia="Times New Roman" w:cs="Tahoma"/>
                <w:b/>
                <w:bCs/>
                <w:color w:val="000000"/>
                <w:sz w:val="16"/>
                <w:szCs w:val="16"/>
                <w:lang w:eastAsia="ro-RO"/>
              </w:rPr>
            </w:pPr>
            <w:r w:rsidRPr="00252EF1">
              <w:rPr>
                <w:rFonts w:eastAsia="Times New Roman" w:cs="Tahoma"/>
                <w:b/>
                <w:bCs/>
                <w:color w:val="000000"/>
                <w:sz w:val="16"/>
                <w:szCs w:val="16"/>
                <w:lang w:eastAsia="ro-RO"/>
              </w:rPr>
              <w:t>110,228</w:t>
            </w:r>
          </w:p>
        </w:tc>
        <w:tc>
          <w:tcPr>
            <w:tcW w:w="473" w:type="pct"/>
            <w:shd w:val="clear" w:color="auto" w:fill="auto"/>
            <w:noWrap/>
            <w:vAlign w:val="center"/>
            <w:hideMark/>
          </w:tcPr>
          <w:p w14:paraId="4D99F689" w14:textId="75DB5F9F" w:rsidR="00252EF1" w:rsidRPr="00252EF1" w:rsidRDefault="00252EF1" w:rsidP="00252EF1">
            <w:pPr>
              <w:widowControl/>
              <w:autoSpaceDE/>
              <w:autoSpaceDN/>
              <w:jc w:val="center"/>
              <w:rPr>
                <w:rFonts w:eastAsia="Times New Roman" w:cs="Tahoma"/>
                <w:b/>
                <w:bCs/>
                <w:color w:val="000000"/>
                <w:sz w:val="16"/>
                <w:szCs w:val="16"/>
                <w:lang w:eastAsia="ro-RO"/>
              </w:rPr>
            </w:pPr>
            <w:r w:rsidRPr="00252EF1">
              <w:rPr>
                <w:rFonts w:eastAsia="Times New Roman" w:cs="Tahoma"/>
                <w:b/>
                <w:bCs/>
                <w:color w:val="000000"/>
                <w:sz w:val="16"/>
                <w:szCs w:val="16"/>
                <w:lang w:eastAsia="ro-RO"/>
              </w:rPr>
              <w:t>571</w:t>
            </w:r>
          </w:p>
        </w:tc>
        <w:tc>
          <w:tcPr>
            <w:tcW w:w="456" w:type="pct"/>
            <w:shd w:val="clear" w:color="auto" w:fill="auto"/>
            <w:noWrap/>
            <w:vAlign w:val="center"/>
            <w:hideMark/>
          </w:tcPr>
          <w:p w14:paraId="2693BC50" w14:textId="4FAF432E" w:rsidR="00252EF1" w:rsidRPr="00252EF1" w:rsidRDefault="00252EF1" w:rsidP="00252EF1">
            <w:pPr>
              <w:widowControl/>
              <w:autoSpaceDE/>
              <w:autoSpaceDN/>
              <w:jc w:val="center"/>
              <w:rPr>
                <w:rFonts w:eastAsia="Times New Roman" w:cs="Tahoma"/>
                <w:b/>
                <w:bCs/>
                <w:color w:val="000000"/>
                <w:sz w:val="16"/>
                <w:szCs w:val="16"/>
                <w:lang w:eastAsia="ro-RO"/>
              </w:rPr>
            </w:pPr>
            <w:r w:rsidRPr="00252EF1">
              <w:rPr>
                <w:rFonts w:eastAsia="Times New Roman" w:cs="Tahoma"/>
                <w:b/>
                <w:bCs/>
                <w:color w:val="000000"/>
                <w:sz w:val="16"/>
                <w:szCs w:val="16"/>
                <w:lang w:eastAsia="ro-RO"/>
              </w:rPr>
              <w:t>3,240</w:t>
            </w:r>
          </w:p>
        </w:tc>
        <w:tc>
          <w:tcPr>
            <w:tcW w:w="435" w:type="pct"/>
            <w:shd w:val="clear" w:color="auto" w:fill="auto"/>
            <w:noWrap/>
            <w:vAlign w:val="center"/>
            <w:hideMark/>
          </w:tcPr>
          <w:p w14:paraId="0CAC1B0A" w14:textId="553DA9BC" w:rsidR="00252EF1" w:rsidRPr="00252EF1" w:rsidRDefault="00252EF1" w:rsidP="00252EF1">
            <w:pPr>
              <w:widowControl/>
              <w:autoSpaceDE/>
              <w:autoSpaceDN/>
              <w:jc w:val="center"/>
              <w:rPr>
                <w:rFonts w:eastAsia="Times New Roman" w:cs="Tahoma"/>
                <w:b/>
                <w:bCs/>
                <w:color w:val="000000"/>
                <w:sz w:val="16"/>
                <w:szCs w:val="16"/>
                <w:lang w:eastAsia="ro-RO"/>
              </w:rPr>
            </w:pPr>
            <w:r w:rsidRPr="00252EF1">
              <w:rPr>
                <w:rFonts w:eastAsia="Times New Roman" w:cs="Tahoma"/>
                <w:b/>
                <w:bCs/>
                <w:color w:val="000000"/>
                <w:sz w:val="16"/>
                <w:szCs w:val="16"/>
                <w:lang w:eastAsia="ro-RO"/>
              </w:rPr>
              <w:t>113,515</w:t>
            </w:r>
          </w:p>
        </w:tc>
        <w:tc>
          <w:tcPr>
            <w:tcW w:w="473" w:type="pct"/>
            <w:shd w:val="clear" w:color="auto" w:fill="auto"/>
            <w:noWrap/>
            <w:vAlign w:val="center"/>
            <w:hideMark/>
          </w:tcPr>
          <w:p w14:paraId="4195F72B" w14:textId="19DDF175" w:rsidR="00252EF1" w:rsidRPr="00252EF1" w:rsidRDefault="00252EF1" w:rsidP="00252EF1">
            <w:pPr>
              <w:widowControl/>
              <w:autoSpaceDE/>
              <w:autoSpaceDN/>
              <w:jc w:val="center"/>
              <w:rPr>
                <w:rFonts w:eastAsia="Times New Roman" w:cs="Tahoma"/>
                <w:b/>
                <w:bCs/>
                <w:color w:val="000000"/>
                <w:sz w:val="16"/>
                <w:szCs w:val="16"/>
                <w:lang w:eastAsia="ro-RO"/>
              </w:rPr>
            </w:pPr>
            <w:r w:rsidRPr="00252EF1">
              <w:rPr>
                <w:rFonts w:eastAsia="Times New Roman" w:cs="Tahoma"/>
                <w:b/>
                <w:bCs/>
                <w:color w:val="000000"/>
                <w:sz w:val="16"/>
                <w:szCs w:val="16"/>
                <w:lang w:eastAsia="ro-RO"/>
              </w:rPr>
              <w:t>2,858</w:t>
            </w:r>
          </w:p>
        </w:tc>
        <w:tc>
          <w:tcPr>
            <w:tcW w:w="456" w:type="pct"/>
            <w:shd w:val="clear" w:color="auto" w:fill="auto"/>
            <w:noWrap/>
            <w:vAlign w:val="center"/>
            <w:hideMark/>
          </w:tcPr>
          <w:p w14:paraId="313810BA" w14:textId="6F2FA809" w:rsidR="00252EF1" w:rsidRPr="00252EF1" w:rsidRDefault="00252EF1" w:rsidP="00252EF1">
            <w:pPr>
              <w:widowControl/>
              <w:autoSpaceDE/>
              <w:autoSpaceDN/>
              <w:jc w:val="center"/>
              <w:rPr>
                <w:rFonts w:eastAsia="Times New Roman" w:cs="Tahoma"/>
                <w:b/>
                <w:bCs/>
                <w:color w:val="000000"/>
                <w:sz w:val="16"/>
                <w:szCs w:val="16"/>
                <w:lang w:eastAsia="ro-RO"/>
              </w:rPr>
            </w:pPr>
            <w:r w:rsidRPr="00252EF1">
              <w:rPr>
                <w:rFonts w:eastAsia="Times New Roman" w:cs="Tahoma"/>
                <w:b/>
                <w:bCs/>
                <w:color w:val="000000"/>
                <w:sz w:val="16"/>
                <w:szCs w:val="16"/>
                <w:lang w:eastAsia="ro-RO"/>
              </w:rPr>
              <w:t>7,266</w:t>
            </w:r>
          </w:p>
        </w:tc>
        <w:tc>
          <w:tcPr>
            <w:tcW w:w="435" w:type="pct"/>
            <w:shd w:val="clear" w:color="auto" w:fill="auto"/>
            <w:noWrap/>
            <w:vAlign w:val="center"/>
            <w:hideMark/>
          </w:tcPr>
          <w:p w14:paraId="4EE67CD2" w14:textId="6493A9FA" w:rsidR="00252EF1" w:rsidRPr="00252EF1" w:rsidRDefault="00252EF1" w:rsidP="00252EF1">
            <w:pPr>
              <w:widowControl/>
              <w:autoSpaceDE/>
              <w:autoSpaceDN/>
              <w:jc w:val="center"/>
              <w:rPr>
                <w:rFonts w:eastAsia="Times New Roman" w:cs="Tahoma"/>
                <w:b/>
                <w:bCs/>
                <w:color w:val="000000"/>
                <w:sz w:val="16"/>
                <w:szCs w:val="16"/>
                <w:lang w:eastAsia="ro-RO"/>
              </w:rPr>
            </w:pPr>
            <w:r w:rsidRPr="00252EF1">
              <w:rPr>
                <w:rFonts w:eastAsia="Times New Roman" w:cs="Tahoma"/>
                <w:b/>
                <w:bCs/>
                <w:color w:val="000000"/>
                <w:sz w:val="16"/>
                <w:szCs w:val="16"/>
                <w:lang w:eastAsia="ro-RO"/>
              </w:rPr>
              <w:t>100,350</w:t>
            </w:r>
          </w:p>
        </w:tc>
      </w:tr>
      <w:tr w:rsidR="00252EF1" w:rsidRPr="00252EF1" w14:paraId="2EC179A3" w14:textId="77777777" w:rsidTr="00252EF1">
        <w:trPr>
          <w:trHeight w:val="300"/>
        </w:trPr>
        <w:tc>
          <w:tcPr>
            <w:tcW w:w="908" w:type="pct"/>
            <w:gridSpan w:val="2"/>
            <w:shd w:val="clear" w:color="auto" w:fill="auto"/>
            <w:noWrap/>
            <w:vAlign w:val="center"/>
            <w:hideMark/>
          </w:tcPr>
          <w:p w14:paraId="2F3AC8D2" w14:textId="7C44FD6B" w:rsidR="00252EF1" w:rsidRPr="00252EF1" w:rsidRDefault="00252EF1" w:rsidP="00252EF1">
            <w:pPr>
              <w:widowControl/>
              <w:autoSpaceDE/>
              <w:autoSpaceDN/>
              <w:jc w:val="center"/>
              <w:rPr>
                <w:rFonts w:eastAsia="Times New Roman" w:cs="Tahoma"/>
                <w:b/>
                <w:bCs/>
                <w:sz w:val="16"/>
                <w:szCs w:val="16"/>
                <w:lang w:eastAsia="ro-RO"/>
              </w:rPr>
            </w:pPr>
            <w:r w:rsidRPr="00252EF1">
              <w:rPr>
                <w:rFonts w:eastAsia="Times New Roman" w:cs="Tahoma"/>
                <w:b/>
                <w:bCs/>
                <w:color w:val="000000"/>
                <w:sz w:val="16"/>
                <w:szCs w:val="16"/>
                <w:lang w:eastAsia="ro-RO"/>
              </w:rPr>
              <w:t>Total General</w:t>
            </w:r>
          </w:p>
        </w:tc>
        <w:tc>
          <w:tcPr>
            <w:tcW w:w="1364" w:type="pct"/>
            <w:gridSpan w:val="3"/>
            <w:shd w:val="clear" w:color="auto" w:fill="auto"/>
            <w:noWrap/>
            <w:vAlign w:val="center"/>
            <w:hideMark/>
          </w:tcPr>
          <w:p w14:paraId="7D36F9C0" w14:textId="0A5D5F67" w:rsidR="00252EF1" w:rsidRPr="00252EF1" w:rsidRDefault="00252EF1" w:rsidP="00252EF1">
            <w:pPr>
              <w:widowControl/>
              <w:autoSpaceDE/>
              <w:autoSpaceDN/>
              <w:jc w:val="center"/>
              <w:rPr>
                <w:rFonts w:eastAsia="Times New Roman" w:cs="Tahoma"/>
                <w:b/>
                <w:bCs/>
                <w:color w:val="000000"/>
                <w:sz w:val="16"/>
                <w:szCs w:val="16"/>
                <w:lang w:eastAsia="ro-RO"/>
              </w:rPr>
            </w:pPr>
            <w:r w:rsidRPr="00252EF1">
              <w:rPr>
                <w:rFonts w:eastAsia="Times New Roman" w:cs="Tahoma"/>
                <w:b/>
                <w:bCs/>
                <w:color w:val="000000"/>
                <w:sz w:val="16"/>
                <w:szCs w:val="16"/>
                <w:lang w:eastAsia="ro-RO"/>
              </w:rPr>
              <w:t>110,676.48</w:t>
            </w:r>
          </w:p>
        </w:tc>
        <w:tc>
          <w:tcPr>
            <w:tcW w:w="1364" w:type="pct"/>
            <w:gridSpan w:val="3"/>
            <w:shd w:val="clear" w:color="auto" w:fill="auto"/>
            <w:noWrap/>
            <w:vAlign w:val="center"/>
            <w:hideMark/>
          </w:tcPr>
          <w:p w14:paraId="4118364F" w14:textId="14257C88" w:rsidR="00252EF1" w:rsidRPr="00252EF1" w:rsidRDefault="00252EF1" w:rsidP="00252EF1">
            <w:pPr>
              <w:widowControl/>
              <w:autoSpaceDE/>
              <w:autoSpaceDN/>
              <w:jc w:val="center"/>
              <w:rPr>
                <w:rFonts w:eastAsia="Times New Roman" w:cs="Tahoma"/>
                <w:b/>
                <w:bCs/>
                <w:color w:val="000000"/>
                <w:sz w:val="16"/>
                <w:szCs w:val="16"/>
                <w:lang w:eastAsia="ro-RO"/>
              </w:rPr>
            </w:pPr>
            <w:r w:rsidRPr="00252EF1">
              <w:rPr>
                <w:rFonts w:eastAsia="Times New Roman" w:cs="Tahoma"/>
                <w:b/>
                <w:bCs/>
                <w:color w:val="000000"/>
                <w:sz w:val="16"/>
                <w:szCs w:val="16"/>
                <w:lang w:eastAsia="ro-RO"/>
              </w:rPr>
              <w:t>117,326.19</w:t>
            </w:r>
          </w:p>
        </w:tc>
        <w:tc>
          <w:tcPr>
            <w:tcW w:w="1364" w:type="pct"/>
            <w:gridSpan w:val="3"/>
            <w:shd w:val="clear" w:color="auto" w:fill="auto"/>
            <w:noWrap/>
            <w:vAlign w:val="center"/>
            <w:hideMark/>
          </w:tcPr>
          <w:p w14:paraId="58E83C68" w14:textId="6236637C" w:rsidR="00252EF1" w:rsidRPr="00252EF1" w:rsidRDefault="00252EF1" w:rsidP="00252EF1">
            <w:pPr>
              <w:widowControl/>
              <w:autoSpaceDE/>
              <w:autoSpaceDN/>
              <w:jc w:val="center"/>
              <w:rPr>
                <w:rFonts w:eastAsia="Times New Roman" w:cs="Tahoma"/>
                <w:b/>
                <w:bCs/>
                <w:color w:val="000000"/>
                <w:sz w:val="16"/>
                <w:szCs w:val="16"/>
                <w:lang w:eastAsia="ro-RO"/>
              </w:rPr>
            </w:pPr>
            <w:r w:rsidRPr="00252EF1">
              <w:rPr>
                <w:rFonts w:eastAsia="Times New Roman" w:cs="Tahoma"/>
                <w:b/>
                <w:bCs/>
                <w:color w:val="000000"/>
                <w:sz w:val="16"/>
                <w:szCs w:val="16"/>
                <w:lang w:eastAsia="ro-RO"/>
              </w:rPr>
              <w:t>110,473.70</w:t>
            </w:r>
          </w:p>
        </w:tc>
      </w:tr>
    </w:tbl>
    <w:p w14:paraId="434565A5" w14:textId="294B439E" w:rsidR="00112356" w:rsidRPr="00124C14" w:rsidRDefault="00112356" w:rsidP="00473C76">
      <w:pPr>
        <w:spacing w:before="120" w:line="276" w:lineRule="auto"/>
        <w:ind w:right="28"/>
        <w:jc w:val="center"/>
        <w:rPr>
          <w:rFonts w:cs="Tahoma"/>
          <w:sz w:val="18"/>
          <w:szCs w:val="18"/>
        </w:rPr>
      </w:pPr>
      <w:r w:rsidRPr="00124C14">
        <w:rPr>
          <w:rFonts w:cs="Tahoma"/>
          <w:b/>
          <w:bCs/>
          <w:sz w:val="18"/>
          <w:szCs w:val="18"/>
        </w:rPr>
        <w:t>Tabel</w:t>
      </w:r>
      <w:r w:rsidRPr="00124C14">
        <w:rPr>
          <w:rFonts w:cs="Tahoma"/>
          <w:b/>
          <w:bCs/>
          <w:spacing w:val="38"/>
          <w:sz w:val="18"/>
          <w:szCs w:val="18"/>
        </w:rPr>
        <w:t xml:space="preserve"> </w:t>
      </w:r>
      <w:r w:rsidRPr="00124C14">
        <w:rPr>
          <w:rFonts w:cs="Tahoma"/>
          <w:b/>
          <w:bCs/>
          <w:sz w:val="18"/>
          <w:szCs w:val="18"/>
        </w:rPr>
        <w:t>3-7</w:t>
      </w:r>
      <w:r w:rsidRPr="00124C14">
        <w:rPr>
          <w:rFonts w:cs="Tahoma"/>
          <w:spacing w:val="41"/>
          <w:sz w:val="18"/>
          <w:szCs w:val="18"/>
        </w:rPr>
        <w:t xml:space="preserve"> </w:t>
      </w:r>
      <w:r w:rsidRPr="00124C14">
        <w:rPr>
          <w:rFonts w:cs="Tahoma"/>
          <w:sz w:val="18"/>
          <w:szCs w:val="18"/>
        </w:rPr>
        <w:t>Cantități</w:t>
      </w:r>
      <w:r w:rsidRPr="00124C14">
        <w:rPr>
          <w:rFonts w:cs="Tahoma"/>
          <w:spacing w:val="-3"/>
          <w:sz w:val="18"/>
          <w:szCs w:val="18"/>
        </w:rPr>
        <w:t xml:space="preserve"> </w:t>
      </w:r>
      <w:r w:rsidRPr="00124C14">
        <w:rPr>
          <w:rFonts w:cs="Tahoma"/>
          <w:sz w:val="18"/>
          <w:szCs w:val="18"/>
        </w:rPr>
        <w:t>de</w:t>
      </w:r>
      <w:r w:rsidRPr="00124C14">
        <w:rPr>
          <w:rFonts w:cs="Tahoma"/>
          <w:spacing w:val="-3"/>
          <w:sz w:val="18"/>
          <w:szCs w:val="18"/>
        </w:rPr>
        <w:t xml:space="preserve"> </w:t>
      </w:r>
      <w:r w:rsidRPr="00124C14">
        <w:rPr>
          <w:rFonts w:cs="Tahoma"/>
          <w:sz w:val="18"/>
          <w:szCs w:val="18"/>
        </w:rPr>
        <w:t>deșeuri</w:t>
      </w:r>
      <w:r w:rsidRPr="00124C14">
        <w:rPr>
          <w:rFonts w:cs="Tahoma"/>
          <w:spacing w:val="-3"/>
          <w:sz w:val="18"/>
          <w:szCs w:val="18"/>
        </w:rPr>
        <w:t xml:space="preserve"> </w:t>
      </w:r>
      <w:r w:rsidRPr="00124C14">
        <w:rPr>
          <w:rFonts w:cs="Tahoma"/>
          <w:sz w:val="18"/>
          <w:szCs w:val="18"/>
        </w:rPr>
        <w:t>menajere</w:t>
      </w:r>
      <w:r w:rsidRPr="00124C14">
        <w:rPr>
          <w:rFonts w:cs="Tahoma"/>
          <w:spacing w:val="-2"/>
          <w:sz w:val="18"/>
          <w:szCs w:val="18"/>
        </w:rPr>
        <w:t xml:space="preserve"> </w:t>
      </w:r>
      <w:r w:rsidRPr="00124C14">
        <w:rPr>
          <w:rFonts w:cs="Tahoma"/>
          <w:sz w:val="18"/>
          <w:szCs w:val="18"/>
        </w:rPr>
        <w:t>generate</w:t>
      </w:r>
      <w:r w:rsidRPr="00124C14">
        <w:rPr>
          <w:rFonts w:cs="Tahoma"/>
          <w:spacing w:val="-2"/>
          <w:sz w:val="18"/>
          <w:szCs w:val="18"/>
        </w:rPr>
        <w:t xml:space="preserve"> </w:t>
      </w:r>
      <w:r w:rsidRPr="00124C14">
        <w:rPr>
          <w:rFonts w:cs="Tahoma"/>
          <w:sz w:val="18"/>
          <w:szCs w:val="18"/>
        </w:rPr>
        <w:t>Sursa</w:t>
      </w:r>
      <w:r w:rsidRPr="00124C14">
        <w:rPr>
          <w:rFonts w:cs="Tahoma"/>
          <w:spacing w:val="-1"/>
          <w:sz w:val="18"/>
          <w:szCs w:val="18"/>
        </w:rPr>
        <w:t xml:space="preserve"> </w:t>
      </w:r>
      <w:r w:rsidRPr="00124C14">
        <w:rPr>
          <w:rFonts w:cs="Tahoma"/>
          <w:sz w:val="18"/>
          <w:szCs w:val="18"/>
        </w:rPr>
        <w:t>PJGD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32"/>
        <w:gridCol w:w="1075"/>
        <w:gridCol w:w="1080"/>
        <w:gridCol w:w="1080"/>
        <w:gridCol w:w="1075"/>
        <w:gridCol w:w="1107"/>
        <w:gridCol w:w="1080"/>
      </w:tblGrid>
      <w:tr w:rsidR="00337FE0" w:rsidRPr="00124C14" w14:paraId="4CD25F17" w14:textId="77777777" w:rsidTr="00252EF1">
        <w:trPr>
          <w:trHeight w:val="20"/>
          <w:tblHeader/>
        </w:trPr>
        <w:tc>
          <w:tcPr>
            <w:tcW w:w="1626" w:type="pct"/>
            <w:vMerge w:val="restart"/>
            <w:shd w:val="clear" w:color="auto" w:fill="22AA86"/>
            <w:vAlign w:val="center"/>
          </w:tcPr>
          <w:p w14:paraId="0C2D8149" w14:textId="77777777" w:rsidR="00337FE0" w:rsidRPr="00124C14" w:rsidRDefault="00337FE0" w:rsidP="00252EF1">
            <w:pPr>
              <w:pStyle w:val="TableParagraph"/>
              <w:spacing w:after="60"/>
              <w:ind w:left="422" w:right="28"/>
              <w:jc w:val="center"/>
              <w:rPr>
                <w:rFonts w:cs="Tahoma"/>
                <w:b/>
                <w:color w:val="FFFFFF" w:themeColor="background1"/>
                <w:sz w:val="16"/>
                <w:szCs w:val="16"/>
              </w:rPr>
            </w:pPr>
            <w:r w:rsidRPr="00124C14">
              <w:rPr>
                <w:rFonts w:cs="Tahoma"/>
                <w:b/>
                <w:color w:val="FFFFFF" w:themeColor="background1"/>
                <w:sz w:val="16"/>
                <w:szCs w:val="16"/>
              </w:rPr>
              <w:t>Categorii</w:t>
            </w:r>
            <w:r w:rsidRPr="00124C14">
              <w:rPr>
                <w:rFonts w:cs="Tahoma"/>
                <w:b/>
                <w:color w:val="FFFFFF" w:themeColor="background1"/>
                <w:spacing w:val="-1"/>
                <w:sz w:val="16"/>
                <w:szCs w:val="16"/>
              </w:rPr>
              <w:t xml:space="preserve"> </w:t>
            </w:r>
            <w:r w:rsidRPr="00124C14">
              <w:rPr>
                <w:rFonts w:cs="Tahoma"/>
                <w:b/>
                <w:color w:val="FFFFFF" w:themeColor="background1"/>
                <w:sz w:val="16"/>
                <w:szCs w:val="16"/>
              </w:rPr>
              <w:t>de</w:t>
            </w:r>
            <w:r w:rsidRPr="00124C14">
              <w:rPr>
                <w:rFonts w:cs="Tahoma"/>
                <w:b/>
                <w:color w:val="FFFFFF" w:themeColor="background1"/>
                <w:spacing w:val="-1"/>
                <w:sz w:val="16"/>
                <w:szCs w:val="16"/>
              </w:rPr>
              <w:t xml:space="preserve"> </w:t>
            </w:r>
            <w:r w:rsidRPr="00124C14">
              <w:rPr>
                <w:rFonts w:cs="Tahoma"/>
                <w:b/>
                <w:color w:val="FFFFFF" w:themeColor="background1"/>
                <w:sz w:val="16"/>
                <w:szCs w:val="16"/>
              </w:rPr>
              <w:t>deșeuri</w:t>
            </w:r>
            <w:r w:rsidRPr="00124C14">
              <w:rPr>
                <w:rFonts w:cs="Tahoma"/>
                <w:b/>
                <w:color w:val="FFFFFF" w:themeColor="background1"/>
                <w:spacing w:val="-1"/>
                <w:sz w:val="16"/>
                <w:szCs w:val="16"/>
              </w:rPr>
              <w:t xml:space="preserve"> </w:t>
            </w:r>
            <w:r w:rsidRPr="00124C14">
              <w:rPr>
                <w:rFonts w:cs="Tahoma"/>
                <w:b/>
                <w:color w:val="FFFFFF" w:themeColor="background1"/>
                <w:sz w:val="16"/>
                <w:szCs w:val="16"/>
              </w:rPr>
              <w:t>menajere</w:t>
            </w:r>
          </w:p>
        </w:tc>
        <w:tc>
          <w:tcPr>
            <w:tcW w:w="1119" w:type="pct"/>
            <w:gridSpan w:val="2"/>
            <w:shd w:val="clear" w:color="auto" w:fill="22AA86"/>
            <w:vAlign w:val="center"/>
          </w:tcPr>
          <w:p w14:paraId="5CAA8008" w14:textId="77777777" w:rsidR="00337FE0" w:rsidRPr="00124C14" w:rsidRDefault="00337FE0" w:rsidP="00252EF1">
            <w:pPr>
              <w:pStyle w:val="TableParagraph"/>
              <w:spacing w:after="60"/>
              <w:ind w:right="28"/>
              <w:jc w:val="center"/>
              <w:rPr>
                <w:rFonts w:cs="Tahoma"/>
                <w:b/>
                <w:color w:val="FFFFFF" w:themeColor="background1"/>
                <w:sz w:val="16"/>
                <w:szCs w:val="16"/>
              </w:rPr>
            </w:pPr>
          </w:p>
        </w:tc>
        <w:tc>
          <w:tcPr>
            <w:tcW w:w="1119" w:type="pct"/>
            <w:gridSpan w:val="2"/>
            <w:shd w:val="clear" w:color="auto" w:fill="22AA86"/>
            <w:vAlign w:val="center"/>
          </w:tcPr>
          <w:p w14:paraId="13FE9118" w14:textId="77777777" w:rsidR="00337FE0" w:rsidRPr="00124C14" w:rsidRDefault="00337FE0" w:rsidP="00252EF1">
            <w:pPr>
              <w:pStyle w:val="TableParagraph"/>
              <w:spacing w:after="60"/>
              <w:ind w:left="368" w:right="28"/>
              <w:jc w:val="center"/>
              <w:rPr>
                <w:rFonts w:cs="Tahoma"/>
                <w:b/>
                <w:color w:val="FFFFFF" w:themeColor="background1"/>
                <w:sz w:val="16"/>
                <w:szCs w:val="16"/>
              </w:rPr>
            </w:pPr>
            <w:r w:rsidRPr="00124C14">
              <w:rPr>
                <w:rFonts w:cs="Tahoma"/>
                <w:b/>
                <w:color w:val="FFFFFF" w:themeColor="background1"/>
                <w:sz w:val="16"/>
                <w:szCs w:val="16"/>
              </w:rPr>
              <w:t>Cantitate (tone/an)</w:t>
            </w:r>
          </w:p>
        </w:tc>
        <w:tc>
          <w:tcPr>
            <w:tcW w:w="1136" w:type="pct"/>
            <w:gridSpan w:val="2"/>
            <w:shd w:val="clear" w:color="auto" w:fill="22AA86"/>
            <w:vAlign w:val="center"/>
          </w:tcPr>
          <w:p w14:paraId="300F0F80" w14:textId="77777777" w:rsidR="00337FE0" w:rsidRPr="00124C14" w:rsidRDefault="00337FE0" w:rsidP="00252EF1">
            <w:pPr>
              <w:pStyle w:val="TableParagraph"/>
              <w:spacing w:after="60"/>
              <w:ind w:right="28"/>
              <w:jc w:val="center"/>
              <w:rPr>
                <w:rFonts w:cs="Tahoma"/>
                <w:b/>
                <w:color w:val="FFFFFF" w:themeColor="background1"/>
                <w:sz w:val="16"/>
                <w:szCs w:val="16"/>
              </w:rPr>
            </w:pPr>
          </w:p>
        </w:tc>
      </w:tr>
      <w:tr w:rsidR="009B4607" w:rsidRPr="00124C14" w14:paraId="635ECCA7" w14:textId="77777777" w:rsidTr="00252EF1">
        <w:trPr>
          <w:trHeight w:val="20"/>
          <w:tblHeader/>
        </w:trPr>
        <w:tc>
          <w:tcPr>
            <w:tcW w:w="1626" w:type="pct"/>
            <w:vMerge/>
            <w:tcBorders>
              <w:top w:val="nil"/>
            </w:tcBorders>
            <w:shd w:val="clear" w:color="auto" w:fill="22AA86"/>
            <w:vAlign w:val="center"/>
          </w:tcPr>
          <w:p w14:paraId="3D96DB09" w14:textId="77777777" w:rsidR="009B4607" w:rsidRPr="00124C14" w:rsidRDefault="009B4607" w:rsidP="00252EF1">
            <w:pPr>
              <w:spacing w:after="60"/>
              <w:ind w:right="28"/>
              <w:jc w:val="center"/>
              <w:rPr>
                <w:rFonts w:cs="Tahoma"/>
                <w:b/>
                <w:color w:val="FFFFFF" w:themeColor="background1"/>
                <w:sz w:val="16"/>
                <w:szCs w:val="16"/>
              </w:rPr>
            </w:pPr>
          </w:p>
        </w:tc>
        <w:tc>
          <w:tcPr>
            <w:tcW w:w="558" w:type="pct"/>
            <w:shd w:val="clear" w:color="auto" w:fill="22AA86"/>
            <w:vAlign w:val="center"/>
          </w:tcPr>
          <w:p w14:paraId="5F5DAE67" w14:textId="77777777" w:rsidR="009B4607" w:rsidRPr="00124C14" w:rsidRDefault="000158C9" w:rsidP="00252EF1">
            <w:pPr>
              <w:pStyle w:val="TableParagraph"/>
              <w:spacing w:after="60"/>
              <w:ind w:right="28"/>
              <w:jc w:val="center"/>
              <w:rPr>
                <w:rFonts w:cs="Tahoma"/>
                <w:b/>
                <w:color w:val="FFFFFF" w:themeColor="background1"/>
                <w:sz w:val="16"/>
                <w:szCs w:val="16"/>
              </w:rPr>
            </w:pPr>
            <w:r w:rsidRPr="00124C14">
              <w:rPr>
                <w:rFonts w:cs="Tahoma"/>
                <w:b/>
                <w:color w:val="FFFFFF" w:themeColor="background1"/>
                <w:sz w:val="16"/>
                <w:szCs w:val="16"/>
              </w:rPr>
              <w:t>Anul</w:t>
            </w:r>
            <w:r w:rsidRPr="00124C14">
              <w:rPr>
                <w:rFonts w:cs="Tahoma"/>
                <w:b/>
                <w:color w:val="FFFFFF" w:themeColor="background1"/>
                <w:spacing w:val="3"/>
                <w:sz w:val="16"/>
                <w:szCs w:val="16"/>
              </w:rPr>
              <w:t xml:space="preserve"> </w:t>
            </w:r>
            <w:r w:rsidRPr="00124C14">
              <w:rPr>
                <w:rFonts w:cs="Tahoma"/>
                <w:b/>
                <w:color w:val="FFFFFF" w:themeColor="background1"/>
                <w:sz w:val="16"/>
                <w:szCs w:val="16"/>
              </w:rPr>
              <w:t>2014</w:t>
            </w:r>
          </w:p>
        </w:tc>
        <w:tc>
          <w:tcPr>
            <w:tcW w:w="561" w:type="pct"/>
            <w:shd w:val="clear" w:color="auto" w:fill="22AA86"/>
            <w:vAlign w:val="center"/>
          </w:tcPr>
          <w:p w14:paraId="27F87FDC" w14:textId="77777777" w:rsidR="009B4607" w:rsidRPr="00124C14" w:rsidRDefault="000158C9" w:rsidP="00252EF1">
            <w:pPr>
              <w:pStyle w:val="TableParagraph"/>
              <w:spacing w:after="60"/>
              <w:ind w:right="28"/>
              <w:jc w:val="center"/>
              <w:rPr>
                <w:rFonts w:cs="Tahoma"/>
                <w:b/>
                <w:color w:val="FFFFFF" w:themeColor="background1"/>
                <w:sz w:val="16"/>
                <w:szCs w:val="16"/>
              </w:rPr>
            </w:pPr>
            <w:r w:rsidRPr="00124C14">
              <w:rPr>
                <w:rFonts w:cs="Tahoma"/>
                <w:b/>
                <w:color w:val="FFFFFF" w:themeColor="background1"/>
                <w:sz w:val="16"/>
                <w:szCs w:val="16"/>
              </w:rPr>
              <w:t>Anul</w:t>
            </w:r>
            <w:r w:rsidRPr="00124C14">
              <w:rPr>
                <w:rFonts w:cs="Tahoma"/>
                <w:b/>
                <w:color w:val="FFFFFF" w:themeColor="background1"/>
                <w:spacing w:val="1"/>
                <w:sz w:val="16"/>
                <w:szCs w:val="16"/>
              </w:rPr>
              <w:t xml:space="preserve"> </w:t>
            </w:r>
            <w:r w:rsidRPr="00124C14">
              <w:rPr>
                <w:rFonts w:cs="Tahoma"/>
                <w:b/>
                <w:color w:val="FFFFFF" w:themeColor="background1"/>
                <w:sz w:val="16"/>
                <w:szCs w:val="16"/>
              </w:rPr>
              <w:t>2015</w:t>
            </w:r>
          </w:p>
        </w:tc>
        <w:tc>
          <w:tcPr>
            <w:tcW w:w="561" w:type="pct"/>
            <w:shd w:val="clear" w:color="auto" w:fill="22AA86"/>
            <w:vAlign w:val="center"/>
          </w:tcPr>
          <w:p w14:paraId="034DD79E" w14:textId="77777777" w:rsidR="009B4607" w:rsidRPr="00124C14" w:rsidRDefault="000158C9" w:rsidP="00252EF1">
            <w:pPr>
              <w:pStyle w:val="TableParagraph"/>
              <w:spacing w:after="60"/>
              <w:ind w:right="28"/>
              <w:jc w:val="center"/>
              <w:rPr>
                <w:rFonts w:cs="Tahoma"/>
                <w:b/>
                <w:color w:val="FFFFFF" w:themeColor="background1"/>
                <w:sz w:val="16"/>
                <w:szCs w:val="16"/>
              </w:rPr>
            </w:pPr>
            <w:r w:rsidRPr="00124C14">
              <w:rPr>
                <w:rFonts w:cs="Tahoma"/>
                <w:b/>
                <w:color w:val="FFFFFF" w:themeColor="background1"/>
                <w:sz w:val="16"/>
                <w:szCs w:val="16"/>
              </w:rPr>
              <w:t>Anul</w:t>
            </w:r>
            <w:r w:rsidRPr="00124C14">
              <w:rPr>
                <w:rFonts w:cs="Tahoma"/>
                <w:b/>
                <w:color w:val="FFFFFF" w:themeColor="background1"/>
                <w:spacing w:val="2"/>
                <w:sz w:val="16"/>
                <w:szCs w:val="16"/>
              </w:rPr>
              <w:t xml:space="preserve"> </w:t>
            </w:r>
            <w:r w:rsidRPr="00124C14">
              <w:rPr>
                <w:rFonts w:cs="Tahoma"/>
                <w:b/>
                <w:color w:val="FFFFFF" w:themeColor="background1"/>
                <w:sz w:val="16"/>
                <w:szCs w:val="16"/>
              </w:rPr>
              <w:t>2016</w:t>
            </w:r>
          </w:p>
        </w:tc>
        <w:tc>
          <w:tcPr>
            <w:tcW w:w="558" w:type="pct"/>
            <w:shd w:val="clear" w:color="auto" w:fill="22AA86"/>
            <w:vAlign w:val="center"/>
          </w:tcPr>
          <w:p w14:paraId="5C5580D1" w14:textId="77777777" w:rsidR="009B4607" w:rsidRPr="00124C14" w:rsidRDefault="000158C9" w:rsidP="00252EF1">
            <w:pPr>
              <w:pStyle w:val="TableParagraph"/>
              <w:spacing w:after="60"/>
              <w:ind w:right="28"/>
              <w:jc w:val="center"/>
              <w:rPr>
                <w:rFonts w:cs="Tahoma"/>
                <w:b/>
                <w:color w:val="FFFFFF" w:themeColor="background1"/>
                <w:sz w:val="16"/>
                <w:szCs w:val="16"/>
              </w:rPr>
            </w:pPr>
            <w:r w:rsidRPr="00124C14">
              <w:rPr>
                <w:rFonts w:cs="Tahoma"/>
                <w:b/>
                <w:color w:val="FFFFFF" w:themeColor="background1"/>
                <w:sz w:val="16"/>
                <w:szCs w:val="16"/>
              </w:rPr>
              <w:t>Anul</w:t>
            </w:r>
            <w:r w:rsidRPr="00124C14">
              <w:rPr>
                <w:rFonts w:cs="Tahoma"/>
                <w:b/>
                <w:color w:val="FFFFFF" w:themeColor="background1"/>
                <w:spacing w:val="1"/>
                <w:sz w:val="16"/>
                <w:szCs w:val="16"/>
              </w:rPr>
              <w:t xml:space="preserve"> </w:t>
            </w:r>
            <w:r w:rsidRPr="00124C14">
              <w:rPr>
                <w:rFonts w:cs="Tahoma"/>
                <w:b/>
                <w:color w:val="FFFFFF" w:themeColor="background1"/>
                <w:sz w:val="16"/>
                <w:szCs w:val="16"/>
              </w:rPr>
              <w:t>2017</w:t>
            </w:r>
          </w:p>
        </w:tc>
        <w:tc>
          <w:tcPr>
            <w:tcW w:w="575" w:type="pct"/>
            <w:shd w:val="clear" w:color="auto" w:fill="22AA86"/>
            <w:vAlign w:val="center"/>
          </w:tcPr>
          <w:p w14:paraId="573BC983" w14:textId="77777777" w:rsidR="009B4607" w:rsidRPr="00124C14" w:rsidRDefault="000158C9" w:rsidP="00252EF1">
            <w:pPr>
              <w:pStyle w:val="TableParagraph"/>
              <w:spacing w:after="60"/>
              <w:ind w:right="28"/>
              <w:jc w:val="center"/>
              <w:rPr>
                <w:rFonts w:cs="Tahoma"/>
                <w:b/>
                <w:color w:val="FFFFFF" w:themeColor="background1"/>
                <w:sz w:val="16"/>
                <w:szCs w:val="16"/>
              </w:rPr>
            </w:pPr>
            <w:r w:rsidRPr="00124C14">
              <w:rPr>
                <w:rFonts w:cs="Tahoma"/>
                <w:b/>
                <w:color w:val="FFFFFF" w:themeColor="background1"/>
                <w:sz w:val="16"/>
                <w:szCs w:val="16"/>
              </w:rPr>
              <w:t>Anul</w:t>
            </w:r>
            <w:r w:rsidRPr="00124C14">
              <w:rPr>
                <w:rFonts w:cs="Tahoma"/>
                <w:b/>
                <w:color w:val="FFFFFF" w:themeColor="background1"/>
                <w:spacing w:val="1"/>
                <w:sz w:val="16"/>
                <w:szCs w:val="16"/>
              </w:rPr>
              <w:t xml:space="preserve"> </w:t>
            </w:r>
            <w:r w:rsidRPr="00124C14">
              <w:rPr>
                <w:rFonts w:cs="Tahoma"/>
                <w:b/>
                <w:color w:val="FFFFFF" w:themeColor="background1"/>
                <w:sz w:val="16"/>
                <w:szCs w:val="16"/>
              </w:rPr>
              <w:t>2018</w:t>
            </w:r>
          </w:p>
        </w:tc>
        <w:tc>
          <w:tcPr>
            <w:tcW w:w="561" w:type="pct"/>
            <w:shd w:val="clear" w:color="auto" w:fill="22AA86"/>
            <w:vAlign w:val="center"/>
          </w:tcPr>
          <w:p w14:paraId="2BAE938A" w14:textId="77777777" w:rsidR="009B4607" w:rsidRPr="00124C14" w:rsidRDefault="000158C9" w:rsidP="00252EF1">
            <w:pPr>
              <w:pStyle w:val="TableParagraph"/>
              <w:spacing w:after="60"/>
              <w:ind w:right="28"/>
              <w:jc w:val="center"/>
              <w:rPr>
                <w:rFonts w:cs="Tahoma"/>
                <w:b/>
                <w:color w:val="FFFFFF" w:themeColor="background1"/>
                <w:sz w:val="16"/>
                <w:szCs w:val="16"/>
              </w:rPr>
            </w:pPr>
            <w:r w:rsidRPr="00124C14">
              <w:rPr>
                <w:rFonts w:cs="Tahoma"/>
                <w:b/>
                <w:color w:val="FFFFFF" w:themeColor="background1"/>
                <w:sz w:val="16"/>
                <w:szCs w:val="16"/>
              </w:rPr>
              <w:t>Anul</w:t>
            </w:r>
            <w:r w:rsidRPr="00124C14">
              <w:rPr>
                <w:rFonts w:cs="Tahoma"/>
                <w:b/>
                <w:color w:val="FFFFFF" w:themeColor="background1"/>
                <w:spacing w:val="1"/>
                <w:sz w:val="16"/>
                <w:szCs w:val="16"/>
              </w:rPr>
              <w:t xml:space="preserve"> </w:t>
            </w:r>
            <w:r w:rsidRPr="00124C14">
              <w:rPr>
                <w:rFonts w:cs="Tahoma"/>
                <w:b/>
                <w:color w:val="FFFFFF" w:themeColor="background1"/>
                <w:sz w:val="16"/>
                <w:szCs w:val="16"/>
              </w:rPr>
              <w:t>2019</w:t>
            </w:r>
          </w:p>
        </w:tc>
      </w:tr>
      <w:tr w:rsidR="009B4607" w:rsidRPr="00124C14" w14:paraId="13B38BE6" w14:textId="77777777" w:rsidTr="00252EF1">
        <w:trPr>
          <w:trHeight w:val="20"/>
        </w:trPr>
        <w:tc>
          <w:tcPr>
            <w:tcW w:w="1626" w:type="pct"/>
            <w:vAlign w:val="center"/>
          </w:tcPr>
          <w:p w14:paraId="46DE135C" w14:textId="77777777" w:rsidR="009B4607" w:rsidRPr="00124C14" w:rsidRDefault="000158C9" w:rsidP="00252EF1">
            <w:pPr>
              <w:pStyle w:val="TableParagraph"/>
              <w:spacing w:after="60"/>
              <w:ind w:left="100" w:right="28"/>
              <w:jc w:val="center"/>
              <w:rPr>
                <w:rFonts w:cs="Tahoma"/>
                <w:sz w:val="16"/>
                <w:szCs w:val="16"/>
              </w:rPr>
            </w:pPr>
            <w:r w:rsidRPr="00124C14">
              <w:rPr>
                <w:rFonts w:cs="Tahoma"/>
                <w:sz w:val="16"/>
                <w:szCs w:val="16"/>
              </w:rPr>
              <w:t>Deșeuri</w:t>
            </w:r>
            <w:r w:rsidRPr="00124C14">
              <w:rPr>
                <w:rFonts w:cs="Tahoma"/>
                <w:spacing w:val="6"/>
                <w:sz w:val="16"/>
                <w:szCs w:val="16"/>
              </w:rPr>
              <w:t xml:space="preserve"> </w:t>
            </w:r>
            <w:r w:rsidRPr="00124C14">
              <w:rPr>
                <w:rFonts w:cs="Tahoma"/>
                <w:sz w:val="16"/>
                <w:szCs w:val="16"/>
              </w:rPr>
              <w:t>menajere</w:t>
            </w:r>
            <w:r w:rsidRPr="00124C14">
              <w:rPr>
                <w:rFonts w:cs="Tahoma"/>
                <w:spacing w:val="1"/>
                <w:sz w:val="16"/>
                <w:szCs w:val="16"/>
              </w:rPr>
              <w:t xml:space="preserve"> </w:t>
            </w:r>
            <w:r w:rsidRPr="00124C14">
              <w:rPr>
                <w:rFonts w:cs="Tahoma"/>
                <w:sz w:val="16"/>
                <w:szCs w:val="16"/>
              </w:rPr>
              <w:t>colectate</w:t>
            </w:r>
            <w:r w:rsidRPr="00124C14">
              <w:rPr>
                <w:rFonts w:cs="Tahoma"/>
                <w:spacing w:val="1"/>
                <w:sz w:val="16"/>
                <w:szCs w:val="16"/>
              </w:rPr>
              <w:t xml:space="preserve"> </w:t>
            </w:r>
            <w:r w:rsidRPr="00124C14">
              <w:rPr>
                <w:rFonts w:cs="Tahoma"/>
                <w:sz w:val="16"/>
                <w:szCs w:val="16"/>
              </w:rPr>
              <w:t>în</w:t>
            </w:r>
            <w:r w:rsidRPr="00124C14">
              <w:rPr>
                <w:rFonts w:cs="Tahoma"/>
                <w:spacing w:val="4"/>
                <w:sz w:val="16"/>
                <w:szCs w:val="16"/>
              </w:rPr>
              <w:t xml:space="preserve"> </w:t>
            </w:r>
            <w:r w:rsidRPr="00124C14">
              <w:rPr>
                <w:rFonts w:cs="Tahoma"/>
                <w:sz w:val="16"/>
                <w:szCs w:val="16"/>
              </w:rPr>
              <w:t>amestec</w:t>
            </w:r>
            <w:r w:rsidRPr="00124C14">
              <w:rPr>
                <w:rFonts w:cs="Tahoma"/>
                <w:spacing w:val="5"/>
                <w:sz w:val="16"/>
                <w:szCs w:val="16"/>
              </w:rPr>
              <w:t xml:space="preserve"> </w:t>
            </w:r>
            <w:r w:rsidRPr="00124C14">
              <w:rPr>
                <w:rFonts w:cs="Tahoma"/>
                <w:sz w:val="16"/>
                <w:szCs w:val="16"/>
              </w:rPr>
              <w:t>în</w:t>
            </w:r>
            <w:r w:rsidRPr="00124C14">
              <w:rPr>
                <w:rFonts w:cs="Tahoma"/>
                <w:spacing w:val="-36"/>
                <w:sz w:val="16"/>
                <w:szCs w:val="16"/>
              </w:rPr>
              <w:t xml:space="preserve"> </w:t>
            </w:r>
            <w:r w:rsidRPr="00124C14">
              <w:rPr>
                <w:rFonts w:cs="Tahoma"/>
                <w:sz w:val="16"/>
                <w:szCs w:val="16"/>
              </w:rPr>
              <w:t>mediul</w:t>
            </w:r>
            <w:r w:rsidRPr="00124C14">
              <w:rPr>
                <w:rFonts w:cs="Tahoma"/>
                <w:spacing w:val="2"/>
                <w:sz w:val="16"/>
                <w:szCs w:val="16"/>
              </w:rPr>
              <w:t xml:space="preserve"> </w:t>
            </w:r>
            <w:r w:rsidRPr="00124C14">
              <w:rPr>
                <w:rFonts w:cs="Tahoma"/>
                <w:sz w:val="16"/>
                <w:szCs w:val="16"/>
              </w:rPr>
              <w:t>urban</w:t>
            </w:r>
          </w:p>
        </w:tc>
        <w:tc>
          <w:tcPr>
            <w:tcW w:w="558" w:type="pct"/>
            <w:vAlign w:val="center"/>
          </w:tcPr>
          <w:p w14:paraId="2E6DF199"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45.661,69</w:t>
            </w:r>
          </w:p>
        </w:tc>
        <w:tc>
          <w:tcPr>
            <w:tcW w:w="561" w:type="pct"/>
            <w:vAlign w:val="center"/>
          </w:tcPr>
          <w:p w14:paraId="33085A60"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43.550,09</w:t>
            </w:r>
          </w:p>
        </w:tc>
        <w:tc>
          <w:tcPr>
            <w:tcW w:w="561" w:type="pct"/>
            <w:vAlign w:val="center"/>
          </w:tcPr>
          <w:p w14:paraId="5FED400C"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42.357,46</w:t>
            </w:r>
          </w:p>
        </w:tc>
        <w:tc>
          <w:tcPr>
            <w:tcW w:w="558" w:type="pct"/>
            <w:vAlign w:val="center"/>
          </w:tcPr>
          <w:p w14:paraId="5A940A85"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52.505,52</w:t>
            </w:r>
          </w:p>
        </w:tc>
        <w:tc>
          <w:tcPr>
            <w:tcW w:w="575" w:type="pct"/>
            <w:vAlign w:val="center"/>
          </w:tcPr>
          <w:p w14:paraId="33BC4D08" w14:textId="77777777" w:rsidR="009B4607" w:rsidRPr="00124C14" w:rsidRDefault="000158C9" w:rsidP="00252EF1">
            <w:pPr>
              <w:pStyle w:val="TableParagraph"/>
              <w:spacing w:after="60"/>
              <w:ind w:left="136" w:right="28"/>
              <w:jc w:val="center"/>
              <w:rPr>
                <w:rFonts w:cs="Tahoma"/>
                <w:sz w:val="16"/>
                <w:szCs w:val="16"/>
              </w:rPr>
            </w:pPr>
            <w:r w:rsidRPr="00124C14">
              <w:rPr>
                <w:rFonts w:cs="Tahoma"/>
                <w:sz w:val="16"/>
                <w:szCs w:val="16"/>
              </w:rPr>
              <w:t>56.462,80</w:t>
            </w:r>
          </w:p>
        </w:tc>
        <w:tc>
          <w:tcPr>
            <w:tcW w:w="561" w:type="pct"/>
            <w:vAlign w:val="center"/>
          </w:tcPr>
          <w:p w14:paraId="19FCD63C"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63.078,61</w:t>
            </w:r>
          </w:p>
        </w:tc>
      </w:tr>
      <w:tr w:rsidR="009B4607" w:rsidRPr="00124C14" w14:paraId="52AD5969" w14:textId="77777777" w:rsidTr="00252EF1">
        <w:trPr>
          <w:trHeight w:val="20"/>
        </w:trPr>
        <w:tc>
          <w:tcPr>
            <w:tcW w:w="1626" w:type="pct"/>
            <w:vAlign w:val="center"/>
          </w:tcPr>
          <w:p w14:paraId="6A0AB0B2" w14:textId="77777777" w:rsidR="009B4607" w:rsidRPr="00124C14" w:rsidRDefault="000158C9" w:rsidP="00252EF1">
            <w:pPr>
              <w:pStyle w:val="TableParagraph"/>
              <w:spacing w:after="60"/>
              <w:ind w:left="100" w:right="28"/>
              <w:jc w:val="center"/>
              <w:rPr>
                <w:rFonts w:cs="Tahoma"/>
                <w:sz w:val="16"/>
                <w:szCs w:val="16"/>
              </w:rPr>
            </w:pPr>
            <w:r w:rsidRPr="00124C14">
              <w:rPr>
                <w:rFonts w:cs="Tahoma"/>
                <w:sz w:val="16"/>
                <w:szCs w:val="16"/>
              </w:rPr>
              <w:t>Deșeuri</w:t>
            </w:r>
            <w:r w:rsidRPr="00124C14">
              <w:rPr>
                <w:rFonts w:cs="Tahoma"/>
                <w:spacing w:val="6"/>
                <w:sz w:val="16"/>
                <w:szCs w:val="16"/>
              </w:rPr>
              <w:t xml:space="preserve"> </w:t>
            </w:r>
            <w:r w:rsidRPr="00124C14">
              <w:rPr>
                <w:rFonts w:cs="Tahoma"/>
                <w:sz w:val="16"/>
                <w:szCs w:val="16"/>
              </w:rPr>
              <w:t>menajere</w:t>
            </w:r>
            <w:r w:rsidRPr="00124C14">
              <w:rPr>
                <w:rFonts w:cs="Tahoma"/>
                <w:spacing w:val="1"/>
                <w:sz w:val="16"/>
                <w:szCs w:val="16"/>
              </w:rPr>
              <w:t xml:space="preserve"> </w:t>
            </w:r>
            <w:r w:rsidRPr="00124C14">
              <w:rPr>
                <w:rFonts w:cs="Tahoma"/>
                <w:sz w:val="16"/>
                <w:szCs w:val="16"/>
              </w:rPr>
              <w:t>colectate</w:t>
            </w:r>
            <w:r w:rsidRPr="00124C14">
              <w:rPr>
                <w:rFonts w:cs="Tahoma"/>
                <w:spacing w:val="-1"/>
                <w:sz w:val="16"/>
                <w:szCs w:val="16"/>
              </w:rPr>
              <w:t xml:space="preserve"> </w:t>
            </w:r>
            <w:r w:rsidRPr="00124C14">
              <w:rPr>
                <w:rFonts w:cs="Tahoma"/>
                <w:sz w:val="16"/>
                <w:szCs w:val="16"/>
              </w:rPr>
              <w:t>separat</w:t>
            </w:r>
            <w:r w:rsidRPr="00124C14">
              <w:rPr>
                <w:rFonts w:cs="Tahoma"/>
                <w:spacing w:val="7"/>
                <w:sz w:val="16"/>
                <w:szCs w:val="16"/>
              </w:rPr>
              <w:t xml:space="preserve"> </w:t>
            </w:r>
            <w:r w:rsidRPr="00124C14">
              <w:rPr>
                <w:rFonts w:cs="Tahoma"/>
                <w:sz w:val="16"/>
                <w:szCs w:val="16"/>
              </w:rPr>
              <w:t>în</w:t>
            </w:r>
            <w:r w:rsidRPr="00124C14">
              <w:rPr>
                <w:rFonts w:cs="Tahoma"/>
                <w:spacing w:val="-37"/>
                <w:sz w:val="16"/>
                <w:szCs w:val="16"/>
              </w:rPr>
              <w:t xml:space="preserve"> </w:t>
            </w:r>
            <w:r w:rsidRPr="00124C14">
              <w:rPr>
                <w:rFonts w:cs="Tahoma"/>
                <w:sz w:val="16"/>
                <w:szCs w:val="16"/>
              </w:rPr>
              <w:t>mediul</w:t>
            </w:r>
            <w:r w:rsidRPr="00124C14">
              <w:rPr>
                <w:rFonts w:cs="Tahoma"/>
                <w:spacing w:val="2"/>
                <w:sz w:val="16"/>
                <w:szCs w:val="16"/>
              </w:rPr>
              <w:t xml:space="preserve"> </w:t>
            </w:r>
            <w:r w:rsidRPr="00124C14">
              <w:rPr>
                <w:rFonts w:cs="Tahoma"/>
                <w:sz w:val="16"/>
                <w:szCs w:val="16"/>
              </w:rPr>
              <w:t>urban</w:t>
            </w:r>
          </w:p>
        </w:tc>
        <w:tc>
          <w:tcPr>
            <w:tcW w:w="558" w:type="pct"/>
            <w:vAlign w:val="center"/>
          </w:tcPr>
          <w:p w14:paraId="522EC56C"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655,25</w:t>
            </w:r>
          </w:p>
        </w:tc>
        <w:tc>
          <w:tcPr>
            <w:tcW w:w="561" w:type="pct"/>
            <w:vAlign w:val="center"/>
          </w:tcPr>
          <w:p w14:paraId="505D3712"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420,67</w:t>
            </w:r>
          </w:p>
        </w:tc>
        <w:tc>
          <w:tcPr>
            <w:tcW w:w="561" w:type="pct"/>
            <w:vAlign w:val="center"/>
          </w:tcPr>
          <w:p w14:paraId="3162F0C6"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442,60</w:t>
            </w:r>
          </w:p>
        </w:tc>
        <w:tc>
          <w:tcPr>
            <w:tcW w:w="558" w:type="pct"/>
            <w:vAlign w:val="center"/>
          </w:tcPr>
          <w:p w14:paraId="2B4A5777"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778,74</w:t>
            </w:r>
          </w:p>
        </w:tc>
        <w:tc>
          <w:tcPr>
            <w:tcW w:w="575" w:type="pct"/>
            <w:vAlign w:val="center"/>
          </w:tcPr>
          <w:p w14:paraId="480291AA"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646,66</w:t>
            </w:r>
          </w:p>
        </w:tc>
        <w:tc>
          <w:tcPr>
            <w:tcW w:w="561" w:type="pct"/>
            <w:vAlign w:val="center"/>
          </w:tcPr>
          <w:p w14:paraId="46EB79D2"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711,32</w:t>
            </w:r>
          </w:p>
        </w:tc>
      </w:tr>
      <w:tr w:rsidR="009B4607" w:rsidRPr="00124C14" w14:paraId="2FFF9926" w14:textId="77777777" w:rsidTr="00252EF1">
        <w:trPr>
          <w:trHeight w:val="20"/>
        </w:trPr>
        <w:tc>
          <w:tcPr>
            <w:tcW w:w="1626" w:type="pct"/>
            <w:vAlign w:val="center"/>
          </w:tcPr>
          <w:p w14:paraId="5F4BEF1A" w14:textId="77777777" w:rsidR="009B4607" w:rsidRPr="00124C14" w:rsidRDefault="000158C9" w:rsidP="00252EF1">
            <w:pPr>
              <w:pStyle w:val="TableParagraph"/>
              <w:spacing w:after="60"/>
              <w:ind w:left="100" w:right="28"/>
              <w:jc w:val="center"/>
              <w:rPr>
                <w:rFonts w:cs="Tahoma"/>
                <w:sz w:val="16"/>
                <w:szCs w:val="16"/>
              </w:rPr>
            </w:pPr>
            <w:r w:rsidRPr="00124C14">
              <w:rPr>
                <w:rFonts w:cs="Tahoma"/>
                <w:sz w:val="16"/>
                <w:szCs w:val="16"/>
              </w:rPr>
              <w:t>Deșeuri</w:t>
            </w:r>
            <w:r w:rsidRPr="00124C14">
              <w:rPr>
                <w:rFonts w:cs="Tahoma"/>
                <w:spacing w:val="6"/>
                <w:sz w:val="16"/>
                <w:szCs w:val="16"/>
              </w:rPr>
              <w:t xml:space="preserve"> </w:t>
            </w:r>
            <w:r w:rsidRPr="00124C14">
              <w:rPr>
                <w:rFonts w:cs="Tahoma"/>
                <w:sz w:val="16"/>
                <w:szCs w:val="16"/>
              </w:rPr>
              <w:t>menajere</w:t>
            </w:r>
            <w:r w:rsidRPr="00124C14">
              <w:rPr>
                <w:rFonts w:cs="Tahoma"/>
                <w:spacing w:val="1"/>
                <w:sz w:val="16"/>
                <w:szCs w:val="16"/>
              </w:rPr>
              <w:t xml:space="preserve"> </w:t>
            </w:r>
            <w:r w:rsidRPr="00124C14">
              <w:rPr>
                <w:rFonts w:cs="Tahoma"/>
                <w:sz w:val="16"/>
                <w:szCs w:val="16"/>
              </w:rPr>
              <w:t>colectate</w:t>
            </w:r>
            <w:r w:rsidRPr="00124C14">
              <w:rPr>
                <w:rFonts w:cs="Tahoma"/>
                <w:spacing w:val="1"/>
                <w:sz w:val="16"/>
                <w:szCs w:val="16"/>
              </w:rPr>
              <w:t xml:space="preserve"> </w:t>
            </w:r>
            <w:r w:rsidRPr="00124C14">
              <w:rPr>
                <w:rFonts w:cs="Tahoma"/>
                <w:sz w:val="16"/>
                <w:szCs w:val="16"/>
              </w:rPr>
              <w:t>în</w:t>
            </w:r>
            <w:r w:rsidRPr="00124C14">
              <w:rPr>
                <w:rFonts w:cs="Tahoma"/>
                <w:spacing w:val="4"/>
                <w:sz w:val="16"/>
                <w:szCs w:val="16"/>
              </w:rPr>
              <w:t xml:space="preserve"> </w:t>
            </w:r>
            <w:r w:rsidRPr="00124C14">
              <w:rPr>
                <w:rFonts w:cs="Tahoma"/>
                <w:sz w:val="16"/>
                <w:szCs w:val="16"/>
              </w:rPr>
              <w:t>amestec</w:t>
            </w:r>
            <w:r w:rsidRPr="00124C14">
              <w:rPr>
                <w:rFonts w:cs="Tahoma"/>
                <w:spacing w:val="5"/>
                <w:sz w:val="16"/>
                <w:szCs w:val="16"/>
              </w:rPr>
              <w:t xml:space="preserve"> </w:t>
            </w:r>
            <w:r w:rsidRPr="00124C14">
              <w:rPr>
                <w:rFonts w:cs="Tahoma"/>
                <w:sz w:val="16"/>
                <w:szCs w:val="16"/>
              </w:rPr>
              <w:t>în</w:t>
            </w:r>
            <w:r w:rsidRPr="00124C14">
              <w:rPr>
                <w:rFonts w:cs="Tahoma"/>
                <w:spacing w:val="-36"/>
                <w:sz w:val="16"/>
                <w:szCs w:val="16"/>
              </w:rPr>
              <w:t xml:space="preserve"> </w:t>
            </w:r>
            <w:r w:rsidRPr="00124C14">
              <w:rPr>
                <w:rFonts w:cs="Tahoma"/>
                <w:sz w:val="16"/>
                <w:szCs w:val="16"/>
              </w:rPr>
              <w:t>mediul</w:t>
            </w:r>
            <w:r w:rsidRPr="00124C14">
              <w:rPr>
                <w:rFonts w:cs="Tahoma"/>
                <w:spacing w:val="2"/>
                <w:sz w:val="16"/>
                <w:szCs w:val="16"/>
              </w:rPr>
              <w:t xml:space="preserve"> </w:t>
            </w:r>
            <w:r w:rsidRPr="00124C14">
              <w:rPr>
                <w:rFonts w:cs="Tahoma"/>
                <w:sz w:val="16"/>
                <w:szCs w:val="16"/>
              </w:rPr>
              <w:t>rural</w:t>
            </w:r>
          </w:p>
        </w:tc>
        <w:tc>
          <w:tcPr>
            <w:tcW w:w="558" w:type="pct"/>
            <w:vAlign w:val="center"/>
          </w:tcPr>
          <w:p w14:paraId="2410D8B9"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14.950,38</w:t>
            </w:r>
          </w:p>
        </w:tc>
        <w:tc>
          <w:tcPr>
            <w:tcW w:w="561" w:type="pct"/>
            <w:vAlign w:val="center"/>
          </w:tcPr>
          <w:p w14:paraId="62E8CFBA"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14.141,00</w:t>
            </w:r>
          </w:p>
        </w:tc>
        <w:tc>
          <w:tcPr>
            <w:tcW w:w="561" w:type="pct"/>
            <w:vAlign w:val="center"/>
          </w:tcPr>
          <w:p w14:paraId="7F8B0359"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15.979,55</w:t>
            </w:r>
          </w:p>
        </w:tc>
        <w:tc>
          <w:tcPr>
            <w:tcW w:w="558" w:type="pct"/>
            <w:vAlign w:val="center"/>
          </w:tcPr>
          <w:p w14:paraId="5C9F8BDD"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19.786,84</w:t>
            </w:r>
          </w:p>
        </w:tc>
        <w:tc>
          <w:tcPr>
            <w:tcW w:w="575" w:type="pct"/>
            <w:vAlign w:val="center"/>
          </w:tcPr>
          <w:p w14:paraId="06C2696E"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23.672,49</w:t>
            </w:r>
          </w:p>
        </w:tc>
        <w:tc>
          <w:tcPr>
            <w:tcW w:w="561" w:type="pct"/>
            <w:vAlign w:val="center"/>
          </w:tcPr>
          <w:p w14:paraId="74C47669"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23.227,10</w:t>
            </w:r>
          </w:p>
        </w:tc>
      </w:tr>
      <w:tr w:rsidR="009B4607" w:rsidRPr="00124C14" w14:paraId="43C7CC3D" w14:textId="77777777" w:rsidTr="00252EF1">
        <w:trPr>
          <w:trHeight w:val="20"/>
        </w:trPr>
        <w:tc>
          <w:tcPr>
            <w:tcW w:w="1626" w:type="pct"/>
            <w:vAlign w:val="center"/>
          </w:tcPr>
          <w:p w14:paraId="7BA31C25" w14:textId="77777777" w:rsidR="009B4607" w:rsidRPr="00124C14" w:rsidRDefault="000158C9" w:rsidP="00252EF1">
            <w:pPr>
              <w:pStyle w:val="TableParagraph"/>
              <w:spacing w:after="60"/>
              <w:ind w:left="100" w:right="28"/>
              <w:jc w:val="center"/>
              <w:rPr>
                <w:rFonts w:cs="Tahoma"/>
                <w:sz w:val="16"/>
                <w:szCs w:val="16"/>
              </w:rPr>
            </w:pPr>
            <w:r w:rsidRPr="00124C14">
              <w:rPr>
                <w:rFonts w:cs="Tahoma"/>
                <w:sz w:val="16"/>
                <w:szCs w:val="16"/>
              </w:rPr>
              <w:t>Deșeuri</w:t>
            </w:r>
            <w:r w:rsidRPr="00124C14">
              <w:rPr>
                <w:rFonts w:cs="Tahoma"/>
                <w:spacing w:val="6"/>
                <w:sz w:val="16"/>
                <w:szCs w:val="16"/>
              </w:rPr>
              <w:t xml:space="preserve"> </w:t>
            </w:r>
            <w:r w:rsidRPr="00124C14">
              <w:rPr>
                <w:rFonts w:cs="Tahoma"/>
                <w:sz w:val="16"/>
                <w:szCs w:val="16"/>
              </w:rPr>
              <w:t>menajere</w:t>
            </w:r>
            <w:r w:rsidRPr="00124C14">
              <w:rPr>
                <w:rFonts w:cs="Tahoma"/>
                <w:spacing w:val="1"/>
                <w:sz w:val="16"/>
                <w:szCs w:val="16"/>
              </w:rPr>
              <w:t xml:space="preserve"> </w:t>
            </w:r>
            <w:r w:rsidRPr="00124C14">
              <w:rPr>
                <w:rFonts w:cs="Tahoma"/>
                <w:sz w:val="16"/>
                <w:szCs w:val="16"/>
              </w:rPr>
              <w:t>colectate</w:t>
            </w:r>
            <w:r w:rsidRPr="00124C14">
              <w:rPr>
                <w:rFonts w:cs="Tahoma"/>
                <w:spacing w:val="-1"/>
                <w:sz w:val="16"/>
                <w:szCs w:val="16"/>
              </w:rPr>
              <w:t xml:space="preserve"> </w:t>
            </w:r>
            <w:r w:rsidRPr="00124C14">
              <w:rPr>
                <w:rFonts w:cs="Tahoma"/>
                <w:sz w:val="16"/>
                <w:szCs w:val="16"/>
              </w:rPr>
              <w:t>separat</w:t>
            </w:r>
            <w:r w:rsidRPr="00124C14">
              <w:rPr>
                <w:rFonts w:cs="Tahoma"/>
                <w:spacing w:val="7"/>
                <w:sz w:val="16"/>
                <w:szCs w:val="16"/>
              </w:rPr>
              <w:t xml:space="preserve"> </w:t>
            </w:r>
            <w:r w:rsidRPr="00124C14">
              <w:rPr>
                <w:rFonts w:cs="Tahoma"/>
                <w:sz w:val="16"/>
                <w:szCs w:val="16"/>
              </w:rPr>
              <w:t>în</w:t>
            </w:r>
            <w:r w:rsidRPr="00124C14">
              <w:rPr>
                <w:rFonts w:cs="Tahoma"/>
                <w:spacing w:val="-37"/>
                <w:sz w:val="16"/>
                <w:szCs w:val="16"/>
              </w:rPr>
              <w:t xml:space="preserve"> </w:t>
            </w:r>
            <w:r w:rsidRPr="00124C14">
              <w:rPr>
                <w:rFonts w:cs="Tahoma"/>
                <w:sz w:val="16"/>
                <w:szCs w:val="16"/>
              </w:rPr>
              <w:t>mediul</w:t>
            </w:r>
            <w:r w:rsidRPr="00124C14">
              <w:rPr>
                <w:rFonts w:cs="Tahoma"/>
                <w:spacing w:val="2"/>
                <w:sz w:val="16"/>
                <w:szCs w:val="16"/>
              </w:rPr>
              <w:t xml:space="preserve"> </w:t>
            </w:r>
            <w:r w:rsidRPr="00124C14">
              <w:rPr>
                <w:rFonts w:cs="Tahoma"/>
                <w:sz w:val="16"/>
                <w:szCs w:val="16"/>
              </w:rPr>
              <w:t>rural</w:t>
            </w:r>
          </w:p>
        </w:tc>
        <w:tc>
          <w:tcPr>
            <w:tcW w:w="558" w:type="pct"/>
            <w:vAlign w:val="center"/>
          </w:tcPr>
          <w:p w14:paraId="139D2E23"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337,55</w:t>
            </w:r>
          </w:p>
        </w:tc>
        <w:tc>
          <w:tcPr>
            <w:tcW w:w="561" w:type="pct"/>
            <w:vAlign w:val="center"/>
          </w:tcPr>
          <w:p w14:paraId="609EB20B"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216,71</w:t>
            </w:r>
          </w:p>
        </w:tc>
        <w:tc>
          <w:tcPr>
            <w:tcW w:w="561" w:type="pct"/>
            <w:vAlign w:val="center"/>
          </w:tcPr>
          <w:p w14:paraId="6F64EDD4"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228,00</w:t>
            </w:r>
          </w:p>
        </w:tc>
        <w:tc>
          <w:tcPr>
            <w:tcW w:w="558" w:type="pct"/>
            <w:vAlign w:val="center"/>
          </w:tcPr>
          <w:p w14:paraId="67EE28C8"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401,17</w:t>
            </w:r>
          </w:p>
        </w:tc>
        <w:tc>
          <w:tcPr>
            <w:tcW w:w="575" w:type="pct"/>
            <w:vAlign w:val="center"/>
          </w:tcPr>
          <w:p w14:paraId="1CBE1086"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333,13</w:t>
            </w:r>
          </w:p>
        </w:tc>
        <w:tc>
          <w:tcPr>
            <w:tcW w:w="561" w:type="pct"/>
            <w:vAlign w:val="center"/>
          </w:tcPr>
          <w:p w14:paraId="289052DE" w14:textId="77777777" w:rsidR="009B4607" w:rsidRPr="00124C14" w:rsidRDefault="000158C9" w:rsidP="00252EF1">
            <w:pPr>
              <w:pStyle w:val="TableParagraph"/>
              <w:spacing w:after="60"/>
              <w:ind w:right="28"/>
              <w:jc w:val="center"/>
              <w:rPr>
                <w:rFonts w:cs="Tahoma"/>
                <w:sz w:val="16"/>
                <w:szCs w:val="16"/>
              </w:rPr>
            </w:pPr>
            <w:r w:rsidRPr="00124C14">
              <w:rPr>
                <w:rFonts w:cs="Tahoma"/>
                <w:sz w:val="16"/>
                <w:szCs w:val="16"/>
              </w:rPr>
              <w:t>366,44</w:t>
            </w:r>
          </w:p>
        </w:tc>
      </w:tr>
      <w:tr w:rsidR="009B4607" w:rsidRPr="00124C14" w14:paraId="572CA9A9" w14:textId="77777777" w:rsidTr="00252EF1">
        <w:trPr>
          <w:trHeight w:val="20"/>
        </w:trPr>
        <w:tc>
          <w:tcPr>
            <w:tcW w:w="1626" w:type="pct"/>
            <w:shd w:val="clear" w:color="auto" w:fill="22AA86"/>
            <w:vAlign w:val="center"/>
          </w:tcPr>
          <w:p w14:paraId="62F325D6" w14:textId="77777777" w:rsidR="009B4607" w:rsidRPr="00124C14" w:rsidRDefault="000158C9" w:rsidP="00252EF1">
            <w:pPr>
              <w:pStyle w:val="TableParagraph"/>
              <w:spacing w:after="60"/>
              <w:ind w:left="100" w:right="28"/>
              <w:jc w:val="center"/>
              <w:rPr>
                <w:rFonts w:cs="Tahoma"/>
                <w:b/>
                <w:color w:val="FFFFFF" w:themeColor="background1"/>
                <w:sz w:val="16"/>
                <w:szCs w:val="16"/>
              </w:rPr>
            </w:pPr>
            <w:r w:rsidRPr="00124C14">
              <w:rPr>
                <w:rFonts w:cs="Tahoma"/>
                <w:b/>
                <w:color w:val="FFFFFF" w:themeColor="background1"/>
                <w:sz w:val="16"/>
                <w:szCs w:val="16"/>
              </w:rPr>
              <w:t>TOTAL</w:t>
            </w:r>
          </w:p>
        </w:tc>
        <w:tc>
          <w:tcPr>
            <w:tcW w:w="558" w:type="pct"/>
            <w:shd w:val="clear" w:color="auto" w:fill="22AA86"/>
            <w:vAlign w:val="center"/>
          </w:tcPr>
          <w:p w14:paraId="24FF6F3E" w14:textId="77777777" w:rsidR="009B4607" w:rsidRPr="00124C14" w:rsidRDefault="000158C9" w:rsidP="00252EF1">
            <w:pPr>
              <w:pStyle w:val="TableParagraph"/>
              <w:spacing w:after="60"/>
              <w:ind w:right="28"/>
              <w:jc w:val="center"/>
              <w:rPr>
                <w:rFonts w:cs="Tahoma"/>
                <w:b/>
                <w:color w:val="FFFFFF" w:themeColor="background1"/>
                <w:sz w:val="16"/>
                <w:szCs w:val="16"/>
              </w:rPr>
            </w:pPr>
            <w:r w:rsidRPr="00124C14">
              <w:rPr>
                <w:rFonts w:cs="Tahoma"/>
                <w:b/>
                <w:color w:val="FFFFFF" w:themeColor="background1"/>
                <w:sz w:val="16"/>
                <w:szCs w:val="16"/>
              </w:rPr>
              <w:t>61.604,87</w:t>
            </w:r>
          </w:p>
        </w:tc>
        <w:tc>
          <w:tcPr>
            <w:tcW w:w="561" w:type="pct"/>
            <w:shd w:val="clear" w:color="auto" w:fill="22AA86"/>
            <w:vAlign w:val="center"/>
          </w:tcPr>
          <w:p w14:paraId="765B5198" w14:textId="77777777" w:rsidR="009B4607" w:rsidRPr="00124C14" w:rsidRDefault="000158C9" w:rsidP="00252EF1">
            <w:pPr>
              <w:pStyle w:val="TableParagraph"/>
              <w:spacing w:after="60"/>
              <w:ind w:right="28"/>
              <w:jc w:val="center"/>
              <w:rPr>
                <w:rFonts w:cs="Tahoma"/>
                <w:b/>
                <w:color w:val="FFFFFF" w:themeColor="background1"/>
                <w:sz w:val="16"/>
                <w:szCs w:val="16"/>
              </w:rPr>
            </w:pPr>
            <w:r w:rsidRPr="00124C14">
              <w:rPr>
                <w:rFonts w:cs="Tahoma"/>
                <w:b/>
                <w:color w:val="FFFFFF" w:themeColor="background1"/>
                <w:sz w:val="16"/>
                <w:szCs w:val="16"/>
              </w:rPr>
              <w:t>58.328,47</w:t>
            </w:r>
          </w:p>
        </w:tc>
        <w:tc>
          <w:tcPr>
            <w:tcW w:w="561" w:type="pct"/>
            <w:shd w:val="clear" w:color="auto" w:fill="22AA86"/>
            <w:vAlign w:val="center"/>
          </w:tcPr>
          <w:p w14:paraId="28563DA4" w14:textId="77777777" w:rsidR="009B4607" w:rsidRPr="00124C14" w:rsidRDefault="000158C9" w:rsidP="00252EF1">
            <w:pPr>
              <w:pStyle w:val="TableParagraph"/>
              <w:spacing w:after="60"/>
              <w:ind w:right="28"/>
              <w:jc w:val="center"/>
              <w:rPr>
                <w:rFonts w:cs="Tahoma"/>
                <w:b/>
                <w:color w:val="FFFFFF" w:themeColor="background1"/>
                <w:sz w:val="16"/>
                <w:szCs w:val="16"/>
              </w:rPr>
            </w:pPr>
            <w:r w:rsidRPr="00124C14">
              <w:rPr>
                <w:rFonts w:cs="Tahoma"/>
                <w:b/>
                <w:color w:val="FFFFFF" w:themeColor="background1"/>
                <w:sz w:val="16"/>
                <w:szCs w:val="16"/>
              </w:rPr>
              <w:t>59.007,61</w:t>
            </w:r>
          </w:p>
        </w:tc>
        <w:tc>
          <w:tcPr>
            <w:tcW w:w="558" w:type="pct"/>
            <w:shd w:val="clear" w:color="auto" w:fill="22AA86"/>
            <w:vAlign w:val="center"/>
          </w:tcPr>
          <w:p w14:paraId="0F877527" w14:textId="77777777" w:rsidR="009B4607" w:rsidRPr="00124C14" w:rsidRDefault="000158C9" w:rsidP="00252EF1">
            <w:pPr>
              <w:pStyle w:val="TableParagraph"/>
              <w:spacing w:after="60"/>
              <w:ind w:right="28"/>
              <w:jc w:val="center"/>
              <w:rPr>
                <w:rFonts w:cs="Tahoma"/>
                <w:b/>
                <w:color w:val="FFFFFF" w:themeColor="background1"/>
                <w:sz w:val="16"/>
                <w:szCs w:val="16"/>
              </w:rPr>
            </w:pPr>
            <w:r w:rsidRPr="00124C14">
              <w:rPr>
                <w:rFonts w:cs="Tahoma"/>
                <w:b/>
                <w:color w:val="FFFFFF" w:themeColor="background1"/>
                <w:sz w:val="16"/>
                <w:szCs w:val="16"/>
              </w:rPr>
              <w:t>73.472,27</w:t>
            </w:r>
          </w:p>
        </w:tc>
        <w:tc>
          <w:tcPr>
            <w:tcW w:w="575" w:type="pct"/>
            <w:shd w:val="clear" w:color="auto" w:fill="22AA86"/>
            <w:vAlign w:val="center"/>
          </w:tcPr>
          <w:p w14:paraId="5AA611F6" w14:textId="77777777" w:rsidR="009B4607" w:rsidRPr="00124C14" w:rsidRDefault="000158C9" w:rsidP="00252EF1">
            <w:pPr>
              <w:pStyle w:val="TableParagraph"/>
              <w:spacing w:after="60"/>
              <w:ind w:right="28"/>
              <w:jc w:val="center"/>
              <w:rPr>
                <w:rFonts w:cs="Tahoma"/>
                <w:b/>
                <w:color w:val="FFFFFF" w:themeColor="background1"/>
                <w:sz w:val="16"/>
                <w:szCs w:val="16"/>
              </w:rPr>
            </w:pPr>
            <w:r w:rsidRPr="00124C14">
              <w:rPr>
                <w:rFonts w:cs="Tahoma"/>
                <w:b/>
                <w:color w:val="FFFFFF" w:themeColor="background1"/>
                <w:sz w:val="16"/>
                <w:szCs w:val="16"/>
              </w:rPr>
              <w:t>81.115,08</w:t>
            </w:r>
          </w:p>
        </w:tc>
        <w:tc>
          <w:tcPr>
            <w:tcW w:w="561" w:type="pct"/>
            <w:shd w:val="clear" w:color="auto" w:fill="22AA86"/>
            <w:vAlign w:val="center"/>
          </w:tcPr>
          <w:p w14:paraId="300BFE6F" w14:textId="77777777" w:rsidR="009B4607" w:rsidRPr="00124C14" w:rsidRDefault="000158C9" w:rsidP="00252EF1">
            <w:pPr>
              <w:pStyle w:val="TableParagraph"/>
              <w:spacing w:after="60"/>
              <w:ind w:right="28"/>
              <w:jc w:val="center"/>
              <w:rPr>
                <w:rFonts w:cs="Tahoma"/>
                <w:b/>
                <w:color w:val="FFFFFF" w:themeColor="background1"/>
                <w:sz w:val="16"/>
                <w:szCs w:val="16"/>
              </w:rPr>
            </w:pPr>
            <w:r w:rsidRPr="00124C14">
              <w:rPr>
                <w:rFonts w:cs="Tahoma"/>
                <w:b/>
                <w:color w:val="FFFFFF" w:themeColor="background1"/>
                <w:sz w:val="16"/>
                <w:szCs w:val="16"/>
              </w:rPr>
              <w:t>87.383,47</w:t>
            </w:r>
          </w:p>
        </w:tc>
      </w:tr>
    </w:tbl>
    <w:p w14:paraId="3E812EFF" w14:textId="5C33B4CE" w:rsidR="009B4607" w:rsidRPr="00124C14" w:rsidRDefault="000158C9" w:rsidP="00337FE0">
      <w:pPr>
        <w:pStyle w:val="Heading5"/>
        <w:rPr>
          <w:color w:val="FF0000"/>
        </w:rPr>
      </w:pPr>
      <w:r w:rsidRPr="00124C14">
        <w:rPr>
          <w:w w:val="105"/>
        </w:rPr>
        <w:t>Prognoza</w:t>
      </w:r>
      <w:r w:rsidRPr="00124C14">
        <w:rPr>
          <w:spacing w:val="-4"/>
          <w:w w:val="105"/>
        </w:rPr>
        <w:t xml:space="preserve"> </w:t>
      </w:r>
      <w:r w:rsidRPr="00124C14">
        <w:rPr>
          <w:w w:val="105"/>
        </w:rPr>
        <w:t>cantităților</w:t>
      </w:r>
      <w:r w:rsidRPr="00124C14">
        <w:rPr>
          <w:spacing w:val="-3"/>
          <w:w w:val="105"/>
        </w:rPr>
        <w:t xml:space="preserve"> </w:t>
      </w:r>
      <w:r w:rsidRPr="00124C14">
        <w:rPr>
          <w:w w:val="105"/>
        </w:rPr>
        <w:t>de</w:t>
      </w:r>
      <w:r w:rsidRPr="00124C14">
        <w:rPr>
          <w:spacing w:val="-4"/>
          <w:w w:val="105"/>
        </w:rPr>
        <w:t xml:space="preserve"> </w:t>
      </w:r>
      <w:r w:rsidRPr="00124C14">
        <w:rPr>
          <w:w w:val="105"/>
        </w:rPr>
        <w:t>deșeuri</w:t>
      </w:r>
      <w:r w:rsidRPr="00124C14">
        <w:rPr>
          <w:spacing w:val="-6"/>
          <w:w w:val="105"/>
        </w:rPr>
        <w:t xml:space="preserve"> </w:t>
      </w:r>
      <w:r w:rsidRPr="00124C14">
        <w:rPr>
          <w:w w:val="105"/>
        </w:rPr>
        <w:t>generate</w:t>
      </w:r>
      <w:r w:rsidRPr="00124C14">
        <w:rPr>
          <w:spacing w:val="-4"/>
          <w:w w:val="105"/>
        </w:rPr>
        <w:t xml:space="preserve"> </w:t>
      </w:r>
      <w:r w:rsidRPr="00124C14">
        <w:rPr>
          <w:w w:val="105"/>
        </w:rPr>
        <w:t>pe</w:t>
      </w:r>
      <w:r w:rsidRPr="00124C14">
        <w:rPr>
          <w:spacing w:val="-6"/>
          <w:w w:val="105"/>
        </w:rPr>
        <w:t xml:space="preserve"> </w:t>
      </w:r>
      <w:r w:rsidRPr="00124C14">
        <w:rPr>
          <w:w w:val="105"/>
        </w:rPr>
        <w:t>zone</w:t>
      </w:r>
      <w:r w:rsidRPr="00124C14">
        <w:rPr>
          <w:spacing w:val="-4"/>
          <w:w w:val="105"/>
        </w:rPr>
        <w:t xml:space="preserve"> </w:t>
      </w:r>
      <w:r w:rsidRPr="00124C14">
        <w:rPr>
          <w:w w:val="105"/>
        </w:rPr>
        <w:t>de</w:t>
      </w:r>
      <w:r w:rsidRPr="00124C14">
        <w:rPr>
          <w:spacing w:val="1"/>
          <w:w w:val="105"/>
        </w:rPr>
        <w:t xml:space="preserve"> </w:t>
      </w:r>
      <w:r w:rsidRPr="00124C14">
        <w:rPr>
          <w:w w:val="105"/>
        </w:rPr>
        <w:t>colectare</w:t>
      </w:r>
      <w:r w:rsidR="00FB374F" w:rsidRPr="00124C14">
        <w:rPr>
          <w:w w:val="105"/>
        </w:rPr>
        <w:t xml:space="preserve"> – </w:t>
      </w:r>
    </w:p>
    <w:p w14:paraId="56A61B21" w14:textId="3AF73357" w:rsidR="009B4607" w:rsidRPr="00124C14" w:rsidRDefault="000158C9" w:rsidP="00112356">
      <w:pPr>
        <w:spacing w:before="120" w:after="120" w:line="276" w:lineRule="auto"/>
        <w:ind w:right="29"/>
        <w:rPr>
          <w:rFonts w:cs="Tahoma"/>
          <w:szCs w:val="20"/>
        </w:rPr>
      </w:pPr>
      <w:r w:rsidRPr="00124C14">
        <w:rPr>
          <w:rFonts w:cs="Tahoma"/>
          <w:szCs w:val="20"/>
        </w:rPr>
        <w:t>Deșeuri</w:t>
      </w:r>
      <w:r w:rsidRPr="00124C14">
        <w:rPr>
          <w:rFonts w:cs="Tahoma"/>
          <w:spacing w:val="4"/>
          <w:szCs w:val="20"/>
        </w:rPr>
        <w:t xml:space="preserve"> </w:t>
      </w:r>
      <w:r w:rsidRPr="00124C14">
        <w:rPr>
          <w:rFonts w:cs="Tahoma"/>
          <w:szCs w:val="20"/>
        </w:rPr>
        <w:t>menajere</w:t>
      </w:r>
      <w:r w:rsidRPr="00124C14">
        <w:rPr>
          <w:rFonts w:cs="Tahoma"/>
          <w:spacing w:val="-2"/>
          <w:szCs w:val="20"/>
        </w:rPr>
        <w:t xml:space="preserve"> </w:t>
      </w:r>
      <w:r w:rsidRPr="00124C14">
        <w:rPr>
          <w:rFonts w:cs="Tahoma"/>
          <w:szCs w:val="20"/>
        </w:rPr>
        <w:t>în</w:t>
      </w:r>
      <w:r w:rsidRPr="00124C14">
        <w:rPr>
          <w:rFonts w:cs="Tahoma"/>
          <w:spacing w:val="4"/>
          <w:szCs w:val="20"/>
        </w:rPr>
        <w:t xml:space="preserve"> </w:t>
      </w:r>
      <w:r w:rsidRPr="00124C14">
        <w:rPr>
          <w:rFonts w:cs="Tahoma"/>
          <w:szCs w:val="20"/>
        </w:rPr>
        <w:t>amestec</w:t>
      </w:r>
      <w:r w:rsidRPr="00124C14">
        <w:rPr>
          <w:rFonts w:cs="Tahoma"/>
          <w:spacing w:val="3"/>
          <w:szCs w:val="20"/>
        </w:rPr>
        <w:t xml:space="preserve"> </w:t>
      </w:r>
      <w:r w:rsidRPr="00124C14">
        <w:rPr>
          <w:rFonts w:cs="Tahoma"/>
          <w:szCs w:val="20"/>
        </w:rPr>
        <w:t>și</w:t>
      </w:r>
      <w:r w:rsidRPr="00124C14">
        <w:rPr>
          <w:rFonts w:cs="Tahoma"/>
          <w:spacing w:val="-1"/>
          <w:szCs w:val="20"/>
        </w:rPr>
        <w:t xml:space="preserve"> </w:t>
      </w:r>
      <w:r w:rsidRPr="00124C14">
        <w:rPr>
          <w:rFonts w:cs="Tahoma"/>
          <w:szCs w:val="20"/>
        </w:rPr>
        <w:t>separat</w:t>
      </w:r>
    </w:p>
    <w:p w14:paraId="38795205" w14:textId="1928BF83" w:rsidR="00112356" w:rsidRPr="00124C14" w:rsidRDefault="00112356" w:rsidP="00112356">
      <w:pPr>
        <w:spacing w:before="120" w:after="120" w:line="276" w:lineRule="auto"/>
        <w:ind w:right="29"/>
        <w:jc w:val="center"/>
        <w:rPr>
          <w:rFonts w:cs="Tahoma"/>
          <w:sz w:val="18"/>
          <w:szCs w:val="18"/>
        </w:rPr>
      </w:pPr>
      <w:r w:rsidRPr="00124C14">
        <w:rPr>
          <w:rFonts w:cs="Tahoma"/>
          <w:b/>
          <w:bCs/>
          <w:sz w:val="18"/>
          <w:szCs w:val="18"/>
        </w:rPr>
        <w:t>Tabel</w:t>
      </w:r>
      <w:r w:rsidRPr="00124C14">
        <w:rPr>
          <w:rFonts w:cs="Tahoma"/>
          <w:b/>
          <w:bCs/>
          <w:spacing w:val="2"/>
          <w:sz w:val="18"/>
          <w:szCs w:val="18"/>
        </w:rPr>
        <w:t xml:space="preserve"> </w:t>
      </w:r>
      <w:r w:rsidRPr="00124C14">
        <w:rPr>
          <w:rFonts w:cs="Tahoma"/>
          <w:b/>
          <w:bCs/>
          <w:sz w:val="18"/>
          <w:szCs w:val="18"/>
        </w:rPr>
        <w:t>3-8</w:t>
      </w:r>
      <w:r w:rsidRPr="00124C14">
        <w:rPr>
          <w:rFonts w:cs="Tahoma"/>
          <w:spacing w:val="4"/>
          <w:sz w:val="18"/>
          <w:szCs w:val="18"/>
        </w:rPr>
        <w:t xml:space="preserve"> </w:t>
      </w:r>
      <w:r w:rsidRPr="00124C14">
        <w:rPr>
          <w:rFonts w:cs="Tahoma"/>
          <w:sz w:val="18"/>
          <w:szCs w:val="18"/>
        </w:rPr>
        <w:t>Deșeuri</w:t>
      </w:r>
      <w:r w:rsidRPr="00124C14">
        <w:rPr>
          <w:rFonts w:cs="Tahoma"/>
          <w:spacing w:val="1"/>
          <w:sz w:val="18"/>
          <w:szCs w:val="18"/>
        </w:rPr>
        <w:t xml:space="preserve"> </w:t>
      </w:r>
      <w:r w:rsidRPr="00124C14">
        <w:rPr>
          <w:rFonts w:cs="Tahoma"/>
          <w:sz w:val="18"/>
          <w:szCs w:val="18"/>
        </w:rPr>
        <w:t>menajere</w:t>
      </w:r>
      <w:r w:rsidRPr="00124C14">
        <w:rPr>
          <w:rFonts w:cs="Tahoma"/>
          <w:spacing w:val="4"/>
          <w:sz w:val="18"/>
          <w:szCs w:val="18"/>
        </w:rPr>
        <w:t xml:space="preserve"> </w:t>
      </w:r>
      <w:r w:rsidRPr="00124C14">
        <w:rPr>
          <w:rFonts w:cs="Tahoma"/>
          <w:sz w:val="18"/>
          <w:szCs w:val="18"/>
        </w:rPr>
        <w:t>în</w:t>
      </w:r>
      <w:r w:rsidRPr="00124C14">
        <w:rPr>
          <w:rFonts w:cs="Tahoma"/>
          <w:spacing w:val="-2"/>
          <w:sz w:val="18"/>
          <w:szCs w:val="18"/>
        </w:rPr>
        <w:t xml:space="preserve"> </w:t>
      </w:r>
      <w:r w:rsidRPr="00124C14">
        <w:rPr>
          <w:rFonts w:cs="Tahoma"/>
          <w:sz w:val="18"/>
          <w:szCs w:val="18"/>
        </w:rPr>
        <w:t>amestec</w:t>
      </w:r>
      <w:r w:rsidRPr="00124C14">
        <w:rPr>
          <w:rFonts w:cs="Tahoma"/>
          <w:spacing w:val="2"/>
          <w:sz w:val="18"/>
          <w:szCs w:val="18"/>
        </w:rPr>
        <w:t xml:space="preserve"> </w:t>
      </w:r>
      <w:r w:rsidRPr="00124C14">
        <w:rPr>
          <w:rFonts w:cs="Tahoma"/>
          <w:sz w:val="18"/>
          <w:szCs w:val="18"/>
        </w:rPr>
        <w:t>și</w:t>
      </w:r>
      <w:r w:rsidRPr="00124C14">
        <w:rPr>
          <w:rFonts w:cs="Tahoma"/>
          <w:spacing w:val="-1"/>
          <w:sz w:val="18"/>
          <w:szCs w:val="18"/>
        </w:rPr>
        <w:t xml:space="preserve"> </w:t>
      </w:r>
      <w:r w:rsidRPr="00124C14">
        <w:rPr>
          <w:rFonts w:cs="Tahoma"/>
          <w:sz w:val="18"/>
          <w:szCs w:val="18"/>
        </w:rPr>
        <w:t>separate</w:t>
      </w:r>
      <w:r w:rsidRPr="00124C14">
        <w:rPr>
          <w:rFonts w:cs="Tahoma"/>
          <w:spacing w:val="3"/>
          <w:sz w:val="18"/>
          <w:szCs w:val="18"/>
        </w:rPr>
        <w:t xml:space="preserve"> </w:t>
      </w:r>
      <w:r w:rsidRPr="00124C14">
        <w:rPr>
          <w:rFonts w:cs="Tahoma"/>
          <w:sz w:val="18"/>
          <w:szCs w:val="18"/>
        </w:rPr>
        <w:t>Zona</w:t>
      </w:r>
      <w:r w:rsidR="008F6C4B">
        <w:rPr>
          <w:rFonts w:cs="Tahoma"/>
          <w:sz w:val="18"/>
          <w:szCs w:val="18"/>
        </w:rPr>
        <w:t xml:space="preserve"> 1</w:t>
      </w:r>
    </w:p>
    <w:tbl>
      <w:tblPr>
        <w:tblW w:w="47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991"/>
        <w:gridCol w:w="992"/>
        <w:gridCol w:w="992"/>
        <w:gridCol w:w="992"/>
        <w:gridCol w:w="992"/>
        <w:gridCol w:w="992"/>
        <w:gridCol w:w="992"/>
        <w:gridCol w:w="992"/>
        <w:gridCol w:w="497"/>
      </w:tblGrid>
      <w:tr w:rsidR="00FD3671" w:rsidRPr="00252EF1" w14:paraId="7A56CB52" w14:textId="47E08390" w:rsidTr="00FD3671">
        <w:trPr>
          <w:trHeight w:val="300"/>
        </w:trPr>
        <w:tc>
          <w:tcPr>
            <w:tcW w:w="5000" w:type="pct"/>
            <w:gridSpan w:val="10"/>
            <w:shd w:val="clear" w:color="auto" w:fill="22AA86"/>
          </w:tcPr>
          <w:p w14:paraId="0B241437" w14:textId="5506DE69" w:rsidR="00FD3671" w:rsidRPr="00252EF1" w:rsidRDefault="00FD3671" w:rsidP="00252EF1">
            <w:pPr>
              <w:widowControl/>
              <w:autoSpaceDE/>
              <w:autoSpaceDN/>
              <w:jc w:val="center"/>
              <w:rPr>
                <w:rFonts w:eastAsia="Times New Roman" w:cs="Tahoma"/>
                <w:b/>
                <w:bCs/>
                <w:color w:val="FFFFFF" w:themeColor="background1"/>
                <w:sz w:val="18"/>
                <w:szCs w:val="18"/>
                <w:lang w:eastAsia="ro-RO"/>
              </w:rPr>
            </w:pPr>
            <w:r>
              <w:rPr>
                <w:rFonts w:eastAsia="Times New Roman" w:cs="Tahoma"/>
                <w:b/>
                <w:bCs/>
                <w:color w:val="FFFFFF" w:themeColor="background1"/>
                <w:sz w:val="18"/>
                <w:szCs w:val="18"/>
                <w:lang w:eastAsia="ro-RO"/>
              </w:rPr>
              <w:t>Zona 1</w:t>
            </w:r>
          </w:p>
        </w:tc>
      </w:tr>
      <w:tr w:rsidR="00FD3671" w:rsidRPr="00252EF1" w14:paraId="2702B74C" w14:textId="022840D9" w:rsidTr="002660B1">
        <w:trPr>
          <w:trHeight w:val="300"/>
        </w:trPr>
        <w:tc>
          <w:tcPr>
            <w:tcW w:w="1184" w:type="pct"/>
            <w:shd w:val="clear" w:color="auto" w:fill="22AA86"/>
            <w:noWrap/>
            <w:vAlign w:val="center"/>
            <w:hideMark/>
          </w:tcPr>
          <w:p w14:paraId="6EC305B1" w14:textId="77777777" w:rsidR="00FD3671" w:rsidRPr="00E066FD" w:rsidRDefault="00FD3671" w:rsidP="00252EF1">
            <w:pPr>
              <w:widowControl/>
              <w:autoSpaceDE/>
              <w:autoSpaceDN/>
              <w:jc w:val="center"/>
              <w:rPr>
                <w:rFonts w:eastAsia="Times New Roman" w:cs="Tahoma"/>
                <w:color w:val="FFFFFF" w:themeColor="background1"/>
                <w:sz w:val="14"/>
                <w:szCs w:val="14"/>
                <w:lang w:eastAsia="ro-RO"/>
              </w:rPr>
            </w:pPr>
            <w:r w:rsidRPr="00E066FD">
              <w:rPr>
                <w:rFonts w:eastAsia="Times New Roman" w:cs="Tahoma"/>
                <w:color w:val="FFFFFF" w:themeColor="background1"/>
                <w:sz w:val="14"/>
                <w:szCs w:val="14"/>
                <w:lang w:eastAsia="ro-RO"/>
              </w:rPr>
              <w:t>Zona</w:t>
            </w:r>
          </w:p>
        </w:tc>
        <w:tc>
          <w:tcPr>
            <w:tcW w:w="420" w:type="pct"/>
            <w:shd w:val="clear" w:color="auto" w:fill="22AA86"/>
            <w:vAlign w:val="center"/>
            <w:hideMark/>
          </w:tcPr>
          <w:p w14:paraId="0204CF10" w14:textId="77777777" w:rsidR="00FD3671" w:rsidRPr="002660B1" w:rsidRDefault="00FD3671" w:rsidP="00252EF1">
            <w:pPr>
              <w:widowControl/>
              <w:autoSpaceDE/>
              <w:autoSpaceDN/>
              <w:jc w:val="center"/>
              <w:rPr>
                <w:rFonts w:eastAsia="Times New Roman" w:cs="Tahoma"/>
                <w:b/>
                <w:bCs/>
                <w:color w:val="FFFFFF" w:themeColor="background1"/>
                <w:sz w:val="12"/>
                <w:szCs w:val="12"/>
                <w:lang w:eastAsia="ro-RO"/>
              </w:rPr>
            </w:pPr>
            <w:r w:rsidRPr="002660B1">
              <w:rPr>
                <w:rFonts w:eastAsia="Times New Roman" w:cs="Tahoma"/>
                <w:b/>
                <w:bCs/>
                <w:color w:val="FFFFFF" w:themeColor="background1"/>
                <w:sz w:val="12"/>
                <w:szCs w:val="12"/>
                <w:lang w:eastAsia="ro-RO"/>
              </w:rPr>
              <w:t>Anul 2023</w:t>
            </w:r>
          </w:p>
        </w:tc>
        <w:tc>
          <w:tcPr>
            <w:tcW w:w="420" w:type="pct"/>
            <w:shd w:val="clear" w:color="auto" w:fill="22AA86"/>
            <w:vAlign w:val="center"/>
            <w:hideMark/>
          </w:tcPr>
          <w:p w14:paraId="0D885967" w14:textId="77777777" w:rsidR="00FD3671" w:rsidRPr="002660B1" w:rsidRDefault="00FD3671" w:rsidP="00252EF1">
            <w:pPr>
              <w:widowControl/>
              <w:autoSpaceDE/>
              <w:autoSpaceDN/>
              <w:jc w:val="center"/>
              <w:rPr>
                <w:rFonts w:eastAsia="Times New Roman" w:cs="Tahoma"/>
                <w:b/>
                <w:bCs/>
                <w:color w:val="FFFFFF" w:themeColor="background1"/>
                <w:sz w:val="12"/>
                <w:szCs w:val="12"/>
                <w:lang w:eastAsia="ro-RO"/>
              </w:rPr>
            </w:pPr>
            <w:r w:rsidRPr="002660B1">
              <w:rPr>
                <w:rFonts w:eastAsia="Times New Roman" w:cs="Tahoma"/>
                <w:b/>
                <w:bCs/>
                <w:color w:val="FFFFFF" w:themeColor="background1"/>
                <w:sz w:val="12"/>
                <w:szCs w:val="12"/>
                <w:lang w:eastAsia="ro-RO"/>
              </w:rPr>
              <w:t>Anul 2024</w:t>
            </w:r>
          </w:p>
        </w:tc>
        <w:tc>
          <w:tcPr>
            <w:tcW w:w="420" w:type="pct"/>
            <w:shd w:val="clear" w:color="auto" w:fill="22AA86"/>
            <w:vAlign w:val="center"/>
            <w:hideMark/>
          </w:tcPr>
          <w:p w14:paraId="42DA8DED" w14:textId="77777777" w:rsidR="00FD3671" w:rsidRPr="002660B1" w:rsidRDefault="00FD3671" w:rsidP="00252EF1">
            <w:pPr>
              <w:widowControl/>
              <w:autoSpaceDE/>
              <w:autoSpaceDN/>
              <w:jc w:val="center"/>
              <w:rPr>
                <w:rFonts w:eastAsia="Times New Roman" w:cs="Tahoma"/>
                <w:b/>
                <w:bCs/>
                <w:color w:val="FFFFFF" w:themeColor="background1"/>
                <w:sz w:val="12"/>
                <w:szCs w:val="12"/>
                <w:lang w:eastAsia="ro-RO"/>
              </w:rPr>
            </w:pPr>
            <w:r w:rsidRPr="002660B1">
              <w:rPr>
                <w:rFonts w:eastAsia="Times New Roman" w:cs="Tahoma"/>
                <w:b/>
                <w:bCs/>
                <w:color w:val="FFFFFF" w:themeColor="background1"/>
                <w:sz w:val="12"/>
                <w:szCs w:val="12"/>
                <w:lang w:eastAsia="ro-RO"/>
              </w:rPr>
              <w:t>Anul 2025</w:t>
            </w:r>
          </w:p>
        </w:tc>
        <w:tc>
          <w:tcPr>
            <w:tcW w:w="420" w:type="pct"/>
            <w:shd w:val="clear" w:color="auto" w:fill="22AA86"/>
            <w:vAlign w:val="center"/>
            <w:hideMark/>
          </w:tcPr>
          <w:p w14:paraId="55838ED8" w14:textId="77777777" w:rsidR="00FD3671" w:rsidRPr="002660B1" w:rsidRDefault="00FD3671" w:rsidP="00252EF1">
            <w:pPr>
              <w:widowControl/>
              <w:autoSpaceDE/>
              <w:autoSpaceDN/>
              <w:jc w:val="center"/>
              <w:rPr>
                <w:rFonts w:eastAsia="Times New Roman" w:cs="Tahoma"/>
                <w:b/>
                <w:bCs/>
                <w:color w:val="FFFFFF" w:themeColor="background1"/>
                <w:sz w:val="12"/>
                <w:szCs w:val="12"/>
                <w:lang w:eastAsia="ro-RO"/>
              </w:rPr>
            </w:pPr>
            <w:r w:rsidRPr="002660B1">
              <w:rPr>
                <w:rFonts w:eastAsia="Times New Roman" w:cs="Tahoma"/>
                <w:b/>
                <w:bCs/>
                <w:color w:val="FFFFFF" w:themeColor="background1"/>
                <w:sz w:val="12"/>
                <w:szCs w:val="12"/>
                <w:lang w:eastAsia="ro-RO"/>
              </w:rPr>
              <w:t>Anul 2026</w:t>
            </w:r>
          </w:p>
        </w:tc>
        <w:tc>
          <w:tcPr>
            <w:tcW w:w="420" w:type="pct"/>
            <w:shd w:val="clear" w:color="auto" w:fill="22AA86"/>
            <w:vAlign w:val="center"/>
            <w:hideMark/>
          </w:tcPr>
          <w:p w14:paraId="330BD4D4" w14:textId="77777777" w:rsidR="00FD3671" w:rsidRPr="002660B1" w:rsidRDefault="00FD3671" w:rsidP="00252EF1">
            <w:pPr>
              <w:widowControl/>
              <w:autoSpaceDE/>
              <w:autoSpaceDN/>
              <w:jc w:val="center"/>
              <w:rPr>
                <w:rFonts w:eastAsia="Times New Roman" w:cs="Tahoma"/>
                <w:b/>
                <w:bCs/>
                <w:color w:val="FFFFFF" w:themeColor="background1"/>
                <w:sz w:val="12"/>
                <w:szCs w:val="12"/>
                <w:lang w:eastAsia="ro-RO"/>
              </w:rPr>
            </w:pPr>
            <w:r w:rsidRPr="002660B1">
              <w:rPr>
                <w:rFonts w:eastAsia="Times New Roman" w:cs="Tahoma"/>
                <w:b/>
                <w:bCs/>
                <w:color w:val="FFFFFF" w:themeColor="background1"/>
                <w:sz w:val="12"/>
                <w:szCs w:val="12"/>
                <w:lang w:eastAsia="ro-RO"/>
              </w:rPr>
              <w:t>Anul 2027</w:t>
            </w:r>
          </w:p>
        </w:tc>
        <w:tc>
          <w:tcPr>
            <w:tcW w:w="420" w:type="pct"/>
            <w:shd w:val="clear" w:color="auto" w:fill="22AA86"/>
            <w:vAlign w:val="center"/>
            <w:hideMark/>
          </w:tcPr>
          <w:p w14:paraId="67F0931E" w14:textId="77777777" w:rsidR="00FD3671" w:rsidRPr="002660B1" w:rsidRDefault="00FD3671" w:rsidP="00252EF1">
            <w:pPr>
              <w:widowControl/>
              <w:autoSpaceDE/>
              <w:autoSpaceDN/>
              <w:jc w:val="center"/>
              <w:rPr>
                <w:rFonts w:eastAsia="Times New Roman" w:cs="Tahoma"/>
                <w:b/>
                <w:bCs/>
                <w:color w:val="FFFFFF" w:themeColor="background1"/>
                <w:sz w:val="12"/>
                <w:szCs w:val="12"/>
                <w:lang w:eastAsia="ro-RO"/>
              </w:rPr>
            </w:pPr>
            <w:r w:rsidRPr="002660B1">
              <w:rPr>
                <w:rFonts w:eastAsia="Times New Roman" w:cs="Tahoma"/>
                <w:b/>
                <w:bCs/>
                <w:color w:val="FFFFFF" w:themeColor="background1"/>
                <w:sz w:val="12"/>
                <w:szCs w:val="12"/>
                <w:lang w:eastAsia="ro-RO"/>
              </w:rPr>
              <w:t>Anul 2028</w:t>
            </w:r>
          </w:p>
        </w:tc>
        <w:tc>
          <w:tcPr>
            <w:tcW w:w="420" w:type="pct"/>
            <w:shd w:val="clear" w:color="auto" w:fill="22AA86"/>
            <w:vAlign w:val="center"/>
            <w:hideMark/>
          </w:tcPr>
          <w:p w14:paraId="1348D864" w14:textId="77777777" w:rsidR="00FD3671" w:rsidRPr="002660B1" w:rsidRDefault="00FD3671" w:rsidP="00252EF1">
            <w:pPr>
              <w:widowControl/>
              <w:autoSpaceDE/>
              <w:autoSpaceDN/>
              <w:jc w:val="center"/>
              <w:rPr>
                <w:rFonts w:eastAsia="Times New Roman" w:cs="Tahoma"/>
                <w:b/>
                <w:bCs/>
                <w:color w:val="FFFFFF" w:themeColor="background1"/>
                <w:sz w:val="12"/>
                <w:szCs w:val="12"/>
                <w:lang w:eastAsia="ro-RO"/>
              </w:rPr>
            </w:pPr>
            <w:r w:rsidRPr="002660B1">
              <w:rPr>
                <w:rFonts w:eastAsia="Times New Roman" w:cs="Tahoma"/>
                <w:b/>
                <w:bCs/>
                <w:color w:val="FFFFFF" w:themeColor="background1"/>
                <w:sz w:val="12"/>
                <w:szCs w:val="12"/>
                <w:lang w:eastAsia="ro-RO"/>
              </w:rPr>
              <w:t>Anul 2029</w:t>
            </w:r>
          </w:p>
        </w:tc>
        <w:tc>
          <w:tcPr>
            <w:tcW w:w="420" w:type="pct"/>
            <w:shd w:val="clear" w:color="auto" w:fill="22AA86"/>
            <w:vAlign w:val="center"/>
            <w:hideMark/>
          </w:tcPr>
          <w:p w14:paraId="6CA23CC8" w14:textId="77777777" w:rsidR="00FD3671" w:rsidRPr="002660B1" w:rsidRDefault="00FD3671" w:rsidP="00252EF1">
            <w:pPr>
              <w:widowControl/>
              <w:autoSpaceDE/>
              <w:autoSpaceDN/>
              <w:jc w:val="center"/>
              <w:rPr>
                <w:rFonts w:eastAsia="Times New Roman" w:cs="Tahoma"/>
                <w:b/>
                <w:bCs/>
                <w:color w:val="FFFFFF" w:themeColor="background1"/>
                <w:sz w:val="12"/>
                <w:szCs w:val="12"/>
                <w:lang w:eastAsia="ro-RO"/>
              </w:rPr>
            </w:pPr>
            <w:r w:rsidRPr="002660B1">
              <w:rPr>
                <w:rFonts w:eastAsia="Times New Roman" w:cs="Tahoma"/>
                <w:b/>
                <w:bCs/>
                <w:color w:val="FFFFFF" w:themeColor="background1"/>
                <w:sz w:val="12"/>
                <w:szCs w:val="12"/>
                <w:lang w:eastAsia="ro-RO"/>
              </w:rPr>
              <w:t>Anul 2030</w:t>
            </w:r>
          </w:p>
        </w:tc>
        <w:tc>
          <w:tcPr>
            <w:tcW w:w="457" w:type="pct"/>
            <w:shd w:val="clear" w:color="auto" w:fill="22AA86"/>
          </w:tcPr>
          <w:p w14:paraId="5D4C8784" w14:textId="280077DC" w:rsidR="00FD3671" w:rsidRPr="002660B1" w:rsidRDefault="00FD3671" w:rsidP="00252EF1">
            <w:pPr>
              <w:widowControl/>
              <w:autoSpaceDE/>
              <w:autoSpaceDN/>
              <w:jc w:val="center"/>
              <w:rPr>
                <w:rFonts w:eastAsia="Times New Roman" w:cs="Tahoma"/>
                <w:b/>
                <w:bCs/>
                <w:color w:val="FFFFFF" w:themeColor="background1"/>
                <w:sz w:val="12"/>
                <w:szCs w:val="12"/>
                <w:lang w:eastAsia="ro-RO"/>
              </w:rPr>
            </w:pPr>
            <w:r w:rsidRPr="002660B1">
              <w:rPr>
                <w:rFonts w:eastAsia="Times New Roman" w:cs="Tahoma"/>
                <w:b/>
                <w:bCs/>
                <w:color w:val="FFFFFF" w:themeColor="background1"/>
                <w:sz w:val="12"/>
                <w:szCs w:val="12"/>
                <w:lang w:eastAsia="ro-RO"/>
              </w:rPr>
              <w:t>Anul 2031</w:t>
            </w:r>
          </w:p>
        </w:tc>
      </w:tr>
      <w:tr w:rsidR="002660B1" w:rsidRPr="00252EF1" w14:paraId="1816630D" w14:textId="5BF7C61E" w:rsidTr="002660B1">
        <w:trPr>
          <w:trHeight w:val="300"/>
        </w:trPr>
        <w:tc>
          <w:tcPr>
            <w:tcW w:w="1184" w:type="pct"/>
            <w:shd w:val="clear" w:color="auto" w:fill="auto"/>
            <w:noWrap/>
            <w:vAlign w:val="center"/>
            <w:hideMark/>
          </w:tcPr>
          <w:p w14:paraId="2E3EB527" w14:textId="1361F60B" w:rsidR="002660B1" w:rsidRPr="00E066FD" w:rsidRDefault="002660B1" w:rsidP="002660B1">
            <w:pPr>
              <w:widowControl/>
              <w:autoSpaceDE/>
              <w:autoSpaceDN/>
              <w:jc w:val="center"/>
              <w:rPr>
                <w:rFonts w:eastAsia="Times New Roman" w:cs="Tahoma"/>
                <w:color w:val="000000"/>
                <w:sz w:val="14"/>
                <w:szCs w:val="14"/>
                <w:lang w:eastAsia="ro-RO"/>
              </w:rPr>
            </w:pPr>
            <w:r w:rsidRPr="00E066FD">
              <w:rPr>
                <w:rFonts w:eastAsia="Times New Roman" w:cs="Tahoma"/>
                <w:color w:val="000000"/>
                <w:sz w:val="14"/>
                <w:szCs w:val="14"/>
                <w:lang w:eastAsia="ro-RO"/>
              </w:rPr>
              <w:t>Deseuri menajere Urban</w:t>
            </w:r>
          </w:p>
        </w:tc>
        <w:tc>
          <w:tcPr>
            <w:tcW w:w="420" w:type="pct"/>
            <w:shd w:val="clear" w:color="auto" w:fill="auto"/>
            <w:noWrap/>
            <w:vAlign w:val="bottom"/>
            <w:hideMark/>
          </w:tcPr>
          <w:p w14:paraId="5BF312FA" w14:textId="3BDE0677"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89,411 </w:t>
            </w:r>
          </w:p>
        </w:tc>
        <w:tc>
          <w:tcPr>
            <w:tcW w:w="420" w:type="pct"/>
            <w:shd w:val="clear" w:color="auto" w:fill="auto"/>
            <w:noWrap/>
            <w:vAlign w:val="bottom"/>
            <w:hideMark/>
          </w:tcPr>
          <w:p w14:paraId="172BE4ED" w14:textId="6540F7A1"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88,765 </w:t>
            </w:r>
          </w:p>
        </w:tc>
        <w:tc>
          <w:tcPr>
            <w:tcW w:w="420" w:type="pct"/>
            <w:shd w:val="clear" w:color="auto" w:fill="auto"/>
            <w:noWrap/>
            <w:vAlign w:val="bottom"/>
            <w:hideMark/>
          </w:tcPr>
          <w:p w14:paraId="09FA255A" w14:textId="3548DA72"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88,166 </w:t>
            </w:r>
          </w:p>
        </w:tc>
        <w:tc>
          <w:tcPr>
            <w:tcW w:w="420" w:type="pct"/>
            <w:shd w:val="clear" w:color="auto" w:fill="auto"/>
            <w:noWrap/>
            <w:vAlign w:val="bottom"/>
            <w:hideMark/>
          </w:tcPr>
          <w:p w14:paraId="5C77AB96" w14:textId="2A1A1D5C"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87,615 </w:t>
            </w:r>
          </w:p>
        </w:tc>
        <w:tc>
          <w:tcPr>
            <w:tcW w:w="420" w:type="pct"/>
            <w:shd w:val="clear" w:color="auto" w:fill="auto"/>
            <w:noWrap/>
            <w:vAlign w:val="bottom"/>
            <w:hideMark/>
          </w:tcPr>
          <w:p w14:paraId="75FE74AD" w14:textId="5C174F1A"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87,028 </w:t>
            </w:r>
          </w:p>
        </w:tc>
        <w:tc>
          <w:tcPr>
            <w:tcW w:w="420" w:type="pct"/>
            <w:shd w:val="clear" w:color="auto" w:fill="auto"/>
            <w:noWrap/>
            <w:vAlign w:val="bottom"/>
            <w:hideMark/>
          </w:tcPr>
          <w:p w14:paraId="3DCF1339" w14:textId="6576FA87"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86,435 </w:t>
            </w:r>
          </w:p>
        </w:tc>
        <w:tc>
          <w:tcPr>
            <w:tcW w:w="420" w:type="pct"/>
            <w:shd w:val="clear" w:color="auto" w:fill="auto"/>
            <w:noWrap/>
            <w:vAlign w:val="bottom"/>
            <w:hideMark/>
          </w:tcPr>
          <w:p w14:paraId="4C214DA5" w14:textId="6A65CCE3"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85,841 </w:t>
            </w:r>
          </w:p>
        </w:tc>
        <w:tc>
          <w:tcPr>
            <w:tcW w:w="420" w:type="pct"/>
            <w:shd w:val="clear" w:color="auto" w:fill="auto"/>
            <w:noWrap/>
            <w:vAlign w:val="bottom"/>
            <w:hideMark/>
          </w:tcPr>
          <w:p w14:paraId="34AC87E9" w14:textId="57CFBAA9"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85,271 </w:t>
            </w:r>
          </w:p>
        </w:tc>
        <w:tc>
          <w:tcPr>
            <w:tcW w:w="457" w:type="pct"/>
            <w:vAlign w:val="bottom"/>
          </w:tcPr>
          <w:p w14:paraId="4B7864B5" w14:textId="36AB76DE"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84,560 </w:t>
            </w:r>
          </w:p>
        </w:tc>
      </w:tr>
      <w:tr w:rsidR="002660B1" w:rsidRPr="00252EF1" w14:paraId="5A802C09" w14:textId="64BC5E9A" w:rsidTr="002660B1">
        <w:trPr>
          <w:trHeight w:val="300"/>
        </w:trPr>
        <w:tc>
          <w:tcPr>
            <w:tcW w:w="1184" w:type="pct"/>
            <w:shd w:val="clear" w:color="auto" w:fill="auto"/>
            <w:noWrap/>
            <w:vAlign w:val="center"/>
            <w:hideMark/>
          </w:tcPr>
          <w:p w14:paraId="0695DB04" w14:textId="693A36B2" w:rsidR="002660B1" w:rsidRPr="00E066FD" w:rsidRDefault="002660B1" w:rsidP="002660B1">
            <w:pPr>
              <w:widowControl/>
              <w:autoSpaceDE/>
              <w:autoSpaceDN/>
              <w:jc w:val="center"/>
              <w:rPr>
                <w:rFonts w:eastAsia="Times New Roman" w:cs="Tahoma"/>
                <w:color w:val="000000"/>
                <w:sz w:val="14"/>
                <w:szCs w:val="14"/>
                <w:lang w:eastAsia="ro-RO"/>
              </w:rPr>
            </w:pPr>
            <w:r w:rsidRPr="00E066FD">
              <w:rPr>
                <w:rFonts w:eastAsia="Times New Roman" w:cs="Tahoma"/>
                <w:color w:val="000000"/>
                <w:sz w:val="14"/>
                <w:szCs w:val="14"/>
                <w:lang w:eastAsia="ro-RO"/>
              </w:rPr>
              <w:t>Deseuri menajere Rural</w:t>
            </w:r>
          </w:p>
        </w:tc>
        <w:tc>
          <w:tcPr>
            <w:tcW w:w="420" w:type="pct"/>
            <w:shd w:val="clear" w:color="auto" w:fill="auto"/>
            <w:noWrap/>
            <w:vAlign w:val="bottom"/>
            <w:hideMark/>
          </w:tcPr>
          <w:p w14:paraId="1C0106FF" w14:textId="5E0130E0"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16,374 </w:t>
            </w:r>
          </w:p>
        </w:tc>
        <w:tc>
          <w:tcPr>
            <w:tcW w:w="420" w:type="pct"/>
            <w:shd w:val="clear" w:color="auto" w:fill="auto"/>
            <w:noWrap/>
            <w:vAlign w:val="bottom"/>
            <w:hideMark/>
          </w:tcPr>
          <w:p w14:paraId="6E762D3D" w14:textId="628DEC79"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16,275 </w:t>
            </w:r>
          </w:p>
        </w:tc>
        <w:tc>
          <w:tcPr>
            <w:tcW w:w="420" w:type="pct"/>
            <w:shd w:val="clear" w:color="auto" w:fill="auto"/>
            <w:noWrap/>
            <w:vAlign w:val="bottom"/>
            <w:hideMark/>
          </w:tcPr>
          <w:p w14:paraId="46B27DBD" w14:textId="4D24CA17"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16,169 </w:t>
            </w:r>
          </w:p>
        </w:tc>
        <w:tc>
          <w:tcPr>
            <w:tcW w:w="420" w:type="pct"/>
            <w:shd w:val="clear" w:color="auto" w:fill="auto"/>
            <w:noWrap/>
            <w:vAlign w:val="bottom"/>
            <w:hideMark/>
          </w:tcPr>
          <w:p w14:paraId="488E89CF" w14:textId="4B2D12C5"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16,088 </w:t>
            </w:r>
          </w:p>
        </w:tc>
        <w:tc>
          <w:tcPr>
            <w:tcW w:w="420" w:type="pct"/>
            <w:shd w:val="clear" w:color="auto" w:fill="auto"/>
            <w:noWrap/>
            <w:vAlign w:val="bottom"/>
            <w:hideMark/>
          </w:tcPr>
          <w:p w14:paraId="1F49B559" w14:textId="7CBB5E4C"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15,998 </w:t>
            </w:r>
          </w:p>
        </w:tc>
        <w:tc>
          <w:tcPr>
            <w:tcW w:w="420" w:type="pct"/>
            <w:shd w:val="clear" w:color="auto" w:fill="auto"/>
            <w:noWrap/>
            <w:vAlign w:val="bottom"/>
            <w:hideMark/>
          </w:tcPr>
          <w:p w14:paraId="69BEE76E" w14:textId="7628CEB9"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15,897 </w:t>
            </w:r>
          </w:p>
        </w:tc>
        <w:tc>
          <w:tcPr>
            <w:tcW w:w="420" w:type="pct"/>
            <w:shd w:val="clear" w:color="auto" w:fill="auto"/>
            <w:noWrap/>
            <w:vAlign w:val="bottom"/>
            <w:hideMark/>
          </w:tcPr>
          <w:p w14:paraId="5BC14778" w14:textId="1983C33E"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15,804 </w:t>
            </w:r>
          </w:p>
        </w:tc>
        <w:tc>
          <w:tcPr>
            <w:tcW w:w="420" w:type="pct"/>
            <w:shd w:val="clear" w:color="auto" w:fill="auto"/>
            <w:noWrap/>
            <w:vAlign w:val="bottom"/>
            <w:hideMark/>
          </w:tcPr>
          <w:p w14:paraId="20DF9EA3" w14:textId="011DDEB4"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15,712 </w:t>
            </w:r>
          </w:p>
        </w:tc>
        <w:tc>
          <w:tcPr>
            <w:tcW w:w="457" w:type="pct"/>
            <w:vAlign w:val="bottom"/>
          </w:tcPr>
          <w:p w14:paraId="29861489" w14:textId="6B5C219D"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15,620 </w:t>
            </w:r>
          </w:p>
        </w:tc>
      </w:tr>
      <w:tr w:rsidR="002660B1" w:rsidRPr="00252EF1" w14:paraId="1C8D1D9E" w14:textId="17CE9667" w:rsidTr="002660B1">
        <w:trPr>
          <w:trHeight w:val="300"/>
        </w:trPr>
        <w:tc>
          <w:tcPr>
            <w:tcW w:w="1184" w:type="pct"/>
            <w:shd w:val="clear" w:color="auto" w:fill="auto"/>
            <w:noWrap/>
            <w:vAlign w:val="center"/>
            <w:hideMark/>
          </w:tcPr>
          <w:p w14:paraId="461289A6" w14:textId="77777777" w:rsidR="002660B1" w:rsidRPr="00252EF1" w:rsidRDefault="002660B1" w:rsidP="002660B1">
            <w:pPr>
              <w:widowControl/>
              <w:autoSpaceDE/>
              <w:autoSpaceDN/>
              <w:jc w:val="center"/>
              <w:rPr>
                <w:rFonts w:eastAsia="Times New Roman" w:cs="Tahoma"/>
                <w:color w:val="000000"/>
                <w:sz w:val="18"/>
                <w:szCs w:val="18"/>
                <w:lang w:eastAsia="ro-RO"/>
              </w:rPr>
            </w:pPr>
            <w:r w:rsidRPr="00252EF1">
              <w:rPr>
                <w:rFonts w:eastAsia="Times New Roman" w:cs="Tahoma"/>
                <w:color w:val="000000"/>
                <w:sz w:val="18"/>
                <w:szCs w:val="18"/>
                <w:lang w:eastAsia="ro-RO"/>
              </w:rPr>
              <w:t>Total</w:t>
            </w:r>
          </w:p>
        </w:tc>
        <w:tc>
          <w:tcPr>
            <w:tcW w:w="420" w:type="pct"/>
            <w:shd w:val="clear" w:color="auto" w:fill="auto"/>
            <w:noWrap/>
            <w:vAlign w:val="bottom"/>
            <w:hideMark/>
          </w:tcPr>
          <w:p w14:paraId="7EBEC176" w14:textId="4E6ED411"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105,785 </w:t>
            </w:r>
          </w:p>
        </w:tc>
        <w:tc>
          <w:tcPr>
            <w:tcW w:w="420" w:type="pct"/>
            <w:shd w:val="clear" w:color="auto" w:fill="auto"/>
            <w:noWrap/>
            <w:vAlign w:val="bottom"/>
            <w:hideMark/>
          </w:tcPr>
          <w:p w14:paraId="7710BA02" w14:textId="4D68C094"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105,040 </w:t>
            </w:r>
          </w:p>
        </w:tc>
        <w:tc>
          <w:tcPr>
            <w:tcW w:w="420" w:type="pct"/>
            <w:shd w:val="clear" w:color="auto" w:fill="auto"/>
            <w:noWrap/>
            <w:vAlign w:val="bottom"/>
            <w:hideMark/>
          </w:tcPr>
          <w:p w14:paraId="57BCDF87" w14:textId="0A2AD15A"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104,335 </w:t>
            </w:r>
          </w:p>
        </w:tc>
        <w:tc>
          <w:tcPr>
            <w:tcW w:w="420" w:type="pct"/>
            <w:shd w:val="clear" w:color="auto" w:fill="auto"/>
            <w:noWrap/>
            <w:vAlign w:val="bottom"/>
            <w:hideMark/>
          </w:tcPr>
          <w:p w14:paraId="03D8212D" w14:textId="5C1264A2"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103,703 </w:t>
            </w:r>
          </w:p>
        </w:tc>
        <w:tc>
          <w:tcPr>
            <w:tcW w:w="420" w:type="pct"/>
            <w:shd w:val="clear" w:color="auto" w:fill="auto"/>
            <w:noWrap/>
            <w:vAlign w:val="bottom"/>
            <w:hideMark/>
          </w:tcPr>
          <w:p w14:paraId="157D7ABD" w14:textId="7432A146"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103,026 </w:t>
            </w:r>
          </w:p>
        </w:tc>
        <w:tc>
          <w:tcPr>
            <w:tcW w:w="420" w:type="pct"/>
            <w:shd w:val="clear" w:color="auto" w:fill="auto"/>
            <w:noWrap/>
            <w:vAlign w:val="bottom"/>
            <w:hideMark/>
          </w:tcPr>
          <w:p w14:paraId="09DA71C4" w14:textId="275AF2BF"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102,332 </w:t>
            </w:r>
          </w:p>
        </w:tc>
        <w:tc>
          <w:tcPr>
            <w:tcW w:w="420" w:type="pct"/>
            <w:shd w:val="clear" w:color="auto" w:fill="auto"/>
            <w:noWrap/>
            <w:vAlign w:val="bottom"/>
            <w:hideMark/>
          </w:tcPr>
          <w:p w14:paraId="1C4B1C29" w14:textId="36B641B4"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101,645 </w:t>
            </w:r>
          </w:p>
        </w:tc>
        <w:tc>
          <w:tcPr>
            <w:tcW w:w="420" w:type="pct"/>
            <w:shd w:val="clear" w:color="auto" w:fill="auto"/>
            <w:noWrap/>
            <w:vAlign w:val="bottom"/>
            <w:hideMark/>
          </w:tcPr>
          <w:p w14:paraId="08840DF7" w14:textId="6500AD14"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100,983 </w:t>
            </w:r>
          </w:p>
        </w:tc>
        <w:tc>
          <w:tcPr>
            <w:tcW w:w="457" w:type="pct"/>
            <w:vAlign w:val="bottom"/>
          </w:tcPr>
          <w:p w14:paraId="6B6C9D98" w14:textId="2A46A79D" w:rsidR="002660B1" w:rsidRPr="002660B1" w:rsidRDefault="002660B1" w:rsidP="002660B1">
            <w:pPr>
              <w:widowControl/>
              <w:autoSpaceDE/>
              <w:autoSpaceDN/>
              <w:jc w:val="center"/>
              <w:rPr>
                <w:rFonts w:eastAsia="Times New Roman" w:cs="Tahoma"/>
                <w:color w:val="000000"/>
                <w:sz w:val="12"/>
                <w:szCs w:val="12"/>
                <w:lang w:eastAsia="ro-RO"/>
              </w:rPr>
            </w:pPr>
            <w:r w:rsidRPr="002660B1">
              <w:rPr>
                <w:rFonts w:cs="Tahoma"/>
                <w:color w:val="000000"/>
                <w:sz w:val="12"/>
                <w:szCs w:val="12"/>
              </w:rPr>
              <w:t xml:space="preserve">                    100,180 </w:t>
            </w:r>
          </w:p>
        </w:tc>
      </w:tr>
    </w:tbl>
    <w:p w14:paraId="7557F8A3" w14:textId="77777777" w:rsidR="008F6C4B" w:rsidRDefault="008F6C4B" w:rsidP="00112356">
      <w:pPr>
        <w:spacing w:before="120" w:after="120" w:line="276" w:lineRule="auto"/>
        <w:ind w:right="29"/>
        <w:jc w:val="center"/>
        <w:rPr>
          <w:rFonts w:cs="Tahoma"/>
          <w:b/>
          <w:bCs/>
          <w:sz w:val="18"/>
          <w:szCs w:val="18"/>
        </w:rPr>
      </w:pPr>
    </w:p>
    <w:p w14:paraId="77791D97" w14:textId="3D988664" w:rsidR="008F6C4B" w:rsidRDefault="008F6C4B" w:rsidP="00112356">
      <w:pPr>
        <w:spacing w:before="120" w:after="120" w:line="276" w:lineRule="auto"/>
        <w:ind w:right="29"/>
        <w:jc w:val="center"/>
        <w:rPr>
          <w:rFonts w:cs="Tahoma"/>
          <w:b/>
          <w:bCs/>
          <w:sz w:val="18"/>
          <w:szCs w:val="18"/>
        </w:rPr>
      </w:pPr>
    </w:p>
    <w:p w14:paraId="1F688BAA" w14:textId="08C2AA5D" w:rsidR="00252EF1" w:rsidRDefault="00252EF1" w:rsidP="00112356">
      <w:pPr>
        <w:spacing w:before="120" w:after="120" w:line="276" w:lineRule="auto"/>
        <w:ind w:right="29"/>
        <w:jc w:val="center"/>
        <w:rPr>
          <w:rFonts w:cs="Tahoma"/>
          <w:b/>
          <w:bCs/>
          <w:sz w:val="18"/>
          <w:szCs w:val="18"/>
        </w:rPr>
      </w:pPr>
    </w:p>
    <w:p w14:paraId="2F0E6EB4" w14:textId="77777777" w:rsidR="00252EF1" w:rsidRDefault="00252EF1" w:rsidP="00112356">
      <w:pPr>
        <w:spacing w:before="120" w:after="120" w:line="276" w:lineRule="auto"/>
        <w:ind w:right="29"/>
        <w:jc w:val="center"/>
        <w:rPr>
          <w:rFonts w:cs="Tahoma"/>
          <w:b/>
          <w:bCs/>
          <w:sz w:val="18"/>
          <w:szCs w:val="18"/>
        </w:rPr>
      </w:pPr>
    </w:p>
    <w:p w14:paraId="2F7D0919" w14:textId="5DFABEDD" w:rsidR="009B4607" w:rsidRPr="00124C14" w:rsidRDefault="00112356" w:rsidP="00112356">
      <w:pPr>
        <w:spacing w:before="120" w:after="120" w:line="276" w:lineRule="auto"/>
        <w:ind w:right="29"/>
        <w:jc w:val="center"/>
        <w:rPr>
          <w:rFonts w:cs="Tahoma"/>
          <w:sz w:val="18"/>
          <w:szCs w:val="18"/>
        </w:rPr>
      </w:pPr>
      <w:r w:rsidRPr="00124C14">
        <w:rPr>
          <w:rFonts w:cs="Tahoma"/>
          <w:b/>
          <w:bCs/>
          <w:sz w:val="18"/>
          <w:szCs w:val="18"/>
        </w:rPr>
        <w:t>Tabel 3-9</w:t>
      </w:r>
      <w:r w:rsidRPr="00124C14">
        <w:rPr>
          <w:rFonts w:cs="Tahoma"/>
          <w:sz w:val="18"/>
          <w:szCs w:val="18"/>
        </w:rPr>
        <w:t xml:space="preserve"> Deșeuri menajere în amestec și separate Zona 2</w:t>
      </w:r>
    </w:p>
    <w:tbl>
      <w:tblPr>
        <w:tblW w:w="44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1"/>
        <w:gridCol w:w="793"/>
        <w:gridCol w:w="846"/>
        <w:gridCol w:w="709"/>
        <w:gridCol w:w="847"/>
        <w:gridCol w:w="852"/>
        <w:gridCol w:w="852"/>
        <w:gridCol w:w="852"/>
        <w:gridCol w:w="852"/>
        <w:gridCol w:w="706"/>
      </w:tblGrid>
      <w:tr w:rsidR="006E55B6" w:rsidRPr="00252EF1" w14:paraId="0127F7A7" w14:textId="1A76EB26" w:rsidTr="0087625C">
        <w:trPr>
          <w:trHeight w:val="300"/>
        </w:trPr>
        <w:tc>
          <w:tcPr>
            <w:tcW w:w="5000" w:type="pct"/>
            <w:gridSpan w:val="10"/>
            <w:shd w:val="clear" w:color="auto" w:fill="22AA86"/>
          </w:tcPr>
          <w:p w14:paraId="5F27D211" w14:textId="1809F449" w:rsidR="006E55B6" w:rsidRPr="00252EF1" w:rsidRDefault="006E55B6" w:rsidP="00252EF1">
            <w:pPr>
              <w:widowControl/>
              <w:autoSpaceDE/>
              <w:autoSpaceDN/>
              <w:jc w:val="center"/>
              <w:rPr>
                <w:rFonts w:eastAsia="Times New Roman" w:cs="Tahoma"/>
                <w:b/>
                <w:bCs/>
                <w:color w:val="FFFFFF" w:themeColor="background1"/>
                <w:sz w:val="16"/>
                <w:szCs w:val="16"/>
                <w:lang w:eastAsia="ro-RO"/>
              </w:rPr>
            </w:pPr>
            <w:r>
              <w:rPr>
                <w:rFonts w:eastAsia="Times New Roman" w:cs="Tahoma"/>
                <w:b/>
                <w:bCs/>
                <w:color w:val="FFFFFF" w:themeColor="background1"/>
                <w:sz w:val="16"/>
                <w:szCs w:val="16"/>
                <w:lang w:eastAsia="ro-RO"/>
              </w:rPr>
              <w:t>ZONA 2</w:t>
            </w:r>
          </w:p>
        </w:tc>
      </w:tr>
      <w:tr w:rsidR="0087625C" w:rsidRPr="00252EF1" w14:paraId="348DB508" w14:textId="15B2B809" w:rsidTr="0087625C">
        <w:trPr>
          <w:trHeight w:val="300"/>
        </w:trPr>
        <w:tc>
          <w:tcPr>
            <w:tcW w:w="701" w:type="pct"/>
            <w:shd w:val="clear" w:color="auto" w:fill="22AA86"/>
            <w:noWrap/>
            <w:vAlign w:val="center"/>
            <w:hideMark/>
          </w:tcPr>
          <w:p w14:paraId="755468B4" w14:textId="77777777" w:rsidR="006E55B6" w:rsidRPr="00E066FD" w:rsidRDefault="006E55B6" w:rsidP="00252EF1">
            <w:pPr>
              <w:widowControl/>
              <w:autoSpaceDE/>
              <w:autoSpaceDN/>
              <w:jc w:val="center"/>
              <w:rPr>
                <w:rFonts w:eastAsia="Times New Roman" w:cs="Tahoma"/>
                <w:b/>
                <w:bCs/>
                <w:color w:val="FFFFFF" w:themeColor="background1"/>
                <w:sz w:val="14"/>
                <w:szCs w:val="14"/>
                <w:lang w:eastAsia="ro-RO"/>
              </w:rPr>
            </w:pPr>
            <w:r w:rsidRPr="00E066FD">
              <w:rPr>
                <w:rFonts w:eastAsia="Times New Roman" w:cs="Tahoma"/>
                <w:b/>
                <w:bCs/>
                <w:color w:val="FFFFFF" w:themeColor="background1"/>
                <w:sz w:val="14"/>
                <w:szCs w:val="14"/>
                <w:lang w:eastAsia="ro-RO"/>
              </w:rPr>
              <w:t>Zona</w:t>
            </w:r>
          </w:p>
        </w:tc>
        <w:tc>
          <w:tcPr>
            <w:tcW w:w="467" w:type="pct"/>
            <w:shd w:val="clear" w:color="auto" w:fill="22AA86"/>
            <w:noWrap/>
            <w:vAlign w:val="center"/>
            <w:hideMark/>
          </w:tcPr>
          <w:p w14:paraId="1E99E0D1" w14:textId="77777777" w:rsidR="006E55B6" w:rsidRPr="00E066FD" w:rsidRDefault="006E55B6" w:rsidP="00252EF1">
            <w:pPr>
              <w:widowControl/>
              <w:autoSpaceDE/>
              <w:autoSpaceDN/>
              <w:jc w:val="center"/>
              <w:rPr>
                <w:rFonts w:eastAsia="Times New Roman" w:cs="Tahoma"/>
                <w:b/>
                <w:bCs/>
                <w:color w:val="FFFFFF" w:themeColor="background1"/>
                <w:sz w:val="14"/>
                <w:szCs w:val="14"/>
                <w:lang w:eastAsia="ro-RO"/>
              </w:rPr>
            </w:pPr>
            <w:r w:rsidRPr="00E066FD">
              <w:rPr>
                <w:rFonts w:eastAsia="Times New Roman" w:cs="Tahoma"/>
                <w:b/>
                <w:bCs/>
                <w:color w:val="FFFFFF" w:themeColor="background1"/>
                <w:sz w:val="14"/>
                <w:szCs w:val="14"/>
                <w:lang w:eastAsia="ro-RO"/>
              </w:rPr>
              <w:t>Anul 2023</w:t>
            </w:r>
          </w:p>
        </w:tc>
        <w:tc>
          <w:tcPr>
            <w:tcW w:w="498" w:type="pct"/>
            <w:shd w:val="clear" w:color="auto" w:fill="22AA86"/>
            <w:noWrap/>
            <w:vAlign w:val="center"/>
            <w:hideMark/>
          </w:tcPr>
          <w:p w14:paraId="10527105" w14:textId="77777777" w:rsidR="006E55B6" w:rsidRPr="00E066FD" w:rsidRDefault="006E55B6" w:rsidP="00252EF1">
            <w:pPr>
              <w:widowControl/>
              <w:autoSpaceDE/>
              <w:autoSpaceDN/>
              <w:jc w:val="center"/>
              <w:rPr>
                <w:rFonts w:eastAsia="Times New Roman" w:cs="Tahoma"/>
                <w:b/>
                <w:bCs/>
                <w:color w:val="FFFFFF" w:themeColor="background1"/>
                <w:sz w:val="14"/>
                <w:szCs w:val="14"/>
                <w:lang w:eastAsia="ro-RO"/>
              </w:rPr>
            </w:pPr>
            <w:r w:rsidRPr="00E066FD">
              <w:rPr>
                <w:rFonts w:eastAsia="Times New Roman" w:cs="Tahoma"/>
                <w:b/>
                <w:bCs/>
                <w:color w:val="FFFFFF" w:themeColor="background1"/>
                <w:sz w:val="14"/>
                <w:szCs w:val="14"/>
                <w:lang w:eastAsia="ro-RO"/>
              </w:rPr>
              <w:t>Anul 2024</w:t>
            </w:r>
          </w:p>
        </w:tc>
        <w:tc>
          <w:tcPr>
            <w:tcW w:w="417" w:type="pct"/>
            <w:shd w:val="clear" w:color="auto" w:fill="22AA86"/>
            <w:noWrap/>
            <w:vAlign w:val="center"/>
            <w:hideMark/>
          </w:tcPr>
          <w:p w14:paraId="45C67E0B" w14:textId="77777777" w:rsidR="006E55B6" w:rsidRPr="00E066FD" w:rsidRDefault="006E55B6" w:rsidP="00252EF1">
            <w:pPr>
              <w:widowControl/>
              <w:autoSpaceDE/>
              <w:autoSpaceDN/>
              <w:jc w:val="center"/>
              <w:rPr>
                <w:rFonts w:eastAsia="Times New Roman" w:cs="Tahoma"/>
                <w:b/>
                <w:bCs/>
                <w:color w:val="FFFFFF" w:themeColor="background1"/>
                <w:sz w:val="14"/>
                <w:szCs w:val="14"/>
                <w:lang w:eastAsia="ro-RO"/>
              </w:rPr>
            </w:pPr>
            <w:r w:rsidRPr="00E066FD">
              <w:rPr>
                <w:rFonts w:eastAsia="Times New Roman" w:cs="Tahoma"/>
                <w:b/>
                <w:bCs/>
                <w:color w:val="FFFFFF" w:themeColor="background1"/>
                <w:sz w:val="14"/>
                <w:szCs w:val="14"/>
                <w:lang w:eastAsia="ro-RO"/>
              </w:rPr>
              <w:t>Anul 2025</w:t>
            </w:r>
          </w:p>
        </w:tc>
        <w:tc>
          <w:tcPr>
            <w:tcW w:w="498" w:type="pct"/>
            <w:shd w:val="clear" w:color="auto" w:fill="22AA86"/>
            <w:noWrap/>
            <w:vAlign w:val="center"/>
            <w:hideMark/>
          </w:tcPr>
          <w:p w14:paraId="6ADE52CC" w14:textId="77777777" w:rsidR="006E55B6" w:rsidRPr="00E066FD" w:rsidRDefault="006E55B6" w:rsidP="00252EF1">
            <w:pPr>
              <w:widowControl/>
              <w:autoSpaceDE/>
              <w:autoSpaceDN/>
              <w:jc w:val="center"/>
              <w:rPr>
                <w:rFonts w:eastAsia="Times New Roman" w:cs="Tahoma"/>
                <w:b/>
                <w:bCs/>
                <w:color w:val="FFFFFF" w:themeColor="background1"/>
                <w:sz w:val="14"/>
                <w:szCs w:val="14"/>
                <w:lang w:eastAsia="ro-RO"/>
              </w:rPr>
            </w:pPr>
            <w:r w:rsidRPr="00E066FD">
              <w:rPr>
                <w:rFonts w:eastAsia="Times New Roman" w:cs="Tahoma"/>
                <w:b/>
                <w:bCs/>
                <w:color w:val="FFFFFF" w:themeColor="background1"/>
                <w:sz w:val="14"/>
                <w:szCs w:val="14"/>
                <w:lang w:eastAsia="ro-RO"/>
              </w:rPr>
              <w:t>Anul 2026</w:t>
            </w:r>
          </w:p>
        </w:tc>
        <w:tc>
          <w:tcPr>
            <w:tcW w:w="501" w:type="pct"/>
            <w:shd w:val="clear" w:color="auto" w:fill="22AA86"/>
            <w:noWrap/>
            <w:vAlign w:val="center"/>
            <w:hideMark/>
          </w:tcPr>
          <w:p w14:paraId="6E1B3E0A" w14:textId="77777777" w:rsidR="006E55B6" w:rsidRPr="00E066FD" w:rsidRDefault="006E55B6" w:rsidP="00252EF1">
            <w:pPr>
              <w:widowControl/>
              <w:autoSpaceDE/>
              <w:autoSpaceDN/>
              <w:jc w:val="center"/>
              <w:rPr>
                <w:rFonts w:eastAsia="Times New Roman" w:cs="Tahoma"/>
                <w:b/>
                <w:bCs/>
                <w:color w:val="FFFFFF" w:themeColor="background1"/>
                <w:sz w:val="14"/>
                <w:szCs w:val="14"/>
                <w:lang w:eastAsia="ro-RO"/>
              </w:rPr>
            </w:pPr>
            <w:r w:rsidRPr="00E066FD">
              <w:rPr>
                <w:rFonts w:eastAsia="Times New Roman" w:cs="Tahoma"/>
                <w:b/>
                <w:bCs/>
                <w:color w:val="FFFFFF" w:themeColor="background1"/>
                <w:sz w:val="14"/>
                <w:szCs w:val="14"/>
                <w:lang w:eastAsia="ro-RO"/>
              </w:rPr>
              <w:t>Anul 2027</w:t>
            </w:r>
          </w:p>
        </w:tc>
        <w:tc>
          <w:tcPr>
            <w:tcW w:w="501" w:type="pct"/>
            <w:shd w:val="clear" w:color="auto" w:fill="22AA86"/>
            <w:noWrap/>
            <w:vAlign w:val="center"/>
            <w:hideMark/>
          </w:tcPr>
          <w:p w14:paraId="2627EF0F" w14:textId="77777777" w:rsidR="006E55B6" w:rsidRPr="00E066FD" w:rsidRDefault="006E55B6" w:rsidP="00252EF1">
            <w:pPr>
              <w:widowControl/>
              <w:autoSpaceDE/>
              <w:autoSpaceDN/>
              <w:jc w:val="center"/>
              <w:rPr>
                <w:rFonts w:eastAsia="Times New Roman" w:cs="Tahoma"/>
                <w:b/>
                <w:bCs/>
                <w:color w:val="FFFFFF" w:themeColor="background1"/>
                <w:sz w:val="14"/>
                <w:szCs w:val="14"/>
                <w:lang w:eastAsia="ro-RO"/>
              </w:rPr>
            </w:pPr>
            <w:r w:rsidRPr="00E066FD">
              <w:rPr>
                <w:rFonts w:eastAsia="Times New Roman" w:cs="Tahoma"/>
                <w:b/>
                <w:bCs/>
                <w:color w:val="FFFFFF" w:themeColor="background1"/>
                <w:sz w:val="14"/>
                <w:szCs w:val="14"/>
                <w:lang w:eastAsia="ro-RO"/>
              </w:rPr>
              <w:t>Anul 2028</w:t>
            </w:r>
          </w:p>
        </w:tc>
        <w:tc>
          <w:tcPr>
            <w:tcW w:w="501" w:type="pct"/>
            <w:shd w:val="clear" w:color="auto" w:fill="22AA86"/>
            <w:noWrap/>
            <w:vAlign w:val="center"/>
            <w:hideMark/>
          </w:tcPr>
          <w:p w14:paraId="650ADBCD" w14:textId="77777777" w:rsidR="006E55B6" w:rsidRPr="00E066FD" w:rsidRDefault="006E55B6" w:rsidP="00252EF1">
            <w:pPr>
              <w:widowControl/>
              <w:autoSpaceDE/>
              <w:autoSpaceDN/>
              <w:jc w:val="center"/>
              <w:rPr>
                <w:rFonts w:eastAsia="Times New Roman" w:cs="Tahoma"/>
                <w:b/>
                <w:bCs/>
                <w:color w:val="FFFFFF" w:themeColor="background1"/>
                <w:sz w:val="14"/>
                <w:szCs w:val="14"/>
                <w:lang w:eastAsia="ro-RO"/>
              </w:rPr>
            </w:pPr>
            <w:r w:rsidRPr="00E066FD">
              <w:rPr>
                <w:rFonts w:eastAsia="Times New Roman" w:cs="Tahoma"/>
                <w:b/>
                <w:bCs/>
                <w:color w:val="FFFFFF" w:themeColor="background1"/>
                <w:sz w:val="14"/>
                <w:szCs w:val="14"/>
                <w:lang w:eastAsia="ro-RO"/>
              </w:rPr>
              <w:t>Anul 2029</w:t>
            </w:r>
          </w:p>
        </w:tc>
        <w:tc>
          <w:tcPr>
            <w:tcW w:w="501" w:type="pct"/>
            <w:shd w:val="clear" w:color="auto" w:fill="22AA86"/>
            <w:noWrap/>
            <w:vAlign w:val="center"/>
            <w:hideMark/>
          </w:tcPr>
          <w:p w14:paraId="6C9F4101" w14:textId="77777777" w:rsidR="006E55B6" w:rsidRPr="00E066FD" w:rsidRDefault="006E55B6" w:rsidP="00252EF1">
            <w:pPr>
              <w:widowControl/>
              <w:autoSpaceDE/>
              <w:autoSpaceDN/>
              <w:jc w:val="center"/>
              <w:rPr>
                <w:rFonts w:eastAsia="Times New Roman" w:cs="Tahoma"/>
                <w:b/>
                <w:bCs/>
                <w:color w:val="FFFFFF" w:themeColor="background1"/>
                <w:sz w:val="14"/>
                <w:szCs w:val="14"/>
                <w:lang w:eastAsia="ro-RO"/>
              </w:rPr>
            </w:pPr>
            <w:r w:rsidRPr="00E066FD">
              <w:rPr>
                <w:rFonts w:eastAsia="Times New Roman" w:cs="Tahoma"/>
                <w:b/>
                <w:bCs/>
                <w:color w:val="FFFFFF" w:themeColor="background1"/>
                <w:sz w:val="14"/>
                <w:szCs w:val="14"/>
                <w:lang w:eastAsia="ro-RO"/>
              </w:rPr>
              <w:t>Anul 2030</w:t>
            </w:r>
          </w:p>
        </w:tc>
        <w:tc>
          <w:tcPr>
            <w:tcW w:w="416" w:type="pct"/>
            <w:shd w:val="clear" w:color="auto" w:fill="22AA86"/>
          </w:tcPr>
          <w:p w14:paraId="044AED4B" w14:textId="55447740" w:rsidR="006E55B6" w:rsidRPr="00E066FD" w:rsidRDefault="006E55B6" w:rsidP="00252EF1">
            <w:pPr>
              <w:widowControl/>
              <w:autoSpaceDE/>
              <w:autoSpaceDN/>
              <w:jc w:val="center"/>
              <w:rPr>
                <w:rFonts w:eastAsia="Times New Roman" w:cs="Tahoma"/>
                <w:b/>
                <w:bCs/>
                <w:color w:val="FFFFFF" w:themeColor="background1"/>
                <w:sz w:val="14"/>
                <w:szCs w:val="14"/>
                <w:lang w:eastAsia="ro-RO"/>
              </w:rPr>
            </w:pPr>
            <w:r w:rsidRPr="00E066FD">
              <w:rPr>
                <w:rFonts w:eastAsia="Times New Roman" w:cs="Tahoma"/>
                <w:b/>
                <w:bCs/>
                <w:color w:val="FFFFFF" w:themeColor="background1"/>
                <w:sz w:val="14"/>
                <w:szCs w:val="14"/>
                <w:lang w:eastAsia="ro-RO"/>
              </w:rPr>
              <w:t>Anul 2031</w:t>
            </w:r>
          </w:p>
        </w:tc>
      </w:tr>
      <w:tr w:rsidR="0087625C" w:rsidRPr="008F6C4B" w14:paraId="213433B8" w14:textId="497DF651" w:rsidTr="0087625C">
        <w:trPr>
          <w:trHeight w:val="300"/>
        </w:trPr>
        <w:tc>
          <w:tcPr>
            <w:tcW w:w="701" w:type="pct"/>
            <w:shd w:val="clear" w:color="auto" w:fill="auto"/>
            <w:noWrap/>
            <w:vAlign w:val="center"/>
            <w:hideMark/>
          </w:tcPr>
          <w:p w14:paraId="3B66BC83" w14:textId="57A367DF" w:rsidR="0087625C" w:rsidRPr="00E066FD" w:rsidRDefault="0087625C" w:rsidP="0087625C">
            <w:pPr>
              <w:widowControl/>
              <w:autoSpaceDE/>
              <w:autoSpaceDN/>
              <w:jc w:val="center"/>
              <w:rPr>
                <w:rFonts w:eastAsia="Times New Roman" w:cs="Tahoma"/>
                <w:color w:val="000000"/>
                <w:sz w:val="14"/>
                <w:szCs w:val="14"/>
                <w:lang w:eastAsia="ro-RO"/>
              </w:rPr>
            </w:pPr>
            <w:r w:rsidRPr="00E066FD">
              <w:rPr>
                <w:rFonts w:eastAsia="Times New Roman" w:cs="Tahoma"/>
                <w:color w:val="000000"/>
                <w:sz w:val="14"/>
                <w:szCs w:val="14"/>
                <w:lang w:eastAsia="ro-RO"/>
              </w:rPr>
              <w:t>Deseuri menajere Urban</w:t>
            </w:r>
          </w:p>
        </w:tc>
        <w:tc>
          <w:tcPr>
            <w:tcW w:w="467" w:type="pct"/>
            <w:shd w:val="clear" w:color="auto" w:fill="auto"/>
            <w:noWrap/>
            <w:vAlign w:val="bottom"/>
            <w:hideMark/>
          </w:tcPr>
          <w:p w14:paraId="06EB81A3" w14:textId="1395D0C3"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2,158 </w:t>
            </w:r>
          </w:p>
        </w:tc>
        <w:tc>
          <w:tcPr>
            <w:tcW w:w="498" w:type="pct"/>
            <w:shd w:val="clear" w:color="auto" w:fill="auto"/>
            <w:noWrap/>
            <w:vAlign w:val="bottom"/>
            <w:hideMark/>
          </w:tcPr>
          <w:p w14:paraId="13D9003E" w14:textId="5EF630CD"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2,143 </w:t>
            </w:r>
          </w:p>
        </w:tc>
        <w:tc>
          <w:tcPr>
            <w:tcW w:w="417" w:type="pct"/>
            <w:shd w:val="clear" w:color="auto" w:fill="auto"/>
            <w:noWrap/>
            <w:vAlign w:val="bottom"/>
            <w:hideMark/>
          </w:tcPr>
          <w:p w14:paraId="06EAFC94" w14:textId="14EF6ABC"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2,128 </w:t>
            </w:r>
          </w:p>
        </w:tc>
        <w:tc>
          <w:tcPr>
            <w:tcW w:w="498" w:type="pct"/>
            <w:shd w:val="clear" w:color="auto" w:fill="auto"/>
            <w:noWrap/>
            <w:vAlign w:val="bottom"/>
            <w:hideMark/>
          </w:tcPr>
          <w:p w14:paraId="7FE87A20" w14:textId="51BB7634"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2,115 </w:t>
            </w:r>
          </w:p>
        </w:tc>
        <w:tc>
          <w:tcPr>
            <w:tcW w:w="501" w:type="pct"/>
            <w:shd w:val="clear" w:color="auto" w:fill="auto"/>
            <w:noWrap/>
            <w:vAlign w:val="bottom"/>
            <w:hideMark/>
          </w:tcPr>
          <w:p w14:paraId="14A21EF4" w14:textId="203C7B5D"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2,101 </w:t>
            </w:r>
          </w:p>
        </w:tc>
        <w:tc>
          <w:tcPr>
            <w:tcW w:w="501" w:type="pct"/>
            <w:shd w:val="clear" w:color="auto" w:fill="auto"/>
            <w:noWrap/>
            <w:vAlign w:val="bottom"/>
            <w:hideMark/>
          </w:tcPr>
          <w:p w14:paraId="2A8A3DE6" w14:textId="2632C421"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2,086 </w:t>
            </w:r>
          </w:p>
        </w:tc>
        <w:tc>
          <w:tcPr>
            <w:tcW w:w="501" w:type="pct"/>
            <w:shd w:val="clear" w:color="auto" w:fill="auto"/>
            <w:noWrap/>
            <w:vAlign w:val="bottom"/>
            <w:hideMark/>
          </w:tcPr>
          <w:p w14:paraId="1475706E" w14:textId="486F4409"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2,072 </w:t>
            </w:r>
          </w:p>
        </w:tc>
        <w:tc>
          <w:tcPr>
            <w:tcW w:w="501" w:type="pct"/>
            <w:shd w:val="clear" w:color="auto" w:fill="auto"/>
            <w:noWrap/>
            <w:vAlign w:val="bottom"/>
            <w:hideMark/>
          </w:tcPr>
          <w:p w14:paraId="7866F78F" w14:textId="48F4CA85"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2,058 </w:t>
            </w:r>
          </w:p>
        </w:tc>
        <w:tc>
          <w:tcPr>
            <w:tcW w:w="416" w:type="pct"/>
            <w:vAlign w:val="bottom"/>
          </w:tcPr>
          <w:p w14:paraId="005F5161" w14:textId="0ADD93C2"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2,041 </w:t>
            </w:r>
          </w:p>
        </w:tc>
      </w:tr>
      <w:tr w:rsidR="0087625C" w:rsidRPr="008F6C4B" w14:paraId="341523ED" w14:textId="63C1A272" w:rsidTr="0087625C">
        <w:trPr>
          <w:trHeight w:val="300"/>
        </w:trPr>
        <w:tc>
          <w:tcPr>
            <w:tcW w:w="701" w:type="pct"/>
            <w:shd w:val="clear" w:color="auto" w:fill="auto"/>
            <w:noWrap/>
            <w:vAlign w:val="center"/>
            <w:hideMark/>
          </w:tcPr>
          <w:p w14:paraId="6AB0DC9A" w14:textId="0A61EC29" w:rsidR="0087625C" w:rsidRPr="00E066FD" w:rsidRDefault="0087625C" w:rsidP="0087625C">
            <w:pPr>
              <w:widowControl/>
              <w:autoSpaceDE/>
              <w:autoSpaceDN/>
              <w:jc w:val="center"/>
              <w:rPr>
                <w:rFonts w:eastAsia="Times New Roman" w:cs="Tahoma"/>
                <w:color w:val="000000"/>
                <w:sz w:val="14"/>
                <w:szCs w:val="14"/>
                <w:lang w:eastAsia="ro-RO"/>
              </w:rPr>
            </w:pPr>
            <w:r w:rsidRPr="00E066FD">
              <w:rPr>
                <w:rFonts w:eastAsia="Times New Roman" w:cs="Tahoma"/>
                <w:color w:val="000000"/>
                <w:sz w:val="14"/>
                <w:szCs w:val="14"/>
                <w:lang w:eastAsia="ro-RO"/>
              </w:rPr>
              <w:t>Deseuri menajere Rural</w:t>
            </w:r>
          </w:p>
        </w:tc>
        <w:tc>
          <w:tcPr>
            <w:tcW w:w="467" w:type="pct"/>
            <w:shd w:val="clear" w:color="auto" w:fill="auto"/>
            <w:noWrap/>
            <w:vAlign w:val="bottom"/>
            <w:hideMark/>
          </w:tcPr>
          <w:p w14:paraId="28B38BEC" w14:textId="78B94BB0"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3,667 </w:t>
            </w:r>
          </w:p>
        </w:tc>
        <w:tc>
          <w:tcPr>
            <w:tcW w:w="498" w:type="pct"/>
            <w:shd w:val="clear" w:color="auto" w:fill="auto"/>
            <w:noWrap/>
            <w:vAlign w:val="bottom"/>
            <w:hideMark/>
          </w:tcPr>
          <w:p w14:paraId="0B0B92D6" w14:textId="58BD9961"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3,645 </w:t>
            </w:r>
          </w:p>
        </w:tc>
        <w:tc>
          <w:tcPr>
            <w:tcW w:w="417" w:type="pct"/>
            <w:shd w:val="clear" w:color="auto" w:fill="auto"/>
            <w:noWrap/>
            <w:vAlign w:val="bottom"/>
            <w:hideMark/>
          </w:tcPr>
          <w:p w14:paraId="560CD4C3" w14:textId="54BA4F97"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3,621 </w:t>
            </w:r>
          </w:p>
        </w:tc>
        <w:tc>
          <w:tcPr>
            <w:tcW w:w="498" w:type="pct"/>
            <w:shd w:val="clear" w:color="auto" w:fill="auto"/>
            <w:noWrap/>
            <w:vAlign w:val="bottom"/>
            <w:hideMark/>
          </w:tcPr>
          <w:p w14:paraId="454B1F72" w14:textId="3E65DB7A"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3,603 </w:t>
            </w:r>
          </w:p>
        </w:tc>
        <w:tc>
          <w:tcPr>
            <w:tcW w:w="501" w:type="pct"/>
            <w:shd w:val="clear" w:color="auto" w:fill="auto"/>
            <w:noWrap/>
            <w:vAlign w:val="bottom"/>
            <w:hideMark/>
          </w:tcPr>
          <w:p w14:paraId="6E0233C0" w14:textId="26C92997"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3,583 </w:t>
            </w:r>
          </w:p>
        </w:tc>
        <w:tc>
          <w:tcPr>
            <w:tcW w:w="501" w:type="pct"/>
            <w:shd w:val="clear" w:color="auto" w:fill="auto"/>
            <w:noWrap/>
            <w:vAlign w:val="bottom"/>
            <w:hideMark/>
          </w:tcPr>
          <w:p w14:paraId="658836B2" w14:textId="46E49DCA"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3,560 </w:t>
            </w:r>
          </w:p>
        </w:tc>
        <w:tc>
          <w:tcPr>
            <w:tcW w:w="501" w:type="pct"/>
            <w:shd w:val="clear" w:color="auto" w:fill="auto"/>
            <w:noWrap/>
            <w:vAlign w:val="bottom"/>
            <w:hideMark/>
          </w:tcPr>
          <w:p w14:paraId="35A744E0" w14:textId="72943D77"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3,539 </w:t>
            </w:r>
          </w:p>
        </w:tc>
        <w:tc>
          <w:tcPr>
            <w:tcW w:w="501" w:type="pct"/>
            <w:shd w:val="clear" w:color="auto" w:fill="auto"/>
            <w:noWrap/>
            <w:vAlign w:val="bottom"/>
            <w:hideMark/>
          </w:tcPr>
          <w:p w14:paraId="6D0A02AA" w14:textId="725EC573"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3,519 </w:t>
            </w:r>
          </w:p>
        </w:tc>
        <w:tc>
          <w:tcPr>
            <w:tcW w:w="416" w:type="pct"/>
            <w:vAlign w:val="bottom"/>
          </w:tcPr>
          <w:p w14:paraId="1681CFB4" w14:textId="2E9EC3F7"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3,499 </w:t>
            </w:r>
          </w:p>
        </w:tc>
      </w:tr>
      <w:tr w:rsidR="0087625C" w:rsidRPr="008F6C4B" w14:paraId="635EC8CC" w14:textId="77777777" w:rsidTr="0087625C">
        <w:trPr>
          <w:trHeight w:val="300"/>
        </w:trPr>
        <w:tc>
          <w:tcPr>
            <w:tcW w:w="701" w:type="pct"/>
            <w:shd w:val="clear" w:color="auto" w:fill="auto"/>
            <w:noWrap/>
            <w:vAlign w:val="center"/>
          </w:tcPr>
          <w:p w14:paraId="0A7F2ADF" w14:textId="449A1895" w:rsidR="0087625C" w:rsidRPr="00E066FD" w:rsidRDefault="0087625C" w:rsidP="0087625C">
            <w:pPr>
              <w:widowControl/>
              <w:autoSpaceDE/>
              <w:autoSpaceDN/>
              <w:jc w:val="center"/>
              <w:rPr>
                <w:rFonts w:eastAsia="Times New Roman" w:cs="Tahoma"/>
                <w:color w:val="000000"/>
                <w:sz w:val="14"/>
                <w:szCs w:val="14"/>
                <w:lang w:eastAsia="ro-RO"/>
              </w:rPr>
            </w:pPr>
            <w:r>
              <w:rPr>
                <w:rFonts w:eastAsia="Times New Roman" w:cs="Tahoma"/>
                <w:color w:val="000000"/>
                <w:sz w:val="14"/>
                <w:szCs w:val="14"/>
                <w:lang w:eastAsia="ro-RO"/>
              </w:rPr>
              <w:t>Deseuri similare</w:t>
            </w:r>
          </w:p>
        </w:tc>
        <w:tc>
          <w:tcPr>
            <w:tcW w:w="467" w:type="pct"/>
            <w:shd w:val="clear" w:color="auto" w:fill="auto"/>
            <w:noWrap/>
            <w:vAlign w:val="bottom"/>
          </w:tcPr>
          <w:p w14:paraId="4B9C5BFE" w14:textId="1BD0B7CB"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233 </w:t>
            </w:r>
          </w:p>
        </w:tc>
        <w:tc>
          <w:tcPr>
            <w:tcW w:w="498" w:type="pct"/>
            <w:shd w:val="clear" w:color="auto" w:fill="auto"/>
            <w:noWrap/>
            <w:vAlign w:val="bottom"/>
          </w:tcPr>
          <w:p w14:paraId="4881F4D7" w14:textId="3127B127"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232 </w:t>
            </w:r>
          </w:p>
        </w:tc>
        <w:tc>
          <w:tcPr>
            <w:tcW w:w="417" w:type="pct"/>
            <w:shd w:val="clear" w:color="auto" w:fill="auto"/>
            <w:noWrap/>
            <w:vAlign w:val="bottom"/>
          </w:tcPr>
          <w:p w14:paraId="3C9AC694" w14:textId="5AC3E6CE"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230 </w:t>
            </w:r>
          </w:p>
        </w:tc>
        <w:tc>
          <w:tcPr>
            <w:tcW w:w="498" w:type="pct"/>
            <w:shd w:val="clear" w:color="auto" w:fill="auto"/>
            <w:noWrap/>
            <w:vAlign w:val="bottom"/>
          </w:tcPr>
          <w:p w14:paraId="18C0F9E1" w14:textId="287A4B2C"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229 </w:t>
            </w:r>
          </w:p>
        </w:tc>
        <w:tc>
          <w:tcPr>
            <w:tcW w:w="501" w:type="pct"/>
            <w:shd w:val="clear" w:color="auto" w:fill="auto"/>
            <w:noWrap/>
            <w:vAlign w:val="bottom"/>
          </w:tcPr>
          <w:p w14:paraId="3E3EE59C" w14:textId="76A2A4C2"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227 </w:t>
            </w:r>
          </w:p>
        </w:tc>
        <w:tc>
          <w:tcPr>
            <w:tcW w:w="501" w:type="pct"/>
            <w:shd w:val="clear" w:color="auto" w:fill="auto"/>
            <w:noWrap/>
            <w:vAlign w:val="bottom"/>
          </w:tcPr>
          <w:p w14:paraId="0DFB6658" w14:textId="58979525"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226 </w:t>
            </w:r>
          </w:p>
        </w:tc>
        <w:tc>
          <w:tcPr>
            <w:tcW w:w="501" w:type="pct"/>
            <w:shd w:val="clear" w:color="auto" w:fill="auto"/>
            <w:noWrap/>
            <w:vAlign w:val="bottom"/>
          </w:tcPr>
          <w:p w14:paraId="0091FB30" w14:textId="4A419138"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224 </w:t>
            </w:r>
          </w:p>
        </w:tc>
        <w:tc>
          <w:tcPr>
            <w:tcW w:w="501" w:type="pct"/>
            <w:shd w:val="clear" w:color="auto" w:fill="auto"/>
            <w:noWrap/>
            <w:vAlign w:val="bottom"/>
          </w:tcPr>
          <w:p w14:paraId="7B5E2345" w14:textId="506CF6F2"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223 </w:t>
            </w:r>
          </w:p>
        </w:tc>
        <w:tc>
          <w:tcPr>
            <w:tcW w:w="416" w:type="pct"/>
            <w:vAlign w:val="bottom"/>
          </w:tcPr>
          <w:p w14:paraId="657C0F2B" w14:textId="7F4A8770"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222 </w:t>
            </w:r>
          </w:p>
        </w:tc>
      </w:tr>
      <w:tr w:rsidR="0087625C" w:rsidRPr="00252EF1" w14:paraId="608DC957" w14:textId="0D09D78E" w:rsidTr="0087625C">
        <w:trPr>
          <w:trHeight w:val="300"/>
        </w:trPr>
        <w:tc>
          <w:tcPr>
            <w:tcW w:w="701" w:type="pct"/>
            <w:shd w:val="clear" w:color="auto" w:fill="auto"/>
            <w:noWrap/>
            <w:vAlign w:val="center"/>
            <w:hideMark/>
          </w:tcPr>
          <w:p w14:paraId="2A1011CB" w14:textId="77777777" w:rsidR="0087625C" w:rsidRPr="00252EF1" w:rsidRDefault="0087625C" w:rsidP="0087625C">
            <w:pPr>
              <w:widowControl/>
              <w:autoSpaceDE/>
              <w:autoSpaceDN/>
              <w:jc w:val="center"/>
              <w:rPr>
                <w:rFonts w:eastAsia="Times New Roman" w:cs="Tahoma"/>
                <w:b/>
                <w:bCs/>
                <w:color w:val="000000"/>
                <w:sz w:val="16"/>
                <w:szCs w:val="16"/>
                <w:lang w:eastAsia="ro-RO"/>
              </w:rPr>
            </w:pPr>
            <w:r w:rsidRPr="00252EF1">
              <w:rPr>
                <w:rFonts w:eastAsia="Times New Roman" w:cs="Tahoma"/>
                <w:b/>
                <w:bCs/>
                <w:color w:val="000000"/>
                <w:sz w:val="16"/>
                <w:szCs w:val="16"/>
                <w:lang w:eastAsia="ro-RO"/>
              </w:rPr>
              <w:t>Total</w:t>
            </w:r>
          </w:p>
        </w:tc>
        <w:tc>
          <w:tcPr>
            <w:tcW w:w="467" w:type="pct"/>
            <w:shd w:val="clear" w:color="auto" w:fill="auto"/>
            <w:noWrap/>
            <w:vAlign w:val="bottom"/>
            <w:hideMark/>
          </w:tcPr>
          <w:p w14:paraId="6F7EA149" w14:textId="3180944E"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6,058 </w:t>
            </w:r>
          </w:p>
        </w:tc>
        <w:tc>
          <w:tcPr>
            <w:tcW w:w="498" w:type="pct"/>
            <w:shd w:val="clear" w:color="auto" w:fill="auto"/>
            <w:noWrap/>
            <w:vAlign w:val="bottom"/>
            <w:hideMark/>
          </w:tcPr>
          <w:p w14:paraId="67FE5CDC" w14:textId="4E78689B"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6,019 </w:t>
            </w:r>
          </w:p>
        </w:tc>
        <w:tc>
          <w:tcPr>
            <w:tcW w:w="417" w:type="pct"/>
            <w:shd w:val="clear" w:color="auto" w:fill="auto"/>
            <w:noWrap/>
            <w:vAlign w:val="bottom"/>
            <w:hideMark/>
          </w:tcPr>
          <w:p w14:paraId="243D6121" w14:textId="6C40A66C"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5,979 </w:t>
            </w:r>
          </w:p>
        </w:tc>
        <w:tc>
          <w:tcPr>
            <w:tcW w:w="498" w:type="pct"/>
            <w:shd w:val="clear" w:color="auto" w:fill="auto"/>
            <w:noWrap/>
            <w:vAlign w:val="bottom"/>
            <w:hideMark/>
          </w:tcPr>
          <w:p w14:paraId="61C3F678" w14:textId="59F4269C"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5,947 </w:t>
            </w:r>
          </w:p>
        </w:tc>
        <w:tc>
          <w:tcPr>
            <w:tcW w:w="501" w:type="pct"/>
            <w:shd w:val="clear" w:color="auto" w:fill="auto"/>
            <w:noWrap/>
            <w:vAlign w:val="bottom"/>
            <w:hideMark/>
          </w:tcPr>
          <w:p w14:paraId="35D33E60" w14:textId="14E16187"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5,911 </w:t>
            </w:r>
          </w:p>
        </w:tc>
        <w:tc>
          <w:tcPr>
            <w:tcW w:w="501" w:type="pct"/>
            <w:shd w:val="clear" w:color="auto" w:fill="auto"/>
            <w:noWrap/>
            <w:vAlign w:val="bottom"/>
            <w:hideMark/>
          </w:tcPr>
          <w:p w14:paraId="040CA81E" w14:textId="05811683"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5,872 </w:t>
            </w:r>
          </w:p>
        </w:tc>
        <w:tc>
          <w:tcPr>
            <w:tcW w:w="501" w:type="pct"/>
            <w:shd w:val="clear" w:color="auto" w:fill="auto"/>
            <w:noWrap/>
            <w:vAlign w:val="bottom"/>
            <w:hideMark/>
          </w:tcPr>
          <w:p w14:paraId="749A460F" w14:textId="4E1E0CAA"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5,836 </w:t>
            </w:r>
          </w:p>
        </w:tc>
        <w:tc>
          <w:tcPr>
            <w:tcW w:w="501" w:type="pct"/>
            <w:shd w:val="clear" w:color="auto" w:fill="auto"/>
            <w:noWrap/>
            <w:vAlign w:val="bottom"/>
            <w:hideMark/>
          </w:tcPr>
          <w:p w14:paraId="5D7EB25F" w14:textId="2042B8DA"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5,800 </w:t>
            </w:r>
          </w:p>
        </w:tc>
        <w:tc>
          <w:tcPr>
            <w:tcW w:w="416" w:type="pct"/>
            <w:vAlign w:val="bottom"/>
          </w:tcPr>
          <w:p w14:paraId="4D9F07AD" w14:textId="1782171F" w:rsidR="0087625C" w:rsidRPr="0087625C" w:rsidRDefault="0087625C" w:rsidP="0087625C">
            <w:pPr>
              <w:widowControl/>
              <w:autoSpaceDE/>
              <w:autoSpaceDN/>
              <w:jc w:val="center"/>
              <w:rPr>
                <w:rFonts w:eastAsia="Times New Roman" w:cs="Tahoma"/>
                <w:color w:val="000000"/>
                <w:sz w:val="12"/>
                <w:szCs w:val="12"/>
                <w:lang w:eastAsia="ro-RO"/>
              </w:rPr>
            </w:pPr>
            <w:r w:rsidRPr="0087625C">
              <w:rPr>
                <w:rFonts w:eastAsia="Times New Roman" w:cs="Tahoma"/>
                <w:color w:val="000000"/>
                <w:sz w:val="12"/>
                <w:szCs w:val="12"/>
                <w:lang w:eastAsia="ro-RO"/>
              </w:rPr>
              <w:t xml:space="preserve">                       5,761 </w:t>
            </w:r>
          </w:p>
        </w:tc>
      </w:tr>
    </w:tbl>
    <w:p w14:paraId="0DF4CAAD" w14:textId="77777777" w:rsidR="008F6C4B" w:rsidRDefault="008F6C4B" w:rsidP="0087625C">
      <w:pPr>
        <w:pStyle w:val="BodyText"/>
        <w:spacing w:before="120" w:after="120" w:line="276" w:lineRule="auto"/>
        <w:ind w:right="-426"/>
        <w:jc w:val="center"/>
        <w:rPr>
          <w:rFonts w:cs="Tahoma"/>
          <w:b/>
          <w:bCs/>
        </w:rPr>
      </w:pPr>
    </w:p>
    <w:p w14:paraId="7E3E6FED" w14:textId="1C9220D8" w:rsidR="009B4607" w:rsidRDefault="00112356" w:rsidP="00112356">
      <w:pPr>
        <w:pStyle w:val="BodyText"/>
        <w:spacing w:before="120" w:after="120" w:line="276" w:lineRule="auto"/>
        <w:ind w:right="29"/>
        <w:jc w:val="center"/>
        <w:rPr>
          <w:rFonts w:cs="Tahoma"/>
        </w:rPr>
      </w:pPr>
      <w:r w:rsidRPr="00124C14">
        <w:rPr>
          <w:rFonts w:cs="Tahoma"/>
          <w:b/>
          <w:bCs/>
        </w:rPr>
        <w:t>Tabel 3-10</w:t>
      </w:r>
      <w:r w:rsidRPr="00124C14">
        <w:rPr>
          <w:rFonts w:cs="Tahoma"/>
        </w:rPr>
        <w:t xml:space="preserve"> Deșeuri menajere în amestec și separate Zona 3</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09"/>
        <w:gridCol w:w="850"/>
        <w:gridCol w:w="709"/>
        <w:gridCol w:w="851"/>
        <w:gridCol w:w="850"/>
        <w:gridCol w:w="851"/>
        <w:gridCol w:w="850"/>
        <w:gridCol w:w="851"/>
        <w:gridCol w:w="708"/>
      </w:tblGrid>
      <w:tr w:rsidR="006E55B6" w:rsidRPr="00252EF1" w14:paraId="4150793B" w14:textId="20F7F5FB" w:rsidTr="0054533F">
        <w:trPr>
          <w:trHeight w:val="300"/>
        </w:trPr>
        <w:tc>
          <w:tcPr>
            <w:tcW w:w="8500" w:type="dxa"/>
            <w:gridSpan w:val="10"/>
            <w:shd w:val="clear" w:color="auto" w:fill="22AA86"/>
          </w:tcPr>
          <w:p w14:paraId="63A46776" w14:textId="740379DF" w:rsidR="006E55B6" w:rsidRPr="00252EF1" w:rsidRDefault="006E55B6" w:rsidP="00252EF1">
            <w:pPr>
              <w:widowControl/>
              <w:autoSpaceDE/>
              <w:autoSpaceDN/>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ZONA 3</w:t>
            </w:r>
          </w:p>
        </w:tc>
      </w:tr>
      <w:tr w:rsidR="006E55B6" w:rsidRPr="00252EF1" w14:paraId="380FDF6B" w14:textId="35220C6F" w:rsidTr="0054533F">
        <w:trPr>
          <w:trHeight w:val="300"/>
        </w:trPr>
        <w:tc>
          <w:tcPr>
            <w:tcW w:w="1271" w:type="dxa"/>
            <w:shd w:val="clear" w:color="auto" w:fill="22AA86"/>
            <w:noWrap/>
            <w:vAlign w:val="center"/>
            <w:hideMark/>
          </w:tcPr>
          <w:p w14:paraId="4747B5DC" w14:textId="77777777" w:rsidR="006E55B6" w:rsidRPr="00252EF1" w:rsidRDefault="006E55B6" w:rsidP="00252EF1">
            <w:pPr>
              <w:widowControl/>
              <w:autoSpaceDE/>
              <w:autoSpaceDN/>
              <w:jc w:val="center"/>
              <w:rPr>
                <w:rFonts w:eastAsia="Times New Roman" w:cs="Tahoma"/>
                <w:color w:val="FFFFFF" w:themeColor="background1"/>
                <w:sz w:val="16"/>
                <w:szCs w:val="16"/>
                <w:lang w:eastAsia="ro-RO"/>
              </w:rPr>
            </w:pPr>
            <w:r w:rsidRPr="00252EF1">
              <w:rPr>
                <w:rFonts w:eastAsia="Times New Roman" w:cs="Tahoma"/>
                <w:color w:val="FFFFFF" w:themeColor="background1"/>
                <w:sz w:val="16"/>
                <w:szCs w:val="16"/>
                <w:lang w:eastAsia="ro-RO"/>
              </w:rPr>
              <w:t>Zona</w:t>
            </w:r>
          </w:p>
        </w:tc>
        <w:tc>
          <w:tcPr>
            <w:tcW w:w="709" w:type="dxa"/>
            <w:shd w:val="clear" w:color="auto" w:fill="22AA86"/>
            <w:noWrap/>
            <w:vAlign w:val="center"/>
            <w:hideMark/>
          </w:tcPr>
          <w:p w14:paraId="0428349A" w14:textId="77777777" w:rsidR="006E55B6" w:rsidRPr="0054533F" w:rsidRDefault="006E55B6" w:rsidP="00252EF1">
            <w:pPr>
              <w:widowControl/>
              <w:autoSpaceDE/>
              <w:autoSpaceDN/>
              <w:jc w:val="center"/>
              <w:rPr>
                <w:rFonts w:eastAsia="Times New Roman" w:cs="Tahoma"/>
                <w:b/>
                <w:bCs/>
                <w:color w:val="FFFFFF" w:themeColor="background1"/>
                <w:sz w:val="14"/>
                <w:szCs w:val="14"/>
                <w:lang w:eastAsia="ro-RO"/>
              </w:rPr>
            </w:pPr>
            <w:r w:rsidRPr="0054533F">
              <w:rPr>
                <w:rFonts w:eastAsia="Times New Roman" w:cs="Tahoma"/>
                <w:b/>
                <w:bCs/>
                <w:color w:val="FFFFFF" w:themeColor="background1"/>
                <w:sz w:val="14"/>
                <w:szCs w:val="14"/>
                <w:lang w:eastAsia="ro-RO"/>
              </w:rPr>
              <w:t>Anul 2023</w:t>
            </w:r>
          </w:p>
        </w:tc>
        <w:tc>
          <w:tcPr>
            <w:tcW w:w="850" w:type="dxa"/>
            <w:shd w:val="clear" w:color="auto" w:fill="22AA86"/>
            <w:noWrap/>
            <w:vAlign w:val="center"/>
            <w:hideMark/>
          </w:tcPr>
          <w:p w14:paraId="1576A85A" w14:textId="77777777" w:rsidR="006E55B6" w:rsidRPr="0054533F" w:rsidRDefault="006E55B6" w:rsidP="00252EF1">
            <w:pPr>
              <w:widowControl/>
              <w:autoSpaceDE/>
              <w:autoSpaceDN/>
              <w:jc w:val="center"/>
              <w:rPr>
                <w:rFonts w:eastAsia="Times New Roman" w:cs="Tahoma"/>
                <w:b/>
                <w:bCs/>
                <w:color w:val="FFFFFF" w:themeColor="background1"/>
                <w:sz w:val="14"/>
                <w:szCs w:val="14"/>
                <w:lang w:eastAsia="ro-RO"/>
              </w:rPr>
            </w:pPr>
            <w:r w:rsidRPr="0054533F">
              <w:rPr>
                <w:rFonts w:eastAsia="Times New Roman" w:cs="Tahoma"/>
                <w:b/>
                <w:bCs/>
                <w:color w:val="FFFFFF" w:themeColor="background1"/>
                <w:sz w:val="14"/>
                <w:szCs w:val="14"/>
                <w:lang w:eastAsia="ro-RO"/>
              </w:rPr>
              <w:t>Anul 2024</w:t>
            </w:r>
          </w:p>
        </w:tc>
        <w:tc>
          <w:tcPr>
            <w:tcW w:w="709" w:type="dxa"/>
            <w:shd w:val="clear" w:color="auto" w:fill="22AA86"/>
            <w:noWrap/>
            <w:vAlign w:val="center"/>
            <w:hideMark/>
          </w:tcPr>
          <w:p w14:paraId="04254536" w14:textId="77777777" w:rsidR="006E55B6" w:rsidRPr="0054533F" w:rsidRDefault="006E55B6" w:rsidP="00252EF1">
            <w:pPr>
              <w:widowControl/>
              <w:autoSpaceDE/>
              <w:autoSpaceDN/>
              <w:jc w:val="center"/>
              <w:rPr>
                <w:rFonts w:eastAsia="Times New Roman" w:cs="Tahoma"/>
                <w:b/>
                <w:bCs/>
                <w:color w:val="FFFFFF" w:themeColor="background1"/>
                <w:sz w:val="14"/>
                <w:szCs w:val="14"/>
                <w:lang w:eastAsia="ro-RO"/>
              </w:rPr>
            </w:pPr>
            <w:r w:rsidRPr="0054533F">
              <w:rPr>
                <w:rFonts w:eastAsia="Times New Roman" w:cs="Tahoma"/>
                <w:b/>
                <w:bCs/>
                <w:color w:val="FFFFFF" w:themeColor="background1"/>
                <w:sz w:val="14"/>
                <w:szCs w:val="14"/>
                <w:lang w:eastAsia="ro-RO"/>
              </w:rPr>
              <w:t>Anul 2025</w:t>
            </w:r>
          </w:p>
        </w:tc>
        <w:tc>
          <w:tcPr>
            <w:tcW w:w="851" w:type="dxa"/>
            <w:shd w:val="clear" w:color="auto" w:fill="22AA86"/>
            <w:noWrap/>
            <w:vAlign w:val="center"/>
            <w:hideMark/>
          </w:tcPr>
          <w:p w14:paraId="24DCEB28" w14:textId="77777777" w:rsidR="006E55B6" w:rsidRPr="0054533F" w:rsidRDefault="006E55B6" w:rsidP="00252EF1">
            <w:pPr>
              <w:widowControl/>
              <w:autoSpaceDE/>
              <w:autoSpaceDN/>
              <w:jc w:val="center"/>
              <w:rPr>
                <w:rFonts w:eastAsia="Times New Roman" w:cs="Tahoma"/>
                <w:b/>
                <w:bCs/>
                <w:color w:val="FFFFFF" w:themeColor="background1"/>
                <w:sz w:val="14"/>
                <w:szCs w:val="14"/>
                <w:lang w:eastAsia="ro-RO"/>
              </w:rPr>
            </w:pPr>
            <w:r w:rsidRPr="0054533F">
              <w:rPr>
                <w:rFonts w:eastAsia="Times New Roman" w:cs="Tahoma"/>
                <w:b/>
                <w:bCs/>
                <w:color w:val="FFFFFF" w:themeColor="background1"/>
                <w:sz w:val="14"/>
                <w:szCs w:val="14"/>
                <w:lang w:eastAsia="ro-RO"/>
              </w:rPr>
              <w:t>Anul 2026</w:t>
            </w:r>
          </w:p>
        </w:tc>
        <w:tc>
          <w:tcPr>
            <w:tcW w:w="850" w:type="dxa"/>
            <w:shd w:val="clear" w:color="auto" w:fill="22AA86"/>
            <w:noWrap/>
            <w:vAlign w:val="center"/>
            <w:hideMark/>
          </w:tcPr>
          <w:p w14:paraId="4A361C65" w14:textId="77777777" w:rsidR="006E55B6" w:rsidRPr="0054533F" w:rsidRDefault="006E55B6" w:rsidP="00252EF1">
            <w:pPr>
              <w:widowControl/>
              <w:autoSpaceDE/>
              <w:autoSpaceDN/>
              <w:jc w:val="center"/>
              <w:rPr>
                <w:rFonts w:eastAsia="Times New Roman" w:cs="Tahoma"/>
                <w:b/>
                <w:bCs/>
                <w:color w:val="FFFFFF" w:themeColor="background1"/>
                <w:sz w:val="14"/>
                <w:szCs w:val="14"/>
                <w:lang w:eastAsia="ro-RO"/>
              </w:rPr>
            </w:pPr>
            <w:r w:rsidRPr="0054533F">
              <w:rPr>
                <w:rFonts w:eastAsia="Times New Roman" w:cs="Tahoma"/>
                <w:b/>
                <w:bCs/>
                <w:color w:val="FFFFFF" w:themeColor="background1"/>
                <w:sz w:val="14"/>
                <w:szCs w:val="14"/>
                <w:lang w:eastAsia="ro-RO"/>
              </w:rPr>
              <w:t>Anul 2027</w:t>
            </w:r>
          </w:p>
        </w:tc>
        <w:tc>
          <w:tcPr>
            <w:tcW w:w="851" w:type="dxa"/>
            <w:shd w:val="clear" w:color="auto" w:fill="22AA86"/>
            <w:noWrap/>
            <w:vAlign w:val="center"/>
            <w:hideMark/>
          </w:tcPr>
          <w:p w14:paraId="18EC37BE" w14:textId="77777777" w:rsidR="006E55B6" w:rsidRPr="0054533F" w:rsidRDefault="006E55B6" w:rsidP="00252EF1">
            <w:pPr>
              <w:widowControl/>
              <w:autoSpaceDE/>
              <w:autoSpaceDN/>
              <w:jc w:val="center"/>
              <w:rPr>
                <w:rFonts w:eastAsia="Times New Roman" w:cs="Tahoma"/>
                <w:b/>
                <w:bCs/>
                <w:color w:val="FFFFFF" w:themeColor="background1"/>
                <w:sz w:val="14"/>
                <w:szCs w:val="14"/>
                <w:lang w:eastAsia="ro-RO"/>
              </w:rPr>
            </w:pPr>
            <w:r w:rsidRPr="0054533F">
              <w:rPr>
                <w:rFonts w:eastAsia="Times New Roman" w:cs="Tahoma"/>
                <w:b/>
                <w:bCs/>
                <w:color w:val="FFFFFF" w:themeColor="background1"/>
                <w:sz w:val="14"/>
                <w:szCs w:val="14"/>
                <w:lang w:eastAsia="ro-RO"/>
              </w:rPr>
              <w:t>Anul 2028</w:t>
            </w:r>
          </w:p>
        </w:tc>
        <w:tc>
          <w:tcPr>
            <w:tcW w:w="850" w:type="dxa"/>
            <w:shd w:val="clear" w:color="auto" w:fill="22AA86"/>
            <w:noWrap/>
            <w:vAlign w:val="center"/>
            <w:hideMark/>
          </w:tcPr>
          <w:p w14:paraId="392340D3" w14:textId="77777777" w:rsidR="006E55B6" w:rsidRPr="0054533F" w:rsidRDefault="006E55B6" w:rsidP="00252EF1">
            <w:pPr>
              <w:widowControl/>
              <w:autoSpaceDE/>
              <w:autoSpaceDN/>
              <w:jc w:val="center"/>
              <w:rPr>
                <w:rFonts w:eastAsia="Times New Roman" w:cs="Tahoma"/>
                <w:b/>
                <w:bCs/>
                <w:color w:val="FFFFFF" w:themeColor="background1"/>
                <w:sz w:val="14"/>
                <w:szCs w:val="14"/>
                <w:lang w:eastAsia="ro-RO"/>
              </w:rPr>
            </w:pPr>
            <w:r w:rsidRPr="0054533F">
              <w:rPr>
                <w:rFonts w:eastAsia="Times New Roman" w:cs="Tahoma"/>
                <w:b/>
                <w:bCs/>
                <w:color w:val="FFFFFF" w:themeColor="background1"/>
                <w:sz w:val="14"/>
                <w:szCs w:val="14"/>
                <w:lang w:eastAsia="ro-RO"/>
              </w:rPr>
              <w:t>Anul 2029</w:t>
            </w:r>
          </w:p>
        </w:tc>
        <w:tc>
          <w:tcPr>
            <w:tcW w:w="851" w:type="dxa"/>
            <w:shd w:val="clear" w:color="auto" w:fill="22AA86"/>
            <w:noWrap/>
            <w:vAlign w:val="center"/>
            <w:hideMark/>
          </w:tcPr>
          <w:p w14:paraId="187ABF76" w14:textId="77777777" w:rsidR="006E55B6" w:rsidRPr="0054533F" w:rsidRDefault="006E55B6" w:rsidP="00252EF1">
            <w:pPr>
              <w:widowControl/>
              <w:autoSpaceDE/>
              <w:autoSpaceDN/>
              <w:jc w:val="center"/>
              <w:rPr>
                <w:rFonts w:eastAsia="Times New Roman" w:cs="Tahoma"/>
                <w:b/>
                <w:bCs/>
                <w:color w:val="FFFFFF" w:themeColor="background1"/>
                <w:sz w:val="14"/>
                <w:szCs w:val="14"/>
                <w:lang w:eastAsia="ro-RO"/>
              </w:rPr>
            </w:pPr>
            <w:r w:rsidRPr="0054533F">
              <w:rPr>
                <w:rFonts w:eastAsia="Times New Roman" w:cs="Tahoma"/>
                <w:b/>
                <w:bCs/>
                <w:color w:val="FFFFFF" w:themeColor="background1"/>
                <w:sz w:val="14"/>
                <w:szCs w:val="14"/>
                <w:lang w:eastAsia="ro-RO"/>
              </w:rPr>
              <w:t>Anul 2030</w:t>
            </w:r>
          </w:p>
        </w:tc>
        <w:tc>
          <w:tcPr>
            <w:tcW w:w="708" w:type="dxa"/>
            <w:shd w:val="clear" w:color="auto" w:fill="22AA86"/>
          </w:tcPr>
          <w:p w14:paraId="7643CDBF" w14:textId="6F94F983" w:rsidR="006E55B6" w:rsidRPr="0054533F" w:rsidRDefault="006E55B6" w:rsidP="00252EF1">
            <w:pPr>
              <w:widowControl/>
              <w:autoSpaceDE/>
              <w:autoSpaceDN/>
              <w:jc w:val="center"/>
              <w:rPr>
                <w:rFonts w:eastAsia="Times New Roman" w:cs="Tahoma"/>
                <w:b/>
                <w:bCs/>
                <w:color w:val="FFFFFF" w:themeColor="background1"/>
                <w:sz w:val="14"/>
                <w:szCs w:val="14"/>
                <w:lang w:eastAsia="ro-RO"/>
              </w:rPr>
            </w:pPr>
            <w:r w:rsidRPr="0054533F">
              <w:rPr>
                <w:rFonts w:eastAsia="Times New Roman" w:cs="Tahoma"/>
                <w:b/>
                <w:bCs/>
                <w:color w:val="FFFFFF" w:themeColor="background1"/>
                <w:sz w:val="14"/>
                <w:szCs w:val="14"/>
                <w:lang w:eastAsia="ro-RO"/>
              </w:rPr>
              <w:t>Anul 2031</w:t>
            </w:r>
          </w:p>
        </w:tc>
      </w:tr>
      <w:tr w:rsidR="0054533F" w:rsidRPr="008F6C4B" w14:paraId="5143AD49" w14:textId="223906E8" w:rsidTr="0054533F">
        <w:trPr>
          <w:trHeight w:val="300"/>
        </w:trPr>
        <w:tc>
          <w:tcPr>
            <w:tcW w:w="1271" w:type="dxa"/>
            <w:shd w:val="clear" w:color="auto" w:fill="auto"/>
            <w:noWrap/>
            <w:vAlign w:val="center"/>
            <w:hideMark/>
          </w:tcPr>
          <w:p w14:paraId="53FAE5A2" w14:textId="4407261A" w:rsidR="0054533F" w:rsidRPr="00E066FD" w:rsidRDefault="0054533F" w:rsidP="0054533F">
            <w:pPr>
              <w:widowControl/>
              <w:autoSpaceDE/>
              <w:autoSpaceDN/>
              <w:jc w:val="center"/>
              <w:rPr>
                <w:rFonts w:eastAsia="Times New Roman" w:cs="Tahoma"/>
                <w:color w:val="000000"/>
                <w:sz w:val="14"/>
                <w:szCs w:val="14"/>
                <w:lang w:eastAsia="ro-RO"/>
              </w:rPr>
            </w:pPr>
            <w:r w:rsidRPr="00E066FD">
              <w:rPr>
                <w:rFonts w:eastAsia="Times New Roman" w:cs="Tahoma"/>
                <w:color w:val="000000"/>
                <w:sz w:val="14"/>
                <w:szCs w:val="14"/>
                <w:lang w:eastAsia="ro-RO"/>
              </w:rPr>
              <w:t>Deseuri menajere Urban</w:t>
            </w:r>
          </w:p>
        </w:tc>
        <w:tc>
          <w:tcPr>
            <w:tcW w:w="709" w:type="dxa"/>
            <w:shd w:val="clear" w:color="auto" w:fill="auto"/>
            <w:noWrap/>
            <w:vAlign w:val="bottom"/>
            <w:hideMark/>
          </w:tcPr>
          <w:p w14:paraId="3DB53AEA" w14:textId="46A8CE57"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2,276 </w:t>
            </w:r>
          </w:p>
        </w:tc>
        <w:tc>
          <w:tcPr>
            <w:tcW w:w="850" w:type="dxa"/>
            <w:shd w:val="clear" w:color="auto" w:fill="auto"/>
            <w:noWrap/>
            <w:vAlign w:val="bottom"/>
            <w:hideMark/>
          </w:tcPr>
          <w:p w14:paraId="6CA20397" w14:textId="19300C92"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2,259 </w:t>
            </w:r>
          </w:p>
        </w:tc>
        <w:tc>
          <w:tcPr>
            <w:tcW w:w="709" w:type="dxa"/>
            <w:shd w:val="clear" w:color="auto" w:fill="auto"/>
            <w:noWrap/>
            <w:vAlign w:val="bottom"/>
            <w:hideMark/>
          </w:tcPr>
          <w:p w14:paraId="1E7096DE" w14:textId="4CCD8329"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2,244 </w:t>
            </w:r>
          </w:p>
        </w:tc>
        <w:tc>
          <w:tcPr>
            <w:tcW w:w="851" w:type="dxa"/>
            <w:shd w:val="clear" w:color="auto" w:fill="auto"/>
            <w:noWrap/>
            <w:vAlign w:val="bottom"/>
            <w:hideMark/>
          </w:tcPr>
          <w:p w14:paraId="60588269" w14:textId="04A2B852"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2,230 </w:t>
            </w:r>
          </w:p>
        </w:tc>
        <w:tc>
          <w:tcPr>
            <w:tcW w:w="850" w:type="dxa"/>
            <w:shd w:val="clear" w:color="auto" w:fill="auto"/>
            <w:noWrap/>
            <w:vAlign w:val="bottom"/>
            <w:hideMark/>
          </w:tcPr>
          <w:p w14:paraId="3E8FE616" w14:textId="3692B786"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2,215 </w:t>
            </w:r>
          </w:p>
        </w:tc>
        <w:tc>
          <w:tcPr>
            <w:tcW w:w="851" w:type="dxa"/>
            <w:shd w:val="clear" w:color="auto" w:fill="auto"/>
            <w:noWrap/>
            <w:vAlign w:val="bottom"/>
            <w:hideMark/>
          </w:tcPr>
          <w:p w14:paraId="317AC212" w14:textId="0CAC6582"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2,200 </w:t>
            </w:r>
          </w:p>
        </w:tc>
        <w:tc>
          <w:tcPr>
            <w:tcW w:w="850" w:type="dxa"/>
            <w:shd w:val="clear" w:color="auto" w:fill="auto"/>
            <w:noWrap/>
            <w:vAlign w:val="bottom"/>
            <w:hideMark/>
          </w:tcPr>
          <w:p w14:paraId="4D73EB7A" w14:textId="53FFF263"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2,185 </w:t>
            </w:r>
          </w:p>
        </w:tc>
        <w:tc>
          <w:tcPr>
            <w:tcW w:w="851" w:type="dxa"/>
            <w:shd w:val="clear" w:color="auto" w:fill="auto"/>
            <w:noWrap/>
            <w:vAlign w:val="bottom"/>
            <w:hideMark/>
          </w:tcPr>
          <w:p w14:paraId="731D9756" w14:textId="07D34583"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2,170 </w:t>
            </w:r>
          </w:p>
        </w:tc>
        <w:tc>
          <w:tcPr>
            <w:tcW w:w="708" w:type="dxa"/>
            <w:vAlign w:val="bottom"/>
          </w:tcPr>
          <w:p w14:paraId="00CAC921" w14:textId="5C2D2C9F"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2,152 </w:t>
            </w:r>
          </w:p>
        </w:tc>
      </w:tr>
      <w:tr w:rsidR="0054533F" w:rsidRPr="008F6C4B" w14:paraId="4380EFDF" w14:textId="7E92981A" w:rsidTr="0054533F">
        <w:trPr>
          <w:trHeight w:val="300"/>
        </w:trPr>
        <w:tc>
          <w:tcPr>
            <w:tcW w:w="1271" w:type="dxa"/>
            <w:shd w:val="clear" w:color="auto" w:fill="auto"/>
            <w:noWrap/>
            <w:vAlign w:val="center"/>
            <w:hideMark/>
          </w:tcPr>
          <w:p w14:paraId="2C5BAADA" w14:textId="4105E367" w:rsidR="0054533F" w:rsidRPr="00E066FD" w:rsidRDefault="0054533F" w:rsidP="0054533F">
            <w:pPr>
              <w:widowControl/>
              <w:autoSpaceDE/>
              <w:autoSpaceDN/>
              <w:jc w:val="center"/>
              <w:rPr>
                <w:rFonts w:eastAsia="Times New Roman" w:cs="Tahoma"/>
                <w:color w:val="000000"/>
                <w:sz w:val="14"/>
                <w:szCs w:val="14"/>
                <w:lang w:eastAsia="ro-RO"/>
              </w:rPr>
            </w:pPr>
            <w:r w:rsidRPr="00E066FD">
              <w:rPr>
                <w:rFonts w:eastAsia="Times New Roman" w:cs="Tahoma"/>
                <w:color w:val="000000"/>
                <w:sz w:val="14"/>
                <w:szCs w:val="14"/>
                <w:lang w:eastAsia="ro-RO"/>
              </w:rPr>
              <w:t>Deseuri menajere Rural</w:t>
            </w:r>
          </w:p>
        </w:tc>
        <w:tc>
          <w:tcPr>
            <w:tcW w:w="709" w:type="dxa"/>
            <w:shd w:val="clear" w:color="auto" w:fill="auto"/>
            <w:noWrap/>
            <w:vAlign w:val="bottom"/>
            <w:hideMark/>
          </w:tcPr>
          <w:p w14:paraId="0632D1B6" w14:textId="79BBA0B6"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4,552 </w:t>
            </w:r>
          </w:p>
        </w:tc>
        <w:tc>
          <w:tcPr>
            <w:tcW w:w="850" w:type="dxa"/>
            <w:shd w:val="clear" w:color="auto" w:fill="auto"/>
            <w:noWrap/>
            <w:vAlign w:val="bottom"/>
            <w:hideMark/>
          </w:tcPr>
          <w:p w14:paraId="66A3E3D2" w14:textId="6D9D5D60"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4,525 </w:t>
            </w:r>
          </w:p>
        </w:tc>
        <w:tc>
          <w:tcPr>
            <w:tcW w:w="709" w:type="dxa"/>
            <w:shd w:val="clear" w:color="auto" w:fill="auto"/>
            <w:noWrap/>
            <w:vAlign w:val="bottom"/>
            <w:hideMark/>
          </w:tcPr>
          <w:p w14:paraId="3867CBAD" w14:textId="26562828"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4,496 </w:t>
            </w:r>
          </w:p>
        </w:tc>
        <w:tc>
          <w:tcPr>
            <w:tcW w:w="851" w:type="dxa"/>
            <w:shd w:val="clear" w:color="auto" w:fill="auto"/>
            <w:noWrap/>
            <w:vAlign w:val="bottom"/>
            <w:hideMark/>
          </w:tcPr>
          <w:p w14:paraId="00FD8444" w14:textId="44854F7E"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4,473 </w:t>
            </w:r>
          </w:p>
        </w:tc>
        <w:tc>
          <w:tcPr>
            <w:tcW w:w="850" w:type="dxa"/>
            <w:shd w:val="clear" w:color="auto" w:fill="auto"/>
            <w:noWrap/>
            <w:vAlign w:val="bottom"/>
            <w:hideMark/>
          </w:tcPr>
          <w:p w14:paraId="18C7E512" w14:textId="55C71F0F"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4,448 </w:t>
            </w:r>
          </w:p>
        </w:tc>
        <w:tc>
          <w:tcPr>
            <w:tcW w:w="851" w:type="dxa"/>
            <w:shd w:val="clear" w:color="auto" w:fill="auto"/>
            <w:noWrap/>
            <w:vAlign w:val="bottom"/>
            <w:hideMark/>
          </w:tcPr>
          <w:p w14:paraId="47AB9824" w14:textId="2975F534"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4,420 </w:t>
            </w:r>
          </w:p>
        </w:tc>
        <w:tc>
          <w:tcPr>
            <w:tcW w:w="850" w:type="dxa"/>
            <w:shd w:val="clear" w:color="auto" w:fill="auto"/>
            <w:noWrap/>
            <w:vAlign w:val="bottom"/>
            <w:hideMark/>
          </w:tcPr>
          <w:p w14:paraId="1CF86FB0" w14:textId="6DC44807"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4,394 </w:t>
            </w:r>
          </w:p>
        </w:tc>
        <w:tc>
          <w:tcPr>
            <w:tcW w:w="851" w:type="dxa"/>
            <w:shd w:val="clear" w:color="auto" w:fill="auto"/>
            <w:noWrap/>
            <w:vAlign w:val="bottom"/>
            <w:hideMark/>
          </w:tcPr>
          <w:p w14:paraId="01E18391" w14:textId="55D76F21"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4,369 </w:t>
            </w:r>
          </w:p>
        </w:tc>
        <w:tc>
          <w:tcPr>
            <w:tcW w:w="708" w:type="dxa"/>
            <w:vAlign w:val="bottom"/>
          </w:tcPr>
          <w:p w14:paraId="58E22896" w14:textId="5A9C08A4"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4,343 </w:t>
            </w:r>
          </w:p>
        </w:tc>
      </w:tr>
      <w:tr w:rsidR="0054533F" w:rsidRPr="008F6C4B" w14:paraId="43258A09" w14:textId="77777777" w:rsidTr="0054533F">
        <w:trPr>
          <w:trHeight w:val="300"/>
        </w:trPr>
        <w:tc>
          <w:tcPr>
            <w:tcW w:w="1271" w:type="dxa"/>
            <w:shd w:val="clear" w:color="auto" w:fill="auto"/>
            <w:noWrap/>
            <w:vAlign w:val="center"/>
          </w:tcPr>
          <w:p w14:paraId="5D1F6C85" w14:textId="74BA0AC8" w:rsidR="0054533F" w:rsidRPr="00E066FD" w:rsidRDefault="0054533F" w:rsidP="0054533F">
            <w:pPr>
              <w:widowControl/>
              <w:autoSpaceDE/>
              <w:autoSpaceDN/>
              <w:jc w:val="center"/>
              <w:rPr>
                <w:rFonts w:eastAsia="Times New Roman" w:cs="Tahoma"/>
                <w:color w:val="000000"/>
                <w:sz w:val="14"/>
                <w:szCs w:val="14"/>
                <w:lang w:eastAsia="ro-RO"/>
              </w:rPr>
            </w:pPr>
            <w:r>
              <w:rPr>
                <w:rFonts w:eastAsia="Times New Roman" w:cs="Tahoma"/>
                <w:color w:val="000000"/>
                <w:sz w:val="14"/>
                <w:szCs w:val="14"/>
                <w:lang w:eastAsia="ro-RO"/>
              </w:rPr>
              <w:t>Deseuri similare</w:t>
            </w:r>
          </w:p>
        </w:tc>
        <w:tc>
          <w:tcPr>
            <w:tcW w:w="709" w:type="dxa"/>
            <w:shd w:val="clear" w:color="auto" w:fill="auto"/>
            <w:noWrap/>
            <w:vAlign w:val="bottom"/>
          </w:tcPr>
          <w:p w14:paraId="19930CED" w14:textId="2F046262"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341 </w:t>
            </w:r>
          </w:p>
        </w:tc>
        <w:tc>
          <w:tcPr>
            <w:tcW w:w="850" w:type="dxa"/>
            <w:shd w:val="clear" w:color="auto" w:fill="auto"/>
            <w:noWrap/>
            <w:vAlign w:val="bottom"/>
          </w:tcPr>
          <w:p w14:paraId="39639513" w14:textId="563F052B"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339 </w:t>
            </w:r>
          </w:p>
        </w:tc>
        <w:tc>
          <w:tcPr>
            <w:tcW w:w="709" w:type="dxa"/>
            <w:shd w:val="clear" w:color="auto" w:fill="auto"/>
            <w:noWrap/>
            <w:vAlign w:val="bottom"/>
          </w:tcPr>
          <w:p w14:paraId="3C5ABD7D" w14:textId="4AB62BF8"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337 </w:t>
            </w:r>
          </w:p>
        </w:tc>
        <w:tc>
          <w:tcPr>
            <w:tcW w:w="851" w:type="dxa"/>
            <w:shd w:val="clear" w:color="auto" w:fill="auto"/>
            <w:noWrap/>
            <w:vAlign w:val="bottom"/>
          </w:tcPr>
          <w:p w14:paraId="0024381C" w14:textId="49C1B1C5"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335 </w:t>
            </w:r>
          </w:p>
        </w:tc>
        <w:tc>
          <w:tcPr>
            <w:tcW w:w="850" w:type="dxa"/>
            <w:shd w:val="clear" w:color="auto" w:fill="auto"/>
            <w:noWrap/>
            <w:vAlign w:val="bottom"/>
          </w:tcPr>
          <w:p w14:paraId="08893988" w14:textId="26CDA2E4"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333 </w:t>
            </w:r>
          </w:p>
        </w:tc>
        <w:tc>
          <w:tcPr>
            <w:tcW w:w="851" w:type="dxa"/>
            <w:shd w:val="clear" w:color="auto" w:fill="auto"/>
            <w:noWrap/>
            <w:vAlign w:val="bottom"/>
          </w:tcPr>
          <w:p w14:paraId="1370C218" w14:textId="39EED3E1"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331 </w:t>
            </w:r>
          </w:p>
        </w:tc>
        <w:tc>
          <w:tcPr>
            <w:tcW w:w="850" w:type="dxa"/>
            <w:shd w:val="clear" w:color="auto" w:fill="auto"/>
            <w:noWrap/>
            <w:vAlign w:val="bottom"/>
          </w:tcPr>
          <w:p w14:paraId="67D2D099" w14:textId="1A432A6B"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329 </w:t>
            </w:r>
          </w:p>
        </w:tc>
        <w:tc>
          <w:tcPr>
            <w:tcW w:w="851" w:type="dxa"/>
            <w:shd w:val="clear" w:color="auto" w:fill="auto"/>
            <w:noWrap/>
            <w:vAlign w:val="bottom"/>
          </w:tcPr>
          <w:p w14:paraId="1D996FE3" w14:textId="1DBF0FE2"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327 </w:t>
            </w:r>
          </w:p>
        </w:tc>
        <w:tc>
          <w:tcPr>
            <w:tcW w:w="708" w:type="dxa"/>
            <w:vAlign w:val="bottom"/>
          </w:tcPr>
          <w:p w14:paraId="226621A5" w14:textId="45D10FBE"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325 </w:t>
            </w:r>
          </w:p>
        </w:tc>
      </w:tr>
      <w:tr w:rsidR="0054533F" w:rsidRPr="008F6C4B" w14:paraId="7C45F86A" w14:textId="773BF3B5" w:rsidTr="0054533F">
        <w:trPr>
          <w:trHeight w:val="300"/>
        </w:trPr>
        <w:tc>
          <w:tcPr>
            <w:tcW w:w="1271" w:type="dxa"/>
            <w:shd w:val="clear" w:color="auto" w:fill="auto"/>
            <w:noWrap/>
            <w:vAlign w:val="center"/>
            <w:hideMark/>
          </w:tcPr>
          <w:p w14:paraId="447F1F92" w14:textId="77777777" w:rsidR="0054533F" w:rsidRPr="00ED25B3" w:rsidRDefault="0054533F" w:rsidP="0054533F">
            <w:pPr>
              <w:widowControl/>
              <w:autoSpaceDE/>
              <w:autoSpaceDN/>
              <w:jc w:val="center"/>
              <w:rPr>
                <w:rFonts w:eastAsia="Times New Roman" w:cs="Tahoma"/>
                <w:color w:val="000000"/>
                <w:sz w:val="16"/>
                <w:szCs w:val="16"/>
                <w:lang w:eastAsia="ro-RO"/>
              </w:rPr>
            </w:pPr>
            <w:r w:rsidRPr="00ED25B3">
              <w:rPr>
                <w:rFonts w:eastAsia="Times New Roman" w:cs="Tahoma"/>
                <w:color w:val="000000"/>
                <w:sz w:val="16"/>
                <w:szCs w:val="16"/>
                <w:lang w:eastAsia="ro-RO"/>
              </w:rPr>
              <w:t>Total</w:t>
            </w:r>
          </w:p>
        </w:tc>
        <w:tc>
          <w:tcPr>
            <w:tcW w:w="709" w:type="dxa"/>
            <w:shd w:val="clear" w:color="auto" w:fill="auto"/>
            <w:noWrap/>
            <w:vAlign w:val="bottom"/>
            <w:hideMark/>
          </w:tcPr>
          <w:p w14:paraId="262A52EF" w14:textId="7FBA8717"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7,170 </w:t>
            </w:r>
          </w:p>
        </w:tc>
        <w:tc>
          <w:tcPr>
            <w:tcW w:w="850" w:type="dxa"/>
            <w:shd w:val="clear" w:color="auto" w:fill="auto"/>
            <w:noWrap/>
            <w:vAlign w:val="bottom"/>
            <w:hideMark/>
          </w:tcPr>
          <w:p w14:paraId="40BC5378" w14:textId="1AB356DA"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7,124 </w:t>
            </w:r>
          </w:p>
        </w:tc>
        <w:tc>
          <w:tcPr>
            <w:tcW w:w="709" w:type="dxa"/>
            <w:shd w:val="clear" w:color="auto" w:fill="auto"/>
            <w:noWrap/>
            <w:vAlign w:val="bottom"/>
            <w:hideMark/>
          </w:tcPr>
          <w:p w14:paraId="13DB08B9" w14:textId="3FDF0D44"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7,076 </w:t>
            </w:r>
          </w:p>
        </w:tc>
        <w:tc>
          <w:tcPr>
            <w:tcW w:w="851" w:type="dxa"/>
            <w:shd w:val="clear" w:color="auto" w:fill="auto"/>
            <w:noWrap/>
            <w:vAlign w:val="bottom"/>
            <w:hideMark/>
          </w:tcPr>
          <w:p w14:paraId="54EA6AC9" w14:textId="6393FEB8"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7,038 </w:t>
            </w:r>
          </w:p>
        </w:tc>
        <w:tc>
          <w:tcPr>
            <w:tcW w:w="850" w:type="dxa"/>
            <w:shd w:val="clear" w:color="auto" w:fill="auto"/>
            <w:noWrap/>
            <w:vAlign w:val="bottom"/>
            <w:hideMark/>
          </w:tcPr>
          <w:p w14:paraId="400F8918" w14:textId="6E34A29F"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6,996 </w:t>
            </w:r>
          </w:p>
        </w:tc>
        <w:tc>
          <w:tcPr>
            <w:tcW w:w="851" w:type="dxa"/>
            <w:shd w:val="clear" w:color="auto" w:fill="auto"/>
            <w:noWrap/>
            <w:vAlign w:val="bottom"/>
            <w:hideMark/>
          </w:tcPr>
          <w:p w14:paraId="2F0B4306" w14:textId="2D0E8E4B"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6,951 </w:t>
            </w:r>
          </w:p>
        </w:tc>
        <w:tc>
          <w:tcPr>
            <w:tcW w:w="850" w:type="dxa"/>
            <w:shd w:val="clear" w:color="auto" w:fill="auto"/>
            <w:noWrap/>
            <w:vAlign w:val="bottom"/>
            <w:hideMark/>
          </w:tcPr>
          <w:p w14:paraId="5E1706D5" w14:textId="152DD14F"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6,908 </w:t>
            </w:r>
          </w:p>
        </w:tc>
        <w:tc>
          <w:tcPr>
            <w:tcW w:w="851" w:type="dxa"/>
            <w:shd w:val="clear" w:color="auto" w:fill="auto"/>
            <w:noWrap/>
            <w:vAlign w:val="bottom"/>
            <w:hideMark/>
          </w:tcPr>
          <w:p w14:paraId="346E086C" w14:textId="7B6C4342"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6,866 </w:t>
            </w:r>
          </w:p>
        </w:tc>
        <w:tc>
          <w:tcPr>
            <w:tcW w:w="708" w:type="dxa"/>
            <w:vAlign w:val="bottom"/>
          </w:tcPr>
          <w:p w14:paraId="52015233" w14:textId="281383B9" w:rsidR="0054533F" w:rsidRPr="0054533F" w:rsidRDefault="0054533F" w:rsidP="0054533F">
            <w:pPr>
              <w:widowControl/>
              <w:autoSpaceDE/>
              <w:autoSpaceDN/>
              <w:jc w:val="center"/>
              <w:rPr>
                <w:rFonts w:eastAsia="Times New Roman" w:cs="Tahoma"/>
                <w:color w:val="000000"/>
                <w:sz w:val="12"/>
                <w:szCs w:val="12"/>
                <w:lang w:eastAsia="ro-RO"/>
              </w:rPr>
            </w:pPr>
            <w:r w:rsidRPr="0054533F">
              <w:rPr>
                <w:rFonts w:eastAsia="Times New Roman" w:cs="Tahoma"/>
                <w:color w:val="000000"/>
                <w:sz w:val="12"/>
                <w:szCs w:val="12"/>
                <w:lang w:eastAsia="ro-RO"/>
              </w:rPr>
              <w:t xml:space="preserve">                       6,820 </w:t>
            </w:r>
          </w:p>
        </w:tc>
      </w:tr>
    </w:tbl>
    <w:p w14:paraId="0C05F801" w14:textId="77777777" w:rsidR="008F6C4B" w:rsidRPr="00124C14" w:rsidRDefault="008F6C4B" w:rsidP="00112356">
      <w:pPr>
        <w:pStyle w:val="BodyText"/>
        <w:spacing w:before="120" w:after="120" w:line="276" w:lineRule="auto"/>
        <w:ind w:right="29"/>
        <w:jc w:val="center"/>
        <w:rPr>
          <w:rFonts w:cs="Tahoma"/>
        </w:rPr>
      </w:pPr>
    </w:p>
    <w:p w14:paraId="7650C2EB" w14:textId="1FB057AA" w:rsidR="00112356" w:rsidRDefault="00112356" w:rsidP="00112356">
      <w:pPr>
        <w:spacing w:before="120" w:after="120" w:line="276" w:lineRule="auto"/>
        <w:ind w:right="29"/>
        <w:jc w:val="center"/>
        <w:rPr>
          <w:rFonts w:cs="Tahoma"/>
          <w:sz w:val="18"/>
          <w:szCs w:val="18"/>
        </w:rPr>
      </w:pPr>
      <w:r w:rsidRPr="00124C14">
        <w:rPr>
          <w:rFonts w:cs="Tahoma"/>
          <w:b/>
          <w:bCs/>
          <w:sz w:val="18"/>
          <w:szCs w:val="18"/>
        </w:rPr>
        <w:t>Tabel</w:t>
      </w:r>
      <w:r w:rsidRPr="00124C14">
        <w:rPr>
          <w:rFonts w:cs="Tahoma"/>
          <w:b/>
          <w:bCs/>
          <w:spacing w:val="47"/>
          <w:sz w:val="18"/>
          <w:szCs w:val="18"/>
        </w:rPr>
        <w:t xml:space="preserve"> </w:t>
      </w:r>
      <w:r w:rsidRPr="00124C14">
        <w:rPr>
          <w:rFonts w:cs="Tahoma"/>
          <w:b/>
          <w:bCs/>
          <w:sz w:val="18"/>
          <w:szCs w:val="18"/>
        </w:rPr>
        <w:t>3-11</w:t>
      </w:r>
      <w:r w:rsidRPr="00124C14">
        <w:rPr>
          <w:rFonts w:cs="Tahoma"/>
          <w:spacing w:val="3"/>
          <w:sz w:val="18"/>
          <w:szCs w:val="18"/>
        </w:rPr>
        <w:t xml:space="preserve"> </w:t>
      </w:r>
      <w:r w:rsidRPr="00124C14">
        <w:rPr>
          <w:rFonts w:cs="Tahoma"/>
          <w:sz w:val="18"/>
          <w:szCs w:val="18"/>
        </w:rPr>
        <w:t>Deșeuri</w:t>
      </w:r>
      <w:r w:rsidRPr="00124C14">
        <w:rPr>
          <w:rFonts w:cs="Tahoma"/>
          <w:spacing w:val="1"/>
          <w:sz w:val="18"/>
          <w:szCs w:val="18"/>
        </w:rPr>
        <w:t xml:space="preserve"> </w:t>
      </w:r>
      <w:r w:rsidRPr="00124C14">
        <w:rPr>
          <w:rFonts w:cs="Tahoma"/>
          <w:sz w:val="18"/>
          <w:szCs w:val="18"/>
        </w:rPr>
        <w:t>menajere</w:t>
      </w:r>
      <w:r w:rsidRPr="00124C14">
        <w:rPr>
          <w:rFonts w:cs="Tahoma"/>
          <w:spacing w:val="2"/>
          <w:sz w:val="18"/>
          <w:szCs w:val="18"/>
        </w:rPr>
        <w:t xml:space="preserve"> </w:t>
      </w:r>
      <w:r w:rsidRPr="00124C14">
        <w:rPr>
          <w:rFonts w:cs="Tahoma"/>
          <w:sz w:val="18"/>
          <w:szCs w:val="18"/>
        </w:rPr>
        <w:t>în</w:t>
      </w:r>
      <w:r w:rsidRPr="00124C14">
        <w:rPr>
          <w:rFonts w:cs="Tahoma"/>
          <w:spacing w:val="-1"/>
          <w:sz w:val="18"/>
          <w:szCs w:val="18"/>
        </w:rPr>
        <w:t xml:space="preserve"> </w:t>
      </w:r>
      <w:r w:rsidRPr="00124C14">
        <w:rPr>
          <w:rFonts w:cs="Tahoma"/>
          <w:sz w:val="18"/>
          <w:szCs w:val="18"/>
        </w:rPr>
        <w:t>amestec</w:t>
      </w:r>
      <w:r w:rsidRPr="00124C14">
        <w:rPr>
          <w:rFonts w:cs="Tahoma"/>
          <w:spacing w:val="2"/>
          <w:sz w:val="18"/>
          <w:szCs w:val="18"/>
        </w:rPr>
        <w:t xml:space="preserve"> </w:t>
      </w:r>
      <w:r w:rsidRPr="00124C14">
        <w:rPr>
          <w:rFonts w:cs="Tahoma"/>
          <w:sz w:val="18"/>
          <w:szCs w:val="18"/>
        </w:rPr>
        <w:t>și</w:t>
      </w:r>
      <w:r w:rsidRPr="00124C14">
        <w:rPr>
          <w:rFonts w:cs="Tahoma"/>
          <w:spacing w:val="2"/>
          <w:sz w:val="18"/>
          <w:szCs w:val="18"/>
        </w:rPr>
        <w:t xml:space="preserve"> </w:t>
      </w:r>
      <w:r w:rsidRPr="00124C14">
        <w:rPr>
          <w:rFonts w:cs="Tahoma"/>
          <w:sz w:val="18"/>
          <w:szCs w:val="18"/>
        </w:rPr>
        <w:t>separate</w:t>
      </w:r>
      <w:r w:rsidRPr="00124C14">
        <w:rPr>
          <w:rFonts w:cs="Tahoma"/>
          <w:spacing w:val="2"/>
          <w:sz w:val="18"/>
          <w:szCs w:val="18"/>
        </w:rPr>
        <w:t xml:space="preserve"> </w:t>
      </w:r>
      <w:r w:rsidRPr="00124C14">
        <w:rPr>
          <w:rFonts w:cs="Tahoma"/>
          <w:sz w:val="18"/>
          <w:szCs w:val="18"/>
        </w:rPr>
        <w:t>Zona</w:t>
      </w:r>
      <w:r w:rsidRPr="00124C14">
        <w:rPr>
          <w:rFonts w:cs="Tahoma"/>
          <w:spacing w:val="3"/>
          <w:sz w:val="18"/>
          <w:szCs w:val="18"/>
        </w:rPr>
        <w:t xml:space="preserve"> </w:t>
      </w:r>
      <w:r w:rsidRPr="00124C14">
        <w:rPr>
          <w:rFonts w:cs="Tahoma"/>
          <w:sz w:val="18"/>
          <w:szCs w:val="18"/>
        </w:rPr>
        <w:t>4</w:t>
      </w:r>
    </w:p>
    <w:tbl>
      <w:tblPr>
        <w:tblW w:w="44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1"/>
        <w:gridCol w:w="793"/>
        <w:gridCol w:w="846"/>
        <w:gridCol w:w="709"/>
        <w:gridCol w:w="847"/>
        <w:gridCol w:w="852"/>
        <w:gridCol w:w="852"/>
        <w:gridCol w:w="852"/>
        <w:gridCol w:w="852"/>
        <w:gridCol w:w="706"/>
      </w:tblGrid>
      <w:tr w:rsidR="00F375C1" w:rsidRPr="00252EF1" w14:paraId="3FAAB980" w14:textId="6C0EEFF0" w:rsidTr="00C24189">
        <w:trPr>
          <w:trHeight w:val="300"/>
        </w:trPr>
        <w:tc>
          <w:tcPr>
            <w:tcW w:w="5000" w:type="pct"/>
            <w:gridSpan w:val="10"/>
            <w:shd w:val="clear" w:color="auto" w:fill="22AA86"/>
          </w:tcPr>
          <w:p w14:paraId="1417C0F4" w14:textId="1A906219" w:rsidR="00F375C1" w:rsidRPr="00252EF1" w:rsidRDefault="00F375C1" w:rsidP="00252EF1">
            <w:pPr>
              <w:widowControl/>
              <w:autoSpaceDE/>
              <w:autoSpaceDN/>
              <w:jc w:val="center"/>
              <w:rPr>
                <w:rFonts w:eastAsia="Times New Roman" w:cs="Tahoma"/>
                <w:b/>
                <w:bCs/>
                <w:color w:val="FFFFFF" w:themeColor="background1"/>
                <w:sz w:val="16"/>
                <w:szCs w:val="16"/>
                <w:lang w:eastAsia="ro-RO"/>
              </w:rPr>
            </w:pPr>
            <w:r>
              <w:rPr>
                <w:rFonts w:eastAsia="Times New Roman" w:cs="Tahoma"/>
                <w:b/>
                <w:bCs/>
                <w:color w:val="FFFFFF" w:themeColor="background1"/>
                <w:sz w:val="16"/>
                <w:szCs w:val="16"/>
                <w:lang w:eastAsia="ro-RO"/>
              </w:rPr>
              <w:t>ZONA 4</w:t>
            </w:r>
          </w:p>
        </w:tc>
      </w:tr>
      <w:tr w:rsidR="00C24189" w:rsidRPr="00252EF1" w14:paraId="61A68283" w14:textId="6E52005E" w:rsidTr="00C24189">
        <w:trPr>
          <w:trHeight w:val="300"/>
        </w:trPr>
        <w:tc>
          <w:tcPr>
            <w:tcW w:w="701" w:type="pct"/>
            <w:shd w:val="clear" w:color="auto" w:fill="22AA86"/>
            <w:noWrap/>
            <w:vAlign w:val="center"/>
            <w:hideMark/>
          </w:tcPr>
          <w:p w14:paraId="139B4270" w14:textId="77777777" w:rsidR="00F375C1" w:rsidRPr="00252EF1" w:rsidRDefault="00F375C1" w:rsidP="00252EF1">
            <w:pPr>
              <w:widowControl/>
              <w:autoSpaceDE/>
              <w:autoSpaceDN/>
              <w:jc w:val="center"/>
              <w:rPr>
                <w:rFonts w:eastAsia="Times New Roman" w:cs="Tahoma"/>
                <w:b/>
                <w:bCs/>
                <w:color w:val="FFFFFF" w:themeColor="background1"/>
                <w:sz w:val="16"/>
                <w:szCs w:val="16"/>
                <w:lang w:eastAsia="ro-RO"/>
              </w:rPr>
            </w:pPr>
            <w:r w:rsidRPr="00252EF1">
              <w:rPr>
                <w:rFonts w:eastAsia="Times New Roman" w:cs="Tahoma"/>
                <w:b/>
                <w:bCs/>
                <w:color w:val="FFFFFF" w:themeColor="background1"/>
                <w:sz w:val="16"/>
                <w:szCs w:val="16"/>
                <w:lang w:eastAsia="ro-RO"/>
              </w:rPr>
              <w:t>Zona</w:t>
            </w:r>
          </w:p>
        </w:tc>
        <w:tc>
          <w:tcPr>
            <w:tcW w:w="467" w:type="pct"/>
            <w:shd w:val="clear" w:color="auto" w:fill="22AA86"/>
            <w:noWrap/>
            <w:vAlign w:val="center"/>
            <w:hideMark/>
          </w:tcPr>
          <w:p w14:paraId="58D898D1" w14:textId="77777777" w:rsidR="00F375C1" w:rsidRPr="00C24189" w:rsidRDefault="00F375C1" w:rsidP="00252EF1">
            <w:pPr>
              <w:widowControl/>
              <w:autoSpaceDE/>
              <w:autoSpaceDN/>
              <w:jc w:val="center"/>
              <w:rPr>
                <w:rFonts w:eastAsia="Times New Roman" w:cs="Tahoma"/>
                <w:b/>
                <w:bCs/>
                <w:color w:val="FFFFFF" w:themeColor="background1"/>
                <w:sz w:val="14"/>
                <w:szCs w:val="14"/>
                <w:lang w:eastAsia="ro-RO"/>
              </w:rPr>
            </w:pPr>
            <w:r w:rsidRPr="00C24189">
              <w:rPr>
                <w:rFonts w:eastAsia="Times New Roman" w:cs="Tahoma"/>
                <w:b/>
                <w:bCs/>
                <w:color w:val="FFFFFF" w:themeColor="background1"/>
                <w:sz w:val="14"/>
                <w:szCs w:val="14"/>
                <w:lang w:eastAsia="ro-RO"/>
              </w:rPr>
              <w:t>Anul 2023</w:t>
            </w:r>
          </w:p>
        </w:tc>
        <w:tc>
          <w:tcPr>
            <w:tcW w:w="498" w:type="pct"/>
            <w:shd w:val="clear" w:color="auto" w:fill="22AA86"/>
            <w:noWrap/>
            <w:vAlign w:val="center"/>
            <w:hideMark/>
          </w:tcPr>
          <w:p w14:paraId="086B6831" w14:textId="77777777" w:rsidR="00F375C1" w:rsidRPr="00C24189" w:rsidRDefault="00F375C1" w:rsidP="00252EF1">
            <w:pPr>
              <w:widowControl/>
              <w:autoSpaceDE/>
              <w:autoSpaceDN/>
              <w:jc w:val="center"/>
              <w:rPr>
                <w:rFonts w:eastAsia="Times New Roman" w:cs="Tahoma"/>
                <w:b/>
                <w:bCs/>
                <w:color w:val="FFFFFF" w:themeColor="background1"/>
                <w:sz w:val="14"/>
                <w:szCs w:val="14"/>
                <w:lang w:eastAsia="ro-RO"/>
              </w:rPr>
            </w:pPr>
            <w:r w:rsidRPr="00C24189">
              <w:rPr>
                <w:rFonts w:eastAsia="Times New Roman" w:cs="Tahoma"/>
                <w:b/>
                <w:bCs/>
                <w:color w:val="FFFFFF" w:themeColor="background1"/>
                <w:sz w:val="14"/>
                <w:szCs w:val="14"/>
                <w:lang w:eastAsia="ro-RO"/>
              </w:rPr>
              <w:t>Anul 2024</w:t>
            </w:r>
          </w:p>
        </w:tc>
        <w:tc>
          <w:tcPr>
            <w:tcW w:w="417" w:type="pct"/>
            <w:shd w:val="clear" w:color="auto" w:fill="22AA86"/>
            <w:noWrap/>
            <w:vAlign w:val="center"/>
            <w:hideMark/>
          </w:tcPr>
          <w:p w14:paraId="1B88D740" w14:textId="77777777" w:rsidR="00F375C1" w:rsidRPr="00C24189" w:rsidRDefault="00F375C1" w:rsidP="00252EF1">
            <w:pPr>
              <w:widowControl/>
              <w:autoSpaceDE/>
              <w:autoSpaceDN/>
              <w:jc w:val="center"/>
              <w:rPr>
                <w:rFonts w:eastAsia="Times New Roman" w:cs="Tahoma"/>
                <w:b/>
                <w:bCs/>
                <w:color w:val="FFFFFF" w:themeColor="background1"/>
                <w:sz w:val="14"/>
                <w:szCs w:val="14"/>
                <w:lang w:eastAsia="ro-RO"/>
              </w:rPr>
            </w:pPr>
            <w:r w:rsidRPr="00C24189">
              <w:rPr>
                <w:rFonts w:eastAsia="Times New Roman" w:cs="Tahoma"/>
                <w:b/>
                <w:bCs/>
                <w:color w:val="FFFFFF" w:themeColor="background1"/>
                <w:sz w:val="14"/>
                <w:szCs w:val="14"/>
                <w:lang w:eastAsia="ro-RO"/>
              </w:rPr>
              <w:t>Anul 2025</w:t>
            </w:r>
          </w:p>
        </w:tc>
        <w:tc>
          <w:tcPr>
            <w:tcW w:w="498" w:type="pct"/>
            <w:shd w:val="clear" w:color="auto" w:fill="22AA86"/>
            <w:noWrap/>
            <w:vAlign w:val="center"/>
            <w:hideMark/>
          </w:tcPr>
          <w:p w14:paraId="6BB6759C" w14:textId="77777777" w:rsidR="00F375C1" w:rsidRPr="00C24189" w:rsidRDefault="00F375C1" w:rsidP="00252EF1">
            <w:pPr>
              <w:widowControl/>
              <w:autoSpaceDE/>
              <w:autoSpaceDN/>
              <w:jc w:val="center"/>
              <w:rPr>
                <w:rFonts w:eastAsia="Times New Roman" w:cs="Tahoma"/>
                <w:b/>
                <w:bCs/>
                <w:color w:val="FFFFFF" w:themeColor="background1"/>
                <w:sz w:val="14"/>
                <w:szCs w:val="14"/>
                <w:lang w:eastAsia="ro-RO"/>
              </w:rPr>
            </w:pPr>
            <w:r w:rsidRPr="00C24189">
              <w:rPr>
                <w:rFonts w:eastAsia="Times New Roman" w:cs="Tahoma"/>
                <w:b/>
                <w:bCs/>
                <w:color w:val="FFFFFF" w:themeColor="background1"/>
                <w:sz w:val="14"/>
                <w:szCs w:val="14"/>
                <w:lang w:eastAsia="ro-RO"/>
              </w:rPr>
              <w:t>Anul 2026</w:t>
            </w:r>
          </w:p>
        </w:tc>
        <w:tc>
          <w:tcPr>
            <w:tcW w:w="501" w:type="pct"/>
            <w:shd w:val="clear" w:color="auto" w:fill="22AA86"/>
            <w:noWrap/>
            <w:vAlign w:val="center"/>
            <w:hideMark/>
          </w:tcPr>
          <w:p w14:paraId="51CAC6D3" w14:textId="77777777" w:rsidR="00F375C1" w:rsidRPr="00C24189" w:rsidRDefault="00F375C1" w:rsidP="00252EF1">
            <w:pPr>
              <w:widowControl/>
              <w:autoSpaceDE/>
              <w:autoSpaceDN/>
              <w:jc w:val="center"/>
              <w:rPr>
                <w:rFonts w:eastAsia="Times New Roman" w:cs="Tahoma"/>
                <w:b/>
                <w:bCs/>
                <w:color w:val="FFFFFF" w:themeColor="background1"/>
                <w:sz w:val="14"/>
                <w:szCs w:val="14"/>
                <w:lang w:eastAsia="ro-RO"/>
              </w:rPr>
            </w:pPr>
            <w:r w:rsidRPr="00C24189">
              <w:rPr>
                <w:rFonts w:eastAsia="Times New Roman" w:cs="Tahoma"/>
                <w:b/>
                <w:bCs/>
                <w:color w:val="FFFFFF" w:themeColor="background1"/>
                <w:sz w:val="14"/>
                <w:szCs w:val="14"/>
                <w:lang w:eastAsia="ro-RO"/>
              </w:rPr>
              <w:t>Anul 2027</w:t>
            </w:r>
          </w:p>
        </w:tc>
        <w:tc>
          <w:tcPr>
            <w:tcW w:w="501" w:type="pct"/>
            <w:shd w:val="clear" w:color="auto" w:fill="22AA86"/>
            <w:noWrap/>
            <w:vAlign w:val="center"/>
            <w:hideMark/>
          </w:tcPr>
          <w:p w14:paraId="6B3A6EE2" w14:textId="77777777" w:rsidR="00F375C1" w:rsidRPr="00C24189" w:rsidRDefault="00F375C1" w:rsidP="00252EF1">
            <w:pPr>
              <w:widowControl/>
              <w:autoSpaceDE/>
              <w:autoSpaceDN/>
              <w:jc w:val="center"/>
              <w:rPr>
                <w:rFonts w:eastAsia="Times New Roman" w:cs="Tahoma"/>
                <w:b/>
                <w:bCs/>
                <w:color w:val="FFFFFF" w:themeColor="background1"/>
                <w:sz w:val="14"/>
                <w:szCs w:val="14"/>
                <w:lang w:eastAsia="ro-RO"/>
              </w:rPr>
            </w:pPr>
            <w:r w:rsidRPr="00C24189">
              <w:rPr>
                <w:rFonts w:eastAsia="Times New Roman" w:cs="Tahoma"/>
                <w:b/>
                <w:bCs/>
                <w:color w:val="FFFFFF" w:themeColor="background1"/>
                <w:sz w:val="14"/>
                <w:szCs w:val="14"/>
                <w:lang w:eastAsia="ro-RO"/>
              </w:rPr>
              <w:t>Anul 2028</w:t>
            </w:r>
          </w:p>
        </w:tc>
        <w:tc>
          <w:tcPr>
            <w:tcW w:w="501" w:type="pct"/>
            <w:shd w:val="clear" w:color="auto" w:fill="22AA86"/>
            <w:noWrap/>
            <w:vAlign w:val="center"/>
            <w:hideMark/>
          </w:tcPr>
          <w:p w14:paraId="3BBCB2F6" w14:textId="77777777" w:rsidR="00F375C1" w:rsidRPr="00C24189" w:rsidRDefault="00F375C1" w:rsidP="00252EF1">
            <w:pPr>
              <w:widowControl/>
              <w:autoSpaceDE/>
              <w:autoSpaceDN/>
              <w:jc w:val="center"/>
              <w:rPr>
                <w:rFonts w:eastAsia="Times New Roman" w:cs="Tahoma"/>
                <w:b/>
                <w:bCs/>
                <w:color w:val="FFFFFF" w:themeColor="background1"/>
                <w:sz w:val="14"/>
                <w:szCs w:val="14"/>
                <w:lang w:eastAsia="ro-RO"/>
              </w:rPr>
            </w:pPr>
            <w:r w:rsidRPr="00C24189">
              <w:rPr>
                <w:rFonts w:eastAsia="Times New Roman" w:cs="Tahoma"/>
                <w:b/>
                <w:bCs/>
                <w:color w:val="FFFFFF" w:themeColor="background1"/>
                <w:sz w:val="14"/>
                <w:szCs w:val="14"/>
                <w:lang w:eastAsia="ro-RO"/>
              </w:rPr>
              <w:t>Anul 2029</w:t>
            </w:r>
          </w:p>
        </w:tc>
        <w:tc>
          <w:tcPr>
            <w:tcW w:w="501" w:type="pct"/>
            <w:shd w:val="clear" w:color="auto" w:fill="22AA86"/>
            <w:noWrap/>
            <w:vAlign w:val="center"/>
            <w:hideMark/>
          </w:tcPr>
          <w:p w14:paraId="512A5FB5" w14:textId="77777777" w:rsidR="00F375C1" w:rsidRPr="00C24189" w:rsidRDefault="00F375C1" w:rsidP="00252EF1">
            <w:pPr>
              <w:widowControl/>
              <w:autoSpaceDE/>
              <w:autoSpaceDN/>
              <w:jc w:val="center"/>
              <w:rPr>
                <w:rFonts w:eastAsia="Times New Roman" w:cs="Tahoma"/>
                <w:b/>
                <w:bCs/>
                <w:color w:val="FFFFFF" w:themeColor="background1"/>
                <w:sz w:val="14"/>
                <w:szCs w:val="14"/>
                <w:lang w:eastAsia="ro-RO"/>
              </w:rPr>
            </w:pPr>
            <w:r w:rsidRPr="00C24189">
              <w:rPr>
                <w:rFonts w:eastAsia="Times New Roman" w:cs="Tahoma"/>
                <w:b/>
                <w:bCs/>
                <w:color w:val="FFFFFF" w:themeColor="background1"/>
                <w:sz w:val="14"/>
                <w:szCs w:val="14"/>
                <w:lang w:eastAsia="ro-RO"/>
              </w:rPr>
              <w:t>Anul 2030</w:t>
            </w:r>
          </w:p>
        </w:tc>
        <w:tc>
          <w:tcPr>
            <w:tcW w:w="416" w:type="pct"/>
            <w:shd w:val="clear" w:color="auto" w:fill="22AA86"/>
          </w:tcPr>
          <w:p w14:paraId="5AE50B09" w14:textId="6163964F" w:rsidR="00F375C1" w:rsidRPr="00C24189" w:rsidRDefault="00F375C1" w:rsidP="00252EF1">
            <w:pPr>
              <w:widowControl/>
              <w:autoSpaceDE/>
              <w:autoSpaceDN/>
              <w:jc w:val="center"/>
              <w:rPr>
                <w:rFonts w:eastAsia="Times New Roman" w:cs="Tahoma"/>
                <w:b/>
                <w:bCs/>
                <w:color w:val="FFFFFF" w:themeColor="background1"/>
                <w:sz w:val="14"/>
                <w:szCs w:val="14"/>
                <w:lang w:eastAsia="ro-RO"/>
              </w:rPr>
            </w:pPr>
            <w:r w:rsidRPr="00C24189">
              <w:rPr>
                <w:rFonts w:eastAsia="Times New Roman" w:cs="Tahoma"/>
                <w:b/>
                <w:bCs/>
                <w:color w:val="FFFFFF" w:themeColor="background1"/>
                <w:sz w:val="14"/>
                <w:szCs w:val="14"/>
                <w:lang w:eastAsia="ro-RO"/>
              </w:rPr>
              <w:t>Anul 2031</w:t>
            </w:r>
          </w:p>
        </w:tc>
      </w:tr>
      <w:tr w:rsidR="00C24189" w:rsidRPr="00C24189" w14:paraId="54364FEE" w14:textId="1FE53FE6" w:rsidTr="00C24189">
        <w:trPr>
          <w:trHeight w:val="300"/>
        </w:trPr>
        <w:tc>
          <w:tcPr>
            <w:tcW w:w="701" w:type="pct"/>
            <w:shd w:val="clear" w:color="auto" w:fill="auto"/>
            <w:noWrap/>
            <w:vAlign w:val="center"/>
            <w:hideMark/>
          </w:tcPr>
          <w:p w14:paraId="4BE9BAAC" w14:textId="2415847F" w:rsidR="00C24189" w:rsidRPr="00E066FD" w:rsidRDefault="00C24189" w:rsidP="00C24189">
            <w:pPr>
              <w:widowControl/>
              <w:autoSpaceDE/>
              <w:autoSpaceDN/>
              <w:jc w:val="center"/>
              <w:rPr>
                <w:rFonts w:eastAsia="Times New Roman" w:cs="Tahoma"/>
                <w:color w:val="000000"/>
                <w:sz w:val="14"/>
                <w:szCs w:val="14"/>
                <w:lang w:eastAsia="ro-RO"/>
              </w:rPr>
            </w:pPr>
            <w:r w:rsidRPr="00E066FD">
              <w:rPr>
                <w:rFonts w:eastAsia="Times New Roman" w:cs="Tahoma"/>
                <w:color w:val="000000"/>
                <w:sz w:val="14"/>
                <w:szCs w:val="14"/>
                <w:lang w:eastAsia="ro-RO"/>
              </w:rPr>
              <w:t>Deseuri menajere Urban</w:t>
            </w:r>
          </w:p>
        </w:tc>
        <w:tc>
          <w:tcPr>
            <w:tcW w:w="467" w:type="pct"/>
            <w:shd w:val="clear" w:color="auto" w:fill="auto"/>
            <w:noWrap/>
            <w:vAlign w:val="bottom"/>
            <w:hideMark/>
          </w:tcPr>
          <w:p w14:paraId="26DB9356" w14:textId="00D1C9F4"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1,371 </w:t>
            </w:r>
          </w:p>
        </w:tc>
        <w:tc>
          <w:tcPr>
            <w:tcW w:w="498" w:type="pct"/>
            <w:shd w:val="clear" w:color="auto" w:fill="auto"/>
            <w:noWrap/>
            <w:vAlign w:val="bottom"/>
            <w:hideMark/>
          </w:tcPr>
          <w:p w14:paraId="50AFFF4B" w14:textId="485BDEE2"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1,361 </w:t>
            </w:r>
          </w:p>
        </w:tc>
        <w:tc>
          <w:tcPr>
            <w:tcW w:w="417" w:type="pct"/>
            <w:shd w:val="clear" w:color="auto" w:fill="auto"/>
            <w:noWrap/>
            <w:vAlign w:val="bottom"/>
            <w:hideMark/>
          </w:tcPr>
          <w:p w14:paraId="0AE1B8A1" w14:textId="2F7BC6C6"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1,352 </w:t>
            </w:r>
          </w:p>
        </w:tc>
        <w:tc>
          <w:tcPr>
            <w:tcW w:w="498" w:type="pct"/>
            <w:shd w:val="clear" w:color="auto" w:fill="auto"/>
            <w:noWrap/>
            <w:vAlign w:val="bottom"/>
            <w:hideMark/>
          </w:tcPr>
          <w:p w14:paraId="1074A227" w14:textId="2BD12896"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1,344 </w:t>
            </w:r>
          </w:p>
        </w:tc>
        <w:tc>
          <w:tcPr>
            <w:tcW w:w="501" w:type="pct"/>
            <w:shd w:val="clear" w:color="auto" w:fill="auto"/>
            <w:noWrap/>
            <w:vAlign w:val="bottom"/>
            <w:hideMark/>
          </w:tcPr>
          <w:p w14:paraId="657D6558" w14:textId="5CC0563A"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1,335 </w:t>
            </w:r>
          </w:p>
        </w:tc>
        <w:tc>
          <w:tcPr>
            <w:tcW w:w="501" w:type="pct"/>
            <w:shd w:val="clear" w:color="auto" w:fill="auto"/>
            <w:noWrap/>
            <w:vAlign w:val="bottom"/>
            <w:hideMark/>
          </w:tcPr>
          <w:p w14:paraId="16A5BD22" w14:textId="20DDE5DF"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1,326 </w:t>
            </w:r>
          </w:p>
        </w:tc>
        <w:tc>
          <w:tcPr>
            <w:tcW w:w="501" w:type="pct"/>
            <w:shd w:val="clear" w:color="auto" w:fill="auto"/>
            <w:noWrap/>
            <w:vAlign w:val="bottom"/>
            <w:hideMark/>
          </w:tcPr>
          <w:p w14:paraId="6F5584DC" w14:textId="50366DB8"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1,316 </w:t>
            </w:r>
          </w:p>
        </w:tc>
        <w:tc>
          <w:tcPr>
            <w:tcW w:w="501" w:type="pct"/>
            <w:shd w:val="clear" w:color="auto" w:fill="auto"/>
            <w:noWrap/>
            <w:vAlign w:val="bottom"/>
            <w:hideMark/>
          </w:tcPr>
          <w:p w14:paraId="3ED6DF03" w14:textId="738BEDD5"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1,308 </w:t>
            </w:r>
          </w:p>
        </w:tc>
        <w:tc>
          <w:tcPr>
            <w:tcW w:w="416" w:type="pct"/>
            <w:vAlign w:val="bottom"/>
          </w:tcPr>
          <w:p w14:paraId="38D1160C" w14:textId="7CDC7483"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1,297 </w:t>
            </w:r>
          </w:p>
        </w:tc>
      </w:tr>
      <w:tr w:rsidR="00C24189" w:rsidRPr="00C24189" w14:paraId="6CF3118D" w14:textId="4847ACBD" w:rsidTr="00C24189">
        <w:trPr>
          <w:trHeight w:val="300"/>
        </w:trPr>
        <w:tc>
          <w:tcPr>
            <w:tcW w:w="701" w:type="pct"/>
            <w:shd w:val="clear" w:color="auto" w:fill="auto"/>
            <w:noWrap/>
            <w:vAlign w:val="center"/>
            <w:hideMark/>
          </w:tcPr>
          <w:p w14:paraId="42A52F22" w14:textId="2277C381" w:rsidR="00C24189" w:rsidRPr="00E066FD" w:rsidRDefault="00C24189" w:rsidP="00C24189">
            <w:pPr>
              <w:widowControl/>
              <w:autoSpaceDE/>
              <w:autoSpaceDN/>
              <w:jc w:val="center"/>
              <w:rPr>
                <w:rFonts w:eastAsia="Times New Roman" w:cs="Tahoma"/>
                <w:color w:val="000000"/>
                <w:sz w:val="14"/>
                <w:szCs w:val="14"/>
                <w:lang w:eastAsia="ro-RO"/>
              </w:rPr>
            </w:pPr>
            <w:r w:rsidRPr="00E066FD">
              <w:rPr>
                <w:rFonts w:eastAsia="Times New Roman" w:cs="Tahoma"/>
                <w:color w:val="000000"/>
                <w:sz w:val="14"/>
                <w:szCs w:val="14"/>
                <w:lang w:eastAsia="ro-RO"/>
              </w:rPr>
              <w:t>Deseuri menajere rural</w:t>
            </w:r>
          </w:p>
        </w:tc>
        <w:tc>
          <w:tcPr>
            <w:tcW w:w="467" w:type="pct"/>
            <w:shd w:val="clear" w:color="auto" w:fill="auto"/>
            <w:noWrap/>
            <w:vAlign w:val="bottom"/>
            <w:hideMark/>
          </w:tcPr>
          <w:p w14:paraId="781ABC6A" w14:textId="265E9AA2"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3,180 </w:t>
            </w:r>
          </w:p>
        </w:tc>
        <w:tc>
          <w:tcPr>
            <w:tcW w:w="498" w:type="pct"/>
            <w:shd w:val="clear" w:color="auto" w:fill="auto"/>
            <w:noWrap/>
            <w:vAlign w:val="bottom"/>
            <w:hideMark/>
          </w:tcPr>
          <w:p w14:paraId="34BB166F" w14:textId="55CA9F96"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3,160 </w:t>
            </w:r>
          </w:p>
        </w:tc>
        <w:tc>
          <w:tcPr>
            <w:tcW w:w="417" w:type="pct"/>
            <w:shd w:val="clear" w:color="auto" w:fill="auto"/>
            <w:noWrap/>
            <w:vAlign w:val="bottom"/>
            <w:hideMark/>
          </w:tcPr>
          <w:p w14:paraId="085877C5" w14:textId="4D4222A0"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3,140 </w:t>
            </w:r>
          </w:p>
        </w:tc>
        <w:tc>
          <w:tcPr>
            <w:tcW w:w="498" w:type="pct"/>
            <w:shd w:val="clear" w:color="auto" w:fill="auto"/>
            <w:noWrap/>
            <w:vAlign w:val="bottom"/>
            <w:hideMark/>
          </w:tcPr>
          <w:p w14:paraId="44F77311" w14:textId="46EE654B"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3,124 </w:t>
            </w:r>
          </w:p>
        </w:tc>
        <w:tc>
          <w:tcPr>
            <w:tcW w:w="501" w:type="pct"/>
            <w:shd w:val="clear" w:color="auto" w:fill="auto"/>
            <w:noWrap/>
            <w:vAlign w:val="bottom"/>
            <w:hideMark/>
          </w:tcPr>
          <w:p w14:paraId="64063D59" w14:textId="12FE8569"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3,107 </w:t>
            </w:r>
          </w:p>
        </w:tc>
        <w:tc>
          <w:tcPr>
            <w:tcW w:w="501" w:type="pct"/>
            <w:shd w:val="clear" w:color="auto" w:fill="auto"/>
            <w:noWrap/>
            <w:vAlign w:val="bottom"/>
            <w:hideMark/>
          </w:tcPr>
          <w:p w14:paraId="5E6C67EE" w14:textId="38ACF470"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3,087 </w:t>
            </w:r>
          </w:p>
        </w:tc>
        <w:tc>
          <w:tcPr>
            <w:tcW w:w="501" w:type="pct"/>
            <w:shd w:val="clear" w:color="auto" w:fill="auto"/>
            <w:noWrap/>
            <w:vAlign w:val="bottom"/>
            <w:hideMark/>
          </w:tcPr>
          <w:p w14:paraId="7FDC052D" w14:textId="13B5DF30"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3,069 </w:t>
            </w:r>
          </w:p>
        </w:tc>
        <w:tc>
          <w:tcPr>
            <w:tcW w:w="501" w:type="pct"/>
            <w:shd w:val="clear" w:color="auto" w:fill="auto"/>
            <w:noWrap/>
            <w:vAlign w:val="bottom"/>
            <w:hideMark/>
          </w:tcPr>
          <w:p w14:paraId="36BF88E2" w14:textId="074EBB0F"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3,051 </w:t>
            </w:r>
          </w:p>
        </w:tc>
        <w:tc>
          <w:tcPr>
            <w:tcW w:w="416" w:type="pct"/>
            <w:vAlign w:val="bottom"/>
          </w:tcPr>
          <w:p w14:paraId="00BABB76" w14:textId="0C66B05F"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3,033 </w:t>
            </w:r>
          </w:p>
        </w:tc>
      </w:tr>
      <w:tr w:rsidR="00C24189" w:rsidRPr="00C24189" w14:paraId="2246E7EF" w14:textId="77777777" w:rsidTr="00C24189">
        <w:trPr>
          <w:trHeight w:val="300"/>
        </w:trPr>
        <w:tc>
          <w:tcPr>
            <w:tcW w:w="701" w:type="pct"/>
            <w:shd w:val="clear" w:color="auto" w:fill="auto"/>
            <w:noWrap/>
            <w:vAlign w:val="center"/>
          </w:tcPr>
          <w:p w14:paraId="6F9576AF" w14:textId="70754B4B" w:rsidR="00C24189" w:rsidRPr="00E066FD" w:rsidRDefault="00C24189" w:rsidP="00C24189">
            <w:pPr>
              <w:widowControl/>
              <w:autoSpaceDE/>
              <w:autoSpaceDN/>
              <w:jc w:val="center"/>
              <w:rPr>
                <w:rFonts w:eastAsia="Times New Roman" w:cs="Tahoma"/>
                <w:color w:val="000000"/>
                <w:sz w:val="14"/>
                <w:szCs w:val="14"/>
                <w:lang w:eastAsia="ro-RO"/>
              </w:rPr>
            </w:pPr>
            <w:r>
              <w:rPr>
                <w:rFonts w:eastAsia="Times New Roman" w:cs="Tahoma"/>
                <w:color w:val="000000"/>
                <w:sz w:val="14"/>
                <w:szCs w:val="14"/>
                <w:lang w:eastAsia="ro-RO"/>
              </w:rPr>
              <w:t>Deseuri similare</w:t>
            </w:r>
          </w:p>
        </w:tc>
        <w:tc>
          <w:tcPr>
            <w:tcW w:w="467" w:type="pct"/>
            <w:shd w:val="clear" w:color="auto" w:fill="auto"/>
            <w:noWrap/>
            <w:vAlign w:val="bottom"/>
          </w:tcPr>
          <w:p w14:paraId="53F706FE" w14:textId="5A88EFDF"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683 </w:t>
            </w:r>
          </w:p>
        </w:tc>
        <w:tc>
          <w:tcPr>
            <w:tcW w:w="498" w:type="pct"/>
            <w:shd w:val="clear" w:color="auto" w:fill="auto"/>
            <w:noWrap/>
            <w:vAlign w:val="bottom"/>
          </w:tcPr>
          <w:p w14:paraId="46D41C02" w14:textId="5267232A"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678 </w:t>
            </w:r>
          </w:p>
        </w:tc>
        <w:tc>
          <w:tcPr>
            <w:tcW w:w="417" w:type="pct"/>
            <w:shd w:val="clear" w:color="auto" w:fill="auto"/>
            <w:noWrap/>
            <w:vAlign w:val="bottom"/>
          </w:tcPr>
          <w:p w14:paraId="52435B7B" w14:textId="59BCE456"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674 </w:t>
            </w:r>
          </w:p>
        </w:tc>
        <w:tc>
          <w:tcPr>
            <w:tcW w:w="498" w:type="pct"/>
            <w:shd w:val="clear" w:color="auto" w:fill="auto"/>
            <w:noWrap/>
            <w:vAlign w:val="bottom"/>
          </w:tcPr>
          <w:p w14:paraId="7D1966F4" w14:textId="3E90AE87"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670 </w:t>
            </w:r>
          </w:p>
        </w:tc>
        <w:tc>
          <w:tcPr>
            <w:tcW w:w="501" w:type="pct"/>
            <w:shd w:val="clear" w:color="auto" w:fill="auto"/>
            <w:noWrap/>
            <w:vAlign w:val="bottom"/>
          </w:tcPr>
          <w:p w14:paraId="528FA6B6" w14:textId="4F84517A"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666 </w:t>
            </w:r>
          </w:p>
        </w:tc>
        <w:tc>
          <w:tcPr>
            <w:tcW w:w="501" w:type="pct"/>
            <w:shd w:val="clear" w:color="auto" w:fill="auto"/>
            <w:noWrap/>
            <w:vAlign w:val="bottom"/>
          </w:tcPr>
          <w:p w14:paraId="6BFB688F" w14:textId="22368665"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662 </w:t>
            </w:r>
          </w:p>
        </w:tc>
        <w:tc>
          <w:tcPr>
            <w:tcW w:w="501" w:type="pct"/>
            <w:shd w:val="clear" w:color="auto" w:fill="auto"/>
            <w:noWrap/>
            <w:vAlign w:val="bottom"/>
          </w:tcPr>
          <w:p w14:paraId="26E72AFD" w14:textId="20CE98B3"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658 </w:t>
            </w:r>
          </w:p>
        </w:tc>
        <w:tc>
          <w:tcPr>
            <w:tcW w:w="501" w:type="pct"/>
            <w:shd w:val="clear" w:color="auto" w:fill="auto"/>
            <w:noWrap/>
            <w:vAlign w:val="bottom"/>
          </w:tcPr>
          <w:p w14:paraId="0D68FB43" w14:textId="30C4D3DC"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654 </w:t>
            </w:r>
          </w:p>
        </w:tc>
        <w:tc>
          <w:tcPr>
            <w:tcW w:w="416" w:type="pct"/>
            <w:vAlign w:val="bottom"/>
          </w:tcPr>
          <w:p w14:paraId="0F7BFA88" w14:textId="0A0067AE"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650 </w:t>
            </w:r>
          </w:p>
        </w:tc>
      </w:tr>
      <w:tr w:rsidR="00C24189" w:rsidRPr="00C24189" w14:paraId="015F8F80" w14:textId="16B64775" w:rsidTr="00C24189">
        <w:trPr>
          <w:trHeight w:val="300"/>
        </w:trPr>
        <w:tc>
          <w:tcPr>
            <w:tcW w:w="701" w:type="pct"/>
            <w:shd w:val="clear" w:color="auto" w:fill="auto"/>
            <w:noWrap/>
            <w:vAlign w:val="center"/>
            <w:hideMark/>
          </w:tcPr>
          <w:p w14:paraId="43F54B0E" w14:textId="77777777" w:rsidR="00C24189" w:rsidRPr="00ED25B3" w:rsidRDefault="00C24189" w:rsidP="00C24189">
            <w:pPr>
              <w:widowControl/>
              <w:autoSpaceDE/>
              <w:autoSpaceDN/>
              <w:jc w:val="center"/>
              <w:rPr>
                <w:rFonts w:eastAsia="Times New Roman" w:cs="Tahoma"/>
                <w:color w:val="000000"/>
                <w:sz w:val="16"/>
                <w:szCs w:val="16"/>
                <w:lang w:eastAsia="ro-RO"/>
              </w:rPr>
            </w:pPr>
            <w:r w:rsidRPr="00ED25B3">
              <w:rPr>
                <w:rFonts w:eastAsia="Times New Roman" w:cs="Tahoma"/>
                <w:color w:val="000000"/>
                <w:sz w:val="16"/>
                <w:szCs w:val="16"/>
                <w:lang w:eastAsia="ro-RO"/>
              </w:rPr>
              <w:t>Total</w:t>
            </w:r>
          </w:p>
        </w:tc>
        <w:tc>
          <w:tcPr>
            <w:tcW w:w="467" w:type="pct"/>
            <w:shd w:val="clear" w:color="auto" w:fill="auto"/>
            <w:noWrap/>
            <w:vAlign w:val="bottom"/>
            <w:hideMark/>
          </w:tcPr>
          <w:p w14:paraId="6699F57C" w14:textId="0913F78A"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5,233 </w:t>
            </w:r>
          </w:p>
        </w:tc>
        <w:tc>
          <w:tcPr>
            <w:tcW w:w="498" w:type="pct"/>
            <w:shd w:val="clear" w:color="auto" w:fill="auto"/>
            <w:noWrap/>
            <w:vAlign w:val="bottom"/>
            <w:hideMark/>
          </w:tcPr>
          <w:p w14:paraId="3B6B87DD" w14:textId="10568DFF"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5,200 </w:t>
            </w:r>
          </w:p>
        </w:tc>
        <w:tc>
          <w:tcPr>
            <w:tcW w:w="417" w:type="pct"/>
            <w:shd w:val="clear" w:color="auto" w:fill="auto"/>
            <w:noWrap/>
            <w:vAlign w:val="bottom"/>
            <w:hideMark/>
          </w:tcPr>
          <w:p w14:paraId="2747FFC1" w14:textId="7845C21C"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5,165 </w:t>
            </w:r>
          </w:p>
        </w:tc>
        <w:tc>
          <w:tcPr>
            <w:tcW w:w="498" w:type="pct"/>
            <w:shd w:val="clear" w:color="auto" w:fill="auto"/>
            <w:noWrap/>
            <w:vAlign w:val="bottom"/>
            <w:hideMark/>
          </w:tcPr>
          <w:p w14:paraId="102B5A1F" w14:textId="294761E6"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5,138 </w:t>
            </w:r>
          </w:p>
        </w:tc>
        <w:tc>
          <w:tcPr>
            <w:tcW w:w="501" w:type="pct"/>
            <w:shd w:val="clear" w:color="auto" w:fill="auto"/>
            <w:noWrap/>
            <w:vAlign w:val="bottom"/>
            <w:hideMark/>
          </w:tcPr>
          <w:p w14:paraId="6A2D03EB" w14:textId="79E6C249"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5,107 </w:t>
            </w:r>
          </w:p>
        </w:tc>
        <w:tc>
          <w:tcPr>
            <w:tcW w:w="501" w:type="pct"/>
            <w:shd w:val="clear" w:color="auto" w:fill="auto"/>
            <w:noWrap/>
            <w:vAlign w:val="bottom"/>
            <w:hideMark/>
          </w:tcPr>
          <w:p w14:paraId="5BFC3219" w14:textId="5116F60F"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5,074 </w:t>
            </w:r>
          </w:p>
        </w:tc>
        <w:tc>
          <w:tcPr>
            <w:tcW w:w="501" w:type="pct"/>
            <w:shd w:val="clear" w:color="auto" w:fill="auto"/>
            <w:noWrap/>
            <w:vAlign w:val="bottom"/>
            <w:hideMark/>
          </w:tcPr>
          <w:p w14:paraId="751AE037" w14:textId="59789AD1"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5,043 </w:t>
            </w:r>
          </w:p>
        </w:tc>
        <w:tc>
          <w:tcPr>
            <w:tcW w:w="501" w:type="pct"/>
            <w:shd w:val="clear" w:color="auto" w:fill="auto"/>
            <w:noWrap/>
            <w:vAlign w:val="bottom"/>
            <w:hideMark/>
          </w:tcPr>
          <w:p w14:paraId="231896D8" w14:textId="38DAEFCA"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5,012 </w:t>
            </w:r>
          </w:p>
        </w:tc>
        <w:tc>
          <w:tcPr>
            <w:tcW w:w="416" w:type="pct"/>
            <w:vAlign w:val="bottom"/>
          </w:tcPr>
          <w:p w14:paraId="69DFFFB6" w14:textId="7573773E" w:rsidR="00C24189" w:rsidRPr="00C24189" w:rsidRDefault="00C24189" w:rsidP="00C24189">
            <w:pPr>
              <w:widowControl/>
              <w:autoSpaceDE/>
              <w:autoSpaceDN/>
              <w:jc w:val="center"/>
              <w:rPr>
                <w:rFonts w:eastAsia="Times New Roman" w:cs="Tahoma"/>
                <w:color w:val="000000"/>
                <w:sz w:val="12"/>
                <w:szCs w:val="12"/>
                <w:lang w:eastAsia="ro-RO"/>
              </w:rPr>
            </w:pPr>
            <w:r w:rsidRPr="00C24189">
              <w:rPr>
                <w:rFonts w:eastAsia="Times New Roman" w:cs="Tahoma"/>
                <w:color w:val="000000"/>
                <w:sz w:val="12"/>
                <w:szCs w:val="12"/>
                <w:lang w:eastAsia="ro-RO"/>
              </w:rPr>
              <w:t xml:space="preserve">                       4,980 </w:t>
            </w:r>
          </w:p>
        </w:tc>
      </w:tr>
    </w:tbl>
    <w:p w14:paraId="4B1FE74A" w14:textId="5028528D" w:rsidR="008F6C4B" w:rsidRDefault="008F6C4B" w:rsidP="00112356">
      <w:pPr>
        <w:spacing w:before="120" w:after="120" w:line="276" w:lineRule="auto"/>
        <w:ind w:right="29"/>
        <w:jc w:val="center"/>
        <w:rPr>
          <w:rFonts w:cs="Tahoma"/>
          <w:sz w:val="18"/>
          <w:szCs w:val="18"/>
        </w:rPr>
      </w:pPr>
    </w:p>
    <w:p w14:paraId="25839130" w14:textId="5AB225F2" w:rsidR="009B4607" w:rsidRDefault="00112356" w:rsidP="00112356">
      <w:pPr>
        <w:pStyle w:val="BodyText"/>
        <w:spacing w:before="120" w:after="120" w:line="276" w:lineRule="auto"/>
        <w:ind w:right="29"/>
        <w:jc w:val="center"/>
        <w:rPr>
          <w:rFonts w:cs="Tahoma"/>
        </w:rPr>
      </w:pPr>
      <w:r w:rsidRPr="00124C14">
        <w:rPr>
          <w:rFonts w:cs="Tahoma"/>
          <w:b/>
          <w:bCs/>
        </w:rPr>
        <w:t>Tabel 3-12</w:t>
      </w:r>
      <w:r w:rsidRPr="00124C14">
        <w:rPr>
          <w:rFonts w:cs="Tahoma"/>
        </w:rPr>
        <w:t xml:space="preserve"> Deșeuri menajere în amestec și separate Zona 5</w:t>
      </w:r>
    </w:p>
    <w:tbl>
      <w:tblPr>
        <w:tblW w:w="44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1"/>
        <w:gridCol w:w="793"/>
        <w:gridCol w:w="846"/>
        <w:gridCol w:w="709"/>
        <w:gridCol w:w="847"/>
        <w:gridCol w:w="852"/>
        <w:gridCol w:w="852"/>
        <w:gridCol w:w="852"/>
        <w:gridCol w:w="852"/>
        <w:gridCol w:w="706"/>
      </w:tblGrid>
      <w:tr w:rsidR="00F375C1" w:rsidRPr="008F6C4B" w14:paraId="7326E09C" w14:textId="7F24B8B1" w:rsidTr="00A0621F">
        <w:trPr>
          <w:trHeight w:val="300"/>
        </w:trPr>
        <w:tc>
          <w:tcPr>
            <w:tcW w:w="5000" w:type="pct"/>
            <w:gridSpan w:val="10"/>
            <w:shd w:val="clear" w:color="auto" w:fill="22AA86"/>
          </w:tcPr>
          <w:p w14:paraId="3ECE50DE" w14:textId="6282B530" w:rsidR="00F375C1" w:rsidRPr="00252EF1" w:rsidRDefault="00F375C1" w:rsidP="00252EF1">
            <w:pPr>
              <w:widowControl/>
              <w:autoSpaceDE/>
              <w:autoSpaceDN/>
              <w:jc w:val="center"/>
              <w:rPr>
                <w:rFonts w:eastAsia="Times New Roman" w:cs="Tahoma"/>
                <w:b/>
                <w:bCs/>
                <w:color w:val="FFFFFF" w:themeColor="background1"/>
                <w:sz w:val="16"/>
                <w:szCs w:val="16"/>
                <w:lang w:eastAsia="ro-RO"/>
              </w:rPr>
            </w:pPr>
            <w:r>
              <w:rPr>
                <w:rFonts w:eastAsia="Times New Roman" w:cs="Tahoma"/>
                <w:b/>
                <w:bCs/>
                <w:color w:val="FFFFFF" w:themeColor="background1"/>
                <w:sz w:val="16"/>
                <w:szCs w:val="16"/>
                <w:lang w:eastAsia="ro-RO"/>
              </w:rPr>
              <w:t>ZONA 5</w:t>
            </w:r>
          </w:p>
        </w:tc>
      </w:tr>
      <w:tr w:rsidR="00A0621F" w:rsidRPr="008F6C4B" w14:paraId="63DE2EBD" w14:textId="0C012427" w:rsidTr="00A0621F">
        <w:trPr>
          <w:trHeight w:val="300"/>
        </w:trPr>
        <w:tc>
          <w:tcPr>
            <w:tcW w:w="701" w:type="pct"/>
            <w:shd w:val="clear" w:color="auto" w:fill="22AA86"/>
            <w:noWrap/>
            <w:vAlign w:val="center"/>
            <w:hideMark/>
          </w:tcPr>
          <w:p w14:paraId="3583B470" w14:textId="77777777" w:rsidR="00F375C1" w:rsidRPr="00E066FD" w:rsidRDefault="00F375C1" w:rsidP="00252EF1">
            <w:pPr>
              <w:widowControl/>
              <w:autoSpaceDE/>
              <w:autoSpaceDN/>
              <w:jc w:val="center"/>
              <w:rPr>
                <w:rFonts w:eastAsia="Times New Roman" w:cs="Tahoma"/>
                <w:b/>
                <w:bCs/>
                <w:color w:val="FFFFFF" w:themeColor="background1"/>
                <w:sz w:val="14"/>
                <w:szCs w:val="14"/>
                <w:lang w:eastAsia="ro-RO"/>
              </w:rPr>
            </w:pPr>
            <w:r w:rsidRPr="00E066FD">
              <w:rPr>
                <w:rFonts w:eastAsia="Times New Roman" w:cs="Tahoma"/>
                <w:b/>
                <w:bCs/>
                <w:color w:val="FFFFFF" w:themeColor="background1"/>
                <w:sz w:val="14"/>
                <w:szCs w:val="14"/>
                <w:lang w:eastAsia="ro-RO"/>
              </w:rPr>
              <w:t>Zona</w:t>
            </w:r>
          </w:p>
        </w:tc>
        <w:tc>
          <w:tcPr>
            <w:tcW w:w="467" w:type="pct"/>
            <w:shd w:val="clear" w:color="auto" w:fill="22AA86"/>
            <w:noWrap/>
            <w:vAlign w:val="center"/>
            <w:hideMark/>
          </w:tcPr>
          <w:p w14:paraId="167F8E86" w14:textId="77777777" w:rsidR="00F375C1" w:rsidRPr="00E066FD" w:rsidRDefault="00F375C1" w:rsidP="00252EF1">
            <w:pPr>
              <w:widowControl/>
              <w:autoSpaceDE/>
              <w:autoSpaceDN/>
              <w:jc w:val="center"/>
              <w:rPr>
                <w:rFonts w:eastAsia="Times New Roman" w:cs="Tahoma"/>
                <w:b/>
                <w:bCs/>
                <w:color w:val="FFFFFF" w:themeColor="background1"/>
                <w:sz w:val="14"/>
                <w:szCs w:val="14"/>
                <w:lang w:eastAsia="ro-RO"/>
              </w:rPr>
            </w:pPr>
            <w:r w:rsidRPr="00E066FD">
              <w:rPr>
                <w:rFonts w:eastAsia="Times New Roman" w:cs="Tahoma"/>
                <w:b/>
                <w:bCs/>
                <w:color w:val="FFFFFF" w:themeColor="background1"/>
                <w:sz w:val="14"/>
                <w:szCs w:val="14"/>
                <w:lang w:eastAsia="ro-RO"/>
              </w:rPr>
              <w:t>Anul 2023</w:t>
            </w:r>
          </w:p>
        </w:tc>
        <w:tc>
          <w:tcPr>
            <w:tcW w:w="498" w:type="pct"/>
            <w:shd w:val="clear" w:color="auto" w:fill="22AA86"/>
            <w:noWrap/>
            <w:vAlign w:val="center"/>
            <w:hideMark/>
          </w:tcPr>
          <w:p w14:paraId="368B7948" w14:textId="77777777" w:rsidR="00F375C1" w:rsidRPr="00E066FD" w:rsidRDefault="00F375C1" w:rsidP="00252EF1">
            <w:pPr>
              <w:widowControl/>
              <w:autoSpaceDE/>
              <w:autoSpaceDN/>
              <w:jc w:val="center"/>
              <w:rPr>
                <w:rFonts w:eastAsia="Times New Roman" w:cs="Tahoma"/>
                <w:b/>
                <w:bCs/>
                <w:color w:val="FFFFFF" w:themeColor="background1"/>
                <w:sz w:val="14"/>
                <w:szCs w:val="14"/>
                <w:lang w:eastAsia="ro-RO"/>
              </w:rPr>
            </w:pPr>
            <w:r w:rsidRPr="00E066FD">
              <w:rPr>
                <w:rFonts w:eastAsia="Times New Roman" w:cs="Tahoma"/>
                <w:b/>
                <w:bCs/>
                <w:color w:val="FFFFFF" w:themeColor="background1"/>
                <w:sz w:val="14"/>
                <w:szCs w:val="14"/>
                <w:lang w:eastAsia="ro-RO"/>
              </w:rPr>
              <w:t>Anul 2024</w:t>
            </w:r>
          </w:p>
        </w:tc>
        <w:tc>
          <w:tcPr>
            <w:tcW w:w="417" w:type="pct"/>
            <w:shd w:val="clear" w:color="auto" w:fill="22AA86"/>
            <w:noWrap/>
            <w:vAlign w:val="center"/>
            <w:hideMark/>
          </w:tcPr>
          <w:p w14:paraId="1FB88764" w14:textId="77777777" w:rsidR="00F375C1" w:rsidRPr="00E066FD" w:rsidRDefault="00F375C1" w:rsidP="00252EF1">
            <w:pPr>
              <w:widowControl/>
              <w:autoSpaceDE/>
              <w:autoSpaceDN/>
              <w:jc w:val="center"/>
              <w:rPr>
                <w:rFonts w:eastAsia="Times New Roman" w:cs="Tahoma"/>
                <w:b/>
                <w:bCs/>
                <w:color w:val="FFFFFF" w:themeColor="background1"/>
                <w:sz w:val="14"/>
                <w:szCs w:val="14"/>
                <w:lang w:eastAsia="ro-RO"/>
              </w:rPr>
            </w:pPr>
            <w:r w:rsidRPr="00E066FD">
              <w:rPr>
                <w:rFonts w:eastAsia="Times New Roman" w:cs="Tahoma"/>
                <w:b/>
                <w:bCs/>
                <w:color w:val="FFFFFF" w:themeColor="background1"/>
                <w:sz w:val="14"/>
                <w:szCs w:val="14"/>
                <w:lang w:eastAsia="ro-RO"/>
              </w:rPr>
              <w:t>Anul 2025</w:t>
            </w:r>
          </w:p>
        </w:tc>
        <w:tc>
          <w:tcPr>
            <w:tcW w:w="498" w:type="pct"/>
            <w:shd w:val="clear" w:color="auto" w:fill="22AA86"/>
            <w:noWrap/>
            <w:vAlign w:val="center"/>
            <w:hideMark/>
          </w:tcPr>
          <w:p w14:paraId="052EBEB4" w14:textId="77777777" w:rsidR="00F375C1" w:rsidRPr="00E066FD" w:rsidRDefault="00F375C1" w:rsidP="00252EF1">
            <w:pPr>
              <w:widowControl/>
              <w:autoSpaceDE/>
              <w:autoSpaceDN/>
              <w:jc w:val="center"/>
              <w:rPr>
                <w:rFonts w:eastAsia="Times New Roman" w:cs="Tahoma"/>
                <w:b/>
                <w:bCs/>
                <w:color w:val="FFFFFF" w:themeColor="background1"/>
                <w:sz w:val="14"/>
                <w:szCs w:val="14"/>
                <w:lang w:eastAsia="ro-RO"/>
              </w:rPr>
            </w:pPr>
            <w:r w:rsidRPr="00E066FD">
              <w:rPr>
                <w:rFonts w:eastAsia="Times New Roman" w:cs="Tahoma"/>
                <w:b/>
                <w:bCs/>
                <w:color w:val="FFFFFF" w:themeColor="background1"/>
                <w:sz w:val="14"/>
                <w:szCs w:val="14"/>
                <w:lang w:eastAsia="ro-RO"/>
              </w:rPr>
              <w:t>Anul 2026</w:t>
            </w:r>
          </w:p>
        </w:tc>
        <w:tc>
          <w:tcPr>
            <w:tcW w:w="501" w:type="pct"/>
            <w:shd w:val="clear" w:color="auto" w:fill="22AA86"/>
            <w:noWrap/>
            <w:vAlign w:val="center"/>
            <w:hideMark/>
          </w:tcPr>
          <w:p w14:paraId="6D56BBC8" w14:textId="77777777" w:rsidR="00F375C1" w:rsidRPr="00E066FD" w:rsidRDefault="00F375C1" w:rsidP="00252EF1">
            <w:pPr>
              <w:widowControl/>
              <w:autoSpaceDE/>
              <w:autoSpaceDN/>
              <w:jc w:val="center"/>
              <w:rPr>
                <w:rFonts w:eastAsia="Times New Roman" w:cs="Tahoma"/>
                <w:b/>
                <w:bCs/>
                <w:color w:val="FFFFFF" w:themeColor="background1"/>
                <w:sz w:val="14"/>
                <w:szCs w:val="14"/>
                <w:lang w:eastAsia="ro-RO"/>
              </w:rPr>
            </w:pPr>
            <w:r w:rsidRPr="00E066FD">
              <w:rPr>
                <w:rFonts w:eastAsia="Times New Roman" w:cs="Tahoma"/>
                <w:b/>
                <w:bCs/>
                <w:color w:val="FFFFFF" w:themeColor="background1"/>
                <w:sz w:val="14"/>
                <w:szCs w:val="14"/>
                <w:lang w:eastAsia="ro-RO"/>
              </w:rPr>
              <w:t>Anul 2027</w:t>
            </w:r>
          </w:p>
        </w:tc>
        <w:tc>
          <w:tcPr>
            <w:tcW w:w="501" w:type="pct"/>
            <w:shd w:val="clear" w:color="auto" w:fill="22AA86"/>
            <w:noWrap/>
            <w:vAlign w:val="center"/>
            <w:hideMark/>
          </w:tcPr>
          <w:p w14:paraId="336ED0EE" w14:textId="77777777" w:rsidR="00F375C1" w:rsidRPr="00E066FD" w:rsidRDefault="00F375C1" w:rsidP="00252EF1">
            <w:pPr>
              <w:widowControl/>
              <w:autoSpaceDE/>
              <w:autoSpaceDN/>
              <w:jc w:val="center"/>
              <w:rPr>
                <w:rFonts w:eastAsia="Times New Roman" w:cs="Tahoma"/>
                <w:b/>
                <w:bCs/>
                <w:color w:val="FFFFFF" w:themeColor="background1"/>
                <w:sz w:val="14"/>
                <w:szCs w:val="14"/>
                <w:lang w:eastAsia="ro-RO"/>
              </w:rPr>
            </w:pPr>
            <w:r w:rsidRPr="00E066FD">
              <w:rPr>
                <w:rFonts w:eastAsia="Times New Roman" w:cs="Tahoma"/>
                <w:b/>
                <w:bCs/>
                <w:color w:val="FFFFFF" w:themeColor="background1"/>
                <w:sz w:val="14"/>
                <w:szCs w:val="14"/>
                <w:lang w:eastAsia="ro-RO"/>
              </w:rPr>
              <w:t>Anul 2028</w:t>
            </w:r>
          </w:p>
        </w:tc>
        <w:tc>
          <w:tcPr>
            <w:tcW w:w="501" w:type="pct"/>
            <w:shd w:val="clear" w:color="auto" w:fill="22AA86"/>
            <w:noWrap/>
            <w:vAlign w:val="center"/>
            <w:hideMark/>
          </w:tcPr>
          <w:p w14:paraId="3D521C3E" w14:textId="77777777" w:rsidR="00F375C1" w:rsidRPr="00E066FD" w:rsidRDefault="00F375C1" w:rsidP="00252EF1">
            <w:pPr>
              <w:widowControl/>
              <w:autoSpaceDE/>
              <w:autoSpaceDN/>
              <w:jc w:val="center"/>
              <w:rPr>
                <w:rFonts w:eastAsia="Times New Roman" w:cs="Tahoma"/>
                <w:b/>
                <w:bCs/>
                <w:color w:val="FFFFFF" w:themeColor="background1"/>
                <w:sz w:val="14"/>
                <w:szCs w:val="14"/>
                <w:lang w:eastAsia="ro-RO"/>
              </w:rPr>
            </w:pPr>
            <w:r w:rsidRPr="00E066FD">
              <w:rPr>
                <w:rFonts w:eastAsia="Times New Roman" w:cs="Tahoma"/>
                <w:b/>
                <w:bCs/>
                <w:color w:val="FFFFFF" w:themeColor="background1"/>
                <w:sz w:val="14"/>
                <w:szCs w:val="14"/>
                <w:lang w:eastAsia="ro-RO"/>
              </w:rPr>
              <w:t>Anul 2029</w:t>
            </w:r>
          </w:p>
        </w:tc>
        <w:tc>
          <w:tcPr>
            <w:tcW w:w="501" w:type="pct"/>
            <w:shd w:val="clear" w:color="auto" w:fill="22AA86"/>
            <w:noWrap/>
            <w:vAlign w:val="center"/>
            <w:hideMark/>
          </w:tcPr>
          <w:p w14:paraId="121251F0" w14:textId="77777777" w:rsidR="00F375C1" w:rsidRPr="00E066FD" w:rsidRDefault="00F375C1" w:rsidP="00252EF1">
            <w:pPr>
              <w:widowControl/>
              <w:autoSpaceDE/>
              <w:autoSpaceDN/>
              <w:jc w:val="center"/>
              <w:rPr>
                <w:rFonts w:eastAsia="Times New Roman" w:cs="Tahoma"/>
                <w:b/>
                <w:bCs/>
                <w:color w:val="FFFFFF" w:themeColor="background1"/>
                <w:sz w:val="14"/>
                <w:szCs w:val="14"/>
                <w:lang w:eastAsia="ro-RO"/>
              </w:rPr>
            </w:pPr>
            <w:r w:rsidRPr="00E066FD">
              <w:rPr>
                <w:rFonts w:eastAsia="Times New Roman" w:cs="Tahoma"/>
                <w:b/>
                <w:bCs/>
                <w:color w:val="FFFFFF" w:themeColor="background1"/>
                <w:sz w:val="14"/>
                <w:szCs w:val="14"/>
                <w:lang w:eastAsia="ro-RO"/>
              </w:rPr>
              <w:t>Anul 2030</w:t>
            </w:r>
          </w:p>
        </w:tc>
        <w:tc>
          <w:tcPr>
            <w:tcW w:w="416" w:type="pct"/>
            <w:shd w:val="clear" w:color="auto" w:fill="22AA86"/>
          </w:tcPr>
          <w:p w14:paraId="22D494EE" w14:textId="3C79C6F7" w:rsidR="00F375C1" w:rsidRPr="00E066FD" w:rsidRDefault="00F375C1" w:rsidP="00252EF1">
            <w:pPr>
              <w:widowControl/>
              <w:autoSpaceDE/>
              <w:autoSpaceDN/>
              <w:jc w:val="center"/>
              <w:rPr>
                <w:rFonts w:eastAsia="Times New Roman" w:cs="Tahoma"/>
                <w:b/>
                <w:bCs/>
                <w:color w:val="FFFFFF" w:themeColor="background1"/>
                <w:sz w:val="14"/>
                <w:szCs w:val="14"/>
                <w:lang w:eastAsia="ro-RO"/>
              </w:rPr>
            </w:pPr>
            <w:r w:rsidRPr="00E066FD">
              <w:rPr>
                <w:rFonts w:eastAsia="Times New Roman" w:cs="Tahoma"/>
                <w:b/>
                <w:bCs/>
                <w:color w:val="FFFFFF" w:themeColor="background1"/>
                <w:sz w:val="14"/>
                <w:szCs w:val="14"/>
                <w:lang w:eastAsia="ro-RO"/>
              </w:rPr>
              <w:t>Anul 2031</w:t>
            </w:r>
          </w:p>
        </w:tc>
      </w:tr>
      <w:tr w:rsidR="00A0621F" w:rsidRPr="008F6C4B" w14:paraId="6A9E7D77" w14:textId="5062411B" w:rsidTr="00A0621F">
        <w:trPr>
          <w:trHeight w:val="300"/>
        </w:trPr>
        <w:tc>
          <w:tcPr>
            <w:tcW w:w="701" w:type="pct"/>
            <w:shd w:val="clear" w:color="auto" w:fill="auto"/>
            <w:noWrap/>
            <w:vAlign w:val="center"/>
            <w:hideMark/>
          </w:tcPr>
          <w:p w14:paraId="5DB3FE99" w14:textId="5C8A4CAE" w:rsidR="00A0621F" w:rsidRPr="00E066FD" w:rsidRDefault="00A0621F" w:rsidP="00A0621F">
            <w:pPr>
              <w:widowControl/>
              <w:autoSpaceDE/>
              <w:autoSpaceDN/>
              <w:jc w:val="center"/>
              <w:rPr>
                <w:rFonts w:eastAsia="Times New Roman" w:cs="Tahoma"/>
                <w:color w:val="000000"/>
                <w:sz w:val="14"/>
                <w:szCs w:val="14"/>
                <w:lang w:eastAsia="ro-RO"/>
              </w:rPr>
            </w:pPr>
            <w:r w:rsidRPr="00E066FD">
              <w:rPr>
                <w:rFonts w:eastAsia="Times New Roman" w:cs="Tahoma"/>
                <w:color w:val="000000"/>
                <w:sz w:val="14"/>
                <w:szCs w:val="14"/>
                <w:lang w:eastAsia="ro-RO"/>
              </w:rPr>
              <w:t>Deseuri menajere Urban</w:t>
            </w:r>
          </w:p>
        </w:tc>
        <w:tc>
          <w:tcPr>
            <w:tcW w:w="467" w:type="pct"/>
            <w:shd w:val="clear" w:color="auto" w:fill="auto"/>
            <w:noWrap/>
            <w:vAlign w:val="bottom"/>
            <w:hideMark/>
          </w:tcPr>
          <w:p w14:paraId="45ED3492" w14:textId="04F2B6EC"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3,271 </w:t>
            </w:r>
          </w:p>
        </w:tc>
        <w:tc>
          <w:tcPr>
            <w:tcW w:w="498" w:type="pct"/>
            <w:shd w:val="clear" w:color="auto" w:fill="auto"/>
            <w:noWrap/>
            <w:vAlign w:val="bottom"/>
            <w:hideMark/>
          </w:tcPr>
          <w:p w14:paraId="3806A76C" w14:textId="7AAF7FE8"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3,247 </w:t>
            </w:r>
          </w:p>
        </w:tc>
        <w:tc>
          <w:tcPr>
            <w:tcW w:w="417" w:type="pct"/>
            <w:shd w:val="clear" w:color="auto" w:fill="auto"/>
            <w:noWrap/>
            <w:vAlign w:val="bottom"/>
            <w:hideMark/>
          </w:tcPr>
          <w:p w14:paraId="7251A0AA" w14:textId="381F51CB"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3,225 </w:t>
            </w:r>
          </w:p>
        </w:tc>
        <w:tc>
          <w:tcPr>
            <w:tcW w:w="498" w:type="pct"/>
            <w:shd w:val="clear" w:color="auto" w:fill="auto"/>
            <w:noWrap/>
            <w:vAlign w:val="bottom"/>
            <w:hideMark/>
          </w:tcPr>
          <w:p w14:paraId="408D9012" w14:textId="05770AEB"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3,205 </w:t>
            </w:r>
          </w:p>
        </w:tc>
        <w:tc>
          <w:tcPr>
            <w:tcW w:w="501" w:type="pct"/>
            <w:shd w:val="clear" w:color="auto" w:fill="auto"/>
            <w:noWrap/>
            <w:vAlign w:val="bottom"/>
            <w:hideMark/>
          </w:tcPr>
          <w:p w14:paraId="11DCD530" w14:textId="391C2A2C"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3,183 </w:t>
            </w:r>
          </w:p>
        </w:tc>
        <w:tc>
          <w:tcPr>
            <w:tcW w:w="501" w:type="pct"/>
            <w:shd w:val="clear" w:color="auto" w:fill="auto"/>
            <w:noWrap/>
            <w:vAlign w:val="bottom"/>
            <w:hideMark/>
          </w:tcPr>
          <w:p w14:paraId="5FEB5353" w14:textId="4A192EBB"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3,162 </w:t>
            </w:r>
          </w:p>
        </w:tc>
        <w:tc>
          <w:tcPr>
            <w:tcW w:w="501" w:type="pct"/>
            <w:shd w:val="clear" w:color="auto" w:fill="auto"/>
            <w:noWrap/>
            <w:vAlign w:val="bottom"/>
            <w:hideMark/>
          </w:tcPr>
          <w:p w14:paraId="61E87C87" w14:textId="2353E206"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3,140 </w:t>
            </w:r>
          </w:p>
        </w:tc>
        <w:tc>
          <w:tcPr>
            <w:tcW w:w="501" w:type="pct"/>
            <w:shd w:val="clear" w:color="auto" w:fill="auto"/>
            <w:noWrap/>
            <w:vAlign w:val="bottom"/>
            <w:hideMark/>
          </w:tcPr>
          <w:p w14:paraId="2EFE3E08" w14:textId="3DF01547"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3,119 </w:t>
            </w:r>
          </w:p>
        </w:tc>
        <w:tc>
          <w:tcPr>
            <w:tcW w:w="416" w:type="pct"/>
            <w:vAlign w:val="bottom"/>
          </w:tcPr>
          <w:p w14:paraId="6468900F" w14:textId="7D39C7A1"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3,093 </w:t>
            </w:r>
          </w:p>
        </w:tc>
      </w:tr>
      <w:tr w:rsidR="00A0621F" w:rsidRPr="008F6C4B" w14:paraId="38DD6A78" w14:textId="1A6B74D4" w:rsidTr="00A0621F">
        <w:trPr>
          <w:trHeight w:val="300"/>
        </w:trPr>
        <w:tc>
          <w:tcPr>
            <w:tcW w:w="701" w:type="pct"/>
            <w:shd w:val="clear" w:color="auto" w:fill="auto"/>
            <w:noWrap/>
            <w:vAlign w:val="center"/>
            <w:hideMark/>
          </w:tcPr>
          <w:p w14:paraId="5D401FC9" w14:textId="5FCAB747" w:rsidR="00A0621F" w:rsidRPr="00E066FD" w:rsidRDefault="00A0621F" w:rsidP="00A0621F">
            <w:pPr>
              <w:widowControl/>
              <w:autoSpaceDE/>
              <w:autoSpaceDN/>
              <w:jc w:val="center"/>
              <w:rPr>
                <w:rFonts w:eastAsia="Times New Roman" w:cs="Tahoma"/>
                <w:color w:val="000000"/>
                <w:sz w:val="14"/>
                <w:szCs w:val="14"/>
                <w:lang w:eastAsia="ro-RO"/>
              </w:rPr>
            </w:pPr>
            <w:r w:rsidRPr="00E066FD">
              <w:rPr>
                <w:rFonts w:eastAsia="Times New Roman" w:cs="Tahoma"/>
                <w:color w:val="000000"/>
                <w:sz w:val="14"/>
                <w:szCs w:val="14"/>
                <w:lang w:eastAsia="ro-RO"/>
              </w:rPr>
              <w:t>Deseuri menajere Rural</w:t>
            </w:r>
          </w:p>
        </w:tc>
        <w:tc>
          <w:tcPr>
            <w:tcW w:w="467" w:type="pct"/>
            <w:shd w:val="clear" w:color="auto" w:fill="auto"/>
            <w:noWrap/>
            <w:vAlign w:val="bottom"/>
            <w:hideMark/>
          </w:tcPr>
          <w:p w14:paraId="714DE80D" w14:textId="6D86D8CD"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3,957 </w:t>
            </w:r>
          </w:p>
        </w:tc>
        <w:tc>
          <w:tcPr>
            <w:tcW w:w="498" w:type="pct"/>
            <w:shd w:val="clear" w:color="auto" w:fill="auto"/>
            <w:noWrap/>
            <w:vAlign w:val="bottom"/>
            <w:hideMark/>
          </w:tcPr>
          <w:p w14:paraId="54CC4171" w14:textId="2A3D5F5B"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3,933 </w:t>
            </w:r>
          </w:p>
        </w:tc>
        <w:tc>
          <w:tcPr>
            <w:tcW w:w="417" w:type="pct"/>
            <w:shd w:val="clear" w:color="auto" w:fill="auto"/>
            <w:noWrap/>
            <w:vAlign w:val="bottom"/>
            <w:hideMark/>
          </w:tcPr>
          <w:p w14:paraId="3AF77CAB" w14:textId="37FCC09B"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3,908 </w:t>
            </w:r>
          </w:p>
        </w:tc>
        <w:tc>
          <w:tcPr>
            <w:tcW w:w="498" w:type="pct"/>
            <w:shd w:val="clear" w:color="auto" w:fill="auto"/>
            <w:noWrap/>
            <w:vAlign w:val="bottom"/>
            <w:hideMark/>
          </w:tcPr>
          <w:p w14:paraId="4376862F" w14:textId="1E7008F9"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3,889 </w:t>
            </w:r>
          </w:p>
        </w:tc>
        <w:tc>
          <w:tcPr>
            <w:tcW w:w="501" w:type="pct"/>
            <w:shd w:val="clear" w:color="auto" w:fill="auto"/>
            <w:noWrap/>
            <w:vAlign w:val="bottom"/>
            <w:hideMark/>
          </w:tcPr>
          <w:p w14:paraId="35069FA7" w14:textId="0157CBB3"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3,867 </w:t>
            </w:r>
          </w:p>
        </w:tc>
        <w:tc>
          <w:tcPr>
            <w:tcW w:w="501" w:type="pct"/>
            <w:shd w:val="clear" w:color="auto" w:fill="auto"/>
            <w:noWrap/>
            <w:vAlign w:val="bottom"/>
            <w:hideMark/>
          </w:tcPr>
          <w:p w14:paraId="5A2796B1" w14:textId="2BE7E39F"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3,843 </w:t>
            </w:r>
          </w:p>
        </w:tc>
        <w:tc>
          <w:tcPr>
            <w:tcW w:w="501" w:type="pct"/>
            <w:shd w:val="clear" w:color="auto" w:fill="auto"/>
            <w:noWrap/>
            <w:vAlign w:val="bottom"/>
            <w:hideMark/>
          </w:tcPr>
          <w:p w14:paraId="3BCCFA04" w14:textId="7055DA7E"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3,820 </w:t>
            </w:r>
          </w:p>
        </w:tc>
        <w:tc>
          <w:tcPr>
            <w:tcW w:w="501" w:type="pct"/>
            <w:shd w:val="clear" w:color="auto" w:fill="auto"/>
            <w:noWrap/>
            <w:vAlign w:val="bottom"/>
            <w:hideMark/>
          </w:tcPr>
          <w:p w14:paraId="41A02CA4" w14:textId="69B2D028"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3,798 </w:t>
            </w:r>
          </w:p>
        </w:tc>
        <w:tc>
          <w:tcPr>
            <w:tcW w:w="416" w:type="pct"/>
            <w:vAlign w:val="bottom"/>
          </w:tcPr>
          <w:p w14:paraId="276DB9A4" w14:textId="6F5A6646"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3,776 </w:t>
            </w:r>
          </w:p>
        </w:tc>
      </w:tr>
      <w:tr w:rsidR="00A0621F" w:rsidRPr="008F6C4B" w14:paraId="2865797E" w14:textId="77777777" w:rsidTr="00A0621F">
        <w:trPr>
          <w:trHeight w:val="300"/>
        </w:trPr>
        <w:tc>
          <w:tcPr>
            <w:tcW w:w="701" w:type="pct"/>
            <w:shd w:val="clear" w:color="auto" w:fill="auto"/>
            <w:noWrap/>
            <w:vAlign w:val="center"/>
          </w:tcPr>
          <w:p w14:paraId="7AD3047E" w14:textId="4012E5C2" w:rsidR="00A0621F" w:rsidRPr="00E066FD" w:rsidRDefault="00A0621F" w:rsidP="00A0621F">
            <w:pPr>
              <w:widowControl/>
              <w:autoSpaceDE/>
              <w:autoSpaceDN/>
              <w:jc w:val="center"/>
              <w:rPr>
                <w:rFonts w:eastAsia="Times New Roman" w:cs="Tahoma"/>
                <w:color w:val="000000"/>
                <w:sz w:val="14"/>
                <w:szCs w:val="14"/>
                <w:lang w:eastAsia="ro-RO"/>
              </w:rPr>
            </w:pPr>
            <w:r>
              <w:rPr>
                <w:rFonts w:eastAsia="Times New Roman" w:cs="Tahoma"/>
                <w:color w:val="000000"/>
                <w:sz w:val="14"/>
                <w:szCs w:val="14"/>
                <w:lang w:eastAsia="ro-RO"/>
              </w:rPr>
              <w:t>Deseuri similare</w:t>
            </w:r>
          </w:p>
        </w:tc>
        <w:tc>
          <w:tcPr>
            <w:tcW w:w="467" w:type="pct"/>
            <w:shd w:val="clear" w:color="auto" w:fill="auto"/>
            <w:noWrap/>
            <w:vAlign w:val="bottom"/>
          </w:tcPr>
          <w:p w14:paraId="0C605A1A" w14:textId="7A128303"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361 </w:t>
            </w:r>
          </w:p>
        </w:tc>
        <w:tc>
          <w:tcPr>
            <w:tcW w:w="498" w:type="pct"/>
            <w:shd w:val="clear" w:color="auto" w:fill="auto"/>
            <w:noWrap/>
            <w:vAlign w:val="bottom"/>
          </w:tcPr>
          <w:p w14:paraId="676D4287" w14:textId="33390666"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359 </w:t>
            </w:r>
          </w:p>
        </w:tc>
        <w:tc>
          <w:tcPr>
            <w:tcW w:w="417" w:type="pct"/>
            <w:shd w:val="clear" w:color="auto" w:fill="auto"/>
            <w:noWrap/>
            <w:vAlign w:val="bottom"/>
          </w:tcPr>
          <w:p w14:paraId="659E1FE4" w14:textId="2DB737B8"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357 </w:t>
            </w:r>
          </w:p>
        </w:tc>
        <w:tc>
          <w:tcPr>
            <w:tcW w:w="498" w:type="pct"/>
            <w:shd w:val="clear" w:color="auto" w:fill="auto"/>
            <w:noWrap/>
            <w:vAlign w:val="bottom"/>
          </w:tcPr>
          <w:p w14:paraId="7E3A486A" w14:textId="68E15E51"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355 </w:t>
            </w:r>
          </w:p>
        </w:tc>
        <w:tc>
          <w:tcPr>
            <w:tcW w:w="501" w:type="pct"/>
            <w:shd w:val="clear" w:color="auto" w:fill="auto"/>
            <w:noWrap/>
            <w:vAlign w:val="bottom"/>
          </w:tcPr>
          <w:p w14:paraId="1CF8FB81" w14:textId="28EC266A"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353 </w:t>
            </w:r>
          </w:p>
        </w:tc>
        <w:tc>
          <w:tcPr>
            <w:tcW w:w="501" w:type="pct"/>
            <w:shd w:val="clear" w:color="auto" w:fill="auto"/>
            <w:noWrap/>
            <w:vAlign w:val="bottom"/>
          </w:tcPr>
          <w:p w14:paraId="16D5340C" w14:textId="068A73F2"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350 </w:t>
            </w:r>
          </w:p>
        </w:tc>
        <w:tc>
          <w:tcPr>
            <w:tcW w:w="501" w:type="pct"/>
            <w:shd w:val="clear" w:color="auto" w:fill="auto"/>
            <w:noWrap/>
            <w:vAlign w:val="bottom"/>
          </w:tcPr>
          <w:p w14:paraId="0C3A5BF9" w14:textId="088ED0AD"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348 </w:t>
            </w:r>
          </w:p>
        </w:tc>
        <w:tc>
          <w:tcPr>
            <w:tcW w:w="501" w:type="pct"/>
            <w:shd w:val="clear" w:color="auto" w:fill="auto"/>
            <w:noWrap/>
            <w:vAlign w:val="bottom"/>
          </w:tcPr>
          <w:p w14:paraId="35E707FF" w14:textId="69E83471"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346 </w:t>
            </w:r>
          </w:p>
        </w:tc>
        <w:tc>
          <w:tcPr>
            <w:tcW w:w="416" w:type="pct"/>
            <w:vAlign w:val="bottom"/>
          </w:tcPr>
          <w:p w14:paraId="7B2A7F60" w14:textId="0C30CAB7"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343 </w:t>
            </w:r>
          </w:p>
        </w:tc>
      </w:tr>
      <w:tr w:rsidR="00A0621F" w:rsidRPr="008F6C4B" w14:paraId="237E900C" w14:textId="37778D23" w:rsidTr="00A0621F">
        <w:trPr>
          <w:trHeight w:val="300"/>
        </w:trPr>
        <w:tc>
          <w:tcPr>
            <w:tcW w:w="701" w:type="pct"/>
            <w:shd w:val="clear" w:color="auto" w:fill="auto"/>
            <w:noWrap/>
            <w:vAlign w:val="center"/>
            <w:hideMark/>
          </w:tcPr>
          <w:p w14:paraId="214A3DBC" w14:textId="77777777" w:rsidR="00A0621F" w:rsidRPr="00ED25B3" w:rsidRDefault="00A0621F" w:rsidP="00A0621F">
            <w:pPr>
              <w:widowControl/>
              <w:autoSpaceDE/>
              <w:autoSpaceDN/>
              <w:jc w:val="center"/>
              <w:rPr>
                <w:rFonts w:eastAsia="Times New Roman" w:cs="Tahoma"/>
                <w:color w:val="000000"/>
                <w:sz w:val="16"/>
                <w:szCs w:val="16"/>
                <w:lang w:eastAsia="ro-RO"/>
              </w:rPr>
            </w:pPr>
            <w:r w:rsidRPr="00ED25B3">
              <w:rPr>
                <w:rFonts w:eastAsia="Times New Roman" w:cs="Tahoma"/>
                <w:color w:val="000000"/>
                <w:sz w:val="16"/>
                <w:szCs w:val="16"/>
                <w:lang w:eastAsia="ro-RO"/>
              </w:rPr>
              <w:t>Total</w:t>
            </w:r>
          </w:p>
        </w:tc>
        <w:tc>
          <w:tcPr>
            <w:tcW w:w="467" w:type="pct"/>
            <w:shd w:val="clear" w:color="auto" w:fill="auto"/>
            <w:noWrap/>
            <w:vAlign w:val="bottom"/>
            <w:hideMark/>
          </w:tcPr>
          <w:p w14:paraId="6312C9C1" w14:textId="51FC39F8"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7,589 </w:t>
            </w:r>
          </w:p>
        </w:tc>
        <w:tc>
          <w:tcPr>
            <w:tcW w:w="498" w:type="pct"/>
            <w:shd w:val="clear" w:color="auto" w:fill="auto"/>
            <w:noWrap/>
            <w:vAlign w:val="bottom"/>
            <w:hideMark/>
          </w:tcPr>
          <w:p w14:paraId="62D2DCDC" w14:textId="03CEE74E"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7,539 </w:t>
            </w:r>
          </w:p>
        </w:tc>
        <w:tc>
          <w:tcPr>
            <w:tcW w:w="417" w:type="pct"/>
            <w:shd w:val="clear" w:color="auto" w:fill="auto"/>
            <w:noWrap/>
            <w:vAlign w:val="bottom"/>
            <w:hideMark/>
          </w:tcPr>
          <w:p w14:paraId="4E6FC567" w14:textId="268D8C32"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7,490 </w:t>
            </w:r>
          </w:p>
        </w:tc>
        <w:tc>
          <w:tcPr>
            <w:tcW w:w="498" w:type="pct"/>
            <w:shd w:val="clear" w:color="auto" w:fill="auto"/>
            <w:noWrap/>
            <w:vAlign w:val="bottom"/>
            <w:hideMark/>
          </w:tcPr>
          <w:p w14:paraId="30F4E652" w14:textId="2E64CE88"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7,448 </w:t>
            </w:r>
          </w:p>
        </w:tc>
        <w:tc>
          <w:tcPr>
            <w:tcW w:w="501" w:type="pct"/>
            <w:shd w:val="clear" w:color="auto" w:fill="auto"/>
            <w:noWrap/>
            <w:vAlign w:val="bottom"/>
            <w:hideMark/>
          </w:tcPr>
          <w:p w14:paraId="3E34B2D4" w14:textId="6C693A9F"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7,403 </w:t>
            </w:r>
          </w:p>
        </w:tc>
        <w:tc>
          <w:tcPr>
            <w:tcW w:w="501" w:type="pct"/>
            <w:shd w:val="clear" w:color="auto" w:fill="auto"/>
            <w:noWrap/>
            <w:vAlign w:val="bottom"/>
            <w:hideMark/>
          </w:tcPr>
          <w:p w14:paraId="06BD3D18" w14:textId="01F65642"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7,355 </w:t>
            </w:r>
          </w:p>
        </w:tc>
        <w:tc>
          <w:tcPr>
            <w:tcW w:w="501" w:type="pct"/>
            <w:shd w:val="clear" w:color="auto" w:fill="auto"/>
            <w:noWrap/>
            <w:vAlign w:val="bottom"/>
            <w:hideMark/>
          </w:tcPr>
          <w:p w14:paraId="24DD7F89" w14:textId="6039E294"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7,308 </w:t>
            </w:r>
          </w:p>
        </w:tc>
        <w:tc>
          <w:tcPr>
            <w:tcW w:w="501" w:type="pct"/>
            <w:shd w:val="clear" w:color="auto" w:fill="auto"/>
            <w:noWrap/>
            <w:vAlign w:val="bottom"/>
            <w:hideMark/>
          </w:tcPr>
          <w:p w14:paraId="60727EFD" w14:textId="13BDABC1"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7,263 </w:t>
            </w:r>
          </w:p>
        </w:tc>
        <w:tc>
          <w:tcPr>
            <w:tcW w:w="416" w:type="pct"/>
            <w:vAlign w:val="bottom"/>
          </w:tcPr>
          <w:p w14:paraId="006E5947" w14:textId="471CC974" w:rsidR="00A0621F" w:rsidRPr="00A0621F" w:rsidRDefault="00A0621F" w:rsidP="00A0621F">
            <w:pPr>
              <w:widowControl/>
              <w:autoSpaceDE/>
              <w:autoSpaceDN/>
              <w:jc w:val="center"/>
              <w:rPr>
                <w:rFonts w:eastAsia="Times New Roman" w:cs="Tahoma"/>
                <w:color w:val="000000"/>
                <w:sz w:val="12"/>
                <w:szCs w:val="12"/>
                <w:lang w:eastAsia="ro-RO"/>
              </w:rPr>
            </w:pPr>
            <w:r w:rsidRPr="00A0621F">
              <w:rPr>
                <w:rFonts w:eastAsia="Times New Roman" w:cs="Tahoma"/>
                <w:color w:val="000000"/>
                <w:sz w:val="12"/>
                <w:szCs w:val="12"/>
                <w:lang w:eastAsia="ro-RO"/>
              </w:rPr>
              <w:t xml:space="preserve">                       7,213 </w:t>
            </w:r>
          </w:p>
        </w:tc>
      </w:tr>
    </w:tbl>
    <w:p w14:paraId="5BF68860" w14:textId="77777777" w:rsidR="008F6C4B" w:rsidRDefault="008F6C4B" w:rsidP="00112356">
      <w:pPr>
        <w:pStyle w:val="BodyText"/>
        <w:spacing w:before="120" w:after="120" w:line="276" w:lineRule="auto"/>
        <w:ind w:right="29"/>
        <w:jc w:val="center"/>
        <w:rPr>
          <w:rFonts w:cs="Tahoma"/>
        </w:rPr>
      </w:pPr>
    </w:p>
    <w:p w14:paraId="66FEC1CE" w14:textId="77777777" w:rsidR="008F6C4B" w:rsidRPr="00124C14" w:rsidRDefault="008F6C4B" w:rsidP="00112356">
      <w:pPr>
        <w:pStyle w:val="BodyText"/>
        <w:spacing w:before="120" w:after="120" w:line="276" w:lineRule="auto"/>
        <w:ind w:right="29"/>
        <w:jc w:val="center"/>
        <w:rPr>
          <w:rFonts w:cs="Tahoma"/>
        </w:rPr>
      </w:pPr>
    </w:p>
    <w:p w14:paraId="0611A258" w14:textId="77777777" w:rsidR="009B4607" w:rsidRPr="00124C14" w:rsidRDefault="009B4607" w:rsidP="003F369B">
      <w:pPr>
        <w:pStyle w:val="BodyText"/>
        <w:spacing w:before="120" w:after="120" w:line="276" w:lineRule="auto"/>
        <w:ind w:right="29"/>
        <w:rPr>
          <w:rFonts w:cs="Tahoma"/>
          <w:sz w:val="20"/>
          <w:szCs w:val="20"/>
        </w:rPr>
      </w:pPr>
    </w:p>
    <w:p w14:paraId="727886C6" w14:textId="77777777" w:rsidR="009B4607" w:rsidRPr="00124C14" w:rsidRDefault="009B4607" w:rsidP="003F369B">
      <w:pPr>
        <w:spacing w:before="120" w:after="120" w:line="276" w:lineRule="auto"/>
        <w:ind w:right="29"/>
        <w:rPr>
          <w:rFonts w:cs="Tahoma"/>
          <w:szCs w:val="20"/>
        </w:rPr>
        <w:sectPr w:rsidR="009B4607" w:rsidRPr="00124C14" w:rsidSect="003F369B">
          <w:pgSz w:w="11907" w:h="16834" w:code="9"/>
          <w:pgMar w:top="1134" w:right="1134" w:bottom="1134" w:left="1134" w:header="0" w:footer="333" w:gutter="0"/>
          <w:cols w:space="720"/>
        </w:sectPr>
      </w:pPr>
    </w:p>
    <w:p w14:paraId="14D73DAA" w14:textId="74989B03" w:rsidR="009B4607" w:rsidRPr="00124C14" w:rsidRDefault="000158C9" w:rsidP="00DE757C">
      <w:pPr>
        <w:pStyle w:val="Heading1"/>
      </w:pPr>
      <w:bookmarkStart w:id="16" w:name="_Toc95846432"/>
      <w:r w:rsidRPr="00124C14">
        <w:lastRenderedPageBreak/>
        <w:t>Modalitățile de</w:t>
      </w:r>
      <w:r w:rsidRPr="00124C14">
        <w:rPr>
          <w:spacing w:val="2"/>
        </w:rPr>
        <w:t xml:space="preserve"> </w:t>
      </w:r>
      <w:r w:rsidRPr="00124C14">
        <w:t>gestiune</w:t>
      </w:r>
      <w:r w:rsidRPr="00124C14">
        <w:rPr>
          <w:spacing w:val="-3"/>
        </w:rPr>
        <w:t xml:space="preserve"> </w:t>
      </w:r>
      <w:r w:rsidRPr="00124C14">
        <w:t>a</w:t>
      </w:r>
      <w:r w:rsidRPr="00124C14">
        <w:rPr>
          <w:spacing w:val="2"/>
        </w:rPr>
        <w:t xml:space="preserve"> </w:t>
      </w:r>
      <w:r w:rsidRPr="00124C14">
        <w:t>serviciilor de salubrizare</w:t>
      </w:r>
      <w:bookmarkEnd w:id="16"/>
    </w:p>
    <w:p w14:paraId="67D1EB1A" w14:textId="77777777" w:rsidR="009B4607" w:rsidRPr="00124C14" w:rsidRDefault="000158C9" w:rsidP="00112356">
      <w:pPr>
        <w:pStyle w:val="BodyText"/>
        <w:spacing w:before="120" w:after="120" w:line="276" w:lineRule="auto"/>
        <w:ind w:right="29"/>
        <w:jc w:val="both"/>
        <w:rPr>
          <w:rFonts w:cs="Tahoma"/>
          <w:sz w:val="20"/>
          <w:szCs w:val="20"/>
        </w:rPr>
      </w:pPr>
      <w:r w:rsidRPr="00124C14">
        <w:rPr>
          <w:rFonts w:cs="Tahoma"/>
          <w:w w:val="105"/>
          <w:sz w:val="20"/>
          <w:szCs w:val="20"/>
        </w:rPr>
        <w:t>Serviciile de salubrizare sunt reglementate în principal prin două legi care stabilesc cadrul de funcționare a</w:t>
      </w:r>
      <w:r w:rsidRPr="00124C14">
        <w:rPr>
          <w:rFonts w:cs="Tahoma"/>
          <w:spacing w:val="1"/>
          <w:w w:val="105"/>
          <w:sz w:val="20"/>
          <w:szCs w:val="20"/>
        </w:rPr>
        <w:t xml:space="preserve"> </w:t>
      </w:r>
      <w:r w:rsidRPr="00124C14">
        <w:rPr>
          <w:rFonts w:cs="Tahoma"/>
          <w:w w:val="105"/>
          <w:sz w:val="20"/>
          <w:szCs w:val="20"/>
        </w:rPr>
        <w:t>serviciului:</w:t>
      </w:r>
    </w:p>
    <w:p w14:paraId="7B353270" w14:textId="63CF093E" w:rsidR="009B4607" w:rsidRPr="00124C14" w:rsidRDefault="000158C9" w:rsidP="00A0390E">
      <w:pPr>
        <w:pStyle w:val="ListParagraph"/>
        <w:numPr>
          <w:ilvl w:val="0"/>
          <w:numId w:val="33"/>
        </w:numPr>
        <w:tabs>
          <w:tab w:val="left" w:pos="557"/>
        </w:tabs>
        <w:spacing w:line="276" w:lineRule="auto"/>
        <w:ind w:left="555" w:right="28" w:hanging="340"/>
        <w:jc w:val="both"/>
        <w:rPr>
          <w:rFonts w:cs="Tahoma"/>
          <w:szCs w:val="20"/>
        </w:rPr>
      </w:pPr>
      <w:r w:rsidRPr="00124C14">
        <w:rPr>
          <w:rFonts w:cs="Tahoma"/>
          <w:w w:val="105"/>
          <w:szCs w:val="20"/>
        </w:rPr>
        <w:t>Legea</w:t>
      </w:r>
      <w:r w:rsidRPr="00124C14">
        <w:rPr>
          <w:rFonts w:cs="Tahoma"/>
          <w:spacing w:val="-4"/>
          <w:w w:val="105"/>
          <w:szCs w:val="20"/>
        </w:rPr>
        <w:t xml:space="preserve"> </w:t>
      </w:r>
      <w:r w:rsidRPr="00124C14">
        <w:rPr>
          <w:rFonts w:cs="Tahoma"/>
          <w:w w:val="105"/>
          <w:szCs w:val="20"/>
        </w:rPr>
        <w:t>nr.</w:t>
      </w:r>
      <w:r w:rsidRPr="00124C14">
        <w:rPr>
          <w:rFonts w:cs="Tahoma"/>
          <w:spacing w:val="-1"/>
          <w:w w:val="105"/>
          <w:szCs w:val="20"/>
        </w:rPr>
        <w:t xml:space="preserve"> </w:t>
      </w:r>
      <w:r w:rsidRPr="00124C14">
        <w:rPr>
          <w:rFonts w:cs="Tahoma"/>
          <w:w w:val="105"/>
          <w:szCs w:val="20"/>
        </w:rPr>
        <w:t>101/2006</w:t>
      </w:r>
      <w:r w:rsidRPr="00124C14">
        <w:rPr>
          <w:rFonts w:cs="Tahoma"/>
          <w:spacing w:val="-6"/>
          <w:w w:val="105"/>
          <w:szCs w:val="20"/>
        </w:rPr>
        <w:t xml:space="preserve"> </w:t>
      </w:r>
      <w:r w:rsidRPr="00124C14">
        <w:rPr>
          <w:rFonts w:cs="Tahoma"/>
          <w:w w:val="105"/>
          <w:szCs w:val="20"/>
        </w:rPr>
        <w:t>republicată</w:t>
      </w:r>
      <w:r w:rsidRPr="00124C14">
        <w:rPr>
          <w:rFonts w:cs="Tahoma"/>
          <w:spacing w:val="-4"/>
          <w:w w:val="105"/>
          <w:szCs w:val="20"/>
        </w:rPr>
        <w:t xml:space="preserve"> </w:t>
      </w:r>
      <w:r w:rsidRPr="00124C14">
        <w:rPr>
          <w:rFonts w:cs="Tahoma"/>
          <w:w w:val="105"/>
          <w:szCs w:val="20"/>
        </w:rPr>
        <w:t>în</w:t>
      </w:r>
      <w:r w:rsidRPr="00124C14">
        <w:rPr>
          <w:rFonts w:cs="Tahoma"/>
          <w:spacing w:val="-2"/>
          <w:w w:val="105"/>
          <w:szCs w:val="20"/>
        </w:rPr>
        <w:t xml:space="preserve"> </w:t>
      </w:r>
      <w:r w:rsidRPr="00124C14">
        <w:rPr>
          <w:rFonts w:cs="Tahoma"/>
          <w:w w:val="105"/>
          <w:szCs w:val="20"/>
        </w:rPr>
        <w:t>2014</w:t>
      </w:r>
      <w:r w:rsidRPr="00124C14">
        <w:rPr>
          <w:rFonts w:cs="Tahoma"/>
          <w:spacing w:val="-7"/>
          <w:w w:val="105"/>
          <w:szCs w:val="20"/>
        </w:rPr>
        <w:t xml:space="preserve"> </w:t>
      </w:r>
      <w:r w:rsidR="00F375C1">
        <w:rPr>
          <w:rFonts w:cs="Tahoma"/>
          <w:w w:val="105"/>
          <w:szCs w:val="20"/>
        </w:rPr>
        <w:t>–</w:t>
      </w:r>
      <w:r w:rsidRPr="00124C14">
        <w:rPr>
          <w:rFonts w:cs="Tahoma"/>
          <w:spacing w:val="-3"/>
          <w:w w:val="105"/>
          <w:szCs w:val="20"/>
        </w:rPr>
        <w:t xml:space="preserve"> </w:t>
      </w:r>
      <w:r w:rsidRPr="00124C14">
        <w:rPr>
          <w:rFonts w:cs="Tahoma"/>
          <w:w w:val="105"/>
          <w:szCs w:val="20"/>
        </w:rPr>
        <w:t>Legea</w:t>
      </w:r>
      <w:r w:rsidRPr="00124C14">
        <w:rPr>
          <w:rFonts w:cs="Tahoma"/>
          <w:spacing w:val="-4"/>
          <w:w w:val="105"/>
          <w:szCs w:val="20"/>
        </w:rPr>
        <w:t xml:space="preserve"> </w:t>
      </w:r>
      <w:r w:rsidRPr="00124C14">
        <w:rPr>
          <w:rFonts w:cs="Tahoma"/>
          <w:w w:val="105"/>
          <w:szCs w:val="20"/>
        </w:rPr>
        <w:t>serviciului</w:t>
      </w:r>
      <w:r w:rsidRPr="00124C14">
        <w:rPr>
          <w:rFonts w:cs="Tahoma"/>
          <w:spacing w:val="-2"/>
          <w:w w:val="105"/>
          <w:szCs w:val="20"/>
        </w:rPr>
        <w:t xml:space="preserve"> </w:t>
      </w:r>
      <w:r w:rsidRPr="00124C14">
        <w:rPr>
          <w:rFonts w:cs="Tahoma"/>
          <w:w w:val="105"/>
          <w:szCs w:val="20"/>
        </w:rPr>
        <w:t>de</w:t>
      </w:r>
      <w:r w:rsidRPr="00124C14">
        <w:rPr>
          <w:rFonts w:cs="Tahoma"/>
          <w:spacing w:val="-4"/>
          <w:w w:val="105"/>
          <w:szCs w:val="20"/>
        </w:rPr>
        <w:t xml:space="preserve"> </w:t>
      </w:r>
      <w:r w:rsidRPr="00124C14">
        <w:rPr>
          <w:rFonts w:cs="Tahoma"/>
          <w:w w:val="105"/>
          <w:szCs w:val="20"/>
        </w:rPr>
        <w:t>salubrizare</w:t>
      </w:r>
      <w:r w:rsidRPr="00124C14">
        <w:rPr>
          <w:rFonts w:cs="Tahoma"/>
          <w:spacing w:val="-4"/>
          <w:w w:val="105"/>
          <w:szCs w:val="20"/>
        </w:rPr>
        <w:t xml:space="preserve"> </w:t>
      </w:r>
      <w:r w:rsidRPr="00124C14">
        <w:rPr>
          <w:rFonts w:cs="Tahoma"/>
          <w:w w:val="105"/>
          <w:szCs w:val="20"/>
        </w:rPr>
        <w:t>a</w:t>
      </w:r>
      <w:r w:rsidRPr="00124C14">
        <w:rPr>
          <w:rFonts w:cs="Tahoma"/>
          <w:spacing w:val="-2"/>
          <w:w w:val="105"/>
          <w:szCs w:val="20"/>
        </w:rPr>
        <w:t xml:space="preserve"> </w:t>
      </w:r>
      <w:r w:rsidRPr="00124C14">
        <w:rPr>
          <w:rFonts w:cs="Tahoma"/>
          <w:w w:val="105"/>
          <w:szCs w:val="20"/>
        </w:rPr>
        <w:t>localităților;</w:t>
      </w:r>
    </w:p>
    <w:p w14:paraId="42DCE567" w14:textId="77777777" w:rsidR="009B4607" w:rsidRPr="00124C14" w:rsidRDefault="000158C9" w:rsidP="00A0390E">
      <w:pPr>
        <w:pStyle w:val="ListParagraph"/>
        <w:numPr>
          <w:ilvl w:val="0"/>
          <w:numId w:val="33"/>
        </w:numPr>
        <w:tabs>
          <w:tab w:val="left" w:pos="557"/>
        </w:tabs>
        <w:spacing w:line="276" w:lineRule="auto"/>
        <w:ind w:left="555" w:right="28" w:hanging="340"/>
        <w:jc w:val="both"/>
        <w:rPr>
          <w:rFonts w:cs="Tahoma"/>
          <w:szCs w:val="20"/>
        </w:rPr>
      </w:pPr>
      <w:r w:rsidRPr="00124C14">
        <w:rPr>
          <w:rFonts w:cs="Tahoma"/>
          <w:w w:val="105"/>
          <w:szCs w:val="20"/>
        </w:rPr>
        <w:t>Legea</w:t>
      </w:r>
      <w:r w:rsidRPr="00124C14">
        <w:rPr>
          <w:rFonts w:cs="Tahoma"/>
          <w:spacing w:val="-6"/>
          <w:w w:val="105"/>
          <w:szCs w:val="20"/>
        </w:rPr>
        <w:t xml:space="preserve"> </w:t>
      </w:r>
      <w:r w:rsidRPr="00124C14">
        <w:rPr>
          <w:rFonts w:cs="Tahoma"/>
          <w:w w:val="105"/>
          <w:szCs w:val="20"/>
        </w:rPr>
        <w:t>nr.</w:t>
      </w:r>
      <w:r w:rsidRPr="00124C14">
        <w:rPr>
          <w:rFonts w:cs="Tahoma"/>
          <w:spacing w:val="-3"/>
          <w:w w:val="105"/>
          <w:szCs w:val="20"/>
        </w:rPr>
        <w:t xml:space="preserve"> </w:t>
      </w:r>
      <w:r w:rsidRPr="00124C14">
        <w:rPr>
          <w:rFonts w:cs="Tahoma"/>
          <w:w w:val="105"/>
          <w:szCs w:val="20"/>
        </w:rPr>
        <w:t>51/2006</w:t>
      </w:r>
      <w:r w:rsidRPr="00124C14">
        <w:rPr>
          <w:rFonts w:cs="Tahoma"/>
          <w:spacing w:val="-5"/>
          <w:w w:val="105"/>
          <w:szCs w:val="20"/>
        </w:rPr>
        <w:t xml:space="preserve"> </w:t>
      </w:r>
      <w:r w:rsidRPr="00124C14">
        <w:rPr>
          <w:rFonts w:cs="Tahoma"/>
          <w:w w:val="105"/>
          <w:szCs w:val="20"/>
        </w:rPr>
        <w:t>a</w:t>
      </w:r>
      <w:r w:rsidRPr="00124C14">
        <w:rPr>
          <w:rFonts w:cs="Tahoma"/>
          <w:spacing w:val="-6"/>
          <w:w w:val="105"/>
          <w:szCs w:val="20"/>
        </w:rPr>
        <w:t xml:space="preserve"> </w:t>
      </w:r>
      <w:r w:rsidRPr="00124C14">
        <w:rPr>
          <w:rFonts w:cs="Tahoma"/>
          <w:w w:val="105"/>
          <w:szCs w:val="20"/>
        </w:rPr>
        <w:t>serviciilor</w:t>
      </w:r>
      <w:r w:rsidRPr="00124C14">
        <w:rPr>
          <w:rFonts w:cs="Tahoma"/>
          <w:spacing w:val="-5"/>
          <w:w w:val="105"/>
          <w:szCs w:val="20"/>
        </w:rPr>
        <w:t xml:space="preserve"> </w:t>
      </w:r>
      <w:r w:rsidRPr="00124C14">
        <w:rPr>
          <w:rFonts w:cs="Tahoma"/>
          <w:w w:val="105"/>
          <w:szCs w:val="20"/>
        </w:rPr>
        <w:t>comunitare</w:t>
      </w:r>
      <w:r w:rsidRPr="00124C14">
        <w:rPr>
          <w:rFonts w:cs="Tahoma"/>
          <w:spacing w:val="-6"/>
          <w:w w:val="105"/>
          <w:szCs w:val="20"/>
        </w:rPr>
        <w:t xml:space="preserve"> </w:t>
      </w:r>
      <w:r w:rsidRPr="00124C14">
        <w:rPr>
          <w:rFonts w:cs="Tahoma"/>
          <w:w w:val="105"/>
          <w:szCs w:val="20"/>
        </w:rPr>
        <w:t>de</w:t>
      </w:r>
      <w:r w:rsidRPr="00124C14">
        <w:rPr>
          <w:rFonts w:cs="Tahoma"/>
          <w:spacing w:val="-4"/>
          <w:w w:val="105"/>
          <w:szCs w:val="20"/>
        </w:rPr>
        <w:t xml:space="preserve"> </w:t>
      </w:r>
      <w:r w:rsidRPr="00124C14">
        <w:rPr>
          <w:rFonts w:cs="Tahoma"/>
          <w:w w:val="105"/>
          <w:szCs w:val="20"/>
        </w:rPr>
        <w:t>utilități</w:t>
      </w:r>
      <w:r w:rsidRPr="00124C14">
        <w:rPr>
          <w:rFonts w:cs="Tahoma"/>
          <w:spacing w:val="-8"/>
          <w:w w:val="105"/>
          <w:szCs w:val="20"/>
        </w:rPr>
        <w:t xml:space="preserve"> </w:t>
      </w:r>
      <w:r w:rsidRPr="00124C14">
        <w:rPr>
          <w:rFonts w:cs="Tahoma"/>
          <w:w w:val="105"/>
          <w:szCs w:val="20"/>
        </w:rPr>
        <w:t>publice,</w:t>
      </w:r>
      <w:r w:rsidRPr="00124C14">
        <w:rPr>
          <w:rFonts w:cs="Tahoma"/>
          <w:spacing w:val="-5"/>
          <w:w w:val="105"/>
          <w:szCs w:val="20"/>
        </w:rPr>
        <w:t xml:space="preserve"> </w:t>
      </w:r>
      <w:r w:rsidRPr="00124C14">
        <w:rPr>
          <w:rFonts w:cs="Tahoma"/>
          <w:w w:val="105"/>
          <w:szCs w:val="20"/>
        </w:rPr>
        <w:t>republicată.</w:t>
      </w:r>
    </w:p>
    <w:p w14:paraId="2F597DDB" w14:textId="77777777" w:rsidR="009B4607" w:rsidRPr="00124C14" w:rsidRDefault="000158C9" w:rsidP="00112356">
      <w:pPr>
        <w:pStyle w:val="BodyText"/>
        <w:spacing w:before="120" w:after="120" w:line="276" w:lineRule="auto"/>
        <w:ind w:right="29"/>
        <w:jc w:val="both"/>
        <w:rPr>
          <w:rFonts w:cs="Tahoma"/>
          <w:sz w:val="20"/>
          <w:szCs w:val="20"/>
        </w:rPr>
      </w:pPr>
      <w:r w:rsidRPr="00124C14">
        <w:rPr>
          <w:rFonts w:cs="Tahoma"/>
          <w:w w:val="105"/>
          <w:sz w:val="20"/>
          <w:szCs w:val="20"/>
        </w:rPr>
        <w:t>Legea nr. 101/2006 defineşte sistemul de salubrizare (infrastructura tehnico-edilitară specifică împreună cu</w:t>
      </w:r>
      <w:r w:rsidRPr="00124C14">
        <w:rPr>
          <w:rFonts w:cs="Tahoma"/>
          <w:spacing w:val="1"/>
          <w:w w:val="105"/>
          <w:sz w:val="20"/>
          <w:szCs w:val="20"/>
        </w:rPr>
        <w:t xml:space="preserve"> </w:t>
      </w:r>
      <w:r w:rsidRPr="00124C14">
        <w:rPr>
          <w:rFonts w:cs="Tahoma"/>
          <w:w w:val="105"/>
          <w:sz w:val="20"/>
          <w:szCs w:val="20"/>
        </w:rPr>
        <w:t>mijloacele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colectare</w:t>
      </w:r>
      <w:r w:rsidRPr="00124C14">
        <w:rPr>
          <w:rFonts w:cs="Tahoma"/>
          <w:spacing w:val="1"/>
          <w:w w:val="105"/>
          <w:sz w:val="20"/>
          <w:szCs w:val="20"/>
        </w:rPr>
        <w:t xml:space="preserve"> </w:t>
      </w:r>
      <w:r w:rsidRPr="00124C14">
        <w:rPr>
          <w:rFonts w:cs="Tahoma"/>
          <w:w w:val="105"/>
          <w:sz w:val="20"/>
          <w:szCs w:val="20"/>
        </w:rPr>
        <w:t>şi</w:t>
      </w:r>
      <w:r w:rsidRPr="00124C14">
        <w:rPr>
          <w:rFonts w:cs="Tahoma"/>
          <w:spacing w:val="1"/>
          <w:w w:val="105"/>
          <w:sz w:val="20"/>
          <w:szCs w:val="20"/>
        </w:rPr>
        <w:t xml:space="preserve"> </w:t>
      </w:r>
      <w:r w:rsidRPr="00124C14">
        <w:rPr>
          <w:rFonts w:cs="Tahoma"/>
          <w:w w:val="105"/>
          <w:sz w:val="20"/>
          <w:szCs w:val="20"/>
        </w:rPr>
        <w:t>transport</w:t>
      </w:r>
      <w:r w:rsidRPr="00124C14">
        <w:rPr>
          <w:rFonts w:cs="Tahoma"/>
          <w:spacing w:val="1"/>
          <w:w w:val="105"/>
          <w:sz w:val="20"/>
          <w:szCs w:val="20"/>
        </w:rPr>
        <w:t xml:space="preserve"> </w:t>
      </w:r>
      <w:r w:rsidRPr="00124C14">
        <w:rPr>
          <w:rFonts w:cs="Tahoma"/>
          <w:w w:val="105"/>
          <w:sz w:val="20"/>
          <w:szCs w:val="20"/>
        </w:rPr>
        <w:t>al</w:t>
      </w:r>
      <w:r w:rsidRPr="00124C14">
        <w:rPr>
          <w:rFonts w:cs="Tahoma"/>
          <w:spacing w:val="1"/>
          <w:w w:val="105"/>
          <w:sz w:val="20"/>
          <w:szCs w:val="20"/>
        </w:rPr>
        <w:t xml:space="preserve"> </w:t>
      </w:r>
      <w:r w:rsidRPr="00124C14">
        <w:rPr>
          <w:rFonts w:cs="Tahoma"/>
          <w:w w:val="105"/>
          <w:sz w:val="20"/>
          <w:szCs w:val="20"/>
        </w:rPr>
        <w:t>deşeurilor),</w:t>
      </w:r>
      <w:r w:rsidRPr="00124C14">
        <w:rPr>
          <w:rFonts w:cs="Tahoma"/>
          <w:spacing w:val="1"/>
          <w:w w:val="105"/>
          <w:sz w:val="20"/>
          <w:szCs w:val="20"/>
        </w:rPr>
        <w:t xml:space="preserve"> </w:t>
      </w:r>
      <w:r w:rsidRPr="00124C14">
        <w:rPr>
          <w:rFonts w:cs="Tahoma"/>
          <w:w w:val="105"/>
          <w:sz w:val="20"/>
          <w:szCs w:val="20"/>
        </w:rPr>
        <w:t>prin</w:t>
      </w:r>
      <w:r w:rsidRPr="00124C14">
        <w:rPr>
          <w:rFonts w:cs="Tahoma"/>
          <w:spacing w:val="1"/>
          <w:w w:val="105"/>
          <w:sz w:val="20"/>
          <w:szCs w:val="20"/>
        </w:rPr>
        <w:t xml:space="preserve"> </w:t>
      </w:r>
      <w:r w:rsidRPr="00124C14">
        <w:rPr>
          <w:rFonts w:cs="Tahoma"/>
          <w:w w:val="105"/>
          <w:sz w:val="20"/>
          <w:szCs w:val="20"/>
        </w:rPr>
        <w:t>intermediul</w:t>
      </w:r>
      <w:r w:rsidRPr="00124C14">
        <w:rPr>
          <w:rFonts w:cs="Tahoma"/>
          <w:spacing w:val="1"/>
          <w:w w:val="105"/>
          <w:sz w:val="20"/>
          <w:szCs w:val="20"/>
        </w:rPr>
        <w:t xml:space="preserve"> </w:t>
      </w:r>
      <w:r w:rsidRPr="00124C14">
        <w:rPr>
          <w:rFonts w:cs="Tahoma"/>
          <w:w w:val="105"/>
          <w:sz w:val="20"/>
          <w:szCs w:val="20"/>
        </w:rPr>
        <w:t>căruia</w:t>
      </w:r>
      <w:r w:rsidRPr="00124C14">
        <w:rPr>
          <w:rFonts w:cs="Tahoma"/>
          <w:spacing w:val="1"/>
          <w:w w:val="105"/>
          <w:sz w:val="20"/>
          <w:szCs w:val="20"/>
        </w:rPr>
        <w:t xml:space="preserve"> </w:t>
      </w:r>
      <w:r w:rsidRPr="00124C14">
        <w:rPr>
          <w:rFonts w:cs="Tahoma"/>
          <w:w w:val="105"/>
          <w:sz w:val="20"/>
          <w:szCs w:val="20"/>
        </w:rPr>
        <w:t>se</w:t>
      </w:r>
      <w:r w:rsidRPr="00124C14">
        <w:rPr>
          <w:rFonts w:cs="Tahoma"/>
          <w:spacing w:val="1"/>
          <w:w w:val="105"/>
          <w:sz w:val="20"/>
          <w:szCs w:val="20"/>
        </w:rPr>
        <w:t xml:space="preserve"> </w:t>
      </w:r>
      <w:r w:rsidRPr="00124C14">
        <w:rPr>
          <w:rFonts w:cs="Tahoma"/>
          <w:w w:val="105"/>
          <w:sz w:val="20"/>
          <w:szCs w:val="20"/>
        </w:rPr>
        <w:t>realizează</w:t>
      </w:r>
      <w:r w:rsidRPr="00124C14">
        <w:rPr>
          <w:rFonts w:cs="Tahoma"/>
          <w:spacing w:val="1"/>
          <w:w w:val="105"/>
          <w:sz w:val="20"/>
          <w:szCs w:val="20"/>
        </w:rPr>
        <w:t xml:space="preserve"> </w:t>
      </w:r>
      <w:r w:rsidRPr="00124C14">
        <w:rPr>
          <w:rFonts w:cs="Tahoma"/>
          <w:w w:val="105"/>
          <w:sz w:val="20"/>
          <w:szCs w:val="20"/>
        </w:rPr>
        <w:t>serviciile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salubrizare.</w:t>
      </w:r>
    </w:p>
    <w:p w14:paraId="173E0172" w14:textId="77777777" w:rsidR="009B4607" w:rsidRPr="00124C14" w:rsidRDefault="000158C9" w:rsidP="00112356">
      <w:pPr>
        <w:pStyle w:val="BodyText"/>
        <w:spacing w:before="120" w:after="120" w:line="276" w:lineRule="auto"/>
        <w:ind w:right="29"/>
        <w:jc w:val="both"/>
        <w:rPr>
          <w:rFonts w:cs="Tahoma"/>
          <w:sz w:val="20"/>
          <w:szCs w:val="20"/>
        </w:rPr>
      </w:pPr>
      <w:r w:rsidRPr="00124C14">
        <w:rPr>
          <w:rFonts w:cs="Tahoma"/>
          <w:w w:val="105"/>
          <w:sz w:val="20"/>
          <w:szCs w:val="20"/>
        </w:rPr>
        <w:t>Astfel,</w:t>
      </w:r>
      <w:r w:rsidRPr="00124C14">
        <w:rPr>
          <w:rFonts w:cs="Tahoma"/>
          <w:spacing w:val="1"/>
          <w:w w:val="105"/>
          <w:sz w:val="20"/>
          <w:szCs w:val="20"/>
        </w:rPr>
        <w:t xml:space="preserve"> </w:t>
      </w:r>
      <w:r w:rsidRPr="00124C14">
        <w:rPr>
          <w:rFonts w:cs="Tahoma"/>
          <w:w w:val="105"/>
          <w:sz w:val="20"/>
          <w:szCs w:val="20"/>
        </w:rPr>
        <w:t>există</w:t>
      </w:r>
      <w:r w:rsidRPr="00124C14">
        <w:rPr>
          <w:rFonts w:cs="Tahoma"/>
          <w:spacing w:val="1"/>
          <w:w w:val="105"/>
          <w:sz w:val="20"/>
          <w:szCs w:val="20"/>
        </w:rPr>
        <w:t xml:space="preserve"> </w:t>
      </w:r>
      <w:r w:rsidRPr="00124C14">
        <w:rPr>
          <w:rFonts w:cs="Tahoma"/>
          <w:w w:val="105"/>
          <w:sz w:val="20"/>
          <w:szCs w:val="20"/>
        </w:rPr>
        <w:t>o</w:t>
      </w:r>
      <w:r w:rsidRPr="00124C14">
        <w:rPr>
          <w:rFonts w:cs="Tahoma"/>
          <w:spacing w:val="1"/>
          <w:w w:val="105"/>
          <w:sz w:val="20"/>
          <w:szCs w:val="20"/>
        </w:rPr>
        <w:t xml:space="preserve"> </w:t>
      </w:r>
      <w:r w:rsidRPr="00124C14">
        <w:rPr>
          <w:rFonts w:cs="Tahoma"/>
          <w:w w:val="105"/>
          <w:sz w:val="20"/>
          <w:szCs w:val="20"/>
        </w:rPr>
        <w:t>legătură</w:t>
      </w:r>
      <w:r w:rsidRPr="00124C14">
        <w:rPr>
          <w:rFonts w:cs="Tahoma"/>
          <w:spacing w:val="1"/>
          <w:w w:val="105"/>
          <w:sz w:val="20"/>
          <w:szCs w:val="20"/>
        </w:rPr>
        <w:t xml:space="preserve"> </w:t>
      </w:r>
      <w:r w:rsidRPr="00124C14">
        <w:rPr>
          <w:rFonts w:cs="Tahoma"/>
          <w:w w:val="105"/>
          <w:sz w:val="20"/>
          <w:szCs w:val="20"/>
        </w:rPr>
        <w:t>intrinsecă</w:t>
      </w:r>
      <w:r w:rsidRPr="00124C14">
        <w:rPr>
          <w:rFonts w:cs="Tahoma"/>
          <w:spacing w:val="1"/>
          <w:w w:val="105"/>
          <w:sz w:val="20"/>
          <w:szCs w:val="20"/>
        </w:rPr>
        <w:t xml:space="preserve"> </w:t>
      </w:r>
      <w:r w:rsidRPr="00124C14">
        <w:rPr>
          <w:rFonts w:cs="Tahoma"/>
          <w:w w:val="105"/>
          <w:sz w:val="20"/>
          <w:szCs w:val="20"/>
        </w:rPr>
        <w:t>între</w:t>
      </w:r>
      <w:r w:rsidRPr="00124C14">
        <w:rPr>
          <w:rFonts w:cs="Tahoma"/>
          <w:spacing w:val="1"/>
          <w:w w:val="105"/>
          <w:sz w:val="20"/>
          <w:szCs w:val="20"/>
        </w:rPr>
        <w:t xml:space="preserve"> </w:t>
      </w:r>
      <w:r w:rsidRPr="00124C14">
        <w:rPr>
          <w:rFonts w:cs="Tahoma"/>
          <w:w w:val="105"/>
          <w:sz w:val="20"/>
          <w:szCs w:val="20"/>
        </w:rPr>
        <w:t>activitatea</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salubrizare</w:t>
      </w:r>
      <w:r w:rsidRPr="00124C14">
        <w:rPr>
          <w:rFonts w:cs="Tahoma"/>
          <w:spacing w:val="1"/>
          <w:w w:val="105"/>
          <w:sz w:val="20"/>
          <w:szCs w:val="20"/>
        </w:rPr>
        <w:t xml:space="preserve"> </w:t>
      </w:r>
      <w:r w:rsidRPr="00124C14">
        <w:rPr>
          <w:rFonts w:cs="Tahoma"/>
          <w:w w:val="105"/>
          <w:sz w:val="20"/>
          <w:szCs w:val="20"/>
        </w:rPr>
        <w:t>şi</w:t>
      </w:r>
      <w:r w:rsidRPr="00124C14">
        <w:rPr>
          <w:rFonts w:cs="Tahoma"/>
          <w:spacing w:val="1"/>
          <w:w w:val="105"/>
          <w:sz w:val="20"/>
          <w:szCs w:val="20"/>
        </w:rPr>
        <w:t xml:space="preserve"> </w:t>
      </w:r>
      <w:r w:rsidRPr="00124C14">
        <w:rPr>
          <w:rFonts w:cs="Tahoma"/>
          <w:w w:val="105"/>
          <w:sz w:val="20"/>
          <w:szCs w:val="20"/>
        </w:rPr>
        <w:t>infrastructura</w:t>
      </w:r>
      <w:r w:rsidRPr="00124C14">
        <w:rPr>
          <w:rFonts w:cs="Tahoma"/>
          <w:spacing w:val="1"/>
          <w:w w:val="105"/>
          <w:sz w:val="20"/>
          <w:szCs w:val="20"/>
        </w:rPr>
        <w:t xml:space="preserve"> </w:t>
      </w:r>
      <w:r w:rsidRPr="00124C14">
        <w:rPr>
          <w:rFonts w:cs="Tahoma"/>
          <w:w w:val="105"/>
          <w:sz w:val="20"/>
          <w:szCs w:val="20"/>
        </w:rPr>
        <w:t>aferentă,</w:t>
      </w:r>
      <w:r w:rsidRPr="00124C14">
        <w:rPr>
          <w:rFonts w:cs="Tahoma"/>
          <w:spacing w:val="1"/>
          <w:w w:val="105"/>
          <w:sz w:val="20"/>
          <w:szCs w:val="20"/>
        </w:rPr>
        <w:t xml:space="preserve"> </w:t>
      </w:r>
      <w:r w:rsidRPr="00124C14">
        <w:rPr>
          <w:rFonts w:cs="Tahoma"/>
          <w:w w:val="105"/>
          <w:sz w:val="20"/>
          <w:szCs w:val="20"/>
        </w:rPr>
        <w:t>delegarea</w:t>
      </w:r>
      <w:r w:rsidRPr="00124C14">
        <w:rPr>
          <w:rFonts w:cs="Tahoma"/>
          <w:spacing w:val="1"/>
          <w:w w:val="105"/>
          <w:sz w:val="20"/>
          <w:szCs w:val="20"/>
        </w:rPr>
        <w:t xml:space="preserve"> </w:t>
      </w:r>
      <w:r w:rsidRPr="00124C14">
        <w:rPr>
          <w:rFonts w:cs="Tahoma"/>
          <w:w w:val="105"/>
          <w:sz w:val="20"/>
          <w:szCs w:val="20"/>
        </w:rPr>
        <w:t>activităţii neputând</w:t>
      </w:r>
      <w:r w:rsidRPr="00124C14">
        <w:rPr>
          <w:rFonts w:cs="Tahoma"/>
          <w:spacing w:val="1"/>
          <w:w w:val="105"/>
          <w:sz w:val="20"/>
          <w:szCs w:val="20"/>
        </w:rPr>
        <w:t xml:space="preserve"> </w:t>
      </w:r>
      <w:r w:rsidRPr="00124C14">
        <w:rPr>
          <w:rFonts w:cs="Tahoma"/>
          <w:w w:val="105"/>
          <w:sz w:val="20"/>
          <w:szCs w:val="20"/>
        </w:rPr>
        <w:t>fi</w:t>
      </w:r>
      <w:r w:rsidRPr="00124C14">
        <w:rPr>
          <w:rFonts w:cs="Tahoma"/>
          <w:spacing w:val="1"/>
          <w:w w:val="105"/>
          <w:sz w:val="20"/>
          <w:szCs w:val="20"/>
        </w:rPr>
        <w:t xml:space="preserve"> </w:t>
      </w:r>
      <w:r w:rsidRPr="00124C14">
        <w:rPr>
          <w:rFonts w:cs="Tahoma"/>
          <w:w w:val="105"/>
          <w:sz w:val="20"/>
          <w:szCs w:val="20"/>
        </w:rPr>
        <w:t>separată</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exploatarea</w:t>
      </w:r>
      <w:r w:rsidRPr="00124C14">
        <w:rPr>
          <w:rFonts w:cs="Tahoma"/>
          <w:spacing w:val="3"/>
          <w:w w:val="105"/>
          <w:sz w:val="20"/>
          <w:szCs w:val="20"/>
        </w:rPr>
        <w:t xml:space="preserve"> </w:t>
      </w:r>
      <w:r w:rsidRPr="00124C14">
        <w:rPr>
          <w:rFonts w:cs="Tahoma"/>
          <w:w w:val="105"/>
          <w:sz w:val="20"/>
          <w:szCs w:val="20"/>
        </w:rPr>
        <w:t>infrastructurii.</w:t>
      </w:r>
    </w:p>
    <w:p w14:paraId="4E60D1D8" w14:textId="77777777" w:rsidR="006B0455" w:rsidRPr="00124C14" w:rsidRDefault="006B0455" w:rsidP="006B0455"/>
    <w:p w14:paraId="1FFA0E4B" w14:textId="0FBE408B" w:rsidR="009B4607" w:rsidRPr="00124C14" w:rsidRDefault="006B0455" w:rsidP="006B0455">
      <w:pPr>
        <w:pStyle w:val="Heading2"/>
      </w:pPr>
      <w:bookmarkStart w:id="17" w:name="_Toc95846433"/>
      <w:r w:rsidRPr="00124C14">
        <w:t xml:space="preserve">4.1 </w:t>
      </w:r>
      <w:r w:rsidR="000158C9" w:rsidRPr="00124C14">
        <w:t>Activități</w:t>
      </w:r>
      <w:r w:rsidR="000158C9" w:rsidRPr="00124C14">
        <w:rPr>
          <w:spacing w:val="14"/>
        </w:rPr>
        <w:t xml:space="preserve"> </w:t>
      </w:r>
      <w:r w:rsidR="000158C9" w:rsidRPr="00124C14">
        <w:t>de</w:t>
      </w:r>
      <w:r w:rsidR="000158C9" w:rsidRPr="00124C14">
        <w:rPr>
          <w:spacing w:val="16"/>
        </w:rPr>
        <w:t xml:space="preserve"> </w:t>
      </w:r>
      <w:r w:rsidR="000158C9" w:rsidRPr="00124C14">
        <w:t>salubrizare</w:t>
      </w:r>
      <w:r w:rsidR="000158C9" w:rsidRPr="00124C14">
        <w:rPr>
          <w:spacing w:val="17"/>
        </w:rPr>
        <w:t xml:space="preserve"> </w:t>
      </w:r>
      <w:r w:rsidR="000158C9" w:rsidRPr="00124C14">
        <w:t>şi</w:t>
      </w:r>
      <w:r w:rsidR="000158C9" w:rsidRPr="00124C14">
        <w:rPr>
          <w:spacing w:val="14"/>
        </w:rPr>
        <w:t xml:space="preserve"> </w:t>
      </w:r>
      <w:r w:rsidR="000158C9" w:rsidRPr="00124C14">
        <w:t>gestiunea</w:t>
      </w:r>
      <w:r w:rsidR="000158C9" w:rsidRPr="00124C14">
        <w:rPr>
          <w:spacing w:val="16"/>
        </w:rPr>
        <w:t xml:space="preserve"> </w:t>
      </w:r>
      <w:r w:rsidR="000158C9" w:rsidRPr="00124C14">
        <w:t>serviciilor</w:t>
      </w:r>
      <w:bookmarkEnd w:id="17"/>
    </w:p>
    <w:p w14:paraId="1EF1FF22" w14:textId="50F9C3C6" w:rsidR="009B4607" w:rsidRPr="00124C14" w:rsidRDefault="000158C9" w:rsidP="00112356">
      <w:pPr>
        <w:pStyle w:val="BodyText"/>
        <w:spacing w:before="120" w:after="120" w:line="276" w:lineRule="auto"/>
        <w:ind w:right="29"/>
        <w:jc w:val="both"/>
        <w:rPr>
          <w:rFonts w:cs="Tahoma"/>
          <w:sz w:val="20"/>
          <w:szCs w:val="20"/>
        </w:rPr>
      </w:pPr>
      <w:r w:rsidRPr="00124C14">
        <w:rPr>
          <w:rFonts w:cs="Tahoma"/>
          <w:w w:val="105"/>
          <w:sz w:val="20"/>
          <w:szCs w:val="20"/>
        </w:rPr>
        <w:t xml:space="preserve">Proiectul SMID cu </w:t>
      </w:r>
      <w:r w:rsidR="00271863" w:rsidRPr="00124C14">
        <w:rPr>
          <w:rFonts w:cs="Tahoma"/>
          <w:w w:val="105"/>
          <w:sz w:val="20"/>
          <w:szCs w:val="20"/>
        </w:rPr>
        <w:t xml:space="preserve">finanțare prin POS Mediu </w:t>
      </w:r>
      <w:r w:rsidRPr="00124C14">
        <w:rPr>
          <w:rFonts w:cs="Tahoma"/>
          <w:w w:val="105"/>
          <w:sz w:val="20"/>
          <w:szCs w:val="20"/>
        </w:rPr>
        <w:t>a avut în vedere investiții în bunuri de infrastructură</w:t>
      </w:r>
      <w:r w:rsidRPr="00124C14">
        <w:rPr>
          <w:rFonts w:cs="Tahoma"/>
          <w:spacing w:val="1"/>
          <w:w w:val="105"/>
          <w:sz w:val="20"/>
          <w:szCs w:val="20"/>
        </w:rPr>
        <w:t xml:space="preserve"> </w:t>
      </w:r>
      <w:r w:rsidRPr="00124C14">
        <w:rPr>
          <w:rFonts w:cs="Tahoma"/>
          <w:w w:val="105"/>
          <w:sz w:val="20"/>
          <w:szCs w:val="20"/>
        </w:rPr>
        <w:t>aferente activităților componente ale serviciului de salubrizare prevăzute la art. 2 alin. 3 lit. a), c), d), e) şi j)</w:t>
      </w:r>
      <w:r w:rsidRPr="00124C14">
        <w:rPr>
          <w:rFonts w:cs="Tahoma"/>
          <w:spacing w:val="1"/>
          <w:w w:val="105"/>
          <w:sz w:val="20"/>
          <w:szCs w:val="20"/>
        </w:rPr>
        <w:t xml:space="preserve"> </w:t>
      </w:r>
      <w:r w:rsidRPr="00124C14">
        <w:rPr>
          <w:rFonts w:cs="Tahoma"/>
          <w:w w:val="105"/>
          <w:sz w:val="20"/>
          <w:szCs w:val="20"/>
        </w:rPr>
        <w:t>din</w:t>
      </w:r>
      <w:r w:rsidRPr="00124C14">
        <w:rPr>
          <w:rFonts w:cs="Tahoma"/>
          <w:spacing w:val="3"/>
          <w:w w:val="105"/>
          <w:sz w:val="20"/>
          <w:szCs w:val="20"/>
        </w:rPr>
        <w:t xml:space="preserve"> </w:t>
      </w:r>
      <w:r w:rsidRPr="00124C14">
        <w:rPr>
          <w:rFonts w:cs="Tahoma"/>
          <w:w w:val="105"/>
          <w:sz w:val="20"/>
          <w:szCs w:val="20"/>
        </w:rPr>
        <w:t>Legea</w:t>
      </w:r>
      <w:r w:rsidRPr="00124C14">
        <w:rPr>
          <w:rFonts w:cs="Tahoma"/>
          <w:spacing w:val="3"/>
          <w:w w:val="105"/>
          <w:sz w:val="20"/>
          <w:szCs w:val="20"/>
        </w:rPr>
        <w:t xml:space="preserve"> </w:t>
      </w:r>
      <w:r w:rsidRPr="00124C14">
        <w:rPr>
          <w:rFonts w:cs="Tahoma"/>
          <w:w w:val="105"/>
          <w:sz w:val="20"/>
          <w:szCs w:val="20"/>
        </w:rPr>
        <w:t>nr.</w:t>
      </w:r>
      <w:r w:rsidRPr="00124C14">
        <w:rPr>
          <w:rFonts w:cs="Tahoma"/>
          <w:spacing w:val="2"/>
          <w:w w:val="105"/>
          <w:sz w:val="20"/>
          <w:szCs w:val="20"/>
        </w:rPr>
        <w:t xml:space="preserve"> </w:t>
      </w:r>
      <w:r w:rsidRPr="00124C14">
        <w:rPr>
          <w:rFonts w:cs="Tahoma"/>
          <w:w w:val="105"/>
          <w:sz w:val="20"/>
          <w:szCs w:val="20"/>
        </w:rPr>
        <w:t>101/2006,</w:t>
      </w:r>
      <w:r w:rsidRPr="00124C14">
        <w:rPr>
          <w:rFonts w:cs="Tahoma"/>
          <w:spacing w:val="2"/>
          <w:w w:val="105"/>
          <w:sz w:val="20"/>
          <w:szCs w:val="20"/>
        </w:rPr>
        <w:t xml:space="preserve"> </w:t>
      </w:r>
      <w:r w:rsidRPr="00124C14">
        <w:rPr>
          <w:rFonts w:cs="Tahoma"/>
          <w:w w:val="105"/>
          <w:sz w:val="20"/>
          <w:szCs w:val="20"/>
        </w:rPr>
        <w:t>republicată</w:t>
      </w:r>
      <w:r w:rsidRPr="00124C14">
        <w:rPr>
          <w:rFonts w:cs="Tahoma"/>
          <w:spacing w:val="2"/>
          <w:w w:val="105"/>
          <w:sz w:val="20"/>
          <w:szCs w:val="20"/>
        </w:rPr>
        <w:t xml:space="preserve"> </w:t>
      </w:r>
      <w:r w:rsidRPr="00124C14">
        <w:rPr>
          <w:rFonts w:cs="Tahoma"/>
          <w:w w:val="105"/>
          <w:sz w:val="20"/>
          <w:szCs w:val="20"/>
        </w:rPr>
        <w:t>(2014).</w:t>
      </w:r>
    </w:p>
    <w:p w14:paraId="4AF28DB9" w14:textId="78D502F3" w:rsidR="009B4607" w:rsidRPr="00124C14" w:rsidRDefault="000158C9" w:rsidP="00112356">
      <w:pPr>
        <w:pStyle w:val="BodyText"/>
        <w:spacing w:before="120" w:after="120" w:line="276" w:lineRule="auto"/>
        <w:ind w:right="29"/>
        <w:jc w:val="both"/>
        <w:rPr>
          <w:rFonts w:cs="Tahoma"/>
          <w:sz w:val="20"/>
          <w:szCs w:val="20"/>
        </w:rPr>
      </w:pPr>
      <w:r w:rsidRPr="00124C14">
        <w:rPr>
          <w:rFonts w:cs="Tahoma"/>
          <w:w w:val="105"/>
          <w:sz w:val="20"/>
          <w:szCs w:val="20"/>
        </w:rPr>
        <w:t>Astfel, din aria de cuprindere a Legii nr. 101/2006 distingem două categorii de activităţi, în funcţie de</w:t>
      </w:r>
      <w:r w:rsidRPr="00124C14">
        <w:rPr>
          <w:rFonts w:cs="Tahoma"/>
          <w:spacing w:val="1"/>
          <w:w w:val="105"/>
          <w:sz w:val="20"/>
          <w:szCs w:val="20"/>
        </w:rPr>
        <w:t xml:space="preserve"> </w:t>
      </w:r>
      <w:r w:rsidRPr="00124C14">
        <w:rPr>
          <w:rFonts w:cs="Tahoma"/>
          <w:w w:val="105"/>
          <w:sz w:val="20"/>
          <w:szCs w:val="20"/>
        </w:rPr>
        <w:t>aplicabilitatea</w:t>
      </w:r>
      <w:r w:rsidRPr="00124C14">
        <w:rPr>
          <w:rFonts w:cs="Tahoma"/>
          <w:spacing w:val="-2"/>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cadrul</w:t>
      </w:r>
      <w:r w:rsidRPr="00124C14">
        <w:rPr>
          <w:rFonts w:cs="Tahoma"/>
          <w:spacing w:val="3"/>
          <w:w w:val="105"/>
          <w:sz w:val="20"/>
          <w:szCs w:val="20"/>
        </w:rPr>
        <w:t xml:space="preserve"> </w:t>
      </w:r>
      <w:r w:rsidRPr="00124C14">
        <w:rPr>
          <w:rFonts w:cs="Tahoma"/>
          <w:w w:val="105"/>
          <w:sz w:val="20"/>
          <w:szCs w:val="20"/>
        </w:rPr>
        <w:t>Proiectului</w:t>
      </w:r>
      <w:r w:rsidRPr="00124C14">
        <w:rPr>
          <w:rFonts w:cs="Tahoma"/>
          <w:spacing w:val="2"/>
          <w:w w:val="105"/>
          <w:sz w:val="20"/>
          <w:szCs w:val="20"/>
        </w:rPr>
        <w:t xml:space="preserve"> </w:t>
      </w:r>
      <w:r w:rsidRPr="00124C14">
        <w:rPr>
          <w:rFonts w:cs="Tahoma"/>
          <w:w w:val="105"/>
          <w:sz w:val="20"/>
          <w:szCs w:val="20"/>
        </w:rPr>
        <w:t>SMID</w:t>
      </w:r>
    </w:p>
    <w:tbl>
      <w:tblPr>
        <w:tblW w:w="523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106"/>
        <w:gridCol w:w="2974"/>
      </w:tblGrid>
      <w:tr w:rsidR="009B4607" w:rsidRPr="00124C14" w14:paraId="1B47841F" w14:textId="77777777" w:rsidTr="00252EF1">
        <w:trPr>
          <w:trHeight w:val="20"/>
        </w:trPr>
        <w:tc>
          <w:tcPr>
            <w:tcW w:w="5000" w:type="pct"/>
            <w:gridSpan w:val="2"/>
            <w:shd w:val="clear" w:color="auto" w:fill="22AA86"/>
          </w:tcPr>
          <w:p w14:paraId="5633C633" w14:textId="77777777" w:rsidR="009B4607" w:rsidRPr="00124C14" w:rsidRDefault="000158C9" w:rsidP="00337FE0">
            <w:pPr>
              <w:pStyle w:val="TableParagraph"/>
              <w:spacing w:line="276" w:lineRule="auto"/>
              <w:ind w:right="29"/>
              <w:rPr>
                <w:rFonts w:cs="Tahoma"/>
                <w:b/>
                <w:bCs/>
                <w:sz w:val="18"/>
                <w:szCs w:val="18"/>
              </w:rPr>
            </w:pPr>
            <w:r w:rsidRPr="00124C14">
              <w:rPr>
                <w:rFonts w:cs="Tahoma"/>
                <w:b/>
                <w:bCs/>
                <w:color w:val="FFFFFF" w:themeColor="background1"/>
                <w:w w:val="105"/>
                <w:sz w:val="18"/>
                <w:szCs w:val="18"/>
              </w:rPr>
              <w:t>Activități</w:t>
            </w:r>
            <w:r w:rsidRPr="00124C14">
              <w:rPr>
                <w:rFonts w:cs="Tahoma"/>
                <w:b/>
                <w:bCs/>
                <w:color w:val="FFFFFF" w:themeColor="background1"/>
                <w:spacing w:val="-5"/>
                <w:w w:val="105"/>
                <w:sz w:val="18"/>
                <w:szCs w:val="18"/>
              </w:rPr>
              <w:t xml:space="preserve"> </w:t>
            </w:r>
            <w:r w:rsidRPr="00124C14">
              <w:rPr>
                <w:rFonts w:cs="Tahoma"/>
                <w:b/>
                <w:bCs/>
                <w:color w:val="FFFFFF" w:themeColor="background1"/>
                <w:w w:val="105"/>
                <w:sz w:val="18"/>
                <w:szCs w:val="18"/>
              </w:rPr>
              <w:t>pentru</w:t>
            </w:r>
            <w:r w:rsidRPr="00124C14">
              <w:rPr>
                <w:rFonts w:cs="Tahoma"/>
                <w:b/>
                <w:bCs/>
                <w:color w:val="FFFFFF" w:themeColor="background1"/>
                <w:spacing w:val="-4"/>
                <w:w w:val="105"/>
                <w:sz w:val="18"/>
                <w:szCs w:val="18"/>
              </w:rPr>
              <w:t xml:space="preserve"> </w:t>
            </w:r>
            <w:r w:rsidRPr="00124C14">
              <w:rPr>
                <w:rFonts w:cs="Tahoma"/>
                <w:b/>
                <w:bCs/>
                <w:color w:val="FFFFFF" w:themeColor="background1"/>
                <w:w w:val="105"/>
                <w:sz w:val="18"/>
                <w:szCs w:val="18"/>
              </w:rPr>
              <w:t>care</w:t>
            </w:r>
            <w:r w:rsidRPr="00124C14">
              <w:rPr>
                <w:rFonts w:cs="Tahoma"/>
                <w:b/>
                <w:bCs/>
                <w:color w:val="FFFFFF" w:themeColor="background1"/>
                <w:spacing w:val="-4"/>
                <w:w w:val="105"/>
                <w:sz w:val="18"/>
                <w:szCs w:val="18"/>
              </w:rPr>
              <w:t xml:space="preserve"> </w:t>
            </w:r>
            <w:r w:rsidRPr="00124C14">
              <w:rPr>
                <w:rFonts w:cs="Tahoma"/>
                <w:b/>
                <w:bCs/>
                <w:color w:val="FFFFFF" w:themeColor="background1"/>
                <w:w w:val="105"/>
                <w:sz w:val="18"/>
                <w:szCs w:val="18"/>
              </w:rPr>
              <w:t>au</w:t>
            </w:r>
            <w:r w:rsidRPr="00124C14">
              <w:rPr>
                <w:rFonts w:cs="Tahoma"/>
                <w:b/>
                <w:bCs/>
                <w:color w:val="FFFFFF" w:themeColor="background1"/>
                <w:spacing w:val="-4"/>
                <w:w w:val="105"/>
                <w:sz w:val="18"/>
                <w:szCs w:val="18"/>
              </w:rPr>
              <w:t xml:space="preserve"> </w:t>
            </w:r>
            <w:r w:rsidRPr="00124C14">
              <w:rPr>
                <w:rFonts w:cs="Tahoma"/>
                <w:b/>
                <w:bCs/>
                <w:color w:val="FFFFFF" w:themeColor="background1"/>
                <w:w w:val="105"/>
                <w:sz w:val="18"/>
                <w:szCs w:val="18"/>
              </w:rPr>
              <w:t>fost</w:t>
            </w:r>
            <w:r w:rsidRPr="00124C14">
              <w:rPr>
                <w:rFonts w:cs="Tahoma"/>
                <w:b/>
                <w:bCs/>
                <w:color w:val="FFFFFF" w:themeColor="background1"/>
                <w:spacing w:val="-5"/>
                <w:w w:val="105"/>
                <w:sz w:val="18"/>
                <w:szCs w:val="18"/>
              </w:rPr>
              <w:t xml:space="preserve"> </w:t>
            </w:r>
            <w:r w:rsidRPr="00124C14">
              <w:rPr>
                <w:rFonts w:cs="Tahoma"/>
                <w:b/>
                <w:bCs/>
                <w:color w:val="FFFFFF" w:themeColor="background1"/>
                <w:w w:val="105"/>
                <w:sz w:val="18"/>
                <w:szCs w:val="18"/>
              </w:rPr>
              <w:t>realizate</w:t>
            </w:r>
            <w:r w:rsidRPr="00124C14">
              <w:rPr>
                <w:rFonts w:cs="Tahoma"/>
                <w:b/>
                <w:bCs/>
                <w:color w:val="FFFFFF" w:themeColor="background1"/>
                <w:spacing w:val="-3"/>
                <w:w w:val="105"/>
                <w:sz w:val="18"/>
                <w:szCs w:val="18"/>
              </w:rPr>
              <w:t xml:space="preserve"> </w:t>
            </w:r>
            <w:r w:rsidRPr="00124C14">
              <w:rPr>
                <w:rFonts w:cs="Tahoma"/>
                <w:b/>
                <w:bCs/>
                <w:color w:val="FFFFFF" w:themeColor="background1"/>
                <w:w w:val="105"/>
                <w:sz w:val="18"/>
                <w:szCs w:val="18"/>
              </w:rPr>
              <w:t>investiții</w:t>
            </w:r>
            <w:r w:rsidRPr="00124C14">
              <w:rPr>
                <w:rFonts w:cs="Tahoma"/>
                <w:b/>
                <w:bCs/>
                <w:color w:val="FFFFFF" w:themeColor="background1"/>
                <w:spacing w:val="-2"/>
                <w:w w:val="105"/>
                <w:sz w:val="18"/>
                <w:szCs w:val="18"/>
              </w:rPr>
              <w:t xml:space="preserve"> </w:t>
            </w:r>
            <w:r w:rsidRPr="00124C14">
              <w:rPr>
                <w:rFonts w:cs="Tahoma"/>
                <w:b/>
                <w:bCs/>
                <w:color w:val="FFFFFF" w:themeColor="background1"/>
                <w:w w:val="105"/>
                <w:sz w:val="18"/>
                <w:szCs w:val="18"/>
              </w:rPr>
              <w:t>in</w:t>
            </w:r>
            <w:r w:rsidRPr="00124C14">
              <w:rPr>
                <w:rFonts w:cs="Tahoma"/>
                <w:b/>
                <w:bCs/>
                <w:color w:val="FFFFFF" w:themeColor="background1"/>
                <w:spacing w:val="-7"/>
                <w:w w:val="105"/>
                <w:sz w:val="18"/>
                <w:szCs w:val="18"/>
              </w:rPr>
              <w:t xml:space="preserve"> </w:t>
            </w:r>
            <w:r w:rsidRPr="00124C14">
              <w:rPr>
                <w:rFonts w:cs="Tahoma"/>
                <w:b/>
                <w:bCs/>
                <w:color w:val="FFFFFF" w:themeColor="background1"/>
                <w:w w:val="105"/>
                <w:sz w:val="18"/>
                <w:szCs w:val="18"/>
              </w:rPr>
              <w:t>cadrul</w:t>
            </w:r>
            <w:r w:rsidRPr="00124C14">
              <w:rPr>
                <w:rFonts w:cs="Tahoma"/>
                <w:b/>
                <w:bCs/>
                <w:color w:val="FFFFFF" w:themeColor="background1"/>
                <w:spacing w:val="-4"/>
                <w:w w:val="105"/>
                <w:sz w:val="18"/>
                <w:szCs w:val="18"/>
              </w:rPr>
              <w:t xml:space="preserve"> </w:t>
            </w:r>
            <w:r w:rsidRPr="00124C14">
              <w:rPr>
                <w:rFonts w:cs="Tahoma"/>
                <w:b/>
                <w:bCs/>
                <w:color w:val="FFFFFF" w:themeColor="background1"/>
                <w:w w:val="105"/>
                <w:sz w:val="18"/>
                <w:szCs w:val="18"/>
              </w:rPr>
              <w:t>SMID</w:t>
            </w:r>
          </w:p>
        </w:tc>
      </w:tr>
      <w:tr w:rsidR="009B4607" w:rsidRPr="00124C14" w14:paraId="62284969" w14:textId="77777777" w:rsidTr="00252EF1">
        <w:trPr>
          <w:trHeight w:val="20"/>
        </w:trPr>
        <w:tc>
          <w:tcPr>
            <w:tcW w:w="3525" w:type="pct"/>
          </w:tcPr>
          <w:p w14:paraId="393D2805" w14:textId="3DF98CDB" w:rsidR="009B4607" w:rsidRPr="00124C14" w:rsidRDefault="000158C9" w:rsidP="00337FE0">
            <w:pPr>
              <w:pStyle w:val="TableParagraph"/>
              <w:spacing w:line="276" w:lineRule="auto"/>
              <w:ind w:left="100" w:right="28"/>
              <w:jc w:val="both"/>
              <w:rPr>
                <w:rFonts w:cs="Tahoma"/>
                <w:sz w:val="18"/>
                <w:szCs w:val="18"/>
              </w:rPr>
            </w:pPr>
            <w:r w:rsidRPr="00124C14">
              <w:rPr>
                <w:rFonts w:cs="Tahoma"/>
                <w:w w:val="105"/>
                <w:sz w:val="18"/>
                <w:szCs w:val="18"/>
              </w:rPr>
              <w:t>(lit. a) Colectarea separată şi transportul separat al</w:t>
            </w:r>
            <w:r w:rsidRPr="00124C14">
              <w:rPr>
                <w:rFonts w:cs="Tahoma"/>
                <w:spacing w:val="1"/>
                <w:w w:val="105"/>
                <w:sz w:val="18"/>
                <w:szCs w:val="18"/>
              </w:rPr>
              <w:t xml:space="preserve"> </w:t>
            </w:r>
            <w:r w:rsidRPr="00124C14">
              <w:rPr>
                <w:rFonts w:cs="Tahoma"/>
                <w:w w:val="105"/>
                <w:sz w:val="18"/>
                <w:szCs w:val="18"/>
              </w:rPr>
              <w:t>deșeurilor</w:t>
            </w:r>
            <w:r w:rsidRPr="00124C14">
              <w:rPr>
                <w:rFonts w:cs="Tahoma"/>
                <w:spacing w:val="1"/>
                <w:w w:val="105"/>
                <w:sz w:val="18"/>
                <w:szCs w:val="18"/>
              </w:rPr>
              <w:t xml:space="preserve"> </w:t>
            </w:r>
            <w:r w:rsidRPr="00124C14">
              <w:rPr>
                <w:rFonts w:cs="Tahoma"/>
                <w:w w:val="105"/>
                <w:sz w:val="18"/>
                <w:szCs w:val="18"/>
              </w:rPr>
              <w:t>municipale</w:t>
            </w:r>
            <w:r w:rsidRPr="00124C14">
              <w:rPr>
                <w:rFonts w:cs="Tahoma"/>
                <w:spacing w:val="1"/>
                <w:w w:val="105"/>
                <w:sz w:val="18"/>
                <w:szCs w:val="18"/>
              </w:rPr>
              <w:t xml:space="preserve"> </w:t>
            </w:r>
            <w:r w:rsidRPr="00124C14">
              <w:rPr>
                <w:rFonts w:cs="Tahoma"/>
                <w:w w:val="105"/>
                <w:sz w:val="18"/>
                <w:szCs w:val="18"/>
              </w:rPr>
              <w:t>şi</w:t>
            </w:r>
            <w:r w:rsidRPr="00124C14">
              <w:rPr>
                <w:rFonts w:cs="Tahoma"/>
                <w:spacing w:val="1"/>
                <w:w w:val="105"/>
                <w:sz w:val="18"/>
                <w:szCs w:val="18"/>
              </w:rPr>
              <w:t xml:space="preserve"> </w:t>
            </w:r>
            <w:r w:rsidRPr="00124C14">
              <w:rPr>
                <w:rFonts w:cs="Tahoma"/>
                <w:w w:val="105"/>
                <w:sz w:val="18"/>
                <w:szCs w:val="18"/>
              </w:rPr>
              <w:t>al</w:t>
            </w:r>
            <w:r w:rsidRPr="00124C14">
              <w:rPr>
                <w:rFonts w:cs="Tahoma"/>
                <w:spacing w:val="1"/>
                <w:w w:val="105"/>
                <w:sz w:val="18"/>
                <w:szCs w:val="18"/>
              </w:rPr>
              <w:t xml:space="preserve"> </w:t>
            </w:r>
            <w:r w:rsidRPr="00124C14">
              <w:rPr>
                <w:rFonts w:cs="Tahoma"/>
                <w:w w:val="105"/>
                <w:sz w:val="18"/>
                <w:szCs w:val="18"/>
              </w:rPr>
              <w:t>deşeurilor</w:t>
            </w:r>
            <w:r w:rsidRPr="00124C14">
              <w:rPr>
                <w:rFonts w:cs="Tahoma"/>
                <w:spacing w:val="1"/>
                <w:w w:val="105"/>
                <w:sz w:val="18"/>
                <w:szCs w:val="18"/>
              </w:rPr>
              <w:t xml:space="preserve"> </w:t>
            </w:r>
            <w:r w:rsidRPr="00124C14">
              <w:rPr>
                <w:rFonts w:cs="Tahoma"/>
                <w:w w:val="105"/>
                <w:sz w:val="18"/>
                <w:szCs w:val="18"/>
              </w:rPr>
              <w:t>similare</w:t>
            </w:r>
            <w:r w:rsidRPr="00124C14">
              <w:rPr>
                <w:rFonts w:cs="Tahoma"/>
                <w:spacing w:val="1"/>
                <w:w w:val="105"/>
                <w:sz w:val="18"/>
                <w:szCs w:val="18"/>
              </w:rPr>
              <w:t xml:space="preserve"> </w:t>
            </w:r>
            <w:r w:rsidRPr="00124C14">
              <w:rPr>
                <w:rFonts w:cs="Tahoma"/>
                <w:w w:val="105"/>
                <w:sz w:val="18"/>
                <w:szCs w:val="18"/>
              </w:rPr>
              <w:t>provenind din activităţi comerciale din industrie şi</w:t>
            </w:r>
            <w:r w:rsidRPr="00124C14">
              <w:rPr>
                <w:rFonts w:cs="Tahoma"/>
                <w:spacing w:val="1"/>
                <w:w w:val="105"/>
                <w:sz w:val="18"/>
                <w:szCs w:val="18"/>
              </w:rPr>
              <w:t xml:space="preserve"> </w:t>
            </w:r>
            <w:r w:rsidRPr="00124C14">
              <w:rPr>
                <w:rFonts w:cs="Tahoma"/>
                <w:w w:val="105"/>
                <w:sz w:val="18"/>
                <w:szCs w:val="18"/>
              </w:rPr>
              <w:t>instituţii,</w:t>
            </w:r>
            <w:r w:rsidRPr="00124C14">
              <w:rPr>
                <w:rFonts w:cs="Tahoma"/>
                <w:spacing w:val="1"/>
                <w:w w:val="105"/>
                <w:sz w:val="18"/>
                <w:szCs w:val="18"/>
              </w:rPr>
              <w:t xml:space="preserve"> </w:t>
            </w:r>
            <w:r w:rsidRPr="00124C14">
              <w:rPr>
                <w:rFonts w:cs="Tahoma"/>
                <w:w w:val="105"/>
                <w:sz w:val="18"/>
                <w:szCs w:val="18"/>
              </w:rPr>
              <w:t>inclusiv</w:t>
            </w:r>
            <w:r w:rsidRPr="00124C14">
              <w:rPr>
                <w:rFonts w:cs="Tahoma"/>
                <w:spacing w:val="1"/>
                <w:w w:val="105"/>
                <w:sz w:val="18"/>
                <w:szCs w:val="18"/>
              </w:rPr>
              <w:t xml:space="preserve"> </w:t>
            </w:r>
            <w:r w:rsidRPr="00124C14">
              <w:rPr>
                <w:rFonts w:cs="Tahoma"/>
                <w:w w:val="105"/>
                <w:sz w:val="18"/>
                <w:szCs w:val="18"/>
              </w:rPr>
              <w:t>fracţii</w:t>
            </w:r>
            <w:r w:rsidRPr="00124C14">
              <w:rPr>
                <w:rFonts w:cs="Tahoma"/>
                <w:spacing w:val="1"/>
                <w:w w:val="105"/>
                <w:sz w:val="18"/>
                <w:szCs w:val="18"/>
              </w:rPr>
              <w:t xml:space="preserve"> </w:t>
            </w:r>
            <w:r w:rsidRPr="00124C14">
              <w:rPr>
                <w:rFonts w:cs="Tahoma"/>
                <w:w w:val="105"/>
                <w:sz w:val="18"/>
                <w:szCs w:val="18"/>
              </w:rPr>
              <w:t>colectate</w:t>
            </w:r>
            <w:r w:rsidRPr="00124C14">
              <w:rPr>
                <w:rFonts w:cs="Tahoma"/>
                <w:spacing w:val="1"/>
                <w:w w:val="105"/>
                <w:sz w:val="18"/>
                <w:szCs w:val="18"/>
              </w:rPr>
              <w:t xml:space="preserve"> </w:t>
            </w:r>
            <w:r w:rsidRPr="00124C14">
              <w:rPr>
                <w:rFonts w:cs="Tahoma"/>
                <w:w w:val="105"/>
                <w:sz w:val="18"/>
                <w:szCs w:val="18"/>
              </w:rPr>
              <w:t>separat,</w:t>
            </w:r>
            <w:r w:rsidRPr="00124C14">
              <w:rPr>
                <w:rFonts w:cs="Tahoma"/>
                <w:spacing w:val="1"/>
                <w:w w:val="105"/>
                <w:sz w:val="18"/>
                <w:szCs w:val="18"/>
              </w:rPr>
              <w:t xml:space="preserve"> </w:t>
            </w:r>
            <w:r w:rsidRPr="00124C14">
              <w:rPr>
                <w:rFonts w:cs="Tahoma"/>
                <w:w w:val="105"/>
                <w:sz w:val="18"/>
                <w:szCs w:val="18"/>
              </w:rPr>
              <w:t>fără</w:t>
            </w:r>
            <w:r w:rsidRPr="00124C14">
              <w:rPr>
                <w:rFonts w:cs="Tahoma"/>
                <w:spacing w:val="1"/>
                <w:w w:val="105"/>
                <w:sz w:val="18"/>
                <w:szCs w:val="18"/>
              </w:rPr>
              <w:t xml:space="preserve"> </w:t>
            </w:r>
            <w:r w:rsidRPr="00124C14">
              <w:rPr>
                <w:rFonts w:cs="Tahoma"/>
                <w:w w:val="105"/>
                <w:sz w:val="18"/>
                <w:szCs w:val="18"/>
              </w:rPr>
              <w:t>a</w:t>
            </w:r>
            <w:r w:rsidRPr="00124C14">
              <w:rPr>
                <w:rFonts w:cs="Tahoma"/>
                <w:spacing w:val="1"/>
                <w:w w:val="105"/>
                <w:sz w:val="18"/>
                <w:szCs w:val="18"/>
              </w:rPr>
              <w:t xml:space="preserve"> </w:t>
            </w:r>
            <w:r w:rsidRPr="00124C14">
              <w:rPr>
                <w:rFonts w:cs="Tahoma"/>
                <w:w w:val="105"/>
                <w:sz w:val="18"/>
                <w:szCs w:val="18"/>
              </w:rPr>
              <w:t>aduce</w:t>
            </w:r>
            <w:r w:rsidRPr="00124C14">
              <w:rPr>
                <w:rFonts w:cs="Tahoma"/>
                <w:spacing w:val="20"/>
                <w:w w:val="105"/>
                <w:sz w:val="18"/>
                <w:szCs w:val="18"/>
              </w:rPr>
              <w:t xml:space="preserve"> </w:t>
            </w:r>
            <w:r w:rsidRPr="00124C14">
              <w:rPr>
                <w:rFonts w:cs="Tahoma"/>
                <w:w w:val="105"/>
                <w:sz w:val="18"/>
                <w:szCs w:val="18"/>
              </w:rPr>
              <w:t>atingere</w:t>
            </w:r>
            <w:r w:rsidRPr="00124C14">
              <w:rPr>
                <w:rFonts w:cs="Tahoma"/>
                <w:spacing w:val="20"/>
                <w:w w:val="105"/>
                <w:sz w:val="18"/>
                <w:szCs w:val="18"/>
              </w:rPr>
              <w:t xml:space="preserve"> </w:t>
            </w:r>
            <w:r w:rsidRPr="00124C14">
              <w:rPr>
                <w:rFonts w:cs="Tahoma"/>
                <w:w w:val="105"/>
                <w:sz w:val="18"/>
                <w:szCs w:val="18"/>
              </w:rPr>
              <w:t>fluxului</w:t>
            </w:r>
            <w:r w:rsidRPr="00124C14">
              <w:rPr>
                <w:rFonts w:cs="Tahoma"/>
                <w:spacing w:val="21"/>
                <w:w w:val="105"/>
                <w:sz w:val="18"/>
                <w:szCs w:val="18"/>
              </w:rPr>
              <w:t xml:space="preserve"> </w:t>
            </w:r>
            <w:r w:rsidRPr="00124C14">
              <w:rPr>
                <w:rFonts w:cs="Tahoma"/>
                <w:w w:val="105"/>
                <w:sz w:val="18"/>
                <w:szCs w:val="18"/>
              </w:rPr>
              <w:t>de</w:t>
            </w:r>
            <w:r w:rsidRPr="00124C14">
              <w:rPr>
                <w:rFonts w:cs="Tahoma"/>
                <w:spacing w:val="23"/>
                <w:w w:val="105"/>
                <w:sz w:val="18"/>
                <w:szCs w:val="18"/>
              </w:rPr>
              <w:t xml:space="preserve"> </w:t>
            </w:r>
            <w:r w:rsidRPr="00124C14">
              <w:rPr>
                <w:rFonts w:cs="Tahoma"/>
                <w:w w:val="105"/>
                <w:sz w:val="18"/>
                <w:szCs w:val="18"/>
              </w:rPr>
              <w:t>deşeuri</w:t>
            </w:r>
            <w:r w:rsidRPr="00124C14">
              <w:rPr>
                <w:rFonts w:cs="Tahoma"/>
                <w:spacing w:val="21"/>
                <w:w w:val="105"/>
                <w:sz w:val="18"/>
                <w:szCs w:val="18"/>
              </w:rPr>
              <w:t xml:space="preserve"> </w:t>
            </w:r>
            <w:r w:rsidRPr="00124C14">
              <w:rPr>
                <w:rFonts w:cs="Tahoma"/>
                <w:w w:val="105"/>
                <w:sz w:val="18"/>
                <w:szCs w:val="18"/>
              </w:rPr>
              <w:t>de</w:t>
            </w:r>
            <w:r w:rsidRPr="00124C14">
              <w:rPr>
                <w:rFonts w:cs="Tahoma"/>
                <w:spacing w:val="20"/>
                <w:w w:val="105"/>
                <w:sz w:val="18"/>
                <w:szCs w:val="18"/>
              </w:rPr>
              <w:t xml:space="preserve"> </w:t>
            </w:r>
            <w:r w:rsidRPr="00124C14">
              <w:rPr>
                <w:rFonts w:cs="Tahoma"/>
                <w:w w:val="105"/>
                <w:sz w:val="18"/>
                <w:szCs w:val="18"/>
              </w:rPr>
              <w:t>echipamente</w:t>
            </w:r>
            <w:r w:rsidR="00337FE0" w:rsidRPr="00124C14">
              <w:rPr>
                <w:rFonts w:cs="Tahoma"/>
                <w:w w:val="105"/>
                <w:sz w:val="18"/>
                <w:szCs w:val="18"/>
              </w:rPr>
              <w:t xml:space="preserve"> </w:t>
            </w:r>
            <w:r w:rsidRPr="00124C14">
              <w:rPr>
                <w:rFonts w:cs="Tahoma"/>
                <w:w w:val="105"/>
                <w:sz w:val="18"/>
                <w:szCs w:val="18"/>
              </w:rPr>
              <w:t>electrice</w:t>
            </w:r>
            <w:r w:rsidRPr="00124C14">
              <w:rPr>
                <w:rFonts w:cs="Tahoma"/>
                <w:spacing w:val="-6"/>
                <w:w w:val="105"/>
                <w:sz w:val="18"/>
                <w:szCs w:val="18"/>
              </w:rPr>
              <w:t xml:space="preserve"> </w:t>
            </w:r>
            <w:r w:rsidRPr="00124C14">
              <w:rPr>
                <w:rFonts w:cs="Tahoma"/>
                <w:w w:val="105"/>
                <w:sz w:val="18"/>
                <w:szCs w:val="18"/>
              </w:rPr>
              <w:t>şi</w:t>
            </w:r>
            <w:r w:rsidRPr="00124C14">
              <w:rPr>
                <w:rFonts w:cs="Tahoma"/>
                <w:spacing w:val="-9"/>
                <w:w w:val="105"/>
                <w:sz w:val="18"/>
                <w:szCs w:val="18"/>
              </w:rPr>
              <w:t xml:space="preserve"> </w:t>
            </w:r>
            <w:r w:rsidRPr="00124C14">
              <w:rPr>
                <w:rFonts w:cs="Tahoma"/>
                <w:w w:val="105"/>
                <w:sz w:val="18"/>
                <w:szCs w:val="18"/>
              </w:rPr>
              <w:t>electronice,</w:t>
            </w:r>
            <w:r w:rsidRPr="00124C14">
              <w:rPr>
                <w:rFonts w:cs="Tahoma"/>
                <w:spacing w:val="-4"/>
                <w:w w:val="105"/>
                <w:sz w:val="18"/>
                <w:szCs w:val="18"/>
              </w:rPr>
              <w:t xml:space="preserve"> </w:t>
            </w:r>
            <w:r w:rsidRPr="00124C14">
              <w:rPr>
                <w:rFonts w:cs="Tahoma"/>
                <w:w w:val="105"/>
                <w:sz w:val="18"/>
                <w:szCs w:val="18"/>
              </w:rPr>
              <w:t>baterii</w:t>
            </w:r>
            <w:r w:rsidRPr="00124C14">
              <w:rPr>
                <w:rFonts w:cs="Tahoma"/>
                <w:spacing w:val="-9"/>
                <w:w w:val="105"/>
                <w:sz w:val="18"/>
                <w:szCs w:val="18"/>
              </w:rPr>
              <w:t xml:space="preserve"> </w:t>
            </w:r>
            <w:r w:rsidRPr="00124C14">
              <w:rPr>
                <w:rFonts w:cs="Tahoma"/>
                <w:w w:val="105"/>
                <w:sz w:val="18"/>
                <w:szCs w:val="18"/>
              </w:rPr>
              <w:t>şi</w:t>
            </w:r>
            <w:r w:rsidRPr="00124C14">
              <w:rPr>
                <w:rFonts w:cs="Tahoma"/>
                <w:spacing w:val="-5"/>
                <w:w w:val="105"/>
                <w:sz w:val="18"/>
                <w:szCs w:val="18"/>
              </w:rPr>
              <w:t xml:space="preserve"> </w:t>
            </w:r>
            <w:r w:rsidRPr="00124C14">
              <w:rPr>
                <w:rFonts w:cs="Tahoma"/>
                <w:w w:val="105"/>
                <w:sz w:val="18"/>
                <w:szCs w:val="18"/>
              </w:rPr>
              <w:t>acumulatori</w:t>
            </w:r>
          </w:p>
        </w:tc>
        <w:tc>
          <w:tcPr>
            <w:tcW w:w="1475" w:type="pct"/>
          </w:tcPr>
          <w:p w14:paraId="7A3519B6" w14:textId="77777777" w:rsidR="009B4607" w:rsidRPr="00124C14" w:rsidRDefault="000158C9" w:rsidP="00337FE0">
            <w:pPr>
              <w:pStyle w:val="TableParagraph"/>
              <w:spacing w:line="276" w:lineRule="auto"/>
              <w:ind w:left="101" w:right="28"/>
              <w:rPr>
                <w:rFonts w:cs="Tahoma"/>
                <w:sz w:val="18"/>
                <w:szCs w:val="18"/>
              </w:rPr>
            </w:pPr>
            <w:r w:rsidRPr="00124C14">
              <w:rPr>
                <w:rFonts w:cs="Tahoma"/>
                <w:w w:val="105"/>
                <w:sz w:val="18"/>
                <w:szCs w:val="18"/>
              </w:rPr>
              <w:t>Activitate</w:t>
            </w:r>
            <w:r w:rsidRPr="00124C14">
              <w:rPr>
                <w:rFonts w:cs="Tahoma"/>
                <w:spacing w:val="-6"/>
                <w:w w:val="105"/>
                <w:sz w:val="18"/>
                <w:szCs w:val="18"/>
              </w:rPr>
              <w:t xml:space="preserve"> </w:t>
            </w:r>
            <w:r w:rsidRPr="00124C14">
              <w:rPr>
                <w:rFonts w:cs="Tahoma"/>
                <w:w w:val="105"/>
                <w:sz w:val="18"/>
                <w:szCs w:val="18"/>
              </w:rPr>
              <w:t>ce</w:t>
            </w:r>
            <w:r w:rsidRPr="00124C14">
              <w:rPr>
                <w:rFonts w:cs="Tahoma"/>
                <w:spacing w:val="-6"/>
                <w:w w:val="105"/>
                <w:sz w:val="18"/>
                <w:szCs w:val="18"/>
              </w:rPr>
              <w:t xml:space="preserve"> </w:t>
            </w:r>
            <w:r w:rsidRPr="00124C14">
              <w:rPr>
                <w:rFonts w:cs="Tahoma"/>
                <w:w w:val="105"/>
                <w:sz w:val="18"/>
                <w:szCs w:val="18"/>
              </w:rPr>
              <w:t>face</w:t>
            </w:r>
            <w:r w:rsidRPr="00124C14">
              <w:rPr>
                <w:rFonts w:cs="Tahoma"/>
                <w:spacing w:val="-6"/>
                <w:w w:val="105"/>
                <w:sz w:val="18"/>
                <w:szCs w:val="18"/>
              </w:rPr>
              <w:t xml:space="preserve"> </w:t>
            </w:r>
            <w:r w:rsidRPr="00124C14">
              <w:rPr>
                <w:rFonts w:cs="Tahoma"/>
                <w:w w:val="105"/>
                <w:sz w:val="18"/>
                <w:szCs w:val="18"/>
              </w:rPr>
              <w:t>obiectul</w:t>
            </w:r>
            <w:r w:rsidRPr="00124C14">
              <w:rPr>
                <w:rFonts w:cs="Tahoma"/>
                <w:spacing w:val="-4"/>
                <w:w w:val="105"/>
                <w:sz w:val="18"/>
                <w:szCs w:val="18"/>
              </w:rPr>
              <w:t xml:space="preserve"> </w:t>
            </w:r>
            <w:r w:rsidRPr="00124C14">
              <w:rPr>
                <w:rFonts w:cs="Tahoma"/>
                <w:w w:val="105"/>
                <w:sz w:val="18"/>
                <w:szCs w:val="18"/>
              </w:rPr>
              <w:t>prezentului</w:t>
            </w:r>
            <w:r w:rsidRPr="00124C14">
              <w:rPr>
                <w:rFonts w:cs="Tahoma"/>
                <w:spacing w:val="-6"/>
                <w:w w:val="105"/>
                <w:sz w:val="18"/>
                <w:szCs w:val="18"/>
              </w:rPr>
              <w:t xml:space="preserve"> </w:t>
            </w:r>
            <w:r w:rsidRPr="00124C14">
              <w:rPr>
                <w:rFonts w:cs="Tahoma"/>
                <w:w w:val="105"/>
                <w:sz w:val="18"/>
                <w:szCs w:val="18"/>
              </w:rPr>
              <w:t>studiu</w:t>
            </w:r>
          </w:p>
        </w:tc>
      </w:tr>
      <w:tr w:rsidR="009B4607" w:rsidRPr="00124C14" w14:paraId="131BC988" w14:textId="77777777" w:rsidTr="00252EF1">
        <w:trPr>
          <w:trHeight w:val="20"/>
        </w:trPr>
        <w:tc>
          <w:tcPr>
            <w:tcW w:w="3525" w:type="pct"/>
          </w:tcPr>
          <w:p w14:paraId="7B60EE63" w14:textId="3431ECF4" w:rsidR="009B4607" w:rsidRPr="00124C14" w:rsidRDefault="000158C9" w:rsidP="00337FE0">
            <w:pPr>
              <w:pStyle w:val="TableParagraph"/>
              <w:tabs>
                <w:tab w:val="left" w:pos="3167"/>
              </w:tabs>
              <w:spacing w:line="276" w:lineRule="auto"/>
              <w:ind w:left="100" w:right="28"/>
              <w:rPr>
                <w:rFonts w:cs="Tahoma"/>
                <w:sz w:val="18"/>
                <w:szCs w:val="18"/>
              </w:rPr>
            </w:pPr>
            <w:r w:rsidRPr="00124C14">
              <w:rPr>
                <w:rFonts w:cs="Tahoma"/>
                <w:w w:val="105"/>
                <w:sz w:val="18"/>
                <w:szCs w:val="18"/>
              </w:rPr>
              <w:t xml:space="preserve">(lit.  </w:t>
            </w:r>
            <w:r w:rsidRPr="00124C14">
              <w:rPr>
                <w:rFonts w:cs="Tahoma"/>
                <w:spacing w:val="38"/>
                <w:w w:val="105"/>
                <w:sz w:val="18"/>
                <w:szCs w:val="18"/>
              </w:rPr>
              <w:t xml:space="preserve"> </w:t>
            </w:r>
            <w:r w:rsidRPr="00124C14">
              <w:rPr>
                <w:rFonts w:cs="Tahoma"/>
                <w:w w:val="105"/>
                <w:sz w:val="18"/>
                <w:szCs w:val="18"/>
              </w:rPr>
              <w:t xml:space="preserve">c)  </w:t>
            </w:r>
            <w:r w:rsidRPr="00124C14">
              <w:rPr>
                <w:rFonts w:cs="Tahoma"/>
                <w:spacing w:val="37"/>
                <w:w w:val="105"/>
                <w:sz w:val="18"/>
                <w:szCs w:val="18"/>
              </w:rPr>
              <w:t xml:space="preserve"> </w:t>
            </w:r>
            <w:r w:rsidRPr="00124C14">
              <w:rPr>
                <w:rFonts w:cs="Tahoma"/>
                <w:w w:val="105"/>
                <w:sz w:val="18"/>
                <w:szCs w:val="18"/>
              </w:rPr>
              <w:t xml:space="preserve">organizarea  </w:t>
            </w:r>
            <w:r w:rsidRPr="00124C14">
              <w:rPr>
                <w:rFonts w:cs="Tahoma"/>
                <w:spacing w:val="36"/>
                <w:w w:val="105"/>
                <w:sz w:val="18"/>
                <w:szCs w:val="18"/>
              </w:rPr>
              <w:t xml:space="preserve"> </w:t>
            </w:r>
            <w:r w:rsidRPr="00124C14">
              <w:rPr>
                <w:rFonts w:cs="Tahoma"/>
                <w:w w:val="105"/>
                <w:sz w:val="18"/>
                <w:szCs w:val="18"/>
              </w:rPr>
              <w:t>prelucrării,</w:t>
            </w:r>
            <w:r w:rsidRPr="00124C14">
              <w:rPr>
                <w:rFonts w:cs="Tahoma"/>
                <w:w w:val="105"/>
                <w:sz w:val="18"/>
                <w:szCs w:val="18"/>
              </w:rPr>
              <w:tab/>
              <w:t xml:space="preserve">neutralizării </w:t>
            </w:r>
            <w:r w:rsidRPr="00124C14">
              <w:rPr>
                <w:rFonts w:cs="Tahoma"/>
                <w:spacing w:val="32"/>
                <w:w w:val="105"/>
                <w:sz w:val="18"/>
                <w:szCs w:val="18"/>
              </w:rPr>
              <w:t xml:space="preserve"> </w:t>
            </w:r>
            <w:r w:rsidRPr="00124C14">
              <w:rPr>
                <w:rFonts w:cs="Tahoma"/>
                <w:w w:val="105"/>
                <w:sz w:val="18"/>
                <w:szCs w:val="18"/>
              </w:rPr>
              <w:t>şi</w:t>
            </w:r>
            <w:r w:rsidR="00337FE0" w:rsidRPr="00124C14">
              <w:rPr>
                <w:rFonts w:cs="Tahoma"/>
                <w:w w:val="105"/>
                <w:sz w:val="18"/>
                <w:szCs w:val="18"/>
              </w:rPr>
              <w:t xml:space="preserve">  </w:t>
            </w:r>
            <w:r w:rsidRPr="00124C14">
              <w:rPr>
                <w:rFonts w:cs="Tahoma"/>
                <w:w w:val="105"/>
                <w:sz w:val="18"/>
                <w:szCs w:val="18"/>
              </w:rPr>
              <w:t>alorificării</w:t>
            </w:r>
            <w:r w:rsidRPr="00124C14">
              <w:rPr>
                <w:rFonts w:cs="Tahoma"/>
                <w:spacing w:val="-9"/>
                <w:w w:val="105"/>
                <w:sz w:val="18"/>
                <w:szCs w:val="18"/>
              </w:rPr>
              <w:t xml:space="preserve"> </w:t>
            </w:r>
            <w:r w:rsidRPr="00124C14">
              <w:rPr>
                <w:rFonts w:cs="Tahoma"/>
                <w:w w:val="105"/>
                <w:sz w:val="18"/>
                <w:szCs w:val="18"/>
              </w:rPr>
              <w:t>materiale</w:t>
            </w:r>
            <w:r w:rsidRPr="00124C14">
              <w:rPr>
                <w:rFonts w:cs="Tahoma"/>
                <w:spacing w:val="-6"/>
                <w:w w:val="105"/>
                <w:sz w:val="18"/>
                <w:szCs w:val="18"/>
              </w:rPr>
              <w:t xml:space="preserve"> </w:t>
            </w:r>
            <w:r w:rsidRPr="00124C14">
              <w:rPr>
                <w:rFonts w:cs="Tahoma"/>
                <w:w w:val="105"/>
                <w:sz w:val="18"/>
                <w:szCs w:val="18"/>
              </w:rPr>
              <w:t>şi</w:t>
            </w:r>
            <w:r w:rsidRPr="00124C14">
              <w:rPr>
                <w:rFonts w:cs="Tahoma"/>
                <w:spacing w:val="-8"/>
                <w:w w:val="105"/>
                <w:sz w:val="18"/>
                <w:szCs w:val="18"/>
              </w:rPr>
              <w:t xml:space="preserve"> </w:t>
            </w:r>
            <w:r w:rsidRPr="00124C14">
              <w:rPr>
                <w:rFonts w:cs="Tahoma"/>
                <w:w w:val="105"/>
                <w:sz w:val="18"/>
                <w:szCs w:val="18"/>
              </w:rPr>
              <w:t>energetice</w:t>
            </w:r>
            <w:r w:rsidRPr="00124C14">
              <w:rPr>
                <w:rFonts w:cs="Tahoma"/>
                <w:spacing w:val="-6"/>
                <w:w w:val="105"/>
                <w:sz w:val="18"/>
                <w:szCs w:val="18"/>
              </w:rPr>
              <w:t xml:space="preserve"> </w:t>
            </w:r>
            <w:r w:rsidRPr="00124C14">
              <w:rPr>
                <w:rFonts w:cs="Tahoma"/>
                <w:w w:val="105"/>
                <w:sz w:val="18"/>
                <w:szCs w:val="18"/>
              </w:rPr>
              <w:t>a</w:t>
            </w:r>
            <w:r w:rsidRPr="00124C14">
              <w:rPr>
                <w:rFonts w:cs="Tahoma"/>
                <w:spacing w:val="-6"/>
                <w:w w:val="105"/>
                <w:sz w:val="18"/>
                <w:szCs w:val="18"/>
              </w:rPr>
              <w:t xml:space="preserve"> </w:t>
            </w:r>
            <w:r w:rsidRPr="00124C14">
              <w:rPr>
                <w:rFonts w:cs="Tahoma"/>
                <w:w w:val="105"/>
                <w:sz w:val="18"/>
                <w:szCs w:val="18"/>
              </w:rPr>
              <w:t>deşeurilor</w:t>
            </w:r>
          </w:p>
        </w:tc>
        <w:tc>
          <w:tcPr>
            <w:tcW w:w="1475" w:type="pct"/>
          </w:tcPr>
          <w:p w14:paraId="50A633BD" w14:textId="77777777" w:rsidR="009B4607" w:rsidRPr="00124C14" w:rsidRDefault="000158C9" w:rsidP="00337FE0">
            <w:pPr>
              <w:pStyle w:val="TableParagraph"/>
              <w:spacing w:line="276" w:lineRule="auto"/>
              <w:ind w:left="101" w:right="28"/>
              <w:rPr>
                <w:rFonts w:cs="Tahoma"/>
                <w:sz w:val="18"/>
                <w:szCs w:val="18"/>
              </w:rPr>
            </w:pPr>
            <w:r w:rsidRPr="00124C14">
              <w:rPr>
                <w:rFonts w:cs="Tahoma"/>
                <w:w w:val="105"/>
                <w:sz w:val="18"/>
                <w:szCs w:val="18"/>
              </w:rPr>
              <w:t>Activitate</w:t>
            </w:r>
            <w:r w:rsidRPr="00124C14">
              <w:rPr>
                <w:rFonts w:cs="Tahoma"/>
                <w:spacing w:val="-5"/>
                <w:w w:val="105"/>
                <w:sz w:val="18"/>
                <w:szCs w:val="18"/>
              </w:rPr>
              <w:t xml:space="preserve"> </w:t>
            </w:r>
            <w:r w:rsidRPr="00124C14">
              <w:rPr>
                <w:rFonts w:cs="Tahoma"/>
                <w:w w:val="105"/>
                <w:sz w:val="18"/>
                <w:szCs w:val="18"/>
              </w:rPr>
              <w:t>ce</w:t>
            </w:r>
            <w:r w:rsidRPr="00124C14">
              <w:rPr>
                <w:rFonts w:cs="Tahoma"/>
                <w:spacing w:val="42"/>
                <w:w w:val="105"/>
                <w:sz w:val="18"/>
                <w:szCs w:val="18"/>
              </w:rPr>
              <w:t xml:space="preserve"> </w:t>
            </w:r>
            <w:r w:rsidRPr="00124C14">
              <w:rPr>
                <w:rFonts w:cs="Tahoma"/>
                <w:w w:val="105"/>
                <w:sz w:val="18"/>
                <w:szCs w:val="18"/>
              </w:rPr>
              <w:t>nu</w:t>
            </w:r>
            <w:r w:rsidRPr="00124C14">
              <w:rPr>
                <w:rFonts w:cs="Tahoma"/>
                <w:spacing w:val="-2"/>
                <w:w w:val="105"/>
                <w:sz w:val="18"/>
                <w:szCs w:val="18"/>
              </w:rPr>
              <w:t xml:space="preserve"> </w:t>
            </w:r>
            <w:r w:rsidRPr="00124C14">
              <w:rPr>
                <w:rFonts w:cs="Tahoma"/>
                <w:w w:val="105"/>
                <w:sz w:val="18"/>
                <w:szCs w:val="18"/>
              </w:rPr>
              <w:t>face</w:t>
            </w:r>
            <w:r w:rsidRPr="00124C14">
              <w:rPr>
                <w:rFonts w:cs="Tahoma"/>
                <w:spacing w:val="-4"/>
                <w:w w:val="105"/>
                <w:sz w:val="18"/>
                <w:szCs w:val="18"/>
              </w:rPr>
              <w:t xml:space="preserve"> </w:t>
            </w:r>
            <w:r w:rsidRPr="00124C14">
              <w:rPr>
                <w:rFonts w:cs="Tahoma"/>
                <w:w w:val="105"/>
                <w:sz w:val="18"/>
                <w:szCs w:val="18"/>
              </w:rPr>
              <w:t>obiectul</w:t>
            </w:r>
            <w:r w:rsidRPr="00124C14">
              <w:rPr>
                <w:rFonts w:cs="Tahoma"/>
                <w:spacing w:val="-5"/>
                <w:w w:val="105"/>
                <w:sz w:val="18"/>
                <w:szCs w:val="18"/>
              </w:rPr>
              <w:t xml:space="preserve"> </w:t>
            </w:r>
            <w:r w:rsidRPr="00124C14">
              <w:rPr>
                <w:rFonts w:cs="Tahoma"/>
                <w:w w:val="105"/>
                <w:sz w:val="18"/>
                <w:szCs w:val="18"/>
              </w:rPr>
              <w:t>prezentului</w:t>
            </w:r>
            <w:r w:rsidRPr="00124C14">
              <w:rPr>
                <w:rFonts w:cs="Tahoma"/>
                <w:spacing w:val="-4"/>
                <w:w w:val="105"/>
                <w:sz w:val="18"/>
                <w:szCs w:val="18"/>
              </w:rPr>
              <w:t xml:space="preserve"> </w:t>
            </w:r>
            <w:r w:rsidRPr="00124C14">
              <w:rPr>
                <w:rFonts w:cs="Tahoma"/>
                <w:w w:val="105"/>
                <w:sz w:val="18"/>
                <w:szCs w:val="18"/>
              </w:rPr>
              <w:t>studiu</w:t>
            </w:r>
          </w:p>
        </w:tc>
      </w:tr>
      <w:tr w:rsidR="009B4607" w:rsidRPr="00124C14" w14:paraId="2BE1B0AF" w14:textId="77777777" w:rsidTr="00252EF1">
        <w:trPr>
          <w:trHeight w:val="20"/>
        </w:trPr>
        <w:tc>
          <w:tcPr>
            <w:tcW w:w="3525" w:type="pct"/>
          </w:tcPr>
          <w:p w14:paraId="5B77983A" w14:textId="38DBD549" w:rsidR="009B4607" w:rsidRPr="00124C14" w:rsidRDefault="000158C9" w:rsidP="00337FE0">
            <w:pPr>
              <w:pStyle w:val="TableParagraph"/>
              <w:spacing w:line="276" w:lineRule="auto"/>
              <w:ind w:left="100" w:right="28"/>
              <w:rPr>
                <w:rFonts w:cs="Tahoma"/>
                <w:sz w:val="18"/>
                <w:szCs w:val="18"/>
              </w:rPr>
            </w:pPr>
            <w:r w:rsidRPr="00124C14">
              <w:rPr>
                <w:rFonts w:cs="Tahoma"/>
                <w:w w:val="105"/>
                <w:sz w:val="18"/>
                <w:szCs w:val="18"/>
              </w:rPr>
              <w:t>(lit.</w:t>
            </w:r>
            <w:r w:rsidRPr="00124C14">
              <w:rPr>
                <w:rFonts w:cs="Tahoma"/>
                <w:spacing w:val="3"/>
                <w:w w:val="105"/>
                <w:sz w:val="18"/>
                <w:szCs w:val="18"/>
              </w:rPr>
              <w:t xml:space="preserve"> </w:t>
            </w:r>
            <w:r w:rsidRPr="00124C14">
              <w:rPr>
                <w:rFonts w:cs="Tahoma"/>
                <w:w w:val="105"/>
                <w:sz w:val="18"/>
                <w:szCs w:val="18"/>
              </w:rPr>
              <w:t xml:space="preserve">d) </w:t>
            </w:r>
            <w:r w:rsidRPr="00124C14">
              <w:rPr>
                <w:rFonts w:cs="Tahoma"/>
                <w:spacing w:val="3"/>
                <w:w w:val="105"/>
                <w:sz w:val="18"/>
                <w:szCs w:val="18"/>
              </w:rPr>
              <w:t xml:space="preserve"> </w:t>
            </w:r>
            <w:r w:rsidRPr="00124C14">
              <w:rPr>
                <w:rFonts w:cs="Tahoma"/>
                <w:w w:val="105"/>
                <w:sz w:val="18"/>
                <w:szCs w:val="18"/>
              </w:rPr>
              <w:t xml:space="preserve">operarea/administrarea </w:t>
            </w:r>
            <w:r w:rsidRPr="00124C14">
              <w:rPr>
                <w:rFonts w:cs="Tahoma"/>
                <w:spacing w:val="1"/>
                <w:w w:val="105"/>
                <w:sz w:val="18"/>
                <w:szCs w:val="18"/>
              </w:rPr>
              <w:t xml:space="preserve"> </w:t>
            </w:r>
            <w:r w:rsidRPr="00124C14">
              <w:rPr>
                <w:rFonts w:cs="Tahoma"/>
                <w:w w:val="105"/>
                <w:sz w:val="18"/>
                <w:szCs w:val="18"/>
              </w:rPr>
              <w:t xml:space="preserve">staţiilor </w:t>
            </w:r>
            <w:r w:rsidRPr="00124C14">
              <w:rPr>
                <w:rFonts w:cs="Tahoma"/>
                <w:spacing w:val="3"/>
                <w:w w:val="105"/>
                <w:sz w:val="18"/>
                <w:szCs w:val="18"/>
              </w:rPr>
              <w:t xml:space="preserve"> </w:t>
            </w:r>
            <w:r w:rsidRPr="00124C14">
              <w:rPr>
                <w:rFonts w:cs="Tahoma"/>
                <w:w w:val="105"/>
                <w:sz w:val="18"/>
                <w:szCs w:val="18"/>
              </w:rPr>
              <w:t xml:space="preserve">de </w:t>
            </w:r>
            <w:r w:rsidRPr="00124C14">
              <w:rPr>
                <w:rFonts w:cs="Tahoma"/>
                <w:spacing w:val="2"/>
                <w:w w:val="105"/>
                <w:sz w:val="18"/>
                <w:szCs w:val="18"/>
              </w:rPr>
              <w:t xml:space="preserve"> </w:t>
            </w:r>
            <w:r w:rsidRPr="00124C14">
              <w:rPr>
                <w:rFonts w:cs="Tahoma"/>
                <w:w w:val="105"/>
                <w:sz w:val="18"/>
                <w:szCs w:val="18"/>
              </w:rPr>
              <w:t>transfer</w:t>
            </w:r>
            <w:r w:rsidR="00337FE0" w:rsidRPr="00124C14">
              <w:rPr>
                <w:rFonts w:cs="Tahoma"/>
                <w:w w:val="105"/>
                <w:sz w:val="18"/>
                <w:szCs w:val="18"/>
              </w:rPr>
              <w:t xml:space="preserve"> </w:t>
            </w:r>
            <w:r w:rsidRPr="00124C14">
              <w:rPr>
                <w:rFonts w:cs="Tahoma"/>
                <w:w w:val="105"/>
                <w:sz w:val="18"/>
                <w:szCs w:val="18"/>
              </w:rPr>
              <w:t>pentru</w:t>
            </w:r>
            <w:r w:rsidRPr="00124C14">
              <w:rPr>
                <w:rFonts w:cs="Tahoma"/>
                <w:spacing w:val="-6"/>
                <w:w w:val="105"/>
                <w:sz w:val="18"/>
                <w:szCs w:val="18"/>
              </w:rPr>
              <w:t xml:space="preserve"> </w:t>
            </w:r>
            <w:r w:rsidRPr="00124C14">
              <w:rPr>
                <w:rFonts w:cs="Tahoma"/>
                <w:w w:val="105"/>
                <w:sz w:val="18"/>
                <w:szCs w:val="18"/>
              </w:rPr>
              <w:t>deşeurile</w:t>
            </w:r>
            <w:r w:rsidRPr="00124C14">
              <w:rPr>
                <w:rFonts w:cs="Tahoma"/>
                <w:spacing w:val="-7"/>
                <w:w w:val="105"/>
                <w:sz w:val="18"/>
                <w:szCs w:val="18"/>
              </w:rPr>
              <w:t xml:space="preserve"> </w:t>
            </w:r>
            <w:r w:rsidRPr="00124C14">
              <w:rPr>
                <w:rFonts w:cs="Tahoma"/>
                <w:w w:val="105"/>
                <w:sz w:val="18"/>
                <w:szCs w:val="18"/>
              </w:rPr>
              <w:t>municipale</w:t>
            </w:r>
            <w:r w:rsidRPr="00124C14">
              <w:rPr>
                <w:rFonts w:cs="Tahoma"/>
                <w:spacing w:val="-6"/>
                <w:w w:val="105"/>
                <w:sz w:val="18"/>
                <w:szCs w:val="18"/>
              </w:rPr>
              <w:t xml:space="preserve"> </w:t>
            </w:r>
            <w:r w:rsidRPr="00124C14">
              <w:rPr>
                <w:rFonts w:cs="Tahoma"/>
                <w:w w:val="105"/>
                <w:sz w:val="18"/>
                <w:szCs w:val="18"/>
              </w:rPr>
              <w:t>şi</w:t>
            </w:r>
            <w:r w:rsidRPr="00124C14">
              <w:rPr>
                <w:rFonts w:cs="Tahoma"/>
                <w:spacing w:val="-7"/>
                <w:w w:val="105"/>
                <w:sz w:val="18"/>
                <w:szCs w:val="18"/>
              </w:rPr>
              <w:t xml:space="preserve"> </w:t>
            </w:r>
            <w:r w:rsidRPr="00124C14">
              <w:rPr>
                <w:rFonts w:cs="Tahoma"/>
                <w:w w:val="105"/>
                <w:sz w:val="18"/>
                <w:szCs w:val="18"/>
              </w:rPr>
              <w:t>deşeurile</w:t>
            </w:r>
            <w:r w:rsidRPr="00124C14">
              <w:rPr>
                <w:rFonts w:cs="Tahoma"/>
                <w:spacing w:val="-7"/>
                <w:w w:val="105"/>
                <w:sz w:val="18"/>
                <w:szCs w:val="18"/>
              </w:rPr>
              <w:t xml:space="preserve"> </w:t>
            </w:r>
            <w:r w:rsidRPr="00124C14">
              <w:rPr>
                <w:rFonts w:cs="Tahoma"/>
                <w:w w:val="105"/>
                <w:sz w:val="18"/>
                <w:szCs w:val="18"/>
              </w:rPr>
              <w:t>similare</w:t>
            </w:r>
          </w:p>
        </w:tc>
        <w:tc>
          <w:tcPr>
            <w:tcW w:w="1475" w:type="pct"/>
          </w:tcPr>
          <w:p w14:paraId="1617D8B7" w14:textId="77777777" w:rsidR="009B4607" w:rsidRPr="00124C14" w:rsidRDefault="000158C9" w:rsidP="00337FE0">
            <w:pPr>
              <w:pStyle w:val="TableParagraph"/>
              <w:spacing w:line="276" w:lineRule="auto"/>
              <w:ind w:left="101" w:right="28"/>
              <w:rPr>
                <w:rFonts w:cs="Tahoma"/>
                <w:sz w:val="18"/>
                <w:szCs w:val="18"/>
              </w:rPr>
            </w:pPr>
            <w:r w:rsidRPr="00124C14">
              <w:rPr>
                <w:rFonts w:cs="Tahoma"/>
                <w:w w:val="105"/>
                <w:sz w:val="18"/>
                <w:szCs w:val="18"/>
              </w:rPr>
              <w:t>Activitate</w:t>
            </w:r>
            <w:r w:rsidRPr="00124C14">
              <w:rPr>
                <w:rFonts w:cs="Tahoma"/>
                <w:spacing w:val="-6"/>
                <w:w w:val="105"/>
                <w:sz w:val="18"/>
                <w:szCs w:val="18"/>
              </w:rPr>
              <w:t xml:space="preserve"> </w:t>
            </w:r>
            <w:r w:rsidRPr="00124C14">
              <w:rPr>
                <w:rFonts w:cs="Tahoma"/>
                <w:w w:val="105"/>
                <w:sz w:val="18"/>
                <w:szCs w:val="18"/>
              </w:rPr>
              <w:t>ce</w:t>
            </w:r>
            <w:r w:rsidRPr="00124C14">
              <w:rPr>
                <w:rFonts w:cs="Tahoma"/>
                <w:spacing w:val="-6"/>
                <w:w w:val="105"/>
                <w:sz w:val="18"/>
                <w:szCs w:val="18"/>
              </w:rPr>
              <w:t xml:space="preserve"> </w:t>
            </w:r>
            <w:r w:rsidRPr="00124C14">
              <w:rPr>
                <w:rFonts w:cs="Tahoma"/>
                <w:w w:val="105"/>
                <w:sz w:val="18"/>
                <w:szCs w:val="18"/>
              </w:rPr>
              <w:t>face</w:t>
            </w:r>
            <w:r w:rsidRPr="00124C14">
              <w:rPr>
                <w:rFonts w:cs="Tahoma"/>
                <w:spacing w:val="-6"/>
                <w:w w:val="105"/>
                <w:sz w:val="18"/>
                <w:szCs w:val="18"/>
              </w:rPr>
              <w:t xml:space="preserve"> </w:t>
            </w:r>
            <w:r w:rsidRPr="00124C14">
              <w:rPr>
                <w:rFonts w:cs="Tahoma"/>
                <w:w w:val="105"/>
                <w:sz w:val="18"/>
                <w:szCs w:val="18"/>
              </w:rPr>
              <w:t>obiectul</w:t>
            </w:r>
            <w:r w:rsidRPr="00124C14">
              <w:rPr>
                <w:rFonts w:cs="Tahoma"/>
                <w:spacing w:val="-4"/>
                <w:w w:val="105"/>
                <w:sz w:val="18"/>
                <w:szCs w:val="18"/>
              </w:rPr>
              <w:t xml:space="preserve"> </w:t>
            </w:r>
            <w:r w:rsidRPr="00124C14">
              <w:rPr>
                <w:rFonts w:cs="Tahoma"/>
                <w:w w:val="105"/>
                <w:sz w:val="18"/>
                <w:szCs w:val="18"/>
              </w:rPr>
              <w:t>prezentului</w:t>
            </w:r>
            <w:r w:rsidRPr="00124C14">
              <w:rPr>
                <w:rFonts w:cs="Tahoma"/>
                <w:spacing w:val="-6"/>
                <w:w w:val="105"/>
                <w:sz w:val="18"/>
                <w:szCs w:val="18"/>
              </w:rPr>
              <w:t xml:space="preserve"> </w:t>
            </w:r>
            <w:r w:rsidRPr="00124C14">
              <w:rPr>
                <w:rFonts w:cs="Tahoma"/>
                <w:w w:val="105"/>
                <w:sz w:val="18"/>
                <w:szCs w:val="18"/>
              </w:rPr>
              <w:t>studiu</w:t>
            </w:r>
          </w:p>
        </w:tc>
      </w:tr>
      <w:tr w:rsidR="009B4607" w:rsidRPr="00124C14" w14:paraId="341A907D" w14:textId="77777777" w:rsidTr="00252EF1">
        <w:trPr>
          <w:trHeight w:val="20"/>
        </w:trPr>
        <w:tc>
          <w:tcPr>
            <w:tcW w:w="3525" w:type="pct"/>
          </w:tcPr>
          <w:p w14:paraId="26B43D28" w14:textId="52B3A6D7" w:rsidR="009B4607" w:rsidRPr="00124C14" w:rsidRDefault="000158C9" w:rsidP="00337FE0">
            <w:pPr>
              <w:pStyle w:val="TableParagraph"/>
              <w:spacing w:line="276" w:lineRule="auto"/>
              <w:ind w:left="100" w:right="28"/>
              <w:rPr>
                <w:rFonts w:cs="Tahoma"/>
                <w:sz w:val="18"/>
                <w:szCs w:val="18"/>
              </w:rPr>
            </w:pPr>
            <w:r w:rsidRPr="00124C14">
              <w:rPr>
                <w:rFonts w:cs="Tahoma"/>
                <w:w w:val="105"/>
                <w:sz w:val="18"/>
                <w:szCs w:val="18"/>
              </w:rPr>
              <w:t>(lit.</w:t>
            </w:r>
            <w:r w:rsidRPr="00124C14">
              <w:rPr>
                <w:rFonts w:cs="Tahoma"/>
                <w:spacing w:val="10"/>
                <w:w w:val="105"/>
                <w:sz w:val="18"/>
                <w:szCs w:val="18"/>
              </w:rPr>
              <w:t xml:space="preserve"> </w:t>
            </w:r>
            <w:r w:rsidRPr="00124C14">
              <w:rPr>
                <w:rFonts w:cs="Tahoma"/>
                <w:w w:val="105"/>
                <w:sz w:val="18"/>
                <w:szCs w:val="18"/>
              </w:rPr>
              <w:t>e)</w:t>
            </w:r>
            <w:r w:rsidRPr="00124C14">
              <w:rPr>
                <w:rFonts w:cs="Tahoma"/>
                <w:spacing w:val="10"/>
                <w:w w:val="105"/>
                <w:sz w:val="18"/>
                <w:szCs w:val="18"/>
              </w:rPr>
              <w:t xml:space="preserve"> </w:t>
            </w:r>
            <w:r w:rsidRPr="00124C14">
              <w:rPr>
                <w:rFonts w:cs="Tahoma"/>
                <w:w w:val="105"/>
                <w:sz w:val="18"/>
                <w:szCs w:val="18"/>
              </w:rPr>
              <w:t>sortarea</w:t>
            </w:r>
            <w:r w:rsidRPr="00124C14">
              <w:rPr>
                <w:rFonts w:cs="Tahoma"/>
                <w:spacing w:val="7"/>
                <w:w w:val="105"/>
                <w:sz w:val="18"/>
                <w:szCs w:val="18"/>
              </w:rPr>
              <w:t xml:space="preserve"> </w:t>
            </w:r>
            <w:r w:rsidRPr="00124C14">
              <w:rPr>
                <w:rFonts w:cs="Tahoma"/>
                <w:w w:val="105"/>
                <w:sz w:val="18"/>
                <w:szCs w:val="18"/>
              </w:rPr>
              <w:t>deşeurilor</w:t>
            </w:r>
            <w:r w:rsidRPr="00124C14">
              <w:rPr>
                <w:rFonts w:cs="Tahoma"/>
                <w:spacing w:val="12"/>
                <w:w w:val="105"/>
                <w:sz w:val="18"/>
                <w:szCs w:val="18"/>
              </w:rPr>
              <w:t xml:space="preserve"> </w:t>
            </w:r>
            <w:r w:rsidRPr="00124C14">
              <w:rPr>
                <w:rFonts w:cs="Tahoma"/>
                <w:w w:val="105"/>
                <w:sz w:val="18"/>
                <w:szCs w:val="18"/>
              </w:rPr>
              <w:t>municipale</w:t>
            </w:r>
            <w:r w:rsidRPr="00124C14">
              <w:rPr>
                <w:rFonts w:cs="Tahoma"/>
                <w:spacing w:val="9"/>
                <w:w w:val="105"/>
                <w:sz w:val="18"/>
                <w:szCs w:val="18"/>
              </w:rPr>
              <w:t xml:space="preserve"> </w:t>
            </w:r>
            <w:r w:rsidRPr="00124C14">
              <w:rPr>
                <w:rFonts w:cs="Tahoma"/>
                <w:w w:val="105"/>
                <w:sz w:val="18"/>
                <w:szCs w:val="18"/>
              </w:rPr>
              <w:t>şi</w:t>
            </w:r>
            <w:r w:rsidRPr="00124C14">
              <w:rPr>
                <w:rFonts w:cs="Tahoma"/>
                <w:spacing w:val="9"/>
                <w:w w:val="105"/>
                <w:sz w:val="18"/>
                <w:szCs w:val="18"/>
              </w:rPr>
              <w:t xml:space="preserve"> </w:t>
            </w:r>
            <w:r w:rsidRPr="00124C14">
              <w:rPr>
                <w:rFonts w:cs="Tahoma"/>
                <w:w w:val="105"/>
                <w:sz w:val="18"/>
                <w:szCs w:val="18"/>
              </w:rPr>
              <w:t>a</w:t>
            </w:r>
            <w:r w:rsidRPr="00124C14">
              <w:rPr>
                <w:rFonts w:cs="Tahoma"/>
                <w:spacing w:val="7"/>
                <w:w w:val="105"/>
                <w:sz w:val="18"/>
                <w:szCs w:val="18"/>
              </w:rPr>
              <w:t xml:space="preserve"> </w:t>
            </w:r>
            <w:r w:rsidRPr="00124C14">
              <w:rPr>
                <w:rFonts w:cs="Tahoma"/>
                <w:w w:val="105"/>
                <w:sz w:val="18"/>
                <w:szCs w:val="18"/>
              </w:rPr>
              <w:t>deşeurilor</w:t>
            </w:r>
            <w:r w:rsidR="00337FE0" w:rsidRPr="00124C14">
              <w:rPr>
                <w:rFonts w:cs="Tahoma"/>
                <w:w w:val="105"/>
                <w:sz w:val="18"/>
                <w:szCs w:val="18"/>
              </w:rPr>
              <w:t xml:space="preserve"> </w:t>
            </w:r>
            <w:r w:rsidRPr="00124C14">
              <w:rPr>
                <w:rFonts w:cs="Tahoma"/>
                <w:w w:val="105"/>
                <w:sz w:val="18"/>
                <w:szCs w:val="18"/>
              </w:rPr>
              <w:t>similare</w:t>
            </w:r>
            <w:r w:rsidRPr="00124C14">
              <w:rPr>
                <w:rFonts w:cs="Tahoma"/>
                <w:spacing w:val="-2"/>
                <w:w w:val="105"/>
                <w:sz w:val="18"/>
                <w:szCs w:val="18"/>
              </w:rPr>
              <w:t xml:space="preserve"> </w:t>
            </w:r>
            <w:r w:rsidRPr="00124C14">
              <w:rPr>
                <w:rFonts w:cs="Tahoma"/>
                <w:w w:val="105"/>
                <w:sz w:val="18"/>
                <w:szCs w:val="18"/>
              </w:rPr>
              <w:t>în</w:t>
            </w:r>
            <w:r w:rsidRPr="00124C14">
              <w:rPr>
                <w:rFonts w:cs="Tahoma"/>
                <w:spacing w:val="-2"/>
                <w:w w:val="105"/>
                <w:sz w:val="18"/>
                <w:szCs w:val="18"/>
              </w:rPr>
              <w:t xml:space="preserve"> </w:t>
            </w:r>
            <w:r w:rsidRPr="00124C14">
              <w:rPr>
                <w:rFonts w:cs="Tahoma"/>
                <w:w w:val="105"/>
                <w:sz w:val="18"/>
                <w:szCs w:val="18"/>
              </w:rPr>
              <w:t>staţiile</w:t>
            </w:r>
            <w:r w:rsidRPr="00124C14">
              <w:rPr>
                <w:rFonts w:cs="Tahoma"/>
                <w:spacing w:val="-1"/>
                <w:w w:val="105"/>
                <w:sz w:val="18"/>
                <w:szCs w:val="18"/>
              </w:rPr>
              <w:t xml:space="preserve"> </w:t>
            </w:r>
            <w:r w:rsidRPr="00124C14">
              <w:rPr>
                <w:rFonts w:cs="Tahoma"/>
                <w:w w:val="105"/>
                <w:sz w:val="18"/>
                <w:szCs w:val="18"/>
              </w:rPr>
              <w:t>de</w:t>
            </w:r>
            <w:r w:rsidRPr="00124C14">
              <w:rPr>
                <w:rFonts w:cs="Tahoma"/>
                <w:spacing w:val="-5"/>
                <w:w w:val="105"/>
                <w:sz w:val="18"/>
                <w:szCs w:val="18"/>
              </w:rPr>
              <w:t xml:space="preserve"> </w:t>
            </w:r>
            <w:r w:rsidRPr="00124C14">
              <w:rPr>
                <w:rFonts w:cs="Tahoma"/>
                <w:w w:val="105"/>
                <w:sz w:val="18"/>
                <w:szCs w:val="18"/>
              </w:rPr>
              <w:t>sortare</w:t>
            </w:r>
          </w:p>
        </w:tc>
        <w:tc>
          <w:tcPr>
            <w:tcW w:w="1475" w:type="pct"/>
          </w:tcPr>
          <w:p w14:paraId="6B9AFE4C" w14:textId="77777777" w:rsidR="009B4607" w:rsidRPr="00124C14" w:rsidRDefault="000158C9" w:rsidP="00337FE0">
            <w:pPr>
              <w:pStyle w:val="TableParagraph"/>
              <w:spacing w:line="276" w:lineRule="auto"/>
              <w:ind w:left="101" w:right="28"/>
              <w:rPr>
                <w:rFonts w:cs="Tahoma"/>
                <w:sz w:val="18"/>
                <w:szCs w:val="18"/>
              </w:rPr>
            </w:pPr>
            <w:r w:rsidRPr="00124C14">
              <w:rPr>
                <w:rFonts w:cs="Tahoma"/>
                <w:w w:val="105"/>
                <w:sz w:val="18"/>
                <w:szCs w:val="18"/>
              </w:rPr>
              <w:t>Activitate</w:t>
            </w:r>
            <w:r w:rsidRPr="00124C14">
              <w:rPr>
                <w:rFonts w:cs="Tahoma"/>
                <w:spacing w:val="-6"/>
                <w:w w:val="105"/>
                <w:sz w:val="18"/>
                <w:szCs w:val="18"/>
              </w:rPr>
              <w:t xml:space="preserve"> </w:t>
            </w:r>
            <w:r w:rsidRPr="00124C14">
              <w:rPr>
                <w:rFonts w:cs="Tahoma"/>
                <w:w w:val="105"/>
                <w:sz w:val="18"/>
                <w:szCs w:val="18"/>
              </w:rPr>
              <w:t>ce</w:t>
            </w:r>
            <w:r w:rsidRPr="00124C14">
              <w:rPr>
                <w:rFonts w:cs="Tahoma"/>
                <w:spacing w:val="-6"/>
                <w:w w:val="105"/>
                <w:sz w:val="18"/>
                <w:szCs w:val="18"/>
              </w:rPr>
              <w:t xml:space="preserve"> </w:t>
            </w:r>
            <w:r w:rsidRPr="00124C14">
              <w:rPr>
                <w:rFonts w:cs="Tahoma"/>
                <w:w w:val="105"/>
                <w:sz w:val="18"/>
                <w:szCs w:val="18"/>
              </w:rPr>
              <w:t>face</w:t>
            </w:r>
            <w:r w:rsidRPr="00124C14">
              <w:rPr>
                <w:rFonts w:cs="Tahoma"/>
                <w:spacing w:val="-6"/>
                <w:w w:val="105"/>
                <w:sz w:val="18"/>
                <w:szCs w:val="18"/>
              </w:rPr>
              <w:t xml:space="preserve"> </w:t>
            </w:r>
            <w:r w:rsidRPr="00124C14">
              <w:rPr>
                <w:rFonts w:cs="Tahoma"/>
                <w:w w:val="105"/>
                <w:sz w:val="18"/>
                <w:szCs w:val="18"/>
              </w:rPr>
              <w:t>obiectul</w:t>
            </w:r>
            <w:r w:rsidRPr="00124C14">
              <w:rPr>
                <w:rFonts w:cs="Tahoma"/>
                <w:spacing w:val="-4"/>
                <w:w w:val="105"/>
                <w:sz w:val="18"/>
                <w:szCs w:val="18"/>
              </w:rPr>
              <w:t xml:space="preserve"> </w:t>
            </w:r>
            <w:r w:rsidRPr="00124C14">
              <w:rPr>
                <w:rFonts w:cs="Tahoma"/>
                <w:w w:val="105"/>
                <w:sz w:val="18"/>
                <w:szCs w:val="18"/>
              </w:rPr>
              <w:t>prezentului</w:t>
            </w:r>
            <w:r w:rsidRPr="00124C14">
              <w:rPr>
                <w:rFonts w:cs="Tahoma"/>
                <w:spacing w:val="-6"/>
                <w:w w:val="105"/>
                <w:sz w:val="18"/>
                <w:szCs w:val="18"/>
              </w:rPr>
              <w:t xml:space="preserve"> </w:t>
            </w:r>
            <w:r w:rsidRPr="00124C14">
              <w:rPr>
                <w:rFonts w:cs="Tahoma"/>
                <w:w w:val="105"/>
                <w:sz w:val="18"/>
                <w:szCs w:val="18"/>
              </w:rPr>
              <w:t>studiu</w:t>
            </w:r>
          </w:p>
        </w:tc>
      </w:tr>
      <w:tr w:rsidR="00D447E2" w:rsidRPr="00124C14" w14:paraId="2CEE7D80" w14:textId="77777777" w:rsidTr="00252EF1">
        <w:trPr>
          <w:trHeight w:val="20"/>
        </w:trPr>
        <w:tc>
          <w:tcPr>
            <w:tcW w:w="3525" w:type="pct"/>
          </w:tcPr>
          <w:p w14:paraId="17C7618B" w14:textId="02998FD2" w:rsidR="00D447E2" w:rsidRPr="00124C14" w:rsidRDefault="00D447E2" w:rsidP="00D447E2">
            <w:pPr>
              <w:pStyle w:val="TableParagraph"/>
              <w:spacing w:line="276" w:lineRule="auto"/>
              <w:ind w:left="100" w:right="28"/>
              <w:rPr>
                <w:rFonts w:cs="Tahoma"/>
                <w:w w:val="105"/>
                <w:sz w:val="18"/>
                <w:szCs w:val="18"/>
              </w:rPr>
            </w:pPr>
            <w:r w:rsidRPr="00ED25B3">
              <w:rPr>
                <w:rFonts w:cs="Tahoma"/>
                <w:w w:val="105"/>
                <w:sz w:val="18"/>
                <w:szCs w:val="18"/>
              </w:rPr>
              <w:t>i) organizarea tratării mecano-biologice a deşeurilor municipale şi a deşeurilor</w:t>
            </w:r>
            <w:r>
              <w:rPr>
                <w:rFonts w:cs="Tahoma"/>
                <w:w w:val="105"/>
                <w:sz w:val="18"/>
                <w:szCs w:val="18"/>
              </w:rPr>
              <w:t xml:space="preserve"> </w:t>
            </w:r>
            <w:r w:rsidRPr="00ED25B3">
              <w:rPr>
                <w:rFonts w:cs="Tahoma"/>
                <w:w w:val="105"/>
                <w:sz w:val="18"/>
                <w:szCs w:val="18"/>
              </w:rPr>
              <w:t>similare;</w:t>
            </w:r>
            <w:r>
              <w:rPr>
                <w:rFonts w:cs="Tahoma"/>
                <w:w w:val="105"/>
                <w:sz w:val="18"/>
                <w:szCs w:val="18"/>
              </w:rPr>
              <w:t xml:space="preserve"> Componenta de </w:t>
            </w:r>
            <w:r w:rsidRPr="00ED25B3">
              <w:rPr>
                <w:rFonts w:cs="Tahoma"/>
                <w:w w:val="105"/>
                <w:sz w:val="18"/>
                <w:szCs w:val="18"/>
              </w:rPr>
              <w:t>tratare a deseuirlor biodegradabile in statii de compostare</w:t>
            </w:r>
          </w:p>
        </w:tc>
        <w:tc>
          <w:tcPr>
            <w:tcW w:w="1475" w:type="pct"/>
          </w:tcPr>
          <w:p w14:paraId="56F5C0B3" w14:textId="60174E94" w:rsidR="00D447E2" w:rsidRPr="00124C14" w:rsidRDefault="00A45B5C" w:rsidP="00337FE0">
            <w:pPr>
              <w:pStyle w:val="TableParagraph"/>
              <w:spacing w:line="276" w:lineRule="auto"/>
              <w:ind w:left="101" w:right="28"/>
              <w:rPr>
                <w:rFonts w:cs="Tahoma"/>
                <w:w w:val="105"/>
                <w:sz w:val="18"/>
                <w:szCs w:val="18"/>
              </w:rPr>
            </w:pPr>
            <w:r w:rsidRPr="00124C14">
              <w:rPr>
                <w:rFonts w:cs="Tahoma"/>
                <w:w w:val="105"/>
                <w:sz w:val="18"/>
                <w:szCs w:val="18"/>
              </w:rPr>
              <w:t>Activitate</w:t>
            </w:r>
            <w:r w:rsidRPr="00124C14">
              <w:rPr>
                <w:rFonts w:cs="Tahoma"/>
                <w:spacing w:val="-6"/>
                <w:w w:val="105"/>
                <w:sz w:val="18"/>
                <w:szCs w:val="18"/>
              </w:rPr>
              <w:t xml:space="preserve"> </w:t>
            </w:r>
            <w:r w:rsidRPr="00124C14">
              <w:rPr>
                <w:rFonts w:cs="Tahoma"/>
                <w:w w:val="105"/>
                <w:sz w:val="18"/>
                <w:szCs w:val="18"/>
              </w:rPr>
              <w:t>ce</w:t>
            </w:r>
            <w:r w:rsidRPr="00124C14">
              <w:rPr>
                <w:rFonts w:cs="Tahoma"/>
                <w:spacing w:val="-6"/>
                <w:w w:val="105"/>
                <w:sz w:val="18"/>
                <w:szCs w:val="18"/>
              </w:rPr>
              <w:t xml:space="preserve"> </w:t>
            </w:r>
            <w:r w:rsidRPr="00124C14">
              <w:rPr>
                <w:rFonts w:cs="Tahoma"/>
                <w:w w:val="105"/>
                <w:sz w:val="18"/>
                <w:szCs w:val="18"/>
              </w:rPr>
              <w:t>face</w:t>
            </w:r>
            <w:r w:rsidRPr="00124C14">
              <w:rPr>
                <w:rFonts w:cs="Tahoma"/>
                <w:spacing w:val="-6"/>
                <w:w w:val="105"/>
                <w:sz w:val="18"/>
                <w:szCs w:val="18"/>
              </w:rPr>
              <w:t xml:space="preserve"> </w:t>
            </w:r>
            <w:r w:rsidRPr="00124C14">
              <w:rPr>
                <w:rFonts w:cs="Tahoma"/>
                <w:w w:val="105"/>
                <w:sz w:val="18"/>
                <w:szCs w:val="18"/>
              </w:rPr>
              <w:t>obiectul</w:t>
            </w:r>
            <w:r w:rsidRPr="00124C14">
              <w:rPr>
                <w:rFonts w:cs="Tahoma"/>
                <w:spacing w:val="-4"/>
                <w:w w:val="105"/>
                <w:sz w:val="18"/>
                <w:szCs w:val="18"/>
              </w:rPr>
              <w:t xml:space="preserve"> </w:t>
            </w:r>
            <w:r w:rsidRPr="00124C14">
              <w:rPr>
                <w:rFonts w:cs="Tahoma"/>
                <w:w w:val="105"/>
                <w:sz w:val="18"/>
                <w:szCs w:val="18"/>
              </w:rPr>
              <w:t>prezentului</w:t>
            </w:r>
            <w:r w:rsidRPr="00124C14">
              <w:rPr>
                <w:rFonts w:cs="Tahoma"/>
                <w:spacing w:val="-6"/>
                <w:w w:val="105"/>
                <w:sz w:val="18"/>
                <w:szCs w:val="18"/>
              </w:rPr>
              <w:t xml:space="preserve"> </w:t>
            </w:r>
            <w:r w:rsidRPr="00124C14">
              <w:rPr>
                <w:rFonts w:cs="Tahoma"/>
                <w:w w:val="105"/>
                <w:sz w:val="18"/>
                <w:szCs w:val="18"/>
              </w:rPr>
              <w:t>studiu</w:t>
            </w:r>
          </w:p>
        </w:tc>
      </w:tr>
      <w:tr w:rsidR="009B4607" w:rsidRPr="00124C14" w14:paraId="495B96FE" w14:textId="77777777" w:rsidTr="00252EF1">
        <w:trPr>
          <w:trHeight w:val="20"/>
        </w:trPr>
        <w:tc>
          <w:tcPr>
            <w:tcW w:w="3525" w:type="pct"/>
          </w:tcPr>
          <w:p w14:paraId="175D8204" w14:textId="0BA7A409" w:rsidR="009B4607" w:rsidRPr="00124C14" w:rsidRDefault="000158C9" w:rsidP="00252EF1">
            <w:pPr>
              <w:pStyle w:val="TableParagraph"/>
              <w:spacing w:line="276" w:lineRule="auto"/>
              <w:ind w:left="100" w:right="28"/>
              <w:rPr>
                <w:rFonts w:cs="Tahoma"/>
                <w:sz w:val="18"/>
                <w:szCs w:val="18"/>
              </w:rPr>
            </w:pPr>
            <w:r w:rsidRPr="00124C14">
              <w:rPr>
                <w:rFonts w:cs="Tahoma"/>
                <w:w w:val="105"/>
                <w:sz w:val="18"/>
                <w:szCs w:val="18"/>
              </w:rPr>
              <w:t>(lit</w:t>
            </w:r>
            <w:r w:rsidRPr="00124C14">
              <w:rPr>
                <w:rFonts w:cs="Tahoma"/>
                <w:spacing w:val="26"/>
                <w:w w:val="105"/>
                <w:sz w:val="18"/>
                <w:szCs w:val="18"/>
              </w:rPr>
              <w:t xml:space="preserve"> </w:t>
            </w:r>
            <w:r w:rsidRPr="00124C14">
              <w:rPr>
                <w:rFonts w:cs="Tahoma"/>
                <w:w w:val="105"/>
                <w:sz w:val="18"/>
                <w:szCs w:val="18"/>
              </w:rPr>
              <w:t>j)</w:t>
            </w:r>
            <w:r w:rsidRPr="00124C14">
              <w:rPr>
                <w:rFonts w:cs="Tahoma"/>
                <w:spacing w:val="27"/>
                <w:w w:val="105"/>
                <w:sz w:val="18"/>
                <w:szCs w:val="18"/>
              </w:rPr>
              <w:t xml:space="preserve"> </w:t>
            </w:r>
            <w:r w:rsidRPr="00124C14">
              <w:rPr>
                <w:rFonts w:cs="Tahoma"/>
                <w:w w:val="105"/>
                <w:sz w:val="18"/>
                <w:szCs w:val="18"/>
              </w:rPr>
              <w:t>administrarea</w:t>
            </w:r>
            <w:r w:rsidRPr="00124C14">
              <w:rPr>
                <w:rFonts w:cs="Tahoma"/>
                <w:spacing w:val="25"/>
                <w:w w:val="105"/>
                <w:sz w:val="18"/>
                <w:szCs w:val="18"/>
              </w:rPr>
              <w:t xml:space="preserve"> </w:t>
            </w:r>
            <w:r w:rsidRPr="00124C14">
              <w:rPr>
                <w:rFonts w:cs="Tahoma"/>
                <w:w w:val="105"/>
                <w:sz w:val="18"/>
                <w:szCs w:val="18"/>
              </w:rPr>
              <w:t>depozitelor</w:t>
            </w:r>
            <w:r w:rsidRPr="00124C14">
              <w:rPr>
                <w:rFonts w:cs="Tahoma"/>
                <w:spacing w:val="28"/>
                <w:w w:val="105"/>
                <w:sz w:val="18"/>
                <w:szCs w:val="18"/>
              </w:rPr>
              <w:t xml:space="preserve"> </w:t>
            </w:r>
            <w:r w:rsidRPr="00124C14">
              <w:rPr>
                <w:rFonts w:cs="Tahoma"/>
                <w:w w:val="105"/>
                <w:sz w:val="18"/>
                <w:szCs w:val="18"/>
              </w:rPr>
              <w:t>de</w:t>
            </w:r>
            <w:r w:rsidRPr="00124C14">
              <w:rPr>
                <w:rFonts w:cs="Tahoma"/>
                <w:spacing w:val="25"/>
                <w:w w:val="105"/>
                <w:sz w:val="18"/>
                <w:szCs w:val="18"/>
              </w:rPr>
              <w:t xml:space="preserve"> </w:t>
            </w:r>
            <w:r w:rsidRPr="00124C14">
              <w:rPr>
                <w:rFonts w:cs="Tahoma"/>
                <w:w w:val="105"/>
                <w:sz w:val="18"/>
                <w:szCs w:val="18"/>
              </w:rPr>
              <w:t>deşeuri</w:t>
            </w:r>
            <w:r w:rsidRPr="00124C14">
              <w:rPr>
                <w:rFonts w:cs="Tahoma"/>
                <w:spacing w:val="23"/>
                <w:w w:val="105"/>
                <w:sz w:val="18"/>
                <w:szCs w:val="18"/>
              </w:rPr>
              <w:t xml:space="preserve"> </w:t>
            </w:r>
            <w:r w:rsidRPr="00124C14">
              <w:rPr>
                <w:rFonts w:cs="Tahoma"/>
                <w:w w:val="105"/>
                <w:sz w:val="18"/>
                <w:szCs w:val="18"/>
              </w:rPr>
              <w:t>şi/sau</w:t>
            </w:r>
            <w:r w:rsidRPr="00124C14">
              <w:rPr>
                <w:rFonts w:cs="Tahoma"/>
                <w:spacing w:val="26"/>
                <w:w w:val="105"/>
                <w:sz w:val="18"/>
                <w:szCs w:val="18"/>
              </w:rPr>
              <w:t xml:space="preserve"> </w:t>
            </w:r>
            <w:r w:rsidRPr="00124C14">
              <w:rPr>
                <w:rFonts w:cs="Tahoma"/>
                <w:w w:val="105"/>
                <w:sz w:val="18"/>
                <w:szCs w:val="18"/>
              </w:rPr>
              <w:t>a</w:t>
            </w:r>
            <w:r w:rsidRPr="00124C14">
              <w:rPr>
                <w:rFonts w:cs="Tahoma"/>
                <w:spacing w:val="-47"/>
                <w:w w:val="105"/>
                <w:sz w:val="18"/>
                <w:szCs w:val="18"/>
              </w:rPr>
              <w:t xml:space="preserve"> </w:t>
            </w:r>
            <w:r w:rsidRPr="00124C14">
              <w:rPr>
                <w:rFonts w:cs="Tahoma"/>
                <w:w w:val="105"/>
                <w:sz w:val="18"/>
                <w:szCs w:val="18"/>
              </w:rPr>
              <w:t>instalaţiilor</w:t>
            </w:r>
            <w:r w:rsidRPr="00124C14">
              <w:rPr>
                <w:rFonts w:cs="Tahoma"/>
                <w:spacing w:val="3"/>
                <w:w w:val="105"/>
                <w:sz w:val="18"/>
                <w:szCs w:val="18"/>
              </w:rPr>
              <w:t xml:space="preserve"> </w:t>
            </w:r>
            <w:r w:rsidRPr="00124C14">
              <w:rPr>
                <w:rFonts w:cs="Tahoma"/>
                <w:w w:val="105"/>
                <w:sz w:val="18"/>
                <w:szCs w:val="18"/>
              </w:rPr>
              <w:t>de</w:t>
            </w:r>
            <w:r w:rsidRPr="00124C14">
              <w:rPr>
                <w:rFonts w:cs="Tahoma"/>
                <w:spacing w:val="5"/>
                <w:w w:val="105"/>
                <w:sz w:val="18"/>
                <w:szCs w:val="18"/>
              </w:rPr>
              <w:t xml:space="preserve"> </w:t>
            </w:r>
            <w:r w:rsidRPr="00124C14">
              <w:rPr>
                <w:rFonts w:cs="Tahoma"/>
                <w:w w:val="105"/>
                <w:sz w:val="18"/>
                <w:szCs w:val="18"/>
              </w:rPr>
              <w:t>eliminare</w:t>
            </w:r>
            <w:r w:rsidRPr="00124C14">
              <w:rPr>
                <w:rFonts w:cs="Tahoma"/>
                <w:spacing w:val="5"/>
                <w:w w:val="105"/>
                <w:sz w:val="18"/>
                <w:szCs w:val="18"/>
              </w:rPr>
              <w:t xml:space="preserve"> </w:t>
            </w:r>
            <w:r w:rsidRPr="00124C14">
              <w:rPr>
                <w:rFonts w:cs="Tahoma"/>
                <w:w w:val="105"/>
                <w:sz w:val="18"/>
                <w:szCs w:val="18"/>
              </w:rPr>
              <w:t>a</w:t>
            </w:r>
            <w:r w:rsidRPr="00124C14">
              <w:rPr>
                <w:rFonts w:cs="Tahoma"/>
                <w:spacing w:val="3"/>
                <w:w w:val="105"/>
                <w:sz w:val="18"/>
                <w:szCs w:val="18"/>
              </w:rPr>
              <w:t xml:space="preserve"> </w:t>
            </w:r>
            <w:r w:rsidRPr="00124C14">
              <w:rPr>
                <w:rFonts w:cs="Tahoma"/>
                <w:w w:val="105"/>
                <w:sz w:val="18"/>
                <w:szCs w:val="18"/>
              </w:rPr>
              <w:t>deşeurilor</w:t>
            </w:r>
            <w:r w:rsidRPr="00124C14">
              <w:rPr>
                <w:rFonts w:cs="Tahoma"/>
                <w:spacing w:val="5"/>
                <w:w w:val="105"/>
                <w:sz w:val="18"/>
                <w:szCs w:val="18"/>
              </w:rPr>
              <w:t xml:space="preserve"> </w:t>
            </w:r>
            <w:r w:rsidRPr="00124C14">
              <w:rPr>
                <w:rFonts w:cs="Tahoma"/>
                <w:w w:val="105"/>
                <w:sz w:val="18"/>
                <w:szCs w:val="18"/>
              </w:rPr>
              <w:t>municipale</w:t>
            </w:r>
            <w:r w:rsidRPr="00124C14">
              <w:rPr>
                <w:rFonts w:cs="Tahoma"/>
                <w:spacing w:val="2"/>
                <w:w w:val="105"/>
                <w:sz w:val="18"/>
                <w:szCs w:val="18"/>
              </w:rPr>
              <w:t xml:space="preserve"> </w:t>
            </w:r>
            <w:r w:rsidRPr="00124C14">
              <w:rPr>
                <w:rFonts w:cs="Tahoma"/>
                <w:w w:val="105"/>
                <w:sz w:val="18"/>
                <w:szCs w:val="18"/>
              </w:rPr>
              <w:t>şi</w:t>
            </w:r>
            <w:r w:rsidRPr="00124C14">
              <w:rPr>
                <w:rFonts w:cs="Tahoma"/>
                <w:spacing w:val="3"/>
                <w:w w:val="105"/>
                <w:sz w:val="18"/>
                <w:szCs w:val="18"/>
              </w:rPr>
              <w:t xml:space="preserve"> </w:t>
            </w:r>
            <w:r w:rsidRPr="00124C14">
              <w:rPr>
                <w:rFonts w:cs="Tahoma"/>
                <w:w w:val="105"/>
                <w:sz w:val="18"/>
                <w:szCs w:val="18"/>
              </w:rPr>
              <w:t>a</w:t>
            </w:r>
            <w:r w:rsidR="00252EF1">
              <w:rPr>
                <w:rFonts w:cs="Tahoma"/>
                <w:w w:val="105"/>
                <w:sz w:val="18"/>
                <w:szCs w:val="18"/>
              </w:rPr>
              <w:t xml:space="preserve"> </w:t>
            </w:r>
            <w:r w:rsidRPr="00124C14">
              <w:rPr>
                <w:rFonts w:cs="Tahoma"/>
                <w:w w:val="105"/>
                <w:sz w:val="18"/>
                <w:szCs w:val="18"/>
              </w:rPr>
              <w:t>deşeurilor</w:t>
            </w:r>
            <w:r w:rsidRPr="00124C14">
              <w:rPr>
                <w:rFonts w:cs="Tahoma"/>
                <w:spacing w:val="-9"/>
                <w:w w:val="105"/>
                <w:sz w:val="18"/>
                <w:szCs w:val="18"/>
              </w:rPr>
              <w:t xml:space="preserve"> </w:t>
            </w:r>
            <w:r w:rsidRPr="00124C14">
              <w:rPr>
                <w:rFonts w:cs="Tahoma"/>
                <w:w w:val="105"/>
                <w:sz w:val="18"/>
                <w:szCs w:val="18"/>
              </w:rPr>
              <w:t>similare</w:t>
            </w:r>
          </w:p>
        </w:tc>
        <w:tc>
          <w:tcPr>
            <w:tcW w:w="1475" w:type="pct"/>
          </w:tcPr>
          <w:p w14:paraId="79519204" w14:textId="77777777" w:rsidR="009B4607" w:rsidRPr="00124C14" w:rsidRDefault="000158C9" w:rsidP="00337FE0">
            <w:pPr>
              <w:pStyle w:val="TableParagraph"/>
              <w:spacing w:line="276" w:lineRule="auto"/>
              <w:ind w:left="101" w:right="28"/>
              <w:rPr>
                <w:rFonts w:cs="Tahoma"/>
                <w:sz w:val="18"/>
                <w:szCs w:val="18"/>
              </w:rPr>
            </w:pPr>
            <w:r w:rsidRPr="00124C14">
              <w:rPr>
                <w:rFonts w:cs="Tahoma"/>
                <w:w w:val="105"/>
                <w:sz w:val="18"/>
                <w:szCs w:val="18"/>
              </w:rPr>
              <w:t>Activitate</w:t>
            </w:r>
            <w:r w:rsidRPr="00124C14">
              <w:rPr>
                <w:rFonts w:cs="Tahoma"/>
                <w:spacing w:val="-5"/>
                <w:w w:val="105"/>
                <w:sz w:val="18"/>
                <w:szCs w:val="18"/>
              </w:rPr>
              <w:t xml:space="preserve"> </w:t>
            </w:r>
            <w:r w:rsidRPr="00124C14">
              <w:rPr>
                <w:rFonts w:cs="Tahoma"/>
                <w:w w:val="105"/>
                <w:sz w:val="18"/>
                <w:szCs w:val="18"/>
              </w:rPr>
              <w:t>ce</w:t>
            </w:r>
            <w:r w:rsidRPr="00124C14">
              <w:rPr>
                <w:rFonts w:cs="Tahoma"/>
                <w:spacing w:val="42"/>
                <w:w w:val="105"/>
                <w:sz w:val="18"/>
                <w:szCs w:val="18"/>
              </w:rPr>
              <w:t xml:space="preserve"> </w:t>
            </w:r>
            <w:r w:rsidRPr="00124C14">
              <w:rPr>
                <w:rFonts w:cs="Tahoma"/>
                <w:w w:val="105"/>
                <w:sz w:val="18"/>
                <w:szCs w:val="18"/>
              </w:rPr>
              <w:t>nu</w:t>
            </w:r>
            <w:r w:rsidRPr="00124C14">
              <w:rPr>
                <w:rFonts w:cs="Tahoma"/>
                <w:spacing w:val="-2"/>
                <w:w w:val="105"/>
                <w:sz w:val="18"/>
                <w:szCs w:val="18"/>
              </w:rPr>
              <w:t xml:space="preserve"> </w:t>
            </w:r>
            <w:r w:rsidRPr="00124C14">
              <w:rPr>
                <w:rFonts w:cs="Tahoma"/>
                <w:w w:val="105"/>
                <w:sz w:val="18"/>
                <w:szCs w:val="18"/>
              </w:rPr>
              <w:t>face</w:t>
            </w:r>
            <w:r w:rsidRPr="00124C14">
              <w:rPr>
                <w:rFonts w:cs="Tahoma"/>
                <w:spacing w:val="-4"/>
                <w:w w:val="105"/>
                <w:sz w:val="18"/>
                <w:szCs w:val="18"/>
              </w:rPr>
              <w:t xml:space="preserve"> </w:t>
            </w:r>
            <w:r w:rsidRPr="00124C14">
              <w:rPr>
                <w:rFonts w:cs="Tahoma"/>
                <w:w w:val="105"/>
                <w:sz w:val="18"/>
                <w:szCs w:val="18"/>
              </w:rPr>
              <w:t>obiectul</w:t>
            </w:r>
            <w:r w:rsidRPr="00124C14">
              <w:rPr>
                <w:rFonts w:cs="Tahoma"/>
                <w:spacing w:val="-5"/>
                <w:w w:val="105"/>
                <w:sz w:val="18"/>
                <w:szCs w:val="18"/>
              </w:rPr>
              <w:t xml:space="preserve"> </w:t>
            </w:r>
            <w:r w:rsidRPr="00124C14">
              <w:rPr>
                <w:rFonts w:cs="Tahoma"/>
                <w:w w:val="105"/>
                <w:sz w:val="18"/>
                <w:szCs w:val="18"/>
              </w:rPr>
              <w:t>prezentului</w:t>
            </w:r>
            <w:r w:rsidRPr="00124C14">
              <w:rPr>
                <w:rFonts w:cs="Tahoma"/>
                <w:spacing w:val="-4"/>
                <w:w w:val="105"/>
                <w:sz w:val="18"/>
                <w:szCs w:val="18"/>
              </w:rPr>
              <w:t xml:space="preserve"> </w:t>
            </w:r>
            <w:r w:rsidRPr="00124C14">
              <w:rPr>
                <w:rFonts w:cs="Tahoma"/>
                <w:w w:val="105"/>
                <w:sz w:val="18"/>
                <w:szCs w:val="18"/>
              </w:rPr>
              <w:t>studiu</w:t>
            </w:r>
          </w:p>
        </w:tc>
      </w:tr>
      <w:tr w:rsidR="009B4607" w:rsidRPr="00124C14" w14:paraId="4F768F65" w14:textId="77777777" w:rsidTr="00252EF1">
        <w:trPr>
          <w:trHeight w:val="20"/>
        </w:trPr>
        <w:tc>
          <w:tcPr>
            <w:tcW w:w="5000" w:type="pct"/>
            <w:gridSpan w:val="2"/>
            <w:shd w:val="clear" w:color="auto" w:fill="22AA86"/>
          </w:tcPr>
          <w:p w14:paraId="59BC6BB5" w14:textId="77777777" w:rsidR="009B4607" w:rsidRPr="00124C14" w:rsidRDefault="000158C9" w:rsidP="00337FE0">
            <w:pPr>
              <w:pStyle w:val="TableParagraph"/>
              <w:spacing w:line="276" w:lineRule="auto"/>
              <w:ind w:right="29"/>
              <w:rPr>
                <w:rFonts w:cs="Tahoma"/>
                <w:b/>
                <w:bCs/>
                <w:color w:val="FFFFFF" w:themeColor="background1"/>
                <w:sz w:val="18"/>
                <w:szCs w:val="18"/>
              </w:rPr>
            </w:pPr>
            <w:r w:rsidRPr="00124C14">
              <w:rPr>
                <w:rFonts w:cs="Tahoma"/>
                <w:b/>
                <w:bCs/>
                <w:color w:val="FFFFFF" w:themeColor="background1"/>
                <w:w w:val="105"/>
                <w:sz w:val="18"/>
                <w:szCs w:val="18"/>
              </w:rPr>
              <w:t>Activități</w:t>
            </w:r>
            <w:r w:rsidRPr="00124C14">
              <w:rPr>
                <w:rFonts w:cs="Tahoma"/>
                <w:b/>
                <w:bCs/>
                <w:color w:val="FFFFFF" w:themeColor="background1"/>
                <w:spacing w:val="-4"/>
                <w:w w:val="105"/>
                <w:sz w:val="18"/>
                <w:szCs w:val="18"/>
              </w:rPr>
              <w:t xml:space="preserve"> </w:t>
            </w:r>
            <w:r w:rsidRPr="00124C14">
              <w:rPr>
                <w:rFonts w:cs="Tahoma"/>
                <w:b/>
                <w:bCs/>
                <w:color w:val="FFFFFF" w:themeColor="background1"/>
                <w:w w:val="105"/>
                <w:sz w:val="18"/>
                <w:szCs w:val="18"/>
              </w:rPr>
              <w:t>pentru</w:t>
            </w:r>
            <w:r w:rsidRPr="00124C14">
              <w:rPr>
                <w:rFonts w:cs="Tahoma"/>
                <w:b/>
                <w:bCs/>
                <w:color w:val="FFFFFF" w:themeColor="background1"/>
                <w:spacing w:val="-5"/>
                <w:w w:val="105"/>
                <w:sz w:val="18"/>
                <w:szCs w:val="18"/>
              </w:rPr>
              <w:t xml:space="preserve"> </w:t>
            </w:r>
            <w:r w:rsidRPr="00124C14">
              <w:rPr>
                <w:rFonts w:cs="Tahoma"/>
                <w:b/>
                <w:bCs/>
                <w:color w:val="FFFFFF" w:themeColor="background1"/>
                <w:w w:val="105"/>
                <w:sz w:val="18"/>
                <w:szCs w:val="18"/>
              </w:rPr>
              <w:t>care</w:t>
            </w:r>
            <w:r w:rsidRPr="00124C14">
              <w:rPr>
                <w:rFonts w:cs="Tahoma"/>
                <w:b/>
                <w:bCs/>
                <w:color w:val="FFFFFF" w:themeColor="background1"/>
                <w:spacing w:val="-3"/>
                <w:w w:val="105"/>
                <w:sz w:val="18"/>
                <w:szCs w:val="18"/>
              </w:rPr>
              <w:t xml:space="preserve"> </w:t>
            </w:r>
            <w:r w:rsidRPr="00124C14">
              <w:rPr>
                <w:rFonts w:cs="Tahoma"/>
                <w:b/>
                <w:bCs/>
                <w:color w:val="FFFFFF" w:themeColor="background1"/>
                <w:w w:val="105"/>
                <w:sz w:val="18"/>
                <w:szCs w:val="18"/>
              </w:rPr>
              <w:t>nu</w:t>
            </w:r>
            <w:r w:rsidRPr="00124C14">
              <w:rPr>
                <w:rFonts w:cs="Tahoma"/>
                <w:b/>
                <w:bCs/>
                <w:color w:val="FFFFFF" w:themeColor="background1"/>
                <w:spacing w:val="-5"/>
                <w:w w:val="105"/>
                <w:sz w:val="18"/>
                <w:szCs w:val="18"/>
              </w:rPr>
              <w:t xml:space="preserve"> </w:t>
            </w:r>
            <w:r w:rsidRPr="00124C14">
              <w:rPr>
                <w:rFonts w:cs="Tahoma"/>
                <w:b/>
                <w:bCs/>
                <w:color w:val="FFFFFF" w:themeColor="background1"/>
                <w:w w:val="105"/>
                <w:sz w:val="18"/>
                <w:szCs w:val="18"/>
              </w:rPr>
              <w:t>au</w:t>
            </w:r>
            <w:r w:rsidRPr="00124C14">
              <w:rPr>
                <w:rFonts w:cs="Tahoma"/>
                <w:b/>
                <w:bCs/>
                <w:color w:val="FFFFFF" w:themeColor="background1"/>
                <w:spacing w:val="-3"/>
                <w:w w:val="105"/>
                <w:sz w:val="18"/>
                <w:szCs w:val="18"/>
              </w:rPr>
              <w:t xml:space="preserve"> </w:t>
            </w:r>
            <w:r w:rsidRPr="00124C14">
              <w:rPr>
                <w:rFonts w:cs="Tahoma"/>
                <w:b/>
                <w:bCs/>
                <w:color w:val="FFFFFF" w:themeColor="background1"/>
                <w:w w:val="105"/>
                <w:sz w:val="18"/>
                <w:szCs w:val="18"/>
              </w:rPr>
              <w:t>fost</w:t>
            </w:r>
            <w:r w:rsidRPr="00124C14">
              <w:rPr>
                <w:rFonts w:cs="Tahoma"/>
                <w:b/>
                <w:bCs/>
                <w:color w:val="FFFFFF" w:themeColor="background1"/>
                <w:spacing w:val="-4"/>
                <w:w w:val="105"/>
                <w:sz w:val="18"/>
                <w:szCs w:val="18"/>
              </w:rPr>
              <w:t xml:space="preserve"> </w:t>
            </w:r>
            <w:r w:rsidRPr="00124C14">
              <w:rPr>
                <w:rFonts w:cs="Tahoma"/>
                <w:b/>
                <w:bCs/>
                <w:color w:val="FFFFFF" w:themeColor="background1"/>
                <w:w w:val="105"/>
                <w:sz w:val="18"/>
                <w:szCs w:val="18"/>
              </w:rPr>
              <w:t>realizate</w:t>
            </w:r>
            <w:r w:rsidRPr="00124C14">
              <w:rPr>
                <w:rFonts w:cs="Tahoma"/>
                <w:b/>
                <w:bCs/>
                <w:color w:val="FFFFFF" w:themeColor="background1"/>
                <w:spacing w:val="-4"/>
                <w:w w:val="105"/>
                <w:sz w:val="18"/>
                <w:szCs w:val="18"/>
              </w:rPr>
              <w:t xml:space="preserve"> </w:t>
            </w:r>
            <w:r w:rsidRPr="00124C14">
              <w:rPr>
                <w:rFonts w:cs="Tahoma"/>
                <w:b/>
                <w:bCs/>
                <w:color w:val="FFFFFF" w:themeColor="background1"/>
                <w:w w:val="105"/>
                <w:sz w:val="18"/>
                <w:szCs w:val="18"/>
              </w:rPr>
              <w:t>investiții</w:t>
            </w:r>
            <w:r w:rsidRPr="00124C14">
              <w:rPr>
                <w:rFonts w:cs="Tahoma"/>
                <w:b/>
                <w:bCs/>
                <w:color w:val="FFFFFF" w:themeColor="background1"/>
                <w:spacing w:val="-5"/>
                <w:w w:val="105"/>
                <w:sz w:val="18"/>
                <w:szCs w:val="18"/>
              </w:rPr>
              <w:t xml:space="preserve"> </w:t>
            </w:r>
            <w:r w:rsidRPr="00124C14">
              <w:rPr>
                <w:rFonts w:cs="Tahoma"/>
                <w:b/>
                <w:bCs/>
                <w:color w:val="FFFFFF" w:themeColor="background1"/>
                <w:w w:val="105"/>
                <w:sz w:val="18"/>
                <w:szCs w:val="18"/>
              </w:rPr>
              <w:t>in</w:t>
            </w:r>
            <w:r w:rsidRPr="00124C14">
              <w:rPr>
                <w:rFonts w:cs="Tahoma"/>
                <w:b/>
                <w:bCs/>
                <w:color w:val="FFFFFF" w:themeColor="background1"/>
                <w:spacing w:val="-5"/>
                <w:w w:val="105"/>
                <w:sz w:val="18"/>
                <w:szCs w:val="18"/>
              </w:rPr>
              <w:t xml:space="preserve"> </w:t>
            </w:r>
            <w:r w:rsidRPr="00124C14">
              <w:rPr>
                <w:rFonts w:cs="Tahoma"/>
                <w:b/>
                <w:bCs/>
                <w:color w:val="FFFFFF" w:themeColor="background1"/>
                <w:w w:val="105"/>
                <w:sz w:val="18"/>
                <w:szCs w:val="18"/>
              </w:rPr>
              <w:t>cadrul</w:t>
            </w:r>
            <w:r w:rsidRPr="00124C14">
              <w:rPr>
                <w:rFonts w:cs="Tahoma"/>
                <w:b/>
                <w:bCs/>
                <w:color w:val="FFFFFF" w:themeColor="background1"/>
                <w:spacing w:val="-3"/>
                <w:w w:val="105"/>
                <w:sz w:val="18"/>
                <w:szCs w:val="18"/>
              </w:rPr>
              <w:t xml:space="preserve"> </w:t>
            </w:r>
            <w:r w:rsidRPr="00124C14">
              <w:rPr>
                <w:rFonts w:cs="Tahoma"/>
                <w:b/>
                <w:bCs/>
                <w:color w:val="FFFFFF" w:themeColor="background1"/>
                <w:w w:val="105"/>
                <w:sz w:val="18"/>
                <w:szCs w:val="18"/>
              </w:rPr>
              <w:t>SMID</w:t>
            </w:r>
          </w:p>
          <w:p w14:paraId="2C7CEC00" w14:textId="77777777" w:rsidR="009B4607" w:rsidRPr="00124C14" w:rsidRDefault="000158C9" w:rsidP="00337FE0">
            <w:pPr>
              <w:pStyle w:val="TableParagraph"/>
              <w:spacing w:line="276" w:lineRule="auto"/>
              <w:ind w:right="29"/>
              <w:rPr>
                <w:rFonts w:cs="Tahoma"/>
                <w:sz w:val="18"/>
                <w:szCs w:val="18"/>
              </w:rPr>
            </w:pPr>
            <w:r w:rsidRPr="00124C14">
              <w:rPr>
                <w:rFonts w:cs="Tahoma"/>
                <w:b/>
                <w:bCs/>
                <w:color w:val="FFFFFF" w:themeColor="background1"/>
                <w:w w:val="105"/>
                <w:sz w:val="18"/>
                <w:szCs w:val="18"/>
              </w:rPr>
              <w:t>Fără</w:t>
            </w:r>
            <w:r w:rsidRPr="00124C14">
              <w:rPr>
                <w:rFonts w:cs="Tahoma"/>
                <w:b/>
                <w:bCs/>
                <w:color w:val="FFFFFF" w:themeColor="background1"/>
                <w:spacing w:val="-7"/>
                <w:w w:val="105"/>
                <w:sz w:val="18"/>
                <w:szCs w:val="18"/>
              </w:rPr>
              <w:t xml:space="preserve"> </w:t>
            </w:r>
            <w:r w:rsidRPr="00124C14">
              <w:rPr>
                <w:rFonts w:cs="Tahoma"/>
                <w:b/>
                <w:bCs/>
                <w:color w:val="FFFFFF" w:themeColor="background1"/>
                <w:w w:val="105"/>
                <w:sz w:val="18"/>
                <w:szCs w:val="18"/>
              </w:rPr>
              <w:t>impact</w:t>
            </w:r>
            <w:r w:rsidRPr="00124C14">
              <w:rPr>
                <w:rFonts w:cs="Tahoma"/>
                <w:b/>
                <w:bCs/>
                <w:color w:val="FFFFFF" w:themeColor="background1"/>
                <w:spacing w:val="-7"/>
                <w:w w:val="105"/>
                <w:sz w:val="18"/>
                <w:szCs w:val="18"/>
              </w:rPr>
              <w:t xml:space="preserve"> </w:t>
            </w:r>
            <w:r w:rsidRPr="00124C14">
              <w:rPr>
                <w:rFonts w:cs="Tahoma"/>
                <w:b/>
                <w:bCs/>
                <w:color w:val="FFFFFF" w:themeColor="background1"/>
                <w:w w:val="105"/>
                <w:sz w:val="18"/>
                <w:szCs w:val="18"/>
              </w:rPr>
              <w:t>asupra</w:t>
            </w:r>
            <w:r w:rsidRPr="00124C14">
              <w:rPr>
                <w:rFonts w:cs="Tahoma"/>
                <w:b/>
                <w:bCs/>
                <w:color w:val="FFFFFF" w:themeColor="background1"/>
                <w:spacing w:val="-5"/>
                <w:w w:val="105"/>
                <w:sz w:val="18"/>
                <w:szCs w:val="18"/>
              </w:rPr>
              <w:t xml:space="preserve"> </w:t>
            </w:r>
            <w:r w:rsidRPr="00124C14">
              <w:rPr>
                <w:rFonts w:cs="Tahoma"/>
                <w:b/>
                <w:bCs/>
                <w:color w:val="FFFFFF" w:themeColor="background1"/>
                <w:w w:val="105"/>
                <w:sz w:val="18"/>
                <w:szCs w:val="18"/>
              </w:rPr>
              <w:t>implementării</w:t>
            </w:r>
            <w:r w:rsidRPr="00124C14">
              <w:rPr>
                <w:rFonts w:cs="Tahoma"/>
                <w:b/>
                <w:bCs/>
                <w:color w:val="FFFFFF" w:themeColor="background1"/>
                <w:spacing w:val="-6"/>
                <w:w w:val="105"/>
                <w:sz w:val="18"/>
                <w:szCs w:val="18"/>
              </w:rPr>
              <w:t xml:space="preserve"> </w:t>
            </w:r>
            <w:r w:rsidRPr="00124C14">
              <w:rPr>
                <w:rFonts w:cs="Tahoma"/>
                <w:b/>
                <w:bCs/>
                <w:color w:val="FFFFFF" w:themeColor="background1"/>
                <w:w w:val="105"/>
                <w:sz w:val="18"/>
                <w:szCs w:val="18"/>
              </w:rPr>
              <w:t>acestuia</w:t>
            </w:r>
          </w:p>
        </w:tc>
      </w:tr>
      <w:tr w:rsidR="009B4607" w:rsidRPr="00124C14" w14:paraId="4AC5CA7E" w14:textId="77777777" w:rsidTr="00252EF1">
        <w:trPr>
          <w:trHeight w:val="20"/>
        </w:trPr>
        <w:tc>
          <w:tcPr>
            <w:tcW w:w="3525" w:type="pct"/>
          </w:tcPr>
          <w:p w14:paraId="1267F5E7" w14:textId="77777777" w:rsidR="009B4607" w:rsidRPr="00124C14" w:rsidRDefault="000158C9" w:rsidP="00337FE0">
            <w:pPr>
              <w:pStyle w:val="TableParagraph"/>
              <w:spacing w:line="276" w:lineRule="auto"/>
              <w:ind w:left="100" w:right="29"/>
              <w:rPr>
                <w:rFonts w:cs="Tahoma"/>
                <w:sz w:val="18"/>
                <w:szCs w:val="18"/>
              </w:rPr>
            </w:pPr>
            <w:r w:rsidRPr="00124C14">
              <w:rPr>
                <w:rFonts w:cs="Tahoma"/>
                <w:w w:val="105"/>
                <w:sz w:val="18"/>
                <w:szCs w:val="18"/>
              </w:rPr>
              <w:t>(lit.</w:t>
            </w:r>
            <w:r w:rsidRPr="00124C14">
              <w:rPr>
                <w:rFonts w:cs="Tahoma"/>
                <w:spacing w:val="36"/>
                <w:w w:val="105"/>
                <w:sz w:val="18"/>
                <w:szCs w:val="18"/>
              </w:rPr>
              <w:t xml:space="preserve"> </w:t>
            </w:r>
            <w:r w:rsidRPr="00124C14">
              <w:rPr>
                <w:rFonts w:cs="Tahoma"/>
                <w:w w:val="105"/>
                <w:sz w:val="18"/>
                <w:szCs w:val="18"/>
              </w:rPr>
              <w:t>g)</w:t>
            </w:r>
            <w:r w:rsidRPr="00124C14">
              <w:rPr>
                <w:rFonts w:cs="Tahoma"/>
                <w:spacing w:val="38"/>
                <w:w w:val="105"/>
                <w:sz w:val="18"/>
                <w:szCs w:val="18"/>
              </w:rPr>
              <w:t xml:space="preserve"> </w:t>
            </w:r>
            <w:r w:rsidRPr="00124C14">
              <w:rPr>
                <w:rFonts w:cs="Tahoma"/>
                <w:w w:val="105"/>
                <w:sz w:val="18"/>
                <w:szCs w:val="18"/>
              </w:rPr>
              <w:t>curăţarea</w:t>
            </w:r>
            <w:r w:rsidRPr="00124C14">
              <w:rPr>
                <w:rFonts w:cs="Tahoma"/>
                <w:spacing w:val="37"/>
                <w:w w:val="105"/>
                <w:sz w:val="18"/>
                <w:szCs w:val="18"/>
              </w:rPr>
              <w:t xml:space="preserve"> </w:t>
            </w:r>
            <w:r w:rsidRPr="00124C14">
              <w:rPr>
                <w:rFonts w:cs="Tahoma"/>
                <w:w w:val="105"/>
                <w:sz w:val="18"/>
                <w:szCs w:val="18"/>
              </w:rPr>
              <w:t>şi</w:t>
            </w:r>
            <w:r w:rsidRPr="00124C14">
              <w:rPr>
                <w:rFonts w:cs="Tahoma"/>
                <w:spacing w:val="37"/>
                <w:w w:val="105"/>
                <w:sz w:val="18"/>
                <w:szCs w:val="18"/>
              </w:rPr>
              <w:t xml:space="preserve"> </w:t>
            </w:r>
            <w:r w:rsidRPr="00124C14">
              <w:rPr>
                <w:rFonts w:cs="Tahoma"/>
                <w:w w:val="105"/>
                <w:sz w:val="18"/>
                <w:szCs w:val="18"/>
              </w:rPr>
              <w:t>transportul</w:t>
            </w:r>
            <w:r w:rsidRPr="00124C14">
              <w:rPr>
                <w:rFonts w:cs="Tahoma"/>
                <w:spacing w:val="34"/>
                <w:w w:val="105"/>
                <w:sz w:val="18"/>
                <w:szCs w:val="18"/>
              </w:rPr>
              <w:t xml:space="preserve"> </w:t>
            </w:r>
            <w:r w:rsidRPr="00124C14">
              <w:rPr>
                <w:rFonts w:cs="Tahoma"/>
                <w:w w:val="105"/>
                <w:sz w:val="18"/>
                <w:szCs w:val="18"/>
              </w:rPr>
              <w:t>zăpezii</w:t>
            </w:r>
            <w:r w:rsidRPr="00124C14">
              <w:rPr>
                <w:rFonts w:cs="Tahoma"/>
                <w:spacing w:val="34"/>
                <w:w w:val="105"/>
                <w:sz w:val="18"/>
                <w:szCs w:val="18"/>
              </w:rPr>
              <w:t xml:space="preserve"> </w:t>
            </w:r>
            <w:r w:rsidRPr="00124C14">
              <w:rPr>
                <w:rFonts w:cs="Tahoma"/>
                <w:w w:val="105"/>
                <w:sz w:val="18"/>
                <w:szCs w:val="18"/>
              </w:rPr>
              <w:t>de</w:t>
            </w:r>
            <w:r w:rsidRPr="00124C14">
              <w:rPr>
                <w:rFonts w:cs="Tahoma"/>
                <w:spacing w:val="34"/>
                <w:w w:val="105"/>
                <w:sz w:val="18"/>
                <w:szCs w:val="18"/>
              </w:rPr>
              <w:t xml:space="preserve"> </w:t>
            </w:r>
            <w:r w:rsidRPr="00124C14">
              <w:rPr>
                <w:rFonts w:cs="Tahoma"/>
                <w:w w:val="105"/>
                <w:sz w:val="18"/>
                <w:szCs w:val="18"/>
              </w:rPr>
              <w:t>pe</w:t>
            </w:r>
            <w:r w:rsidRPr="00124C14">
              <w:rPr>
                <w:rFonts w:cs="Tahoma"/>
                <w:spacing w:val="34"/>
                <w:w w:val="105"/>
                <w:sz w:val="18"/>
                <w:szCs w:val="18"/>
              </w:rPr>
              <w:t xml:space="preserve"> </w:t>
            </w:r>
            <w:r w:rsidRPr="00124C14">
              <w:rPr>
                <w:rFonts w:cs="Tahoma"/>
                <w:w w:val="105"/>
                <w:sz w:val="18"/>
                <w:szCs w:val="18"/>
              </w:rPr>
              <w:t>căile</w:t>
            </w:r>
          </w:p>
          <w:p w14:paraId="39515B16" w14:textId="2AD00B75" w:rsidR="009B4607" w:rsidRPr="00124C14" w:rsidRDefault="000158C9" w:rsidP="00337FE0">
            <w:pPr>
              <w:pStyle w:val="TableParagraph"/>
              <w:spacing w:line="276" w:lineRule="auto"/>
              <w:ind w:left="100" w:right="29"/>
              <w:rPr>
                <w:rFonts w:cs="Tahoma"/>
                <w:sz w:val="18"/>
                <w:szCs w:val="18"/>
              </w:rPr>
            </w:pPr>
            <w:r w:rsidRPr="00124C14">
              <w:rPr>
                <w:rFonts w:cs="Tahoma"/>
                <w:w w:val="105"/>
                <w:sz w:val="18"/>
                <w:szCs w:val="18"/>
              </w:rPr>
              <w:t>publice</w:t>
            </w:r>
            <w:r w:rsidRPr="00124C14">
              <w:rPr>
                <w:rFonts w:cs="Tahoma"/>
                <w:spacing w:val="49"/>
                <w:w w:val="105"/>
                <w:sz w:val="18"/>
                <w:szCs w:val="18"/>
              </w:rPr>
              <w:t xml:space="preserve"> </w:t>
            </w:r>
            <w:r w:rsidRPr="00124C14">
              <w:rPr>
                <w:rFonts w:cs="Tahoma"/>
                <w:w w:val="105"/>
                <w:sz w:val="18"/>
                <w:szCs w:val="18"/>
              </w:rPr>
              <w:t>şi</w:t>
            </w:r>
            <w:r w:rsidRPr="00124C14">
              <w:rPr>
                <w:rFonts w:cs="Tahoma"/>
                <w:spacing w:val="49"/>
                <w:w w:val="105"/>
                <w:sz w:val="18"/>
                <w:szCs w:val="18"/>
              </w:rPr>
              <w:t xml:space="preserve"> </w:t>
            </w:r>
            <w:r w:rsidRPr="00124C14">
              <w:rPr>
                <w:rFonts w:cs="Tahoma"/>
                <w:w w:val="105"/>
                <w:sz w:val="18"/>
                <w:szCs w:val="18"/>
              </w:rPr>
              <w:t>menţinerea  în</w:t>
            </w:r>
            <w:r w:rsidRPr="00124C14">
              <w:rPr>
                <w:rFonts w:cs="Tahoma"/>
                <w:spacing w:val="49"/>
                <w:w w:val="105"/>
                <w:sz w:val="18"/>
                <w:szCs w:val="18"/>
              </w:rPr>
              <w:t xml:space="preserve"> </w:t>
            </w:r>
            <w:r w:rsidRPr="00124C14">
              <w:rPr>
                <w:rFonts w:cs="Tahoma"/>
                <w:w w:val="105"/>
                <w:sz w:val="18"/>
                <w:szCs w:val="18"/>
              </w:rPr>
              <w:t>funcţiune</w:t>
            </w:r>
            <w:r w:rsidRPr="00124C14">
              <w:rPr>
                <w:rFonts w:cs="Tahoma"/>
                <w:spacing w:val="50"/>
                <w:w w:val="105"/>
                <w:sz w:val="18"/>
                <w:szCs w:val="18"/>
              </w:rPr>
              <w:t xml:space="preserve"> </w:t>
            </w:r>
            <w:r w:rsidRPr="00124C14">
              <w:rPr>
                <w:rFonts w:cs="Tahoma"/>
                <w:w w:val="105"/>
                <w:sz w:val="18"/>
                <w:szCs w:val="18"/>
              </w:rPr>
              <w:t xml:space="preserve">a </w:t>
            </w:r>
            <w:r w:rsidRPr="00124C14">
              <w:rPr>
                <w:rFonts w:cs="Tahoma"/>
                <w:spacing w:val="1"/>
                <w:w w:val="105"/>
                <w:sz w:val="18"/>
                <w:szCs w:val="18"/>
              </w:rPr>
              <w:t xml:space="preserve"> </w:t>
            </w:r>
            <w:r w:rsidRPr="00124C14">
              <w:rPr>
                <w:rFonts w:cs="Tahoma"/>
                <w:w w:val="105"/>
                <w:sz w:val="18"/>
                <w:szCs w:val="18"/>
              </w:rPr>
              <w:t xml:space="preserve">acestora </w:t>
            </w:r>
            <w:r w:rsidRPr="00124C14">
              <w:rPr>
                <w:rFonts w:cs="Tahoma"/>
                <w:spacing w:val="1"/>
                <w:w w:val="105"/>
                <w:sz w:val="18"/>
                <w:szCs w:val="18"/>
              </w:rPr>
              <w:t xml:space="preserve"> </w:t>
            </w:r>
            <w:r w:rsidRPr="00124C14">
              <w:rPr>
                <w:rFonts w:cs="Tahoma"/>
                <w:w w:val="105"/>
                <w:sz w:val="18"/>
                <w:szCs w:val="18"/>
              </w:rPr>
              <w:t>pe</w:t>
            </w:r>
            <w:r w:rsidR="00337FE0" w:rsidRPr="00124C14">
              <w:rPr>
                <w:rFonts w:cs="Tahoma"/>
                <w:w w:val="105"/>
                <w:sz w:val="18"/>
                <w:szCs w:val="18"/>
              </w:rPr>
              <w:t xml:space="preserve"> timp de polei sau de îngheţ</w:t>
            </w:r>
          </w:p>
        </w:tc>
        <w:tc>
          <w:tcPr>
            <w:tcW w:w="1475" w:type="pct"/>
          </w:tcPr>
          <w:p w14:paraId="01202F5E" w14:textId="77777777" w:rsidR="009B4607" w:rsidRPr="00124C14" w:rsidRDefault="000158C9" w:rsidP="00337FE0">
            <w:pPr>
              <w:pStyle w:val="TableParagraph"/>
              <w:spacing w:line="276" w:lineRule="auto"/>
              <w:ind w:left="101" w:right="29"/>
              <w:rPr>
                <w:rFonts w:cs="Tahoma"/>
                <w:sz w:val="18"/>
                <w:szCs w:val="18"/>
              </w:rPr>
            </w:pPr>
            <w:r w:rsidRPr="00124C14">
              <w:rPr>
                <w:rFonts w:cs="Tahoma"/>
                <w:w w:val="105"/>
                <w:sz w:val="18"/>
                <w:szCs w:val="18"/>
              </w:rPr>
              <w:t>Activitate</w:t>
            </w:r>
            <w:r w:rsidRPr="00124C14">
              <w:rPr>
                <w:rFonts w:cs="Tahoma"/>
                <w:spacing w:val="-5"/>
                <w:w w:val="105"/>
                <w:sz w:val="18"/>
                <w:szCs w:val="18"/>
              </w:rPr>
              <w:t xml:space="preserve"> </w:t>
            </w:r>
            <w:r w:rsidRPr="00124C14">
              <w:rPr>
                <w:rFonts w:cs="Tahoma"/>
                <w:w w:val="105"/>
                <w:sz w:val="18"/>
                <w:szCs w:val="18"/>
              </w:rPr>
              <w:t>ce</w:t>
            </w:r>
            <w:r w:rsidRPr="00124C14">
              <w:rPr>
                <w:rFonts w:cs="Tahoma"/>
                <w:spacing w:val="42"/>
                <w:w w:val="105"/>
                <w:sz w:val="18"/>
                <w:szCs w:val="18"/>
              </w:rPr>
              <w:t xml:space="preserve"> </w:t>
            </w:r>
            <w:r w:rsidRPr="00124C14">
              <w:rPr>
                <w:rFonts w:cs="Tahoma"/>
                <w:w w:val="105"/>
                <w:sz w:val="18"/>
                <w:szCs w:val="18"/>
              </w:rPr>
              <w:t>nu</w:t>
            </w:r>
            <w:r w:rsidRPr="00124C14">
              <w:rPr>
                <w:rFonts w:cs="Tahoma"/>
                <w:spacing w:val="-2"/>
                <w:w w:val="105"/>
                <w:sz w:val="18"/>
                <w:szCs w:val="18"/>
              </w:rPr>
              <w:t xml:space="preserve"> </w:t>
            </w:r>
            <w:r w:rsidRPr="00124C14">
              <w:rPr>
                <w:rFonts w:cs="Tahoma"/>
                <w:w w:val="105"/>
                <w:sz w:val="18"/>
                <w:szCs w:val="18"/>
              </w:rPr>
              <w:t>face</w:t>
            </w:r>
            <w:r w:rsidRPr="00124C14">
              <w:rPr>
                <w:rFonts w:cs="Tahoma"/>
                <w:spacing w:val="-4"/>
                <w:w w:val="105"/>
                <w:sz w:val="18"/>
                <w:szCs w:val="18"/>
              </w:rPr>
              <w:t xml:space="preserve"> </w:t>
            </w:r>
            <w:r w:rsidRPr="00124C14">
              <w:rPr>
                <w:rFonts w:cs="Tahoma"/>
                <w:w w:val="105"/>
                <w:sz w:val="18"/>
                <w:szCs w:val="18"/>
              </w:rPr>
              <w:t>obiectul</w:t>
            </w:r>
            <w:r w:rsidRPr="00124C14">
              <w:rPr>
                <w:rFonts w:cs="Tahoma"/>
                <w:spacing w:val="-5"/>
                <w:w w:val="105"/>
                <w:sz w:val="18"/>
                <w:szCs w:val="18"/>
              </w:rPr>
              <w:t xml:space="preserve"> </w:t>
            </w:r>
            <w:r w:rsidRPr="00124C14">
              <w:rPr>
                <w:rFonts w:cs="Tahoma"/>
                <w:w w:val="105"/>
                <w:sz w:val="18"/>
                <w:szCs w:val="18"/>
              </w:rPr>
              <w:t>prezentului</w:t>
            </w:r>
            <w:r w:rsidRPr="00124C14">
              <w:rPr>
                <w:rFonts w:cs="Tahoma"/>
                <w:spacing w:val="-4"/>
                <w:w w:val="105"/>
                <w:sz w:val="18"/>
                <w:szCs w:val="18"/>
              </w:rPr>
              <w:t xml:space="preserve"> </w:t>
            </w:r>
            <w:r w:rsidRPr="00124C14">
              <w:rPr>
                <w:rFonts w:cs="Tahoma"/>
                <w:w w:val="105"/>
                <w:sz w:val="18"/>
                <w:szCs w:val="18"/>
              </w:rPr>
              <w:t>studiu</w:t>
            </w:r>
          </w:p>
        </w:tc>
      </w:tr>
      <w:tr w:rsidR="009B4607" w:rsidRPr="00124C14" w14:paraId="01D72D3A" w14:textId="77777777" w:rsidTr="00252EF1">
        <w:trPr>
          <w:trHeight w:val="20"/>
        </w:trPr>
        <w:tc>
          <w:tcPr>
            <w:tcW w:w="3525" w:type="pct"/>
          </w:tcPr>
          <w:p w14:paraId="013F64CC" w14:textId="77777777" w:rsidR="009B4607" w:rsidRPr="00124C14" w:rsidRDefault="000158C9" w:rsidP="00337FE0">
            <w:pPr>
              <w:pStyle w:val="TableParagraph"/>
              <w:spacing w:line="276" w:lineRule="auto"/>
              <w:ind w:left="100" w:right="29"/>
              <w:rPr>
                <w:rFonts w:cs="Tahoma"/>
                <w:w w:val="105"/>
                <w:sz w:val="18"/>
                <w:szCs w:val="18"/>
              </w:rPr>
            </w:pPr>
            <w:r w:rsidRPr="00124C14">
              <w:rPr>
                <w:rFonts w:cs="Tahoma"/>
                <w:w w:val="105"/>
                <w:sz w:val="18"/>
                <w:szCs w:val="18"/>
              </w:rPr>
              <w:t>(lit. h)  colectarea  cadavrelor  animalelor  de  pe</w:t>
            </w:r>
          </w:p>
          <w:p w14:paraId="780AA5F2" w14:textId="77777777" w:rsidR="009B4607" w:rsidRPr="00124C14" w:rsidRDefault="000158C9" w:rsidP="00337FE0">
            <w:pPr>
              <w:pStyle w:val="TableParagraph"/>
              <w:spacing w:line="276" w:lineRule="auto"/>
              <w:ind w:left="100" w:right="29"/>
              <w:rPr>
                <w:rFonts w:cs="Tahoma"/>
                <w:w w:val="105"/>
                <w:sz w:val="18"/>
                <w:szCs w:val="18"/>
              </w:rPr>
            </w:pPr>
            <w:r w:rsidRPr="00124C14">
              <w:rPr>
                <w:rFonts w:cs="Tahoma"/>
                <w:w w:val="105"/>
                <w:sz w:val="18"/>
                <w:szCs w:val="18"/>
              </w:rPr>
              <w:t>domeniul public şi predarea acestora unităților de ecarisaj sau către instalațiile de neutralizare</w:t>
            </w:r>
          </w:p>
        </w:tc>
        <w:tc>
          <w:tcPr>
            <w:tcW w:w="1475" w:type="pct"/>
          </w:tcPr>
          <w:p w14:paraId="4B8D2BD3" w14:textId="77777777" w:rsidR="009B4607" w:rsidRPr="00124C14" w:rsidRDefault="000158C9" w:rsidP="00337FE0">
            <w:pPr>
              <w:pStyle w:val="TableParagraph"/>
              <w:spacing w:line="276" w:lineRule="auto"/>
              <w:ind w:left="101" w:right="29"/>
              <w:rPr>
                <w:rFonts w:cs="Tahoma"/>
                <w:w w:val="105"/>
                <w:sz w:val="18"/>
                <w:szCs w:val="18"/>
              </w:rPr>
            </w:pPr>
            <w:r w:rsidRPr="00124C14">
              <w:rPr>
                <w:rFonts w:cs="Tahoma"/>
                <w:w w:val="105"/>
                <w:sz w:val="18"/>
                <w:szCs w:val="18"/>
              </w:rPr>
              <w:t>Activitate ce nu face obiectul prezentului studiu</w:t>
            </w:r>
          </w:p>
        </w:tc>
      </w:tr>
      <w:tr w:rsidR="009B4607" w:rsidRPr="00124C14" w14:paraId="2FC89FF2" w14:textId="77777777" w:rsidTr="00252EF1">
        <w:trPr>
          <w:trHeight w:val="20"/>
        </w:trPr>
        <w:tc>
          <w:tcPr>
            <w:tcW w:w="3525" w:type="pct"/>
          </w:tcPr>
          <w:p w14:paraId="36EEA8F1" w14:textId="77777777" w:rsidR="009B4607" w:rsidRPr="00124C14" w:rsidRDefault="000158C9" w:rsidP="00337FE0">
            <w:pPr>
              <w:pStyle w:val="TableParagraph"/>
              <w:spacing w:line="276" w:lineRule="auto"/>
              <w:ind w:left="100" w:right="29"/>
              <w:rPr>
                <w:rFonts w:cs="Tahoma"/>
                <w:w w:val="105"/>
                <w:sz w:val="18"/>
                <w:szCs w:val="18"/>
              </w:rPr>
            </w:pPr>
            <w:r w:rsidRPr="00124C14">
              <w:rPr>
                <w:rFonts w:cs="Tahoma"/>
                <w:w w:val="105"/>
                <w:sz w:val="18"/>
                <w:szCs w:val="18"/>
              </w:rPr>
              <w:t>(lit.  i)   organizarea   tratării   mecano-biologice   a</w:t>
            </w:r>
          </w:p>
          <w:p w14:paraId="7CD3F918" w14:textId="77777777" w:rsidR="009B4607" w:rsidRPr="00124C14" w:rsidRDefault="000158C9" w:rsidP="00337FE0">
            <w:pPr>
              <w:pStyle w:val="TableParagraph"/>
              <w:spacing w:line="276" w:lineRule="auto"/>
              <w:ind w:left="100" w:right="29"/>
              <w:rPr>
                <w:rFonts w:cs="Tahoma"/>
                <w:w w:val="105"/>
                <w:sz w:val="18"/>
                <w:szCs w:val="18"/>
              </w:rPr>
            </w:pPr>
            <w:r w:rsidRPr="00124C14">
              <w:rPr>
                <w:rFonts w:cs="Tahoma"/>
                <w:w w:val="105"/>
                <w:sz w:val="18"/>
                <w:szCs w:val="18"/>
              </w:rPr>
              <w:t>deșeurilor municipale şi a deșeurilor similare</w:t>
            </w:r>
          </w:p>
        </w:tc>
        <w:tc>
          <w:tcPr>
            <w:tcW w:w="1475" w:type="pct"/>
          </w:tcPr>
          <w:p w14:paraId="6B0812DD" w14:textId="77777777" w:rsidR="009B4607" w:rsidRPr="00124C14" w:rsidRDefault="000158C9" w:rsidP="00337FE0">
            <w:pPr>
              <w:pStyle w:val="TableParagraph"/>
              <w:spacing w:line="276" w:lineRule="auto"/>
              <w:ind w:left="101" w:right="29"/>
              <w:rPr>
                <w:rFonts w:cs="Tahoma"/>
                <w:w w:val="105"/>
                <w:sz w:val="18"/>
                <w:szCs w:val="18"/>
              </w:rPr>
            </w:pPr>
            <w:r w:rsidRPr="00124C14">
              <w:rPr>
                <w:rFonts w:cs="Tahoma"/>
                <w:w w:val="105"/>
                <w:sz w:val="18"/>
                <w:szCs w:val="18"/>
              </w:rPr>
              <w:t>Activitate ce nu face obiectul prezentului studiu</w:t>
            </w:r>
          </w:p>
        </w:tc>
      </w:tr>
      <w:tr w:rsidR="009B4607" w:rsidRPr="00124C14" w14:paraId="3A0BE0D1" w14:textId="77777777" w:rsidTr="00252EF1">
        <w:trPr>
          <w:trHeight w:val="20"/>
        </w:trPr>
        <w:tc>
          <w:tcPr>
            <w:tcW w:w="3525" w:type="pct"/>
          </w:tcPr>
          <w:p w14:paraId="3EACE3E7" w14:textId="77777777" w:rsidR="009B4607" w:rsidRPr="00124C14" w:rsidRDefault="000158C9" w:rsidP="00337FE0">
            <w:pPr>
              <w:pStyle w:val="TableParagraph"/>
              <w:spacing w:line="276" w:lineRule="auto"/>
              <w:ind w:left="100" w:right="29"/>
              <w:rPr>
                <w:rFonts w:cs="Tahoma"/>
                <w:w w:val="105"/>
                <w:sz w:val="18"/>
                <w:szCs w:val="18"/>
              </w:rPr>
            </w:pPr>
            <w:r w:rsidRPr="00124C14">
              <w:rPr>
                <w:rFonts w:cs="Tahoma"/>
                <w:w w:val="105"/>
                <w:sz w:val="18"/>
                <w:szCs w:val="18"/>
              </w:rPr>
              <w:t>(lit. k) dezinsecția, dezinfecția şi deratizarea</w:t>
            </w:r>
          </w:p>
        </w:tc>
        <w:tc>
          <w:tcPr>
            <w:tcW w:w="1475" w:type="pct"/>
          </w:tcPr>
          <w:p w14:paraId="09AFD85B" w14:textId="77777777" w:rsidR="009B4607" w:rsidRPr="00124C14" w:rsidRDefault="000158C9" w:rsidP="00337FE0">
            <w:pPr>
              <w:pStyle w:val="TableParagraph"/>
              <w:spacing w:line="276" w:lineRule="auto"/>
              <w:ind w:left="101" w:right="29"/>
              <w:rPr>
                <w:rFonts w:cs="Tahoma"/>
                <w:w w:val="105"/>
                <w:sz w:val="18"/>
                <w:szCs w:val="18"/>
              </w:rPr>
            </w:pPr>
            <w:r w:rsidRPr="00124C14">
              <w:rPr>
                <w:rFonts w:cs="Tahoma"/>
                <w:w w:val="105"/>
                <w:sz w:val="18"/>
                <w:szCs w:val="18"/>
              </w:rPr>
              <w:t>Activitate ce nu face obiectul prezentului studiu</w:t>
            </w:r>
          </w:p>
        </w:tc>
      </w:tr>
      <w:tr w:rsidR="009B4607" w:rsidRPr="00124C14" w14:paraId="7D6ABDD3" w14:textId="77777777" w:rsidTr="00252EF1">
        <w:trPr>
          <w:trHeight w:val="20"/>
        </w:trPr>
        <w:tc>
          <w:tcPr>
            <w:tcW w:w="5000" w:type="pct"/>
            <w:gridSpan w:val="2"/>
            <w:shd w:val="clear" w:color="auto" w:fill="22AA86"/>
          </w:tcPr>
          <w:p w14:paraId="74BC8FE2" w14:textId="77777777" w:rsidR="009B4607" w:rsidRPr="00124C14" w:rsidRDefault="000158C9" w:rsidP="00337FE0">
            <w:pPr>
              <w:pStyle w:val="TableParagraph"/>
              <w:spacing w:line="276" w:lineRule="auto"/>
              <w:ind w:left="100" w:right="29"/>
              <w:rPr>
                <w:rFonts w:cs="Tahoma"/>
                <w:b/>
                <w:bCs/>
                <w:color w:val="FFFFFF" w:themeColor="background1"/>
                <w:w w:val="105"/>
                <w:sz w:val="18"/>
                <w:szCs w:val="18"/>
              </w:rPr>
            </w:pPr>
            <w:r w:rsidRPr="00124C14">
              <w:rPr>
                <w:rFonts w:cs="Tahoma"/>
                <w:b/>
                <w:bCs/>
                <w:color w:val="FFFFFF" w:themeColor="background1"/>
                <w:w w:val="105"/>
                <w:sz w:val="18"/>
                <w:szCs w:val="18"/>
              </w:rPr>
              <w:t>Activități pentru care nu au fost realizate investiții in cadrul SMID</w:t>
            </w:r>
          </w:p>
          <w:p w14:paraId="00E8C8C4" w14:textId="77777777" w:rsidR="009B4607" w:rsidRPr="00124C14" w:rsidRDefault="000158C9" w:rsidP="00337FE0">
            <w:pPr>
              <w:pStyle w:val="TableParagraph"/>
              <w:spacing w:line="276" w:lineRule="auto"/>
              <w:ind w:left="100" w:right="29"/>
              <w:rPr>
                <w:rFonts w:cs="Tahoma"/>
                <w:w w:val="105"/>
                <w:sz w:val="18"/>
                <w:szCs w:val="18"/>
              </w:rPr>
            </w:pPr>
            <w:r w:rsidRPr="00124C14">
              <w:rPr>
                <w:rFonts w:cs="Tahoma"/>
                <w:b/>
                <w:bCs/>
                <w:color w:val="FFFFFF" w:themeColor="background1"/>
                <w:w w:val="105"/>
                <w:sz w:val="18"/>
                <w:szCs w:val="18"/>
              </w:rPr>
              <w:t>Cu potențial impact asupra implementării acestuia</w:t>
            </w:r>
          </w:p>
        </w:tc>
      </w:tr>
      <w:tr w:rsidR="009B4607" w:rsidRPr="00124C14" w14:paraId="5F11D86A" w14:textId="77777777" w:rsidTr="00252EF1">
        <w:trPr>
          <w:trHeight w:val="20"/>
        </w:trPr>
        <w:tc>
          <w:tcPr>
            <w:tcW w:w="3525" w:type="pct"/>
          </w:tcPr>
          <w:p w14:paraId="03013175" w14:textId="77777777" w:rsidR="009B4607" w:rsidRPr="00124C14" w:rsidRDefault="000158C9" w:rsidP="00337FE0">
            <w:pPr>
              <w:pStyle w:val="TableParagraph"/>
              <w:spacing w:line="276" w:lineRule="auto"/>
              <w:ind w:left="100" w:right="29"/>
              <w:rPr>
                <w:rFonts w:cs="Tahoma"/>
                <w:w w:val="105"/>
                <w:sz w:val="18"/>
                <w:szCs w:val="18"/>
              </w:rPr>
            </w:pPr>
            <w:r w:rsidRPr="00124C14">
              <w:rPr>
                <w:rFonts w:cs="Tahoma"/>
                <w:w w:val="105"/>
                <w:sz w:val="18"/>
                <w:szCs w:val="18"/>
              </w:rPr>
              <w:t>(lit. f)  măturatul,  spălatul,  stropirea şi întreținerea</w:t>
            </w:r>
          </w:p>
          <w:p w14:paraId="5FD30070" w14:textId="77777777" w:rsidR="009B4607" w:rsidRPr="00124C14" w:rsidRDefault="000158C9" w:rsidP="00337FE0">
            <w:pPr>
              <w:pStyle w:val="TableParagraph"/>
              <w:spacing w:line="276" w:lineRule="auto"/>
              <w:ind w:left="100" w:right="29"/>
              <w:rPr>
                <w:rFonts w:cs="Tahoma"/>
                <w:w w:val="105"/>
                <w:sz w:val="18"/>
                <w:szCs w:val="18"/>
              </w:rPr>
            </w:pPr>
            <w:r w:rsidRPr="00124C14">
              <w:rPr>
                <w:rFonts w:cs="Tahoma"/>
                <w:w w:val="105"/>
                <w:sz w:val="18"/>
                <w:szCs w:val="18"/>
              </w:rPr>
              <w:t>căilor publice</w:t>
            </w:r>
          </w:p>
        </w:tc>
        <w:tc>
          <w:tcPr>
            <w:tcW w:w="1475" w:type="pct"/>
          </w:tcPr>
          <w:p w14:paraId="3CC4A59A" w14:textId="77777777" w:rsidR="009B4607" w:rsidRPr="00124C14" w:rsidRDefault="000158C9" w:rsidP="00337FE0">
            <w:pPr>
              <w:pStyle w:val="TableParagraph"/>
              <w:spacing w:line="276" w:lineRule="auto"/>
              <w:ind w:left="101" w:right="29"/>
              <w:rPr>
                <w:rFonts w:cs="Tahoma"/>
                <w:w w:val="105"/>
                <w:sz w:val="18"/>
                <w:szCs w:val="18"/>
              </w:rPr>
            </w:pPr>
            <w:r w:rsidRPr="00124C14">
              <w:rPr>
                <w:rFonts w:cs="Tahoma"/>
                <w:w w:val="105"/>
                <w:sz w:val="18"/>
                <w:szCs w:val="18"/>
              </w:rPr>
              <w:t>Activitate ce nu face obiectul prezentului studiu</w:t>
            </w:r>
          </w:p>
        </w:tc>
      </w:tr>
      <w:tr w:rsidR="009B4607" w:rsidRPr="00124C14" w14:paraId="50C68D6E" w14:textId="77777777" w:rsidTr="00252EF1">
        <w:trPr>
          <w:trHeight w:val="20"/>
        </w:trPr>
        <w:tc>
          <w:tcPr>
            <w:tcW w:w="3525" w:type="pct"/>
          </w:tcPr>
          <w:p w14:paraId="4AA841AF" w14:textId="77777777" w:rsidR="009B4607" w:rsidRPr="00124C14" w:rsidRDefault="000158C9" w:rsidP="00337FE0">
            <w:pPr>
              <w:pStyle w:val="TableParagraph"/>
              <w:spacing w:line="276" w:lineRule="auto"/>
              <w:ind w:left="100" w:right="29"/>
              <w:rPr>
                <w:rFonts w:cs="Tahoma"/>
                <w:w w:val="105"/>
                <w:sz w:val="18"/>
                <w:szCs w:val="18"/>
              </w:rPr>
            </w:pPr>
            <w:r w:rsidRPr="00124C14">
              <w:rPr>
                <w:rFonts w:cs="Tahoma"/>
                <w:w w:val="105"/>
                <w:sz w:val="18"/>
                <w:szCs w:val="18"/>
              </w:rPr>
              <w:t>(lit. b) colectarea şi transportul deșeurilor provenite din locuințe, generate de activităţi de reamenajare şi</w:t>
            </w:r>
          </w:p>
          <w:p w14:paraId="33ECB4FC" w14:textId="77777777" w:rsidR="009B4607" w:rsidRPr="00124C14" w:rsidRDefault="000158C9" w:rsidP="00337FE0">
            <w:pPr>
              <w:pStyle w:val="TableParagraph"/>
              <w:spacing w:line="276" w:lineRule="auto"/>
              <w:ind w:left="100" w:right="29"/>
              <w:rPr>
                <w:rFonts w:cs="Tahoma"/>
                <w:w w:val="105"/>
                <w:sz w:val="18"/>
                <w:szCs w:val="18"/>
              </w:rPr>
            </w:pPr>
            <w:r w:rsidRPr="00124C14">
              <w:rPr>
                <w:rFonts w:cs="Tahoma"/>
                <w:w w:val="105"/>
                <w:sz w:val="18"/>
                <w:szCs w:val="18"/>
              </w:rPr>
              <w:t>reabilitare interioară şi/sau exterioară a acestora</w:t>
            </w:r>
          </w:p>
        </w:tc>
        <w:tc>
          <w:tcPr>
            <w:tcW w:w="1475" w:type="pct"/>
          </w:tcPr>
          <w:p w14:paraId="1AE7FC4B" w14:textId="77777777" w:rsidR="009B4607" w:rsidRPr="00124C14" w:rsidRDefault="000158C9" w:rsidP="00337FE0">
            <w:pPr>
              <w:pStyle w:val="TableParagraph"/>
              <w:spacing w:line="276" w:lineRule="auto"/>
              <w:ind w:left="101" w:right="29"/>
              <w:rPr>
                <w:rFonts w:cs="Tahoma"/>
                <w:w w:val="105"/>
                <w:sz w:val="18"/>
                <w:szCs w:val="18"/>
              </w:rPr>
            </w:pPr>
            <w:r w:rsidRPr="00124C14">
              <w:rPr>
                <w:rFonts w:cs="Tahoma"/>
                <w:w w:val="105"/>
                <w:sz w:val="18"/>
                <w:szCs w:val="18"/>
              </w:rPr>
              <w:t>Activitate ce face obiectul prezentului studiu</w:t>
            </w:r>
          </w:p>
        </w:tc>
      </w:tr>
    </w:tbl>
    <w:p w14:paraId="5373106E" w14:textId="77777777"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lastRenderedPageBreak/>
        <w:t>Având</w:t>
      </w:r>
      <w:r w:rsidRPr="00124C14">
        <w:rPr>
          <w:rFonts w:cs="Tahoma"/>
          <w:spacing w:val="9"/>
          <w:w w:val="105"/>
          <w:sz w:val="20"/>
          <w:szCs w:val="20"/>
        </w:rPr>
        <w:t xml:space="preserve"> </w:t>
      </w:r>
      <w:r w:rsidRPr="00124C14">
        <w:rPr>
          <w:rFonts w:cs="Tahoma"/>
          <w:w w:val="105"/>
          <w:sz w:val="20"/>
          <w:szCs w:val="20"/>
        </w:rPr>
        <w:t>în</w:t>
      </w:r>
      <w:r w:rsidRPr="00124C14">
        <w:rPr>
          <w:rFonts w:cs="Tahoma"/>
          <w:spacing w:val="8"/>
          <w:w w:val="105"/>
          <w:sz w:val="20"/>
          <w:szCs w:val="20"/>
        </w:rPr>
        <w:t xml:space="preserve"> </w:t>
      </w:r>
      <w:r w:rsidRPr="00124C14">
        <w:rPr>
          <w:rFonts w:cs="Tahoma"/>
          <w:w w:val="105"/>
          <w:sz w:val="20"/>
          <w:szCs w:val="20"/>
        </w:rPr>
        <w:t>vedere</w:t>
      </w:r>
      <w:r w:rsidRPr="00124C14">
        <w:rPr>
          <w:rFonts w:cs="Tahoma"/>
          <w:spacing w:val="7"/>
          <w:w w:val="105"/>
          <w:sz w:val="20"/>
          <w:szCs w:val="20"/>
        </w:rPr>
        <w:t xml:space="preserve"> </w:t>
      </w:r>
      <w:r w:rsidRPr="00124C14">
        <w:rPr>
          <w:rFonts w:cs="Tahoma"/>
          <w:w w:val="105"/>
          <w:sz w:val="20"/>
          <w:szCs w:val="20"/>
        </w:rPr>
        <w:t>ultima</w:t>
      </w:r>
      <w:r w:rsidRPr="00124C14">
        <w:rPr>
          <w:rFonts w:cs="Tahoma"/>
          <w:spacing w:val="10"/>
          <w:w w:val="105"/>
          <w:sz w:val="20"/>
          <w:szCs w:val="20"/>
        </w:rPr>
        <w:t xml:space="preserve"> </w:t>
      </w:r>
      <w:r w:rsidRPr="00124C14">
        <w:rPr>
          <w:rFonts w:cs="Tahoma"/>
          <w:w w:val="105"/>
          <w:sz w:val="20"/>
          <w:szCs w:val="20"/>
        </w:rPr>
        <w:t>modificare</w:t>
      </w:r>
      <w:r w:rsidRPr="00124C14">
        <w:rPr>
          <w:rFonts w:cs="Tahoma"/>
          <w:spacing w:val="8"/>
          <w:w w:val="105"/>
          <w:sz w:val="20"/>
          <w:szCs w:val="20"/>
        </w:rPr>
        <w:t xml:space="preserve"> </w:t>
      </w:r>
      <w:r w:rsidRPr="00124C14">
        <w:rPr>
          <w:rFonts w:cs="Tahoma"/>
          <w:w w:val="105"/>
          <w:sz w:val="20"/>
          <w:szCs w:val="20"/>
        </w:rPr>
        <w:t>a</w:t>
      </w:r>
      <w:r w:rsidRPr="00124C14">
        <w:rPr>
          <w:rFonts w:cs="Tahoma"/>
          <w:spacing w:val="12"/>
          <w:w w:val="105"/>
          <w:sz w:val="20"/>
          <w:szCs w:val="20"/>
        </w:rPr>
        <w:t xml:space="preserve"> </w:t>
      </w:r>
      <w:r w:rsidRPr="00124C14">
        <w:rPr>
          <w:rFonts w:cs="Tahoma"/>
          <w:w w:val="105"/>
          <w:sz w:val="20"/>
          <w:szCs w:val="20"/>
        </w:rPr>
        <w:t>Legii</w:t>
      </w:r>
      <w:r w:rsidRPr="00124C14">
        <w:rPr>
          <w:rFonts w:cs="Tahoma"/>
          <w:spacing w:val="12"/>
          <w:w w:val="105"/>
          <w:sz w:val="20"/>
          <w:szCs w:val="20"/>
        </w:rPr>
        <w:t xml:space="preserve"> </w:t>
      </w:r>
      <w:r w:rsidRPr="00124C14">
        <w:rPr>
          <w:rFonts w:cs="Tahoma"/>
          <w:w w:val="105"/>
          <w:sz w:val="20"/>
          <w:szCs w:val="20"/>
        </w:rPr>
        <w:t>nr.</w:t>
      </w:r>
      <w:r w:rsidRPr="00124C14">
        <w:rPr>
          <w:rFonts w:cs="Tahoma"/>
          <w:spacing w:val="9"/>
          <w:w w:val="105"/>
          <w:sz w:val="20"/>
          <w:szCs w:val="20"/>
        </w:rPr>
        <w:t xml:space="preserve"> </w:t>
      </w:r>
      <w:r w:rsidRPr="00124C14">
        <w:rPr>
          <w:rFonts w:cs="Tahoma"/>
          <w:w w:val="105"/>
          <w:sz w:val="20"/>
          <w:szCs w:val="20"/>
        </w:rPr>
        <w:t>101/2006,</w:t>
      </w:r>
      <w:r w:rsidRPr="00124C14">
        <w:rPr>
          <w:rFonts w:cs="Tahoma"/>
          <w:spacing w:val="8"/>
          <w:w w:val="105"/>
          <w:sz w:val="20"/>
          <w:szCs w:val="20"/>
        </w:rPr>
        <w:t xml:space="preserve"> </w:t>
      </w:r>
      <w:r w:rsidRPr="00124C14">
        <w:rPr>
          <w:rFonts w:cs="Tahoma"/>
          <w:w w:val="105"/>
          <w:sz w:val="20"/>
          <w:szCs w:val="20"/>
        </w:rPr>
        <w:t>respectiv</w:t>
      </w:r>
      <w:r w:rsidRPr="00124C14">
        <w:rPr>
          <w:rFonts w:cs="Tahoma"/>
          <w:spacing w:val="9"/>
          <w:w w:val="105"/>
          <w:sz w:val="20"/>
          <w:szCs w:val="20"/>
        </w:rPr>
        <w:t xml:space="preserve"> </w:t>
      </w:r>
      <w:r w:rsidRPr="00124C14">
        <w:rPr>
          <w:rFonts w:cs="Tahoma"/>
          <w:w w:val="105"/>
          <w:sz w:val="20"/>
          <w:szCs w:val="20"/>
        </w:rPr>
        <w:t>varianta</w:t>
      </w:r>
      <w:r w:rsidRPr="00124C14">
        <w:rPr>
          <w:rFonts w:cs="Tahoma"/>
          <w:spacing w:val="9"/>
          <w:w w:val="105"/>
          <w:sz w:val="20"/>
          <w:szCs w:val="20"/>
        </w:rPr>
        <w:t xml:space="preserve"> </w:t>
      </w:r>
      <w:r w:rsidRPr="00124C14">
        <w:rPr>
          <w:rFonts w:cs="Tahoma"/>
          <w:w w:val="105"/>
          <w:sz w:val="20"/>
          <w:szCs w:val="20"/>
        </w:rPr>
        <w:t>republicată</w:t>
      </w:r>
      <w:r w:rsidRPr="00124C14">
        <w:rPr>
          <w:rFonts w:cs="Tahoma"/>
          <w:spacing w:val="10"/>
          <w:w w:val="105"/>
          <w:sz w:val="20"/>
          <w:szCs w:val="20"/>
        </w:rPr>
        <w:t xml:space="preserve"> </w:t>
      </w:r>
      <w:r w:rsidRPr="00124C14">
        <w:rPr>
          <w:rFonts w:cs="Tahoma"/>
          <w:w w:val="105"/>
          <w:sz w:val="20"/>
          <w:szCs w:val="20"/>
        </w:rPr>
        <w:t>a</w:t>
      </w:r>
      <w:r w:rsidRPr="00124C14">
        <w:rPr>
          <w:rFonts w:cs="Tahoma"/>
          <w:spacing w:val="9"/>
          <w:w w:val="105"/>
          <w:sz w:val="20"/>
          <w:szCs w:val="20"/>
        </w:rPr>
        <w:t xml:space="preserve"> </w:t>
      </w:r>
      <w:r w:rsidRPr="00124C14">
        <w:rPr>
          <w:rFonts w:cs="Tahoma"/>
          <w:w w:val="105"/>
          <w:sz w:val="20"/>
          <w:szCs w:val="20"/>
        </w:rPr>
        <w:t>acesteia,</w:t>
      </w:r>
      <w:r w:rsidRPr="00124C14">
        <w:rPr>
          <w:rFonts w:cs="Tahoma"/>
          <w:spacing w:val="12"/>
          <w:w w:val="105"/>
          <w:sz w:val="20"/>
          <w:szCs w:val="20"/>
        </w:rPr>
        <w:t xml:space="preserve"> </w:t>
      </w:r>
      <w:r w:rsidRPr="00124C14">
        <w:rPr>
          <w:rFonts w:cs="Tahoma"/>
          <w:w w:val="105"/>
          <w:sz w:val="20"/>
          <w:szCs w:val="20"/>
        </w:rPr>
        <w:t>publicată</w:t>
      </w:r>
      <w:r w:rsidRPr="00124C14">
        <w:rPr>
          <w:rFonts w:cs="Tahoma"/>
          <w:spacing w:val="-48"/>
          <w:w w:val="105"/>
          <w:sz w:val="20"/>
          <w:szCs w:val="20"/>
        </w:rPr>
        <w:t xml:space="preserve"> </w:t>
      </w:r>
      <w:r w:rsidRPr="00124C14">
        <w:rPr>
          <w:rFonts w:cs="Tahoma"/>
          <w:w w:val="105"/>
          <w:sz w:val="20"/>
          <w:szCs w:val="20"/>
        </w:rPr>
        <w:t>în MO 658 din 8 septembrie 2014,</w:t>
      </w:r>
      <w:r w:rsidRPr="00124C14">
        <w:rPr>
          <w:rFonts w:cs="Tahoma"/>
          <w:spacing w:val="1"/>
          <w:w w:val="105"/>
          <w:sz w:val="20"/>
          <w:szCs w:val="20"/>
        </w:rPr>
        <w:t xml:space="preserve"> </w:t>
      </w:r>
      <w:r w:rsidRPr="00124C14">
        <w:rPr>
          <w:rFonts w:cs="Tahoma"/>
          <w:w w:val="105"/>
          <w:sz w:val="20"/>
          <w:szCs w:val="20"/>
        </w:rPr>
        <w:t>operatorii care realizează activitatea de colectare şi transport a deșeurilor</w:t>
      </w:r>
      <w:r w:rsidRPr="00124C14">
        <w:rPr>
          <w:rFonts w:cs="Tahoma"/>
          <w:spacing w:val="-49"/>
          <w:w w:val="105"/>
          <w:sz w:val="20"/>
          <w:szCs w:val="20"/>
        </w:rPr>
        <w:t xml:space="preserve"> </w:t>
      </w:r>
      <w:r w:rsidRPr="00124C14">
        <w:rPr>
          <w:rFonts w:cs="Tahoma"/>
          <w:w w:val="105"/>
          <w:sz w:val="20"/>
          <w:szCs w:val="20"/>
        </w:rPr>
        <w:t>(respectiv lit. a), trebuie să presteze şi activitățile b) si h), respectiv colectarea şi transportul deșeurilor</w:t>
      </w:r>
      <w:r w:rsidRPr="00124C14">
        <w:rPr>
          <w:rFonts w:cs="Tahoma"/>
          <w:spacing w:val="1"/>
          <w:w w:val="105"/>
          <w:sz w:val="20"/>
          <w:szCs w:val="20"/>
        </w:rPr>
        <w:t xml:space="preserve"> </w:t>
      </w:r>
      <w:r w:rsidRPr="00124C14">
        <w:rPr>
          <w:rFonts w:cs="Tahoma"/>
          <w:w w:val="105"/>
          <w:sz w:val="20"/>
          <w:szCs w:val="20"/>
        </w:rPr>
        <w:t>provenite</w:t>
      </w:r>
      <w:r w:rsidRPr="00124C14">
        <w:rPr>
          <w:rFonts w:cs="Tahoma"/>
          <w:spacing w:val="-3"/>
          <w:w w:val="105"/>
          <w:sz w:val="20"/>
          <w:szCs w:val="20"/>
        </w:rPr>
        <w:t xml:space="preserve"> </w:t>
      </w:r>
      <w:r w:rsidRPr="00124C14">
        <w:rPr>
          <w:rFonts w:cs="Tahoma"/>
          <w:w w:val="105"/>
          <w:sz w:val="20"/>
          <w:szCs w:val="20"/>
        </w:rPr>
        <w:t>din</w:t>
      </w:r>
      <w:r w:rsidRPr="00124C14">
        <w:rPr>
          <w:rFonts w:cs="Tahoma"/>
          <w:spacing w:val="-1"/>
          <w:w w:val="105"/>
          <w:sz w:val="20"/>
          <w:szCs w:val="20"/>
        </w:rPr>
        <w:t xml:space="preserve"> </w:t>
      </w:r>
      <w:r w:rsidRPr="00124C14">
        <w:rPr>
          <w:rFonts w:cs="Tahoma"/>
          <w:w w:val="105"/>
          <w:sz w:val="20"/>
          <w:szCs w:val="20"/>
        </w:rPr>
        <w:t>locuințe,</w:t>
      </w:r>
      <w:r w:rsidRPr="00124C14">
        <w:rPr>
          <w:rFonts w:cs="Tahoma"/>
          <w:spacing w:val="-3"/>
          <w:w w:val="105"/>
          <w:sz w:val="20"/>
          <w:szCs w:val="20"/>
        </w:rPr>
        <w:t xml:space="preserve"> </w:t>
      </w:r>
      <w:r w:rsidRPr="00124C14">
        <w:rPr>
          <w:rFonts w:cs="Tahoma"/>
          <w:w w:val="105"/>
          <w:sz w:val="20"/>
          <w:szCs w:val="20"/>
        </w:rPr>
        <w:t>precum</w:t>
      </w:r>
      <w:r w:rsidRPr="00124C14">
        <w:rPr>
          <w:rFonts w:cs="Tahoma"/>
          <w:spacing w:val="-4"/>
          <w:w w:val="105"/>
          <w:sz w:val="20"/>
          <w:szCs w:val="20"/>
        </w:rPr>
        <w:t xml:space="preserve"> </w:t>
      </w:r>
      <w:r w:rsidRPr="00124C14">
        <w:rPr>
          <w:rFonts w:cs="Tahoma"/>
          <w:w w:val="105"/>
          <w:sz w:val="20"/>
          <w:szCs w:val="20"/>
        </w:rPr>
        <w:t>şi</w:t>
      </w:r>
      <w:r w:rsidRPr="00124C14">
        <w:rPr>
          <w:rFonts w:cs="Tahoma"/>
          <w:spacing w:val="-6"/>
          <w:w w:val="105"/>
          <w:sz w:val="20"/>
          <w:szCs w:val="20"/>
        </w:rPr>
        <w:t xml:space="preserve"> </w:t>
      </w:r>
      <w:r w:rsidRPr="00124C14">
        <w:rPr>
          <w:rFonts w:cs="Tahoma"/>
          <w:w w:val="105"/>
          <w:sz w:val="20"/>
          <w:szCs w:val="20"/>
        </w:rPr>
        <w:t>colectarea</w:t>
      </w:r>
      <w:r w:rsidRPr="00124C14">
        <w:rPr>
          <w:rFonts w:cs="Tahoma"/>
          <w:spacing w:val="-2"/>
          <w:w w:val="105"/>
          <w:sz w:val="20"/>
          <w:szCs w:val="20"/>
        </w:rPr>
        <w:t xml:space="preserve"> </w:t>
      </w:r>
      <w:r w:rsidRPr="00124C14">
        <w:rPr>
          <w:rFonts w:cs="Tahoma"/>
          <w:w w:val="105"/>
          <w:sz w:val="20"/>
          <w:szCs w:val="20"/>
        </w:rPr>
        <w:t>cadavrelor animalelor</w:t>
      </w:r>
      <w:r w:rsidRPr="00124C14">
        <w:rPr>
          <w:rFonts w:cs="Tahoma"/>
          <w:spacing w:val="-2"/>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pe</w:t>
      </w:r>
      <w:r w:rsidRPr="00124C14">
        <w:rPr>
          <w:rFonts w:cs="Tahoma"/>
          <w:spacing w:val="-1"/>
          <w:w w:val="105"/>
          <w:sz w:val="20"/>
          <w:szCs w:val="20"/>
        </w:rPr>
        <w:t xml:space="preserve"> </w:t>
      </w:r>
      <w:r w:rsidRPr="00124C14">
        <w:rPr>
          <w:rFonts w:cs="Tahoma"/>
          <w:w w:val="105"/>
          <w:sz w:val="20"/>
          <w:szCs w:val="20"/>
        </w:rPr>
        <w:t>domeniul public</w:t>
      </w:r>
      <w:r w:rsidRPr="00124C14">
        <w:rPr>
          <w:rFonts w:cs="Tahoma"/>
          <w:spacing w:val="-2"/>
          <w:w w:val="105"/>
          <w:sz w:val="20"/>
          <w:szCs w:val="20"/>
        </w:rPr>
        <w:t xml:space="preserve"> </w:t>
      </w:r>
      <w:r w:rsidRPr="00124C14">
        <w:rPr>
          <w:rFonts w:cs="Tahoma"/>
          <w:w w:val="105"/>
          <w:sz w:val="20"/>
          <w:szCs w:val="20"/>
        </w:rPr>
        <w:t>(art.</w:t>
      </w:r>
      <w:r w:rsidRPr="00124C14">
        <w:rPr>
          <w:rFonts w:cs="Tahoma"/>
          <w:spacing w:val="-2"/>
          <w:w w:val="105"/>
          <w:sz w:val="20"/>
          <w:szCs w:val="20"/>
        </w:rPr>
        <w:t xml:space="preserve"> </w:t>
      </w:r>
      <w:r w:rsidRPr="00124C14">
        <w:rPr>
          <w:rFonts w:cs="Tahoma"/>
          <w:w w:val="105"/>
          <w:sz w:val="20"/>
          <w:szCs w:val="20"/>
        </w:rPr>
        <w:t>4,</w:t>
      </w:r>
      <w:r w:rsidRPr="00124C14">
        <w:rPr>
          <w:rFonts w:cs="Tahoma"/>
          <w:spacing w:val="-1"/>
          <w:w w:val="105"/>
          <w:sz w:val="20"/>
          <w:szCs w:val="20"/>
        </w:rPr>
        <w:t xml:space="preserve"> </w:t>
      </w:r>
      <w:r w:rsidRPr="00124C14">
        <w:rPr>
          <w:rFonts w:cs="Tahoma"/>
          <w:w w:val="105"/>
          <w:sz w:val="20"/>
          <w:szCs w:val="20"/>
        </w:rPr>
        <w:t>alin</w:t>
      </w:r>
      <w:r w:rsidRPr="00124C14">
        <w:rPr>
          <w:rFonts w:cs="Tahoma"/>
          <w:spacing w:val="-5"/>
          <w:w w:val="105"/>
          <w:sz w:val="20"/>
          <w:szCs w:val="20"/>
        </w:rPr>
        <w:t xml:space="preserve"> </w:t>
      </w:r>
      <w:r w:rsidRPr="00124C14">
        <w:rPr>
          <w:rFonts w:cs="Tahoma"/>
          <w:w w:val="105"/>
          <w:sz w:val="20"/>
          <w:szCs w:val="20"/>
        </w:rPr>
        <w:t>(4)).</w:t>
      </w:r>
    </w:p>
    <w:p w14:paraId="38879069" w14:textId="3F6F753C"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Dacă activitățile din prima sub-categorie nu au, un impact asupra implementării SMID în județul Arad, în</w:t>
      </w:r>
      <w:r w:rsidRPr="00124C14">
        <w:rPr>
          <w:rFonts w:cs="Tahoma"/>
          <w:spacing w:val="1"/>
          <w:w w:val="105"/>
          <w:sz w:val="20"/>
          <w:szCs w:val="20"/>
        </w:rPr>
        <w:t xml:space="preserve"> </w:t>
      </w:r>
      <w:r w:rsidRPr="00124C14">
        <w:rPr>
          <w:rFonts w:cs="Tahoma"/>
          <w:w w:val="105"/>
          <w:sz w:val="20"/>
          <w:szCs w:val="20"/>
        </w:rPr>
        <w:t>schimb</w:t>
      </w:r>
      <w:r w:rsidRPr="00124C14">
        <w:rPr>
          <w:rFonts w:cs="Tahoma"/>
          <w:spacing w:val="1"/>
          <w:w w:val="105"/>
          <w:sz w:val="20"/>
          <w:szCs w:val="20"/>
        </w:rPr>
        <w:t xml:space="preserve"> </w:t>
      </w:r>
      <w:r w:rsidRPr="00124C14">
        <w:rPr>
          <w:rFonts w:cs="Tahoma"/>
          <w:w w:val="105"/>
          <w:sz w:val="20"/>
          <w:szCs w:val="20"/>
        </w:rPr>
        <w:t>pentru</w:t>
      </w:r>
      <w:r w:rsidRPr="00124C14">
        <w:rPr>
          <w:rFonts w:cs="Tahoma"/>
          <w:spacing w:val="1"/>
          <w:w w:val="105"/>
          <w:sz w:val="20"/>
          <w:szCs w:val="20"/>
        </w:rPr>
        <w:t xml:space="preserve"> </w:t>
      </w:r>
      <w:r w:rsidRPr="00124C14">
        <w:rPr>
          <w:rFonts w:cs="Tahoma"/>
          <w:w w:val="105"/>
          <w:sz w:val="20"/>
          <w:szCs w:val="20"/>
        </w:rPr>
        <w:t>activitățile</w:t>
      </w:r>
      <w:r w:rsidRPr="00124C14">
        <w:rPr>
          <w:rFonts w:cs="Tahoma"/>
          <w:spacing w:val="1"/>
          <w:w w:val="105"/>
          <w:sz w:val="20"/>
          <w:szCs w:val="20"/>
        </w:rPr>
        <w:t xml:space="preserve"> </w:t>
      </w:r>
      <w:r w:rsidRPr="00124C14">
        <w:rPr>
          <w:rFonts w:cs="Tahoma"/>
          <w:w w:val="105"/>
          <w:sz w:val="20"/>
          <w:szCs w:val="20"/>
        </w:rPr>
        <w:t>din</w:t>
      </w:r>
      <w:r w:rsidRPr="00124C14">
        <w:rPr>
          <w:rFonts w:cs="Tahoma"/>
          <w:spacing w:val="1"/>
          <w:w w:val="105"/>
          <w:sz w:val="20"/>
          <w:szCs w:val="20"/>
        </w:rPr>
        <w:t xml:space="preserve"> </w:t>
      </w:r>
      <w:r w:rsidRPr="00124C14">
        <w:rPr>
          <w:rFonts w:cs="Tahoma"/>
          <w:w w:val="105"/>
          <w:sz w:val="20"/>
          <w:szCs w:val="20"/>
        </w:rPr>
        <w:t>cea</w:t>
      </w:r>
      <w:r w:rsidRPr="00124C14">
        <w:rPr>
          <w:rFonts w:cs="Tahoma"/>
          <w:spacing w:val="1"/>
          <w:w w:val="105"/>
          <w:sz w:val="20"/>
          <w:szCs w:val="20"/>
        </w:rPr>
        <w:t xml:space="preserve"> </w:t>
      </w:r>
      <w:r w:rsidRPr="00124C14">
        <w:rPr>
          <w:rFonts w:cs="Tahoma"/>
          <w:w w:val="105"/>
          <w:sz w:val="20"/>
          <w:szCs w:val="20"/>
        </w:rPr>
        <w:t>de-a</w:t>
      </w:r>
      <w:r w:rsidRPr="00124C14">
        <w:rPr>
          <w:rFonts w:cs="Tahoma"/>
          <w:spacing w:val="1"/>
          <w:w w:val="105"/>
          <w:sz w:val="20"/>
          <w:szCs w:val="20"/>
        </w:rPr>
        <w:t xml:space="preserve"> </w:t>
      </w:r>
      <w:r w:rsidRPr="00124C14">
        <w:rPr>
          <w:rFonts w:cs="Tahoma"/>
          <w:w w:val="105"/>
          <w:sz w:val="20"/>
          <w:szCs w:val="20"/>
        </w:rPr>
        <w:t>doua</w:t>
      </w:r>
      <w:r w:rsidRPr="00124C14">
        <w:rPr>
          <w:rFonts w:cs="Tahoma"/>
          <w:spacing w:val="1"/>
          <w:w w:val="105"/>
          <w:sz w:val="20"/>
          <w:szCs w:val="20"/>
        </w:rPr>
        <w:t xml:space="preserve"> </w:t>
      </w:r>
      <w:r w:rsidRPr="00124C14">
        <w:rPr>
          <w:rFonts w:cs="Tahoma"/>
          <w:w w:val="105"/>
          <w:sz w:val="20"/>
          <w:szCs w:val="20"/>
        </w:rPr>
        <w:t>subcategorie</w:t>
      </w:r>
      <w:r w:rsidRPr="00124C14">
        <w:rPr>
          <w:rFonts w:cs="Tahoma"/>
          <w:spacing w:val="1"/>
          <w:w w:val="105"/>
          <w:sz w:val="20"/>
          <w:szCs w:val="20"/>
        </w:rPr>
        <w:t xml:space="preserve"> </w:t>
      </w:r>
      <w:r w:rsidRPr="00124C14">
        <w:rPr>
          <w:rFonts w:cs="Tahoma"/>
          <w:w w:val="105"/>
          <w:sz w:val="20"/>
          <w:szCs w:val="20"/>
        </w:rPr>
        <w:t>trebuie</w:t>
      </w:r>
      <w:r w:rsidRPr="00124C14">
        <w:rPr>
          <w:rFonts w:cs="Tahoma"/>
          <w:spacing w:val="1"/>
          <w:w w:val="105"/>
          <w:sz w:val="20"/>
          <w:szCs w:val="20"/>
        </w:rPr>
        <w:t xml:space="preserve"> </w:t>
      </w:r>
      <w:r w:rsidRPr="00124C14">
        <w:rPr>
          <w:rFonts w:cs="Tahoma"/>
          <w:w w:val="105"/>
          <w:sz w:val="20"/>
          <w:szCs w:val="20"/>
        </w:rPr>
        <w:t>acordată</w:t>
      </w:r>
      <w:r w:rsidRPr="00124C14">
        <w:rPr>
          <w:rFonts w:cs="Tahoma"/>
          <w:spacing w:val="1"/>
          <w:w w:val="105"/>
          <w:sz w:val="20"/>
          <w:szCs w:val="20"/>
        </w:rPr>
        <w:t xml:space="preserve"> </w:t>
      </w:r>
      <w:r w:rsidRPr="00124C14">
        <w:rPr>
          <w:rFonts w:cs="Tahoma"/>
          <w:w w:val="105"/>
          <w:sz w:val="20"/>
          <w:szCs w:val="20"/>
        </w:rPr>
        <w:t>o</w:t>
      </w:r>
      <w:r w:rsidRPr="00124C14">
        <w:rPr>
          <w:rFonts w:cs="Tahoma"/>
          <w:spacing w:val="1"/>
          <w:w w:val="105"/>
          <w:sz w:val="20"/>
          <w:szCs w:val="20"/>
        </w:rPr>
        <w:t xml:space="preserve"> </w:t>
      </w:r>
      <w:r w:rsidRPr="00124C14">
        <w:rPr>
          <w:rFonts w:cs="Tahoma"/>
          <w:w w:val="105"/>
          <w:sz w:val="20"/>
          <w:szCs w:val="20"/>
        </w:rPr>
        <w:t>atenție</w:t>
      </w:r>
      <w:r w:rsidRPr="00124C14">
        <w:rPr>
          <w:rFonts w:cs="Tahoma"/>
          <w:spacing w:val="1"/>
          <w:w w:val="105"/>
          <w:sz w:val="20"/>
          <w:szCs w:val="20"/>
        </w:rPr>
        <w:t xml:space="preserve"> </w:t>
      </w:r>
      <w:r w:rsidRPr="00124C14">
        <w:rPr>
          <w:rFonts w:cs="Tahoma"/>
          <w:w w:val="105"/>
          <w:sz w:val="20"/>
          <w:szCs w:val="20"/>
        </w:rPr>
        <w:t>specială</w:t>
      </w:r>
      <w:r w:rsidRPr="00124C14">
        <w:rPr>
          <w:rFonts w:cs="Tahoma"/>
          <w:spacing w:val="1"/>
          <w:w w:val="105"/>
          <w:sz w:val="20"/>
          <w:szCs w:val="20"/>
        </w:rPr>
        <w:t xml:space="preserve"> </w:t>
      </w:r>
      <w:r w:rsidRPr="00124C14">
        <w:rPr>
          <w:rFonts w:cs="Tahoma"/>
          <w:w w:val="105"/>
          <w:sz w:val="20"/>
          <w:szCs w:val="20"/>
        </w:rPr>
        <w:t>pentru</w:t>
      </w:r>
      <w:r w:rsidRPr="00124C14">
        <w:rPr>
          <w:rFonts w:cs="Tahoma"/>
          <w:spacing w:val="1"/>
          <w:w w:val="105"/>
          <w:sz w:val="20"/>
          <w:szCs w:val="20"/>
        </w:rPr>
        <w:t xml:space="preserve"> </w:t>
      </w:r>
      <w:r w:rsidRPr="00124C14">
        <w:rPr>
          <w:rFonts w:cs="Tahoma"/>
          <w:w w:val="105"/>
          <w:sz w:val="20"/>
          <w:szCs w:val="20"/>
        </w:rPr>
        <w:t>corelarea cu mecanismele de tarife (dacă va fi cazul) şi de taxe speciale, precum şi de plăti, având în vedere</w:t>
      </w:r>
      <w:r w:rsidRPr="00124C14">
        <w:rPr>
          <w:rFonts w:cs="Tahoma"/>
          <w:spacing w:val="-48"/>
          <w:w w:val="105"/>
          <w:sz w:val="20"/>
          <w:szCs w:val="20"/>
        </w:rPr>
        <w:t xml:space="preserve"> </w:t>
      </w:r>
      <w:r w:rsidRPr="00124C14">
        <w:rPr>
          <w:rFonts w:cs="Tahoma"/>
          <w:w w:val="105"/>
          <w:sz w:val="20"/>
          <w:szCs w:val="20"/>
        </w:rPr>
        <w:t>că viitorii operatori vor trebui să elimine deșeurile reziduale provenite din activitatea de reamenajare interioară/exterioară</w:t>
      </w:r>
      <w:r w:rsidRPr="00124C14">
        <w:rPr>
          <w:rFonts w:cs="Tahoma"/>
          <w:spacing w:val="1"/>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locuințelor,</w:t>
      </w:r>
      <w:r w:rsidRPr="00124C14">
        <w:rPr>
          <w:rFonts w:cs="Tahoma"/>
          <w:spacing w:val="3"/>
          <w:w w:val="105"/>
          <w:sz w:val="20"/>
          <w:szCs w:val="20"/>
        </w:rPr>
        <w:t xml:space="preserve"> </w:t>
      </w:r>
      <w:r w:rsidRPr="00124C14">
        <w:rPr>
          <w:rFonts w:cs="Tahoma"/>
          <w:w w:val="105"/>
          <w:sz w:val="20"/>
          <w:szCs w:val="20"/>
        </w:rPr>
        <w:t>la</w:t>
      </w:r>
      <w:r w:rsidRPr="00124C14">
        <w:rPr>
          <w:rFonts w:cs="Tahoma"/>
          <w:spacing w:val="2"/>
          <w:w w:val="105"/>
          <w:sz w:val="20"/>
          <w:szCs w:val="20"/>
        </w:rPr>
        <w:t xml:space="preserve"> </w:t>
      </w:r>
      <w:r w:rsidRPr="00124C14">
        <w:rPr>
          <w:rFonts w:cs="Tahoma"/>
          <w:w w:val="105"/>
          <w:sz w:val="20"/>
          <w:szCs w:val="20"/>
        </w:rPr>
        <w:t>depozitul de</w:t>
      </w:r>
      <w:r w:rsidRPr="00124C14">
        <w:rPr>
          <w:rFonts w:cs="Tahoma"/>
          <w:spacing w:val="1"/>
          <w:w w:val="105"/>
          <w:sz w:val="20"/>
          <w:szCs w:val="20"/>
        </w:rPr>
        <w:t xml:space="preserve"> </w:t>
      </w:r>
      <w:r w:rsidRPr="00124C14">
        <w:rPr>
          <w:rFonts w:cs="Tahoma"/>
          <w:w w:val="105"/>
          <w:sz w:val="20"/>
          <w:szCs w:val="20"/>
        </w:rPr>
        <w:t>deșeuri ecologic</w:t>
      </w:r>
      <w:r w:rsidRPr="00124C14">
        <w:rPr>
          <w:rFonts w:cs="Tahoma"/>
          <w:spacing w:val="1"/>
          <w:w w:val="105"/>
          <w:sz w:val="20"/>
          <w:szCs w:val="20"/>
        </w:rPr>
        <w:t xml:space="preserve"> </w:t>
      </w:r>
      <w:r w:rsidRPr="00124C14">
        <w:rPr>
          <w:rFonts w:cs="Tahoma"/>
          <w:w w:val="105"/>
          <w:sz w:val="20"/>
          <w:szCs w:val="20"/>
        </w:rPr>
        <w:t>aferente</w:t>
      </w:r>
      <w:r w:rsidRPr="00124C14">
        <w:rPr>
          <w:rFonts w:cs="Tahoma"/>
          <w:spacing w:val="2"/>
          <w:w w:val="105"/>
          <w:sz w:val="20"/>
          <w:szCs w:val="20"/>
        </w:rPr>
        <w:t xml:space="preserve"> </w:t>
      </w:r>
      <w:r w:rsidRPr="00124C14">
        <w:rPr>
          <w:rFonts w:cs="Tahoma"/>
          <w:w w:val="105"/>
          <w:sz w:val="20"/>
          <w:szCs w:val="20"/>
        </w:rPr>
        <w:t>aceste două</w:t>
      </w:r>
      <w:r w:rsidRPr="00124C14">
        <w:rPr>
          <w:rFonts w:cs="Tahoma"/>
          <w:spacing w:val="-1"/>
          <w:w w:val="105"/>
          <w:sz w:val="20"/>
          <w:szCs w:val="20"/>
        </w:rPr>
        <w:t xml:space="preserve"> </w:t>
      </w:r>
      <w:r w:rsidRPr="00124C14">
        <w:rPr>
          <w:rFonts w:cs="Tahoma"/>
          <w:w w:val="105"/>
          <w:sz w:val="20"/>
          <w:szCs w:val="20"/>
        </w:rPr>
        <w:t>categorii de deșeuri.</w:t>
      </w:r>
    </w:p>
    <w:p w14:paraId="43BBE8C2" w14:textId="77777777" w:rsidR="009B4607" w:rsidRPr="00124C14" w:rsidRDefault="000158C9" w:rsidP="00D90107">
      <w:pPr>
        <w:pStyle w:val="Heading5"/>
      </w:pPr>
      <w:r w:rsidRPr="00124C14">
        <w:t>Gestiunea serviciului</w:t>
      </w:r>
    </w:p>
    <w:p w14:paraId="02109C09" w14:textId="77777777"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Conform Legii nr. 51/2006 republicată în 2013, art. 22 alin (1) „Autorităţile administraţiei publice locale sunt</w:t>
      </w:r>
      <w:r w:rsidRPr="00124C14">
        <w:rPr>
          <w:rFonts w:cs="Tahoma"/>
          <w:spacing w:val="1"/>
          <w:w w:val="105"/>
          <w:sz w:val="20"/>
          <w:szCs w:val="20"/>
        </w:rPr>
        <w:t xml:space="preserve"> </w:t>
      </w:r>
      <w:r w:rsidRPr="00124C14">
        <w:rPr>
          <w:rFonts w:cs="Tahoma"/>
          <w:w w:val="105"/>
          <w:sz w:val="20"/>
          <w:szCs w:val="20"/>
        </w:rPr>
        <w:t>libere să hotărască asupra modalităţii de gestiune a serviciilor de utilităţi publice aflate sub responsabilitatea</w:t>
      </w:r>
      <w:r w:rsidRPr="00124C14">
        <w:rPr>
          <w:rFonts w:cs="Tahoma"/>
          <w:spacing w:val="1"/>
          <w:w w:val="105"/>
          <w:sz w:val="20"/>
          <w:szCs w:val="20"/>
        </w:rPr>
        <w:t xml:space="preserve"> </w:t>
      </w:r>
      <w:r w:rsidRPr="00124C14">
        <w:rPr>
          <w:rFonts w:cs="Tahoma"/>
          <w:w w:val="105"/>
          <w:sz w:val="20"/>
          <w:szCs w:val="20"/>
        </w:rPr>
        <w:t>lor. Autorităţile administraţiei publice au posibilitatea de a gestiona în mod direct serviciile de utilităţi publice</w:t>
      </w:r>
      <w:r w:rsidRPr="00124C14">
        <w:rPr>
          <w:rFonts w:cs="Tahoma"/>
          <w:spacing w:val="1"/>
          <w:w w:val="105"/>
          <w:sz w:val="20"/>
          <w:szCs w:val="20"/>
        </w:rPr>
        <w:t xml:space="preserve"> </w:t>
      </w:r>
      <w:r w:rsidRPr="00124C14">
        <w:rPr>
          <w:rFonts w:cs="Tahoma"/>
          <w:w w:val="105"/>
          <w:sz w:val="20"/>
          <w:szCs w:val="20"/>
        </w:rPr>
        <w:t>în baza unei hotărâri de dare în administrare sau de a încredinţa gestiunea acestora, respectiv toate ori</w:t>
      </w:r>
      <w:r w:rsidRPr="00124C14">
        <w:rPr>
          <w:rFonts w:cs="Tahoma"/>
          <w:spacing w:val="1"/>
          <w:w w:val="105"/>
          <w:sz w:val="20"/>
          <w:szCs w:val="20"/>
        </w:rPr>
        <w:t xml:space="preserve"> </w:t>
      </w:r>
      <w:r w:rsidRPr="00124C14">
        <w:rPr>
          <w:rFonts w:cs="Tahoma"/>
          <w:w w:val="105"/>
          <w:sz w:val="20"/>
          <w:szCs w:val="20"/>
        </w:rPr>
        <w:t>numai o parte din competenţele şi responsabilităţile proprii privind furnizarea/prestarea unui serviciu de</w:t>
      </w:r>
      <w:r w:rsidRPr="00124C14">
        <w:rPr>
          <w:rFonts w:cs="Tahoma"/>
          <w:spacing w:val="1"/>
          <w:w w:val="105"/>
          <w:sz w:val="20"/>
          <w:szCs w:val="20"/>
        </w:rPr>
        <w:t xml:space="preserve"> </w:t>
      </w:r>
      <w:r w:rsidRPr="00124C14">
        <w:rPr>
          <w:rFonts w:cs="Tahoma"/>
          <w:w w:val="105"/>
          <w:sz w:val="20"/>
          <w:szCs w:val="20"/>
        </w:rPr>
        <w:t>utilităţi publice ori a uneia sau mai multor activităţi din sfera respectivului serviciu de utilităţi publice, în baza</w:t>
      </w:r>
      <w:r w:rsidRPr="00124C14">
        <w:rPr>
          <w:rFonts w:cs="Tahoma"/>
          <w:spacing w:val="1"/>
          <w:w w:val="105"/>
          <w:sz w:val="20"/>
          <w:szCs w:val="20"/>
        </w:rPr>
        <w:t xml:space="preserve"> </w:t>
      </w:r>
      <w:r w:rsidRPr="00124C14">
        <w:rPr>
          <w:rFonts w:cs="Tahoma"/>
          <w:w w:val="105"/>
          <w:sz w:val="20"/>
          <w:szCs w:val="20"/>
        </w:rPr>
        <w:t>unui</w:t>
      </w:r>
      <w:r w:rsidRPr="00124C14">
        <w:rPr>
          <w:rFonts w:cs="Tahoma"/>
          <w:spacing w:val="1"/>
          <w:w w:val="105"/>
          <w:sz w:val="20"/>
          <w:szCs w:val="20"/>
        </w:rPr>
        <w:t xml:space="preserve"> </w:t>
      </w:r>
      <w:r w:rsidRPr="00124C14">
        <w:rPr>
          <w:rFonts w:cs="Tahoma"/>
          <w:w w:val="105"/>
          <w:sz w:val="20"/>
          <w:szCs w:val="20"/>
        </w:rPr>
        <w:t>contract</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delegare</w:t>
      </w:r>
      <w:r w:rsidRPr="00124C14">
        <w:rPr>
          <w:rFonts w:cs="Tahoma"/>
          <w:spacing w:val="1"/>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gestiunii”.</w:t>
      </w:r>
      <w:r w:rsidRPr="00124C14">
        <w:rPr>
          <w:rFonts w:cs="Tahoma"/>
          <w:spacing w:val="1"/>
          <w:w w:val="105"/>
          <w:sz w:val="20"/>
          <w:szCs w:val="20"/>
        </w:rPr>
        <w:t xml:space="preserve"> </w:t>
      </w:r>
      <w:r w:rsidRPr="00124C14">
        <w:rPr>
          <w:rFonts w:cs="Tahoma"/>
          <w:w w:val="105"/>
          <w:sz w:val="20"/>
          <w:szCs w:val="20"/>
        </w:rPr>
        <w:t>Serviciul</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salubrizare</w:t>
      </w:r>
      <w:r w:rsidRPr="00124C14">
        <w:rPr>
          <w:rFonts w:cs="Tahoma"/>
          <w:spacing w:val="1"/>
          <w:w w:val="105"/>
          <w:sz w:val="20"/>
          <w:szCs w:val="20"/>
        </w:rPr>
        <w:t xml:space="preserve"> </w:t>
      </w:r>
      <w:r w:rsidRPr="00124C14">
        <w:rPr>
          <w:rFonts w:cs="Tahoma"/>
          <w:w w:val="105"/>
          <w:sz w:val="20"/>
          <w:szCs w:val="20"/>
        </w:rPr>
        <w:t>se</w:t>
      </w:r>
      <w:r w:rsidRPr="00124C14">
        <w:rPr>
          <w:rFonts w:cs="Tahoma"/>
          <w:spacing w:val="1"/>
          <w:w w:val="105"/>
          <w:sz w:val="20"/>
          <w:szCs w:val="20"/>
        </w:rPr>
        <w:t xml:space="preserve"> </w:t>
      </w:r>
      <w:r w:rsidRPr="00124C14">
        <w:rPr>
          <w:rFonts w:cs="Tahoma"/>
          <w:w w:val="105"/>
          <w:sz w:val="20"/>
          <w:szCs w:val="20"/>
        </w:rPr>
        <w:t>realizează</w:t>
      </w:r>
      <w:r w:rsidRPr="00124C14">
        <w:rPr>
          <w:rFonts w:cs="Tahoma"/>
          <w:spacing w:val="1"/>
          <w:w w:val="105"/>
          <w:sz w:val="20"/>
          <w:szCs w:val="20"/>
        </w:rPr>
        <w:t xml:space="preserve"> </w:t>
      </w:r>
      <w:r w:rsidRPr="00124C14">
        <w:rPr>
          <w:rFonts w:cs="Tahoma"/>
          <w:w w:val="105"/>
          <w:sz w:val="20"/>
          <w:szCs w:val="20"/>
        </w:rPr>
        <w:t>prin</w:t>
      </w:r>
      <w:r w:rsidRPr="00124C14">
        <w:rPr>
          <w:rFonts w:cs="Tahoma"/>
          <w:spacing w:val="1"/>
          <w:w w:val="105"/>
          <w:sz w:val="20"/>
          <w:szCs w:val="20"/>
        </w:rPr>
        <w:t xml:space="preserve"> </w:t>
      </w:r>
      <w:r w:rsidRPr="00124C14">
        <w:rPr>
          <w:rFonts w:cs="Tahoma"/>
          <w:w w:val="105"/>
          <w:sz w:val="20"/>
          <w:szCs w:val="20"/>
        </w:rPr>
        <w:t>intermediul</w:t>
      </w:r>
      <w:r w:rsidRPr="00124C14">
        <w:rPr>
          <w:rFonts w:cs="Tahoma"/>
          <w:spacing w:val="1"/>
          <w:w w:val="105"/>
          <w:sz w:val="20"/>
          <w:szCs w:val="20"/>
        </w:rPr>
        <w:t xml:space="preserve"> </w:t>
      </w:r>
      <w:r w:rsidRPr="00124C14">
        <w:rPr>
          <w:rFonts w:cs="Tahoma"/>
          <w:w w:val="105"/>
          <w:sz w:val="20"/>
          <w:szCs w:val="20"/>
        </w:rPr>
        <w:t>unei</w:t>
      </w:r>
      <w:r w:rsidRPr="00124C14">
        <w:rPr>
          <w:rFonts w:cs="Tahoma"/>
          <w:spacing w:val="1"/>
          <w:w w:val="105"/>
          <w:sz w:val="20"/>
          <w:szCs w:val="20"/>
        </w:rPr>
        <w:t xml:space="preserve"> </w:t>
      </w:r>
      <w:r w:rsidRPr="00124C14">
        <w:rPr>
          <w:rFonts w:cs="Tahoma"/>
          <w:w w:val="105"/>
          <w:sz w:val="20"/>
          <w:szCs w:val="20"/>
        </w:rPr>
        <w:t>infrastructuri tehnico-edilitare specifice care, împreună cu mijloacele de colectare şi transport al deşeurilor</w:t>
      </w:r>
      <w:r w:rsidRPr="00124C14">
        <w:rPr>
          <w:rFonts w:cs="Tahoma"/>
          <w:spacing w:val="1"/>
          <w:w w:val="105"/>
          <w:sz w:val="20"/>
          <w:szCs w:val="20"/>
        </w:rPr>
        <w:t xml:space="preserve"> </w:t>
      </w:r>
      <w:r w:rsidRPr="00124C14">
        <w:rPr>
          <w:rFonts w:cs="Tahoma"/>
          <w:w w:val="105"/>
          <w:sz w:val="20"/>
          <w:szCs w:val="20"/>
        </w:rPr>
        <w:t>formează sistemul public de salubrizare a localităţilor, denumit de lege „sistem de salubrizare”. Sistemul de</w:t>
      </w:r>
      <w:r w:rsidRPr="00124C14">
        <w:rPr>
          <w:rFonts w:cs="Tahoma"/>
          <w:spacing w:val="1"/>
          <w:w w:val="105"/>
          <w:sz w:val="20"/>
          <w:szCs w:val="20"/>
        </w:rPr>
        <w:t xml:space="preserve"> </w:t>
      </w:r>
      <w:r w:rsidRPr="00124C14">
        <w:rPr>
          <w:rFonts w:cs="Tahoma"/>
          <w:w w:val="105"/>
          <w:sz w:val="20"/>
          <w:szCs w:val="20"/>
        </w:rPr>
        <w:t>salubrizare este alcătuit dintr-un ansamblu tehnologic şi funcţional care cuprinde construcţii, instalaţii şi</w:t>
      </w:r>
      <w:r w:rsidRPr="00124C14">
        <w:rPr>
          <w:rFonts w:cs="Tahoma"/>
          <w:spacing w:val="1"/>
          <w:w w:val="105"/>
          <w:sz w:val="20"/>
          <w:szCs w:val="20"/>
        </w:rPr>
        <w:t xml:space="preserve"> </w:t>
      </w:r>
      <w:r w:rsidRPr="00124C14">
        <w:rPr>
          <w:rFonts w:cs="Tahoma"/>
          <w:w w:val="105"/>
          <w:sz w:val="20"/>
          <w:szCs w:val="20"/>
        </w:rPr>
        <w:t>echipamente specifice destinate</w:t>
      </w:r>
      <w:r w:rsidRPr="00124C14">
        <w:rPr>
          <w:rFonts w:cs="Tahoma"/>
          <w:spacing w:val="1"/>
          <w:w w:val="105"/>
          <w:sz w:val="20"/>
          <w:szCs w:val="20"/>
        </w:rPr>
        <w:t xml:space="preserve"> </w:t>
      </w:r>
      <w:r w:rsidRPr="00124C14">
        <w:rPr>
          <w:rFonts w:cs="Tahoma"/>
          <w:w w:val="105"/>
          <w:sz w:val="20"/>
          <w:szCs w:val="20"/>
        </w:rPr>
        <w:t>prestării</w:t>
      </w:r>
      <w:r w:rsidRPr="00124C14">
        <w:rPr>
          <w:rFonts w:cs="Tahoma"/>
          <w:spacing w:val="-3"/>
          <w:w w:val="105"/>
          <w:sz w:val="20"/>
          <w:szCs w:val="20"/>
        </w:rPr>
        <w:t xml:space="preserve"> </w:t>
      </w:r>
      <w:r w:rsidRPr="00124C14">
        <w:rPr>
          <w:rFonts w:cs="Tahoma"/>
          <w:w w:val="105"/>
          <w:sz w:val="20"/>
          <w:szCs w:val="20"/>
        </w:rPr>
        <w:t>serviciului</w:t>
      </w:r>
      <w:r w:rsidRPr="00124C14">
        <w:rPr>
          <w:rFonts w:cs="Tahoma"/>
          <w:spacing w:val="1"/>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salubritate, cum</w:t>
      </w:r>
      <w:r w:rsidRPr="00124C14">
        <w:rPr>
          <w:rFonts w:cs="Tahoma"/>
          <w:spacing w:val="1"/>
          <w:w w:val="105"/>
          <w:sz w:val="20"/>
          <w:szCs w:val="20"/>
        </w:rPr>
        <w:t xml:space="preserve"> </w:t>
      </w:r>
      <w:r w:rsidRPr="00124C14">
        <w:rPr>
          <w:rFonts w:cs="Tahoma"/>
          <w:w w:val="105"/>
          <w:sz w:val="20"/>
          <w:szCs w:val="20"/>
        </w:rPr>
        <w:t>ar</w:t>
      </w:r>
      <w:r w:rsidRPr="00124C14">
        <w:rPr>
          <w:rFonts w:cs="Tahoma"/>
          <w:spacing w:val="2"/>
          <w:w w:val="105"/>
          <w:sz w:val="20"/>
          <w:szCs w:val="20"/>
        </w:rPr>
        <w:t xml:space="preserve"> </w:t>
      </w:r>
      <w:r w:rsidRPr="00124C14">
        <w:rPr>
          <w:rFonts w:cs="Tahoma"/>
          <w:w w:val="105"/>
          <w:sz w:val="20"/>
          <w:szCs w:val="20"/>
        </w:rPr>
        <w:t>fi:</w:t>
      </w:r>
    </w:p>
    <w:p w14:paraId="523EBD04" w14:textId="77777777" w:rsidR="009B4607" w:rsidRPr="00124C14" w:rsidRDefault="000158C9" w:rsidP="00A0390E">
      <w:pPr>
        <w:pStyle w:val="ListParagraph"/>
        <w:numPr>
          <w:ilvl w:val="0"/>
          <w:numId w:val="34"/>
        </w:numPr>
        <w:tabs>
          <w:tab w:val="left" w:pos="896"/>
        </w:tabs>
        <w:spacing w:line="276" w:lineRule="auto"/>
        <w:ind w:right="28"/>
        <w:jc w:val="both"/>
        <w:rPr>
          <w:rFonts w:cs="Tahoma"/>
          <w:szCs w:val="20"/>
        </w:rPr>
      </w:pPr>
      <w:r w:rsidRPr="00124C14">
        <w:rPr>
          <w:rFonts w:cs="Tahoma"/>
          <w:w w:val="105"/>
          <w:szCs w:val="20"/>
        </w:rPr>
        <w:t>puncte/echipamente</w:t>
      </w:r>
      <w:r w:rsidRPr="00124C14">
        <w:rPr>
          <w:rFonts w:cs="Tahoma"/>
          <w:spacing w:val="-6"/>
          <w:w w:val="105"/>
          <w:szCs w:val="20"/>
        </w:rPr>
        <w:t xml:space="preserve"> </w:t>
      </w:r>
      <w:r w:rsidRPr="00124C14">
        <w:rPr>
          <w:rFonts w:cs="Tahoma"/>
          <w:w w:val="105"/>
          <w:szCs w:val="20"/>
        </w:rPr>
        <w:t>de</w:t>
      </w:r>
      <w:r w:rsidRPr="00124C14">
        <w:rPr>
          <w:rFonts w:cs="Tahoma"/>
          <w:spacing w:val="-4"/>
          <w:w w:val="105"/>
          <w:szCs w:val="20"/>
        </w:rPr>
        <w:t xml:space="preserve"> </w:t>
      </w:r>
      <w:r w:rsidRPr="00124C14">
        <w:rPr>
          <w:rFonts w:cs="Tahoma"/>
          <w:w w:val="105"/>
          <w:szCs w:val="20"/>
        </w:rPr>
        <w:t>colectare</w:t>
      </w:r>
      <w:r w:rsidRPr="00124C14">
        <w:rPr>
          <w:rFonts w:cs="Tahoma"/>
          <w:spacing w:val="-6"/>
          <w:w w:val="105"/>
          <w:szCs w:val="20"/>
        </w:rPr>
        <w:t xml:space="preserve"> </w:t>
      </w:r>
      <w:r w:rsidRPr="00124C14">
        <w:rPr>
          <w:rFonts w:cs="Tahoma"/>
          <w:w w:val="105"/>
          <w:szCs w:val="20"/>
        </w:rPr>
        <w:t>şi</w:t>
      </w:r>
      <w:r w:rsidRPr="00124C14">
        <w:rPr>
          <w:rFonts w:cs="Tahoma"/>
          <w:spacing w:val="-8"/>
          <w:w w:val="105"/>
          <w:szCs w:val="20"/>
        </w:rPr>
        <w:t xml:space="preserve"> </w:t>
      </w:r>
      <w:r w:rsidRPr="00124C14">
        <w:rPr>
          <w:rFonts w:cs="Tahoma"/>
          <w:w w:val="105"/>
          <w:szCs w:val="20"/>
        </w:rPr>
        <w:t>preselectare</w:t>
      </w:r>
      <w:r w:rsidRPr="00124C14">
        <w:rPr>
          <w:rFonts w:cs="Tahoma"/>
          <w:spacing w:val="-6"/>
          <w:w w:val="105"/>
          <w:szCs w:val="20"/>
        </w:rPr>
        <w:t xml:space="preserve"> </w:t>
      </w:r>
      <w:r w:rsidRPr="00124C14">
        <w:rPr>
          <w:rFonts w:cs="Tahoma"/>
          <w:w w:val="105"/>
          <w:szCs w:val="20"/>
        </w:rPr>
        <w:t>a</w:t>
      </w:r>
      <w:r w:rsidRPr="00124C14">
        <w:rPr>
          <w:rFonts w:cs="Tahoma"/>
          <w:spacing w:val="-3"/>
          <w:w w:val="105"/>
          <w:szCs w:val="20"/>
        </w:rPr>
        <w:t xml:space="preserve"> </w:t>
      </w:r>
      <w:r w:rsidRPr="00124C14">
        <w:rPr>
          <w:rFonts w:cs="Tahoma"/>
          <w:w w:val="105"/>
          <w:szCs w:val="20"/>
        </w:rPr>
        <w:t>deşeurilor;</w:t>
      </w:r>
    </w:p>
    <w:p w14:paraId="4BE621B0" w14:textId="77777777" w:rsidR="009B4607" w:rsidRPr="00124C14" w:rsidRDefault="000158C9" w:rsidP="00A0390E">
      <w:pPr>
        <w:pStyle w:val="ListParagraph"/>
        <w:numPr>
          <w:ilvl w:val="0"/>
          <w:numId w:val="34"/>
        </w:numPr>
        <w:tabs>
          <w:tab w:val="left" w:pos="896"/>
        </w:tabs>
        <w:spacing w:line="276" w:lineRule="auto"/>
        <w:ind w:right="28"/>
        <w:jc w:val="both"/>
        <w:rPr>
          <w:rFonts w:cs="Tahoma"/>
          <w:szCs w:val="20"/>
        </w:rPr>
      </w:pPr>
      <w:r w:rsidRPr="00124C14">
        <w:rPr>
          <w:rFonts w:cs="Tahoma"/>
          <w:w w:val="105"/>
          <w:szCs w:val="20"/>
        </w:rPr>
        <w:t>staţii</w:t>
      </w:r>
      <w:r w:rsidRPr="00124C14">
        <w:rPr>
          <w:rFonts w:cs="Tahoma"/>
          <w:spacing w:val="-5"/>
          <w:w w:val="105"/>
          <w:szCs w:val="20"/>
        </w:rPr>
        <w:t xml:space="preserve"> </w:t>
      </w:r>
      <w:r w:rsidRPr="00124C14">
        <w:rPr>
          <w:rFonts w:cs="Tahoma"/>
          <w:w w:val="105"/>
          <w:szCs w:val="20"/>
        </w:rPr>
        <w:t>de</w:t>
      </w:r>
      <w:r w:rsidRPr="00124C14">
        <w:rPr>
          <w:rFonts w:cs="Tahoma"/>
          <w:spacing w:val="-2"/>
          <w:w w:val="105"/>
          <w:szCs w:val="20"/>
        </w:rPr>
        <w:t xml:space="preserve"> </w:t>
      </w:r>
      <w:r w:rsidRPr="00124C14">
        <w:rPr>
          <w:rFonts w:cs="Tahoma"/>
          <w:w w:val="105"/>
          <w:szCs w:val="20"/>
        </w:rPr>
        <w:t>transfer;</w:t>
      </w:r>
    </w:p>
    <w:p w14:paraId="6A99632F" w14:textId="77777777" w:rsidR="009B4607" w:rsidRPr="00124C14" w:rsidRDefault="000158C9" w:rsidP="00A0390E">
      <w:pPr>
        <w:pStyle w:val="ListParagraph"/>
        <w:numPr>
          <w:ilvl w:val="0"/>
          <w:numId w:val="34"/>
        </w:numPr>
        <w:tabs>
          <w:tab w:val="left" w:pos="896"/>
        </w:tabs>
        <w:spacing w:line="276" w:lineRule="auto"/>
        <w:ind w:right="28"/>
        <w:jc w:val="both"/>
        <w:rPr>
          <w:rFonts w:cs="Tahoma"/>
          <w:szCs w:val="20"/>
        </w:rPr>
      </w:pPr>
      <w:r w:rsidRPr="00124C14">
        <w:rPr>
          <w:rFonts w:cs="Tahoma"/>
          <w:w w:val="105"/>
          <w:szCs w:val="20"/>
        </w:rPr>
        <w:t>construcţii şi instalaţii destinate sortării, neutralizării, valorificării şi depozitării deşeurilor (staţii de</w:t>
      </w:r>
      <w:r w:rsidRPr="00124C14">
        <w:rPr>
          <w:rFonts w:cs="Tahoma"/>
          <w:spacing w:val="1"/>
          <w:w w:val="105"/>
          <w:szCs w:val="20"/>
        </w:rPr>
        <w:t xml:space="preserve"> </w:t>
      </w:r>
      <w:r w:rsidRPr="00124C14">
        <w:rPr>
          <w:rFonts w:cs="Tahoma"/>
          <w:w w:val="105"/>
          <w:szCs w:val="20"/>
        </w:rPr>
        <w:t>sortare,</w:t>
      </w:r>
      <w:r w:rsidRPr="00124C14">
        <w:rPr>
          <w:rFonts w:cs="Tahoma"/>
          <w:spacing w:val="-1"/>
          <w:w w:val="105"/>
          <w:szCs w:val="20"/>
        </w:rPr>
        <w:t xml:space="preserve"> </w:t>
      </w:r>
      <w:r w:rsidRPr="00124C14">
        <w:rPr>
          <w:rFonts w:cs="Tahoma"/>
          <w:w w:val="105"/>
          <w:szCs w:val="20"/>
        </w:rPr>
        <w:t>instalaţii</w:t>
      </w:r>
      <w:r w:rsidRPr="00124C14">
        <w:rPr>
          <w:rFonts w:cs="Tahoma"/>
          <w:spacing w:val="-3"/>
          <w:w w:val="105"/>
          <w:szCs w:val="20"/>
        </w:rPr>
        <w:t xml:space="preserve"> </w:t>
      </w:r>
      <w:r w:rsidRPr="00124C14">
        <w:rPr>
          <w:rFonts w:cs="Tahoma"/>
          <w:w w:val="105"/>
          <w:szCs w:val="20"/>
        </w:rPr>
        <w:t>de</w:t>
      </w:r>
      <w:r w:rsidRPr="00124C14">
        <w:rPr>
          <w:rFonts w:cs="Tahoma"/>
          <w:spacing w:val="-2"/>
          <w:w w:val="105"/>
          <w:szCs w:val="20"/>
        </w:rPr>
        <w:t xml:space="preserve"> </w:t>
      </w:r>
      <w:r w:rsidRPr="00124C14">
        <w:rPr>
          <w:rFonts w:cs="Tahoma"/>
          <w:w w:val="105"/>
          <w:szCs w:val="20"/>
        </w:rPr>
        <w:t>tratare mecano-biologică,</w:t>
      </w:r>
      <w:r w:rsidRPr="00124C14">
        <w:rPr>
          <w:rFonts w:cs="Tahoma"/>
          <w:spacing w:val="5"/>
          <w:w w:val="105"/>
          <w:szCs w:val="20"/>
        </w:rPr>
        <w:t xml:space="preserve"> </w:t>
      </w:r>
      <w:r w:rsidRPr="00124C14">
        <w:rPr>
          <w:rFonts w:cs="Tahoma"/>
          <w:w w:val="105"/>
          <w:szCs w:val="20"/>
        </w:rPr>
        <w:t>staţii de</w:t>
      </w:r>
      <w:r w:rsidRPr="00124C14">
        <w:rPr>
          <w:rFonts w:cs="Tahoma"/>
          <w:spacing w:val="3"/>
          <w:w w:val="105"/>
          <w:szCs w:val="20"/>
        </w:rPr>
        <w:t xml:space="preserve"> </w:t>
      </w:r>
      <w:r w:rsidRPr="00124C14">
        <w:rPr>
          <w:rFonts w:cs="Tahoma"/>
          <w:w w:val="105"/>
          <w:szCs w:val="20"/>
        </w:rPr>
        <w:t>compostare etc.);</w:t>
      </w:r>
    </w:p>
    <w:p w14:paraId="197EEC1A" w14:textId="77777777" w:rsidR="009B4607" w:rsidRPr="00124C14" w:rsidRDefault="000158C9" w:rsidP="00A0390E">
      <w:pPr>
        <w:pStyle w:val="ListParagraph"/>
        <w:numPr>
          <w:ilvl w:val="0"/>
          <w:numId w:val="34"/>
        </w:numPr>
        <w:tabs>
          <w:tab w:val="left" w:pos="896"/>
        </w:tabs>
        <w:spacing w:line="276" w:lineRule="auto"/>
        <w:ind w:right="28"/>
        <w:jc w:val="both"/>
        <w:rPr>
          <w:rFonts w:cs="Tahoma"/>
          <w:szCs w:val="20"/>
        </w:rPr>
      </w:pPr>
      <w:r w:rsidRPr="00124C14">
        <w:rPr>
          <w:rFonts w:cs="Tahoma"/>
          <w:w w:val="105"/>
          <w:szCs w:val="20"/>
        </w:rPr>
        <w:t>autovehicule</w:t>
      </w:r>
      <w:r w:rsidRPr="00124C14">
        <w:rPr>
          <w:rFonts w:cs="Tahoma"/>
          <w:spacing w:val="-5"/>
          <w:w w:val="105"/>
          <w:szCs w:val="20"/>
        </w:rPr>
        <w:t xml:space="preserve"> </w:t>
      </w:r>
      <w:r w:rsidRPr="00124C14">
        <w:rPr>
          <w:rFonts w:cs="Tahoma"/>
          <w:w w:val="105"/>
          <w:szCs w:val="20"/>
        </w:rPr>
        <w:t>şi</w:t>
      </w:r>
      <w:r w:rsidRPr="00124C14">
        <w:rPr>
          <w:rFonts w:cs="Tahoma"/>
          <w:spacing w:val="-2"/>
          <w:w w:val="105"/>
          <w:szCs w:val="20"/>
        </w:rPr>
        <w:t xml:space="preserve"> </w:t>
      </w:r>
      <w:r w:rsidRPr="00124C14">
        <w:rPr>
          <w:rFonts w:cs="Tahoma"/>
          <w:w w:val="105"/>
          <w:szCs w:val="20"/>
        </w:rPr>
        <w:t>baze</w:t>
      </w:r>
      <w:r w:rsidRPr="00124C14">
        <w:rPr>
          <w:rFonts w:cs="Tahoma"/>
          <w:spacing w:val="-4"/>
          <w:w w:val="105"/>
          <w:szCs w:val="20"/>
        </w:rPr>
        <w:t xml:space="preserve"> </w:t>
      </w:r>
      <w:r w:rsidRPr="00124C14">
        <w:rPr>
          <w:rFonts w:cs="Tahoma"/>
          <w:w w:val="105"/>
          <w:szCs w:val="20"/>
        </w:rPr>
        <w:t>de</w:t>
      </w:r>
      <w:r w:rsidRPr="00124C14">
        <w:rPr>
          <w:rFonts w:cs="Tahoma"/>
          <w:spacing w:val="-4"/>
          <w:w w:val="105"/>
          <w:szCs w:val="20"/>
        </w:rPr>
        <w:t xml:space="preserve"> </w:t>
      </w:r>
      <w:r w:rsidRPr="00124C14">
        <w:rPr>
          <w:rFonts w:cs="Tahoma"/>
          <w:w w:val="105"/>
          <w:szCs w:val="20"/>
        </w:rPr>
        <w:t>întreţinere</w:t>
      </w:r>
      <w:r w:rsidRPr="00124C14">
        <w:rPr>
          <w:rFonts w:cs="Tahoma"/>
          <w:spacing w:val="-4"/>
          <w:w w:val="105"/>
          <w:szCs w:val="20"/>
        </w:rPr>
        <w:t xml:space="preserve"> </w:t>
      </w:r>
      <w:r w:rsidRPr="00124C14">
        <w:rPr>
          <w:rFonts w:cs="Tahoma"/>
          <w:w w:val="105"/>
          <w:szCs w:val="20"/>
        </w:rPr>
        <w:t>a</w:t>
      </w:r>
      <w:r w:rsidRPr="00124C14">
        <w:rPr>
          <w:rFonts w:cs="Tahoma"/>
          <w:spacing w:val="-4"/>
          <w:w w:val="105"/>
          <w:szCs w:val="20"/>
        </w:rPr>
        <w:t xml:space="preserve"> </w:t>
      </w:r>
      <w:r w:rsidRPr="00124C14">
        <w:rPr>
          <w:rFonts w:cs="Tahoma"/>
          <w:w w:val="105"/>
          <w:szCs w:val="20"/>
        </w:rPr>
        <w:t>autovehiculelor</w:t>
      </w:r>
      <w:r w:rsidRPr="00124C14">
        <w:rPr>
          <w:rFonts w:cs="Tahoma"/>
          <w:spacing w:val="-2"/>
          <w:w w:val="105"/>
          <w:szCs w:val="20"/>
        </w:rPr>
        <w:t xml:space="preserve"> </w:t>
      </w:r>
      <w:r w:rsidRPr="00124C14">
        <w:rPr>
          <w:rFonts w:cs="Tahoma"/>
          <w:w w:val="105"/>
          <w:szCs w:val="20"/>
        </w:rPr>
        <w:t>de</w:t>
      </w:r>
      <w:r w:rsidRPr="00124C14">
        <w:rPr>
          <w:rFonts w:cs="Tahoma"/>
          <w:spacing w:val="-7"/>
          <w:w w:val="105"/>
          <w:szCs w:val="20"/>
        </w:rPr>
        <w:t xml:space="preserve"> </w:t>
      </w:r>
      <w:r w:rsidRPr="00124C14">
        <w:rPr>
          <w:rFonts w:cs="Tahoma"/>
          <w:w w:val="105"/>
          <w:szCs w:val="20"/>
        </w:rPr>
        <w:t>salubritate, etc.</w:t>
      </w:r>
    </w:p>
    <w:p w14:paraId="353455BF" w14:textId="77777777"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În analiza contractelor de delegare a gestiunii unei activităţi componente a serviciului de salubrizare este</w:t>
      </w:r>
      <w:r w:rsidRPr="00124C14">
        <w:rPr>
          <w:rFonts w:cs="Tahoma"/>
          <w:spacing w:val="1"/>
          <w:w w:val="105"/>
          <w:sz w:val="20"/>
          <w:szCs w:val="20"/>
        </w:rPr>
        <w:t xml:space="preserve"> </w:t>
      </w:r>
      <w:r w:rsidRPr="00124C14">
        <w:rPr>
          <w:rFonts w:cs="Tahoma"/>
          <w:w w:val="105"/>
          <w:sz w:val="20"/>
          <w:szCs w:val="20"/>
        </w:rPr>
        <w:t>esențial să fie analizată legătura între activitatea respectivă şi infrastructura aferentă deoarece (art. 24 alin. 2</w:t>
      </w:r>
      <w:r w:rsidRPr="00124C14">
        <w:rPr>
          <w:rFonts w:cs="Tahoma"/>
          <w:spacing w:val="-48"/>
          <w:w w:val="105"/>
          <w:sz w:val="20"/>
          <w:szCs w:val="20"/>
        </w:rPr>
        <w:t xml:space="preserve"> </w:t>
      </w:r>
      <w:r w:rsidRPr="00124C14">
        <w:rPr>
          <w:rFonts w:cs="Tahoma"/>
          <w:w w:val="105"/>
          <w:sz w:val="20"/>
          <w:szCs w:val="20"/>
        </w:rPr>
        <w:t>din Legea serviciilor comunitare de utilități publice nr. 51/2006, cu toate modificările şi completările) rezultă o</w:t>
      </w:r>
      <w:r w:rsidRPr="00124C14">
        <w:rPr>
          <w:rFonts w:cs="Tahoma"/>
          <w:spacing w:val="-48"/>
          <w:w w:val="105"/>
          <w:sz w:val="20"/>
          <w:szCs w:val="20"/>
        </w:rPr>
        <w:t xml:space="preserve"> </w:t>
      </w:r>
      <w:r w:rsidRPr="00124C14">
        <w:rPr>
          <w:rFonts w:cs="Tahoma"/>
          <w:w w:val="105"/>
          <w:sz w:val="20"/>
          <w:szCs w:val="20"/>
        </w:rPr>
        <w:t>legătură intrinsecă între gestiunea serviciului şi exploatarea infrastructurii aferente cu care se prestează</w:t>
      </w:r>
      <w:r w:rsidRPr="00124C14">
        <w:rPr>
          <w:rFonts w:cs="Tahoma"/>
          <w:spacing w:val="1"/>
          <w:w w:val="105"/>
          <w:sz w:val="20"/>
          <w:szCs w:val="20"/>
        </w:rPr>
        <w:t xml:space="preserve"> </w:t>
      </w:r>
      <w:r w:rsidRPr="00124C14">
        <w:rPr>
          <w:rFonts w:cs="Tahoma"/>
          <w:w w:val="105"/>
          <w:sz w:val="20"/>
          <w:szCs w:val="20"/>
        </w:rPr>
        <w:t>serviciul/activitățile.</w:t>
      </w:r>
    </w:p>
    <w:p w14:paraId="73B802F7" w14:textId="46361856"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Prin</w:t>
      </w:r>
      <w:r w:rsidRPr="00124C14">
        <w:rPr>
          <w:rFonts w:cs="Tahoma"/>
          <w:spacing w:val="1"/>
          <w:w w:val="105"/>
          <w:sz w:val="20"/>
          <w:szCs w:val="20"/>
        </w:rPr>
        <w:t xml:space="preserve"> </w:t>
      </w:r>
      <w:r w:rsidRPr="00124C14">
        <w:rPr>
          <w:rFonts w:cs="Tahoma"/>
          <w:w w:val="105"/>
          <w:sz w:val="20"/>
          <w:szCs w:val="20"/>
        </w:rPr>
        <w:t>urmare, o anumită</w:t>
      </w:r>
      <w:r w:rsidRPr="00124C14">
        <w:rPr>
          <w:rFonts w:cs="Tahoma"/>
          <w:spacing w:val="1"/>
          <w:w w:val="105"/>
          <w:sz w:val="20"/>
          <w:szCs w:val="20"/>
        </w:rPr>
        <w:t xml:space="preserve"> </w:t>
      </w:r>
      <w:r w:rsidRPr="00124C14">
        <w:rPr>
          <w:rFonts w:cs="Tahoma"/>
          <w:w w:val="105"/>
          <w:sz w:val="20"/>
          <w:szCs w:val="20"/>
        </w:rPr>
        <w:t>activitate componentă a serviciului de salubrizare nu</w:t>
      </w:r>
      <w:r w:rsidRPr="00124C14">
        <w:rPr>
          <w:rFonts w:cs="Tahoma"/>
          <w:spacing w:val="1"/>
          <w:w w:val="105"/>
          <w:sz w:val="20"/>
          <w:szCs w:val="20"/>
        </w:rPr>
        <w:t xml:space="preserve"> </w:t>
      </w:r>
      <w:r w:rsidRPr="00124C14">
        <w:rPr>
          <w:rFonts w:cs="Tahoma"/>
          <w:w w:val="105"/>
          <w:sz w:val="20"/>
          <w:szCs w:val="20"/>
        </w:rPr>
        <w:t>poate face obiectul  unui</w:t>
      </w:r>
      <w:r w:rsidRPr="00124C14">
        <w:rPr>
          <w:rFonts w:cs="Tahoma"/>
          <w:spacing w:val="1"/>
          <w:w w:val="105"/>
          <w:sz w:val="20"/>
          <w:szCs w:val="20"/>
        </w:rPr>
        <w:t xml:space="preserve"> </w:t>
      </w:r>
      <w:r w:rsidRPr="00124C14">
        <w:rPr>
          <w:rFonts w:cs="Tahoma"/>
          <w:w w:val="105"/>
          <w:sz w:val="20"/>
          <w:szCs w:val="20"/>
        </w:rPr>
        <w:t>contract de delegare dacă operatorul cu care se încheie respectivul contract nu exploatează şi infrastructura</w:t>
      </w:r>
      <w:r w:rsidRPr="00124C14">
        <w:rPr>
          <w:rFonts w:cs="Tahoma"/>
          <w:spacing w:val="1"/>
          <w:w w:val="105"/>
          <w:sz w:val="20"/>
          <w:szCs w:val="20"/>
        </w:rPr>
        <w:t xml:space="preserve"> </w:t>
      </w:r>
      <w:r w:rsidRPr="00124C14">
        <w:rPr>
          <w:rFonts w:cs="Tahoma"/>
          <w:w w:val="105"/>
          <w:sz w:val="20"/>
          <w:szCs w:val="20"/>
        </w:rPr>
        <w:t>necesară</w:t>
      </w:r>
      <w:r w:rsidRPr="00124C14">
        <w:rPr>
          <w:rFonts w:cs="Tahoma"/>
          <w:spacing w:val="1"/>
          <w:w w:val="105"/>
          <w:sz w:val="20"/>
          <w:szCs w:val="20"/>
        </w:rPr>
        <w:t xml:space="preserve"> </w:t>
      </w:r>
      <w:r w:rsidRPr="00124C14">
        <w:rPr>
          <w:rFonts w:cs="Tahoma"/>
          <w:w w:val="105"/>
          <w:sz w:val="20"/>
          <w:szCs w:val="20"/>
        </w:rPr>
        <w:t>prin</w:t>
      </w:r>
      <w:r w:rsidRPr="00124C14">
        <w:rPr>
          <w:rFonts w:cs="Tahoma"/>
          <w:spacing w:val="-2"/>
          <w:w w:val="105"/>
          <w:sz w:val="20"/>
          <w:szCs w:val="20"/>
        </w:rPr>
        <w:t xml:space="preserve"> </w:t>
      </w:r>
      <w:r w:rsidRPr="00124C14">
        <w:rPr>
          <w:rFonts w:cs="Tahoma"/>
          <w:w w:val="105"/>
          <w:sz w:val="20"/>
          <w:szCs w:val="20"/>
        </w:rPr>
        <w:t>care</w:t>
      </w:r>
      <w:r w:rsidRPr="00124C14">
        <w:rPr>
          <w:rFonts w:cs="Tahoma"/>
          <w:spacing w:val="-2"/>
          <w:w w:val="105"/>
          <w:sz w:val="20"/>
          <w:szCs w:val="20"/>
        </w:rPr>
        <w:t xml:space="preserve"> </w:t>
      </w:r>
      <w:r w:rsidRPr="00124C14">
        <w:rPr>
          <w:rFonts w:cs="Tahoma"/>
          <w:w w:val="105"/>
          <w:sz w:val="20"/>
          <w:szCs w:val="20"/>
        </w:rPr>
        <w:t>se</w:t>
      </w:r>
      <w:r w:rsidRPr="00124C14">
        <w:rPr>
          <w:rFonts w:cs="Tahoma"/>
          <w:spacing w:val="3"/>
          <w:w w:val="105"/>
          <w:sz w:val="20"/>
          <w:szCs w:val="20"/>
        </w:rPr>
        <w:t xml:space="preserve"> </w:t>
      </w:r>
      <w:r w:rsidRPr="00124C14">
        <w:rPr>
          <w:rFonts w:cs="Tahoma"/>
          <w:w w:val="105"/>
          <w:sz w:val="20"/>
          <w:szCs w:val="20"/>
        </w:rPr>
        <w:t>realizează</w:t>
      </w:r>
      <w:r w:rsidRPr="00124C14">
        <w:rPr>
          <w:rFonts w:cs="Tahoma"/>
          <w:spacing w:val="2"/>
          <w:w w:val="105"/>
          <w:sz w:val="20"/>
          <w:szCs w:val="20"/>
        </w:rPr>
        <w:t xml:space="preserve"> </w:t>
      </w:r>
      <w:r w:rsidRPr="00124C14">
        <w:rPr>
          <w:rFonts w:cs="Tahoma"/>
          <w:w w:val="105"/>
          <w:sz w:val="20"/>
          <w:szCs w:val="20"/>
        </w:rPr>
        <w:t>acea</w:t>
      </w:r>
      <w:r w:rsidRPr="00124C14">
        <w:rPr>
          <w:rFonts w:cs="Tahoma"/>
          <w:spacing w:val="3"/>
          <w:w w:val="105"/>
          <w:sz w:val="20"/>
          <w:szCs w:val="20"/>
        </w:rPr>
        <w:t xml:space="preserve"> </w:t>
      </w:r>
      <w:r w:rsidRPr="00124C14">
        <w:rPr>
          <w:rFonts w:cs="Tahoma"/>
          <w:w w:val="105"/>
          <w:sz w:val="20"/>
          <w:szCs w:val="20"/>
        </w:rPr>
        <w:t>activitate.</w:t>
      </w:r>
    </w:p>
    <w:p w14:paraId="7556B670" w14:textId="77777777"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Legea nr. 101/2006 republicată, în art.7 cuprinde prevederi referitoare la sistemele de management integrat</w:t>
      </w:r>
      <w:r w:rsidRPr="00124C14">
        <w:rPr>
          <w:rFonts w:cs="Tahoma"/>
          <w:spacing w:val="1"/>
          <w:w w:val="105"/>
          <w:sz w:val="20"/>
          <w:szCs w:val="20"/>
        </w:rPr>
        <w:t xml:space="preserve"> </w:t>
      </w:r>
      <w:r w:rsidRPr="00124C14">
        <w:rPr>
          <w:rFonts w:cs="Tahoma"/>
          <w:w w:val="105"/>
          <w:sz w:val="20"/>
          <w:szCs w:val="20"/>
        </w:rPr>
        <w:t>al</w:t>
      </w:r>
      <w:r w:rsidRPr="00124C14">
        <w:rPr>
          <w:rFonts w:cs="Tahoma"/>
          <w:spacing w:val="1"/>
          <w:w w:val="105"/>
          <w:sz w:val="20"/>
          <w:szCs w:val="20"/>
        </w:rPr>
        <w:t xml:space="preserve"> </w:t>
      </w:r>
      <w:r w:rsidRPr="00124C14">
        <w:rPr>
          <w:rFonts w:cs="Tahoma"/>
          <w:w w:val="105"/>
          <w:sz w:val="20"/>
          <w:szCs w:val="20"/>
        </w:rPr>
        <w:t>deşeurilor, respectiv:</w:t>
      </w:r>
    </w:p>
    <w:p w14:paraId="1AA1D882" w14:textId="77777777" w:rsidR="009B4607" w:rsidRPr="00124C14" w:rsidRDefault="000158C9" w:rsidP="003F369B">
      <w:pPr>
        <w:spacing w:before="120" w:after="120" w:line="276" w:lineRule="auto"/>
        <w:ind w:left="494" w:right="29"/>
        <w:jc w:val="both"/>
        <w:rPr>
          <w:rFonts w:cs="Tahoma"/>
          <w:i/>
          <w:szCs w:val="20"/>
        </w:rPr>
      </w:pPr>
      <w:r w:rsidRPr="00124C14">
        <w:rPr>
          <w:rFonts w:cs="Tahoma"/>
          <w:w w:val="105"/>
          <w:szCs w:val="20"/>
        </w:rPr>
        <w:t>„</w:t>
      </w:r>
      <w:r w:rsidRPr="00124C14">
        <w:rPr>
          <w:rFonts w:cs="Tahoma"/>
          <w:i/>
          <w:w w:val="105"/>
          <w:szCs w:val="20"/>
        </w:rPr>
        <w:t>(1) Consiliile judeţene pot avea competenţe cu privire la înfiinţarea, organizarea, gestionarea şi</w:t>
      </w:r>
      <w:r w:rsidRPr="00124C14">
        <w:rPr>
          <w:rFonts w:cs="Tahoma"/>
          <w:i/>
          <w:spacing w:val="1"/>
          <w:w w:val="105"/>
          <w:szCs w:val="20"/>
        </w:rPr>
        <w:t xml:space="preserve"> </w:t>
      </w:r>
      <w:r w:rsidRPr="00124C14">
        <w:rPr>
          <w:rFonts w:cs="Tahoma"/>
          <w:i/>
          <w:w w:val="105"/>
          <w:szCs w:val="20"/>
        </w:rPr>
        <w:t>coordonarea</w:t>
      </w:r>
      <w:r w:rsidRPr="00124C14">
        <w:rPr>
          <w:rFonts w:cs="Tahoma"/>
          <w:i/>
          <w:spacing w:val="1"/>
          <w:w w:val="105"/>
          <w:szCs w:val="20"/>
        </w:rPr>
        <w:t xml:space="preserve"> </w:t>
      </w:r>
      <w:r w:rsidRPr="00124C14">
        <w:rPr>
          <w:rFonts w:cs="Tahoma"/>
          <w:i/>
          <w:w w:val="105"/>
          <w:szCs w:val="20"/>
        </w:rPr>
        <w:t>sistemelor</w:t>
      </w:r>
      <w:r w:rsidRPr="00124C14">
        <w:rPr>
          <w:rFonts w:cs="Tahoma"/>
          <w:i/>
          <w:spacing w:val="1"/>
          <w:w w:val="105"/>
          <w:szCs w:val="20"/>
        </w:rPr>
        <w:t xml:space="preserve"> </w:t>
      </w:r>
      <w:r w:rsidRPr="00124C14">
        <w:rPr>
          <w:rFonts w:cs="Tahoma"/>
          <w:i/>
          <w:w w:val="105"/>
          <w:szCs w:val="20"/>
        </w:rPr>
        <w:t>de</w:t>
      </w:r>
      <w:r w:rsidRPr="00124C14">
        <w:rPr>
          <w:rFonts w:cs="Tahoma"/>
          <w:i/>
          <w:spacing w:val="1"/>
          <w:w w:val="105"/>
          <w:szCs w:val="20"/>
        </w:rPr>
        <w:t xml:space="preserve"> </w:t>
      </w:r>
      <w:r w:rsidRPr="00124C14">
        <w:rPr>
          <w:rFonts w:cs="Tahoma"/>
          <w:i/>
          <w:w w:val="105"/>
          <w:szCs w:val="20"/>
        </w:rPr>
        <w:t>management integrat</w:t>
      </w:r>
      <w:r w:rsidRPr="00124C14">
        <w:rPr>
          <w:rFonts w:cs="Tahoma"/>
          <w:i/>
          <w:spacing w:val="1"/>
          <w:w w:val="105"/>
          <w:szCs w:val="20"/>
        </w:rPr>
        <w:t xml:space="preserve"> </w:t>
      </w:r>
      <w:r w:rsidRPr="00124C14">
        <w:rPr>
          <w:rFonts w:cs="Tahoma"/>
          <w:i/>
          <w:w w:val="105"/>
          <w:szCs w:val="20"/>
        </w:rPr>
        <w:t>al</w:t>
      </w:r>
      <w:r w:rsidRPr="00124C14">
        <w:rPr>
          <w:rFonts w:cs="Tahoma"/>
          <w:i/>
          <w:spacing w:val="1"/>
          <w:w w:val="105"/>
          <w:szCs w:val="20"/>
        </w:rPr>
        <w:t xml:space="preserve"> </w:t>
      </w:r>
      <w:r w:rsidRPr="00124C14">
        <w:rPr>
          <w:rFonts w:cs="Tahoma"/>
          <w:i/>
          <w:w w:val="105"/>
          <w:szCs w:val="20"/>
        </w:rPr>
        <w:t>deşeurilor,</w:t>
      </w:r>
      <w:r w:rsidRPr="00124C14">
        <w:rPr>
          <w:rFonts w:cs="Tahoma"/>
          <w:i/>
          <w:spacing w:val="1"/>
          <w:w w:val="105"/>
          <w:szCs w:val="20"/>
        </w:rPr>
        <w:t xml:space="preserve"> </w:t>
      </w:r>
      <w:r w:rsidRPr="00124C14">
        <w:rPr>
          <w:rFonts w:cs="Tahoma"/>
          <w:i/>
          <w:w w:val="105"/>
          <w:szCs w:val="20"/>
        </w:rPr>
        <w:t>precum</w:t>
      </w:r>
      <w:r w:rsidRPr="00124C14">
        <w:rPr>
          <w:rFonts w:cs="Tahoma"/>
          <w:i/>
          <w:spacing w:val="1"/>
          <w:w w:val="105"/>
          <w:szCs w:val="20"/>
        </w:rPr>
        <w:t xml:space="preserve"> </w:t>
      </w:r>
      <w:r w:rsidRPr="00124C14">
        <w:rPr>
          <w:rFonts w:cs="Tahoma"/>
          <w:i/>
          <w:w w:val="105"/>
          <w:szCs w:val="20"/>
        </w:rPr>
        <w:t>şi</w:t>
      </w:r>
      <w:r w:rsidRPr="00124C14">
        <w:rPr>
          <w:rFonts w:cs="Tahoma"/>
          <w:i/>
          <w:spacing w:val="1"/>
          <w:w w:val="105"/>
          <w:szCs w:val="20"/>
        </w:rPr>
        <w:t xml:space="preserve"> </w:t>
      </w:r>
      <w:r w:rsidRPr="00124C14">
        <w:rPr>
          <w:rFonts w:cs="Tahoma"/>
          <w:i/>
          <w:w w:val="105"/>
          <w:szCs w:val="20"/>
        </w:rPr>
        <w:t>a</w:t>
      </w:r>
      <w:r w:rsidRPr="00124C14">
        <w:rPr>
          <w:rFonts w:cs="Tahoma"/>
          <w:i/>
          <w:spacing w:val="1"/>
          <w:w w:val="105"/>
          <w:szCs w:val="20"/>
        </w:rPr>
        <w:t xml:space="preserve"> </w:t>
      </w:r>
      <w:r w:rsidRPr="00124C14">
        <w:rPr>
          <w:rFonts w:cs="Tahoma"/>
          <w:i/>
          <w:w w:val="105"/>
          <w:szCs w:val="20"/>
        </w:rPr>
        <w:t>activităţilor</w:t>
      </w:r>
      <w:r w:rsidRPr="00124C14">
        <w:rPr>
          <w:rFonts w:cs="Tahoma"/>
          <w:i/>
          <w:spacing w:val="1"/>
          <w:w w:val="105"/>
          <w:szCs w:val="20"/>
        </w:rPr>
        <w:t xml:space="preserve"> </w:t>
      </w:r>
      <w:r w:rsidRPr="00124C14">
        <w:rPr>
          <w:rFonts w:cs="Tahoma"/>
          <w:i/>
          <w:w w:val="105"/>
          <w:szCs w:val="20"/>
        </w:rPr>
        <w:t>specifice</w:t>
      </w:r>
      <w:r w:rsidRPr="00124C14">
        <w:rPr>
          <w:rFonts w:cs="Tahoma"/>
          <w:i/>
          <w:spacing w:val="1"/>
          <w:w w:val="105"/>
          <w:szCs w:val="20"/>
        </w:rPr>
        <w:t xml:space="preserve"> </w:t>
      </w:r>
      <w:r w:rsidRPr="00124C14">
        <w:rPr>
          <w:rFonts w:cs="Tahoma"/>
          <w:i/>
          <w:w w:val="105"/>
          <w:szCs w:val="20"/>
        </w:rPr>
        <w:t>realizate</w:t>
      </w:r>
      <w:r w:rsidRPr="00124C14">
        <w:rPr>
          <w:rFonts w:cs="Tahoma"/>
          <w:i/>
          <w:spacing w:val="1"/>
          <w:w w:val="105"/>
          <w:szCs w:val="20"/>
        </w:rPr>
        <w:t xml:space="preserve"> </w:t>
      </w:r>
      <w:r w:rsidRPr="00124C14">
        <w:rPr>
          <w:rFonts w:cs="Tahoma"/>
          <w:i/>
          <w:w w:val="105"/>
          <w:szCs w:val="20"/>
        </w:rPr>
        <w:t>prin</w:t>
      </w:r>
      <w:r w:rsidRPr="00124C14">
        <w:rPr>
          <w:rFonts w:cs="Tahoma"/>
          <w:i/>
          <w:spacing w:val="1"/>
          <w:w w:val="105"/>
          <w:szCs w:val="20"/>
        </w:rPr>
        <w:t xml:space="preserve"> </w:t>
      </w:r>
      <w:r w:rsidRPr="00124C14">
        <w:rPr>
          <w:rFonts w:cs="Tahoma"/>
          <w:i/>
          <w:w w:val="105"/>
          <w:szCs w:val="20"/>
        </w:rPr>
        <w:t>intermediul</w:t>
      </w:r>
      <w:r w:rsidRPr="00124C14">
        <w:rPr>
          <w:rFonts w:cs="Tahoma"/>
          <w:i/>
          <w:spacing w:val="-1"/>
          <w:w w:val="105"/>
          <w:szCs w:val="20"/>
        </w:rPr>
        <w:t xml:space="preserve"> </w:t>
      </w:r>
      <w:r w:rsidRPr="00124C14">
        <w:rPr>
          <w:rFonts w:cs="Tahoma"/>
          <w:i/>
          <w:w w:val="105"/>
          <w:szCs w:val="20"/>
        </w:rPr>
        <w:t>acestora.</w:t>
      </w:r>
    </w:p>
    <w:p w14:paraId="4DFBA368" w14:textId="77777777" w:rsidR="009B4607" w:rsidRPr="00124C14" w:rsidRDefault="000158C9" w:rsidP="00A0390E">
      <w:pPr>
        <w:pStyle w:val="ListParagraph"/>
        <w:numPr>
          <w:ilvl w:val="0"/>
          <w:numId w:val="18"/>
        </w:numPr>
        <w:tabs>
          <w:tab w:val="left" w:pos="896"/>
        </w:tabs>
        <w:spacing w:before="120" w:after="120" w:line="276" w:lineRule="auto"/>
        <w:ind w:right="29" w:hanging="216"/>
        <w:jc w:val="both"/>
        <w:rPr>
          <w:rFonts w:cs="Tahoma"/>
          <w:i/>
          <w:szCs w:val="20"/>
        </w:rPr>
      </w:pPr>
      <w:r w:rsidRPr="00124C14">
        <w:rPr>
          <w:rFonts w:cs="Tahoma"/>
          <w:i/>
          <w:w w:val="105"/>
          <w:szCs w:val="20"/>
        </w:rPr>
        <w:t>Bunurile</w:t>
      </w:r>
      <w:r w:rsidRPr="00124C14">
        <w:rPr>
          <w:rFonts w:cs="Tahoma"/>
          <w:i/>
          <w:spacing w:val="-4"/>
          <w:w w:val="105"/>
          <w:szCs w:val="20"/>
        </w:rPr>
        <w:t xml:space="preserve"> </w:t>
      </w:r>
      <w:r w:rsidRPr="00124C14">
        <w:rPr>
          <w:rFonts w:cs="Tahoma"/>
          <w:i/>
          <w:w w:val="105"/>
          <w:szCs w:val="20"/>
        </w:rPr>
        <w:t>aferente</w:t>
      </w:r>
      <w:r w:rsidRPr="00124C14">
        <w:rPr>
          <w:rFonts w:cs="Tahoma"/>
          <w:i/>
          <w:spacing w:val="-4"/>
          <w:w w:val="105"/>
          <w:szCs w:val="20"/>
        </w:rPr>
        <w:t xml:space="preserve"> </w:t>
      </w:r>
      <w:r w:rsidRPr="00124C14">
        <w:rPr>
          <w:rFonts w:cs="Tahoma"/>
          <w:i/>
          <w:w w:val="105"/>
          <w:szCs w:val="20"/>
        </w:rPr>
        <w:t>sistemului</w:t>
      </w:r>
      <w:r w:rsidRPr="00124C14">
        <w:rPr>
          <w:rFonts w:cs="Tahoma"/>
          <w:i/>
          <w:spacing w:val="-3"/>
          <w:w w:val="105"/>
          <w:szCs w:val="20"/>
        </w:rPr>
        <w:t xml:space="preserve"> </w:t>
      </w:r>
      <w:r w:rsidRPr="00124C14">
        <w:rPr>
          <w:rFonts w:cs="Tahoma"/>
          <w:i/>
          <w:w w:val="105"/>
          <w:szCs w:val="20"/>
        </w:rPr>
        <w:t>de</w:t>
      </w:r>
      <w:r w:rsidRPr="00124C14">
        <w:rPr>
          <w:rFonts w:cs="Tahoma"/>
          <w:i/>
          <w:spacing w:val="-2"/>
          <w:w w:val="105"/>
          <w:szCs w:val="20"/>
        </w:rPr>
        <w:t xml:space="preserve"> </w:t>
      </w:r>
      <w:r w:rsidRPr="00124C14">
        <w:rPr>
          <w:rFonts w:cs="Tahoma"/>
          <w:i/>
          <w:w w:val="105"/>
          <w:szCs w:val="20"/>
        </w:rPr>
        <w:t>management</w:t>
      </w:r>
      <w:r w:rsidRPr="00124C14">
        <w:rPr>
          <w:rFonts w:cs="Tahoma"/>
          <w:i/>
          <w:spacing w:val="-2"/>
          <w:w w:val="105"/>
          <w:szCs w:val="20"/>
        </w:rPr>
        <w:t xml:space="preserve"> </w:t>
      </w:r>
      <w:r w:rsidRPr="00124C14">
        <w:rPr>
          <w:rFonts w:cs="Tahoma"/>
          <w:i/>
          <w:w w:val="105"/>
          <w:szCs w:val="20"/>
        </w:rPr>
        <w:t>integrat</w:t>
      </w:r>
      <w:r w:rsidRPr="00124C14">
        <w:rPr>
          <w:rFonts w:cs="Tahoma"/>
          <w:i/>
          <w:spacing w:val="-2"/>
          <w:w w:val="105"/>
          <w:szCs w:val="20"/>
        </w:rPr>
        <w:t xml:space="preserve"> </w:t>
      </w:r>
      <w:r w:rsidRPr="00124C14">
        <w:rPr>
          <w:rFonts w:cs="Tahoma"/>
          <w:i/>
          <w:w w:val="105"/>
          <w:szCs w:val="20"/>
        </w:rPr>
        <w:t>al</w:t>
      </w:r>
      <w:r w:rsidRPr="00124C14">
        <w:rPr>
          <w:rFonts w:cs="Tahoma"/>
          <w:i/>
          <w:spacing w:val="-4"/>
          <w:w w:val="105"/>
          <w:szCs w:val="20"/>
        </w:rPr>
        <w:t xml:space="preserve"> </w:t>
      </w:r>
      <w:r w:rsidRPr="00124C14">
        <w:rPr>
          <w:rFonts w:cs="Tahoma"/>
          <w:i/>
          <w:w w:val="105"/>
          <w:szCs w:val="20"/>
        </w:rPr>
        <w:t>deşeurilor</w:t>
      </w:r>
      <w:r w:rsidRPr="00124C14">
        <w:rPr>
          <w:rFonts w:cs="Tahoma"/>
          <w:i/>
          <w:spacing w:val="-1"/>
          <w:w w:val="105"/>
          <w:szCs w:val="20"/>
        </w:rPr>
        <w:t xml:space="preserve"> </w:t>
      </w:r>
      <w:r w:rsidRPr="00124C14">
        <w:rPr>
          <w:rFonts w:cs="Tahoma"/>
          <w:i/>
          <w:w w:val="105"/>
          <w:szCs w:val="20"/>
        </w:rPr>
        <w:t>sau</w:t>
      </w:r>
      <w:r w:rsidRPr="00124C14">
        <w:rPr>
          <w:rFonts w:cs="Tahoma"/>
          <w:i/>
          <w:spacing w:val="-1"/>
          <w:w w:val="105"/>
          <w:szCs w:val="20"/>
        </w:rPr>
        <w:t xml:space="preserve"> </w:t>
      </w:r>
      <w:r w:rsidRPr="00124C14">
        <w:rPr>
          <w:rFonts w:cs="Tahoma"/>
          <w:i/>
          <w:w w:val="105"/>
          <w:szCs w:val="20"/>
        </w:rPr>
        <w:t>părţi</w:t>
      </w:r>
      <w:r w:rsidRPr="00124C14">
        <w:rPr>
          <w:rFonts w:cs="Tahoma"/>
          <w:i/>
          <w:spacing w:val="-4"/>
          <w:w w:val="105"/>
          <w:szCs w:val="20"/>
        </w:rPr>
        <w:t xml:space="preserve"> </w:t>
      </w:r>
      <w:r w:rsidRPr="00124C14">
        <w:rPr>
          <w:rFonts w:cs="Tahoma"/>
          <w:i/>
          <w:w w:val="105"/>
          <w:szCs w:val="20"/>
        </w:rPr>
        <w:t>ale</w:t>
      </w:r>
      <w:r w:rsidRPr="00124C14">
        <w:rPr>
          <w:rFonts w:cs="Tahoma"/>
          <w:i/>
          <w:spacing w:val="-4"/>
          <w:w w:val="105"/>
          <w:szCs w:val="20"/>
        </w:rPr>
        <w:t xml:space="preserve"> </w:t>
      </w:r>
      <w:r w:rsidRPr="00124C14">
        <w:rPr>
          <w:rFonts w:cs="Tahoma"/>
          <w:i/>
          <w:w w:val="105"/>
          <w:szCs w:val="20"/>
        </w:rPr>
        <w:t>acestuia,</w:t>
      </w:r>
      <w:r w:rsidRPr="00124C14">
        <w:rPr>
          <w:rFonts w:cs="Tahoma"/>
          <w:i/>
          <w:spacing w:val="-4"/>
          <w:w w:val="105"/>
          <w:szCs w:val="20"/>
        </w:rPr>
        <w:t xml:space="preserve"> </w:t>
      </w:r>
      <w:r w:rsidRPr="00124C14">
        <w:rPr>
          <w:rFonts w:cs="Tahoma"/>
          <w:i/>
          <w:w w:val="105"/>
          <w:szCs w:val="20"/>
        </w:rPr>
        <w:t>după</w:t>
      </w:r>
      <w:r w:rsidRPr="00124C14">
        <w:rPr>
          <w:rFonts w:cs="Tahoma"/>
          <w:i/>
          <w:spacing w:val="-4"/>
          <w:w w:val="105"/>
          <w:szCs w:val="20"/>
        </w:rPr>
        <w:t xml:space="preserve"> </w:t>
      </w:r>
      <w:r w:rsidRPr="00124C14">
        <w:rPr>
          <w:rFonts w:cs="Tahoma"/>
          <w:i/>
          <w:w w:val="105"/>
          <w:szCs w:val="20"/>
        </w:rPr>
        <w:t>caz,</w:t>
      </w:r>
      <w:r w:rsidRPr="00124C14">
        <w:rPr>
          <w:rFonts w:cs="Tahoma"/>
          <w:i/>
          <w:spacing w:val="-50"/>
          <w:w w:val="105"/>
          <w:szCs w:val="20"/>
        </w:rPr>
        <w:t xml:space="preserve"> </w:t>
      </w:r>
      <w:r w:rsidRPr="00124C14">
        <w:rPr>
          <w:rFonts w:cs="Tahoma"/>
          <w:i/>
          <w:w w:val="105"/>
          <w:szCs w:val="20"/>
        </w:rPr>
        <w:t>aparţin</w:t>
      </w:r>
      <w:r w:rsidRPr="00124C14">
        <w:rPr>
          <w:rFonts w:cs="Tahoma"/>
          <w:i/>
          <w:spacing w:val="-1"/>
          <w:w w:val="105"/>
          <w:szCs w:val="20"/>
        </w:rPr>
        <w:t xml:space="preserve"> </w:t>
      </w:r>
      <w:r w:rsidRPr="00124C14">
        <w:rPr>
          <w:rFonts w:cs="Tahoma"/>
          <w:i/>
          <w:w w:val="105"/>
          <w:szCs w:val="20"/>
        </w:rPr>
        <w:t>domeniului</w:t>
      </w:r>
      <w:r w:rsidRPr="00124C14">
        <w:rPr>
          <w:rFonts w:cs="Tahoma"/>
          <w:i/>
          <w:spacing w:val="1"/>
          <w:w w:val="105"/>
          <w:szCs w:val="20"/>
        </w:rPr>
        <w:t xml:space="preserve"> </w:t>
      </w:r>
      <w:r w:rsidRPr="00124C14">
        <w:rPr>
          <w:rFonts w:cs="Tahoma"/>
          <w:i/>
          <w:w w:val="105"/>
          <w:szCs w:val="20"/>
        </w:rPr>
        <w:t>public</w:t>
      </w:r>
      <w:r w:rsidRPr="00124C14">
        <w:rPr>
          <w:rFonts w:cs="Tahoma"/>
          <w:i/>
          <w:spacing w:val="-1"/>
          <w:w w:val="105"/>
          <w:szCs w:val="20"/>
        </w:rPr>
        <w:t xml:space="preserve"> </w:t>
      </w:r>
      <w:r w:rsidRPr="00124C14">
        <w:rPr>
          <w:rFonts w:cs="Tahoma"/>
          <w:i/>
          <w:w w:val="105"/>
          <w:szCs w:val="20"/>
        </w:rPr>
        <w:t>al</w:t>
      </w:r>
      <w:r w:rsidRPr="00124C14">
        <w:rPr>
          <w:rFonts w:cs="Tahoma"/>
          <w:i/>
          <w:spacing w:val="1"/>
          <w:w w:val="105"/>
          <w:szCs w:val="20"/>
        </w:rPr>
        <w:t xml:space="preserve"> </w:t>
      </w:r>
      <w:r w:rsidRPr="00124C14">
        <w:rPr>
          <w:rFonts w:cs="Tahoma"/>
          <w:i/>
          <w:w w:val="105"/>
          <w:szCs w:val="20"/>
        </w:rPr>
        <w:t>judeţului.</w:t>
      </w:r>
    </w:p>
    <w:p w14:paraId="49B89EC1" w14:textId="77777777" w:rsidR="009B4607" w:rsidRPr="00124C14" w:rsidRDefault="000158C9" w:rsidP="00A0390E">
      <w:pPr>
        <w:pStyle w:val="ListParagraph"/>
        <w:numPr>
          <w:ilvl w:val="0"/>
          <w:numId w:val="18"/>
        </w:numPr>
        <w:tabs>
          <w:tab w:val="left" w:pos="896"/>
        </w:tabs>
        <w:spacing w:before="120" w:after="120" w:line="276" w:lineRule="auto"/>
        <w:ind w:right="29" w:hanging="216"/>
        <w:jc w:val="both"/>
        <w:rPr>
          <w:rFonts w:cs="Tahoma"/>
          <w:szCs w:val="20"/>
        </w:rPr>
      </w:pPr>
      <w:r w:rsidRPr="00124C14">
        <w:rPr>
          <w:rFonts w:cs="Tahoma"/>
          <w:b/>
          <w:i/>
          <w:w w:val="105"/>
          <w:szCs w:val="20"/>
        </w:rPr>
        <w:t>Sistemul de management integrat al deşeurilor este destinat şi asigură deservirea unităţilor</w:t>
      </w:r>
      <w:r w:rsidRPr="00124C14">
        <w:rPr>
          <w:rFonts w:cs="Tahoma"/>
          <w:b/>
          <w:i/>
          <w:spacing w:val="1"/>
          <w:w w:val="105"/>
          <w:szCs w:val="20"/>
        </w:rPr>
        <w:t xml:space="preserve"> </w:t>
      </w:r>
      <w:r w:rsidRPr="00124C14">
        <w:rPr>
          <w:rFonts w:cs="Tahoma"/>
          <w:b/>
          <w:i/>
          <w:w w:val="105"/>
          <w:szCs w:val="20"/>
        </w:rPr>
        <w:t>administrativ-teritoriale</w:t>
      </w:r>
      <w:r w:rsidRPr="00124C14">
        <w:rPr>
          <w:rFonts w:cs="Tahoma"/>
          <w:b/>
          <w:i/>
          <w:spacing w:val="1"/>
          <w:w w:val="105"/>
          <w:szCs w:val="20"/>
        </w:rPr>
        <w:t xml:space="preserve"> </w:t>
      </w:r>
      <w:r w:rsidRPr="00124C14">
        <w:rPr>
          <w:rFonts w:cs="Tahoma"/>
          <w:b/>
          <w:i/>
          <w:w w:val="105"/>
          <w:szCs w:val="20"/>
        </w:rPr>
        <w:t>membre</w:t>
      </w:r>
      <w:r w:rsidRPr="00124C14">
        <w:rPr>
          <w:rFonts w:cs="Tahoma"/>
          <w:b/>
          <w:i/>
          <w:spacing w:val="1"/>
          <w:w w:val="105"/>
          <w:szCs w:val="20"/>
        </w:rPr>
        <w:t xml:space="preserve"> </w:t>
      </w:r>
      <w:r w:rsidRPr="00124C14">
        <w:rPr>
          <w:rFonts w:cs="Tahoma"/>
          <w:b/>
          <w:i/>
          <w:w w:val="105"/>
          <w:szCs w:val="20"/>
        </w:rPr>
        <w:t>în</w:t>
      </w:r>
      <w:r w:rsidRPr="00124C14">
        <w:rPr>
          <w:rFonts w:cs="Tahoma"/>
          <w:b/>
          <w:i/>
          <w:spacing w:val="1"/>
          <w:w w:val="105"/>
          <w:szCs w:val="20"/>
        </w:rPr>
        <w:t xml:space="preserve"> </w:t>
      </w:r>
      <w:r w:rsidRPr="00124C14">
        <w:rPr>
          <w:rFonts w:cs="Tahoma"/>
          <w:b/>
          <w:i/>
          <w:w w:val="105"/>
          <w:szCs w:val="20"/>
        </w:rPr>
        <w:t>asociaţia</w:t>
      </w:r>
      <w:r w:rsidRPr="00124C14">
        <w:rPr>
          <w:rFonts w:cs="Tahoma"/>
          <w:b/>
          <w:i/>
          <w:spacing w:val="1"/>
          <w:w w:val="105"/>
          <w:szCs w:val="20"/>
        </w:rPr>
        <w:t xml:space="preserve"> </w:t>
      </w:r>
      <w:r w:rsidRPr="00124C14">
        <w:rPr>
          <w:rFonts w:cs="Tahoma"/>
          <w:b/>
          <w:i/>
          <w:w w:val="105"/>
          <w:szCs w:val="20"/>
        </w:rPr>
        <w:t>de</w:t>
      </w:r>
      <w:r w:rsidRPr="00124C14">
        <w:rPr>
          <w:rFonts w:cs="Tahoma"/>
          <w:b/>
          <w:i/>
          <w:spacing w:val="1"/>
          <w:w w:val="105"/>
          <w:szCs w:val="20"/>
        </w:rPr>
        <w:t xml:space="preserve"> </w:t>
      </w:r>
      <w:r w:rsidRPr="00124C14">
        <w:rPr>
          <w:rFonts w:cs="Tahoma"/>
          <w:b/>
          <w:i/>
          <w:w w:val="105"/>
          <w:szCs w:val="20"/>
        </w:rPr>
        <w:t>dezvoltare</w:t>
      </w:r>
      <w:r w:rsidRPr="00124C14">
        <w:rPr>
          <w:rFonts w:cs="Tahoma"/>
          <w:b/>
          <w:i/>
          <w:spacing w:val="1"/>
          <w:w w:val="105"/>
          <w:szCs w:val="20"/>
        </w:rPr>
        <w:t xml:space="preserve"> </w:t>
      </w:r>
      <w:r w:rsidRPr="00124C14">
        <w:rPr>
          <w:rFonts w:cs="Tahoma"/>
          <w:b/>
          <w:i/>
          <w:w w:val="105"/>
          <w:szCs w:val="20"/>
        </w:rPr>
        <w:t>intercomunitară</w:t>
      </w:r>
      <w:r w:rsidRPr="00124C14">
        <w:rPr>
          <w:rFonts w:cs="Tahoma"/>
          <w:b/>
          <w:i/>
          <w:spacing w:val="1"/>
          <w:w w:val="105"/>
          <w:szCs w:val="20"/>
        </w:rPr>
        <w:t xml:space="preserve"> </w:t>
      </w:r>
      <w:r w:rsidRPr="00124C14">
        <w:rPr>
          <w:rFonts w:cs="Tahoma"/>
          <w:b/>
          <w:i/>
          <w:w w:val="105"/>
          <w:szCs w:val="20"/>
        </w:rPr>
        <w:t>constituită</w:t>
      </w:r>
      <w:r w:rsidRPr="00124C14">
        <w:rPr>
          <w:rFonts w:cs="Tahoma"/>
          <w:b/>
          <w:i/>
          <w:spacing w:val="1"/>
          <w:w w:val="105"/>
          <w:szCs w:val="20"/>
        </w:rPr>
        <w:t xml:space="preserve"> </w:t>
      </w:r>
      <w:r w:rsidRPr="00124C14">
        <w:rPr>
          <w:rFonts w:cs="Tahoma"/>
          <w:b/>
          <w:i/>
          <w:w w:val="105"/>
          <w:szCs w:val="20"/>
        </w:rPr>
        <w:t>în</w:t>
      </w:r>
      <w:r w:rsidRPr="00124C14">
        <w:rPr>
          <w:rFonts w:cs="Tahoma"/>
          <w:b/>
          <w:i/>
          <w:spacing w:val="1"/>
          <w:w w:val="105"/>
          <w:szCs w:val="20"/>
        </w:rPr>
        <w:t xml:space="preserve"> </w:t>
      </w:r>
      <w:r w:rsidRPr="00124C14">
        <w:rPr>
          <w:rFonts w:cs="Tahoma"/>
          <w:b/>
          <w:i/>
          <w:w w:val="105"/>
          <w:szCs w:val="20"/>
        </w:rPr>
        <w:t>conformitate cu prevederile Legii nr. 51/2006, republicată</w:t>
      </w:r>
      <w:r w:rsidRPr="00124C14">
        <w:rPr>
          <w:rFonts w:cs="Tahoma"/>
          <w:w w:val="105"/>
          <w:szCs w:val="20"/>
        </w:rPr>
        <w:t>.” La art. 6 alin (3) al aceluiaşi act normativ</w:t>
      </w:r>
      <w:r w:rsidRPr="00124C14">
        <w:rPr>
          <w:rFonts w:cs="Tahoma"/>
          <w:spacing w:val="-48"/>
          <w:w w:val="105"/>
          <w:szCs w:val="20"/>
        </w:rPr>
        <w:t xml:space="preserve"> </w:t>
      </w:r>
      <w:r w:rsidRPr="00124C14">
        <w:rPr>
          <w:rFonts w:cs="Tahoma"/>
          <w:w w:val="105"/>
          <w:szCs w:val="20"/>
        </w:rPr>
        <w:t>este</w:t>
      </w:r>
      <w:r w:rsidRPr="00124C14">
        <w:rPr>
          <w:rFonts w:cs="Tahoma"/>
          <w:spacing w:val="1"/>
          <w:w w:val="105"/>
          <w:szCs w:val="20"/>
        </w:rPr>
        <w:t xml:space="preserve"> </w:t>
      </w:r>
      <w:r w:rsidRPr="00124C14">
        <w:rPr>
          <w:rFonts w:cs="Tahoma"/>
          <w:w w:val="105"/>
          <w:szCs w:val="20"/>
        </w:rPr>
        <w:t>prevăzut:</w:t>
      </w:r>
    </w:p>
    <w:p w14:paraId="4AAF2103" w14:textId="77777777" w:rsidR="009B4607" w:rsidRPr="00124C14" w:rsidRDefault="000158C9" w:rsidP="00D90107">
      <w:pPr>
        <w:ind w:left="710"/>
      </w:pPr>
      <w:r w:rsidRPr="00124C14">
        <w:rPr>
          <w:w w:val="105"/>
        </w:rPr>
        <w:lastRenderedPageBreak/>
        <w:t>„(3)</w:t>
      </w:r>
      <w:r w:rsidRPr="00124C14">
        <w:rPr>
          <w:spacing w:val="1"/>
          <w:w w:val="105"/>
        </w:rPr>
        <w:t xml:space="preserve"> </w:t>
      </w:r>
      <w:r w:rsidRPr="00124C14">
        <w:rPr>
          <w:w w:val="105"/>
        </w:rPr>
        <w:t>Unităţile</w:t>
      </w:r>
      <w:r w:rsidRPr="00124C14">
        <w:rPr>
          <w:spacing w:val="1"/>
          <w:w w:val="105"/>
        </w:rPr>
        <w:t xml:space="preserve"> </w:t>
      </w:r>
      <w:r w:rsidRPr="00124C14">
        <w:rPr>
          <w:w w:val="105"/>
        </w:rPr>
        <w:t>administrativ-teritoriale</w:t>
      </w:r>
      <w:r w:rsidRPr="00124C14">
        <w:rPr>
          <w:spacing w:val="1"/>
          <w:w w:val="105"/>
        </w:rPr>
        <w:t xml:space="preserve"> </w:t>
      </w:r>
      <w:r w:rsidRPr="00124C14">
        <w:rPr>
          <w:w w:val="105"/>
        </w:rPr>
        <w:t>pot</w:t>
      </w:r>
      <w:r w:rsidRPr="00124C14">
        <w:rPr>
          <w:spacing w:val="1"/>
          <w:w w:val="105"/>
        </w:rPr>
        <w:t xml:space="preserve"> </w:t>
      </w:r>
      <w:r w:rsidRPr="00124C14">
        <w:rPr>
          <w:w w:val="105"/>
        </w:rPr>
        <w:t>forma</w:t>
      </w:r>
      <w:r w:rsidRPr="00124C14">
        <w:rPr>
          <w:spacing w:val="1"/>
          <w:w w:val="105"/>
        </w:rPr>
        <w:t xml:space="preserve"> </w:t>
      </w:r>
      <w:r w:rsidRPr="00124C14">
        <w:rPr>
          <w:w w:val="105"/>
        </w:rPr>
        <w:t>asociaţii</w:t>
      </w:r>
      <w:r w:rsidRPr="00124C14">
        <w:rPr>
          <w:spacing w:val="1"/>
          <w:w w:val="105"/>
        </w:rPr>
        <w:t xml:space="preserve"> </w:t>
      </w:r>
      <w:r w:rsidRPr="00124C14">
        <w:rPr>
          <w:w w:val="105"/>
        </w:rPr>
        <w:t>de</w:t>
      </w:r>
      <w:r w:rsidRPr="00124C14">
        <w:rPr>
          <w:spacing w:val="1"/>
          <w:w w:val="105"/>
        </w:rPr>
        <w:t xml:space="preserve"> </w:t>
      </w:r>
      <w:r w:rsidRPr="00124C14">
        <w:rPr>
          <w:w w:val="105"/>
        </w:rPr>
        <w:t>dezvoltare</w:t>
      </w:r>
      <w:r w:rsidRPr="00124C14">
        <w:rPr>
          <w:spacing w:val="1"/>
          <w:w w:val="105"/>
        </w:rPr>
        <w:t xml:space="preserve"> </w:t>
      </w:r>
      <w:r w:rsidRPr="00124C14">
        <w:rPr>
          <w:w w:val="105"/>
        </w:rPr>
        <w:t>intercomunitară,</w:t>
      </w:r>
      <w:r w:rsidRPr="00124C14">
        <w:rPr>
          <w:spacing w:val="1"/>
          <w:w w:val="105"/>
        </w:rPr>
        <w:t xml:space="preserve"> </w:t>
      </w:r>
      <w:r w:rsidRPr="00124C14">
        <w:rPr>
          <w:w w:val="105"/>
        </w:rPr>
        <w:t>în</w:t>
      </w:r>
      <w:r w:rsidRPr="00124C14">
        <w:rPr>
          <w:spacing w:val="1"/>
          <w:w w:val="105"/>
        </w:rPr>
        <w:t xml:space="preserve"> </w:t>
      </w:r>
      <w:r w:rsidRPr="00124C14">
        <w:rPr>
          <w:w w:val="105"/>
        </w:rPr>
        <w:t>condiţiile</w:t>
      </w:r>
      <w:r w:rsidRPr="00124C14">
        <w:rPr>
          <w:spacing w:val="1"/>
          <w:w w:val="105"/>
        </w:rPr>
        <w:t xml:space="preserve"> </w:t>
      </w:r>
      <w:r w:rsidRPr="00124C14">
        <w:rPr>
          <w:w w:val="105"/>
        </w:rPr>
        <w:t>stabilite</w:t>
      </w:r>
      <w:r w:rsidRPr="00124C14">
        <w:rPr>
          <w:spacing w:val="1"/>
          <w:w w:val="105"/>
        </w:rPr>
        <w:t xml:space="preserve"> </w:t>
      </w:r>
      <w:r w:rsidRPr="00124C14">
        <w:rPr>
          <w:w w:val="105"/>
        </w:rPr>
        <w:t>de</w:t>
      </w:r>
      <w:r w:rsidRPr="00124C14">
        <w:rPr>
          <w:spacing w:val="1"/>
          <w:w w:val="105"/>
        </w:rPr>
        <w:t xml:space="preserve"> </w:t>
      </w:r>
      <w:r w:rsidRPr="00124C14">
        <w:rPr>
          <w:w w:val="105"/>
        </w:rPr>
        <w:t>Legea</w:t>
      </w:r>
      <w:r w:rsidRPr="00124C14">
        <w:rPr>
          <w:spacing w:val="1"/>
          <w:w w:val="105"/>
        </w:rPr>
        <w:t xml:space="preserve"> </w:t>
      </w:r>
      <w:r w:rsidRPr="00124C14">
        <w:rPr>
          <w:w w:val="105"/>
        </w:rPr>
        <w:t>nr.</w:t>
      </w:r>
      <w:r w:rsidRPr="00124C14">
        <w:rPr>
          <w:spacing w:val="1"/>
          <w:w w:val="105"/>
        </w:rPr>
        <w:t xml:space="preserve"> </w:t>
      </w:r>
      <w:r w:rsidRPr="00124C14">
        <w:rPr>
          <w:w w:val="105"/>
        </w:rPr>
        <w:t>51/2006,</w:t>
      </w:r>
      <w:r w:rsidRPr="00124C14">
        <w:rPr>
          <w:spacing w:val="1"/>
          <w:w w:val="105"/>
        </w:rPr>
        <w:t xml:space="preserve"> </w:t>
      </w:r>
      <w:r w:rsidRPr="00124C14">
        <w:rPr>
          <w:w w:val="105"/>
        </w:rPr>
        <w:t>republicată,</w:t>
      </w:r>
      <w:r w:rsidRPr="00124C14">
        <w:rPr>
          <w:spacing w:val="1"/>
          <w:w w:val="105"/>
        </w:rPr>
        <w:t xml:space="preserve"> </w:t>
      </w:r>
      <w:r w:rsidRPr="00124C14">
        <w:rPr>
          <w:w w:val="105"/>
        </w:rPr>
        <w:t>în</w:t>
      </w:r>
      <w:r w:rsidRPr="00124C14">
        <w:rPr>
          <w:spacing w:val="1"/>
          <w:w w:val="105"/>
        </w:rPr>
        <w:t xml:space="preserve"> </w:t>
      </w:r>
      <w:r w:rsidRPr="00124C14">
        <w:rPr>
          <w:w w:val="105"/>
        </w:rPr>
        <w:t>vederea</w:t>
      </w:r>
      <w:r w:rsidRPr="00124C14">
        <w:rPr>
          <w:spacing w:val="1"/>
          <w:w w:val="105"/>
        </w:rPr>
        <w:t xml:space="preserve"> </w:t>
      </w:r>
      <w:r w:rsidRPr="00124C14">
        <w:rPr>
          <w:w w:val="105"/>
        </w:rPr>
        <w:t>înfiinţării,</w:t>
      </w:r>
      <w:r w:rsidRPr="00124C14">
        <w:rPr>
          <w:spacing w:val="1"/>
          <w:w w:val="105"/>
        </w:rPr>
        <w:t xml:space="preserve"> </w:t>
      </w:r>
      <w:r w:rsidRPr="00124C14">
        <w:rPr>
          <w:w w:val="105"/>
        </w:rPr>
        <w:t>organizării</w:t>
      </w:r>
      <w:r w:rsidRPr="00124C14">
        <w:rPr>
          <w:spacing w:val="1"/>
          <w:w w:val="105"/>
        </w:rPr>
        <w:t xml:space="preserve"> </w:t>
      </w:r>
      <w:r w:rsidRPr="00124C14">
        <w:rPr>
          <w:w w:val="105"/>
        </w:rPr>
        <w:t>şi</w:t>
      </w:r>
      <w:r w:rsidRPr="00124C14">
        <w:rPr>
          <w:spacing w:val="1"/>
          <w:w w:val="105"/>
        </w:rPr>
        <w:t xml:space="preserve"> </w:t>
      </w:r>
      <w:r w:rsidRPr="00124C14">
        <w:rPr>
          <w:w w:val="105"/>
        </w:rPr>
        <w:t>exploatării în interes comun a serviciului de salubrizare sau pentru realizarea unor obiective de</w:t>
      </w:r>
      <w:r w:rsidRPr="00124C14">
        <w:rPr>
          <w:spacing w:val="-50"/>
          <w:w w:val="105"/>
        </w:rPr>
        <w:t xml:space="preserve"> </w:t>
      </w:r>
      <w:r w:rsidRPr="00124C14">
        <w:rPr>
          <w:w w:val="105"/>
        </w:rPr>
        <w:t>investiţii</w:t>
      </w:r>
      <w:r w:rsidRPr="00124C14">
        <w:rPr>
          <w:spacing w:val="1"/>
          <w:w w:val="105"/>
        </w:rPr>
        <w:t xml:space="preserve"> </w:t>
      </w:r>
      <w:r w:rsidRPr="00124C14">
        <w:rPr>
          <w:w w:val="105"/>
        </w:rPr>
        <w:t>comune,</w:t>
      </w:r>
      <w:r w:rsidRPr="00124C14">
        <w:rPr>
          <w:spacing w:val="1"/>
          <w:w w:val="105"/>
        </w:rPr>
        <w:t xml:space="preserve"> </w:t>
      </w:r>
      <w:r w:rsidRPr="00124C14">
        <w:rPr>
          <w:w w:val="105"/>
        </w:rPr>
        <w:t>specifice</w:t>
      </w:r>
      <w:r w:rsidRPr="00124C14">
        <w:rPr>
          <w:spacing w:val="1"/>
          <w:w w:val="105"/>
        </w:rPr>
        <w:t xml:space="preserve"> </w:t>
      </w:r>
      <w:r w:rsidRPr="00124C14">
        <w:rPr>
          <w:w w:val="105"/>
        </w:rPr>
        <w:t>infrastructurii</w:t>
      </w:r>
      <w:r w:rsidRPr="00124C14">
        <w:rPr>
          <w:spacing w:val="1"/>
          <w:w w:val="105"/>
        </w:rPr>
        <w:t xml:space="preserve"> </w:t>
      </w:r>
      <w:r w:rsidRPr="00124C14">
        <w:rPr>
          <w:w w:val="105"/>
        </w:rPr>
        <w:t>acestui</w:t>
      </w:r>
      <w:r w:rsidRPr="00124C14">
        <w:rPr>
          <w:spacing w:val="1"/>
          <w:w w:val="105"/>
        </w:rPr>
        <w:t xml:space="preserve"> </w:t>
      </w:r>
      <w:r w:rsidRPr="00124C14">
        <w:rPr>
          <w:w w:val="105"/>
        </w:rPr>
        <w:t>serviciu.</w:t>
      </w:r>
      <w:r w:rsidRPr="00124C14">
        <w:rPr>
          <w:spacing w:val="1"/>
          <w:w w:val="105"/>
        </w:rPr>
        <w:t xml:space="preserve"> </w:t>
      </w:r>
      <w:r w:rsidRPr="00124C14">
        <w:rPr>
          <w:w w:val="105"/>
        </w:rPr>
        <w:t>Asociaţiile</w:t>
      </w:r>
      <w:r w:rsidRPr="00124C14">
        <w:rPr>
          <w:spacing w:val="1"/>
          <w:w w:val="105"/>
        </w:rPr>
        <w:t xml:space="preserve"> </w:t>
      </w:r>
      <w:r w:rsidRPr="00124C14">
        <w:rPr>
          <w:w w:val="105"/>
        </w:rPr>
        <w:t>de</w:t>
      </w:r>
      <w:r w:rsidRPr="00124C14">
        <w:rPr>
          <w:spacing w:val="1"/>
          <w:w w:val="105"/>
        </w:rPr>
        <w:t xml:space="preserve"> </w:t>
      </w:r>
      <w:r w:rsidRPr="00124C14">
        <w:rPr>
          <w:w w:val="105"/>
        </w:rPr>
        <w:t>dezvoltare</w:t>
      </w:r>
      <w:r w:rsidRPr="00124C14">
        <w:rPr>
          <w:spacing w:val="1"/>
          <w:w w:val="105"/>
        </w:rPr>
        <w:t xml:space="preserve"> </w:t>
      </w:r>
      <w:r w:rsidRPr="00124C14">
        <w:rPr>
          <w:w w:val="105"/>
        </w:rPr>
        <w:t>intercomunitară</w:t>
      </w:r>
      <w:r w:rsidRPr="00124C14">
        <w:rPr>
          <w:spacing w:val="1"/>
          <w:w w:val="105"/>
        </w:rPr>
        <w:t xml:space="preserve"> </w:t>
      </w:r>
      <w:r w:rsidRPr="00124C14">
        <w:rPr>
          <w:w w:val="105"/>
        </w:rPr>
        <w:t>astfel</w:t>
      </w:r>
      <w:r w:rsidRPr="00124C14">
        <w:rPr>
          <w:spacing w:val="1"/>
          <w:w w:val="105"/>
        </w:rPr>
        <w:t xml:space="preserve"> </w:t>
      </w:r>
      <w:r w:rsidRPr="00124C14">
        <w:rPr>
          <w:w w:val="105"/>
        </w:rPr>
        <w:t>înfiinţate</w:t>
      </w:r>
      <w:r w:rsidRPr="00124C14">
        <w:rPr>
          <w:spacing w:val="1"/>
          <w:w w:val="105"/>
        </w:rPr>
        <w:t xml:space="preserve"> </w:t>
      </w:r>
      <w:r w:rsidRPr="00124C14">
        <w:rPr>
          <w:w w:val="105"/>
        </w:rPr>
        <w:t>vor</w:t>
      </w:r>
      <w:r w:rsidRPr="00124C14">
        <w:rPr>
          <w:spacing w:val="1"/>
          <w:w w:val="105"/>
        </w:rPr>
        <w:t xml:space="preserve"> </w:t>
      </w:r>
      <w:r w:rsidRPr="00124C14">
        <w:rPr>
          <w:w w:val="105"/>
        </w:rPr>
        <w:t>acţiona</w:t>
      </w:r>
      <w:r w:rsidRPr="00124C14">
        <w:rPr>
          <w:spacing w:val="1"/>
          <w:w w:val="105"/>
        </w:rPr>
        <w:t xml:space="preserve"> </w:t>
      </w:r>
      <w:r w:rsidRPr="00124C14">
        <w:rPr>
          <w:w w:val="105"/>
        </w:rPr>
        <w:t>în</w:t>
      </w:r>
      <w:r w:rsidRPr="00124C14">
        <w:rPr>
          <w:spacing w:val="1"/>
          <w:w w:val="105"/>
        </w:rPr>
        <w:t xml:space="preserve"> </w:t>
      </w:r>
      <w:r w:rsidRPr="00124C14">
        <w:rPr>
          <w:w w:val="105"/>
        </w:rPr>
        <w:t>numele</w:t>
      </w:r>
      <w:r w:rsidRPr="00124C14">
        <w:rPr>
          <w:spacing w:val="1"/>
          <w:w w:val="105"/>
        </w:rPr>
        <w:t xml:space="preserve"> </w:t>
      </w:r>
      <w:r w:rsidRPr="00124C14">
        <w:rPr>
          <w:w w:val="105"/>
        </w:rPr>
        <w:t>şi</w:t>
      </w:r>
      <w:r w:rsidRPr="00124C14">
        <w:rPr>
          <w:spacing w:val="1"/>
          <w:w w:val="105"/>
        </w:rPr>
        <w:t xml:space="preserve"> </w:t>
      </w:r>
      <w:r w:rsidRPr="00124C14">
        <w:rPr>
          <w:w w:val="105"/>
        </w:rPr>
        <w:t>pe</w:t>
      </w:r>
      <w:r w:rsidRPr="00124C14">
        <w:rPr>
          <w:spacing w:val="1"/>
          <w:w w:val="105"/>
        </w:rPr>
        <w:t xml:space="preserve"> </w:t>
      </w:r>
      <w:r w:rsidRPr="00124C14">
        <w:rPr>
          <w:w w:val="105"/>
        </w:rPr>
        <w:t>seama</w:t>
      </w:r>
      <w:r w:rsidRPr="00124C14">
        <w:rPr>
          <w:spacing w:val="1"/>
          <w:w w:val="105"/>
        </w:rPr>
        <w:t xml:space="preserve"> </w:t>
      </w:r>
      <w:r w:rsidRPr="00124C14">
        <w:rPr>
          <w:w w:val="105"/>
        </w:rPr>
        <w:t>unităţilor</w:t>
      </w:r>
      <w:r w:rsidRPr="00124C14">
        <w:rPr>
          <w:spacing w:val="1"/>
          <w:w w:val="105"/>
        </w:rPr>
        <w:t xml:space="preserve"> </w:t>
      </w:r>
      <w:r w:rsidRPr="00124C14">
        <w:rPr>
          <w:w w:val="105"/>
        </w:rPr>
        <w:t>administrativteritoriale membre, conform mandatului încredinţat de acestea prin documentele</w:t>
      </w:r>
      <w:r w:rsidRPr="00124C14">
        <w:rPr>
          <w:spacing w:val="1"/>
          <w:w w:val="105"/>
        </w:rPr>
        <w:t xml:space="preserve"> </w:t>
      </w:r>
      <w:r w:rsidRPr="00124C14">
        <w:rPr>
          <w:w w:val="105"/>
        </w:rPr>
        <w:t>constitutive</w:t>
      </w:r>
      <w:r w:rsidRPr="00124C14">
        <w:rPr>
          <w:spacing w:val="-4"/>
          <w:w w:val="105"/>
        </w:rPr>
        <w:t xml:space="preserve"> </w:t>
      </w:r>
      <w:r w:rsidRPr="00124C14">
        <w:rPr>
          <w:w w:val="105"/>
        </w:rPr>
        <w:t>ale</w:t>
      </w:r>
      <w:r w:rsidRPr="00124C14">
        <w:rPr>
          <w:spacing w:val="-1"/>
          <w:w w:val="105"/>
        </w:rPr>
        <w:t xml:space="preserve"> </w:t>
      </w:r>
      <w:r w:rsidRPr="00124C14">
        <w:rPr>
          <w:w w:val="105"/>
        </w:rPr>
        <w:t>asociaţiei”.</w:t>
      </w:r>
    </w:p>
    <w:p w14:paraId="3B925432" w14:textId="77777777"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Competenţele specifice ale autorităţilor administraţiei publice locale privind serviciile publice locale, care</w:t>
      </w:r>
      <w:r w:rsidRPr="00124C14">
        <w:rPr>
          <w:rFonts w:cs="Tahoma"/>
          <w:spacing w:val="1"/>
          <w:w w:val="105"/>
          <w:sz w:val="20"/>
          <w:szCs w:val="20"/>
        </w:rPr>
        <w:t xml:space="preserve"> </w:t>
      </w:r>
      <w:r w:rsidRPr="00124C14">
        <w:rPr>
          <w:rFonts w:cs="Tahoma"/>
          <w:w w:val="105"/>
          <w:sz w:val="20"/>
          <w:szCs w:val="20"/>
        </w:rPr>
        <w:t>includ</w:t>
      </w:r>
      <w:r w:rsidRPr="00124C14">
        <w:rPr>
          <w:rFonts w:cs="Tahoma"/>
          <w:spacing w:val="1"/>
          <w:w w:val="105"/>
          <w:sz w:val="20"/>
          <w:szCs w:val="20"/>
        </w:rPr>
        <w:t xml:space="preserve"> </w:t>
      </w:r>
      <w:r w:rsidRPr="00124C14">
        <w:rPr>
          <w:rFonts w:cs="Tahoma"/>
          <w:w w:val="105"/>
          <w:sz w:val="20"/>
          <w:szCs w:val="20"/>
        </w:rPr>
        <w:t>şi</w:t>
      </w:r>
      <w:r w:rsidRPr="00124C14">
        <w:rPr>
          <w:rFonts w:cs="Tahoma"/>
          <w:spacing w:val="1"/>
          <w:w w:val="105"/>
          <w:sz w:val="20"/>
          <w:szCs w:val="20"/>
        </w:rPr>
        <w:t xml:space="preserve"> </w:t>
      </w:r>
      <w:r w:rsidRPr="00124C14">
        <w:rPr>
          <w:rFonts w:cs="Tahoma"/>
          <w:w w:val="105"/>
          <w:sz w:val="20"/>
          <w:szCs w:val="20"/>
        </w:rPr>
        <w:t>serviciul</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salubrizare,</w:t>
      </w:r>
      <w:r w:rsidRPr="00124C14">
        <w:rPr>
          <w:rFonts w:cs="Tahoma"/>
          <w:spacing w:val="1"/>
          <w:w w:val="105"/>
          <w:sz w:val="20"/>
          <w:szCs w:val="20"/>
        </w:rPr>
        <w:t xml:space="preserve"> </w:t>
      </w:r>
      <w:r w:rsidRPr="00124C14">
        <w:rPr>
          <w:rFonts w:cs="Tahoma"/>
          <w:w w:val="105"/>
          <w:sz w:val="20"/>
          <w:szCs w:val="20"/>
        </w:rPr>
        <w:t>sunt</w:t>
      </w:r>
      <w:r w:rsidRPr="00124C14">
        <w:rPr>
          <w:rFonts w:cs="Tahoma"/>
          <w:spacing w:val="1"/>
          <w:w w:val="105"/>
          <w:sz w:val="20"/>
          <w:szCs w:val="20"/>
        </w:rPr>
        <w:t xml:space="preserve"> </w:t>
      </w:r>
      <w:r w:rsidRPr="00124C14">
        <w:rPr>
          <w:rFonts w:cs="Tahoma"/>
          <w:w w:val="105"/>
          <w:sz w:val="20"/>
          <w:szCs w:val="20"/>
        </w:rPr>
        <w:t>reglementate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Codul</w:t>
      </w:r>
      <w:r w:rsidRPr="00124C14">
        <w:rPr>
          <w:rFonts w:cs="Tahoma"/>
          <w:spacing w:val="1"/>
          <w:w w:val="105"/>
          <w:sz w:val="20"/>
          <w:szCs w:val="20"/>
        </w:rPr>
        <w:t xml:space="preserve"> </w:t>
      </w:r>
      <w:r w:rsidRPr="00124C14">
        <w:rPr>
          <w:rFonts w:cs="Tahoma"/>
          <w:w w:val="105"/>
          <w:sz w:val="20"/>
          <w:szCs w:val="20"/>
        </w:rPr>
        <w:t>Administrativ</w:t>
      </w:r>
      <w:r w:rsidRPr="00124C14">
        <w:rPr>
          <w:rFonts w:cs="Tahoma"/>
          <w:spacing w:val="1"/>
          <w:w w:val="105"/>
          <w:sz w:val="20"/>
          <w:szCs w:val="20"/>
        </w:rPr>
        <w:t xml:space="preserve"> </w:t>
      </w:r>
      <w:r w:rsidRPr="00124C14">
        <w:rPr>
          <w:rFonts w:cs="Tahoma"/>
          <w:w w:val="105"/>
          <w:sz w:val="20"/>
          <w:szCs w:val="20"/>
        </w:rPr>
        <w:t>(OUG</w:t>
      </w:r>
      <w:r w:rsidRPr="00124C14">
        <w:rPr>
          <w:rFonts w:cs="Tahoma"/>
          <w:spacing w:val="1"/>
          <w:w w:val="105"/>
          <w:sz w:val="20"/>
          <w:szCs w:val="20"/>
        </w:rPr>
        <w:t xml:space="preserve"> </w:t>
      </w:r>
      <w:r w:rsidRPr="00124C14">
        <w:rPr>
          <w:rFonts w:cs="Tahoma"/>
          <w:w w:val="105"/>
          <w:sz w:val="20"/>
          <w:szCs w:val="20"/>
        </w:rPr>
        <w:t>nr.</w:t>
      </w:r>
      <w:r w:rsidRPr="00124C14">
        <w:rPr>
          <w:rFonts w:cs="Tahoma"/>
          <w:spacing w:val="1"/>
          <w:w w:val="105"/>
          <w:sz w:val="20"/>
          <w:szCs w:val="20"/>
        </w:rPr>
        <w:t xml:space="preserve"> </w:t>
      </w:r>
      <w:r w:rsidRPr="00124C14">
        <w:rPr>
          <w:rFonts w:cs="Tahoma"/>
          <w:w w:val="105"/>
          <w:sz w:val="20"/>
          <w:szCs w:val="20"/>
        </w:rPr>
        <w:t>57/2019),  care</w:t>
      </w:r>
      <w:r w:rsidRPr="00124C14">
        <w:rPr>
          <w:rFonts w:cs="Tahoma"/>
          <w:spacing w:val="1"/>
          <w:w w:val="105"/>
          <w:sz w:val="20"/>
          <w:szCs w:val="20"/>
        </w:rPr>
        <w:t xml:space="preserve"> </w:t>
      </w:r>
      <w:r w:rsidRPr="00124C14">
        <w:rPr>
          <w:rFonts w:cs="Tahoma"/>
          <w:w w:val="105"/>
          <w:sz w:val="20"/>
          <w:szCs w:val="20"/>
        </w:rPr>
        <w:t>defineşte cadrul legal general al autonomiei locale, precum şi organizarea şi funcţionarea administraţiei</w:t>
      </w:r>
      <w:r w:rsidRPr="00124C14">
        <w:rPr>
          <w:rFonts w:cs="Tahoma"/>
          <w:spacing w:val="1"/>
          <w:w w:val="105"/>
          <w:sz w:val="20"/>
          <w:szCs w:val="20"/>
        </w:rPr>
        <w:t xml:space="preserve"> </w:t>
      </w:r>
      <w:r w:rsidRPr="00124C14">
        <w:rPr>
          <w:rFonts w:cs="Tahoma"/>
          <w:w w:val="105"/>
          <w:sz w:val="20"/>
          <w:szCs w:val="20"/>
        </w:rPr>
        <w:t>publice</w:t>
      </w:r>
      <w:r w:rsidRPr="00124C14">
        <w:rPr>
          <w:rFonts w:cs="Tahoma"/>
          <w:spacing w:val="3"/>
          <w:w w:val="105"/>
          <w:sz w:val="20"/>
          <w:szCs w:val="20"/>
        </w:rPr>
        <w:t xml:space="preserve"> </w:t>
      </w:r>
      <w:r w:rsidRPr="00124C14">
        <w:rPr>
          <w:rFonts w:cs="Tahoma"/>
          <w:w w:val="105"/>
          <w:sz w:val="20"/>
          <w:szCs w:val="20"/>
        </w:rPr>
        <w:t>locale.</w:t>
      </w:r>
    </w:p>
    <w:p w14:paraId="77B4CF69" w14:textId="77777777"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Gestiunea</w:t>
      </w:r>
      <w:r w:rsidRPr="00124C14">
        <w:rPr>
          <w:rFonts w:cs="Tahoma"/>
          <w:spacing w:val="1"/>
          <w:w w:val="105"/>
          <w:sz w:val="20"/>
          <w:szCs w:val="20"/>
        </w:rPr>
        <w:t xml:space="preserve"> </w:t>
      </w:r>
      <w:r w:rsidRPr="00124C14">
        <w:rPr>
          <w:rFonts w:cs="Tahoma"/>
          <w:w w:val="105"/>
          <w:sz w:val="20"/>
          <w:szCs w:val="20"/>
        </w:rPr>
        <w:t>serviciilor</w:t>
      </w:r>
      <w:r w:rsidRPr="00124C14">
        <w:rPr>
          <w:rFonts w:cs="Tahoma"/>
          <w:spacing w:val="1"/>
          <w:w w:val="105"/>
          <w:sz w:val="20"/>
          <w:szCs w:val="20"/>
        </w:rPr>
        <w:t xml:space="preserve"> </w:t>
      </w:r>
      <w:r w:rsidRPr="00124C14">
        <w:rPr>
          <w:rFonts w:cs="Tahoma"/>
          <w:w w:val="105"/>
          <w:sz w:val="20"/>
          <w:szCs w:val="20"/>
        </w:rPr>
        <w:t>comunitare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utilităţi</w:t>
      </w:r>
      <w:r w:rsidRPr="00124C14">
        <w:rPr>
          <w:rFonts w:cs="Tahoma"/>
          <w:spacing w:val="1"/>
          <w:w w:val="105"/>
          <w:sz w:val="20"/>
          <w:szCs w:val="20"/>
        </w:rPr>
        <w:t xml:space="preserve"> </w:t>
      </w:r>
      <w:r w:rsidRPr="00124C14">
        <w:rPr>
          <w:rFonts w:cs="Tahoma"/>
          <w:w w:val="105"/>
          <w:sz w:val="20"/>
          <w:szCs w:val="20"/>
        </w:rPr>
        <w:t>publice</w:t>
      </w:r>
      <w:r w:rsidRPr="00124C14">
        <w:rPr>
          <w:rFonts w:cs="Tahoma"/>
          <w:spacing w:val="1"/>
          <w:w w:val="105"/>
          <w:sz w:val="20"/>
          <w:szCs w:val="20"/>
        </w:rPr>
        <w:t xml:space="preserve"> </w:t>
      </w:r>
      <w:r w:rsidRPr="00124C14">
        <w:rPr>
          <w:rFonts w:cs="Tahoma"/>
          <w:w w:val="105"/>
          <w:sz w:val="20"/>
          <w:szCs w:val="20"/>
        </w:rPr>
        <w:t>priveşte</w:t>
      </w:r>
      <w:r w:rsidRPr="00124C14">
        <w:rPr>
          <w:rFonts w:cs="Tahoma"/>
          <w:spacing w:val="1"/>
          <w:w w:val="105"/>
          <w:sz w:val="20"/>
          <w:szCs w:val="20"/>
        </w:rPr>
        <w:t xml:space="preserve"> </w:t>
      </w:r>
      <w:r w:rsidRPr="00124C14">
        <w:rPr>
          <w:rFonts w:cs="Tahoma"/>
          <w:w w:val="105"/>
          <w:sz w:val="20"/>
          <w:szCs w:val="20"/>
        </w:rPr>
        <w:t>organizarea,</w:t>
      </w:r>
      <w:r w:rsidRPr="00124C14">
        <w:rPr>
          <w:rFonts w:cs="Tahoma"/>
          <w:spacing w:val="1"/>
          <w:w w:val="105"/>
          <w:sz w:val="20"/>
          <w:szCs w:val="20"/>
        </w:rPr>
        <w:t xml:space="preserve"> </w:t>
      </w:r>
      <w:r w:rsidRPr="00124C14">
        <w:rPr>
          <w:rFonts w:cs="Tahoma"/>
          <w:w w:val="105"/>
          <w:sz w:val="20"/>
          <w:szCs w:val="20"/>
        </w:rPr>
        <w:t>funcţionarea</w:t>
      </w:r>
      <w:r w:rsidRPr="00124C14">
        <w:rPr>
          <w:rFonts w:cs="Tahoma"/>
          <w:spacing w:val="1"/>
          <w:w w:val="105"/>
          <w:sz w:val="20"/>
          <w:szCs w:val="20"/>
        </w:rPr>
        <w:t xml:space="preserve"> </w:t>
      </w:r>
      <w:r w:rsidRPr="00124C14">
        <w:rPr>
          <w:rFonts w:cs="Tahoma"/>
          <w:w w:val="105"/>
          <w:sz w:val="20"/>
          <w:szCs w:val="20"/>
        </w:rPr>
        <w:t>şi</w:t>
      </w:r>
      <w:r w:rsidRPr="00124C14">
        <w:rPr>
          <w:rFonts w:cs="Tahoma"/>
          <w:spacing w:val="1"/>
          <w:w w:val="105"/>
          <w:sz w:val="20"/>
          <w:szCs w:val="20"/>
        </w:rPr>
        <w:t xml:space="preserve"> </w:t>
      </w:r>
      <w:r w:rsidRPr="00124C14">
        <w:rPr>
          <w:rFonts w:cs="Tahoma"/>
          <w:w w:val="105"/>
          <w:sz w:val="20"/>
          <w:szCs w:val="20"/>
        </w:rPr>
        <w:t>controlul</w:t>
      </w:r>
      <w:r w:rsidRPr="00124C14">
        <w:rPr>
          <w:rFonts w:cs="Tahoma"/>
          <w:spacing w:val="1"/>
          <w:w w:val="105"/>
          <w:sz w:val="20"/>
          <w:szCs w:val="20"/>
        </w:rPr>
        <w:t xml:space="preserve"> </w:t>
      </w:r>
      <w:r w:rsidRPr="00124C14">
        <w:rPr>
          <w:rFonts w:cs="Tahoma"/>
          <w:w w:val="105"/>
          <w:sz w:val="20"/>
          <w:szCs w:val="20"/>
        </w:rPr>
        <w:t>furnizării/prestării</w:t>
      </w:r>
      <w:r w:rsidRPr="00124C14">
        <w:rPr>
          <w:rFonts w:cs="Tahoma"/>
          <w:spacing w:val="1"/>
          <w:w w:val="105"/>
          <w:sz w:val="20"/>
          <w:szCs w:val="20"/>
        </w:rPr>
        <w:t xml:space="preserve"> </w:t>
      </w:r>
      <w:r w:rsidRPr="00124C14">
        <w:rPr>
          <w:rFonts w:cs="Tahoma"/>
          <w:w w:val="105"/>
          <w:sz w:val="20"/>
          <w:szCs w:val="20"/>
        </w:rPr>
        <w:t>serviciilor</w:t>
      </w:r>
      <w:r w:rsidRPr="00124C14">
        <w:rPr>
          <w:rFonts w:cs="Tahoma"/>
          <w:spacing w:val="1"/>
          <w:w w:val="105"/>
          <w:sz w:val="20"/>
          <w:szCs w:val="20"/>
        </w:rPr>
        <w:t xml:space="preserve"> </w:t>
      </w:r>
      <w:r w:rsidRPr="00124C14">
        <w:rPr>
          <w:rFonts w:cs="Tahoma"/>
          <w:w w:val="105"/>
          <w:sz w:val="20"/>
          <w:szCs w:val="20"/>
        </w:rPr>
        <w:t>comunitare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utilităţi</w:t>
      </w:r>
      <w:r w:rsidRPr="00124C14">
        <w:rPr>
          <w:rFonts w:cs="Tahoma"/>
          <w:spacing w:val="1"/>
          <w:w w:val="105"/>
          <w:sz w:val="20"/>
          <w:szCs w:val="20"/>
        </w:rPr>
        <w:t xml:space="preserve"> </w:t>
      </w:r>
      <w:r w:rsidRPr="00124C14">
        <w:rPr>
          <w:rFonts w:cs="Tahoma"/>
          <w:w w:val="105"/>
          <w:sz w:val="20"/>
          <w:szCs w:val="20"/>
        </w:rPr>
        <w:t>publice</w:t>
      </w:r>
      <w:r w:rsidRPr="00124C14">
        <w:rPr>
          <w:rFonts w:cs="Tahoma"/>
          <w:spacing w:val="1"/>
          <w:w w:val="105"/>
          <w:sz w:val="20"/>
          <w:szCs w:val="20"/>
        </w:rPr>
        <w:t xml:space="preserve"> </w:t>
      </w:r>
      <w:r w:rsidRPr="00124C14">
        <w:rPr>
          <w:rFonts w:cs="Tahoma"/>
          <w:w w:val="105"/>
          <w:sz w:val="20"/>
          <w:szCs w:val="20"/>
        </w:rPr>
        <w:t>conform</w:t>
      </w:r>
      <w:r w:rsidRPr="00124C14">
        <w:rPr>
          <w:rFonts w:cs="Tahoma"/>
          <w:spacing w:val="1"/>
          <w:w w:val="105"/>
          <w:sz w:val="20"/>
          <w:szCs w:val="20"/>
        </w:rPr>
        <w:t xml:space="preserve"> </w:t>
      </w:r>
      <w:r w:rsidRPr="00124C14">
        <w:rPr>
          <w:rFonts w:cs="Tahoma"/>
          <w:w w:val="105"/>
          <w:sz w:val="20"/>
          <w:szCs w:val="20"/>
        </w:rPr>
        <w:t>condiţiilor</w:t>
      </w:r>
      <w:r w:rsidRPr="00124C14">
        <w:rPr>
          <w:rFonts w:cs="Tahoma"/>
          <w:spacing w:val="1"/>
          <w:w w:val="105"/>
          <w:sz w:val="20"/>
          <w:szCs w:val="20"/>
        </w:rPr>
        <w:t xml:space="preserve"> </w:t>
      </w:r>
      <w:r w:rsidRPr="00124C14">
        <w:rPr>
          <w:rFonts w:cs="Tahoma"/>
          <w:w w:val="105"/>
          <w:sz w:val="20"/>
          <w:szCs w:val="20"/>
        </w:rPr>
        <w:t>stabilite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autorităţile</w:t>
      </w:r>
      <w:r w:rsidRPr="00124C14">
        <w:rPr>
          <w:rFonts w:cs="Tahoma"/>
          <w:spacing w:val="1"/>
          <w:w w:val="105"/>
          <w:sz w:val="20"/>
          <w:szCs w:val="20"/>
        </w:rPr>
        <w:t xml:space="preserve"> </w:t>
      </w:r>
      <w:r w:rsidRPr="00124C14">
        <w:rPr>
          <w:rFonts w:cs="Tahoma"/>
          <w:w w:val="105"/>
          <w:sz w:val="20"/>
          <w:szCs w:val="20"/>
        </w:rPr>
        <w:t>administraţiei</w:t>
      </w:r>
      <w:r w:rsidRPr="00124C14">
        <w:rPr>
          <w:rFonts w:cs="Tahoma"/>
          <w:spacing w:val="-2"/>
          <w:w w:val="105"/>
          <w:sz w:val="20"/>
          <w:szCs w:val="20"/>
        </w:rPr>
        <w:t xml:space="preserve"> </w:t>
      </w:r>
      <w:r w:rsidRPr="00124C14">
        <w:rPr>
          <w:rFonts w:cs="Tahoma"/>
          <w:w w:val="105"/>
          <w:sz w:val="20"/>
          <w:szCs w:val="20"/>
        </w:rPr>
        <w:t>publice</w:t>
      </w:r>
      <w:r w:rsidRPr="00124C14">
        <w:rPr>
          <w:rFonts w:cs="Tahoma"/>
          <w:spacing w:val="3"/>
          <w:w w:val="105"/>
          <w:sz w:val="20"/>
          <w:szCs w:val="20"/>
        </w:rPr>
        <w:t xml:space="preserve"> </w:t>
      </w:r>
      <w:r w:rsidRPr="00124C14">
        <w:rPr>
          <w:rFonts w:cs="Tahoma"/>
          <w:w w:val="105"/>
          <w:sz w:val="20"/>
          <w:szCs w:val="20"/>
        </w:rPr>
        <w:t>locale.</w:t>
      </w:r>
    </w:p>
    <w:p w14:paraId="6E85F9C2" w14:textId="77777777"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Gestiunea serviciului de salubrizare poate fi organizată în două modalităţi (Art. 22, alin (2) din Legea nr.</w:t>
      </w:r>
      <w:r w:rsidRPr="00124C14">
        <w:rPr>
          <w:rFonts w:cs="Tahoma"/>
          <w:spacing w:val="1"/>
          <w:w w:val="105"/>
          <w:sz w:val="20"/>
          <w:szCs w:val="20"/>
        </w:rPr>
        <w:t xml:space="preserve"> </w:t>
      </w:r>
      <w:r w:rsidRPr="00124C14">
        <w:rPr>
          <w:rFonts w:cs="Tahoma"/>
          <w:w w:val="105"/>
          <w:sz w:val="20"/>
          <w:szCs w:val="20"/>
        </w:rPr>
        <w:t>51/2006</w:t>
      </w:r>
      <w:r w:rsidRPr="00124C14">
        <w:rPr>
          <w:rFonts w:cs="Tahoma"/>
          <w:spacing w:val="1"/>
          <w:w w:val="105"/>
          <w:sz w:val="20"/>
          <w:szCs w:val="20"/>
        </w:rPr>
        <w:t xml:space="preserve"> </w:t>
      </w:r>
      <w:r w:rsidRPr="00124C14">
        <w:rPr>
          <w:rFonts w:cs="Tahoma"/>
          <w:w w:val="105"/>
          <w:sz w:val="20"/>
          <w:szCs w:val="20"/>
        </w:rPr>
        <w:t>republicată,</w:t>
      </w:r>
      <w:r w:rsidRPr="00124C14">
        <w:rPr>
          <w:rFonts w:cs="Tahoma"/>
          <w:spacing w:val="1"/>
          <w:w w:val="105"/>
          <w:sz w:val="20"/>
          <w:szCs w:val="20"/>
        </w:rPr>
        <w:t xml:space="preserve"> </w:t>
      </w:r>
      <w:r w:rsidRPr="00124C14">
        <w:rPr>
          <w:rFonts w:cs="Tahoma"/>
          <w:w w:val="105"/>
          <w:sz w:val="20"/>
          <w:szCs w:val="20"/>
        </w:rPr>
        <w:t>cu</w:t>
      </w:r>
      <w:r w:rsidRPr="00124C14">
        <w:rPr>
          <w:rFonts w:cs="Tahoma"/>
          <w:spacing w:val="1"/>
          <w:w w:val="105"/>
          <w:sz w:val="20"/>
          <w:szCs w:val="20"/>
        </w:rPr>
        <w:t xml:space="preserve"> </w:t>
      </w:r>
      <w:r w:rsidRPr="00124C14">
        <w:rPr>
          <w:rFonts w:cs="Tahoma"/>
          <w:w w:val="105"/>
          <w:sz w:val="20"/>
          <w:szCs w:val="20"/>
        </w:rPr>
        <w:t>modificările</w:t>
      </w:r>
      <w:r w:rsidRPr="00124C14">
        <w:rPr>
          <w:rFonts w:cs="Tahoma"/>
          <w:spacing w:val="1"/>
          <w:w w:val="105"/>
          <w:sz w:val="20"/>
          <w:szCs w:val="20"/>
        </w:rPr>
        <w:t xml:space="preserve"> </w:t>
      </w:r>
      <w:r w:rsidRPr="00124C14">
        <w:rPr>
          <w:rFonts w:cs="Tahoma"/>
          <w:w w:val="105"/>
          <w:sz w:val="20"/>
          <w:szCs w:val="20"/>
        </w:rPr>
        <w:t>ulterioare),</w:t>
      </w:r>
      <w:r w:rsidRPr="00124C14">
        <w:rPr>
          <w:rFonts w:cs="Tahoma"/>
          <w:spacing w:val="1"/>
          <w:w w:val="105"/>
          <w:sz w:val="20"/>
          <w:szCs w:val="20"/>
        </w:rPr>
        <w:t xml:space="preserve"> </w:t>
      </w:r>
      <w:r w:rsidRPr="00124C14">
        <w:rPr>
          <w:rFonts w:cs="Tahoma"/>
          <w:w w:val="105"/>
          <w:sz w:val="20"/>
          <w:szCs w:val="20"/>
        </w:rPr>
        <w:t>alegerea</w:t>
      </w:r>
      <w:r w:rsidRPr="00124C14">
        <w:rPr>
          <w:rFonts w:cs="Tahoma"/>
          <w:spacing w:val="1"/>
          <w:w w:val="105"/>
          <w:sz w:val="20"/>
          <w:szCs w:val="20"/>
        </w:rPr>
        <w:t xml:space="preserve"> </w:t>
      </w:r>
      <w:r w:rsidRPr="00124C14">
        <w:rPr>
          <w:rFonts w:cs="Tahoma"/>
          <w:w w:val="105"/>
          <w:sz w:val="20"/>
          <w:szCs w:val="20"/>
        </w:rPr>
        <w:t>fiind</w:t>
      </w:r>
      <w:r w:rsidRPr="00124C14">
        <w:rPr>
          <w:rFonts w:cs="Tahoma"/>
          <w:spacing w:val="1"/>
          <w:w w:val="105"/>
          <w:sz w:val="20"/>
          <w:szCs w:val="20"/>
        </w:rPr>
        <w:t xml:space="preserve"> </w:t>
      </w:r>
      <w:r w:rsidRPr="00124C14">
        <w:rPr>
          <w:rFonts w:cs="Tahoma"/>
          <w:w w:val="105"/>
          <w:sz w:val="20"/>
          <w:szCs w:val="20"/>
        </w:rPr>
        <w:t>făcută</w:t>
      </w:r>
      <w:r w:rsidRPr="00124C14">
        <w:rPr>
          <w:rFonts w:cs="Tahoma"/>
          <w:spacing w:val="1"/>
          <w:w w:val="105"/>
          <w:sz w:val="20"/>
          <w:szCs w:val="20"/>
        </w:rPr>
        <w:t xml:space="preserve"> </w:t>
      </w:r>
      <w:r w:rsidRPr="00124C14">
        <w:rPr>
          <w:rFonts w:cs="Tahoma"/>
          <w:w w:val="105"/>
          <w:sz w:val="20"/>
          <w:szCs w:val="20"/>
        </w:rPr>
        <w:t>printr-o</w:t>
      </w:r>
      <w:r w:rsidRPr="00124C14">
        <w:rPr>
          <w:rFonts w:cs="Tahoma"/>
          <w:spacing w:val="1"/>
          <w:w w:val="105"/>
          <w:sz w:val="20"/>
          <w:szCs w:val="20"/>
        </w:rPr>
        <w:t xml:space="preserve"> </w:t>
      </w:r>
      <w:r w:rsidRPr="00124C14">
        <w:rPr>
          <w:rFonts w:cs="Tahoma"/>
          <w:w w:val="105"/>
          <w:sz w:val="20"/>
          <w:szCs w:val="20"/>
        </w:rPr>
        <w:t>decizie</w:t>
      </w:r>
      <w:r w:rsidRPr="00124C14">
        <w:rPr>
          <w:rFonts w:cs="Tahoma"/>
          <w:spacing w:val="1"/>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autorităţilor</w:t>
      </w:r>
      <w:r w:rsidRPr="00124C14">
        <w:rPr>
          <w:rFonts w:cs="Tahoma"/>
          <w:spacing w:val="1"/>
          <w:w w:val="105"/>
          <w:sz w:val="20"/>
          <w:szCs w:val="20"/>
        </w:rPr>
        <w:t xml:space="preserve"> </w:t>
      </w:r>
      <w:r w:rsidRPr="00124C14">
        <w:rPr>
          <w:rFonts w:cs="Tahoma"/>
          <w:w w:val="105"/>
          <w:sz w:val="20"/>
          <w:szCs w:val="20"/>
        </w:rPr>
        <w:t>administraţiei</w:t>
      </w:r>
      <w:r w:rsidRPr="00124C14">
        <w:rPr>
          <w:rFonts w:cs="Tahoma"/>
          <w:spacing w:val="-2"/>
          <w:w w:val="105"/>
          <w:sz w:val="20"/>
          <w:szCs w:val="20"/>
        </w:rPr>
        <w:t xml:space="preserve"> </w:t>
      </w:r>
      <w:r w:rsidRPr="00124C14">
        <w:rPr>
          <w:rFonts w:cs="Tahoma"/>
          <w:w w:val="105"/>
          <w:sz w:val="20"/>
          <w:szCs w:val="20"/>
        </w:rPr>
        <w:t>publice</w:t>
      </w:r>
      <w:r w:rsidRPr="00124C14">
        <w:rPr>
          <w:rFonts w:cs="Tahoma"/>
          <w:spacing w:val="3"/>
          <w:w w:val="105"/>
          <w:sz w:val="20"/>
          <w:szCs w:val="20"/>
        </w:rPr>
        <w:t xml:space="preserve"> </w:t>
      </w:r>
      <w:r w:rsidRPr="00124C14">
        <w:rPr>
          <w:rFonts w:cs="Tahoma"/>
          <w:w w:val="105"/>
          <w:sz w:val="20"/>
          <w:szCs w:val="20"/>
        </w:rPr>
        <w:t>locale:</w:t>
      </w:r>
    </w:p>
    <w:p w14:paraId="24CB892E" w14:textId="77777777" w:rsidR="009B4607" w:rsidRPr="00124C14" w:rsidRDefault="000158C9" w:rsidP="00A0390E">
      <w:pPr>
        <w:pStyle w:val="ListParagraph"/>
        <w:numPr>
          <w:ilvl w:val="0"/>
          <w:numId w:val="35"/>
        </w:numPr>
        <w:tabs>
          <w:tab w:val="left" w:pos="1161"/>
          <w:tab w:val="left" w:pos="1162"/>
        </w:tabs>
        <w:spacing w:line="276" w:lineRule="auto"/>
        <w:ind w:left="714" w:right="28" w:hanging="357"/>
        <w:rPr>
          <w:rFonts w:cs="Tahoma"/>
          <w:b/>
          <w:szCs w:val="20"/>
        </w:rPr>
      </w:pPr>
      <w:r w:rsidRPr="00124C14">
        <w:rPr>
          <w:rFonts w:cs="Tahoma"/>
          <w:b/>
          <w:w w:val="105"/>
          <w:szCs w:val="20"/>
        </w:rPr>
        <w:t>Gestiune</w:t>
      </w:r>
      <w:r w:rsidRPr="00124C14">
        <w:rPr>
          <w:rFonts w:cs="Tahoma"/>
          <w:b/>
          <w:spacing w:val="-7"/>
          <w:w w:val="105"/>
          <w:szCs w:val="20"/>
        </w:rPr>
        <w:t xml:space="preserve"> </w:t>
      </w:r>
      <w:r w:rsidRPr="00124C14">
        <w:rPr>
          <w:rFonts w:cs="Tahoma"/>
          <w:b/>
          <w:w w:val="105"/>
          <w:szCs w:val="20"/>
        </w:rPr>
        <w:t>directă</w:t>
      </w:r>
    </w:p>
    <w:p w14:paraId="2F5A6D5F" w14:textId="77777777" w:rsidR="009B4607" w:rsidRPr="00124C14" w:rsidRDefault="000158C9" w:rsidP="00A0390E">
      <w:pPr>
        <w:pStyle w:val="ListParagraph"/>
        <w:numPr>
          <w:ilvl w:val="0"/>
          <w:numId w:val="35"/>
        </w:numPr>
        <w:tabs>
          <w:tab w:val="left" w:pos="1161"/>
          <w:tab w:val="left" w:pos="1162"/>
        </w:tabs>
        <w:spacing w:line="276" w:lineRule="auto"/>
        <w:ind w:left="714" w:right="28" w:hanging="357"/>
        <w:rPr>
          <w:rFonts w:cs="Tahoma"/>
          <w:b/>
          <w:szCs w:val="20"/>
        </w:rPr>
      </w:pPr>
      <w:r w:rsidRPr="00124C14">
        <w:rPr>
          <w:rFonts w:cs="Tahoma"/>
          <w:b/>
          <w:w w:val="105"/>
          <w:szCs w:val="20"/>
        </w:rPr>
        <w:t>Gestiune</w:t>
      </w:r>
      <w:r w:rsidRPr="00124C14">
        <w:rPr>
          <w:rFonts w:cs="Tahoma"/>
          <w:b/>
          <w:spacing w:val="-7"/>
          <w:w w:val="105"/>
          <w:szCs w:val="20"/>
        </w:rPr>
        <w:t xml:space="preserve"> </w:t>
      </w:r>
      <w:r w:rsidRPr="00124C14">
        <w:rPr>
          <w:rFonts w:cs="Tahoma"/>
          <w:b/>
          <w:w w:val="105"/>
          <w:szCs w:val="20"/>
        </w:rPr>
        <w:t>delegată</w:t>
      </w:r>
    </w:p>
    <w:p w14:paraId="32B23956" w14:textId="1FA747E7" w:rsidR="009B4607" w:rsidRPr="00124C14" w:rsidRDefault="000158C9" w:rsidP="003C20F8">
      <w:pPr>
        <w:spacing w:before="120" w:after="120" w:line="276" w:lineRule="auto"/>
        <w:ind w:right="29"/>
        <w:jc w:val="both"/>
        <w:rPr>
          <w:rFonts w:cs="Tahoma"/>
          <w:i/>
          <w:szCs w:val="20"/>
        </w:rPr>
      </w:pPr>
      <w:r w:rsidRPr="00124C14">
        <w:rPr>
          <w:rFonts w:cs="Tahoma"/>
          <w:b/>
          <w:w w:val="105"/>
          <w:szCs w:val="20"/>
        </w:rPr>
        <w:t xml:space="preserve">Gestiunea directă </w:t>
      </w:r>
      <w:r w:rsidRPr="00124C14">
        <w:rPr>
          <w:rFonts w:cs="Tahoma"/>
          <w:w w:val="105"/>
          <w:szCs w:val="20"/>
        </w:rPr>
        <w:t xml:space="preserve">reprezintă acea modalitate prin care </w:t>
      </w:r>
      <w:r w:rsidRPr="00124C14">
        <w:rPr>
          <w:rFonts w:cs="Tahoma"/>
          <w:i/>
          <w:w w:val="105"/>
          <w:szCs w:val="20"/>
        </w:rPr>
        <w:t>„autorităţile deliberative şi executive, în</w:t>
      </w:r>
      <w:r w:rsidRPr="00124C14">
        <w:rPr>
          <w:rFonts w:cs="Tahoma"/>
          <w:i/>
          <w:spacing w:val="1"/>
          <w:w w:val="105"/>
          <w:szCs w:val="20"/>
        </w:rPr>
        <w:t xml:space="preserve"> </w:t>
      </w:r>
      <w:r w:rsidRPr="00124C14">
        <w:rPr>
          <w:rFonts w:cs="Tahoma"/>
          <w:i/>
          <w:w w:val="105"/>
          <w:szCs w:val="20"/>
        </w:rPr>
        <w:t>numele unităţilor administrativ teritoriale pe care le reprezintă, îşi asumă şi exercită nemijlocit toate</w:t>
      </w:r>
      <w:r w:rsidRPr="00124C14">
        <w:rPr>
          <w:rFonts w:cs="Tahoma"/>
          <w:i/>
          <w:spacing w:val="1"/>
          <w:w w:val="105"/>
          <w:szCs w:val="20"/>
        </w:rPr>
        <w:t xml:space="preserve"> </w:t>
      </w:r>
      <w:r w:rsidRPr="00124C14">
        <w:rPr>
          <w:rFonts w:cs="Tahoma"/>
          <w:i/>
          <w:w w:val="105"/>
          <w:szCs w:val="20"/>
        </w:rPr>
        <w:t>competenţele</w:t>
      </w:r>
      <w:r w:rsidRPr="00124C14">
        <w:rPr>
          <w:rFonts w:cs="Tahoma"/>
          <w:i/>
          <w:spacing w:val="19"/>
          <w:w w:val="105"/>
          <w:szCs w:val="20"/>
        </w:rPr>
        <w:t xml:space="preserve"> </w:t>
      </w:r>
      <w:r w:rsidRPr="00124C14">
        <w:rPr>
          <w:rFonts w:cs="Tahoma"/>
          <w:i/>
          <w:w w:val="105"/>
          <w:szCs w:val="20"/>
        </w:rPr>
        <w:t>şi</w:t>
      </w:r>
      <w:r w:rsidRPr="00124C14">
        <w:rPr>
          <w:rFonts w:cs="Tahoma"/>
          <w:i/>
          <w:spacing w:val="15"/>
          <w:w w:val="105"/>
          <w:szCs w:val="20"/>
        </w:rPr>
        <w:t xml:space="preserve"> </w:t>
      </w:r>
      <w:r w:rsidRPr="00124C14">
        <w:rPr>
          <w:rFonts w:cs="Tahoma"/>
          <w:i/>
          <w:w w:val="105"/>
          <w:szCs w:val="20"/>
        </w:rPr>
        <w:t>responsabilităţile</w:t>
      </w:r>
      <w:r w:rsidRPr="00124C14">
        <w:rPr>
          <w:rFonts w:cs="Tahoma"/>
          <w:i/>
          <w:spacing w:val="18"/>
          <w:w w:val="105"/>
          <w:szCs w:val="20"/>
        </w:rPr>
        <w:t xml:space="preserve"> </w:t>
      </w:r>
      <w:r w:rsidRPr="00124C14">
        <w:rPr>
          <w:rFonts w:cs="Tahoma"/>
          <w:i/>
          <w:w w:val="105"/>
          <w:szCs w:val="20"/>
        </w:rPr>
        <w:t>ce</w:t>
      </w:r>
      <w:r w:rsidRPr="00124C14">
        <w:rPr>
          <w:rFonts w:cs="Tahoma"/>
          <w:i/>
          <w:spacing w:val="20"/>
          <w:w w:val="105"/>
          <w:szCs w:val="20"/>
        </w:rPr>
        <w:t xml:space="preserve"> </w:t>
      </w:r>
      <w:r w:rsidRPr="00124C14">
        <w:rPr>
          <w:rFonts w:cs="Tahoma"/>
          <w:i/>
          <w:w w:val="105"/>
          <w:szCs w:val="20"/>
        </w:rPr>
        <w:t>le</w:t>
      </w:r>
      <w:r w:rsidRPr="00124C14">
        <w:rPr>
          <w:rFonts w:cs="Tahoma"/>
          <w:i/>
          <w:spacing w:val="20"/>
          <w:w w:val="105"/>
          <w:szCs w:val="20"/>
        </w:rPr>
        <w:t xml:space="preserve"> </w:t>
      </w:r>
      <w:r w:rsidRPr="00124C14">
        <w:rPr>
          <w:rFonts w:cs="Tahoma"/>
          <w:i/>
          <w:w w:val="105"/>
          <w:szCs w:val="20"/>
        </w:rPr>
        <w:t>revin</w:t>
      </w:r>
      <w:r w:rsidRPr="00124C14">
        <w:rPr>
          <w:rFonts w:cs="Tahoma"/>
          <w:i/>
          <w:spacing w:val="20"/>
          <w:w w:val="105"/>
          <w:szCs w:val="20"/>
        </w:rPr>
        <w:t xml:space="preserve"> </w:t>
      </w:r>
      <w:r w:rsidRPr="00124C14">
        <w:rPr>
          <w:rFonts w:cs="Tahoma"/>
          <w:i/>
          <w:w w:val="105"/>
          <w:szCs w:val="20"/>
        </w:rPr>
        <w:t>potrivit</w:t>
      </w:r>
      <w:r w:rsidRPr="00124C14">
        <w:rPr>
          <w:rFonts w:cs="Tahoma"/>
          <w:i/>
          <w:spacing w:val="18"/>
          <w:w w:val="105"/>
          <w:szCs w:val="20"/>
        </w:rPr>
        <w:t xml:space="preserve"> </w:t>
      </w:r>
      <w:r w:rsidRPr="00124C14">
        <w:rPr>
          <w:rFonts w:cs="Tahoma"/>
          <w:i/>
          <w:w w:val="105"/>
          <w:szCs w:val="20"/>
        </w:rPr>
        <w:t>legii</w:t>
      </w:r>
      <w:r w:rsidRPr="00124C14">
        <w:rPr>
          <w:rFonts w:cs="Tahoma"/>
          <w:i/>
          <w:spacing w:val="18"/>
          <w:w w:val="105"/>
          <w:szCs w:val="20"/>
        </w:rPr>
        <w:t xml:space="preserve"> </w:t>
      </w:r>
      <w:r w:rsidRPr="00124C14">
        <w:rPr>
          <w:rFonts w:cs="Tahoma"/>
          <w:i/>
          <w:w w:val="105"/>
          <w:szCs w:val="20"/>
        </w:rPr>
        <w:t>cu</w:t>
      </w:r>
      <w:r w:rsidRPr="00124C14">
        <w:rPr>
          <w:rFonts w:cs="Tahoma"/>
          <w:i/>
          <w:spacing w:val="20"/>
          <w:w w:val="105"/>
          <w:szCs w:val="20"/>
        </w:rPr>
        <w:t xml:space="preserve"> </w:t>
      </w:r>
      <w:r w:rsidRPr="00124C14">
        <w:rPr>
          <w:rFonts w:cs="Tahoma"/>
          <w:i/>
          <w:w w:val="105"/>
          <w:szCs w:val="20"/>
        </w:rPr>
        <w:t>privire</w:t>
      </w:r>
      <w:r w:rsidRPr="00124C14">
        <w:rPr>
          <w:rFonts w:cs="Tahoma"/>
          <w:i/>
          <w:spacing w:val="20"/>
          <w:w w:val="105"/>
          <w:szCs w:val="20"/>
        </w:rPr>
        <w:t xml:space="preserve"> </w:t>
      </w:r>
      <w:r w:rsidRPr="00124C14">
        <w:rPr>
          <w:rFonts w:cs="Tahoma"/>
          <w:i/>
          <w:w w:val="105"/>
          <w:szCs w:val="20"/>
        </w:rPr>
        <w:t>la</w:t>
      </w:r>
      <w:r w:rsidRPr="00124C14">
        <w:rPr>
          <w:rFonts w:cs="Tahoma"/>
          <w:i/>
          <w:spacing w:val="18"/>
          <w:w w:val="105"/>
          <w:szCs w:val="20"/>
        </w:rPr>
        <w:t xml:space="preserve"> </w:t>
      </w:r>
      <w:r w:rsidRPr="00124C14">
        <w:rPr>
          <w:rFonts w:cs="Tahoma"/>
          <w:i/>
          <w:w w:val="105"/>
          <w:szCs w:val="20"/>
        </w:rPr>
        <w:t>furnizarea/prestarea</w:t>
      </w:r>
      <w:r w:rsidRPr="00124C14">
        <w:rPr>
          <w:rFonts w:cs="Tahoma"/>
          <w:i/>
          <w:spacing w:val="20"/>
          <w:w w:val="105"/>
          <w:szCs w:val="20"/>
        </w:rPr>
        <w:t xml:space="preserve"> </w:t>
      </w:r>
      <w:r w:rsidRPr="00124C14">
        <w:rPr>
          <w:rFonts w:cs="Tahoma"/>
          <w:i/>
          <w:w w:val="105"/>
          <w:szCs w:val="20"/>
        </w:rPr>
        <w:t>serviciilor</w:t>
      </w:r>
      <w:r w:rsidRPr="00124C14">
        <w:rPr>
          <w:rFonts w:cs="Tahoma"/>
          <w:i/>
          <w:spacing w:val="20"/>
          <w:w w:val="105"/>
          <w:szCs w:val="20"/>
        </w:rPr>
        <w:t xml:space="preserve"> </w:t>
      </w:r>
      <w:r w:rsidRPr="00124C14">
        <w:rPr>
          <w:rFonts w:cs="Tahoma"/>
          <w:i/>
          <w:w w:val="105"/>
          <w:szCs w:val="20"/>
        </w:rPr>
        <w:t>de</w:t>
      </w:r>
      <w:r w:rsidR="00415B00" w:rsidRPr="00124C14">
        <w:rPr>
          <w:rFonts w:cs="Tahoma"/>
          <w:i/>
          <w:szCs w:val="20"/>
        </w:rPr>
        <w:t xml:space="preserve"> </w:t>
      </w:r>
      <w:r w:rsidRPr="00124C14">
        <w:rPr>
          <w:rFonts w:cs="Tahoma"/>
          <w:i/>
          <w:w w:val="105"/>
          <w:szCs w:val="20"/>
        </w:rPr>
        <w:t>utilităţi</w:t>
      </w:r>
      <w:r w:rsidRPr="00124C14">
        <w:rPr>
          <w:rFonts w:cs="Tahoma"/>
          <w:i/>
          <w:spacing w:val="1"/>
          <w:w w:val="105"/>
          <w:szCs w:val="20"/>
        </w:rPr>
        <w:t xml:space="preserve"> </w:t>
      </w:r>
      <w:r w:rsidRPr="00124C14">
        <w:rPr>
          <w:rFonts w:cs="Tahoma"/>
          <w:i/>
          <w:w w:val="105"/>
          <w:szCs w:val="20"/>
        </w:rPr>
        <w:t>publice,</w:t>
      </w:r>
      <w:r w:rsidRPr="00124C14">
        <w:rPr>
          <w:rFonts w:cs="Tahoma"/>
          <w:i/>
          <w:spacing w:val="1"/>
          <w:w w:val="105"/>
          <w:szCs w:val="20"/>
        </w:rPr>
        <w:t xml:space="preserve"> </w:t>
      </w:r>
      <w:r w:rsidRPr="00124C14">
        <w:rPr>
          <w:rFonts w:cs="Tahoma"/>
          <w:i/>
          <w:w w:val="105"/>
          <w:szCs w:val="20"/>
        </w:rPr>
        <w:t>respectiv</w:t>
      </w:r>
      <w:r w:rsidRPr="00124C14">
        <w:rPr>
          <w:rFonts w:cs="Tahoma"/>
          <w:i/>
          <w:spacing w:val="1"/>
          <w:w w:val="105"/>
          <w:szCs w:val="20"/>
        </w:rPr>
        <w:t xml:space="preserve"> </w:t>
      </w:r>
      <w:r w:rsidRPr="00124C14">
        <w:rPr>
          <w:rFonts w:cs="Tahoma"/>
          <w:i/>
          <w:w w:val="105"/>
          <w:szCs w:val="20"/>
        </w:rPr>
        <w:t>la</w:t>
      </w:r>
      <w:r w:rsidRPr="00124C14">
        <w:rPr>
          <w:rFonts w:cs="Tahoma"/>
          <w:i/>
          <w:spacing w:val="1"/>
          <w:w w:val="105"/>
          <w:szCs w:val="20"/>
        </w:rPr>
        <w:t xml:space="preserve"> </w:t>
      </w:r>
      <w:r w:rsidRPr="00124C14">
        <w:rPr>
          <w:rFonts w:cs="Tahoma"/>
          <w:i/>
          <w:w w:val="105"/>
          <w:szCs w:val="20"/>
        </w:rPr>
        <w:t>administrarea,</w:t>
      </w:r>
      <w:r w:rsidRPr="00124C14">
        <w:rPr>
          <w:rFonts w:cs="Tahoma"/>
          <w:i/>
          <w:spacing w:val="1"/>
          <w:w w:val="105"/>
          <w:szCs w:val="20"/>
        </w:rPr>
        <w:t xml:space="preserve"> </w:t>
      </w:r>
      <w:r w:rsidRPr="00124C14">
        <w:rPr>
          <w:rFonts w:cs="Tahoma"/>
          <w:i/>
          <w:w w:val="105"/>
          <w:szCs w:val="20"/>
        </w:rPr>
        <w:t>funcţionarea</w:t>
      </w:r>
      <w:r w:rsidRPr="00124C14">
        <w:rPr>
          <w:rFonts w:cs="Tahoma"/>
          <w:i/>
          <w:spacing w:val="1"/>
          <w:w w:val="105"/>
          <w:szCs w:val="20"/>
        </w:rPr>
        <w:t xml:space="preserve"> </w:t>
      </w:r>
      <w:r w:rsidRPr="00124C14">
        <w:rPr>
          <w:rFonts w:cs="Tahoma"/>
          <w:i/>
          <w:w w:val="105"/>
          <w:szCs w:val="20"/>
        </w:rPr>
        <w:t>şi</w:t>
      </w:r>
      <w:r w:rsidRPr="00124C14">
        <w:rPr>
          <w:rFonts w:cs="Tahoma"/>
          <w:i/>
          <w:spacing w:val="1"/>
          <w:w w:val="105"/>
          <w:szCs w:val="20"/>
        </w:rPr>
        <w:t xml:space="preserve"> </w:t>
      </w:r>
      <w:r w:rsidRPr="00124C14">
        <w:rPr>
          <w:rFonts w:cs="Tahoma"/>
          <w:i/>
          <w:w w:val="105"/>
          <w:szCs w:val="20"/>
        </w:rPr>
        <w:t>exploatarea</w:t>
      </w:r>
      <w:r w:rsidRPr="00124C14">
        <w:rPr>
          <w:rFonts w:cs="Tahoma"/>
          <w:i/>
          <w:spacing w:val="1"/>
          <w:w w:val="105"/>
          <w:szCs w:val="20"/>
        </w:rPr>
        <w:t xml:space="preserve"> </w:t>
      </w:r>
      <w:r w:rsidRPr="00124C14">
        <w:rPr>
          <w:rFonts w:cs="Tahoma"/>
          <w:i/>
          <w:w w:val="105"/>
          <w:szCs w:val="20"/>
        </w:rPr>
        <w:t>sistemelor</w:t>
      </w:r>
      <w:r w:rsidRPr="00124C14">
        <w:rPr>
          <w:rFonts w:cs="Tahoma"/>
          <w:i/>
          <w:spacing w:val="1"/>
          <w:w w:val="105"/>
          <w:szCs w:val="20"/>
        </w:rPr>
        <w:t xml:space="preserve"> </w:t>
      </w:r>
      <w:r w:rsidRPr="00124C14">
        <w:rPr>
          <w:rFonts w:cs="Tahoma"/>
          <w:i/>
          <w:w w:val="105"/>
          <w:szCs w:val="20"/>
        </w:rPr>
        <w:t>de</w:t>
      </w:r>
      <w:r w:rsidRPr="00124C14">
        <w:rPr>
          <w:rFonts w:cs="Tahoma"/>
          <w:i/>
          <w:spacing w:val="1"/>
          <w:w w:val="105"/>
          <w:szCs w:val="20"/>
        </w:rPr>
        <w:t xml:space="preserve"> </w:t>
      </w:r>
      <w:r w:rsidRPr="00124C14">
        <w:rPr>
          <w:rFonts w:cs="Tahoma"/>
          <w:i/>
          <w:w w:val="105"/>
          <w:szCs w:val="20"/>
        </w:rPr>
        <w:t>utilităţi</w:t>
      </w:r>
      <w:r w:rsidRPr="00124C14">
        <w:rPr>
          <w:rFonts w:cs="Tahoma"/>
          <w:i/>
          <w:spacing w:val="1"/>
          <w:w w:val="105"/>
          <w:szCs w:val="20"/>
        </w:rPr>
        <w:t xml:space="preserve"> </w:t>
      </w:r>
      <w:r w:rsidRPr="00124C14">
        <w:rPr>
          <w:rFonts w:cs="Tahoma"/>
          <w:i/>
          <w:w w:val="105"/>
          <w:szCs w:val="20"/>
        </w:rPr>
        <w:t>publice</w:t>
      </w:r>
      <w:r w:rsidRPr="00124C14">
        <w:rPr>
          <w:rFonts w:cs="Tahoma"/>
          <w:i/>
          <w:spacing w:val="-50"/>
          <w:w w:val="105"/>
          <w:szCs w:val="20"/>
        </w:rPr>
        <w:t xml:space="preserve"> </w:t>
      </w:r>
      <w:r w:rsidRPr="00124C14">
        <w:rPr>
          <w:rFonts w:cs="Tahoma"/>
          <w:i/>
          <w:w w:val="105"/>
          <w:szCs w:val="20"/>
        </w:rPr>
        <w:t>aferente</w:t>
      </w:r>
      <w:r w:rsidRPr="00124C14">
        <w:rPr>
          <w:rFonts w:cs="Tahoma"/>
          <w:i/>
          <w:spacing w:val="-8"/>
          <w:w w:val="105"/>
          <w:szCs w:val="20"/>
        </w:rPr>
        <w:t xml:space="preserve"> </w:t>
      </w:r>
      <w:r w:rsidRPr="00124C14">
        <w:rPr>
          <w:rFonts w:cs="Tahoma"/>
          <w:i/>
          <w:w w:val="105"/>
          <w:szCs w:val="20"/>
        </w:rPr>
        <w:t>acestora”,</w:t>
      </w:r>
      <w:r w:rsidRPr="00124C14">
        <w:rPr>
          <w:rFonts w:cs="Tahoma"/>
          <w:i/>
          <w:spacing w:val="-5"/>
          <w:w w:val="105"/>
          <w:szCs w:val="20"/>
        </w:rPr>
        <w:t xml:space="preserve"> </w:t>
      </w:r>
      <w:r w:rsidRPr="00124C14">
        <w:rPr>
          <w:rFonts w:cs="Tahoma"/>
          <w:w w:val="105"/>
          <w:szCs w:val="20"/>
        </w:rPr>
        <w:t>conform</w:t>
      </w:r>
      <w:r w:rsidRPr="00124C14">
        <w:rPr>
          <w:rFonts w:cs="Tahoma"/>
          <w:spacing w:val="-4"/>
          <w:w w:val="105"/>
          <w:szCs w:val="20"/>
        </w:rPr>
        <w:t xml:space="preserve"> </w:t>
      </w:r>
      <w:r w:rsidRPr="00124C14">
        <w:rPr>
          <w:rFonts w:cs="Tahoma"/>
          <w:w w:val="105"/>
          <w:szCs w:val="20"/>
        </w:rPr>
        <w:t>art.</w:t>
      </w:r>
      <w:r w:rsidRPr="00124C14">
        <w:rPr>
          <w:rFonts w:cs="Tahoma"/>
          <w:spacing w:val="-3"/>
          <w:w w:val="105"/>
          <w:szCs w:val="20"/>
        </w:rPr>
        <w:t xml:space="preserve"> </w:t>
      </w:r>
      <w:r w:rsidRPr="00124C14">
        <w:rPr>
          <w:rFonts w:cs="Tahoma"/>
          <w:w w:val="105"/>
          <w:szCs w:val="20"/>
        </w:rPr>
        <w:t>28</w:t>
      </w:r>
      <w:r w:rsidRPr="00124C14">
        <w:rPr>
          <w:rFonts w:cs="Tahoma"/>
          <w:spacing w:val="-3"/>
          <w:w w:val="105"/>
          <w:szCs w:val="20"/>
        </w:rPr>
        <w:t xml:space="preserve"> </w:t>
      </w:r>
      <w:r w:rsidRPr="00124C14">
        <w:rPr>
          <w:rFonts w:cs="Tahoma"/>
          <w:w w:val="105"/>
          <w:szCs w:val="20"/>
        </w:rPr>
        <w:t>(1)</w:t>
      </w:r>
      <w:r w:rsidRPr="00124C14">
        <w:rPr>
          <w:rFonts w:cs="Tahoma"/>
          <w:spacing w:val="-1"/>
          <w:w w:val="105"/>
          <w:szCs w:val="20"/>
        </w:rPr>
        <w:t xml:space="preserve"> </w:t>
      </w:r>
      <w:r w:rsidRPr="00124C14">
        <w:rPr>
          <w:rFonts w:cs="Tahoma"/>
          <w:w w:val="105"/>
          <w:szCs w:val="20"/>
        </w:rPr>
        <w:t>din</w:t>
      </w:r>
      <w:r w:rsidRPr="00124C14">
        <w:rPr>
          <w:rFonts w:cs="Tahoma"/>
          <w:spacing w:val="-1"/>
          <w:w w:val="105"/>
          <w:szCs w:val="20"/>
        </w:rPr>
        <w:t xml:space="preserve"> </w:t>
      </w:r>
      <w:r w:rsidRPr="00124C14">
        <w:rPr>
          <w:rFonts w:cs="Tahoma"/>
          <w:w w:val="105"/>
          <w:szCs w:val="20"/>
        </w:rPr>
        <w:t>Legea nr.</w:t>
      </w:r>
      <w:r w:rsidRPr="00124C14">
        <w:rPr>
          <w:rFonts w:cs="Tahoma"/>
          <w:spacing w:val="1"/>
          <w:w w:val="105"/>
          <w:szCs w:val="20"/>
        </w:rPr>
        <w:t xml:space="preserve"> </w:t>
      </w:r>
      <w:r w:rsidRPr="00124C14">
        <w:rPr>
          <w:rFonts w:cs="Tahoma"/>
          <w:w w:val="105"/>
          <w:szCs w:val="20"/>
        </w:rPr>
        <w:t>51/2006,</w:t>
      </w:r>
      <w:r w:rsidRPr="00124C14">
        <w:rPr>
          <w:rFonts w:cs="Tahoma"/>
          <w:spacing w:val="-1"/>
          <w:w w:val="105"/>
          <w:szCs w:val="20"/>
        </w:rPr>
        <w:t xml:space="preserve"> </w:t>
      </w:r>
      <w:r w:rsidRPr="00124C14">
        <w:rPr>
          <w:rFonts w:cs="Tahoma"/>
          <w:w w:val="105"/>
          <w:szCs w:val="20"/>
        </w:rPr>
        <w:t>republicată,</w:t>
      </w:r>
      <w:r w:rsidRPr="00124C14">
        <w:rPr>
          <w:rFonts w:cs="Tahoma"/>
          <w:spacing w:val="1"/>
          <w:w w:val="105"/>
          <w:szCs w:val="20"/>
        </w:rPr>
        <w:t xml:space="preserve"> </w:t>
      </w:r>
      <w:r w:rsidRPr="00124C14">
        <w:rPr>
          <w:rFonts w:cs="Tahoma"/>
          <w:w w:val="105"/>
          <w:szCs w:val="20"/>
        </w:rPr>
        <w:t>cu</w:t>
      </w:r>
      <w:r w:rsidRPr="00124C14">
        <w:rPr>
          <w:rFonts w:cs="Tahoma"/>
          <w:spacing w:val="-2"/>
          <w:w w:val="105"/>
          <w:szCs w:val="20"/>
        </w:rPr>
        <w:t xml:space="preserve"> </w:t>
      </w:r>
      <w:r w:rsidRPr="00124C14">
        <w:rPr>
          <w:rFonts w:cs="Tahoma"/>
          <w:w w:val="105"/>
          <w:szCs w:val="20"/>
        </w:rPr>
        <w:t>completările ulterioare.</w:t>
      </w:r>
    </w:p>
    <w:p w14:paraId="7A4E6A96"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b/>
          <w:w w:val="105"/>
          <w:sz w:val="20"/>
          <w:szCs w:val="20"/>
        </w:rPr>
        <w:t>Gestiunea</w:t>
      </w:r>
      <w:r w:rsidRPr="00124C14">
        <w:rPr>
          <w:rFonts w:cs="Tahoma"/>
          <w:b/>
          <w:spacing w:val="4"/>
          <w:w w:val="105"/>
          <w:sz w:val="20"/>
          <w:szCs w:val="20"/>
        </w:rPr>
        <w:t xml:space="preserve"> </w:t>
      </w:r>
      <w:r w:rsidRPr="00124C14">
        <w:rPr>
          <w:rFonts w:cs="Tahoma"/>
          <w:b/>
          <w:w w:val="105"/>
          <w:sz w:val="20"/>
          <w:szCs w:val="20"/>
        </w:rPr>
        <w:t>directă</w:t>
      </w:r>
      <w:r w:rsidRPr="00124C14">
        <w:rPr>
          <w:rFonts w:cs="Tahoma"/>
          <w:b/>
          <w:spacing w:val="9"/>
          <w:w w:val="105"/>
          <w:sz w:val="20"/>
          <w:szCs w:val="20"/>
        </w:rPr>
        <w:t xml:space="preserve"> </w:t>
      </w:r>
      <w:r w:rsidRPr="00124C14">
        <w:rPr>
          <w:rFonts w:cs="Tahoma"/>
          <w:w w:val="105"/>
          <w:sz w:val="20"/>
          <w:szCs w:val="20"/>
        </w:rPr>
        <w:t>presupune</w:t>
      </w:r>
      <w:r w:rsidRPr="00124C14">
        <w:rPr>
          <w:rFonts w:cs="Tahoma"/>
          <w:spacing w:val="10"/>
          <w:w w:val="105"/>
          <w:sz w:val="20"/>
          <w:szCs w:val="20"/>
        </w:rPr>
        <w:t xml:space="preserve"> </w:t>
      </w:r>
      <w:r w:rsidRPr="00124C14">
        <w:rPr>
          <w:rFonts w:cs="Tahoma"/>
          <w:w w:val="105"/>
          <w:sz w:val="20"/>
          <w:szCs w:val="20"/>
        </w:rPr>
        <w:t>astfel</w:t>
      </w:r>
      <w:r w:rsidRPr="00124C14">
        <w:rPr>
          <w:rFonts w:cs="Tahoma"/>
          <w:spacing w:val="7"/>
          <w:w w:val="105"/>
          <w:sz w:val="20"/>
          <w:szCs w:val="20"/>
        </w:rPr>
        <w:t xml:space="preserve"> </w:t>
      </w:r>
      <w:r w:rsidRPr="00124C14">
        <w:rPr>
          <w:rFonts w:cs="Tahoma"/>
          <w:w w:val="105"/>
          <w:sz w:val="20"/>
          <w:szCs w:val="20"/>
        </w:rPr>
        <w:t>realizarea</w:t>
      </w:r>
      <w:r w:rsidRPr="00124C14">
        <w:rPr>
          <w:rFonts w:cs="Tahoma"/>
          <w:spacing w:val="9"/>
          <w:w w:val="105"/>
          <w:sz w:val="20"/>
          <w:szCs w:val="20"/>
        </w:rPr>
        <w:t xml:space="preserve"> </w:t>
      </w:r>
      <w:r w:rsidRPr="00124C14">
        <w:rPr>
          <w:rFonts w:cs="Tahoma"/>
          <w:w w:val="105"/>
          <w:sz w:val="20"/>
          <w:szCs w:val="20"/>
        </w:rPr>
        <w:t>tuturor</w:t>
      </w:r>
      <w:r w:rsidRPr="00124C14">
        <w:rPr>
          <w:rFonts w:cs="Tahoma"/>
          <w:spacing w:val="10"/>
          <w:w w:val="105"/>
          <w:sz w:val="20"/>
          <w:szCs w:val="20"/>
        </w:rPr>
        <w:t xml:space="preserve"> </w:t>
      </w:r>
      <w:r w:rsidRPr="00124C14">
        <w:rPr>
          <w:rFonts w:cs="Tahoma"/>
          <w:w w:val="105"/>
          <w:sz w:val="20"/>
          <w:szCs w:val="20"/>
        </w:rPr>
        <w:t>activităţilor</w:t>
      </w:r>
      <w:r w:rsidRPr="00124C14">
        <w:rPr>
          <w:rFonts w:cs="Tahoma"/>
          <w:spacing w:val="8"/>
          <w:w w:val="105"/>
          <w:sz w:val="20"/>
          <w:szCs w:val="20"/>
        </w:rPr>
        <w:t xml:space="preserve"> </w:t>
      </w:r>
      <w:r w:rsidRPr="00124C14">
        <w:rPr>
          <w:rFonts w:cs="Tahoma"/>
          <w:w w:val="105"/>
          <w:sz w:val="20"/>
          <w:szCs w:val="20"/>
        </w:rPr>
        <w:t>aferente</w:t>
      </w:r>
      <w:r w:rsidRPr="00124C14">
        <w:rPr>
          <w:rFonts w:cs="Tahoma"/>
          <w:spacing w:val="7"/>
          <w:w w:val="105"/>
          <w:sz w:val="20"/>
          <w:szCs w:val="20"/>
        </w:rPr>
        <w:t xml:space="preserve"> </w:t>
      </w:r>
      <w:r w:rsidRPr="00124C14">
        <w:rPr>
          <w:rFonts w:cs="Tahoma"/>
          <w:w w:val="105"/>
          <w:sz w:val="20"/>
          <w:szCs w:val="20"/>
        </w:rPr>
        <w:t>serviciului</w:t>
      </w:r>
      <w:r w:rsidRPr="00124C14">
        <w:rPr>
          <w:rFonts w:cs="Tahoma"/>
          <w:spacing w:val="6"/>
          <w:w w:val="105"/>
          <w:sz w:val="20"/>
          <w:szCs w:val="20"/>
        </w:rPr>
        <w:t xml:space="preserve"> </w:t>
      </w:r>
      <w:r w:rsidRPr="00124C14">
        <w:rPr>
          <w:rFonts w:cs="Tahoma"/>
          <w:w w:val="105"/>
          <w:sz w:val="20"/>
          <w:szCs w:val="20"/>
        </w:rPr>
        <w:t>de</w:t>
      </w:r>
      <w:r w:rsidRPr="00124C14">
        <w:rPr>
          <w:rFonts w:cs="Tahoma"/>
          <w:spacing w:val="7"/>
          <w:w w:val="105"/>
          <w:sz w:val="20"/>
          <w:szCs w:val="20"/>
        </w:rPr>
        <w:t xml:space="preserve"> </w:t>
      </w:r>
      <w:r w:rsidRPr="00124C14">
        <w:rPr>
          <w:rFonts w:cs="Tahoma"/>
          <w:w w:val="105"/>
          <w:sz w:val="20"/>
          <w:szCs w:val="20"/>
        </w:rPr>
        <w:t>salubrizare</w:t>
      </w:r>
      <w:r w:rsidRPr="00124C14">
        <w:rPr>
          <w:rFonts w:cs="Tahoma"/>
          <w:spacing w:val="-47"/>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regulă</w:t>
      </w:r>
      <w:r w:rsidRPr="00124C14">
        <w:rPr>
          <w:rFonts w:cs="Tahoma"/>
          <w:spacing w:val="1"/>
          <w:w w:val="105"/>
          <w:sz w:val="20"/>
          <w:szCs w:val="20"/>
        </w:rPr>
        <w:t xml:space="preserve"> </w:t>
      </w:r>
      <w:r w:rsidRPr="00124C14">
        <w:rPr>
          <w:rFonts w:cs="Tahoma"/>
          <w:w w:val="105"/>
          <w:sz w:val="20"/>
          <w:szCs w:val="20"/>
        </w:rPr>
        <w:t>printr-un</w:t>
      </w:r>
      <w:r w:rsidRPr="00124C14">
        <w:rPr>
          <w:rFonts w:cs="Tahoma"/>
          <w:spacing w:val="3"/>
          <w:w w:val="105"/>
          <w:sz w:val="20"/>
          <w:szCs w:val="20"/>
        </w:rPr>
        <w:t xml:space="preserve"> </w:t>
      </w:r>
      <w:r w:rsidRPr="00124C14">
        <w:rPr>
          <w:rFonts w:cs="Tahoma"/>
          <w:w w:val="105"/>
          <w:sz w:val="20"/>
          <w:szCs w:val="20"/>
        </w:rPr>
        <w:t>operator</w:t>
      </w:r>
      <w:r w:rsidRPr="00124C14">
        <w:rPr>
          <w:rFonts w:cs="Tahoma"/>
          <w:spacing w:val="4"/>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drept public</w:t>
      </w:r>
      <w:r w:rsidRPr="00124C14">
        <w:rPr>
          <w:rFonts w:cs="Tahoma"/>
          <w:spacing w:val="2"/>
          <w:w w:val="105"/>
          <w:sz w:val="20"/>
          <w:szCs w:val="20"/>
        </w:rPr>
        <w:t xml:space="preserve"> </w:t>
      </w:r>
      <w:r w:rsidRPr="00124C14">
        <w:rPr>
          <w:rFonts w:cs="Tahoma"/>
          <w:w w:val="105"/>
          <w:sz w:val="20"/>
          <w:szCs w:val="20"/>
        </w:rPr>
        <w:t>care</w:t>
      </w:r>
      <w:r w:rsidRPr="00124C14">
        <w:rPr>
          <w:rFonts w:cs="Tahoma"/>
          <w:spacing w:val="3"/>
          <w:w w:val="105"/>
          <w:sz w:val="20"/>
          <w:szCs w:val="20"/>
        </w:rPr>
        <w:t xml:space="preserve"> </w:t>
      </w:r>
      <w:r w:rsidRPr="00124C14">
        <w:rPr>
          <w:rFonts w:cs="Tahoma"/>
          <w:w w:val="105"/>
          <w:sz w:val="20"/>
          <w:szCs w:val="20"/>
        </w:rPr>
        <w:t>poate</w:t>
      </w:r>
      <w:r w:rsidRPr="00124C14">
        <w:rPr>
          <w:rFonts w:cs="Tahoma"/>
          <w:spacing w:val="3"/>
          <w:w w:val="105"/>
          <w:sz w:val="20"/>
          <w:szCs w:val="20"/>
        </w:rPr>
        <w:t xml:space="preserve"> </w:t>
      </w:r>
      <w:r w:rsidRPr="00124C14">
        <w:rPr>
          <w:rFonts w:cs="Tahoma"/>
          <w:w w:val="105"/>
          <w:sz w:val="20"/>
          <w:szCs w:val="20"/>
        </w:rPr>
        <w:t>fi:</w:t>
      </w:r>
    </w:p>
    <w:p w14:paraId="2D5BEE3C" w14:textId="77777777" w:rsidR="009B4607" w:rsidRPr="00124C14" w:rsidRDefault="000158C9" w:rsidP="003C20F8">
      <w:pPr>
        <w:pStyle w:val="ListParagraph"/>
        <w:numPr>
          <w:ilvl w:val="0"/>
          <w:numId w:val="35"/>
        </w:numPr>
        <w:tabs>
          <w:tab w:val="left" w:pos="1161"/>
          <w:tab w:val="left" w:pos="1162"/>
        </w:tabs>
        <w:spacing w:line="276" w:lineRule="auto"/>
        <w:ind w:left="714" w:right="28" w:hanging="357"/>
        <w:jc w:val="both"/>
        <w:rPr>
          <w:rFonts w:cs="Tahoma"/>
          <w:bCs/>
          <w:w w:val="105"/>
          <w:szCs w:val="20"/>
        </w:rPr>
      </w:pPr>
      <w:r w:rsidRPr="00124C14">
        <w:rPr>
          <w:rFonts w:cs="Tahoma"/>
          <w:bCs/>
          <w:w w:val="105"/>
          <w:szCs w:val="20"/>
        </w:rPr>
        <w:t>Serviciu public de interes local sau judeţean, specializat, cu personalitate juridică, înfiinţat şi organizat în subordinea consiliilor locale sau consiliilor judeţene, după caz, prin hotărâri ale autorităţilor deliberative ale unităţilor administrativ-teritoriale respective.</w:t>
      </w:r>
    </w:p>
    <w:p w14:paraId="3ACF4372" w14:textId="77777777" w:rsidR="009B4607" w:rsidRPr="00124C14" w:rsidRDefault="000158C9" w:rsidP="003C20F8">
      <w:pPr>
        <w:pStyle w:val="ListParagraph"/>
        <w:numPr>
          <w:ilvl w:val="0"/>
          <w:numId w:val="35"/>
        </w:numPr>
        <w:tabs>
          <w:tab w:val="left" w:pos="1161"/>
          <w:tab w:val="left" w:pos="1162"/>
        </w:tabs>
        <w:spacing w:line="276" w:lineRule="auto"/>
        <w:ind w:left="714" w:right="28" w:hanging="357"/>
        <w:jc w:val="both"/>
        <w:rPr>
          <w:rFonts w:cs="Tahoma"/>
          <w:bCs/>
          <w:w w:val="105"/>
          <w:szCs w:val="20"/>
        </w:rPr>
      </w:pPr>
      <w:r w:rsidRPr="00124C14">
        <w:rPr>
          <w:rFonts w:cs="Tahoma"/>
          <w:bCs/>
          <w:w w:val="105"/>
          <w:szCs w:val="20"/>
        </w:rPr>
        <w:t>Societate reglementată de Legea nr. 31/1990, republicată, cu modificările şi completările ulterioare, cu capital social integral al unităţilor administrativ-teritoriale, înfiinţate de autorităţile deliberative ale unităţilor administrativ-teritoriale respective.</w:t>
      </w:r>
    </w:p>
    <w:p w14:paraId="3C5B497A"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Gestiunea directă poate fi realizată și de către un operator de drept privat, dacă sunt respectate</w:t>
      </w:r>
      <w:r w:rsidRPr="00124C14">
        <w:rPr>
          <w:rFonts w:cs="Tahoma"/>
          <w:spacing w:val="1"/>
          <w:w w:val="105"/>
          <w:sz w:val="20"/>
          <w:szCs w:val="20"/>
        </w:rPr>
        <w:t xml:space="preserve"> </w:t>
      </w:r>
      <w:r w:rsidRPr="00124C14">
        <w:rPr>
          <w:rFonts w:cs="Tahoma"/>
          <w:w w:val="105"/>
          <w:sz w:val="20"/>
          <w:szCs w:val="20"/>
        </w:rPr>
        <w:t>cumulativ,</w:t>
      </w:r>
      <w:r w:rsidRPr="00124C14">
        <w:rPr>
          <w:rFonts w:cs="Tahoma"/>
          <w:spacing w:val="-3"/>
          <w:w w:val="105"/>
          <w:sz w:val="20"/>
          <w:szCs w:val="20"/>
        </w:rPr>
        <w:t xml:space="preserve"> </w:t>
      </w:r>
      <w:r w:rsidRPr="00124C14">
        <w:rPr>
          <w:rFonts w:cs="Tahoma"/>
          <w:w w:val="105"/>
          <w:sz w:val="20"/>
          <w:szCs w:val="20"/>
        </w:rPr>
        <w:t>următoarele</w:t>
      </w:r>
      <w:r w:rsidRPr="00124C14">
        <w:rPr>
          <w:rFonts w:cs="Tahoma"/>
          <w:spacing w:val="-3"/>
          <w:w w:val="105"/>
          <w:sz w:val="20"/>
          <w:szCs w:val="20"/>
        </w:rPr>
        <w:t xml:space="preserve"> </w:t>
      </w:r>
      <w:r w:rsidRPr="00124C14">
        <w:rPr>
          <w:rFonts w:cs="Tahoma"/>
          <w:w w:val="105"/>
          <w:sz w:val="20"/>
          <w:szCs w:val="20"/>
        </w:rPr>
        <w:t>condiții</w:t>
      </w:r>
      <w:r w:rsidRPr="00124C14">
        <w:rPr>
          <w:rFonts w:cs="Tahoma"/>
          <w:spacing w:val="-6"/>
          <w:w w:val="105"/>
          <w:sz w:val="20"/>
          <w:szCs w:val="20"/>
        </w:rPr>
        <w:t xml:space="preserve"> </w:t>
      </w:r>
      <w:r w:rsidRPr="00124C14">
        <w:rPr>
          <w:rFonts w:cs="Tahoma"/>
          <w:w w:val="105"/>
          <w:sz w:val="20"/>
          <w:szCs w:val="20"/>
        </w:rPr>
        <w:t>valabile</w:t>
      </w:r>
      <w:r w:rsidRPr="00124C14">
        <w:rPr>
          <w:rFonts w:cs="Tahoma"/>
          <w:spacing w:val="-4"/>
          <w:w w:val="105"/>
          <w:sz w:val="20"/>
          <w:szCs w:val="20"/>
        </w:rPr>
        <w:t xml:space="preserve"> </w:t>
      </w:r>
      <w:r w:rsidRPr="00124C14">
        <w:rPr>
          <w:rFonts w:cs="Tahoma"/>
          <w:w w:val="105"/>
          <w:sz w:val="20"/>
          <w:szCs w:val="20"/>
        </w:rPr>
        <w:t>la</w:t>
      </w:r>
      <w:r w:rsidRPr="00124C14">
        <w:rPr>
          <w:rFonts w:cs="Tahoma"/>
          <w:spacing w:val="-3"/>
          <w:w w:val="105"/>
          <w:sz w:val="20"/>
          <w:szCs w:val="20"/>
        </w:rPr>
        <w:t xml:space="preserve"> </w:t>
      </w:r>
      <w:r w:rsidRPr="00124C14">
        <w:rPr>
          <w:rFonts w:cs="Tahoma"/>
          <w:w w:val="105"/>
          <w:sz w:val="20"/>
          <w:szCs w:val="20"/>
        </w:rPr>
        <w:t>data</w:t>
      </w:r>
      <w:r w:rsidRPr="00124C14">
        <w:rPr>
          <w:rFonts w:cs="Tahoma"/>
          <w:spacing w:val="-3"/>
          <w:w w:val="105"/>
          <w:sz w:val="20"/>
          <w:szCs w:val="20"/>
        </w:rPr>
        <w:t xml:space="preserve"> </w:t>
      </w:r>
      <w:r w:rsidRPr="00124C14">
        <w:rPr>
          <w:rFonts w:cs="Tahoma"/>
          <w:w w:val="105"/>
          <w:sz w:val="20"/>
          <w:szCs w:val="20"/>
        </w:rPr>
        <w:t>atribuirii</w:t>
      </w:r>
      <w:r w:rsidRPr="00124C14">
        <w:rPr>
          <w:rFonts w:cs="Tahoma"/>
          <w:spacing w:val="-2"/>
          <w:w w:val="105"/>
          <w:sz w:val="20"/>
          <w:szCs w:val="20"/>
        </w:rPr>
        <w:t xml:space="preserve"> </w:t>
      </w:r>
      <w:r w:rsidRPr="00124C14">
        <w:rPr>
          <w:rFonts w:cs="Tahoma"/>
          <w:w w:val="105"/>
          <w:sz w:val="20"/>
          <w:szCs w:val="20"/>
        </w:rPr>
        <w:t>cât</w:t>
      </w:r>
      <w:r w:rsidRPr="00124C14">
        <w:rPr>
          <w:rFonts w:cs="Tahoma"/>
          <w:spacing w:val="-4"/>
          <w:w w:val="105"/>
          <w:sz w:val="20"/>
          <w:szCs w:val="20"/>
        </w:rPr>
        <w:t xml:space="preserve"> </w:t>
      </w:r>
      <w:r w:rsidRPr="00124C14">
        <w:rPr>
          <w:rFonts w:cs="Tahoma"/>
          <w:w w:val="105"/>
          <w:sz w:val="20"/>
          <w:szCs w:val="20"/>
        </w:rPr>
        <w:t>și</w:t>
      </w:r>
      <w:r w:rsidRPr="00124C14">
        <w:rPr>
          <w:rFonts w:cs="Tahoma"/>
          <w:spacing w:val="-3"/>
          <w:w w:val="105"/>
          <w:sz w:val="20"/>
          <w:szCs w:val="20"/>
        </w:rPr>
        <w:t xml:space="preserve"> </w:t>
      </w:r>
      <w:r w:rsidRPr="00124C14">
        <w:rPr>
          <w:rFonts w:cs="Tahoma"/>
          <w:w w:val="105"/>
          <w:sz w:val="20"/>
          <w:szCs w:val="20"/>
        </w:rPr>
        <w:t>pe</w:t>
      </w:r>
      <w:r w:rsidRPr="00124C14">
        <w:rPr>
          <w:rFonts w:cs="Tahoma"/>
          <w:spacing w:val="-4"/>
          <w:w w:val="105"/>
          <w:sz w:val="20"/>
          <w:szCs w:val="20"/>
        </w:rPr>
        <w:t xml:space="preserve"> </w:t>
      </w:r>
      <w:r w:rsidRPr="00124C14">
        <w:rPr>
          <w:rFonts w:cs="Tahoma"/>
          <w:w w:val="105"/>
          <w:sz w:val="20"/>
          <w:szCs w:val="20"/>
        </w:rPr>
        <w:t>toată</w:t>
      </w:r>
      <w:r w:rsidRPr="00124C14">
        <w:rPr>
          <w:rFonts w:cs="Tahoma"/>
          <w:spacing w:val="-1"/>
          <w:w w:val="105"/>
          <w:sz w:val="20"/>
          <w:szCs w:val="20"/>
        </w:rPr>
        <w:t xml:space="preserve"> </w:t>
      </w:r>
      <w:r w:rsidRPr="00124C14">
        <w:rPr>
          <w:rFonts w:cs="Tahoma"/>
          <w:w w:val="105"/>
          <w:sz w:val="20"/>
          <w:szCs w:val="20"/>
        </w:rPr>
        <w:t>perioada</w:t>
      </w:r>
      <w:r w:rsidRPr="00124C14">
        <w:rPr>
          <w:rFonts w:cs="Tahoma"/>
          <w:spacing w:val="-3"/>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derulare</w:t>
      </w:r>
      <w:r w:rsidRPr="00124C14">
        <w:rPr>
          <w:rFonts w:cs="Tahoma"/>
          <w:spacing w:val="-3"/>
          <w:w w:val="105"/>
          <w:sz w:val="20"/>
          <w:szCs w:val="20"/>
        </w:rPr>
        <w:t xml:space="preserve"> </w:t>
      </w:r>
      <w:r w:rsidRPr="00124C14">
        <w:rPr>
          <w:rFonts w:cs="Tahoma"/>
          <w:w w:val="105"/>
          <w:sz w:val="20"/>
          <w:szCs w:val="20"/>
        </w:rPr>
        <w:t>a</w:t>
      </w:r>
      <w:r w:rsidRPr="00124C14">
        <w:rPr>
          <w:rFonts w:cs="Tahoma"/>
          <w:spacing w:val="-4"/>
          <w:w w:val="105"/>
          <w:sz w:val="20"/>
          <w:szCs w:val="20"/>
        </w:rPr>
        <w:t xml:space="preserve"> </w:t>
      </w:r>
      <w:r w:rsidRPr="00124C14">
        <w:rPr>
          <w:rFonts w:cs="Tahoma"/>
          <w:w w:val="105"/>
          <w:sz w:val="20"/>
          <w:szCs w:val="20"/>
        </w:rPr>
        <w:t>contractului:</w:t>
      </w:r>
    </w:p>
    <w:p w14:paraId="151E97BA" w14:textId="77777777" w:rsidR="009B4607" w:rsidRPr="00124C14" w:rsidRDefault="000158C9" w:rsidP="003C20F8">
      <w:pPr>
        <w:pStyle w:val="ListParagraph"/>
        <w:numPr>
          <w:ilvl w:val="0"/>
          <w:numId w:val="35"/>
        </w:numPr>
        <w:tabs>
          <w:tab w:val="left" w:pos="1161"/>
          <w:tab w:val="left" w:pos="1162"/>
        </w:tabs>
        <w:spacing w:line="276" w:lineRule="auto"/>
        <w:ind w:left="714" w:right="28" w:hanging="357"/>
        <w:jc w:val="both"/>
        <w:rPr>
          <w:rFonts w:cs="Tahoma"/>
          <w:bCs/>
          <w:w w:val="105"/>
          <w:szCs w:val="20"/>
        </w:rPr>
      </w:pPr>
      <w:r w:rsidRPr="00124C14">
        <w:rPr>
          <w:rFonts w:cs="Tahoma"/>
          <w:bCs/>
          <w:w w:val="105"/>
          <w:szCs w:val="20"/>
        </w:rPr>
        <w:t>unităţile administrativ-teritoriale membre ale unei asociaţii de dezvoltare intercomunitară având ca scop serviciile de utilităţi publice, în calitate de acţionari/asociaţi ai operatorului regional, prin intermediul asociaţiei, prin intermediul adunării generale a acţionarilor şi al consiliului de administraţie, exercită un control direct şi o influenţă dominantă asupra deciziilor  strategice şi/sau semnificative ale operatorului regional în legătură cu serviciul furnizat/prestat, similar celui pe care îl exercită asupra structurilor proprii în cazul gestiunii directe;</w:t>
      </w:r>
    </w:p>
    <w:p w14:paraId="51AF7C35" w14:textId="77777777" w:rsidR="009B4607" w:rsidRPr="00124C14" w:rsidRDefault="000158C9" w:rsidP="003C20F8">
      <w:pPr>
        <w:pStyle w:val="ListParagraph"/>
        <w:numPr>
          <w:ilvl w:val="0"/>
          <w:numId w:val="35"/>
        </w:numPr>
        <w:tabs>
          <w:tab w:val="left" w:pos="1161"/>
          <w:tab w:val="left" w:pos="1162"/>
        </w:tabs>
        <w:spacing w:line="276" w:lineRule="auto"/>
        <w:ind w:left="714" w:right="28" w:hanging="357"/>
        <w:jc w:val="both"/>
        <w:rPr>
          <w:rFonts w:cs="Tahoma"/>
          <w:bCs/>
          <w:w w:val="105"/>
          <w:szCs w:val="20"/>
        </w:rPr>
      </w:pPr>
      <w:r w:rsidRPr="00124C14">
        <w:rPr>
          <w:rFonts w:cs="Tahoma"/>
          <w:bCs/>
          <w:w w:val="105"/>
          <w:szCs w:val="20"/>
        </w:rPr>
        <w:t>operatorul regional, desfăşoară exclusiv activităţi din sfera furnizării/prestării serviciilor de utilităţi publice destinate satisfacerii nevoilor de interes public general ale utilizatorilor de pe raza de competenţă a unităţilor administrativ-teritoriale membre ale asociaţiei, care i-a încredinţat gestiunea serviciului;</w:t>
      </w:r>
    </w:p>
    <w:p w14:paraId="543CDB96" w14:textId="27324FEB" w:rsidR="009B4607" w:rsidRDefault="000158C9" w:rsidP="003C20F8">
      <w:pPr>
        <w:pStyle w:val="ListParagraph"/>
        <w:numPr>
          <w:ilvl w:val="0"/>
          <w:numId w:val="35"/>
        </w:numPr>
        <w:tabs>
          <w:tab w:val="left" w:pos="1161"/>
          <w:tab w:val="left" w:pos="1162"/>
        </w:tabs>
        <w:spacing w:line="276" w:lineRule="auto"/>
        <w:ind w:left="714" w:right="28" w:hanging="357"/>
        <w:jc w:val="both"/>
        <w:rPr>
          <w:rFonts w:cs="Tahoma"/>
          <w:bCs/>
          <w:w w:val="105"/>
          <w:szCs w:val="20"/>
        </w:rPr>
      </w:pPr>
      <w:r w:rsidRPr="00124C14">
        <w:rPr>
          <w:rFonts w:cs="Tahoma"/>
          <w:bCs/>
          <w:w w:val="105"/>
          <w:szCs w:val="20"/>
        </w:rPr>
        <w:t>capitalul social al operatorului regional este deţinut în totalitate de unităţile administrativteritoriale membre ale asociaţiei; participarea capitalului privat la capitalul social al operatorului regional/operatorului este exclusă.</w:t>
      </w:r>
    </w:p>
    <w:p w14:paraId="5030BBF8" w14:textId="77777777" w:rsidR="00252EF1" w:rsidRPr="00124C14" w:rsidRDefault="00252EF1" w:rsidP="00252EF1">
      <w:pPr>
        <w:pStyle w:val="ListParagraph"/>
        <w:tabs>
          <w:tab w:val="left" w:pos="1161"/>
          <w:tab w:val="left" w:pos="1162"/>
        </w:tabs>
        <w:spacing w:line="276" w:lineRule="auto"/>
        <w:ind w:left="714" w:right="28" w:firstLine="0"/>
        <w:jc w:val="both"/>
        <w:rPr>
          <w:rFonts w:cs="Tahoma"/>
          <w:bCs/>
          <w:w w:val="105"/>
          <w:szCs w:val="20"/>
        </w:rPr>
      </w:pPr>
    </w:p>
    <w:p w14:paraId="3DC0FDA2" w14:textId="77777777" w:rsidR="009B4607" w:rsidRPr="00124C14" w:rsidRDefault="000158C9" w:rsidP="003C20F8">
      <w:pPr>
        <w:spacing w:before="120" w:after="120" w:line="276" w:lineRule="auto"/>
        <w:ind w:right="29"/>
        <w:jc w:val="both"/>
        <w:rPr>
          <w:rFonts w:cs="Tahoma"/>
          <w:szCs w:val="20"/>
        </w:rPr>
      </w:pPr>
      <w:r w:rsidRPr="00124C14">
        <w:rPr>
          <w:rFonts w:cs="Tahoma"/>
          <w:b/>
          <w:w w:val="105"/>
          <w:szCs w:val="20"/>
        </w:rPr>
        <w:lastRenderedPageBreak/>
        <w:t>Gestiunea</w:t>
      </w:r>
      <w:r w:rsidRPr="00124C14">
        <w:rPr>
          <w:rFonts w:cs="Tahoma"/>
          <w:b/>
          <w:spacing w:val="1"/>
          <w:w w:val="105"/>
          <w:szCs w:val="20"/>
        </w:rPr>
        <w:t xml:space="preserve"> </w:t>
      </w:r>
      <w:r w:rsidRPr="00124C14">
        <w:rPr>
          <w:rFonts w:cs="Tahoma"/>
          <w:b/>
          <w:w w:val="105"/>
          <w:szCs w:val="20"/>
        </w:rPr>
        <w:t>delegată</w:t>
      </w:r>
      <w:r w:rsidRPr="00124C14">
        <w:rPr>
          <w:rFonts w:cs="Tahoma"/>
          <w:b/>
          <w:spacing w:val="1"/>
          <w:w w:val="105"/>
          <w:szCs w:val="20"/>
        </w:rPr>
        <w:t xml:space="preserve"> </w:t>
      </w:r>
      <w:r w:rsidRPr="00124C14">
        <w:rPr>
          <w:rFonts w:cs="Tahoma"/>
          <w:w w:val="105"/>
          <w:szCs w:val="20"/>
        </w:rPr>
        <w:t>reprezintă</w:t>
      </w:r>
      <w:r w:rsidRPr="00124C14">
        <w:rPr>
          <w:rFonts w:cs="Tahoma"/>
          <w:spacing w:val="1"/>
          <w:w w:val="105"/>
          <w:szCs w:val="20"/>
        </w:rPr>
        <w:t xml:space="preserve"> </w:t>
      </w:r>
      <w:r w:rsidRPr="00124C14">
        <w:rPr>
          <w:rFonts w:cs="Tahoma"/>
          <w:w w:val="105"/>
          <w:szCs w:val="20"/>
        </w:rPr>
        <w:t>„</w:t>
      </w:r>
      <w:r w:rsidRPr="00124C14">
        <w:rPr>
          <w:rFonts w:cs="Tahoma"/>
          <w:i/>
          <w:w w:val="105"/>
          <w:szCs w:val="20"/>
        </w:rPr>
        <w:t>modalitatea</w:t>
      </w:r>
      <w:r w:rsidRPr="00124C14">
        <w:rPr>
          <w:rFonts w:cs="Tahoma"/>
          <w:i/>
          <w:spacing w:val="1"/>
          <w:w w:val="105"/>
          <w:szCs w:val="20"/>
        </w:rPr>
        <w:t xml:space="preserve"> </w:t>
      </w:r>
      <w:r w:rsidRPr="00124C14">
        <w:rPr>
          <w:rFonts w:cs="Tahoma"/>
          <w:i/>
          <w:w w:val="105"/>
          <w:szCs w:val="20"/>
        </w:rPr>
        <w:t>de</w:t>
      </w:r>
      <w:r w:rsidRPr="00124C14">
        <w:rPr>
          <w:rFonts w:cs="Tahoma"/>
          <w:i/>
          <w:spacing w:val="1"/>
          <w:w w:val="105"/>
          <w:szCs w:val="20"/>
        </w:rPr>
        <w:t xml:space="preserve"> </w:t>
      </w:r>
      <w:r w:rsidRPr="00124C14">
        <w:rPr>
          <w:rFonts w:cs="Tahoma"/>
          <w:i/>
          <w:w w:val="105"/>
          <w:szCs w:val="20"/>
        </w:rPr>
        <w:t>gestiune</w:t>
      </w:r>
      <w:r w:rsidRPr="00124C14">
        <w:rPr>
          <w:rFonts w:cs="Tahoma"/>
          <w:i/>
          <w:spacing w:val="1"/>
          <w:w w:val="105"/>
          <w:szCs w:val="20"/>
        </w:rPr>
        <w:t xml:space="preserve"> </w:t>
      </w:r>
      <w:r w:rsidRPr="00124C14">
        <w:rPr>
          <w:rFonts w:cs="Tahoma"/>
          <w:i/>
          <w:w w:val="105"/>
          <w:szCs w:val="20"/>
        </w:rPr>
        <w:t>prin</w:t>
      </w:r>
      <w:r w:rsidRPr="00124C14">
        <w:rPr>
          <w:rFonts w:cs="Tahoma"/>
          <w:i/>
          <w:spacing w:val="1"/>
          <w:w w:val="105"/>
          <w:szCs w:val="20"/>
        </w:rPr>
        <w:t xml:space="preserve"> </w:t>
      </w:r>
      <w:r w:rsidRPr="00124C14">
        <w:rPr>
          <w:rFonts w:cs="Tahoma"/>
          <w:i/>
          <w:w w:val="105"/>
          <w:szCs w:val="20"/>
        </w:rPr>
        <w:t>care</w:t>
      </w:r>
      <w:r w:rsidRPr="00124C14">
        <w:rPr>
          <w:rFonts w:cs="Tahoma"/>
          <w:i/>
          <w:spacing w:val="1"/>
          <w:w w:val="105"/>
          <w:szCs w:val="20"/>
        </w:rPr>
        <w:t xml:space="preserve"> </w:t>
      </w:r>
      <w:r w:rsidRPr="00124C14">
        <w:rPr>
          <w:rFonts w:cs="Tahoma"/>
          <w:i/>
          <w:w w:val="105"/>
          <w:szCs w:val="20"/>
        </w:rPr>
        <w:t>autorităţile</w:t>
      </w:r>
      <w:r w:rsidRPr="00124C14">
        <w:rPr>
          <w:rFonts w:cs="Tahoma"/>
          <w:i/>
          <w:spacing w:val="1"/>
          <w:w w:val="105"/>
          <w:szCs w:val="20"/>
        </w:rPr>
        <w:t xml:space="preserve"> </w:t>
      </w:r>
      <w:r w:rsidRPr="00124C14">
        <w:rPr>
          <w:rFonts w:cs="Tahoma"/>
          <w:i/>
          <w:w w:val="105"/>
          <w:szCs w:val="20"/>
        </w:rPr>
        <w:t>deliberative</w:t>
      </w:r>
      <w:r w:rsidRPr="00124C14">
        <w:rPr>
          <w:rFonts w:cs="Tahoma"/>
          <w:i/>
          <w:spacing w:val="1"/>
          <w:w w:val="105"/>
          <w:szCs w:val="20"/>
        </w:rPr>
        <w:t xml:space="preserve"> </w:t>
      </w:r>
      <w:r w:rsidRPr="00124C14">
        <w:rPr>
          <w:rFonts w:cs="Tahoma"/>
          <w:i/>
          <w:w w:val="105"/>
          <w:szCs w:val="20"/>
        </w:rPr>
        <w:t>ale</w:t>
      </w:r>
      <w:r w:rsidRPr="00124C14">
        <w:rPr>
          <w:rFonts w:cs="Tahoma"/>
          <w:i/>
          <w:spacing w:val="1"/>
          <w:w w:val="105"/>
          <w:szCs w:val="20"/>
        </w:rPr>
        <w:t xml:space="preserve"> </w:t>
      </w:r>
      <w:r w:rsidRPr="00124C14">
        <w:rPr>
          <w:rFonts w:cs="Tahoma"/>
          <w:i/>
          <w:w w:val="105"/>
          <w:szCs w:val="20"/>
        </w:rPr>
        <w:t>unităţilor administrativ teritoriale ori, după caz, asociaţiile de dezvoltare intercomunitară cu obiect de</w:t>
      </w:r>
      <w:r w:rsidRPr="00124C14">
        <w:rPr>
          <w:rFonts w:cs="Tahoma"/>
          <w:i/>
          <w:spacing w:val="1"/>
          <w:w w:val="105"/>
          <w:szCs w:val="20"/>
        </w:rPr>
        <w:t xml:space="preserve"> </w:t>
      </w:r>
      <w:r w:rsidRPr="00124C14">
        <w:rPr>
          <w:rFonts w:cs="Tahoma"/>
          <w:i/>
          <w:w w:val="105"/>
          <w:szCs w:val="20"/>
        </w:rPr>
        <w:t>activitate serviciile de utilităţi publice, în numele şi pe seama unităţilor administrativ teritoriale membre,</w:t>
      </w:r>
      <w:r w:rsidRPr="00124C14">
        <w:rPr>
          <w:rFonts w:cs="Tahoma"/>
          <w:i/>
          <w:spacing w:val="1"/>
          <w:w w:val="105"/>
          <w:szCs w:val="20"/>
        </w:rPr>
        <w:t xml:space="preserve"> </w:t>
      </w:r>
      <w:r w:rsidRPr="00124C14">
        <w:rPr>
          <w:rFonts w:cs="Tahoma"/>
          <w:i/>
          <w:w w:val="105"/>
          <w:szCs w:val="20"/>
        </w:rPr>
        <w:t>atribuie</w:t>
      </w:r>
      <w:r w:rsidRPr="00124C14">
        <w:rPr>
          <w:rFonts w:cs="Tahoma"/>
          <w:i/>
          <w:spacing w:val="-6"/>
          <w:w w:val="105"/>
          <w:szCs w:val="20"/>
        </w:rPr>
        <w:t xml:space="preserve"> </w:t>
      </w:r>
      <w:r w:rsidRPr="00124C14">
        <w:rPr>
          <w:rFonts w:cs="Tahoma"/>
          <w:i/>
          <w:w w:val="105"/>
          <w:szCs w:val="20"/>
        </w:rPr>
        <w:t>unuia</w:t>
      </w:r>
      <w:r w:rsidRPr="00124C14">
        <w:rPr>
          <w:rFonts w:cs="Tahoma"/>
          <w:i/>
          <w:spacing w:val="-5"/>
          <w:w w:val="105"/>
          <w:szCs w:val="20"/>
        </w:rPr>
        <w:t xml:space="preserve"> </w:t>
      </w:r>
      <w:r w:rsidRPr="00124C14">
        <w:rPr>
          <w:rFonts w:cs="Tahoma"/>
          <w:i/>
          <w:w w:val="105"/>
          <w:szCs w:val="20"/>
        </w:rPr>
        <w:t>sau</w:t>
      </w:r>
      <w:r w:rsidRPr="00124C14">
        <w:rPr>
          <w:rFonts w:cs="Tahoma"/>
          <w:i/>
          <w:spacing w:val="-4"/>
          <w:w w:val="105"/>
          <w:szCs w:val="20"/>
        </w:rPr>
        <w:t xml:space="preserve"> </w:t>
      </w:r>
      <w:r w:rsidRPr="00124C14">
        <w:rPr>
          <w:rFonts w:cs="Tahoma"/>
          <w:i/>
          <w:w w:val="105"/>
          <w:szCs w:val="20"/>
        </w:rPr>
        <w:t>mai</w:t>
      </w:r>
      <w:r w:rsidRPr="00124C14">
        <w:rPr>
          <w:rFonts w:cs="Tahoma"/>
          <w:i/>
          <w:spacing w:val="-4"/>
          <w:w w:val="105"/>
          <w:szCs w:val="20"/>
        </w:rPr>
        <w:t xml:space="preserve"> </w:t>
      </w:r>
      <w:r w:rsidRPr="00124C14">
        <w:rPr>
          <w:rFonts w:cs="Tahoma"/>
          <w:i/>
          <w:w w:val="105"/>
          <w:szCs w:val="20"/>
        </w:rPr>
        <w:t>multor</w:t>
      </w:r>
      <w:r w:rsidRPr="00124C14">
        <w:rPr>
          <w:rFonts w:cs="Tahoma"/>
          <w:i/>
          <w:spacing w:val="-7"/>
          <w:w w:val="105"/>
          <w:szCs w:val="20"/>
        </w:rPr>
        <w:t xml:space="preserve"> </w:t>
      </w:r>
      <w:r w:rsidRPr="00124C14">
        <w:rPr>
          <w:rFonts w:cs="Tahoma"/>
          <w:i/>
          <w:w w:val="105"/>
          <w:szCs w:val="20"/>
        </w:rPr>
        <w:t>operatori</w:t>
      </w:r>
      <w:r w:rsidRPr="00124C14">
        <w:rPr>
          <w:rFonts w:cs="Tahoma"/>
          <w:i/>
          <w:spacing w:val="-6"/>
          <w:w w:val="105"/>
          <w:szCs w:val="20"/>
        </w:rPr>
        <w:t xml:space="preserve"> </w:t>
      </w:r>
      <w:r w:rsidRPr="00124C14">
        <w:rPr>
          <w:rFonts w:cs="Tahoma"/>
          <w:i/>
          <w:w w:val="105"/>
          <w:szCs w:val="20"/>
        </w:rPr>
        <w:t>toate</w:t>
      </w:r>
      <w:r w:rsidRPr="00124C14">
        <w:rPr>
          <w:rFonts w:cs="Tahoma"/>
          <w:i/>
          <w:spacing w:val="-3"/>
          <w:w w:val="105"/>
          <w:szCs w:val="20"/>
        </w:rPr>
        <w:t xml:space="preserve"> </w:t>
      </w:r>
      <w:r w:rsidRPr="00124C14">
        <w:rPr>
          <w:rFonts w:cs="Tahoma"/>
          <w:i/>
          <w:w w:val="105"/>
          <w:szCs w:val="20"/>
        </w:rPr>
        <w:t>ori</w:t>
      </w:r>
      <w:r w:rsidRPr="00124C14">
        <w:rPr>
          <w:rFonts w:cs="Tahoma"/>
          <w:i/>
          <w:spacing w:val="-4"/>
          <w:w w:val="105"/>
          <w:szCs w:val="20"/>
        </w:rPr>
        <w:t xml:space="preserve"> </w:t>
      </w:r>
      <w:r w:rsidRPr="00124C14">
        <w:rPr>
          <w:rFonts w:cs="Tahoma"/>
          <w:i/>
          <w:w w:val="105"/>
          <w:szCs w:val="20"/>
        </w:rPr>
        <w:t>numai</w:t>
      </w:r>
      <w:r w:rsidRPr="00124C14">
        <w:rPr>
          <w:rFonts w:cs="Tahoma"/>
          <w:i/>
          <w:spacing w:val="-4"/>
          <w:w w:val="105"/>
          <w:szCs w:val="20"/>
        </w:rPr>
        <w:t xml:space="preserve"> </w:t>
      </w:r>
      <w:r w:rsidRPr="00124C14">
        <w:rPr>
          <w:rFonts w:cs="Tahoma"/>
          <w:i/>
          <w:w w:val="105"/>
          <w:szCs w:val="20"/>
        </w:rPr>
        <w:t>o</w:t>
      </w:r>
      <w:r w:rsidRPr="00124C14">
        <w:rPr>
          <w:rFonts w:cs="Tahoma"/>
          <w:i/>
          <w:spacing w:val="-6"/>
          <w:w w:val="105"/>
          <w:szCs w:val="20"/>
        </w:rPr>
        <w:t xml:space="preserve"> </w:t>
      </w:r>
      <w:r w:rsidRPr="00124C14">
        <w:rPr>
          <w:rFonts w:cs="Tahoma"/>
          <w:i/>
          <w:w w:val="105"/>
          <w:szCs w:val="20"/>
        </w:rPr>
        <w:t>parte</w:t>
      </w:r>
      <w:r w:rsidRPr="00124C14">
        <w:rPr>
          <w:rFonts w:cs="Tahoma"/>
          <w:i/>
          <w:spacing w:val="-4"/>
          <w:w w:val="105"/>
          <w:szCs w:val="20"/>
        </w:rPr>
        <w:t xml:space="preserve"> </w:t>
      </w:r>
      <w:r w:rsidRPr="00124C14">
        <w:rPr>
          <w:rFonts w:cs="Tahoma"/>
          <w:i/>
          <w:w w:val="105"/>
          <w:szCs w:val="20"/>
        </w:rPr>
        <w:t>din</w:t>
      </w:r>
      <w:r w:rsidRPr="00124C14">
        <w:rPr>
          <w:rFonts w:cs="Tahoma"/>
          <w:i/>
          <w:spacing w:val="-3"/>
          <w:w w:val="105"/>
          <w:szCs w:val="20"/>
        </w:rPr>
        <w:t xml:space="preserve"> </w:t>
      </w:r>
      <w:r w:rsidRPr="00124C14">
        <w:rPr>
          <w:rFonts w:cs="Tahoma"/>
          <w:i/>
          <w:w w:val="105"/>
          <w:szCs w:val="20"/>
        </w:rPr>
        <w:t>competenţele</w:t>
      </w:r>
      <w:r w:rsidRPr="00124C14">
        <w:rPr>
          <w:rFonts w:cs="Tahoma"/>
          <w:i/>
          <w:spacing w:val="-9"/>
          <w:w w:val="105"/>
          <w:szCs w:val="20"/>
        </w:rPr>
        <w:t xml:space="preserve"> </w:t>
      </w:r>
      <w:r w:rsidRPr="00124C14">
        <w:rPr>
          <w:rFonts w:cs="Tahoma"/>
          <w:i/>
          <w:w w:val="105"/>
          <w:szCs w:val="20"/>
        </w:rPr>
        <w:t>şi</w:t>
      </w:r>
      <w:r w:rsidRPr="00124C14">
        <w:rPr>
          <w:rFonts w:cs="Tahoma"/>
          <w:i/>
          <w:spacing w:val="-8"/>
          <w:w w:val="105"/>
          <w:szCs w:val="20"/>
        </w:rPr>
        <w:t xml:space="preserve"> </w:t>
      </w:r>
      <w:r w:rsidRPr="00124C14">
        <w:rPr>
          <w:rFonts w:cs="Tahoma"/>
          <w:i/>
          <w:w w:val="105"/>
          <w:szCs w:val="20"/>
        </w:rPr>
        <w:t>responsabilităţile</w:t>
      </w:r>
      <w:r w:rsidRPr="00124C14">
        <w:rPr>
          <w:rFonts w:cs="Tahoma"/>
          <w:i/>
          <w:spacing w:val="-5"/>
          <w:w w:val="105"/>
          <w:szCs w:val="20"/>
        </w:rPr>
        <w:t xml:space="preserve"> </w:t>
      </w:r>
      <w:r w:rsidRPr="00124C14">
        <w:rPr>
          <w:rFonts w:cs="Tahoma"/>
          <w:i/>
          <w:w w:val="105"/>
          <w:szCs w:val="20"/>
        </w:rPr>
        <w:t>proprii</w:t>
      </w:r>
      <w:r w:rsidRPr="00124C14">
        <w:rPr>
          <w:rFonts w:cs="Tahoma"/>
          <w:i/>
          <w:spacing w:val="-50"/>
          <w:w w:val="105"/>
          <w:szCs w:val="20"/>
        </w:rPr>
        <w:t xml:space="preserve"> </w:t>
      </w:r>
      <w:r w:rsidRPr="00124C14">
        <w:rPr>
          <w:rFonts w:cs="Tahoma"/>
          <w:i/>
          <w:w w:val="105"/>
          <w:szCs w:val="20"/>
        </w:rPr>
        <w:t>privind furnizarea/prestarea serviciilor de utilităţi publice, pe baza unui contract, denumit în continuare</w:t>
      </w:r>
      <w:r w:rsidRPr="00124C14">
        <w:rPr>
          <w:rFonts w:cs="Tahoma"/>
          <w:i/>
          <w:spacing w:val="1"/>
          <w:w w:val="105"/>
          <w:szCs w:val="20"/>
        </w:rPr>
        <w:t xml:space="preserve"> </w:t>
      </w:r>
      <w:r w:rsidRPr="00124C14">
        <w:rPr>
          <w:rFonts w:cs="Tahoma"/>
          <w:i/>
          <w:w w:val="105"/>
          <w:szCs w:val="20"/>
        </w:rPr>
        <w:t>contract</w:t>
      </w:r>
      <w:r w:rsidRPr="00124C14">
        <w:rPr>
          <w:rFonts w:cs="Tahoma"/>
          <w:i/>
          <w:spacing w:val="-2"/>
          <w:w w:val="105"/>
          <w:szCs w:val="20"/>
        </w:rPr>
        <w:t xml:space="preserve"> </w:t>
      </w:r>
      <w:r w:rsidRPr="00124C14">
        <w:rPr>
          <w:rFonts w:cs="Tahoma"/>
          <w:i/>
          <w:w w:val="105"/>
          <w:szCs w:val="20"/>
        </w:rPr>
        <w:t>de</w:t>
      </w:r>
      <w:r w:rsidRPr="00124C14">
        <w:rPr>
          <w:rFonts w:cs="Tahoma"/>
          <w:i/>
          <w:spacing w:val="1"/>
          <w:w w:val="105"/>
          <w:szCs w:val="20"/>
        </w:rPr>
        <w:t xml:space="preserve"> </w:t>
      </w:r>
      <w:r w:rsidRPr="00124C14">
        <w:rPr>
          <w:rFonts w:cs="Tahoma"/>
          <w:i/>
          <w:w w:val="105"/>
          <w:szCs w:val="20"/>
        </w:rPr>
        <w:t>delegare</w:t>
      </w:r>
      <w:r w:rsidRPr="00124C14">
        <w:rPr>
          <w:rFonts w:cs="Tahoma"/>
          <w:i/>
          <w:spacing w:val="-1"/>
          <w:w w:val="105"/>
          <w:szCs w:val="20"/>
        </w:rPr>
        <w:t xml:space="preserve"> </w:t>
      </w:r>
      <w:r w:rsidRPr="00124C14">
        <w:rPr>
          <w:rFonts w:cs="Tahoma"/>
          <w:i/>
          <w:w w:val="105"/>
          <w:szCs w:val="20"/>
        </w:rPr>
        <w:t>a</w:t>
      </w:r>
      <w:r w:rsidRPr="00124C14">
        <w:rPr>
          <w:rFonts w:cs="Tahoma"/>
          <w:i/>
          <w:spacing w:val="2"/>
          <w:w w:val="105"/>
          <w:szCs w:val="20"/>
        </w:rPr>
        <w:t xml:space="preserve"> </w:t>
      </w:r>
      <w:r w:rsidRPr="00124C14">
        <w:rPr>
          <w:rFonts w:cs="Tahoma"/>
          <w:i/>
          <w:w w:val="105"/>
          <w:szCs w:val="20"/>
        </w:rPr>
        <w:t>gestiunii</w:t>
      </w:r>
      <w:r w:rsidRPr="00124C14">
        <w:rPr>
          <w:rFonts w:cs="Tahoma"/>
          <w:w w:val="105"/>
          <w:szCs w:val="20"/>
        </w:rPr>
        <w:t>”</w:t>
      </w:r>
      <w:r w:rsidRPr="00124C14">
        <w:rPr>
          <w:rFonts w:cs="Tahoma"/>
          <w:spacing w:val="4"/>
          <w:w w:val="105"/>
          <w:szCs w:val="20"/>
        </w:rPr>
        <w:t xml:space="preserve"> </w:t>
      </w:r>
      <w:r w:rsidRPr="00124C14">
        <w:rPr>
          <w:rFonts w:cs="Tahoma"/>
          <w:w w:val="135"/>
          <w:szCs w:val="20"/>
        </w:rPr>
        <w:t>–</w:t>
      </w:r>
      <w:r w:rsidRPr="00124C14">
        <w:rPr>
          <w:rFonts w:cs="Tahoma"/>
          <w:spacing w:val="-16"/>
          <w:w w:val="135"/>
          <w:szCs w:val="20"/>
        </w:rPr>
        <w:t xml:space="preserve"> </w:t>
      </w:r>
      <w:r w:rsidRPr="00124C14">
        <w:rPr>
          <w:rFonts w:cs="Tahoma"/>
          <w:w w:val="105"/>
          <w:szCs w:val="20"/>
        </w:rPr>
        <w:t>conform</w:t>
      </w:r>
      <w:r w:rsidRPr="00124C14">
        <w:rPr>
          <w:rFonts w:cs="Tahoma"/>
          <w:spacing w:val="2"/>
          <w:w w:val="105"/>
          <w:szCs w:val="20"/>
        </w:rPr>
        <w:t xml:space="preserve"> </w:t>
      </w:r>
      <w:r w:rsidRPr="00124C14">
        <w:rPr>
          <w:rFonts w:cs="Tahoma"/>
          <w:w w:val="105"/>
          <w:szCs w:val="20"/>
        </w:rPr>
        <w:t>Legii</w:t>
      </w:r>
      <w:r w:rsidRPr="00124C14">
        <w:rPr>
          <w:rFonts w:cs="Tahoma"/>
          <w:spacing w:val="2"/>
          <w:w w:val="105"/>
          <w:szCs w:val="20"/>
        </w:rPr>
        <w:t xml:space="preserve"> </w:t>
      </w:r>
      <w:r w:rsidRPr="00124C14">
        <w:rPr>
          <w:rFonts w:cs="Tahoma"/>
          <w:w w:val="105"/>
          <w:szCs w:val="20"/>
        </w:rPr>
        <w:t>nr.</w:t>
      </w:r>
      <w:r w:rsidRPr="00124C14">
        <w:rPr>
          <w:rFonts w:cs="Tahoma"/>
          <w:spacing w:val="2"/>
          <w:w w:val="105"/>
          <w:szCs w:val="20"/>
        </w:rPr>
        <w:t xml:space="preserve"> </w:t>
      </w:r>
      <w:r w:rsidRPr="00124C14">
        <w:rPr>
          <w:rFonts w:cs="Tahoma"/>
          <w:w w:val="105"/>
          <w:szCs w:val="20"/>
        </w:rPr>
        <w:t>51, art.</w:t>
      </w:r>
      <w:r w:rsidRPr="00124C14">
        <w:rPr>
          <w:rFonts w:cs="Tahoma"/>
          <w:spacing w:val="1"/>
          <w:w w:val="105"/>
          <w:szCs w:val="20"/>
        </w:rPr>
        <w:t xml:space="preserve"> </w:t>
      </w:r>
      <w:r w:rsidRPr="00124C14">
        <w:rPr>
          <w:rFonts w:cs="Tahoma"/>
          <w:w w:val="105"/>
          <w:szCs w:val="20"/>
        </w:rPr>
        <w:t>29</w:t>
      </w:r>
      <w:r w:rsidRPr="00124C14">
        <w:rPr>
          <w:rFonts w:cs="Tahoma"/>
          <w:spacing w:val="1"/>
          <w:w w:val="105"/>
          <w:szCs w:val="20"/>
        </w:rPr>
        <w:t xml:space="preserve"> </w:t>
      </w:r>
      <w:r w:rsidRPr="00124C14">
        <w:rPr>
          <w:rFonts w:cs="Tahoma"/>
          <w:w w:val="105"/>
          <w:szCs w:val="20"/>
        </w:rPr>
        <w:t>(1).</w:t>
      </w:r>
    </w:p>
    <w:p w14:paraId="2FCEF829"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Delegarea</w:t>
      </w:r>
      <w:r w:rsidRPr="00124C14">
        <w:rPr>
          <w:rFonts w:cs="Tahoma"/>
          <w:spacing w:val="-4"/>
          <w:w w:val="105"/>
          <w:sz w:val="20"/>
          <w:szCs w:val="20"/>
        </w:rPr>
        <w:t xml:space="preserve"> </w:t>
      </w:r>
      <w:r w:rsidRPr="00124C14">
        <w:rPr>
          <w:rFonts w:cs="Tahoma"/>
          <w:w w:val="105"/>
          <w:sz w:val="20"/>
          <w:szCs w:val="20"/>
        </w:rPr>
        <w:t>gestiunii</w:t>
      </w:r>
      <w:r w:rsidRPr="00124C14">
        <w:rPr>
          <w:rFonts w:cs="Tahoma"/>
          <w:spacing w:val="-2"/>
          <w:w w:val="105"/>
          <w:sz w:val="20"/>
          <w:szCs w:val="20"/>
        </w:rPr>
        <w:t xml:space="preserve"> </w:t>
      </w:r>
      <w:r w:rsidRPr="00124C14">
        <w:rPr>
          <w:rFonts w:cs="Tahoma"/>
          <w:w w:val="105"/>
          <w:sz w:val="20"/>
          <w:szCs w:val="20"/>
        </w:rPr>
        <w:t>se</w:t>
      </w:r>
      <w:r w:rsidRPr="00124C14">
        <w:rPr>
          <w:rFonts w:cs="Tahoma"/>
          <w:spacing w:val="-4"/>
          <w:w w:val="105"/>
          <w:sz w:val="20"/>
          <w:szCs w:val="20"/>
        </w:rPr>
        <w:t xml:space="preserve"> </w:t>
      </w:r>
      <w:r w:rsidRPr="00124C14">
        <w:rPr>
          <w:rFonts w:cs="Tahoma"/>
          <w:w w:val="105"/>
          <w:sz w:val="20"/>
          <w:szCs w:val="20"/>
        </w:rPr>
        <w:t>realizează</w:t>
      </w:r>
      <w:r w:rsidRPr="00124C14">
        <w:rPr>
          <w:rFonts w:cs="Tahoma"/>
          <w:spacing w:val="-4"/>
          <w:w w:val="105"/>
          <w:sz w:val="20"/>
          <w:szCs w:val="20"/>
        </w:rPr>
        <w:t xml:space="preserve"> </w:t>
      </w:r>
      <w:r w:rsidRPr="00124C14">
        <w:rPr>
          <w:rFonts w:cs="Tahoma"/>
          <w:w w:val="105"/>
          <w:sz w:val="20"/>
          <w:szCs w:val="20"/>
        </w:rPr>
        <w:t>către</w:t>
      </w:r>
      <w:r w:rsidRPr="00124C14">
        <w:rPr>
          <w:rFonts w:cs="Tahoma"/>
          <w:spacing w:val="-3"/>
          <w:w w:val="105"/>
          <w:sz w:val="20"/>
          <w:szCs w:val="20"/>
        </w:rPr>
        <w:t xml:space="preserve"> </w:t>
      </w:r>
      <w:r w:rsidRPr="00124C14">
        <w:rPr>
          <w:rFonts w:cs="Tahoma"/>
          <w:w w:val="105"/>
          <w:sz w:val="20"/>
          <w:szCs w:val="20"/>
        </w:rPr>
        <w:t>operatori</w:t>
      </w:r>
      <w:r w:rsidRPr="00124C14">
        <w:rPr>
          <w:rFonts w:cs="Tahoma"/>
          <w:spacing w:val="-7"/>
          <w:w w:val="105"/>
          <w:sz w:val="20"/>
          <w:szCs w:val="20"/>
        </w:rPr>
        <w:t xml:space="preserve"> </w:t>
      </w:r>
      <w:r w:rsidRPr="00124C14">
        <w:rPr>
          <w:rFonts w:cs="Tahoma"/>
          <w:w w:val="105"/>
          <w:sz w:val="20"/>
          <w:szCs w:val="20"/>
        </w:rPr>
        <w:t>de</w:t>
      </w:r>
      <w:r w:rsidRPr="00124C14">
        <w:rPr>
          <w:rFonts w:cs="Tahoma"/>
          <w:spacing w:val="-4"/>
          <w:w w:val="105"/>
          <w:sz w:val="20"/>
          <w:szCs w:val="20"/>
        </w:rPr>
        <w:t xml:space="preserve"> </w:t>
      </w:r>
      <w:r w:rsidRPr="00124C14">
        <w:rPr>
          <w:rFonts w:cs="Tahoma"/>
          <w:w w:val="105"/>
          <w:sz w:val="20"/>
          <w:szCs w:val="20"/>
        </w:rPr>
        <w:t>drept</w:t>
      </w:r>
      <w:r w:rsidRPr="00124C14">
        <w:rPr>
          <w:rFonts w:cs="Tahoma"/>
          <w:spacing w:val="-4"/>
          <w:w w:val="105"/>
          <w:sz w:val="20"/>
          <w:szCs w:val="20"/>
        </w:rPr>
        <w:t xml:space="preserve"> </w:t>
      </w:r>
      <w:r w:rsidRPr="00124C14">
        <w:rPr>
          <w:rFonts w:cs="Tahoma"/>
          <w:w w:val="105"/>
          <w:sz w:val="20"/>
          <w:szCs w:val="20"/>
        </w:rPr>
        <w:t>privat</w:t>
      </w:r>
      <w:r w:rsidRPr="00124C14">
        <w:rPr>
          <w:rFonts w:cs="Tahoma"/>
          <w:spacing w:val="-5"/>
          <w:w w:val="105"/>
          <w:sz w:val="20"/>
          <w:szCs w:val="20"/>
        </w:rPr>
        <w:t xml:space="preserve"> </w:t>
      </w:r>
      <w:r w:rsidRPr="00124C14">
        <w:rPr>
          <w:rFonts w:cs="Tahoma"/>
          <w:w w:val="105"/>
          <w:sz w:val="20"/>
          <w:szCs w:val="20"/>
        </w:rPr>
        <w:t>cu</w:t>
      </w:r>
      <w:r w:rsidRPr="00124C14">
        <w:rPr>
          <w:rFonts w:cs="Tahoma"/>
          <w:spacing w:val="-6"/>
          <w:w w:val="105"/>
          <w:sz w:val="20"/>
          <w:szCs w:val="20"/>
        </w:rPr>
        <w:t xml:space="preserve"> </w:t>
      </w:r>
      <w:r w:rsidRPr="00124C14">
        <w:rPr>
          <w:rFonts w:cs="Tahoma"/>
          <w:w w:val="105"/>
          <w:sz w:val="20"/>
          <w:szCs w:val="20"/>
        </w:rPr>
        <w:t>capital</w:t>
      </w:r>
      <w:r w:rsidRPr="00124C14">
        <w:rPr>
          <w:rFonts w:cs="Tahoma"/>
          <w:spacing w:val="-2"/>
          <w:w w:val="105"/>
          <w:sz w:val="20"/>
          <w:szCs w:val="20"/>
        </w:rPr>
        <w:t xml:space="preserve"> </w:t>
      </w:r>
      <w:r w:rsidRPr="00124C14">
        <w:rPr>
          <w:rFonts w:cs="Tahoma"/>
          <w:w w:val="105"/>
          <w:sz w:val="20"/>
          <w:szCs w:val="20"/>
        </w:rPr>
        <w:t>public,</w:t>
      </w:r>
      <w:r w:rsidRPr="00124C14">
        <w:rPr>
          <w:rFonts w:cs="Tahoma"/>
          <w:spacing w:val="-3"/>
          <w:w w:val="105"/>
          <w:sz w:val="20"/>
          <w:szCs w:val="20"/>
        </w:rPr>
        <w:t xml:space="preserve"> </w:t>
      </w:r>
      <w:r w:rsidRPr="00124C14">
        <w:rPr>
          <w:rFonts w:cs="Tahoma"/>
          <w:w w:val="105"/>
          <w:sz w:val="20"/>
          <w:szCs w:val="20"/>
        </w:rPr>
        <w:t>privat</w:t>
      </w:r>
      <w:r w:rsidRPr="00124C14">
        <w:rPr>
          <w:rFonts w:cs="Tahoma"/>
          <w:spacing w:val="-5"/>
          <w:w w:val="105"/>
          <w:sz w:val="20"/>
          <w:szCs w:val="20"/>
        </w:rPr>
        <w:t xml:space="preserve"> </w:t>
      </w:r>
      <w:r w:rsidRPr="00124C14">
        <w:rPr>
          <w:rFonts w:cs="Tahoma"/>
          <w:w w:val="105"/>
          <w:sz w:val="20"/>
          <w:szCs w:val="20"/>
        </w:rPr>
        <w:t>sau</w:t>
      </w:r>
      <w:r w:rsidRPr="00124C14">
        <w:rPr>
          <w:rFonts w:cs="Tahoma"/>
          <w:spacing w:val="-2"/>
          <w:w w:val="105"/>
          <w:sz w:val="20"/>
          <w:szCs w:val="20"/>
        </w:rPr>
        <w:t xml:space="preserve"> </w:t>
      </w:r>
      <w:r w:rsidRPr="00124C14">
        <w:rPr>
          <w:rFonts w:cs="Tahoma"/>
          <w:w w:val="105"/>
          <w:sz w:val="20"/>
          <w:szCs w:val="20"/>
        </w:rPr>
        <w:t>mixt</w:t>
      </w:r>
      <w:r w:rsidRPr="00124C14">
        <w:rPr>
          <w:rFonts w:cs="Tahoma"/>
          <w:spacing w:val="-4"/>
          <w:w w:val="105"/>
          <w:sz w:val="20"/>
          <w:szCs w:val="20"/>
        </w:rPr>
        <w:t xml:space="preserve"> </w:t>
      </w:r>
      <w:r w:rsidRPr="00124C14">
        <w:rPr>
          <w:rFonts w:cs="Tahoma"/>
          <w:w w:val="105"/>
          <w:sz w:val="20"/>
          <w:szCs w:val="20"/>
        </w:rPr>
        <w:t>care</w:t>
      </w:r>
      <w:r w:rsidRPr="00124C14">
        <w:rPr>
          <w:rFonts w:cs="Tahoma"/>
          <w:spacing w:val="-4"/>
          <w:w w:val="105"/>
          <w:sz w:val="20"/>
          <w:szCs w:val="20"/>
        </w:rPr>
        <w:t xml:space="preserve"> </w:t>
      </w:r>
      <w:r w:rsidRPr="00124C14">
        <w:rPr>
          <w:rFonts w:cs="Tahoma"/>
          <w:w w:val="105"/>
          <w:sz w:val="20"/>
          <w:szCs w:val="20"/>
        </w:rPr>
        <w:t>sunt:</w:t>
      </w:r>
    </w:p>
    <w:p w14:paraId="3212FB3C" w14:textId="77777777" w:rsidR="009B4607" w:rsidRPr="00124C14" w:rsidRDefault="000158C9" w:rsidP="003C20F8">
      <w:pPr>
        <w:pStyle w:val="ListParagraph"/>
        <w:numPr>
          <w:ilvl w:val="0"/>
          <w:numId w:val="35"/>
        </w:numPr>
        <w:tabs>
          <w:tab w:val="left" w:pos="1161"/>
          <w:tab w:val="left" w:pos="1162"/>
        </w:tabs>
        <w:spacing w:line="276" w:lineRule="auto"/>
        <w:ind w:left="714" w:right="28" w:hanging="357"/>
        <w:jc w:val="both"/>
        <w:rPr>
          <w:rFonts w:cs="Tahoma"/>
          <w:bCs/>
          <w:w w:val="105"/>
          <w:szCs w:val="20"/>
        </w:rPr>
      </w:pPr>
      <w:r w:rsidRPr="00124C14">
        <w:rPr>
          <w:rFonts w:cs="Tahoma"/>
          <w:bCs/>
          <w:w w:val="105"/>
          <w:szCs w:val="20"/>
        </w:rPr>
        <w:t>societăţi reglementate de Legea nr. 31/1990, republicată, cu modificările şi completările ulterioare, cu capital social privat;</w:t>
      </w:r>
    </w:p>
    <w:p w14:paraId="1D3D0B6F" w14:textId="77777777" w:rsidR="009B4607" w:rsidRPr="00124C14" w:rsidRDefault="000158C9" w:rsidP="003C20F8">
      <w:pPr>
        <w:pStyle w:val="ListParagraph"/>
        <w:numPr>
          <w:ilvl w:val="0"/>
          <w:numId w:val="35"/>
        </w:numPr>
        <w:tabs>
          <w:tab w:val="left" w:pos="1161"/>
          <w:tab w:val="left" w:pos="1162"/>
        </w:tabs>
        <w:spacing w:line="276" w:lineRule="auto"/>
        <w:ind w:left="714" w:right="28" w:hanging="357"/>
        <w:jc w:val="both"/>
        <w:rPr>
          <w:rFonts w:cs="Tahoma"/>
          <w:bCs/>
          <w:w w:val="105"/>
          <w:szCs w:val="20"/>
        </w:rPr>
      </w:pPr>
      <w:r w:rsidRPr="00124C14">
        <w:rPr>
          <w:rFonts w:cs="Tahoma"/>
          <w:bCs/>
          <w:w w:val="105"/>
          <w:szCs w:val="20"/>
        </w:rPr>
        <w:t>societăţi reglementate de Legea nr. 31/1990, republicată, cu modificările şi completările ulterioare, cu capital social mixt.</w:t>
      </w:r>
    </w:p>
    <w:p w14:paraId="49EC649C" w14:textId="77777777" w:rsidR="009B4607" w:rsidRPr="00124C14" w:rsidRDefault="000158C9" w:rsidP="003C20F8">
      <w:pPr>
        <w:pStyle w:val="ListParagraph"/>
        <w:numPr>
          <w:ilvl w:val="0"/>
          <w:numId w:val="35"/>
        </w:numPr>
        <w:tabs>
          <w:tab w:val="left" w:pos="1161"/>
          <w:tab w:val="left" w:pos="1162"/>
        </w:tabs>
        <w:spacing w:line="276" w:lineRule="auto"/>
        <w:ind w:left="714" w:right="28" w:hanging="357"/>
        <w:jc w:val="both"/>
        <w:rPr>
          <w:rFonts w:cs="Tahoma"/>
          <w:bCs/>
          <w:w w:val="105"/>
          <w:szCs w:val="20"/>
        </w:rPr>
      </w:pPr>
      <w:r w:rsidRPr="00124C14">
        <w:rPr>
          <w:rFonts w:cs="Tahoma"/>
          <w:bCs/>
          <w:w w:val="105"/>
          <w:szCs w:val="20"/>
        </w:rPr>
        <w:t>societăţi reglementate de Legea nr. 31/1990, republicată, cu modificările şi completările ulterioare, cu capital social integral public (doar în zona teritorială de competenţă a unităţilor administrativ-teritoriale care exercită o influenţă dominantă asupra contractului sau în afara acestei zone dacă operatorul nu are încheiat un alt contract de delegare a gestiunii atribuit direct). Indiferent de modalitatea de gestiune adoptată (gestiune directă sau delegată), activităţile specifice componente ale serviciului de salubrizare sunt organizate şi se desfăşoară pe baza regulamentului serviciului şi a caietului de sarcini, aprobate prin hotărâre a consiliului local, Consiliului Judeţean sau a Asociaţiei de Dezvoltare Intercomunitară, după caz, elaborate în conformitate cu regulamentul-cadru, respectiv cu caietul de sarcini -cadru, elaborate şi aprobate de A.N.R.S.C. prin ordin.</w:t>
      </w:r>
    </w:p>
    <w:p w14:paraId="0CDC92DC"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Operatorii îşi pot desfăşura activitatea doar în baza licenţei emise de A.N.R.S.C, prestarea serviciilor de</w:t>
      </w:r>
      <w:r w:rsidRPr="00124C14">
        <w:rPr>
          <w:rFonts w:cs="Tahoma"/>
          <w:spacing w:val="1"/>
          <w:w w:val="105"/>
          <w:sz w:val="20"/>
          <w:szCs w:val="20"/>
        </w:rPr>
        <w:t xml:space="preserve"> </w:t>
      </w:r>
      <w:r w:rsidRPr="00124C14">
        <w:rPr>
          <w:rFonts w:cs="Tahoma"/>
          <w:w w:val="105"/>
          <w:sz w:val="20"/>
          <w:szCs w:val="20"/>
        </w:rPr>
        <w:t>salubrizare fără licenţă sau în baza unei licenţe a cărei perioadă de valabilitate a expirat fiind interzisă,</w:t>
      </w:r>
      <w:r w:rsidRPr="00124C14">
        <w:rPr>
          <w:rFonts w:cs="Tahoma"/>
          <w:spacing w:val="1"/>
          <w:w w:val="105"/>
          <w:sz w:val="20"/>
          <w:szCs w:val="20"/>
        </w:rPr>
        <w:t xml:space="preserve"> </w:t>
      </w:r>
      <w:r w:rsidRPr="00124C14">
        <w:rPr>
          <w:rFonts w:cs="Tahoma"/>
          <w:w w:val="105"/>
          <w:sz w:val="20"/>
          <w:szCs w:val="20"/>
        </w:rPr>
        <w:t>indiferent de</w:t>
      </w:r>
      <w:r w:rsidRPr="00124C14">
        <w:rPr>
          <w:rFonts w:cs="Tahoma"/>
          <w:spacing w:val="1"/>
          <w:w w:val="105"/>
          <w:sz w:val="20"/>
          <w:szCs w:val="20"/>
        </w:rPr>
        <w:t xml:space="preserve"> </w:t>
      </w:r>
      <w:r w:rsidRPr="00124C14">
        <w:rPr>
          <w:rFonts w:cs="Tahoma"/>
          <w:w w:val="105"/>
          <w:sz w:val="20"/>
          <w:szCs w:val="20"/>
        </w:rPr>
        <w:t>modalitatea</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gestiunea</w:t>
      </w:r>
      <w:r w:rsidRPr="00124C14">
        <w:rPr>
          <w:rFonts w:cs="Tahoma"/>
          <w:spacing w:val="1"/>
          <w:w w:val="105"/>
          <w:sz w:val="20"/>
          <w:szCs w:val="20"/>
        </w:rPr>
        <w:t xml:space="preserve"> </w:t>
      </w:r>
      <w:r w:rsidRPr="00124C14">
        <w:rPr>
          <w:rFonts w:cs="Tahoma"/>
          <w:w w:val="105"/>
          <w:sz w:val="20"/>
          <w:szCs w:val="20"/>
        </w:rPr>
        <w:t>adoptată.</w:t>
      </w:r>
    </w:p>
    <w:p w14:paraId="2ED56354" w14:textId="18A28071" w:rsidR="00415B00" w:rsidRPr="00124C14" w:rsidRDefault="000158C9" w:rsidP="003C20F8">
      <w:pPr>
        <w:pStyle w:val="BodyText"/>
        <w:spacing w:before="120" w:after="120" w:line="276" w:lineRule="auto"/>
        <w:ind w:right="29"/>
        <w:jc w:val="both"/>
        <w:rPr>
          <w:rFonts w:cs="Tahoma"/>
          <w:spacing w:val="1"/>
          <w:sz w:val="20"/>
          <w:szCs w:val="20"/>
        </w:rPr>
      </w:pPr>
      <w:r w:rsidRPr="00124C14">
        <w:rPr>
          <w:rFonts w:cs="Tahoma"/>
          <w:w w:val="105"/>
          <w:sz w:val="20"/>
          <w:szCs w:val="20"/>
        </w:rPr>
        <w:t>Legea</w:t>
      </w:r>
      <w:r w:rsidRPr="00124C14">
        <w:rPr>
          <w:rFonts w:cs="Tahoma"/>
          <w:spacing w:val="1"/>
          <w:w w:val="105"/>
          <w:sz w:val="20"/>
          <w:szCs w:val="20"/>
        </w:rPr>
        <w:t xml:space="preserve"> </w:t>
      </w:r>
      <w:r w:rsidRPr="00124C14">
        <w:rPr>
          <w:rFonts w:cs="Tahoma"/>
          <w:w w:val="105"/>
          <w:sz w:val="20"/>
          <w:szCs w:val="20"/>
        </w:rPr>
        <w:t>permite</w:t>
      </w:r>
      <w:r w:rsidRPr="00124C14">
        <w:rPr>
          <w:rFonts w:cs="Tahoma"/>
          <w:spacing w:val="1"/>
          <w:w w:val="105"/>
          <w:sz w:val="20"/>
          <w:szCs w:val="20"/>
        </w:rPr>
        <w:t xml:space="preserve"> </w:t>
      </w:r>
      <w:r w:rsidRPr="00124C14">
        <w:rPr>
          <w:rFonts w:cs="Tahoma"/>
          <w:w w:val="105"/>
          <w:sz w:val="20"/>
          <w:szCs w:val="20"/>
        </w:rPr>
        <w:t>autorităţilor</w:t>
      </w:r>
      <w:r w:rsidRPr="00124C14">
        <w:rPr>
          <w:rFonts w:cs="Tahoma"/>
          <w:spacing w:val="1"/>
          <w:w w:val="105"/>
          <w:sz w:val="20"/>
          <w:szCs w:val="20"/>
        </w:rPr>
        <w:t xml:space="preserve"> </w:t>
      </w:r>
      <w:r w:rsidRPr="00124C14">
        <w:rPr>
          <w:rFonts w:cs="Tahoma"/>
          <w:w w:val="105"/>
          <w:sz w:val="20"/>
          <w:szCs w:val="20"/>
        </w:rPr>
        <w:t>administraţiei</w:t>
      </w:r>
      <w:r w:rsidRPr="00124C14">
        <w:rPr>
          <w:rFonts w:cs="Tahoma"/>
          <w:spacing w:val="1"/>
          <w:w w:val="105"/>
          <w:sz w:val="20"/>
          <w:szCs w:val="20"/>
        </w:rPr>
        <w:t xml:space="preserve"> </w:t>
      </w:r>
      <w:r w:rsidRPr="00124C14">
        <w:rPr>
          <w:rFonts w:cs="Tahoma"/>
          <w:w w:val="105"/>
          <w:sz w:val="20"/>
          <w:szCs w:val="20"/>
        </w:rPr>
        <w:t>publice</w:t>
      </w:r>
      <w:r w:rsidRPr="00124C14">
        <w:rPr>
          <w:rFonts w:cs="Tahoma"/>
          <w:spacing w:val="1"/>
          <w:w w:val="105"/>
          <w:sz w:val="20"/>
          <w:szCs w:val="20"/>
        </w:rPr>
        <w:t xml:space="preserve"> </w:t>
      </w:r>
      <w:r w:rsidRPr="00124C14">
        <w:rPr>
          <w:rFonts w:cs="Tahoma"/>
          <w:w w:val="105"/>
          <w:sz w:val="20"/>
          <w:szCs w:val="20"/>
        </w:rPr>
        <w:t>locale</w:t>
      </w:r>
      <w:r w:rsidRPr="00124C14">
        <w:rPr>
          <w:rFonts w:cs="Tahoma"/>
          <w:spacing w:val="1"/>
          <w:w w:val="105"/>
          <w:sz w:val="20"/>
          <w:szCs w:val="20"/>
        </w:rPr>
        <w:t xml:space="preserve"> </w:t>
      </w:r>
      <w:r w:rsidRPr="00124C14">
        <w:rPr>
          <w:rFonts w:cs="Tahoma"/>
          <w:w w:val="105"/>
          <w:sz w:val="20"/>
          <w:szCs w:val="20"/>
        </w:rPr>
        <w:t>să</w:t>
      </w:r>
      <w:r w:rsidRPr="00124C14">
        <w:rPr>
          <w:rFonts w:cs="Tahoma"/>
          <w:spacing w:val="1"/>
          <w:w w:val="105"/>
          <w:sz w:val="20"/>
          <w:szCs w:val="20"/>
        </w:rPr>
        <w:t xml:space="preserve"> </w:t>
      </w:r>
      <w:r w:rsidRPr="00124C14">
        <w:rPr>
          <w:rFonts w:cs="Tahoma"/>
          <w:w w:val="105"/>
          <w:sz w:val="20"/>
          <w:szCs w:val="20"/>
        </w:rPr>
        <w:t>delege</w:t>
      </w:r>
      <w:r w:rsidRPr="00124C14">
        <w:rPr>
          <w:rFonts w:cs="Tahoma"/>
          <w:spacing w:val="1"/>
          <w:w w:val="105"/>
          <w:sz w:val="20"/>
          <w:szCs w:val="20"/>
        </w:rPr>
        <w:t xml:space="preserve"> </w:t>
      </w:r>
      <w:r w:rsidRPr="00124C14">
        <w:rPr>
          <w:rFonts w:cs="Tahoma"/>
          <w:w w:val="105"/>
          <w:sz w:val="20"/>
          <w:szCs w:val="20"/>
        </w:rPr>
        <w:t>gestiunea</w:t>
      </w:r>
      <w:r w:rsidRPr="00124C14">
        <w:rPr>
          <w:rFonts w:cs="Tahoma"/>
          <w:spacing w:val="1"/>
          <w:w w:val="105"/>
          <w:sz w:val="20"/>
          <w:szCs w:val="20"/>
        </w:rPr>
        <w:t xml:space="preserve"> </w:t>
      </w:r>
      <w:r w:rsidRPr="00124C14">
        <w:rPr>
          <w:rFonts w:cs="Tahoma"/>
          <w:w w:val="105"/>
          <w:sz w:val="20"/>
          <w:szCs w:val="20"/>
        </w:rPr>
        <w:t>uneia</w:t>
      </w:r>
      <w:r w:rsidRPr="00124C14">
        <w:rPr>
          <w:rFonts w:cs="Tahoma"/>
          <w:spacing w:val="1"/>
          <w:w w:val="105"/>
          <w:sz w:val="20"/>
          <w:szCs w:val="20"/>
        </w:rPr>
        <w:t xml:space="preserve"> </w:t>
      </w:r>
      <w:r w:rsidRPr="00124C14">
        <w:rPr>
          <w:rFonts w:cs="Tahoma"/>
          <w:w w:val="105"/>
          <w:sz w:val="20"/>
          <w:szCs w:val="20"/>
        </w:rPr>
        <w:t>sau</w:t>
      </w:r>
      <w:r w:rsidRPr="00124C14">
        <w:rPr>
          <w:rFonts w:cs="Tahoma"/>
          <w:spacing w:val="1"/>
          <w:w w:val="105"/>
          <w:sz w:val="20"/>
          <w:szCs w:val="20"/>
        </w:rPr>
        <w:t xml:space="preserve"> </w:t>
      </w:r>
      <w:r w:rsidRPr="00124C14">
        <w:rPr>
          <w:rFonts w:cs="Tahoma"/>
          <w:w w:val="105"/>
          <w:sz w:val="20"/>
          <w:szCs w:val="20"/>
        </w:rPr>
        <w:t>mai  multor</w:t>
      </w:r>
      <w:r w:rsidRPr="00124C14">
        <w:rPr>
          <w:rFonts w:cs="Tahoma"/>
          <w:spacing w:val="1"/>
          <w:w w:val="105"/>
          <w:sz w:val="20"/>
          <w:szCs w:val="20"/>
        </w:rPr>
        <w:t xml:space="preserve"> </w:t>
      </w:r>
      <w:r w:rsidRPr="00124C14">
        <w:rPr>
          <w:rFonts w:cs="Tahoma"/>
          <w:w w:val="105"/>
          <w:sz w:val="20"/>
          <w:szCs w:val="20"/>
        </w:rPr>
        <w:t xml:space="preserve">activităţi componente ale serviciului </w:t>
      </w:r>
      <w:r w:rsidR="00F375C1">
        <w:rPr>
          <w:rFonts w:cs="Tahoma"/>
          <w:w w:val="105"/>
          <w:sz w:val="20"/>
          <w:szCs w:val="20"/>
        </w:rPr>
        <w:t>–</w:t>
      </w:r>
      <w:r w:rsidRPr="00124C14">
        <w:rPr>
          <w:rFonts w:cs="Tahoma"/>
          <w:w w:val="105"/>
          <w:sz w:val="20"/>
          <w:szCs w:val="20"/>
        </w:rPr>
        <w:t xml:space="preserve"> art. 14 alin (2) din Legea nr. 101/2006 republicată: „Gestiunea directă</w:t>
      </w:r>
      <w:r w:rsidRPr="00124C14">
        <w:rPr>
          <w:rFonts w:cs="Tahoma"/>
          <w:spacing w:val="1"/>
          <w:w w:val="105"/>
          <w:sz w:val="20"/>
          <w:szCs w:val="20"/>
        </w:rPr>
        <w:t xml:space="preserve"> </w:t>
      </w:r>
      <w:r w:rsidRPr="00124C14">
        <w:rPr>
          <w:rFonts w:cs="Tahoma"/>
          <w:w w:val="105"/>
          <w:sz w:val="20"/>
          <w:szCs w:val="20"/>
        </w:rPr>
        <w:t>sau gestiunea delegată, după caz, se poate acorda pentru una ori mai multe activităţi prevăzute la art. 2 alin.</w:t>
      </w:r>
      <w:r w:rsidRPr="00124C14">
        <w:rPr>
          <w:rFonts w:cs="Tahoma"/>
          <w:spacing w:val="-48"/>
          <w:w w:val="105"/>
          <w:sz w:val="20"/>
          <w:szCs w:val="20"/>
        </w:rPr>
        <w:t xml:space="preserve"> </w:t>
      </w:r>
      <w:r w:rsidRPr="00124C14">
        <w:rPr>
          <w:rFonts w:cs="Tahoma"/>
          <w:w w:val="105"/>
          <w:sz w:val="20"/>
          <w:szCs w:val="20"/>
        </w:rPr>
        <w:t>(3)”.</w:t>
      </w:r>
      <w:r w:rsidRPr="00124C14">
        <w:rPr>
          <w:rFonts w:cs="Tahoma"/>
          <w:spacing w:val="23"/>
          <w:w w:val="105"/>
          <w:sz w:val="20"/>
          <w:szCs w:val="20"/>
        </w:rPr>
        <w:t xml:space="preserve"> </w:t>
      </w:r>
      <w:r w:rsidRPr="00124C14">
        <w:rPr>
          <w:rFonts w:cs="Tahoma"/>
          <w:w w:val="105"/>
          <w:sz w:val="20"/>
          <w:szCs w:val="20"/>
        </w:rPr>
        <w:t>De</w:t>
      </w:r>
      <w:r w:rsidRPr="00124C14">
        <w:rPr>
          <w:rFonts w:cs="Tahoma"/>
          <w:spacing w:val="24"/>
          <w:w w:val="105"/>
          <w:sz w:val="20"/>
          <w:szCs w:val="20"/>
        </w:rPr>
        <w:t xml:space="preserve"> </w:t>
      </w:r>
      <w:r w:rsidRPr="00124C14">
        <w:rPr>
          <w:rFonts w:cs="Tahoma"/>
          <w:w w:val="105"/>
          <w:sz w:val="20"/>
          <w:szCs w:val="20"/>
        </w:rPr>
        <w:t>aceea,</w:t>
      </w:r>
      <w:r w:rsidRPr="00124C14">
        <w:rPr>
          <w:rFonts w:cs="Tahoma"/>
          <w:spacing w:val="23"/>
          <w:w w:val="105"/>
          <w:sz w:val="20"/>
          <w:szCs w:val="20"/>
        </w:rPr>
        <w:t xml:space="preserve"> </w:t>
      </w:r>
      <w:r w:rsidRPr="00124C14">
        <w:rPr>
          <w:rFonts w:cs="Tahoma"/>
          <w:w w:val="105"/>
          <w:sz w:val="20"/>
          <w:szCs w:val="20"/>
        </w:rPr>
        <w:t>cu</w:t>
      </w:r>
      <w:r w:rsidRPr="00124C14">
        <w:rPr>
          <w:rFonts w:cs="Tahoma"/>
          <w:spacing w:val="25"/>
          <w:w w:val="105"/>
          <w:sz w:val="20"/>
          <w:szCs w:val="20"/>
        </w:rPr>
        <w:t xml:space="preserve"> </w:t>
      </w:r>
      <w:r w:rsidRPr="00124C14">
        <w:rPr>
          <w:rFonts w:cs="Tahoma"/>
          <w:w w:val="105"/>
          <w:sz w:val="20"/>
          <w:szCs w:val="20"/>
        </w:rPr>
        <w:t>ocazia</w:t>
      </w:r>
      <w:r w:rsidRPr="00124C14">
        <w:rPr>
          <w:rFonts w:cs="Tahoma"/>
          <w:spacing w:val="26"/>
          <w:w w:val="105"/>
          <w:sz w:val="20"/>
          <w:szCs w:val="20"/>
        </w:rPr>
        <w:t xml:space="preserve"> </w:t>
      </w:r>
      <w:r w:rsidRPr="00124C14">
        <w:rPr>
          <w:rFonts w:cs="Tahoma"/>
          <w:w w:val="105"/>
          <w:sz w:val="20"/>
          <w:szCs w:val="20"/>
        </w:rPr>
        <w:t>încheierii</w:t>
      </w:r>
      <w:r w:rsidRPr="00124C14">
        <w:rPr>
          <w:rFonts w:cs="Tahoma"/>
          <w:spacing w:val="21"/>
          <w:w w:val="105"/>
          <w:sz w:val="20"/>
          <w:szCs w:val="20"/>
        </w:rPr>
        <w:t xml:space="preserve"> </w:t>
      </w:r>
      <w:r w:rsidRPr="00124C14">
        <w:rPr>
          <w:rFonts w:cs="Tahoma"/>
          <w:w w:val="105"/>
          <w:sz w:val="20"/>
          <w:szCs w:val="20"/>
        </w:rPr>
        <w:t>contractului</w:t>
      </w:r>
      <w:r w:rsidRPr="00124C14">
        <w:rPr>
          <w:rFonts w:cs="Tahoma"/>
          <w:spacing w:val="22"/>
          <w:w w:val="105"/>
          <w:sz w:val="20"/>
          <w:szCs w:val="20"/>
        </w:rPr>
        <w:t xml:space="preserve"> </w:t>
      </w:r>
      <w:r w:rsidRPr="00124C14">
        <w:rPr>
          <w:rFonts w:cs="Tahoma"/>
          <w:w w:val="105"/>
          <w:sz w:val="20"/>
          <w:szCs w:val="20"/>
        </w:rPr>
        <w:t>de</w:t>
      </w:r>
      <w:r w:rsidRPr="00124C14">
        <w:rPr>
          <w:rFonts w:cs="Tahoma"/>
          <w:spacing w:val="24"/>
          <w:w w:val="105"/>
          <w:sz w:val="20"/>
          <w:szCs w:val="20"/>
        </w:rPr>
        <w:t xml:space="preserve"> </w:t>
      </w:r>
      <w:r w:rsidRPr="00124C14">
        <w:rPr>
          <w:rFonts w:cs="Tahoma"/>
          <w:w w:val="105"/>
          <w:sz w:val="20"/>
          <w:szCs w:val="20"/>
        </w:rPr>
        <w:t>delegare,</w:t>
      </w:r>
      <w:r w:rsidRPr="00124C14">
        <w:rPr>
          <w:rFonts w:cs="Tahoma"/>
          <w:spacing w:val="25"/>
          <w:w w:val="105"/>
          <w:sz w:val="20"/>
          <w:szCs w:val="20"/>
        </w:rPr>
        <w:t xml:space="preserve"> </w:t>
      </w:r>
      <w:r w:rsidRPr="00124C14">
        <w:rPr>
          <w:rFonts w:cs="Tahoma"/>
          <w:w w:val="105"/>
          <w:sz w:val="20"/>
          <w:szCs w:val="20"/>
        </w:rPr>
        <w:t>atunci</w:t>
      </w:r>
      <w:r w:rsidRPr="00124C14">
        <w:rPr>
          <w:rFonts w:cs="Tahoma"/>
          <w:spacing w:val="22"/>
          <w:w w:val="105"/>
          <w:sz w:val="20"/>
          <w:szCs w:val="20"/>
        </w:rPr>
        <w:t xml:space="preserve"> </w:t>
      </w:r>
      <w:r w:rsidRPr="00124C14">
        <w:rPr>
          <w:rFonts w:cs="Tahoma"/>
          <w:w w:val="105"/>
          <w:sz w:val="20"/>
          <w:szCs w:val="20"/>
        </w:rPr>
        <w:t>când</w:t>
      </w:r>
      <w:r w:rsidRPr="00124C14">
        <w:rPr>
          <w:rFonts w:cs="Tahoma"/>
          <w:spacing w:val="24"/>
          <w:w w:val="105"/>
          <w:sz w:val="20"/>
          <w:szCs w:val="20"/>
        </w:rPr>
        <w:t xml:space="preserve"> </w:t>
      </w:r>
      <w:r w:rsidRPr="00124C14">
        <w:rPr>
          <w:rFonts w:cs="Tahoma"/>
          <w:w w:val="105"/>
          <w:sz w:val="20"/>
          <w:szCs w:val="20"/>
        </w:rPr>
        <w:t>este</w:t>
      </w:r>
      <w:r w:rsidRPr="00124C14">
        <w:rPr>
          <w:rFonts w:cs="Tahoma"/>
          <w:spacing w:val="26"/>
          <w:w w:val="105"/>
          <w:sz w:val="20"/>
          <w:szCs w:val="20"/>
        </w:rPr>
        <w:t xml:space="preserve"> </w:t>
      </w:r>
      <w:r w:rsidRPr="00124C14">
        <w:rPr>
          <w:rFonts w:cs="Tahoma"/>
          <w:w w:val="105"/>
          <w:sz w:val="20"/>
          <w:szCs w:val="20"/>
        </w:rPr>
        <w:t>formulat</w:t>
      </w:r>
      <w:r w:rsidRPr="00124C14">
        <w:rPr>
          <w:rFonts w:cs="Tahoma"/>
          <w:spacing w:val="23"/>
          <w:w w:val="105"/>
          <w:sz w:val="20"/>
          <w:szCs w:val="20"/>
        </w:rPr>
        <w:t xml:space="preserve"> </w:t>
      </w:r>
      <w:r w:rsidRPr="00124C14">
        <w:rPr>
          <w:rFonts w:cs="Tahoma"/>
          <w:w w:val="105"/>
          <w:sz w:val="20"/>
          <w:szCs w:val="20"/>
        </w:rPr>
        <w:t>obiectul</w:t>
      </w:r>
      <w:r w:rsidRPr="00124C14">
        <w:rPr>
          <w:rFonts w:cs="Tahoma"/>
          <w:spacing w:val="25"/>
          <w:w w:val="105"/>
          <w:sz w:val="20"/>
          <w:szCs w:val="20"/>
        </w:rPr>
        <w:t xml:space="preserve"> </w:t>
      </w:r>
      <w:r w:rsidRPr="00124C14">
        <w:rPr>
          <w:rFonts w:cs="Tahoma"/>
          <w:w w:val="105"/>
          <w:sz w:val="20"/>
          <w:szCs w:val="20"/>
        </w:rPr>
        <w:t>acestuia,</w:t>
      </w:r>
      <w:r w:rsidR="00415B00" w:rsidRPr="00124C14">
        <w:rPr>
          <w:rFonts w:cs="Tahoma"/>
          <w:sz w:val="20"/>
          <w:szCs w:val="20"/>
        </w:rPr>
        <w:t xml:space="preserve"> </w:t>
      </w:r>
      <w:r w:rsidRPr="00124C14">
        <w:rPr>
          <w:rFonts w:cs="Tahoma"/>
          <w:w w:val="105"/>
          <w:sz w:val="20"/>
          <w:szCs w:val="20"/>
        </w:rPr>
        <w:t>pârțile</w:t>
      </w:r>
      <w:r w:rsidRPr="00124C14">
        <w:rPr>
          <w:rFonts w:cs="Tahoma"/>
          <w:spacing w:val="-4"/>
          <w:w w:val="105"/>
          <w:sz w:val="20"/>
          <w:szCs w:val="20"/>
        </w:rPr>
        <w:t xml:space="preserve"> </w:t>
      </w:r>
      <w:r w:rsidRPr="00124C14">
        <w:rPr>
          <w:rFonts w:cs="Tahoma"/>
          <w:w w:val="105"/>
          <w:sz w:val="20"/>
          <w:szCs w:val="20"/>
        </w:rPr>
        <w:t>trebuie</w:t>
      </w:r>
      <w:r w:rsidRPr="00124C14">
        <w:rPr>
          <w:rFonts w:cs="Tahoma"/>
          <w:spacing w:val="-3"/>
          <w:w w:val="105"/>
          <w:sz w:val="20"/>
          <w:szCs w:val="20"/>
        </w:rPr>
        <w:t xml:space="preserve"> </w:t>
      </w:r>
      <w:r w:rsidRPr="00124C14">
        <w:rPr>
          <w:rFonts w:cs="Tahoma"/>
          <w:w w:val="105"/>
          <w:sz w:val="20"/>
          <w:szCs w:val="20"/>
        </w:rPr>
        <w:t>să</w:t>
      </w:r>
      <w:r w:rsidRPr="00124C14">
        <w:rPr>
          <w:rFonts w:cs="Tahoma"/>
          <w:spacing w:val="-4"/>
          <w:w w:val="105"/>
          <w:sz w:val="20"/>
          <w:szCs w:val="20"/>
        </w:rPr>
        <w:t xml:space="preserve"> </w:t>
      </w:r>
      <w:r w:rsidRPr="00124C14">
        <w:rPr>
          <w:rFonts w:cs="Tahoma"/>
          <w:w w:val="105"/>
          <w:sz w:val="20"/>
          <w:szCs w:val="20"/>
        </w:rPr>
        <w:t>stipuleze</w:t>
      </w:r>
      <w:r w:rsidRPr="00124C14">
        <w:rPr>
          <w:rFonts w:cs="Tahoma"/>
          <w:spacing w:val="-1"/>
          <w:w w:val="105"/>
          <w:sz w:val="20"/>
          <w:szCs w:val="20"/>
        </w:rPr>
        <w:t xml:space="preserve"> </w:t>
      </w:r>
      <w:r w:rsidRPr="00124C14">
        <w:rPr>
          <w:rFonts w:cs="Tahoma"/>
          <w:w w:val="105"/>
          <w:sz w:val="20"/>
          <w:szCs w:val="20"/>
        </w:rPr>
        <w:t>expres</w:t>
      </w:r>
      <w:r w:rsidRPr="00124C14">
        <w:rPr>
          <w:rFonts w:cs="Tahoma"/>
          <w:spacing w:val="-3"/>
          <w:w w:val="105"/>
          <w:sz w:val="20"/>
          <w:szCs w:val="20"/>
        </w:rPr>
        <w:t xml:space="preserve"> </w:t>
      </w:r>
      <w:r w:rsidRPr="00124C14">
        <w:rPr>
          <w:rFonts w:cs="Tahoma"/>
          <w:w w:val="105"/>
          <w:sz w:val="20"/>
          <w:szCs w:val="20"/>
        </w:rPr>
        <w:t>şi</w:t>
      </w:r>
      <w:r w:rsidRPr="00124C14">
        <w:rPr>
          <w:rFonts w:cs="Tahoma"/>
          <w:spacing w:val="-6"/>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mod</w:t>
      </w:r>
      <w:r w:rsidRPr="00124C14">
        <w:rPr>
          <w:rFonts w:cs="Tahoma"/>
          <w:spacing w:val="-2"/>
          <w:w w:val="105"/>
          <w:sz w:val="20"/>
          <w:szCs w:val="20"/>
        </w:rPr>
        <w:t xml:space="preserve"> </w:t>
      </w:r>
      <w:r w:rsidRPr="00124C14">
        <w:rPr>
          <w:rFonts w:cs="Tahoma"/>
          <w:w w:val="105"/>
          <w:sz w:val="20"/>
          <w:szCs w:val="20"/>
        </w:rPr>
        <w:t>clar</w:t>
      </w:r>
      <w:r w:rsidRPr="00124C14">
        <w:rPr>
          <w:rFonts w:cs="Tahoma"/>
          <w:spacing w:val="-2"/>
          <w:w w:val="105"/>
          <w:sz w:val="20"/>
          <w:szCs w:val="20"/>
        </w:rPr>
        <w:t xml:space="preserve"> </w:t>
      </w:r>
      <w:r w:rsidRPr="00124C14">
        <w:rPr>
          <w:rFonts w:cs="Tahoma"/>
          <w:w w:val="105"/>
          <w:sz w:val="20"/>
          <w:szCs w:val="20"/>
        </w:rPr>
        <w:t>care</w:t>
      </w:r>
      <w:r w:rsidRPr="00124C14">
        <w:rPr>
          <w:rFonts w:cs="Tahoma"/>
          <w:spacing w:val="-4"/>
          <w:w w:val="105"/>
          <w:sz w:val="20"/>
          <w:szCs w:val="20"/>
        </w:rPr>
        <w:t xml:space="preserve"> </w:t>
      </w:r>
      <w:r w:rsidRPr="00124C14">
        <w:rPr>
          <w:rFonts w:cs="Tahoma"/>
          <w:w w:val="105"/>
          <w:sz w:val="20"/>
          <w:szCs w:val="20"/>
        </w:rPr>
        <w:t>sunt</w:t>
      </w:r>
      <w:r w:rsidRPr="00124C14">
        <w:rPr>
          <w:rFonts w:cs="Tahoma"/>
          <w:spacing w:val="-4"/>
          <w:w w:val="105"/>
          <w:sz w:val="20"/>
          <w:szCs w:val="20"/>
        </w:rPr>
        <w:t xml:space="preserve"> </w:t>
      </w:r>
      <w:r w:rsidRPr="00124C14">
        <w:rPr>
          <w:rFonts w:cs="Tahoma"/>
          <w:w w:val="105"/>
          <w:sz w:val="20"/>
          <w:szCs w:val="20"/>
        </w:rPr>
        <w:t>activităţile</w:t>
      </w:r>
      <w:r w:rsidRPr="00124C14">
        <w:rPr>
          <w:rFonts w:cs="Tahoma"/>
          <w:spacing w:val="-3"/>
          <w:w w:val="105"/>
          <w:sz w:val="20"/>
          <w:szCs w:val="20"/>
        </w:rPr>
        <w:t xml:space="preserve"> </w:t>
      </w:r>
      <w:r w:rsidRPr="00124C14">
        <w:rPr>
          <w:rFonts w:cs="Tahoma"/>
          <w:w w:val="105"/>
          <w:sz w:val="20"/>
          <w:szCs w:val="20"/>
        </w:rPr>
        <w:t>delegate</w:t>
      </w:r>
      <w:r w:rsidRPr="00124C14">
        <w:rPr>
          <w:rFonts w:cs="Tahoma"/>
          <w:spacing w:val="-4"/>
          <w:w w:val="105"/>
          <w:sz w:val="20"/>
          <w:szCs w:val="20"/>
        </w:rPr>
        <w:t xml:space="preserve"> </w:t>
      </w:r>
      <w:r w:rsidRPr="00124C14">
        <w:rPr>
          <w:rFonts w:cs="Tahoma"/>
          <w:w w:val="105"/>
          <w:sz w:val="20"/>
          <w:szCs w:val="20"/>
        </w:rPr>
        <w:t>dintre</w:t>
      </w:r>
      <w:r w:rsidRPr="00124C14">
        <w:rPr>
          <w:rFonts w:cs="Tahoma"/>
          <w:spacing w:val="-6"/>
          <w:w w:val="105"/>
          <w:sz w:val="20"/>
          <w:szCs w:val="20"/>
        </w:rPr>
        <w:t xml:space="preserve"> </w:t>
      </w:r>
      <w:r w:rsidRPr="00124C14">
        <w:rPr>
          <w:rFonts w:cs="Tahoma"/>
          <w:w w:val="105"/>
          <w:sz w:val="20"/>
          <w:szCs w:val="20"/>
        </w:rPr>
        <w:t>cele</w:t>
      </w:r>
      <w:r w:rsidRPr="00124C14">
        <w:rPr>
          <w:rFonts w:cs="Tahoma"/>
          <w:spacing w:val="-1"/>
          <w:w w:val="105"/>
          <w:sz w:val="20"/>
          <w:szCs w:val="20"/>
        </w:rPr>
        <w:t xml:space="preserve"> </w:t>
      </w:r>
      <w:r w:rsidRPr="00124C14">
        <w:rPr>
          <w:rFonts w:cs="Tahoma"/>
          <w:w w:val="105"/>
          <w:sz w:val="20"/>
          <w:szCs w:val="20"/>
        </w:rPr>
        <w:t>enumerate</w:t>
      </w:r>
      <w:r w:rsidRPr="00124C14">
        <w:rPr>
          <w:rFonts w:cs="Tahoma"/>
          <w:spacing w:val="-4"/>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lege.</w:t>
      </w:r>
      <w:r w:rsidRPr="00124C14">
        <w:rPr>
          <w:rFonts w:cs="Tahoma"/>
          <w:spacing w:val="1"/>
          <w:sz w:val="20"/>
          <w:szCs w:val="20"/>
        </w:rPr>
        <w:t xml:space="preserve"> </w:t>
      </w:r>
    </w:p>
    <w:p w14:paraId="01E22EF2" w14:textId="77777777" w:rsidR="006B0455" w:rsidRPr="00124C14" w:rsidRDefault="006B0455" w:rsidP="00415B00">
      <w:pPr>
        <w:pStyle w:val="BodyText"/>
        <w:spacing w:before="120" w:after="120" w:line="276" w:lineRule="auto"/>
        <w:ind w:right="29"/>
        <w:jc w:val="both"/>
        <w:rPr>
          <w:rFonts w:cs="Tahoma"/>
          <w:w w:val="103"/>
          <w:sz w:val="20"/>
          <w:szCs w:val="20"/>
          <w:u w:val="single" w:color="7E7E7E"/>
        </w:rPr>
      </w:pPr>
    </w:p>
    <w:p w14:paraId="456940DB" w14:textId="2AEEC222" w:rsidR="009B4607" w:rsidRPr="00124C14" w:rsidRDefault="006B0455" w:rsidP="006B0455">
      <w:pPr>
        <w:pStyle w:val="Heading2"/>
      </w:pPr>
      <w:bookmarkStart w:id="18" w:name="_Toc95846434"/>
      <w:r w:rsidRPr="00124C14">
        <w:t xml:space="preserve">4.2 </w:t>
      </w:r>
      <w:r w:rsidR="000158C9" w:rsidRPr="00124C14">
        <w:t>Cadrul</w:t>
      </w:r>
      <w:r w:rsidR="000158C9" w:rsidRPr="00124C14">
        <w:rPr>
          <w:spacing w:val="17"/>
        </w:rPr>
        <w:t xml:space="preserve"> </w:t>
      </w:r>
      <w:r w:rsidR="000158C9" w:rsidRPr="00124C14">
        <w:t>instituțional</w:t>
      </w:r>
      <w:bookmarkEnd w:id="18"/>
    </w:p>
    <w:p w14:paraId="0A95FD3D" w14:textId="66941FFD" w:rsidR="009B4607" w:rsidRPr="00124C14" w:rsidRDefault="000158C9" w:rsidP="00415B00">
      <w:pPr>
        <w:pStyle w:val="BodyText"/>
        <w:spacing w:before="120" w:after="120" w:line="276" w:lineRule="auto"/>
        <w:ind w:right="29"/>
        <w:jc w:val="both"/>
        <w:rPr>
          <w:rFonts w:cs="Tahoma"/>
          <w:b/>
          <w:i/>
          <w:sz w:val="20"/>
          <w:szCs w:val="20"/>
        </w:rPr>
      </w:pPr>
      <w:r w:rsidRPr="00124C14">
        <w:rPr>
          <w:rFonts w:cs="Tahoma"/>
          <w:w w:val="105"/>
          <w:sz w:val="20"/>
          <w:szCs w:val="20"/>
        </w:rPr>
        <w:t>Autorităţile administraţiei publice au posibilitatea de a gestiona în mod direct serviciile de utilităţi publice în</w:t>
      </w:r>
      <w:r w:rsidRPr="00124C14">
        <w:rPr>
          <w:rFonts w:cs="Tahoma"/>
          <w:spacing w:val="1"/>
          <w:w w:val="105"/>
          <w:sz w:val="20"/>
          <w:szCs w:val="20"/>
        </w:rPr>
        <w:t xml:space="preserve"> </w:t>
      </w:r>
      <w:r w:rsidRPr="00124C14">
        <w:rPr>
          <w:rFonts w:cs="Tahoma"/>
          <w:w w:val="105"/>
          <w:sz w:val="20"/>
          <w:szCs w:val="20"/>
        </w:rPr>
        <w:t>baza</w:t>
      </w:r>
      <w:r w:rsidRPr="00124C14">
        <w:rPr>
          <w:rFonts w:cs="Tahoma"/>
          <w:spacing w:val="3"/>
          <w:w w:val="105"/>
          <w:sz w:val="20"/>
          <w:szCs w:val="20"/>
        </w:rPr>
        <w:t xml:space="preserve"> </w:t>
      </w:r>
      <w:r w:rsidRPr="00124C14">
        <w:rPr>
          <w:rFonts w:cs="Tahoma"/>
          <w:w w:val="105"/>
          <w:sz w:val="20"/>
          <w:szCs w:val="20"/>
        </w:rPr>
        <w:t>unei</w:t>
      </w:r>
      <w:r w:rsidRPr="00124C14">
        <w:rPr>
          <w:rFonts w:cs="Tahoma"/>
          <w:spacing w:val="4"/>
          <w:w w:val="105"/>
          <w:sz w:val="20"/>
          <w:szCs w:val="20"/>
        </w:rPr>
        <w:t xml:space="preserve"> </w:t>
      </w:r>
      <w:r w:rsidRPr="00124C14">
        <w:rPr>
          <w:rFonts w:cs="Tahoma"/>
          <w:w w:val="105"/>
          <w:sz w:val="20"/>
          <w:szCs w:val="20"/>
        </w:rPr>
        <w:t>hotărâri</w:t>
      </w:r>
      <w:r w:rsidRPr="00124C14">
        <w:rPr>
          <w:rFonts w:cs="Tahoma"/>
          <w:spacing w:val="4"/>
          <w:w w:val="105"/>
          <w:sz w:val="20"/>
          <w:szCs w:val="20"/>
        </w:rPr>
        <w:t xml:space="preserve"> </w:t>
      </w:r>
      <w:r w:rsidRPr="00124C14">
        <w:rPr>
          <w:rFonts w:cs="Tahoma"/>
          <w:w w:val="105"/>
          <w:sz w:val="20"/>
          <w:szCs w:val="20"/>
        </w:rPr>
        <w:t>de</w:t>
      </w:r>
      <w:r w:rsidRPr="00124C14">
        <w:rPr>
          <w:rFonts w:cs="Tahoma"/>
          <w:spacing w:val="6"/>
          <w:w w:val="105"/>
          <w:sz w:val="20"/>
          <w:szCs w:val="20"/>
        </w:rPr>
        <w:t xml:space="preserve"> </w:t>
      </w:r>
      <w:r w:rsidRPr="00124C14">
        <w:rPr>
          <w:rFonts w:cs="Tahoma"/>
          <w:w w:val="105"/>
          <w:sz w:val="20"/>
          <w:szCs w:val="20"/>
        </w:rPr>
        <w:t>dare</w:t>
      </w:r>
      <w:r w:rsidRPr="00124C14">
        <w:rPr>
          <w:rFonts w:cs="Tahoma"/>
          <w:spacing w:val="6"/>
          <w:w w:val="105"/>
          <w:sz w:val="20"/>
          <w:szCs w:val="20"/>
        </w:rPr>
        <w:t xml:space="preserve"> </w:t>
      </w:r>
      <w:r w:rsidRPr="00124C14">
        <w:rPr>
          <w:rFonts w:cs="Tahoma"/>
          <w:w w:val="105"/>
          <w:sz w:val="20"/>
          <w:szCs w:val="20"/>
        </w:rPr>
        <w:t>în</w:t>
      </w:r>
      <w:r w:rsidRPr="00124C14">
        <w:rPr>
          <w:rFonts w:cs="Tahoma"/>
          <w:spacing w:val="4"/>
          <w:w w:val="105"/>
          <w:sz w:val="20"/>
          <w:szCs w:val="20"/>
        </w:rPr>
        <w:t xml:space="preserve"> </w:t>
      </w:r>
      <w:r w:rsidRPr="00124C14">
        <w:rPr>
          <w:rFonts w:cs="Tahoma"/>
          <w:w w:val="105"/>
          <w:sz w:val="20"/>
          <w:szCs w:val="20"/>
        </w:rPr>
        <w:t>administrare</w:t>
      </w:r>
      <w:r w:rsidRPr="00124C14">
        <w:rPr>
          <w:rFonts w:cs="Tahoma"/>
          <w:spacing w:val="5"/>
          <w:w w:val="105"/>
          <w:sz w:val="20"/>
          <w:szCs w:val="20"/>
        </w:rPr>
        <w:t xml:space="preserve"> </w:t>
      </w:r>
      <w:r w:rsidRPr="00124C14">
        <w:rPr>
          <w:rFonts w:cs="Tahoma"/>
          <w:w w:val="105"/>
          <w:sz w:val="20"/>
          <w:szCs w:val="20"/>
        </w:rPr>
        <w:t>sau</w:t>
      </w:r>
      <w:r w:rsidRPr="00124C14">
        <w:rPr>
          <w:rFonts w:cs="Tahoma"/>
          <w:spacing w:val="6"/>
          <w:w w:val="105"/>
          <w:sz w:val="20"/>
          <w:szCs w:val="20"/>
        </w:rPr>
        <w:t xml:space="preserve"> </w:t>
      </w:r>
      <w:r w:rsidRPr="00124C14">
        <w:rPr>
          <w:rFonts w:cs="Tahoma"/>
          <w:w w:val="105"/>
          <w:sz w:val="20"/>
          <w:szCs w:val="20"/>
        </w:rPr>
        <w:t>de</w:t>
      </w:r>
      <w:r w:rsidRPr="00124C14">
        <w:rPr>
          <w:rFonts w:cs="Tahoma"/>
          <w:spacing w:val="6"/>
          <w:w w:val="105"/>
          <w:sz w:val="20"/>
          <w:szCs w:val="20"/>
        </w:rPr>
        <w:t xml:space="preserve"> </w:t>
      </w:r>
      <w:r w:rsidRPr="00124C14">
        <w:rPr>
          <w:rFonts w:cs="Tahoma"/>
          <w:w w:val="105"/>
          <w:sz w:val="20"/>
          <w:szCs w:val="20"/>
        </w:rPr>
        <w:t>a</w:t>
      </w:r>
      <w:r w:rsidRPr="00124C14">
        <w:rPr>
          <w:rFonts w:cs="Tahoma"/>
          <w:spacing w:val="2"/>
          <w:w w:val="105"/>
          <w:sz w:val="20"/>
          <w:szCs w:val="20"/>
        </w:rPr>
        <w:t xml:space="preserve"> </w:t>
      </w:r>
      <w:r w:rsidRPr="00124C14">
        <w:rPr>
          <w:rFonts w:cs="Tahoma"/>
          <w:w w:val="105"/>
          <w:sz w:val="20"/>
          <w:szCs w:val="20"/>
        </w:rPr>
        <w:t>încredinţa</w:t>
      </w:r>
      <w:r w:rsidRPr="00124C14">
        <w:rPr>
          <w:rFonts w:cs="Tahoma"/>
          <w:spacing w:val="6"/>
          <w:w w:val="105"/>
          <w:sz w:val="20"/>
          <w:szCs w:val="20"/>
        </w:rPr>
        <w:t xml:space="preserve"> </w:t>
      </w:r>
      <w:r w:rsidRPr="00124C14">
        <w:rPr>
          <w:rFonts w:cs="Tahoma"/>
          <w:w w:val="105"/>
          <w:sz w:val="20"/>
          <w:szCs w:val="20"/>
        </w:rPr>
        <w:t>gestiunea</w:t>
      </w:r>
      <w:r w:rsidRPr="00124C14">
        <w:rPr>
          <w:rFonts w:cs="Tahoma"/>
          <w:spacing w:val="5"/>
          <w:w w:val="105"/>
          <w:sz w:val="20"/>
          <w:szCs w:val="20"/>
        </w:rPr>
        <w:t xml:space="preserve"> </w:t>
      </w:r>
      <w:r w:rsidRPr="00124C14">
        <w:rPr>
          <w:rFonts w:cs="Tahoma"/>
          <w:w w:val="105"/>
          <w:sz w:val="20"/>
          <w:szCs w:val="20"/>
        </w:rPr>
        <w:t>acestora,</w:t>
      </w:r>
      <w:r w:rsidRPr="00124C14">
        <w:rPr>
          <w:rFonts w:cs="Tahoma"/>
          <w:spacing w:val="6"/>
          <w:w w:val="105"/>
          <w:sz w:val="20"/>
          <w:szCs w:val="20"/>
        </w:rPr>
        <w:t xml:space="preserve"> </w:t>
      </w:r>
      <w:r w:rsidRPr="00124C14">
        <w:rPr>
          <w:rFonts w:cs="Tahoma"/>
          <w:w w:val="105"/>
          <w:sz w:val="20"/>
          <w:szCs w:val="20"/>
        </w:rPr>
        <w:t>respectiv</w:t>
      </w:r>
      <w:r w:rsidRPr="00124C14">
        <w:rPr>
          <w:rFonts w:cs="Tahoma"/>
          <w:spacing w:val="5"/>
          <w:w w:val="105"/>
          <w:sz w:val="20"/>
          <w:szCs w:val="20"/>
        </w:rPr>
        <w:t xml:space="preserve"> </w:t>
      </w:r>
      <w:r w:rsidRPr="00124C14">
        <w:rPr>
          <w:rFonts w:cs="Tahoma"/>
          <w:w w:val="105"/>
          <w:sz w:val="20"/>
          <w:szCs w:val="20"/>
        </w:rPr>
        <w:t>toate</w:t>
      </w:r>
      <w:r w:rsidRPr="00124C14">
        <w:rPr>
          <w:rFonts w:cs="Tahoma"/>
          <w:spacing w:val="2"/>
          <w:w w:val="105"/>
          <w:sz w:val="20"/>
          <w:szCs w:val="20"/>
        </w:rPr>
        <w:t xml:space="preserve"> </w:t>
      </w:r>
      <w:r w:rsidRPr="00124C14">
        <w:rPr>
          <w:rFonts w:cs="Tahoma"/>
          <w:w w:val="105"/>
          <w:sz w:val="20"/>
          <w:szCs w:val="20"/>
        </w:rPr>
        <w:t>ori</w:t>
      </w:r>
      <w:r w:rsidRPr="00124C14">
        <w:rPr>
          <w:rFonts w:cs="Tahoma"/>
          <w:spacing w:val="2"/>
          <w:w w:val="105"/>
          <w:sz w:val="20"/>
          <w:szCs w:val="20"/>
        </w:rPr>
        <w:t xml:space="preserve"> </w:t>
      </w:r>
      <w:r w:rsidRPr="00124C14">
        <w:rPr>
          <w:rFonts w:cs="Tahoma"/>
          <w:w w:val="105"/>
          <w:sz w:val="20"/>
          <w:szCs w:val="20"/>
        </w:rPr>
        <w:t>numai</w:t>
      </w:r>
      <w:r w:rsidRPr="00124C14">
        <w:rPr>
          <w:rFonts w:cs="Tahoma"/>
          <w:spacing w:val="-48"/>
          <w:w w:val="105"/>
          <w:sz w:val="20"/>
          <w:szCs w:val="20"/>
        </w:rPr>
        <w:t xml:space="preserve"> </w:t>
      </w:r>
      <w:r w:rsidRPr="00124C14">
        <w:rPr>
          <w:rFonts w:cs="Tahoma"/>
          <w:w w:val="105"/>
          <w:sz w:val="20"/>
          <w:szCs w:val="20"/>
        </w:rPr>
        <w:t>o parte din competenţele şi responsabilităţile proprii privind furnizarea/prestarea unui serviciu de utilităţi</w:t>
      </w:r>
      <w:r w:rsidRPr="00124C14">
        <w:rPr>
          <w:rFonts w:cs="Tahoma"/>
          <w:spacing w:val="1"/>
          <w:w w:val="105"/>
          <w:sz w:val="20"/>
          <w:szCs w:val="20"/>
        </w:rPr>
        <w:t xml:space="preserve"> </w:t>
      </w:r>
      <w:r w:rsidRPr="00124C14">
        <w:rPr>
          <w:rFonts w:cs="Tahoma"/>
          <w:w w:val="105"/>
          <w:sz w:val="20"/>
          <w:szCs w:val="20"/>
        </w:rPr>
        <w:t>publice ori a uneia sau mai multor activităţi din sfera respectivului serviciu de utilităţi publice, în baza unui</w:t>
      </w:r>
      <w:r w:rsidRPr="00124C14">
        <w:rPr>
          <w:rFonts w:cs="Tahoma"/>
          <w:spacing w:val="1"/>
          <w:w w:val="105"/>
          <w:sz w:val="20"/>
          <w:szCs w:val="20"/>
        </w:rPr>
        <w:t xml:space="preserve"> </w:t>
      </w:r>
      <w:r w:rsidRPr="00124C14">
        <w:rPr>
          <w:rFonts w:cs="Tahoma"/>
          <w:w w:val="105"/>
          <w:sz w:val="20"/>
          <w:szCs w:val="20"/>
        </w:rPr>
        <w:t>contract de</w:t>
      </w:r>
      <w:r w:rsidRPr="00124C14">
        <w:rPr>
          <w:rFonts w:cs="Tahoma"/>
          <w:spacing w:val="3"/>
          <w:w w:val="105"/>
          <w:sz w:val="20"/>
          <w:szCs w:val="20"/>
        </w:rPr>
        <w:t xml:space="preserve"> </w:t>
      </w:r>
      <w:r w:rsidRPr="00124C14">
        <w:rPr>
          <w:rFonts w:cs="Tahoma"/>
          <w:w w:val="105"/>
          <w:sz w:val="20"/>
          <w:szCs w:val="20"/>
        </w:rPr>
        <w:t>delegare</w:t>
      </w:r>
      <w:r w:rsidRPr="00124C14">
        <w:rPr>
          <w:rFonts w:cs="Tahoma"/>
          <w:spacing w:val="1"/>
          <w:w w:val="105"/>
          <w:sz w:val="20"/>
          <w:szCs w:val="20"/>
        </w:rPr>
        <w:t xml:space="preserve"> </w:t>
      </w:r>
      <w:r w:rsidRPr="00124C14">
        <w:rPr>
          <w:rFonts w:cs="Tahoma"/>
          <w:w w:val="105"/>
          <w:sz w:val="20"/>
          <w:szCs w:val="20"/>
        </w:rPr>
        <w:t>a</w:t>
      </w:r>
      <w:r w:rsidRPr="00124C14">
        <w:rPr>
          <w:rFonts w:cs="Tahoma"/>
          <w:spacing w:val="3"/>
          <w:w w:val="105"/>
          <w:sz w:val="20"/>
          <w:szCs w:val="20"/>
        </w:rPr>
        <w:t xml:space="preserve"> </w:t>
      </w:r>
      <w:r w:rsidRPr="00124C14">
        <w:rPr>
          <w:rFonts w:cs="Tahoma"/>
          <w:w w:val="105"/>
          <w:sz w:val="20"/>
          <w:szCs w:val="20"/>
        </w:rPr>
        <w:t>gestiunii.</w:t>
      </w:r>
      <w:r w:rsidRPr="00124C14">
        <w:rPr>
          <w:rFonts w:cs="Tahoma"/>
          <w:spacing w:val="3"/>
          <w:w w:val="105"/>
          <w:sz w:val="20"/>
          <w:szCs w:val="20"/>
        </w:rPr>
        <w:t xml:space="preserve"> </w:t>
      </w:r>
      <w:r w:rsidRPr="00124C14">
        <w:rPr>
          <w:rFonts w:cs="Tahoma"/>
          <w:b/>
          <w:i/>
          <w:w w:val="105"/>
          <w:sz w:val="20"/>
          <w:szCs w:val="20"/>
        </w:rPr>
        <w:t>Serviciul</w:t>
      </w:r>
      <w:r w:rsidRPr="00124C14">
        <w:rPr>
          <w:rFonts w:cs="Tahoma"/>
          <w:b/>
          <w:i/>
          <w:spacing w:val="-1"/>
          <w:w w:val="105"/>
          <w:sz w:val="20"/>
          <w:szCs w:val="20"/>
        </w:rPr>
        <w:t xml:space="preserve"> </w:t>
      </w:r>
      <w:r w:rsidRPr="00124C14">
        <w:rPr>
          <w:rFonts w:cs="Tahoma"/>
          <w:b/>
          <w:i/>
          <w:w w:val="105"/>
          <w:sz w:val="20"/>
          <w:szCs w:val="20"/>
        </w:rPr>
        <w:t>de</w:t>
      </w:r>
      <w:r w:rsidRPr="00124C14">
        <w:rPr>
          <w:rFonts w:cs="Tahoma"/>
          <w:b/>
          <w:i/>
          <w:spacing w:val="-1"/>
          <w:w w:val="105"/>
          <w:sz w:val="20"/>
          <w:szCs w:val="20"/>
        </w:rPr>
        <w:t xml:space="preserve"> </w:t>
      </w:r>
      <w:r w:rsidRPr="00124C14">
        <w:rPr>
          <w:rFonts w:cs="Tahoma"/>
          <w:b/>
          <w:i/>
          <w:w w:val="105"/>
          <w:sz w:val="20"/>
          <w:szCs w:val="20"/>
        </w:rPr>
        <w:t>salubrizare</w:t>
      </w:r>
    </w:p>
    <w:p w14:paraId="3720C5F5" w14:textId="77777777" w:rsidR="009B4607" w:rsidRPr="00124C14" w:rsidRDefault="000158C9" w:rsidP="00415B00">
      <w:pPr>
        <w:spacing w:before="120" w:after="120" w:line="276" w:lineRule="auto"/>
        <w:ind w:right="29"/>
        <w:jc w:val="both"/>
        <w:rPr>
          <w:rFonts w:cs="Tahoma"/>
          <w:szCs w:val="20"/>
        </w:rPr>
      </w:pPr>
      <w:r w:rsidRPr="00124C14">
        <w:rPr>
          <w:rFonts w:cs="Tahoma"/>
          <w:w w:val="105"/>
          <w:szCs w:val="20"/>
        </w:rPr>
        <w:t>Legea</w:t>
      </w:r>
      <w:r w:rsidRPr="00124C14">
        <w:rPr>
          <w:rFonts w:cs="Tahoma"/>
          <w:spacing w:val="1"/>
          <w:w w:val="105"/>
          <w:szCs w:val="20"/>
        </w:rPr>
        <w:t xml:space="preserve"> </w:t>
      </w:r>
      <w:r w:rsidRPr="00124C14">
        <w:rPr>
          <w:rFonts w:cs="Tahoma"/>
          <w:w w:val="105"/>
          <w:szCs w:val="20"/>
        </w:rPr>
        <w:t>nr.</w:t>
      </w:r>
      <w:r w:rsidRPr="00124C14">
        <w:rPr>
          <w:rFonts w:cs="Tahoma"/>
          <w:spacing w:val="1"/>
          <w:w w:val="105"/>
          <w:szCs w:val="20"/>
        </w:rPr>
        <w:t xml:space="preserve"> </w:t>
      </w:r>
      <w:r w:rsidRPr="00124C14">
        <w:rPr>
          <w:rFonts w:cs="Tahoma"/>
          <w:w w:val="105"/>
          <w:szCs w:val="20"/>
        </w:rPr>
        <w:t>101/2006</w:t>
      </w:r>
      <w:r w:rsidRPr="00124C14">
        <w:rPr>
          <w:rFonts w:cs="Tahoma"/>
          <w:spacing w:val="1"/>
          <w:w w:val="105"/>
          <w:szCs w:val="20"/>
        </w:rPr>
        <w:t xml:space="preserve"> </w:t>
      </w:r>
      <w:r w:rsidRPr="00124C14">
        <w:rPr>
          <w:rFonts w:cs="Tahoma"/>
          <w:w w:val="105"/>
          <w:szCs w:val="20"/>
        </w:rPr>
        <w:t>republicată,</w:t>
      </w:r>
      <w:r w:rsidRPr="00124C14">
        <w:rPr>
          <w:rFonts w:cs="Tahoma"/>
          <w:spacing w:val="1"/>
          <w:w w:val="105"/>
          <w:szCs w:val="20"/>
        </w:rPr>
        <w:t xml:space="preserve"> </w:t>
      </w:r>
      <w:r w:rsidRPr="00124C14">
        <w:rPr>
          <w:rFonts w:cs="Tahoma"/>
          <w:w w:val="105"/>
          <w:szCs w:val="20"/>
        </w:rPr>
        <w:t>în</w:t>
      </w:r>
      <w:r w:rsidRPr="00124C14">
        <w:rPr>
          <w:rFonts w:cs="Tahoma"/>
          <w:spacing w:val="1"/>
          <w:w w:val="105"/>
          <w:szCs w:val="20"/>
        </w:rPr>
        <w:t xml:space="preserve"> </w:t>
      </w:r>
      <w:r w:rsidRPr="00124C14">
        <w:rPr>
          <w:rFonts w:cs="Tahoma"/>
          <w:w w:val="105"/>
          <w:szCs w:val="20"/>
        </w:rPr>
        <w:t>art.7</w:t>
      </w:r>
      <w:r w:rsidRPr="00124C14">
        <w:rPr>
          <w:rFonts w:cs="Tahoma"/>
          <w:spacing w:val="1"/>
          <w:w w:val="105"/>
          <w:szCs w:val="20"/>
        </w:rPr>
        <w:t xml:space="preserve"> </w:t>
      </w:r>
      <w:r w:rsidRPr="00124C14">
        <w:rPr>
          <w:rFonts w:cs="Tahoma"/>
          <w:w w:val="105"/>
          <w:szCs w:val="20"/>
        </w:rPr>
        <w:t>cuprinde</w:t>
      </w:r>
      <w:r w:rsidRPr="00124C14">
        <w:rPr>
          <w:rFonts w:cs="Tahoma"/>
          <w:spacing w:val="1"/>
          <w:w w:val="105"/>
          <w:szCs w:val="20"/>
        </w:rPr>
        <w:t xml:space="preserve"> </w:t>
      </w:r>
      <w:r w:rsidRPr="00124C14">
        <w:rPr>
          <w:rFonts w:cs="Tahoma"/>
          <w:w w:val="105"/>
          <w:szCs w:val="20"/>
        </w:rPr>
        <w:t>prevederi</w:t>
      </w:r>
      <w:r w:rsidRPr="00124C14">
        <w:rPr>
          <w:rFonts w:cs="Tahoma"/>
          <w:spacing w:val="1"/>
          <w:w w:val="105"/>
          <w:szCs w:val="20"/>
        </w:rPr>
        <w:t xml:space="preserve"> </w:t>
      </w:r>
      <w:r w:rsidRPr="00124C14">
        <w:rPr>
          <w:rFonts w:cs="Tahoma"/>
          <w:w w:val="105"/>
          <w:szCs w:val="20"/>
        </w:rPr>
        <w:t>referitoare</w:t>
      </w:r>
      <w:r w:rsidRPr="00124C14">
        <w:rPr>
          <w:rFonts w:cs="Tahoma"/>
          <w:spacing w:val="1"/>
          <w:w w:val="105"/>
          <w:szCs w:val="20"/>
        </w:rPr>
        <w:t xml:space="preserve"> </w:t>
      </w:r>
      <w:r w:rsidRPr="00124C14">
        <w:rPr>
          <w:rFonts w:cs="Tahoma"/>
          <w:w w:val="105"/>
          <w:szCs w:val="20"/>
        </w:rPr>
        <w:t>la</w:t>
      </w:r>
      <w:r w:rsidRPr="00124C14">
        <w:rPr>
          <w:rFonts w:cs="Tahoma"/>
          <w:spacing w:val="1"/>
          <w:w w:val="105"/>
          <w:szCs w:val="20"/>
        </w:rPr>
        <w:t xml:space="preserve"> </w:t>
      </w:r>
      <w:r w:rsidRPr="00124C14">
        <w:rPr>
          <w:rFonts w:cs="Tahoma"/>
          <w:b/>
          <w:i/>
          <w:w w:val="105"/>
          <w:szCs w:val="20"/>
        </w:rPr>
        <w:t>sistemele de management</w:t>
      </w:r>
      <w:r w:rsidRPr="00124C14">
        <w:rPr>
          <w:rFonts w:cs="Tahoma"/>
          <w:b/>
          <w:i/>
          <w:spacing w:val="1"/>
          <w:w w:val="105"/>
          <w:szCs w:val="20"/>
        </w:rPr>
        <w:t xml:space="preserve"> </w:t>
      </w:r>
      <w:r w:rsidRPr="00124C14">
        <w:rPr>
          <w:rFonts w:cs="Tahoma"/>
          <w:b/>
          <w:i/>
          <w:w w:val="105"/>
          <w:szCs w:val="20"/>
        </w:rPr>
        <w:t>integrat</w:t>
      </w:r>
      <w:r w:rsidRPr="00124C14">
        <w:rPr>
          <w:rFonts w:cs="Tahoma"/>
          <w:b/>
          <w:i/>
          <w:spacing w:val="-3"/>
          <w:w w:val="105"/>
          <w:szCs w:val="20"/>
        </w:rPr>
        <w:t xml:space="preserve"> </w:t>
      </w:r>
      <w:r w:rsidRPr="00124C14">
        <w:rPr>
          <w:rFonts w:cs="Tahoma"/>
          <w:b/>
          <w:i/>
          <w:w w:val="105"/>
          <w:szCs w:val="20"/>
        </w:rPr>
        <w:t>al</w:t>
      </w:r>
      <w:r w:rsidRPr="00124C14">
        <w:rPr>
          <w:rFonts w:cs="Tahoma"/>
          <w:b/>
          <w:i/>
          <w:spacing w:val="-2"/>
          <w:w w:val="105"/>
          <w:szCs w:val="20"/>
        </w:rPr>
        <w:t xml:space="preserve"> </w:t>
      </w:r>
      <w:r w:rsidRPr="00124C14">
        <w:rPr>
          <w:rFonts w:cs="Tahoma"/>
          <w:b/>
          <w:i/>
          <w:w w:val="105"/>
          <w:szCs w:val="20"/>
        </w:rPr>
        <w:t>deşeurilor</w:t>
      </w:r>
      <w:r w:rsidRPr="00124C14">
        <w:rPr>
          <w:rFonts w:cs="Tahoma"/>
          <w:w w:val="105"/>
          <w:szCs w:val="20"/>
        </w:rPr>
        <w:t>,</w:t>
      </w:r>
      <w:r w:rsidRPr="00124C14">
        <w:rPr>
          <w:rFonts w:cs="Tahoma"/>
          <w:spacing w:val="1"/>
          <w:w w:val="105"/>
          <w:szCs w:val="20"/>
        </w:rPr>
        <w:t xml:space="preserve"> </w:t>
      </w:r>
      <w:r w:rsidRPr="00124C14">
        <w:rPr>
          <w:rFonts w:cs="Tahoma"/>
          <w:w w:val="105"/>
          <w:szCs w:val="20"/>
        </w:rPr>
        <w:t>respectiv:</w:t>
      </w:r>
    </w:p>
    <w:p w14:paraId="7F5715B3" w14:textId="77777777" w:rsidR="009B4607" w:rsidRPr="00124C14" w:rsidRDefault="000158C9" w:rsidP="00415B00">
      <w:pPr>
        <w:pStyle w:val="BodyText"/>
        <w:spacing w:before="120" w:after="120" w:line="276" w:lineRule="auto"/>
        <w:ind w:left="381" w:right="29"/>
        <w:jc w:val="both"/>
        <w:rPr>
          <w:rFonts w:cs="Tahoma"/>
          <w:sz w:val="20"/>
          <w:szCs w:val="20"/>
        </w:rPr>
      </w:pPr>
      <w:r w:rsidRPr="00124C14">
        <w:rPr>
          <w:rFonts w:cs="Tahoma"/>
          <w:w w:val="105"/>
          <w:sz w:val="20"/>
          <w:szCs w:val="20"/>
        </w:rPr>
        <w:t>„(1) Consiliile</w:t>
      </w:r>
      <w:r w:rsidRPr="00124C14">
        <w:rPr>
          <w:rFonts w:cs="Tahoma"/>
          <w:spacing w:val="1"/>
          <w:w w:val="105"/>
          <w:sz w:val="20"/>
          <w:szCs w:val="20"/>
        </w:rPr>
        <w:t xml:space="preserve"> </w:t>
      </w:r>
      <w:r w:rsidRPr="00124C14">
        <w:rPr>
          <w:rFonts w:cs="Tahoma"/>
          <w:w w:val="105"/>
          <w:sz w:val="20"/>
          <w:szCs w:val="20"/>
        </w:rPr>
        <w:t>judeţene</w:t>
      </w:r>
      <w:r w:rsidRPr="00124C14">
        <w:rPr>
          <w:rFonts w:cs="Tahoma"/>
          <w:spacing w:val="1"/>
          <w:w w:val="105"/>
          <w:sz w:val="20"/>
          <w:szCs w:val="20"/>
        </w:rPr>
        <w:t xml:space="preserve"> </w:t>
      </w:r>
      <w:r w:rsidRPr="00124C14">
        <w:rPr>
          <w:rFonts w:cs="Tahoma"/>
          <w:w w:val="105"/>
          <w:sz w:val="20"/>
          <w:szCs w:val="20"/>
        </w:rPr>
        <w:t>pot avea competenţe cu</w:t>
      </w:r>
      <w:r w:rsidRPr="00124C14">
        <w:rPr>
          <w:rFonts w:cs="Tahoma"/>
          <w:spacing w:val="1"/>
          <w:w w:val="105"/>
          <w:sz w:val="20"/>
          <w:szCs w:val="20"/>
        </w:rPr>
        <w:t xml:space="preserve"> </w:t>
      </w:r>
      <w:r w:rsidRPr="00124C14">
        <w:rPr>
          <w:rFonts w:cs="Tahoma"/>
          <w:w w:val="105"/>
          <w:sz w:val="20"/>
          <w:szCs w:val="20"/>
        </w:rPr>
        <w:t>privire</w:t>
      </w:r>
      <w:r w:rsidRPr="00124C14">
        <w:rPr>
          <w:rFonts w:cs="Tahoma"/>
          <w:spacing w:val="1"/>
          <w:w w:val="105"/>
          <w:sz w:val="20"/>
          <w:szCs w:val="20"/>
        </w:rPr>
        <w:t xml:space="preserve"> </w:t>
      </w:r>
      <w:r w:rsidRPr="00124C14">
        <w:rPr>
          <w:rFonts w:cs="Tahoma"/>
          <w:w w:val="105"/>
          <w:sz w:val="20"/>
          <w:szCs w:val="20"/>
        </w:rPr>
        <w:t>la</w:t>
      </w:r>
      <w:r w:rsidRPr="00124C14">
        <w:rPr>
          <w:rFonts w:cs="Tahoma"/>
          <w:spacing w:val="1"/>
          <w:w w:val="105"/>
          <w:sz w:val="20"/>
          <w:szCs w:val="20"/>
        </w:rPr>
        <w:t xml:space="preserve"> </w:t>
      </w:r>
      <w:r w:rsidRPr="00124C14">
        <w:rPr>
          <w:rFonts w:cs="Tahoma"/>
          <w:w w:val="105"/>
          <w:sz w:val="20"/>
          <w:szCs w:val="20"/>
        </w:rPr>
        <w:t>înfiinţarea, organizarea, gestionarea</w:t>
      </w:r>
      <w:r w:rsidRPr="00124C14">
        <w:rPr>
          <w:rFonts w:cs="Tahoma"/>
          <w:spacing w:val="1"/>
          <w:w w:val="105"/>
          <w:sz w:val="20"/>
          <w:szCs w:val="20"/>
        </w:rPr>
        <w:t xml:space="preserve"> </w:t>
      </w:r>
      <w:r w:rsidRPr="00124C14">
        <w:rPr>
          <w:rFonts w:cs="Tahoma"/>
          <w:w w:val="105"/>
          <w:sz w:val="20"/>
          <w:szCs w:val="20"/>
        </w:rPr>
        <w:t>şi</w:t>
      </w:r>
      <w:r w:rsidRPr="00124C14">
        <w:rPr>
          <w:rFonts w:cs="Tahoma"/>
          <w:spacing w:val="1"/>
          <w:w w:val="105"/>
          <w:sz w:val="20"/>
          <w:szCs w:val="20"/>
        </w:rPr>
        <w:t xml:space="preserve"> </w:t>
      </w:r>
      <w:r w:rsidRPr="00124C14">
        <w:rPr>
          <w:rFonts w:cs="Tahoma"/>
          <w:w w:val="105"/>
          <w:sz w:val="20"/>
          <w:szCs w:val="20"/>
        </w:rPr>
        <w:t>coordonarea</w:t>
      </w:r>
      <w:r w:rsidRPr="00124C14">
        <w:rPr>
          <w:rFonts w:cs="Tahoma"/>
          <w:spacing w:val="1"/>
          <w:w w:val="105"/>
          <w:sz w:val="20"/>
          <w:szCs w:val="20"/>
        </w:rPr>
        <w:t xml:space="preserve"> </w:t>
      </w:r>
      <w:r w:rsidRPr="00124C14">
        <w:rPr>
          <w:rFonts w:cs="Tahoma"/>
          <w:w w:val="105"/>
          <w:sz w:val="20"/>
          <w:szCs w:val="20"/>
        </w:rPr>
        <w:t>sistemelor</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management</w:t>
      </w:r>
      <w:r w:rsidRPr="00124C14">
        <w:rPr>
          <w:rFonts w:cs="Tahoma"/>
          <w:spacing w:val="1"/>
          <w:w w:val="105"/>
          <w:sz w:val="20"/>
          <w:szCs w:val="20"/>
        </w:rPr>
        <w:t xml:space="preserve"> </w:t>
      </w:r>
      <w:r w:rsidRPr="00124C14">
        <w:rPr>
          <w:rFonts w:cs="Tahoma"/>
          <w:w w:val="105"/>
          <w:sz w:val="20"/>
          <w:szCs w:val="20"/>
        </w:rPr>
        <w:t>integrat</w:t>
      </w:r>
      <w:r w:rsidRPr="00124C14">
        <w:rPr>
          <w:rFonts w:cs="Tahoma"/>
          <w:spacing w:val="1"/>
          <w:w w:val="105"/>
          <w:sz w:val="20"/>
          <w:szCs w:val="20"/>
        </w:rPr>
        <w:t xml:space="preserve"> </w:t>
      </w:r>
      <w:r w:rsidRPr="00124C14">
        <w:rPr>
          <w:rFonts w:cs="Tahoma"/>
          <w:w w:val="105"/>
          <w:sz w:val="20"/>
          <w:szCs w:val="20"/>
        </w:rPr>
        <w:t>al</w:t>
      </w:r>
      <w:r w:rsidRPr="00124C14">
        <w:rPr>
          <w:rFonts w:cs="Tahoma"/>
          <w:spacing w:val="1"/>
          <w:w w:val="105"/>
          <w:sz w:val="20"/>
          <w:szCs w:val="20"/>
        </w:rPr>
        <w:t xml:space="preserve"> </w:t>
      </w:r>
      <w:r w:rsidRPr="00124C14">
        <w:rPr>
          <w:rFonts w:cs="Tahoma"/>
          <w:w w:val="105"/>
          <w:sz w:val="20"/>
          <w:szCs w:val="20"/>
        </w:rPr>
        <w:t>deşeurilor,</w:t>
      </w:r>
      <w:r w:rsidRPr="00124C14">
        <w:rPr>
          <w:rFonts w:cs="Tahoma"/>
          <w:spacing w:val="1"/>
          <w:w w:val="105"/>
          <w:sz w:val="20"/>
          <w:szCs w:val="20"/>
        </w:rPr>
        <w:t xml:space="preserve"> </w:t>
      </w:r>
      <w:r w:rsidRPr="00124C14">
        <w:rPr>
          <w:rFonts w:cs="Tahoma"/>
          <w:w w:val="105"/>
          <w:sz w:val="20"/>
          <w:szCs w:val="20"/>
        </w:rPr>
        <w:t>precum</w:t>
      </w:r>
      <w:r w:rsidRPr="00124C14">
        <w:rPr>
          <w:rFonts w:cs="Tahoma"/>
          <w:spacing w:val="1"/>
          <w:w w:val="105"/>
          <w:sz w:val="20"/>
          <w:szCs w:val="20"/>
        </w:rPr>
        <w:t xml:space="preserve"> </w:t>
      </w:r>
      <w:r w:rsidRPr="00124C14">
        <w:rPr>
          <w:rFonts w:cs="Tahoma"/>
          <w:w w:val="105"/>
          <w:sz w:val="20"/>
          <w:szCs w:val="20"/>
        </w:rPr>
        <w:t>şi</w:t>
      </w:r>
      <w:r w:rsidRPr="00124C14">
        <w:rPr>
          <w:rFonts w:cs="Tahoma"/>
          <w:spacing w:val="1"/>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activităţilor</w:t>
      </w:r>
      <w:r w:rsidRPr="00124C14">
        <w:rPr>
          <w:rFonts w:cs="Tahoma"/>
          <w:spacing w:val="1"/>
          <w:w w:val="105"/>
          <w:sz w:val="20"/>
          <w:szCs w:val="20"/>
        </w:rPr>
        <w:t xml:space="preserve"> </w:t>
      </w:r>
      <w:r w:rsidRPr="00124C14">
        <w:rPr>
          <w:rFonts w:cs="Tahoma"/>
          <w:w w:val="105"/>
          <w:sz w:val="20"/>
          <w:szCs w:val="20"/>
        </w:rPr>
        <w:t>specifice</w:t>
      </w:r>
      <w:r w:rsidRPr="00124C14">
        <w:rPr>
          <w:rFonts w:cs="Tahoma"/>
          <w:spacing w:val="1"/>
          <w:w w:val="105"/>
          <w:sz w:val="20"/>
          <w:szCs w:val="20"/>
        </w:rPr>
        <w:t xml:space="preserve"> </w:t>
      </w:r>
      <w:r w:rsidRPr="00124C14">
        <w:rPr>
          <w:rFonts w:cs="Tahoma"/>
          <w:w w:val="105"/>
          <w:sz w:val="20"/>
          <w:szCs w:val="20"/>
        </w:rPr>
        <w:t>realizate</w:t>
      </w:r>
      <w:r w:rsidRPr="00124C14">
        <w:rPr>
          <w:rFonts w:cs="Tahoma"/>
          <w:spacing w:val="3"/>
          <w:w w:val="105"/>
          <w:sz w:val="20"/>
          <w:szCs w:val="20"/>
        </w:rPr>
        <w:t xml:space="preserve"> </w:t>
      </w:r>
      <w:r w:rsidRPr="00124C14">
        <w:rPr>
          <w:rFonts w:cs="Tahoma"/>
          <w:w w:val="105"/>
          <w:sz w:val="20"/>
          <w:szCs w:val="20"/>
        </w:rPr>
        <w:t>prin</w:t>
      </w:r>
      <w:r w:rsidRPr="00124C14">
        <w:rPr>
          <w:rFonts w:cs="Tahoma"/>
          <w:spacing w:val="3"/>
          <w:w w:val="105"/>
          <w:sz w:val="20"/>
          <w:szCs w:val="20"/>
        </w:rPr>
        <w:t xml:space="preserve"> </w:t>
      </w:r>
      <w:r w:rsidRPr="00124C14">
        <w:rPr>
          <w:rFonts w:cs="Tahoma"/>
          <w:w w:val="105"/>
          <w:sz w:val="20"/>
          <w:szCs w:val="20"/>
        </w:rPr>
        <w:t>intermediul</w:t>
      </w:r>
      <w:r w:rsidRPr="00124C14">
        <w:rPr>
          <w:rFonts w:cs="Tahoma"/>
          <w:spacing w:val="1"/>
          <w:w w:val="105"/>
          <w:sz w:val="20"/>
          <w:szCs w:val="20"/>
        </w:rPr>
        <w:t xml:space="preserve"> </w:t>
      </w:r>
      <w:r w:rsidRPr="00124C14">
        <w:rPr>
          <w:rFonts w:cs="Tahoma"/>
          <w:w w:val="105"/>
          <w:sz w:val="20"/>
          <w:szCs w:val="20"/>
        </w:rPr>
        <w:t>acestora.</w:t>
      </w:r>
    </w:p>
    <w:p w14:paraId="4AE88217" w14:textId="77777777" w:rsidR="009B4607" w:rsidRPr="00124C14" w:rsidRDefault="000158C9" w:rsidP="00A0390E">
      <w:pPr>
        <w:pStyle w:val="ListParagraph"/>
        <w:numPr>
          <w:ilvl w:val="0"/>
          <w:numId w:val="17"/>
        </w:numPr>
        <w:tabs>
          <w:tab w:val="left" w:pos="495"/>
        </w:tabs>
        <w:spacing w:before="120" w:after="120" w:line="276" w:lineRule="auto"/>
        <w:ind w:left="720" w:right="29"/>
        <w:jc w:val="both"/>
        <w:rPr>
          <w:rFonts w:cs="Tahoma"/>
          <w:szCs w:val="20"/>
        </w:rPr>
      </w:pPr>
      <w:r w:rsidRPr="00124C14">
        <w:rPr>
          <w:rFonts w:cs="Tahoma"/>
          <w:w w:val="105"/>
          <w:szCs w:val="20"/>
        </w:rPr>
        <w:t>Bunurile aferente sistemului de management integrat al deşeurilor sau părţi ale acestuia, după caz,</w:t>
      </w:r>
      <w:r w:rsidRPr="00124C14">
        <w:rPr>
          <w:rFonts w:cs="Tahoma"/>
          <w:spacing w:val="1"/>
          <w:w w:val="105"/>
          <w:szCs w:val="20"/>
        </w:rPr>
        <w:t xml:space="preserve"> </w:t>
      </w:r>
      <w:r w:rsidRPr="00124C14">
        <w:rPr>
          <w:rFonts w:cs="Tahoma"/>
          <w:w w:val="105"/>
          <w:szCs w:val="20"/>
        </w:rPr>
        <w:t>aparţin</w:t>
      </w:r>
      <w:r w:rsidRPr="00124C14">
        <w:rPr>
          <w:rFonts w:cs="Tahoma"/>
          <w:spacing w:val="1"/>
          <w:w w:val="105"/>
          <w:szCs w:val="20"/>
        </w:rPr>
        <w:t xml:space="preserve"> </w:t>
      </w:r>
      <w:r w:rsidRPr="00124C14">
        <w:rPr>
          <w:rFonts w:cs="Tahoma"/>
          <w:w w:val="105"/>
          <w:szCs w:val="20"/>
        </w:rPr>
        <w:t>domeniului</w:t>
      </w:r>
      <w:r w:rsidRPr="00124C14">
        <w:rPr>
          <w:rFonts w:cs="Tahoma"/>
          <w:spacing w:val="3"/>
          <w:w w:val="105"/>
          <w:szCs w:val="20"/>
        </w:rPr>
        <w:t xml:space="preserve"> </w:t>
      </w:r>
      <w:r w:rsidRPr="00124C14">
        <w:rPr>
          <w:rFonts w:cs="Tahoma"/>
          <w:w w:val="105"/>
          <w:szCs w:val="20"/>
        </w:rPr>
        <w:t>public</w:t>
      </w:r>
      <w:r w:rsidRPr="00124C14">
        <w:rPr>
          <w:rFonts w:cs="Tahoma"/>
          <w:spacing w:val="2"/>
          <w:w w:val="105"/>
          <w:szCs w:val="20"/>
        </w:rPr>
        <w:t xml:space="preserve"> </w:t>
      </w:r>
      <w:r w:rsidRPr="00124C14">
        <w:rPr>
          <w:rFonts w:cs="Tahoma"/>
          <w:w w:val="105"/>
          <w:szCs w:val="20"/>
        </w:rPr>
        <w:t>al</w:t>
      </w:r>
      <w:r w:rsidRPr="00124C14">
        <w:rPr>
          <w:rFonts w:cs="Tahoma"/>
          <w:spacing w:val="3"/>
          <w:w w:val="105"/>
          <w:szCs w:val="20"/>
        </w:rPr>
        <w:t xml:space="preserve"> </w:t>
      </w:r>
      <w:r w:rsidRPr="00124C14">
        <w:rPr>
          <w:rFonts w:cs="Tahoma"/>
          <w:w w:val="105"/>
          <w:szCs w:val="20"/>
        </w:rPr>
        <w:t>judeţului.</w:t>
      </w:r>
    </w:p>
    <w:p w14:paraId="54D3952E" w14:textId="77777777" w:rsidR="009B4607" w:rsidRPr="00124C14" w:rsidRDefault="000158C9" w:rsidP="00A0390E">
      <w:pPr>
        <w:pStyle w:val="ListParagraph"/>
        <w:numPr>
          <w:ilvl w:val="0"/>
          <w:numId w:val="17"/>
        </w:numPr>
        <w:tabs>
          <w:tab w:val="left" w:pos="495"/>
        </w:tabs>
        <w:spacing w:before="120" w:after="120" w:line="276" w:lineRule="auto"/>
        <w:ind w:left="720" w:right="29"/>
        <w:jc w:val="both"/>
        <w:rPr>
          <w:rFonts w:cs="Tahoma"/>
          <w:szCs w:val="20"/>
        </w:rPr>
      </w:pPr>
      <w:r w:rsidRPr="00124C14">
        <w:rPr>
          <w:rFonts w:cs="Tahoma"/>
          <w:w w:val="105"/>
          <w:szCs w:val="20"/>
        </w:rPr>
        <w:t>Sistemul</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management</w:t>
      </w:r>
      <w:r w:rsidRPr="00124C14">
        <w:rPr>
          <w:rFonts w:cs="Tahoma"/>
          <w:spacing w:val="1"/>
          <w:w w:val="105"/>
          <w:szCs w:val="20"/>
        </w:rPr>
        <w:t xml:space="preserve"> </w:t>
      </w:r>
      <w:r w:rsidRPr="00124C14">
        <w:rPr>
          <w:rFonts w:cs="Tahoma"/>
          <w:w w:val="105"/>
          <w:szCs w:val="20"/>
        </w:rPr>
        <w:t>integrat</w:t>
      </w:r>
      <w:r w:rsidRPr="00124C14">
        <w:rPr>
          <w:rFonts w:cs="Tahoma"/>
          <w:spacing w:val="1"/>
          <w:w w:val="105"/>
          <w:szCs w:val="20"/>
        </w:rPr>
        <w:t xml:space="preserve"> </w:t>
      </w:r>
      <w:r w:rsidRPr="00124C14">
        <w:rPr>
          <w:rFonts w:cs="Tahoma"/>
          <w:w w:val="105"/>
          <w:szCs w:val="20"/>
        </w:rPr>
        <w:t>al</w:t>
      </w:r>
      <w:r w:rsidRPr="00124C14">
        <w:rPr>
          <w:rFonts w:cs="Tahoma"/>
          <w:spacing w:val="1"/>
          <w:w w:val="105"/>
          <w:szCs w:val="20"/>
        </w:rPr>
        <w:t xml:space="preserve"> </w:t>
      </w:r>
      <w:r w:rsidRPr="00124C14">
        <w:rPr>
          <w:rFonts w:cs="Tahoma"/>
          <w:w w:val="105"/>
          <w:szCs w:val="20"/>
        </w:rPr>
        <w:t>deşeurilor</w:t>
      </w:r>
      <w:r w:rsidRPr="00124C14">
        <w:rPr>
          <w:rFonts w:cs="Tahoma"/>
          <w:spacing w:val="1"/>
          <w:w w:val="105"/>
          <w:szCs w:val="20"/>
        </w:rPr>
        <w:t xml:space="preserve"> </w:t>
      </w:r>
      <w:r w:rsidRPr="00124C14">
        <w:rPr>
          <w:rFonts w:cs="Tahoma"/>
          <w:w w:val="105"/>
          <w:szCs w:val="20"/>
        </w:rPr>
        <w:t>este</w:t>
      </w:r>
      <w:r w:rsidRPr="00124C14">
        <w:rPr>
          <w:rFonts w:cs="Tahoma"/>
          <w:spacing w:val="1"/>
          <w:w w:val="105"/>
          <w:szCs w:val="20"/>
        </w:rPr>
        <w:t xml:space="preserve"> </w:t>
      </w:r>
      <w:r w:rsidRPr="00124C14">
        <w:rPr>
          <w:rFonts w:cs="Tahoma"/>
          <w:w w:val="105"/>
          <w:szCs w:val="20"/>
        </w:rPr>
        <w:t>destinat</w:t>
      </w:r>
      <w:r w:rsidRPr="00124C14">
        <w:rPr>
          <w:rFonts w:cs="Tahoma"/>
          <w:spacing w:val="1"/>
          <w:w w:val="105"/>
          <w:szCs w:val="20"/>
        </w:rPr>
        <w:t xml:space="preserve"> </w:t>
      </w:r>
      <w:r w:rsidRPr="00124C14">
        <w:rPr>
          <w:rFonts w:cs="Tahoma"/>
          <w:w w:val="105"/>
          <w:szCs w:val="20"/>
        </w:rPr>
        <w:t>şi</w:t>
      </w:r>
      <w:r w:rsidRPr="00124C14">
        <w:rPr>
          <w:rFonts w:cs="Tahoma"/>
          <w:spacing w:val="1"/>
          <w:w w:val="105"/>
          <w:szCs w:val="20"/>
        </w:rPr>
        <w:t xml:space="preserve"> </w:t>
      </w:r>
      <w:r w:rsidRPr="00124C14">
        <w:rPr>
          <w:rFonts w:cs="Tahoma"/>
          <w:w w:val="105"/>
          <w:szCs w:val="20"/>
        </w:rPr>
        <w:t>asigură</w:t>
      </w:r>
      <w:r w:rsidRPr="00124C14">
        <w:rPr>
          <w:rFonts w:cs="Tahoma"/>
          <w:spacing w:val="1"/>
          <w:w w:val="105"/>
          <w:szCs w:val="20"/>
        </w:rPr>
        <w:t xml:space="preserve"> </w:t>
      </w:r>
      <w:r w:rsidRPr="00124C14">
        <w:rPr>
          <w:rFonts w:cs="Tahoma"/>
          <w:w w:val="105"/>
          <w:szCs w:val="20"/>
        </w:rPr>
        <w:t>deservirea</w:t>
      </w:r>
      <w:r w:rsidRPr="00124C14">
        <w:rPr>
          <w:rFonts w:cs="Tahoma"/>
          <w:spacing w:val="1"/>
          <w:w w:val="105"/>
          <w:szCs w:val="20"/>
        </w:rPr>
        <w:t xml:space="preserve"> </w:t>
      </w:r>
      <w:r w:rsidRPr="00124C14">
        <w:rPr>
          <w:rFonts w:cs="Tahoma"/>
          <w:w w:val="105"/>
          <w:szCs w:val="20"/>
        </w:rPr>
        <w:t>unităţilor</w:t>
      </w:r>
      <w:r w:rsidRPr="00124C14">
        <w:rPr>
          <w:rFonts w:cs="Tahoma"/>
          <w:spacing w:val="1"/>
          <w:w w:val="105"/>
          <w:szCs w:val="20"/>
        </w:rPr>
        <w:t xml:space="preserve"> </w:t>
      </w:r>
      <w:r w:rsidRPr="00124C14">
        <w:rPr>
          <w:rFonts w:cs="Tahoma"/>
          <w:w w:val="105"/>
          <w:szCs w:val="20"/>
        </w:rPr>
        <w:t xml:space="preserve">administrativ-teritoriale membre în asociaţia de dezvoltare intercomunitară constituită în </w:t>
      </w:r>
      <w:r w:rsidRPr="00124C14">
        <w:rPr>
          <w:rFonts w:cs="Tahoma"/>
          <w:w w:val="105"/>
          <w:szCs w:val="20"/>
        </w:rPr>
        <w:lastRenderedPageBreak/>
        <w:t>conformitate cu</w:t>
      </w:r>
      <w:r w:rsidRPr="00124C14">
        <w:rPr>
          <w:rFonts w:cs="Tahoma"/>
          <w:spacing w:val="-48"/>
          <w:w w:val="105"/>
          <w:szCs w:val="20"/>
        </w:rPr>
        <w:t xml:space="preserve"> </w:t>
      </w:r>
      <w:r w:rsidRPr="00124C14">
        <w:rPr>
          <w:rFonts w:cs="Tahoma"/>
          <w:w w:val="105"/>
          <w:szCs w:val="20"/>
        </w:rPr>
        <w:t>prevederile</w:t>
      </w:r>
      <w:r w:rsidRPr="00124C14">
        <w:rPr>
          <w:rFonts w:cs="Tahoma"/>
          <w:spacing w:val="-1"/>
          <w:w w:val="105"/>
          <w:szCs w:val="20"/>
        </w:rPr>
        <w:t xml:space="preserve"> </w:t>
      </w:r>
      <w:r w:rsidRPr="00124C14">
        <w:rPr>
          <w:rFonts w:cs="Tahoma"/>
          <w:w w:val="105"/>
          <w:szCs w:val="20"/>
        </w:rPr>
        <w:t>Legii</w:t>
      </w:r>
      <w:r w:rsidRPr="00124C14">
        <w:rPr>
          <w:rFonts w:cs="Tahoma"/>
          <w:spacing w:val="-2"/>
          <w:w w:val="105"/>
          <w:szCs w:val="20"/>
        </w:rPr>
        <w:t xml:space="preserve"> </w:t>
      </w:r>
      <w:r w:rsidRPr="00124C14">
        <w:rPr>
          <w:rFonts w:cs="Tahoma"/>
          <w:w w:val="105"/>
          <w:szCs w:val="20"/>
        </w:rPr>
        <w:t>nr.</w:t>
      </w:r>
      <w:r w:rsidRPr="00124C14">
        <w:rPr>
          <w:rFonts w:cs="Tahoma"/>
          <w:spacing w:val="-1"/>
          <w:w w:val="105"/>
          <w:szCs w:val="20"/>
        </w:rPr>
        <w:t xml:space="preserve"> </w:t>
      </w:r>
      <w:r w:rsidRPr="00124C14">
        <w:rPr>
          <w:rFonts w:cs="Tahoma"/>
          <w:w w:val="105"/>
          <w:szCs w:val="20"/>
        </w:rPr>
        <w:t>51/2006,</w:t>
      </w:r>
      <w:r w:rsidRPr="00124C14">
        <w:rPr>
          <w:rFonts w:cs="Tahoma"/>
          <w:spacing w:val="-2"/>
          <w:w w:val="105"/>
          <w:szCs w:val="20"/>
        </w:rPr>
        <w:t xml:space="preserve"> </w:t>
      </w:r>
      <w:r w:rsidRPr="00124C14">
        <w:rPr>
          <w:rFonts w:cs="Tahoma"/>
          <w:w w:val="105"/>
          <w:szCs w:val="20"/>
        </w:rPr>
        <w:t>republicată.”</w:t>
      </w:r>
      <w:r w:rsidRPr="00124C14">
        <w:rPr>
          <w:rFonts w:cs="Tahoma"/>
          <w:spacing w:val="-1"/>
          <w:w w:val="105"/>
          <w:szCs w:val="20"/>
        </w:rPr>
        <w:t xml:space="preserve"> </w:t>
      </w:r>
      <w:r w:rsidRPr="00124C14">
        <w:rPr>
          <w:rFonts w:cs="Tahoma"/>
          <w:w w:val="105"/>
          <w:szCs w:val="20"/>
        </w:rPr>
        <w:t>La art.</w:t>
      </w:r>
      <w:r w:rsidRPr="00124C14">
        <w:rPr>
          <w:rFonts w:cs="Tahoma"/>
          <w:spacing w:val="-4"/>
          <w:w w:val="105"/>
          <w:szCs w:val="20"/>
        </w:rPr>
        <w:t xml:space="preserve"> </w:t>
      </w:r>
      <w:r w:rsidRPr="00124C14">
        <w:rPr>
          <w:rFonts w:cs="Tahoma"/>
          <w:w w:val="105"/>
          <w:szCs w:val="20"/>
        </w:rPr>
        <w:t>6 alin</w:t>
      </w:r>
      <w:r w:rsidRPr="00124C14">
        <w:rPr>
          <w:rFonts w:cs="Tahoma"/>
          <w:spacing w:val="-2"/>
          <w:w w:val="105"/>
          <w:szCs w:val="20"/>
        </w:rPr>
        <w:t xml:space="preserve"> </w:t>
      </w:r>
      <w:r w:rsidRPr="00124C14">
        <w:rPr>
          <w:rFonts w:cs="Tahoma"/>
          <w:w w:val="105"/>
          <w:szCs w:val="20"/>
        </w:rPr>
        <w:t>(3)</w:t>
      </w:r>
      <w:r w:rsidRPr="00124C14">
        <w:rPr>
          <w:rFonts w:cs="Tahoma"/>
          <w:spacing w:val="-1"/>
          <w:w w:val="105"/>
          <w:szCs w:val="20"/>
        </w:rPr>
        <w:t xml:space="preserve"> </w:t>
      </w:r>
      <w:r w:rsidRPr="00124C14">
        <w:rPr>
          <w:rFonts w:cs="Tahoma"/>
          <w:w w:val="105"/>
          <w:szCs w:val="20"/>
        </w:rPr>
        <w:t>al</w:t>
      </w:r>
      <w:r w:rsidRPr="00124C14">
        <w:rPr>
          <w:rFonts w:cs="Tahoma"/>
          <w:spacing w:val="-3"/>
          <w:w w:val="105"/>
          <w:szCs w:val="20"/>
        </w:rPr>
        <w:t xml:space="preserve"> </w:t>
      </w:r>
      <w:r w:rsidRPr="00124C14">
        <w:rPr>
          <w:rFonts w:cs="Tahoma"/>
          <w:w w:val="105"/>
          <w:szCs w:val="20"/>
        </w:rPr>
        <w:t>aceluiaşi</w:t>
      </w:r>
      <w:r w:rsidRPr="00124C14">
        <w:rPr>
          <w:rFonts w:cs="Tahoma"/>
          <w:spacing w:val="-5"/>
          <w:w w:val="105"/>
          <w:szCs w:val="20"/>
        </w:rPr>
        <w:t xml:space="preserve"> </w:t>
      </w:r>
      <w:r w:rsidRPr="00124C14">
        <w:rPr>
          <w:rFonts w:cs="Tahoma"/>
          <w:w w:val="105"/>
          <w:szCs w:val="20"/>
        </w:rPr>
        <w:t>act</w:t>
      </w:r>
      <w:r w:rsidRPr="00124C14">
        <w:rPr>
          <w:rFonts w:cs="Tahoma"/>
          <w:spacing w:val="-1"/>
          <w:w w:val="105"/>
          <w:szCs w:val="20"/>
        </w:rPr>
        <w:t xml:space="preserve"> </w:t>
      </w:r>
      <w:r w:rsidRPr="00124C14">
        <w:rPr>
          <w:rFonts w:cs="Tahoma"/>
          <w:w w:val="105"/>
          <w:szCs w:val="20"/>
        </w:rPr>
        <w:t>normativ</w:t>
      </w:r>
      <w:r w:rsidRPr="00124C14">
        <w:rPr>
          <w:rFonts w:cs="Tahoma"/>
          <w:spacing w:val="1"/>
          <w:w w:val="105"/>
          <w:szCs w:val="20"/>
        </w:rPr>
        <w:t xml:space="preserve"> </w:t>
      </w:r>
      <w:r w:rsidRPr="00124C14">
        <w:rPr>
          <w:rFonts w:cs="Tahoma"/>
          <w:w w:val="105"/>
          <w:szCs w:val="20"/>
        </w:rPr>
        <w:t>este</w:t>
      </w:r>
      <w:r w:rsidRPr="00124C14">
        <w:rPr>
          <w:rFonts w:cs="Tahoma"/>
          <w:spacing w:val="-1"/>
          <w:w w:val="105"/>
          <w:szCs w:val="20"/>
        </w:rPr>
        <w:t xml:space="preserve"> </w:t>
      </w:r>
      <w:r w:rsidRPr="00124C14">
        <w:rPr>
          <w:rFonts w:cs="Tahoma"/>
          <w:w w:val="105"/>
          <w:szCs w:val="20"/>
        </w:rPr>
        <w:t>prevăzut:</w:t>
      </w:r>
    </w:p>
    <w:p w14:paraId="540EE3F8" w14:textId="77777777" w:rsidR="009B4607" w:rsidRPr="00124C14" w:rsidRDefault="000158C9" w:rsidP="00415B00">
      <w:pPr>
        <w:pStyle w:val="BodyText"/>
        <w:spacing w:before="120" w:after="120" w:line="276" w:lineRule="auto"/>
        <w:ind w:left="720" w:right="29"/>
        <w:jc w:val="both"/>
        <w:rPr>
          <w:rFonts w:cs="Tahoma"/>
          <w:sz w:val="20"/>
          <w:szCs w:val="20"/>
        </w:rPr>
      </w:pPr>
      <w:r w:rsidRPr="00124C14">
        <w:rPr>
          <w:rFonts w:cs="Tahoma"/>
          <w:w w:val="105"/>
          <w:sz w:val="20"/>
          <w:szCs w:val="20"/>
        </w:rPr>
        <w:t>„(3) Unităţile administrativ-teritoriale pot forma asociaţii de dezvoltare intercomunitară, în condiţiile</w:t>
      </w:r>
      <w:r w:rsidRPr="00124C14">
        <w:rPr>
          <w:rFonts w:cs="Tahoma"/>
          <w:spacing w:val="1"/>
          <w:w w:val="105"/>
          <w:sz w:val="20"/>
          <w:szCs w:val="20"/>
        </w:rPr>
        <w:t xml:space="preserve"> </w:t>
      </w:r>
      <w:r w:rsidRPr="00124C14">
        <w:rPr>
          <w:rFonts w:cs="Tahoma"/>
          <w:w w:val="105"/>
          <w:sz w:val="20"/>
          <w:szCs w:val="20"/>
        </w:rPr>
        <w:t>stabilite de Legea nr. 51/2006, republicată, în vederea înfiinţării, organizării şi exploatării în interes</w:t>
      </w:r>
      <w:r w:rsidRPr="00124C14">
        <w:rPr>
          <w:rFonts w:cs="Tahoma"/>
          <w:spacing w:val="1"/>
          <w:w w:val="105"/>
          <w:sz w:val="20"/>
          <w:szCs w:val="20"/>
        </w:rPr>
        <w:t xml:space="preserve"> </w:t>
      </w:r>
      <w:r w:rsidRPr="00124C14">
        <w:rPr>
          <w:rFonts w:cs="Tahoma"/>
          <w:w w:val="105"/>
          <w:sz w:val="20"/>
          <w:szCs w:val="20"/>
        </w:rPr>
        <w:t>comun a serviciului de salubrizare sau pentru realizarea unor obiective de investiţii comune, specifice</w:t>
      </w:r>
      <w:r w:rsidRPr="00124C14">
        <w:rPr>
          <w:rFonts w:cs="Tahoma"/>
          <w:spacing w:val="1"/>
          <w:w w:val="105"/>
          <w:sz w:val="20"/>
          <w:szCs w:val="20"/>
        </w:rPr>
        <w:t xml:space="preserve"> </w:t>
      </w:r>
      <w:r w:rsidRPr="00124C14">
        <w:rPr>
          <w:rFonts w:cs="Tahoma"/>
          <w:w w:val="105"/>
          <w:sz w:val="20"/>
          <w:szCs w:val="20"/>
        </w:rPr>
        <w:t>infrastructurii acestui serviciu. Asociaţiile de dezvoltare intercomunitară astfel înfiinţate vor acţiona în</w:t>
      </w:r>
      <w:r w:rsidRPr="00124C14">
        <w:rPr>
          <w:rFonts w:cs="Tahoma"/>
          <w:spacing w:val="1"/>
          <w:w w:val="105"/>
          <w:sz w:val="20"/>
          <w:szCs w:val="20"/>
        </w:rPr>
        <w:t xml:space="preserve"> </w:t>
      </w:r>
      <w:r w:rsidRPr="00124C14">
        <w:rPr>
          <w:rFonts w:cs="Tahoma"/>
          <w:w w:val="105"/>
          <w:sz w:val="20"/>
          <w:szCs w:val="20"/>
        </w:rPr>
        <w:t>numele şi pe seama unităţilor administrativ-teritoriale membre, conform mandatului încredinţat de</w:t>
      </w:r>
      <w:r w:rsidRPr="00124C14">
        <w:rPr>
          <w:rFonts w:cs="Tahoma"/>
          <w:spacing w:val="1"/>
          <w:w w:val="105"/>
          <w:sz w:val="20"/>
          <w:szCs w:val="20"/>
        </w:rPr>
        <w:t xml:space="preserve"> </w:t>
      </w:r>
      <w:r w:rsidRPr="00124C14">
        <w:rPr>
          <w:rFonts w:cs="Tahoma"/>
          <w:w w:val="105"/>
          <w:sz w:val="20"/>
          <w:szCs w:val="20"/>
        </w:rPr>
        <w:t>acestea prin</w:t>
      </w:r>
      <w:r w:rsidRPr="00124C14">
        <w:rPr>
          <w:rFonts w:cs="Tahoma"/>
          <w:spacing w:val="3"/>
          <w:w w:val="105"/>
          <w:sz w:val="20"/>
          <w:szCs w:val="20"/>
        </w:rPr>
        <w:t xml:space="preserve"> </w:t>
      </w:r>
      <w:r w:rsidRPr="00124C14">
        <w:rPr>
          <w:rFonts w:cs="Tahoma"/>
          <w:w w:val="105"/>
          <w:sz w:val="20"/>
          <w:szCs w:val="20"/>
        </w:rPr>
        <w:t>documentele</w:t>
      </w:r>
      <w:r w:rsidRPr="00124C14">
        <w:rPr>
          <w:rFonts w:cs="Tahoma"/>
          <w:spacing w:val="3"/>
          <w:w w:val="105"/>
          <w:sz w:val="20"/>
          <w:szCs w:val="20"/>
        </w:rPr>
        <w:t xml:space="preserve"> </w:t>
      </w:r>
      <w:r w:rsidRPr="00124C14">
        <w:rPr>
          <w:rFonts w:cs="Tahoma"/>
          <w:w w:val="105"/>
          <w:sz w:val="20"/>
          <w:szCs w:val="20"/>
        </w:rPr>
        <w:t>constitutive</w:t>
      </w:r>
      <w:r w:rsidRPr="00124C14">
        <w:rPr>
          <w:rFonts w:cs="Tahoma"/>
          <w:spacing w:val="3"/>
          <w:w w:val="105"/>
          <w:sz w:val="20"/>
          <w:szCs w:val="20"/>
        </w:rPr>
        <w:t xml:space="preserve"> </w:t>
      </w:r>
      <w:r w:rsidRPr="00124C14">
        <w:rPr>
          <w:rFonts w:cs="Tahoma"/>
          <w:w w:val="105"/>
          <w:sz w:val="20"/>
          <w:szCs w:val="20"/>
        </w:rPr>
        <w:t>ale</w:t>
      </w:r>
      <w:r w:rsidRPr="00124C14">
        <w:rPr>
          <w:rFonts w:cs="Tahoma"/>
          <w:spacing w:val="1"/>
          <w:w w:val="105"/>
          <w:sz w:val="20"/>
          <w:szCs w:val="20"/>
        </w:rPr>
        <w:t xml:space="preserve"> </w:t>
      </w:r>
      <w:r w:rsidRPr="00124C14">
        <w:rPr>
          <w:rFonts w:cs="Tahoma"/>
          <w:w w:val="105"/>
          <w:sz w:val="20"/>
          <w:szCs w:val="20"/>
        </w:rPr>
        <w:t>asociaţiei”.</w:t>
      </w:r>
    </w:p>
    <w:p w14:paraId="5A4C8E43" w14:textId="77777777"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Competenţele specifice ale autorităţilor administraţiei publice locale privind serviciile publice locale, care</w:t>
      </w:r>
      <w:r w:rsidRPr="00124C14">
        <w:rPr>
          <w:rFonts w:cs="Tahoma"/>
          <w:spacing w:val="1"/>
          <w:w w:val="105"/>
          <w:sz w:val="20"/>
          <w:szCs w:val="20"/>
        </w:rPr>
        <w:t xml:space="preserve"> </w:t>
      </w:r>
      <w:r w:rsidRPr="00124C14">
        <w:rPr>
          <w:rFonts w:cs="Tahoma"/>
          <w:w w:val="105"/>
          <w:sz w:val="20"/>
          <w:szCs w:val="20"/>
        </w:rPr>
        <w:t>includ şi serviciul de salubrizare, sunt reglementate de Codul administrativ, care defineşte cadrul legal</w:t>
      </w:r>
      <w:r w:rsidRPr="00124C14">
        <w:rPr>
          <w:rFonts w:cs="Tahoma"/>
          <w:spacing w:val="1"/>
          <w:w w:val="105"/>
          <w:sz w:val="20"/>
          <w:szCs w:val="20"/>
        </w:rPr>
        <w:t xml:space="preserve"> </w:t>
      </w:r>
      <w:r w:rsidRPr="00124C14">
        <w:rPr>
          <w:rFonts w:cs="Tahoma"/>
          <w:w w:val="105"/>
          <w:sz w:val="20"/>
          <w:szCs w:val="20"/>
        </w:rPr>
        <w:t>general</w:t>
      </w:r>
      <w:r w:rsidRPr="00124C14">
        <w:rPr>
          <w:rFonts w:cs="Tahoma"/>
          <w:spacing w:val="-2"/>
          <w:w w:val="105"/>
          <w:sz w:val="20"/>
          <w:szCs w:val="20"/>
        </w:rPr>
        <w:t xml:space="preserve"> </w:t>
      </w:r>
      <w:r w:rsidRPr="00124C14">
        <w:rPr>
          <w:rFonts w:cs="Tahoma"/>
          <w:w w:val="105"/>
          <w:sz w:val="20"/>
          <w:szCs w:val="20"/>
        </w:rPr>
        <w:t>al autonomiei locale,</w:t>
      </w:r>
      <w:r w:rsidRPr="00124C14">
        <w:rPr>
          <w:rFonts w:cs="Tahoma"/>
          <w:spacing w:val="-2"/>
          <w:w w:val="105"/>
          <w:sz w:val="20"/>
          <w:szCs w:val="20"/>
        </w:rPr>
        <w:t xml:space="preserve"> </w:t>
      </w:r>
      <w:r w:rsidRPr="00124C14">
        <w:rPr>
          <w:rFonts w:cs="Tahoma"/>
          <w:w w:val="105"/>
          <w:sz w:val="20"/>
          <w:szCs w:val="20"/>
        </w:rPr>
        <w:t>precum</w:t>
      </w:r>
      <w:r w:rsidRPr="00124C14">
        <w:rPr>
          <w:rFonts w:cs="Tahoma"/>
          <w:spacing w:val="-4"/>
          <w:w w:val="105"/>
          <w:sz w:val="20"/>
          <w:szCs w:val="20"/>
        </w:rPr>
        <w:t xml:space="preserve"> </w:t>
      </w:r>
      <w:r w:rsidRPr="00124C14">
        <w:rPr>
          <w:rFonts w:cs="Tahoma"/>
          <w:w w:val="105"/>
          <w:sz w:val="20"/>
          <w:szCs w:val="20"/>
        </w:rPr>
        <w:t>şi</w:t>
      </w:r>
      <w:r w:rsidRPr="00124C14">
        <w:rPr>
          <w:rFonts w:cs="Tahoma"/>
          <w:spacing w:val="-5"/>
          <w:w w:val="105"/>
          <w:sz w:val="20"/>
          <w:szCs w:val="20"/>
        </w:rPr>
        <w:t xml:space="preserve"> </w:t>
      </w:r>
      <w:r w:rsidRPr="00124C14">
        <w:rPr>
          <w:rFonts w:cs="Tahoma"/>
          <w:w w:val="105"/>
          <w:sz w:val="20"/>
          <w:szCs w:val="20"/>
        </w:rPr>
        <w:t>organizarea</w:t>
      </w:r>
      <w:r w:rsidRPr="00124C14">
        <w:rPr>
          <w:rFonts w:cs="Tahoma"/>
          <w:spacing w:val="-1"/>
          <w:w w:val="105"/>
          <w:sz w:val="20"/>
          <w:szCs w:val="20"/>
        </w:rPr>
        <w:t xml:space="preserve"> </w:t>
      </w:r>
      <w:r w:rsidRPr="00124C14">
        <w:rPr>
          <w:rFonts w:cs="Tahoma"/>
          <w:w w:val="105"/>
          <w:sz w:val="20"/>
          <w:szCs w:val="20"/>
        </w:rPr>
        <w:t>şi</w:t>
      </w:r>
      <w:r w:rsidRPr="00124C14">
        <w:rPr>
          <w:rFonts w:cs="Tahoma"/>
          <w:spacing w:val="-2"/>
          <w:w w:val="105"/>
          <w:sz w:val="20"/>
          <w:szCs w:val="20"/>
        </w:rPr>
        <w:t xml:space="preserve"> </w:t>
      </w:r>
      <w:r w:rsidRPr="00124C14">
        <w:rPr>
          <w:rFonts w:cs="Tahoma"/>
          <w:w w:val="105"/>
          <w:sz w:val="20"/>
          <w:szCs w:val="20"/>
        </w:rPr>
        <w:t>funcţionarea</w:t>
      </w:r>
      <w:r w:rsidRPr="00124C14">
        <w:rPr>
          <w:rFonts w:cs="Tahoma"/>
          <w:spacing w:val="-2"/>
          <w:w w:val="105"/>
          <w:sz w:val="20"/>
          <w:szCs w:val="20"/>
        </w:rPr>
        <w:t xml:space="preserve"> </w:t>
      </w:r>
      <w:r w:rsidRPr="00124C14">
        <w:rPr>
          <w:rFonts w:cs="Tahoma"/>
          <w:w w:val="105"/>
          <w:sz w:val="20"/>
          <w:szCs w:val="20"/>
        </w:rPr>
        <w:t>administraţiei</w:t>
      </w:r>
      <w:r w:rsidRPr="00124C14">
        <w:rPr>
          <w:rFonts w:cs="Tahoma"/>
          <w:spacing w:val="-1"/>
          <w:w w:val="105"/>
          <w:sz w:val="20"/>
          <w:szCs w:val="20"/>
        </w:rPr>
        <w:t xml:space="preserve"> </w:t>
      </w:r>
      <w:r w:rsidRPr="00124C14">
        <w:rPr>
          <w:rFonts w:cs="Tahoma"/>
          <w:w w:val="105"/>
          <w:sz w:val="20"/>
          <w:szCs w:val="20"/>
        </w:rPr>
        <w:t>publice locale.</w:t>
      </w:r>
    </w:p>
    <w:p w14:paraId="45FA9321" w14:textId="77777777"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Una din condiţiile aprobării finanţării prin POS Mediu a fost realizarea unui montaj instituţional în vederea</w:t>
      </w:r>
      <w:r w:rsidRPr="00124C14">
        <w:rPr>
          <w:rFonts w:cs="Tahoma"/>
          <w:spacing w:val="1"/>
          <w:w w:val="105"/>
          <w:sz w:val="20"/>
          <w:szCs w:val="20"/>
        </w:rPr>
        <w:t xml:space="preserve"> </w:t>
      </w:r>
      <w:r w:rsidRPr="00124C14">
        <w:rPr>
          <w:rFonts w:cs="Tahoma"/>
          <w:w w:val="105"/>
          <w:sz w:val="20"/>
          <w:szCs w:val="20"/>
        </w:rPr>
        <w:t>implementării proiectului de dezvoltare a sistemului de management integrat al deşeurilor în judeţul Arad.</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aceste</w:t>
      </w:r>
      <w:r w:rsidRPr="00124C14">
        <w:rPr>
          <w:rFonts w:cs="Tahoma"/>
          <w:spacing w:val="1"/>
          <w:w w:val="105"/>
          <w:sz w:val="20"/>
          <w:szCs w:val="20"/>
        </w:rPr>
        <w:t xml:space="preserve"> </w:t>
      </w:r>
      <w:r w:rsidRPr="00124C14">
        <w:rPr>
          <w:rFonts w:cs="Tahoma"/>
          <w:w w:val="105"/>
          <w:sz w:val="20"/>
          <w:szCs w:val="20"/>
        </w:rPr>
        <w:t>condiții,</w:t>
      </w:r>
      <w:r w:rsidRPr="00124C14">
        <w:rPr>
          <w:rFonts w:cs="Tahoma"/>
          <w:spacing w:val="1"/>
          <w:w w:val="105"/>
          <w:sz w:val="20"/>
          <w:szCs w:val="20"/>
        </w:rPr>
        <w:t xml:space="preserve"> </w:t>
      </w:r>
      <w:r w:rsidRPr="00124C14">
        <w:rPr>
          <w:rFonts w:cs="Tahoma"/>
          <w:w w:val="105"/>
          <w:sz w:val="20"/>
          <w:szCs w:val="20"/>
        </w:rPr>
        <w:t>sistemul</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mnagement</w:t>
      </w:r>
      <w:r w:rsidRPr="00124C14">
        <w:rPr>
          <w:rFonts w:cs="Tahoma"/>
          <w:spacing w:val="1"/>
          <w:w w:val="105"/>
          <w:sz w:val="20"/>
          <w:szCs w:val="20"/>
        </w:rPr>
        <w:t xml:space="preserve"> </w:t>
      </w:r>
      <w:r w:rsidRPr="00124C14">
        <w:rPr>
          <w:rFonts w:cs="Tahoma"/>
          <w:w w:val="105"/>
          <w:sz w:val="20"/>
          <w:szCs w:val="20"/>
        </w:rPr>
        <w:t>integrat</w:t>
      </w:r>
      <w:r w:rsidRPr="00124C14">
        <w:rPr>
          <w:rFonts w:cs="Tahoma"/>
          <w:spacing w:val="1"/>
          <w:w w:val="105"/>
          <w:sz w:val="20"/>
          <w:szCs w:val="20"/>
        </w:rPr>
        <w:t xml:space="preserve"> </w:t>
      </w:r>
      <w:r w:rsidRPr="00124C14">
        <w:rPr>
          <w:rFonts w:cs="Tahoma"/>
          <w:w w:val="105"/>
          <w:sz w:val="20"/>
          <w:szCs w:val="20"/>
        </w:rPr>
        <w:t>al</w:t>
      </w:r>
      <w:r w:rsidRPr="00124C14">
        <w:rPr>
          <w:rFonts w:cs="Tahoma"/>
          <w:spacing w:val="1"/>
          <w:w w:val="105"/>
          <w:sz w:val="20"/>
          <w:szCs w:val="20"/>
        </w:rPr>
        <w:t xml:space="preserve"> </w:t>
      </w:r>
      <w:r w:rsidRPr="00124C14">
        <w:rPr>
          <w:rFonts w:cs="Tahoma"/>
          <w:w w:val="105"/>
          <w:sz w:val="20"/>
          <w:szCs w:val="20"/>
        </w:rPr>
        <w:t>deşeurilor</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județul</w:t>
      </w:r>
      <w:r w:rsidRPr="00124C14">
        <w:rPr>
          <w:rFonts w:cs="Tahoma"/>
          <w:spacing w:val="1"/>
          <w:w w:val="105"/>
          <w:sz w:val="20"/>
          <w:szCs w:val="20"/>
        </w:rPr>
        <w:t xml:space="preserve"> </w:t>
      </w:r>
      <w:r w:rsidRPr="00124C14">
        <w:rPr>
          <w:rFonts w:cs="Tahoma"/>
          <w:w w:val="105"/>
          <w:sz w:val="20"/>
          <w:szCs w:val="20"/>
        </w:rPr>
        <w:t>Arad</w:t>
      </w:r>
      <w:r w:rsidRPr="00124C14">
        <w:rPr>
          <w:rFonts w:cs="Tahoma"/>
          <w:spacing w:val="1"/>
          <w:w w:val="105"/>
          <w:sz w:val="20"/>
          <w:szCs w:val="20"/>
        </w:rPr>
        <w:t xml:space="preserve"> </w:t>
      </w:r>
      <w:r w:rsidRPr="00124C14">
        <w:rPr>
          <w:rFonts w:cs="Tahoma"/>
          <w:w w:val="105"/>
          <w:sz w:val="20"/>
          <w:szCs w:val="20"/>
        </w:rPr>
        <w:t>poate</w:t>
      </w:r>
      <w:r w:rsidRPr="00124C14">
        <w:rPr>
          <w:rFonts w:cs="Tahoma"/>
          <w:spacing w:val="1"/>
          <w:w w:val="105"/>
          <w:sz w:val="20"/>
          <w:szCs w:val="20"/>
        </w:rPr>
        <w:t xml:space="preserve"> </w:t>
      </w:r>
      <w:r w:rsidRPr="00124C14">
        <w:rPr>
          <w:rFonts w:cs="Tahoma"/>
          <w:w w:val="105"/>
          <w:sz w:val="20"/>
          <w:szCs w:val="20"/>
        </w:rPr>
        <w:t>funcționa  în</w:t>
      </w:r>
      <w:r w:rsidRPr="00124C14">
        <w:rPr>
          <w:rFonts w:cs="Tahoma"/>
          <w:spacing w:val="1"/>
          <w:w w:val="105"/>
          <w:sz w:val="20"/>
          <w:szCs w:val="20"/>
        </w:rPr>
        <w:t xml:space="preserve"> </w:t>
      </w:r>
      <w:r w:rsidRPr="00124C14">
        <w:rPr>
          <w:rFonts w:cs="Tahoma"/>
          <w:w w:val="105"/>
          <w:sz w:val="20"/>
          <w:szCs w:val="20"/>
        </w:rPr>
        <w:t>condițiile</w:t>
      </w:r>
      <w:r w:rsidRPr="00124C14">
        <w:rPr>
          <w:rFonts w:cs="Tahoma"/>
          <w:spacing w:val="2"/>
          <w:w w:val="105"/>
          <w:sz w:val="20"/>
          <w:szCs w:val="20"/>
        </w:rPr>
        <w:t xml:space="preserve"> </w:t>
      </w:r>
      <w:r w:rsidRPr="00124C14">
        <w:rPr>
          <w:rFonts w:cs="Tahoma"/>
          <w:w w:val="105"/>
          <w:sz w:val="20"/>
          <w:szCs w:val="20"/>
        </w:rPr>
        <w:t>organizării şi colaborării</w:t>
      </w:r>
      <w:r w:rsidRPr="00124C14">
        <w:rPr>
          <w:rFonts w:cs="Tahoma"/>
          <w:spacing w:val="-3"/>
          <w:w w:val="105"/>
          <w:sz w:val="20"/>
          <w:szCs w:val="20"/>
        </w:rPr>
        <w:t xml:space="preserve"> </w:t>
      </w:r>
      <w:r w:rsidRPr="00124C14">
        <w:rPr>
          <w:rFonts w:cs="Tahoma"/>
          <w:w w:val="105"/>
          <w:sz w:val="20"/>
          <w:szCs w:val="20"/>
        </w:rPr>
        <w:t>următorilor</w:t>
      </w:r>
      <w:r w:rsidRPr="00124C14">
        <w:rPr>
          <w:rFonts w:cs="Tahoma"/>
          <w:spacing w:val="3"/>
          <w:w w:val="105"/>
          <w:sz w:val="20"/>
          <w:szCs w:val="20"/>
        </w:rPr>
        <w:t xml:space="preserve"> </w:t>
      </w:r>
      <w:r w:rsidRPr="00124C14">
        <w:rPr>
          <w:rFonts w:cs="Tahoma"/>
          <w:w w:val="105"/>
          <w:sz w:val="20"/>
          <w:szCs w:val="20"/>
        </w:rPr>
        <w:t>actori instituționali</w:t>
      </w:r>
      <w:r w:rsidRPr="00124C14">
        <w:rPr>
          <w:rFonts w:cs="Tahoma"/>
          <w:spacing w:val="2"/>
          <w:w w:val="105"/>
          <w:sz w:val="20"/>
          <w:szCs w:val="20"/>
        </w:rPr>
        <w:t xml:space="preserve"> </w:t>
      </w:r>
      <w:r w:rsidRPr="00124C14">
        <w:rPr>
          <w:rFonts w:cs="Tahoma"/>
          <w:w w:val="105"/>
          <w:sz w:val="20"/>
          <w:szCs w:val="20"/>
        </w:rPr>
        <w:t>importanți:</w:t>
      </w:r>
    </w:p>
    <w:p w14:paraId="38EB3D51" w14:textId="77777777" w:rsidR="009B4607" w:rsidRPr="00124C14" w:rsidRDefault="000158C9" w:rsidP="00A0390E">
      <w:pPr>
        <w:pStyle w:val="ListParagraph"/>
        <w:numPr>
          <w:ilvl w:val="0"/>
          <w:numId w:val="35"/>
        </w:numPr>
        <w:tabs>
          <w:tab w:val="left" w:pos="1161"/>
          <w:tab w:val="left" w:pos="1162"/>
        </w:tabs>
        <w:spacing w:line="276" w:lineRule="auto"/>
        <w:ind w:left="714" w:right="28" w:hanging="357"/>
        <w:rPr>
          <w:rFonts w:cs="Tahoma"/>
          <w:bCs/>
          <w:w w:val="105"/>
          <w:szCs w:val="20"/>
        </w:rPr>
      </w:pPr>
      <w:r w:rsidRPr="00124C14">
        <w:rPr>
          <w:rFonts w:cs="Tahoma"/>
          <w:bCs/>
          <w:w w:val="105"/>
          <w:szCs w:val="20"/>
        </w:rPr>
        <w:t>UAT urile din Judet associate in cadrul ADI</w:t>
      </w:r>
    </w:p>
    <w:p w14:paraId="339C2E95" w14:textId="77777777" w:rsidR="009B4607" w:rsidRPr="00124C14" w:rsidRDefault="000158C9" w:rsidP="00A0390E">
      <w:pPr>
        <w:pStyle w:val="ListParagraph"/>
        <w:numPr>
          <w:ilvl w:val="0"/>
          <w:numId w:val="35"/>
        </w:numPr>
        <w:tabs>
          <w:tab w:val="left" w:pos="1161"/>
          <w:tab w:val="left" w:pos="1162"/>
        </w:tabs>
        <w:spacing w:line="276" w:lineRule="auto"/>
        <w:ind w:left="714" w:right="28" w:hanging="357"/>
        <w:rPr>
          <w:rFonts w:cs="Tahoma"/>
          <w:bCs/>
          <w:w w:val="105"/>
          <w:szCs w:val="20"/>
        </w:rPr>
      </w:pPr>
      <w:r w:rsidRPr="00124C14">
        <w:rPr>
          <w:rFonts w:cs="Tahoma"/>
          <w:bCs/>
          <w:w w:val="105"/>
          <w:szCs w:val="20"/>
        </w:rPr>
        <w:t>Consiliul Judetean Arad</w:t>
      </w:r>
    </w:p>
    <w:p w14:paraId="09B3E206" w14:textId="77777777"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 xml:space="preserve">De aceea, crearea unui aşa-numit </w:t>
      </w:r>
      <w:r w:rsidRPr="00124C14">
        <w:rPr>
          <w:rFonts w:cs="Tahoma"/>
          <w:b/>
          <w:w w:val="105"/>
          <w:sz w:val="20"/>
          <w:szCs w:val="20"/>
        </w:rPr>
        <w:t xml:space="preserve">montaj instituțional </w:t>
      </w:r>
      <w:r w:rsidRPr="00124C14">
        <w:rPr>
          <w:rFonts w:cs="Tahoma"/>
          <w:w w:val="105"/>
          <w:sz w:val="20"/>
          <w:szCs w:val="20"/>
        </w:rPr>
        <w:t>care să asigure implicarea actorilor susmenționați</w:t>
      </w:r>
      <w:r w:rsidRPr="00124C14">
        <w:rPr>
          <w:rFonts w:cs="Tahoma"/>
          <w:spacing w:val="1"/>
          <w:w w:val="105"/>
          <w:sz w:val="20"/>
          <w:szCs w:val="20"/>
        </w:rPr>
        <w:t xml:space="preserve"> </w:t>
      </w:r>
      <w:r w:rsidRPr="00124C14">
        <w:rPr>
          <w:rFonts w:cs="Tahoma"/>
          <w:w w:val="105"/>
          <w:sz w:val="20"/>
          <w:szCs w:val="20"/>
        </w:rPr>
        <w:t>este una din</w:t>
      </w:r>
      <w:r w:rsidRPr="00124C14">
        <w:rPr>
          <w:rFonts w:cs="Tahoma"/>
          <w:spacing w:val="1"/>
          <w:w w:val="105"/>
          <w:sz w:val="20"/>
          <w:szCs w:val="20"/>
        </w:rPr>
        <w:t xml:space="preserve"> </w:t>
      </w:r>
      <w:r w:rsidRPr="00124C14">
        <w:rPr>
          <w:rFonts w:cs="Tahoma"/>
          <w:w w:val="105"/>
          <w:sz w:val="20"/>
          <w:szCs w:val="20"/>
        </w:rPr>
        <w:t>condițiile necesare</w:t>
      </w:r>
      <w:r w:rsidRPr="00124C14">
        <w:rPr>
          <w:rFonts w:cs="Tahoma"/>
          <w:spacing w:val="1"/>
          <w:w w:val="105"/>
          <w:sz w:val="20"/>
          <w:szCs w:val="20"/>
        </w:rPr>
        <w:t xml:space="preserve"> </w:t>
      </w:r>
      <w:r w:rsidRPr="00124C14">
        <w:rPr>
          <w:rFonts w:cs="Tahoma"/>
          <w:w w:val="105"/>
          <w:sz w:val="20"/>
          <w:szCs w:val="20"/>
        </w:rPr>
        <w:t>pentru organizarea</w:t>
      </w:r>
      <w:r w:rsidRPr="00124C14">
        <w:rPr>
          <w:rFonts w:cs="Tahoma"/>
          <w:spacing w:val="-1"/>
          <w:w w:val="105"/>
          <w:sz w:val="20"/>
          <w:szCs w:val="20"/>
        </w:rPr>
        <w:t xml:space="preserve"> </w:t>
      </w:r>
      <w:r w:rsidRPr="00124C14">
        <w:rPr>
          <w:rFonts w:cs="Tahoma"/>
          <w:w w:val="105"/>
          <w:sz w:val="20"/>
          <w:szCs w:val="20"/>
        </w:rPr>
        <w:t>şi funcționarea</w:t>
      </w:r>
      <w:r w:rsidRPr="00124C14">
        <w:rPr>
          <w:rFonts w:cs="Tahoma"/>
          <w:spacing w:val="-2"/>
          <w:w w:val="105"/>
          <w:sz w:val="20"/>
          <w:szCs w:val="20"/>
        </w:rPr>
        <w:t xml:space="preserve"> </w:t>
      </w:r>
      <w:r w:rsidRPr="00124C14">
        <w:rPr>
          <w:rFonts w:cs="Tahoma"/>
          <w:w w:val="105"/>
          <w:sz w:val="20"/>
          <w:szCs w:val="20"/>
        </w:rPr>
        <w:t>sistemului.</w:t>
      </w:r>
    </w:p>
    <w:p w14:paraId="54F2B621" w14:textId="77777777" w:rsidR="009B4607" w:rsidRPr="00124C14" w:rsidRDefault="000158C9" w:rsidP="00415B00">
      <w:pPr>
        <w:pStyle w:val="BodyText"/>
        <w:spacing w:before="120" w:after="120" w:line="276" w:lineRule="auto"/>
        <w:ind w:right="29"/>
        <w:rPr>
          <w:rFonts w:cs="Tahoma"/>
          <w:sz w:val="20"/>
          <w:szCs w:val="20"/>
        </w:rPr>
      </w:pPr>
      <w:r w:rsidRPr="00124C14">
        <w:rPr>
          <w:rFonts w:cs="Tahoma"/>
          <w:w w:val="105"/>
          <w:sz w:val="20"/>
          <w:szCs w:val="20"/>
        </w:rPr>
        <w:t>Montajul</w:t>
      </w:r>
      <w:r w:rsidRPr="00124C14">
        <w:rPr>
          <w:rFonts w:cs="Tahoma"/>
          <w:spacing w:val="-5"/>
          <w:w w:val="105"/>
          <w:sz w:val="20"/>
          <w:szCs w:val="20"/>
        </w:rPr>
        <w:t xml:space="preserve"> </w:t>
      </w:r>
      <w:r w:rsidRPr="00124C14">
        <w:rPr>
          <w:rFonts w:cs="Tahoma"/>
          <w:w w:val="105"/>
          <w:sz w:val="20"/>
          <w:szCs w:val="20"/>
        </w:rPr>
        <w:t>instituțional</w:t>
      </w:r>
      <w:r w:rsidRPr="00124C14">
        <w:rPr>
          <w:rFonts w:cs="Tahoma"/>
          <w:spacing w:val="-6"/>
          <w:w w:val="105"/>
          <w:sz w:val="20"/>
          <w:szCs w:val="20"/>
        </w:rPr>
        <w:t xml:space="preserve"> </w:t>
      </w:r>
      <w:r w:rsidRPr="00124C14">
        <w:rPr>
          <w:rFonts w:cs="Tahoma"/>
          <w:w w:val="105"/>
          <w:sz w:val="20"/>
          <w:szCs w:val="20"/>
        </w:rPr>
        <w:t>este</w:t>
      </w:r>
      <w:r w:rsidRPr="00124C14">
        <w:rPr>
          <w:rFonts w:cs="Tahoma"/>
          <w:spacing w:val="-6"/>
          <w:w w:val="105"/>
          <w:sz w:val="20"/>
          <w:szCs w:val="20"/>
        </w:rPr>
        <w:t xml:space="preserve"> </w:t>
      </w:r>
      <w:r w:rsidRPr="00124C14">
        <w:rPr>
          <w:rFonts w:cs="Tahoma"/>
          <w:w w:val="105"/>
          <w:sz w:val="20"/>
          <w:szCs w:val="20"/>
        </w:rPr>
        <w:t>format</w:t>
      </w:r>
      <w:r w:rsidRPr="00124C14">
        <w:rPr>
          <w:rFonts w:cs="Tahoma"/>
          <w:spacing w:val="-6"/>
          <w:w w:val="105"/>
          <w:sz w:val="20"/>
          <w:szCs w:val="20"/>
        </w:rPr>
        <w:t xml:space="preserve"> </w:t>
      </w:r>
      <w:r w:rsidRPr="00124C14">
        <w:rPr>
          <w:rFonts w:cs="Tahoma"/>
          <w:w w:val="105"/>
          <w:sz w:val="20"/>
          <w:szCs w:val="20"/>
        </w:rPr>
        <w:t>din:</w:t>
      </w:r>
    </w:p>
    <w:p w14:paraId="7E41E16F" w14:textId="1C11B65F" w:rsidR="009B4607" w:rsidRPr="00124C14" w:rsidRDefault="000158C9" w:rsidP="003C20F8">
      <w:pPr>
        <w:pStyle w:val="ListParagraph"/>
        <w:numPr>
          <w:ilvl w:val="0"/>
          <w:numId w:val="35"/>
        </w:numPr>
        <w:tabs>
          <w:tab w:val="left" w:pos="1162"/>
        </w:tabs>
        <w:spacing w:line="276" w:lineRule="auto"/>
        <w:ind w:left="714" w:right="28" w:hanging="357"/>
        <w:jc w:val="both"/>
        <w:rPr>
          <w:rFonts w:cs="Tahoma"/>
          <w:bCs/>
          <w:w w:val="105"/>
          <w:szCs w:val="20"/>
        </w:rPr>
      </w:pPr>
      <w:r w:rsidRPr="00124C14">
        <w:rPr>
          <w:rFonts w:cs="Tahoma"/>
          <w:bCs/>
          <w:w w:val="105"/>
          <w:szCs w:val="20"/>
        </w:rPr>
        <w:t xml:space="preserve">Toate unităţile administrativ-teritoriale de pe raza judeţului, membre ADI. Acestea sunt asociate pentru gestionarea în comun a serviciului de salubrizare pe raza județului. </w:t>
      </w:r>
    </w:p>
    <w:p w14:paraId="40724A2C" w14:textId="77777777" w:rsidR="009B4607" w:rsidRPr="00124C14" w:rsidRDefault="000158C9" w:rsidP="003C20F8">
      <w:pPr>
        <w:pStyle w:val="ListParagraph"/>
        <w:numPr>
          <w:ilvl w:val="0"/>
          <w:numId w:val="35"/>
        </w:numPr>
        <w:tabs>
          <w:tab w:val="left" w:pos="1162"/>
        </w:tabs>
        <w:spacing w:line="276" w:lineRule="auto"/>
        <w:ind w:left="714" w:right="28" w:hanging="357"/>
        <w:jc w:val="both"/>
        <w:rPr>
          <w:rFonts w:cs="Tahoma"/>
          <w:bCs/>
          <w:w w:val="105"/>
          <w:szCs w:val="20"/>
        </w:rPr>
      </w:pPr>
      <w:r w:rsidRPr="00124C14">
        <w:rPr>
          <w:rFonts w:cs="Tahoma"/>
          <w:bCs/>
          <w:w w:val="105"/>
          <w:szCs w:val="20"/>
        </w:rPr>
        <w:t>Asociaţia de Dezvoltare Intercomunitară (ADI) – care este ”asociaţia de dezvoltare intercomunitară definită potrivit prevederilor Legii administraţiei publice locale nr. 215/2001, republicată, cu modificările şi completările ulterioare, având ca obiectiv înfiinţarea, organizarea, reglementarea, finanţarea, exploatarea, monitorizarea şi gestionarea în comun a serviciilor de utilităţi publice furnizate/prestate pe raza de competenţă a unităţilor administrativ-teritoriale membre, precum şi realizarea în comun a unor proiecte de investiţii publice de interes zonal ori regional destinate înfiinţării, modernizării şi/sau dezvoltării, după caz, a sistemelor de utilităţi publice aferente acestor servicii” art. 2 lit.a din Legea nr. 51/2006, republicată.</w:t>
      </w:r>
    </w:p>
    <w:p w14:paraId="7B9454B8" w14:textId="77777777"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 xml:space="preserve">Astfel, </w:t>
      </w:r>
      <w:r w:rsidRPr="00124C14">
        <w:rPr>
          <w:rFonts w:cs="Tahoma"/>
          <w:spacing w:val="5"/>
          <w:w w:val="105"/>
          <w:sz w:val="20"/>
          <w:szCs w:val="20"/>
        </w:rPr>
        <w:t xml:space="preserve"> </w:t>
      </w:r>
      <w:r w:rsidRPr="00124C14">
        <w:rPr>
          <w:rFonts w:cs="Tahoma"/>
          <w:w w:val="105"/>
          <w:sz w:val="20"/>
          <w:szCs w:val="20"/>
        </w:rPr>
        <w:t xml:space="preserve">toate </w:t>
      </w:r>
      <w:r w:rsidRPr="00124C14">
        <w:rPr>
          <w:rFonts w:cs="Tahoma"/>
          <w:spacing w:val="8"/>
          <w:w w:val="105"/>
          <w:sz w:val="20"/>
          <w:szCs w:val="20"/>
        </w:rPr>
        <w:t xml:space="preserve"> </w:t>
      </w:r>
      <w:r w:rsidRPr="00124C14">
        <w:rPr>
          <w:rFonts w:cs="Tahoma"/>
          <w:w w:val="105"/>
          <w:sz w:val="20"/>
          <w:szCs w:val="20"/>
        </w:rPr>
        <w:t xml:space="preserve">unităţile </w:t>
      </w:r>
      <w:r w:rsidRPr="00124C14">
        <w:rPr>
          <w:rFonts w:cs="Tahoma"/>
          <w:spacing w:val="10"/>
          <w:w w:val="105"/>
          <w:sz w:val="20"/>
          <w:szCs w:val="20"/>
        </w:rPr>
        <w:t xml:space="preserve"> </w:t>
      </w:r>
      <w:r w:rsidRPr="00124C14">
        <w:rPr>
          <w:rFonts w:cs="Tahoma"/>
          <w:w w:val="105"/>
          <w:sz w:val="20"/>
          <w:szCs w:val="20"/>
        </w:rPr>
        <w:t xml:space="preserve">administrativ-teritoriale </w:t>
      </w:r>
      <w:r w:rsidRPr="00124C14">
        <w:rPr>
          <w:rFonts w:cs="Tahoma"/>
          <w:spacing w:val="8"/>
          <w:w w:val="105"/>
          <w:sz w:val="20"/>
          <w:szCs w:val="20"/>
        </w:rPr>
        <w:t xml:space="preserve"> </w:t>
      </w:r>
      <w:r w:rsidRPr="00124C14">
        <w:rPr>
          <w:rFonts w:cs="Tahoma"/>
          <w:w w:val="105"/>
          <w:sz w:val="20"/>
          <w:szCs w:val="20"/>
        </w:rPr>
        <w:t xml:space="preserve">de </w:t>
      </w:r>
      <w:r w:rsidRPr="00124C14">
        <w:rPr>
          <w:rFonts w:cs="Tahoma"/>
          <w:spacing w:val="10"/>
          <w:w w:val="105"/>
          <w:sz w:val="20"/>
          <w:szCs w:val="20"/>
        </w:rPr>
        <w:t xml:space="preserve"> </w:t>
      </w:r>
      <w:r w:rsidRPr="00124C14">
        <w:rPr>
          <w:rFonts w:cs="Tahoma"/>
          <w:w w:val="105"/>
          <w:sz w:val="20"/>
          <w:szCs w:val="20"/>
        </w:rPr>
        <w:t xml:space="preserve">pe </w:t>
      </w:r>
      <w:r w:rsidRPr="00124C14">
        <w:rPr>
          <w:rFonts w:cs="Tahoma"/>
          <w:spacing w:val="8"/>
          <w:w w:val="105"/>
          <w:sz w:val="20"/>
          <w:szCs w:val="20"/>
        </w:rPr>
        <w:t xml:space="preserve"> </w:t>
      </w:r>
      <w:r w:rsidRPr="00124C14">
        <w:rPr>
          <w:rFonts w:cs="Tahoma"/>
          <w:w w:val="105"/>
          <w:sz w:val="20"/>
          <w:szCs w:val="20"/>
        </w:rPr>
        <w:t xml:space="preserve">raza </w:t>
      </w:r>
      <w:r w:rsidRPr="00124C14">
        <w:rPr>
          <w:rFonts w:cs="Tahoma"/>
          <w:spacing w:val="5"/>
          <w:w w:val="105"/>
          <w:sz w:val="20"/>
          <w:szCs w:val="20"/>
        </w:rPr>
        <w:t xml:space="preserve"> </w:t>
      </w:r>
      <w:r w:rsidRPr="00124C14">
        <w:rPr>
          <w:rFonts w:cs="Tahoma"/>
          <w:w w:val="105"/>
          <w:sz w:val="20"/>
          <w:szCs w:val="20"/>
        </w:rPr>
        <w:t xml:space="preserve">judeţului, </w:t>
      </w:r>
      <w:r w:rsidRPr="00124C14">
        <w:rPr>
          <w:rFonts w:cs="Tahoma"/>
          <w:spacing w:val="9"/>
          <w:w w:val="105"/>
          <w:sz w:val="20"/>
          <w:szCs w:val="20"/>
        </w:rPr>
        <w:t xml:space="preserve"> </w:t>
      </w:r>
      <w:r w:rsidRPr="00124C14">
        <w:rPr>
          <w:rFonts w:cs="Tahoma"/>
          <w:w w:val="105"/>
          <w:sz w:val="20"/>
          <w:szCs w:val="20"/>
        </w:rPr>
        <w:t xml:space="preserve">inclusiv </w:t>
      </w:r>
      <w:r w:rsidRPr="00124C14">
        <w:rPr>
          <w:rFonts w:cs="Tahoma"/>
          <w:spacing w:val="6"/>
          <w:w w:val="105"/>
          <w:sz w:val="20"/>
          <w:szCs w:val="20"/>
        </w:rPr>
        <w:t xml:space="preserve"> </w:t>
      </w:r>
      <w:r w:rsidRPr="00124C14">
        <w:rPr>
          <w:rFonts w:cs="Tahoma"/>
          <w:w w:val="105"/>
          <w:sz w:val="20"/>
          <w:szCs w:val="20"/>
        </w:rPr>
        <w:t xml:space="preserve">judeţul </w:t>
      </w:r>
      <w:r w:rsidRPr="00124C14">
        <w:rPr>
          <w:rFonts w:cs="Tahoma"/>
          <w:spacing w:val="9"/>
          <w:w w:val="105"/>
          <w:sz w:val="20"/>
          <w:szCs w:val="20"/>
        </w:rPr>
        <w:t xml:space="preserve"> </w:t>
      </w:r>
      <w:r w:rsidRPr="00124C14">
        <w:rPr>
          <w:rFonts w:cs="Tahoma"/>
          <w:w w:val="105"/>
          <w:sz w:val="20"/>
          <w:szCs w:val="20"/>
        </w:rPr>
        <w:t xml:space="preserve">Arad, </w:t>
      </w:r>
      <w:r w:rsidRPr="00124C14">
        <w:rPr>
          <w:rFonts w:cs="Tahoma"/>
          <w:spacing w:val="7"/>
          <w:w w:val="105"/>
          <w:sz w:val="20"/>
          <w:szCs w:val="20"/>
        </w:rPr>
        <w:t xml:space="preserve"> </w:t>
      </w:r>
      <w:r w:rsidRPr="00124C14">
        <w:rPr>
          <w:rFonts w:cs="Tahoma"/>
          <w:w w:val="105"/>
          <w:sz w:val="20"/>
          <w:szCs w:val="20"/>
        </w:rPr>
        <w:t xml:space="preserve">au </w:t>
      </w:r>
      <w:r w:rsidRPr="00124C14">
        <w:rPr>
          <w:rFonts w:cs="Tahoma"/>
          <w:spacing w:val="8"/>
          <w:w w:val="105"/>
          <w:sz w:val="20"/>
          <w:szCs w:val="20"/>
        </w:rPr>
        <w:t xml:space="preserve"> </w:t>
      </w:r>
      <w:r w:rsidRPr="00124C14">
        <w:rPr>
          <w:rFonts w:cs="Tahoma"/>
          <w:w w:val="105"/>
          <w:sz w:val="20"/>
          <w:szCs w:val="20"/>
        </w:rPr>
        <w:t>înfiinţat</w:t>
      </w:r>
    </w:p>
    <w:p w14:paraId="0A1D8F2C" w14:textId="0FC339EB" w:rsidR="009B4607" w:rsidRPr="00124C14" w:rsidRDefault="000158C9" w:rsidP="00415B00">
      <w:pPr>
        <w:spacing w:before="120" w:after="120" w:line="276" w:lineRule="auto"/>
        <w:ind w:right="29"/>
        <w:jc w:val="both"/>
        <w:rPr>
          <w:rFonts w:cs="Tahoma"/>
          <w:szCs w:val="20"/>
        </w:rPr>
      </w:pPr>
      <w:r w:rsidRPr="00124C14">
        <w:rPr>
          <w:rFonts w:cs="Tahoma"/>
          <w:w w:val="105"/>
          <w:szCs w:val="20"/>
        </w:rPr>
        <w:t>„</w:t>
      </w:r>
      <w:r w:rsidRPr="00124C14">
        <w:rPr>
          <w:rFonts w:cs="Tahoma"/>
          <w:b/>
          <w:w w:val="105"/>
          <w:szCs w:val="20"/>
        </w:rPr>
        <w:t>Asociația de Dezvoltare Intercomunitară Sistem Integrat de Gestionare a Deșeurilor Județul Arad</w:t>
      </w:r>
      <w:r w:rsidRPr="00124C14">
        <w:rPr>
          <w:rFonts w:cs="Tahoma"/>
          <w:b/>
          <w:spacing w:val="1"/>
          <w:w w:val="105"/>
          <w:szCs w:val="20"/>
        </w:rPr>
        <w:t xml:space="preserve"> </w:t>
      </w:r>
      <w:r w:rsidRPr="00124C14">
        <w:rPr>
          <w:rFonts w:cs="Tahoma"/>
          <w:b/>
          <w:w w:val="105"/>
          <w:szCs w:val="20"/>
        </w:rPr>
        <w:t xml:space="preserve">(A.D.I. S.I.G.D.)” </w:t>
      </w:r>
      <w:r w:rsidRPr="00124C14">
        <w:rPr>
          <w:rFonts w:cs="Tahoma"/>
          <w:w w:val="105"/>
          <w:szCs w:val="20"/>
        </w:rPr>
        <w:t>(denumită în continuare ADI) constituită în scopul înfiinţării, organizării, reglementării,</w:t>
      </w:r>
      <w:r w:rsidRPr="00124C14">
        <w:rPr>
          <w:rFonts w:cs="Tahoma"/>
          <w:spacing w:val="1"/>
          <w:w w:val="105"/>
          <w:szCs w:val="20"/>
        </w:rPr>
        <w:t xml:space="preserve"> </w:t>
      </w:r>
      <w:r w:rsidRPr="00124C14">
        <w:rPr>
          <w:rFonts w:cs="Tahoma"/>
          <w:w w:val="105"/>
          <w:szCs w:val="20"/>
        </w:rPr>
        <w:t>finanţării,</w:t>
      </w:r>
      <w:r w:rsidRPr="00124C14">
        <w:rPr>
          <w:rFonts w:cs="Tahoma"/>
          <w:spacing w:val="10"/>
          <w:w w:val="105"/>
          <w:szCs w:val="20"/>
        </w:rPr>
        <w:t xml:space="preserve"> </w:t>
      </w:r>
      <w:r w:rsidRPr="00124C14">
        <w:rPr>
          <w:rFonts w:cs="Tahoma"/>
          <w:w w:val="105"/>
          <w:szCs w:val="20"/>
        </w:rPr>
        <w:t>exploatării,</w:t>
      </w:r>
      <w:r w:rsidRPr="00124C14">
        <w:rPr>
          <w:rFonts w:cs="Tahoma"/>
          <w:spacing w:val="8"/>
          <w:w w:val="105"/>
          <w:szCs w:val="20"/>
        </w:rPr>
        <w:t xml:space="preserve"> </w:t>
      </w:r>
      <w:r w:rsidRPr="00124C14">
        <w:rPr>
          <w:rFonts w:cs="Tahoma"/>
          <w:w w:val="105"/>
          <w:szCs w:val="20"/>
        </w:rPr>
        <w:t>monitorizării</w:t>
      </w:r>
      <w:r w:rsidRPr="00124C14">
        <w:rPr>
          <w:rFonts w:cs="Tahoma"/>
          <w:spacing w:val="8"/>
          <w:w w:val="105"/>
          <w:szCs w:val="20"/>
        </w:rPr>
        <w:t xml:space="preserve"> </w:t>
      </w:r>
      <w:r w:rsidRPr="00124C14">
        <w:rPr>
          <w:rFonts w:cs="Tahoma"/>
          <w:w w:val="105"/>
          <w:szCs w:val="20"/>
        </w:rPr>
        <w:t>şi</w:t>
      </w:r>
      <w:r w:rsidRPr="00124C14">
        <w:rPr>
          <w:rFonts w:cs="Tahoma"/>
          <w:spacing w:val="9"/>
          <w:w w:val="105"/>
          <w:szCs w:val="20"/>
        </w:rPr>
        <w:t xml:space="preserve"> </w:t>
      </w:r>
      <w:r w:rsidRPr="00124C14">
        <w:rPr>
          <w:rFonts w:cs="Tahoma"/>
          <w:w w:val="105"/>
          <w:szCs w:val="20"/>
        </w:rPr>
        <w:t>gestionării</w:t>
      </w:r>
      <w:r w:rsidRPr="00124C14">
        <w:rPr>
          <w:rFonts w:cs="Tahoma"/>
          <w:spacing w:val="9"/>
          <w:w w:val="105"/>
          <w:szCs w:val="20"/>
        </w:rPr>
        <w:t xml:space="preserve"> </w:t>
      </w:r>
      <w:r w:rsidRPr="00124C14">
        <w:rPr>
          <w:rFonts w:cs="Tahoma"/>
          <w:w w:val="105"/>
          <w:szCs w:val="20"/>
        </w:rPr>
        <w:t>în</w:t>
      </w:r>
      <w:r w:rsidRPr="00124C14">
        <w:rPr>
          <w:rFonts w:cs="Tahoma"/>
          <w:spacing w:val="9"/>
          <w:w w:val="105"/>
          <w:szCs w:val="20"/>
        </w:rPr>
        <w:t xml:space="preserve"> </w:t>
      </w:r>
      <w:r w:rsidRPr="00124C14">
        <w:rPr>
          <w:rFonts w:cs="Tahoma"/>
          <w:w w:val="105"/>
          <w:szCs w:val="20"/>
        </w:rPr>
        <w:t>comun</w:t>
      </w:r>
      <w:r w:rsidRPr="00124C14">
        <w:rPr>
          <w:rFonts w:cs="Tahoma"/>
          <w:spacing w:val="11"/>
          <w:w w:val="105"/>
          <w:szCs w:val="20"/>
        </w:rPr>
        <w:t xml:space="preserve"> </w:t>
      </w:r>
      <w:r w:rsidRPr="00124C14">
        <w:rPr>
          <w:rFonts w:cs="Tahoma"/>
          <w:w w:val="105"/>
          <w:szCs w:val="20"/>
        </w:rPr>
        <w:t>a</w:t>
      </w:r>
      <w:r w:rsidRPr="00124C14">
        <w:rPr>
          <w:rFonts w:cs="Tahoma"/>
          <w:spacing w:val="7"/>
          <w:w w:val="105"/>
          <w:szCs w:val="20"/>
        </w:rPr>
        <w:t xml:space="preserve"> </w:t>
      </w:r>
      <w:r w:rsidRPr="00124C14">
        <w:rPr>
          <w:rFonts w:cs="Tahoma"/>
          <w:w w:val="105"/>
          <w:szCs w:val="20"/>
        </w:rPr>
        <w:t>serviciului</w:t>
      </w:r>
      <w:r w:rsidRPr="00124C14">
        <w:rPr>
          <w:rFonts w:cs="Tahoma"/>
          <w:spacing w:val="11"/>
          <w:w w:val="105"/>
          <w:szCs w:val="20"/>
        </w:rPr>
        <w:t xml:space="preserve"> </w:t>
      </w:r>
      <w:r w:rsidRPr="00124C14">
        <w:rPr>
          <w:rFonts w:cs="Tahoma"/>
          <w:w w:val="105"/>
          <w:szCs w:val="20"/>
        </w:rPr>
        <w:t>de</w:t>
      </w:r>
      <w:r w:rsidRPr="00124C14">
        <w:rPr>
          <w:rFonts w:cs="Tahoma"/>
          <w:spacing w:val="9"/>
          <w:w w:val="105"/>
          <w:szCs w:val="20"/>
        </w:rPr>
        <w:t xml:space="preserve"> </w:t>
      </w:r>
      <w:r w:rsidRPr="00124C14">
        <w:rPr>
          <w:rFonts w:cs="Tahoma"/>
          <w:w w:val="105"/>
          <w:szCs w:val="20"/>
        </w:rPr>
        <w:t>gestionare</w:t>
      </w:r>
      <w:r w:rsidRPr="00124C14">
        <w:rPr>
          <w:rFonts w:cs="Tahoma"/>
          <w:spacing w:val="9"/>
          <w:w w:val="105"/>
          <w:szCs w:val="20"/>
        </w:rPr>
        <w:t xml:space="preserve"> </w:t>
      </w:r>
      <w:r w:rsidRPr="00124C14">
        <w:rPr>
          <w:rFonts w:cs="Tahoma"/>
          <w:w w:val="105"/>
          <w:szCs w:val="20"/>
        </w:rPr>
        <w:t>a</w:t>
      </w:r>
      <w:r w:rsidRPr="00124C14">
        <w:rPr>
          <w:rFonts w:cs="Tahoma"/>
          <w:spacing w:val="8"/>
          <w:w w:val="105"/>
          <w:szCs w:val="20"/>
        </w:rPr>
        <w:t xml:space="preserve"> </w:t>
      </w:r>
      <w:r w:rsidRPr="00124C14">
        <w:rPr>
          <w:rFonts w:cs="Tahoma"/>
          <w:w w:val="105"/>
          <w:szCs w:val="20"/>
        </w:rPr>
        <w:t>deşeurilor</w:t>
      </w:r>
      <w:r w:rsidRPr="00124C14">
        <w:rPr>
          <w:rFonts w:cs="Tahoma"/>
          <w:spacing w:val="12"/>
          <w:w w:val="105"/>
          <w:szCs w:val="20"/>
        </w:rPr>
        <w:t xml:space="preserve"> </w:t>
      </w:r>
      <w:r w:rsidRPr="00124C14">
        <w:rPr>
          <w:rFonts w:cs="Tahoma"/>
          <w:w w:val="105"/>
          <w:szCs w:val="20"/>
        </w:rPr>
        <w:t>pe</w:t>
      </w:r>
      <w:r w:rsidRPr="00124C14">
        <w:rPr>
          <w:rFonts w:cs="Tahoma"/>
          <w:spacing w:val="8"/>
          <w:w w:val="105"/>
          <w:szCs w:val="20"/>
        </w:rPr>
        <w:t xml:space="preserve"> </w:t>
      </w:r>
      <w:r w:rsidRPr="00124C14">
        <w:rPr>
          <w:rFonts w:cs="Tahoma"/>
          <w:w w:val="105"/>
          <w:szCs w:val="20"/>
        </w:rPr>
        <w:t>raza</w:t>
      </w:r>
      <w:r w:rsidR="00415B00" w:rsidRPr="00124C14">
        <w:rPr>
          <w:rFonts w:cs="Tahoma"/>
          <w:w w:val="105"/>
          <w:szCs w:val="20"/>
        </w:rPr>
        <w:t xml:space="preserve"> </w:t>
      </w:r>
      <w:r w:rsidRPr="00124C14">
        <w:rPr>
          <w:rFonts w:cs="Tahoma"/>
          <w:w w:val="105"/>
          <w:szCs w:val="20"/>
        </w:rPr>
        <w:t>de</w:t>
      </w:r>
      <w:r w:rsidRPr="00124C14">
        <w:rPr>
          <w:rFonts w:cs="Tahoma"/>
          <w:spacing w:val="2"/>
          <w:w w:val="105"/>
          <w:szCs w:val="20"/>
        </w:rPr>
        <w:t xml:space="preserve"> </w:t>
      </w:r>
      <w:r w:rsidRPr="00124C14">
        <w:rPr>
          <w:rFonts w:cs="Tahoma"/>
          <w:w w:val="105"/>
          <w:szCs w:val="20"/>
        </w:rPr>
        <w:t>competenţă</w:t>
      </w:r>
      <w:r w:rsidRPr="00124C14">
        <w:rPr>
          <w:rFonts w:cs="Tahoma"/>
          <w:spacing w:val="2"/>
          <w:w w:val="105"/>
          <w:szCs w:val="20"/>
        </w:rPr>
        <w:t xml:space="preserve"> </w:t>
      </w:r>
      <w:r w:rsidRPr="00124C14">
        <w:rPr>
          <w:rFonts w:cs="Tahoma"/>
          <w:w w:val="105"/>
          <w:szCs w:val="20"/>
        </w:rPr>
        <w:t>a</w:t>
      </w:r>
      <w:r w:rsidRPr="00124C14">
        <w:rPr>
          <w:rFonts w:cs="Tahoma"/>
          <w:spacing w:val="4"/>
          <w:w w:val="105"/>
          <w:szCs w:val="20"/>
        </w:rPr>
        <w:t xml:space="preserve"> </w:t>
      </w:r>
      <w:r w:rsidRPr="00124C14">
        <w:rPr>
          <w:rFonts w:cs="Tahoma"/>
          <w:w w:val="105"/>
          <w:szCs w:val="20"/>
        </w:rPr>
        <w:t>unităţilor</w:t>
      </w:r>
      <w:r w:rsidRPr="00124C14">
        <w:rPr>
          <w:rFonts w:cs="Tahoma"/>
          <w:spacing w:val="5"/>
          <w:w w:val="105"/>
          <w:szCs w:val="20"/>
        </w:rPr>
        <w:t xml:space="preserve"> </w:t>
      </w:r>
      <w:r w:rsidRPr="00124C14">
        <w:rPr>
          <w:rFonts w:cs="Tahoma"/>
          <w:w w:val="105"/>
          <w:szCs w:val="20"/>
        </w:rPr>
        <w:t>administrativ-teritoriale</w:t>
      </w:r>
      <w:r w:rsidRPr="00124C14">
        <w:rPr>
          <w:rFonts w:cs="Tahoma"/>
          <w:spacing w:val="5"/>
          <w:w w:val="105"/>
          <w:szCs w:val="20"/>
        </w:rPr>
        <w:t xml:space="preserve"> </w:t>
      </w:r>
      <w:r w:rsidRPr="00124C14">
        <w:rPr>
          <w:rFonts w:cs="Tahoma"/>
          <w:w w:val="105"/>
          <w:szCs w:val="20"/>
        </w:rPr>
        <w:t>membre,</w:t>
      </w:r>
      <w:r w:rsidRPr="00124C14">
        <w:rPr>
          <w:rFonts w:cs="Tahoma"/>
          <w:spacing w:val="6"/>
          <w:w w:val="105"/>
          <w:szCs w:val="20"/>
        </w:rPr>
        <w:t xml:space="preserve"> </w:t>
      </w:r>
      <w:r w:rsidRPr="00124C14">
        <w:rPr>
          <w:rFonts w:cs="Tahoma"/>
          <w:w w:val="105"/>
          <w:szCs w:val="20"/>
        </w:rPr>
        <w:t>precum</w:t>
      </w:r>
      <w:r w:rsidRPr="00124C14">
        <w:rPr>
          <w:rFonts w:cs="Tahoma"/>
          <w:spacing w:val="3"/>
          <w:w w:val="105"/>
          <w:szCs w:val="20"/>
        </w:rPr>
        <w:t xml:space="preserve"> </w:t>
      </w:r>
      <w:r w:rsidRPr="00124C14">
        <w:rPr>
          <w:rFonts w:cs="Tahoma"/>
          <w:w w:val="105"/>
          <w:szCs w:val="20"/>
        </w:rPr>
        <w:t>şi</w:t>
      </w:r>
      <w:r w:rsidRPr="00124C14">
        <w:rPr>
          <w:rFonts w:cs="Tahoma"/>
          <w:spacing w:val="2"/>
          <w:w w:val="105"/>
          <w:szCs w:val="20"/>
        </w:rPr>
        <w:t xml:space="preserve"> </w:t>
      </w:r>
      <w:r w:rsidRPr="00124C14">
        <w:rPr>
          <w:rFonts w:cs="Tahoma"/>
          <w:w w:val="105"/>
          <w:szCs w:val="20"/>
        </w:rPr>
        <w:t>realizarea</w:t>
      </w:r>
      <w:r w:rsidRPr="00124C14">
        <w:rPr>
          <w:rFonts w:cs="Tahoma"/>
          <w:spacing w:val="4"/>
          <w:w w:val="105"/>
          <w:szCs w:val="20"/>
        </w:rPr>
        <w:t xml:space="preserve"> </w:t>
      </w:r>
      <w:r w:rsidRPr="00124C14">
        <w:rPr>
          <w:rFonts w:cs="Tahoma"/>
          <w:w w:val="105"/>
          <w:szCs w:val="20"/>
        </w:rPr>
        <w:t>în</w:t>
      </w:r>
      <w:r w:rsidRPr="00124C14">
        <w:rPr>
          <w:rFonts w:cs="Tahoma"/>
          <w:spacing w:val="3"/>
          <w:w w:val="105"/>
          <w:szCs w:val="20"/>
        </w:rPr>
        <w:t xml:space="preserve"> </w:t>
      </w:r>
      <w:r w:rsidRPr="00124C14">
        <w:rPr>
          <w:rFonts w:cs="Tahoma"/>
          <w:w w:val="105"/>
          <w:szCs w:val="20"/>
        </w:rPr>
        <w:t>comun</w:t>
      </w:r>
      <w:r w:rsidRPr="00124C14">
        <w:rPr>
          <w:rFonts w:cs="Tahoma"/>
          <w:spacing w:val="2"/>
          <w:w w:val="105"/>
          <w:szCs w:val="20"/>
        </w:rPr>
        <w:t xml:space="preserve"> </w:t>
      </w:r>
      <w:r w:rsidRPr="00124C14">
        <w:rPr>
          <w:rFonts w:cs="Tahoma"/>
          <w:w w:val="105"/>
          <w:szCs w:val="20"/>
        </w:rPr>
        <w:t>a</w:t>
      </w:r>
      <w:r w:rsidRPr="00124C14">
        <w:rPr>
          <w:rFonts w:cs="Tahoma"/>
          <w:spacing w:val="4"/>
          <w:w w:val="105"/>
          <w:szCs w:val="20"/>
        </w:rPr>
        <w:t xml:space="preserve"> </w:t>
      </w:r>
      <w:r w:rsidRPr="00124C14">
        <w:rPr>
          <w:rFonts w:cs="Tahoma"/>
          <w:w w:val="105"/>
          <w:szCs w:val="20"/>
        </w:rPr>
        <w:t>unor</w:t>
      </w:r>
      <w:r w:rsidRPr="00124C14">
        <w:rPr>
          <w:rFonts w:cs="Tahoma"/>
          <w:spacing w:val="3"/>
          <w:w w:val="105"/>
          <w:szCs w:val="20"/>
        </w:rPr>
        <w:t xml:space="preserve"> </w:t>
      </w:r>
      <w:r w:rsidRPr="00124C14">
        <w:rPr>
          <w:rFonts w:cs="Tahoma"/>
          <w:w w:val="105"/>
          <w:szCs w:val="20"/>
        </w:rPr>
        <w:t>proiecte</w:t>
      </w:r>
      <w:r w:rsidR="00415B00" w:rsidRPr="00124C14">
        <w:rPr>
          <w:rFonts w:cs="Tahoma"/>
          <w:w w:val="105"/>
          <w:szCs w:val="20"/>
        </w:rPr>
        <w:t xml:space="preserve"> </w:t>
      </w:r>
      <w:r w:rsidRPr="00124C14">
        <w:rPr>
          <w:rFonts w:cs="Tahoma"/>
          <w:w w:val="105"/>
          <w:szCs w:val="20"/>
        </w:rPr>
        <w:t>de investiţii publice de interes zonal ori regional destinate înfiinţării, modernizării şi/sau dezvoltării, după</w:t>
      </w:r>
      <w:r w:rsidRPr="00124C14">
        <w:rPr>
          <w:rFonts w:cs="Tahoma"/>
          <w:spacing w:val="1"/>
          <w:w w:val="105"/>
          <w:szCs w:val="20"/>
        </w:rPr>
        <w:t xml:space="preserve"> </w:t>
      </w:r>
      <w:r w:rsidRPr="00124C14">
        <w:rPr>
          <w:rFonts w:cs="Tahoma"/>
          <w:w w:val="105"/>
          <w:szCs w:val="20"/>
        </w:rPr>
        <w:t>caz, a sistemelor de utilităţi publice aferente serviciului de gestionare a deşeurilor pe baza strategiei de</w:t>
      </w:r>
      <w:r w:rsidRPr="00124C14">
        <w:rPr>
          <w:rFonts w:cs="Tahoma"/>
          <w:spacing w:val="1"/>
          <w:w w:val="105"/>
          <w:szCs w:val="20"/>
        </w:rPr>
        <w:t xml:space="preserve"> </w:t>
      </w:r>
      <w:r w:rsidRPr="00124C14">
        <w:rPr>
          <w:rFonts w:cs="Tahoma"/>
          <w:w w:val="105"/>
          <w:szCs w:val="20"/>
        </w:rPr>
        <w:t>dezvoltare</w:t>
      </w:r>
      <w:r w:rsidRPr="00124C14">
        <w:rPr>
          <w:rFonts w:cs="Tahoma"/>
          <w:spacing w:val="1"/>
          <w:w w:val="105"/>
          <w:szCs w:val="20"/>
        </w:rPr>
        <w:t xml:space="preserve"> </w:t>
      </w:r>
      <w:r w:rsidRPr="00124C14">
        <w:rPr>
          <w:rFonts w:cs="Tahoma"/>
          <w:w w:val="105"/>
          <w:szCs w:val="20"/>
        </w:rPr>
        <w:t>a</w:t>
      </w:r>
      <w:r w:rsidRPr="00124C14">
        <w:rPr>
          <w:rFonts w:cs="Tahoma"/>
          <w:spacing w:val="3"/>
          <w:w w:val="105"/>
          <w:szCs w:val="20"/>
        </w:rPr>
        <w:t xml:space="preserve"> </w:t>
      </w:r>
      <w:r w:rsidRPr="00124C14">
        <w:rPr>
          <w:rFonts w:cs="Tahoma"/>
          <w:w w:val="105"/>
          <w:szCs w:val="20"/>
        </w:rPr>
        <w:t>acestui</w:t>
      </w:r>
      <w:r w:rsidRPr="00124C14">
        <w:rPr>
          <w:rFonts w:cs="Tahoma"/>
          <w:spacing w:val="-1"/>
          <w:w w:val="105"/>
          <w:szCs w:val="20"/>
        </w:rPr>
        <w:t xml:space="preserve"> </w:t>
      </w:r>
      <w:r w:rsidRPr="00124C14">
        <w:rPr>
          <w:rFonts w:cs="Tahoma"/>
          <w:w w:val="105"/>
          <w:szCs w:val="20"/>
        </w:rPr>
        <w:t>serviciu.</w:t>
      </w:r>
    </w:p>
    <w:p w14:paraId="2B0A46A1" w14:textId="77777777" w:rsidR="009B4607" w:rsidRPr="00124C14" w:rsidRDefault="000158C9" w:rsidP="00A0390E">
      <w:pPr>
        <w:pStyle w:val="ListParagraph"/>
        <w:numPr>
          <w:ilvl w:val="1"/>
          <w:numId w:val="16"/>
        </w:numPr>
        <w:tabs>
          <w:tab w:val="left" w:pos="1162"/>
        </w:tabs>
        <w:spacing w:before="120" w:after="120" w:line="276" w:lineRule="auto"/>
        <w:ind w:right="29"/>
        <w:jc w:val="both"/>
        <w:rPr>
          <w:rFonts w:cs="Tahoma"/>
          <w:szCs w:val="20"/>
        </w:rPr>
      </w:pPr>
      <w:r w:rsidRPr="00124C14">
        <w:rPr>
          <w:rFonts w:cs="Tahoma"/>
          <w:b/>
          <w:i/>
          <w:w w:val="105"/>
          <w:szCs w:val="20"/>
        </w:rPr>
        <w:t>Contractul</w:t>
      </w:r>
      <w:r w:rsidRPr="00124C14">
        <w:rPr>
          <w:rFonts w:cs="Tahoma"/>
          <w:b/>
          <w:i/>
          <w:spacing w:val="1"/>
          <w:w w:val="105"/>
          <w:szCs w:val="20"/>
        </w:rPr>
        <w:t xml:space="preserve"> </w:t>
      </w:r>
      <w:r w:rsidRPr="00124C14">
        <w:rPr>
          <w:rFonts w:cs="Tahoma"/>
          <w:b/>
          <w:i/>
          <w:w w:val="105"/>
          <w:szCs w:val="20"/>
        </w:rPr>
        <w:t>de</w:t>
      </w:r>
      <w:r w:rsidRPr="00124C14">
        <w:rPr>
          <w:rFonts w:cs="Tahoma"/>
          <w:b/>
          <w:i/>
          <w:spacing w:val="1"/>
          <w:w w:val="105"/>
          <w:szCs w:val="20"/>
        </w:rPr>
        <w:t xml:space="preserve"> </w:t>
      </w:r>
      <w:r w:rsidRPr="00124C14">
        <w:rPr>
          <w:rFonts w:cs="Tahoma"/>
          <w:b/>
          <w:i/>
          <w:w w:val="105"/>
          <w:szCs w:val="20"/>
        </w:rPr>
        <w:t>asociere</w:t>
      </w:r>
      <w:r w:rsidRPr="00124C14">
        <w:rPr>
          <w:rFonts w:cs="Tahoma"/>
          <w:b/>
          <w:i/>
          <w:spacing w:val="1"/>
          <w:w w:val="105"/>
          <w:szCs w:val="20"/>
        </w:rPr>
        <w:t xml:space="preserve"> </w:t>
      </w:r>
      <w:r w:rsidRPr="00124C14">
        <w:rPr>
          <w:rFonts w:cs="Tahoma"/>
          <w:b/>
          <w:i/>
          <w:w w:val="105"/>
          <w:szCs w:val="20"/>
        </w:rPr>
        <w:t>–</w:t>
      </w:r>
      <w:r w:rsidRPr="00124C14">
        <w:rPr>
          <w:rFonts w:cs="Tahoma"/>
          <w:b/>
          <w:i/>
          <w:spacing w:val="1"/>
          <w:w w:val="105"/>
          <w:szCs w:val="20"/>
        </w:rPr>
        <w:t xml:space="preserve"> </w:t>
      </w:r>
      <w:r w:rsidRPr="00124C14">
        <w:rPr>
          <w:rFonts w:cs="Tahoma"/>
          <w:w w:val="105"/>
          <w:szCs w:val="20"/>
        </w:rPr>
        <w:t>contract/acord</w:t>
      </w:r>
      <w:r w:rsidRPr="00124C14">
        <w:rPr>
          <w:rFonts w:cs="Tahoma"/>
          <w:spacing w:val="1"/>
          <w:w w:val="105"/>
          <w:szCs w:val="20"/>
        </w:rPr>
        <w:t xml:space="preserve"> </w:t>
      </w:r>
      <w:r w:rsidRPr="00124C14">
        <w:rPr>
          <w:rFonts w:cs="Tahoma"/>
          <w:w w:val="105"/>
          <w:szCs w:val="20"/>
        </w:rPr>
        <w:t>încheiat</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unităţile</w:t>
      </w:r>
      <w:r w:rsidRPr="00124C14">
        <w:rPr>
          <w:rFonts w:cs="Tahoma"/>
          <w:spacing w:val="1"/>
          <w:w w:val="105"/>
          <w:szCs w:val="20"/>
        </w:rPr>
        <w:t xml:space="preserve"> </w:t>
      </w:r>
      <w:r w:rsidRPr="00124C14">
        <w:rPr>
          <w:rFonts w:cs="Tahoma"/>
          <w:w w:val="105"/>
          <w:szCs w:val="20"/>
        </w:rPr>
        <w:t>administrative</w:t>
      </w:r>
      <w:r w:rsidRPr="00124C14">
        <w:rPr>
          <w:rFonts w:cs="Tahoma"/>
          <w:spacing w:val="1"/>
          <w:w w:val="105"/>
          <w:szCs w:val="20"/>
        </w:rPr>
        <w:t xml:space="preserve"> </w:t>
      </w:r>
      <w:r w:rsidRPr="00124C14">
        <w:rPr>
          <w:rFonts w:cs="Tahoma"/>
          <w:w w:val="105"/>
          <w:szCs w:val="20"/>
        </w:rPr>
        <w:t>în</w:t>
      </w:r>
      <w:r w:rsidRPr="00124C14">
        <w:rPr>
          <w:rFonts w:cs="Tahoma"/>
          <w:spacing w:val="1"/>
          <w:w w:val="105"/>
          <w:szCs w:val="20"/>
        </w:rPr>
        <w:t xml:space="preserve"> </w:t>
      </w:r>
      <w:r w:rsidRPr="00124C14">
        <w:rPr>
          <w:rFonts w:cs="Tahoma"/>
          <w:w w:val="105"/>
          <w:szCs w:val="20"/>
        </w:rPr>
        <w:t>vederea</w:t>
      </w:r>
      <w:r w:rsidRPr="00124C14">
        <w:rPr>
          <w:rFonts w:cs="Tahoma"/>
          <w:spacing w:val="1"/>
          <w:w w:val="105"/>
          <w:szCs w:val="20"/>
        </w:rPr>
        <w:t xml:space="preserve"> </w:t>
      </w:r>
      <w:r w:rsidRPr="00124C14">
        <w:rPr>
          <w:rFonts w:cs="Tahoma"/>
          <w:w w:val="105"/>
          <w:szCs w:val="20"/>
        </w:rPr>
        <w:t>implementării</w:t>
      </w:r>
      <w:r w:rsidRPr="00124C14">
        <w:rPr>
          <w:rFonts w:cs="Tahoma"/>
          <w:spacing w:val="-3"/>
          <w:w w:val="105"/>
          <w:szCs w:val="20"/>
        </w:rPr>
        <w:t xml:space="preserve"> </w:t>
      </w:r>
      <w:r w:rsidRPr="00124C14">
        <w:rPr>
          <w:rFonts w:cs="Tahoma"/>
          <w:w w:val="105"/>
          <w:szCs w:val="20"/>
        </w:rPr>
        <w:t>proiectului</w:t>
      </w:r>
      <w:r w:rsidRPr="00124C14">
        <w:rPr>
          <w:rFonts w:cs="Tahoma"/>
          <w:spacing w:val="-2"/>
          <w:w w:val="105"/>
          <w:szCs w:val="20"/>
        </w:rPr>
        <w:t xml:space="preserve"> </w:t>
      </w:r>
      <w:r w:rsidRPr="00124C14">
        <w:rPr>
          <w:rFonts w:cs="Tahoma"/>
          <w:w w:val="105"/>
          <w:szCs w:val="20"/>
        </w:rPr>
        <w:t>de management</w:t>
      </w:r>
      <w:r w:rsidRPr="00124C14">
        <w:rPr>
          <w:rFonts w:cs="Tahoma"/>
          <w:spacing w:val="-4"/>
          <w:w w:val="105"/>
          <w:szCs w:val="20"/>
        </w:rPr>
        <w:t xml:space="preserve"> </w:t>
      </w:r>
      <w:r w:rsidRPr="00124C14">
        <w:rPr>
          <w:rFonts w:cs="Tahoma"/>
          <w:w w:val="105"/>
          <w:szCs w:val="20"/>
        </w:rPr>
        <w:t>integrat</w:t>
      </w:r>
      <w:r w:rsidRPr="00124C14">
        <w:rPr>
          <w:rFonts w:cs="Tahoma"/>
          <w:spacing w:val="-3"/>
          <w:w w:val="105"/>
          <w:szCs w:val="20"/>
        </w:rPr>
        <w:t xml:space="preserve"> </w:t>
      </w:r>
      <w:r w:rsidRPr="00124C14">
        <w:rPr>
          <w:rFonts w:cs="Tahoma"/>
          <w:w w:val="105"/>
          <w:szCs w:val="20"/>
        </w:rPr>
        <w:t>al</w:t>
      </w:r>
      <w:r w:rsidRPr="00124C14">
        <w:rPr>
          <w:rFonts w:cs="Tahoma"/>
          <w:spacing w:val="-2"/>
          <w:w w:val="105"/>
          <w:szCs w:val="20"/>
        </w:rPr>
        <w:t xml:space="preserve"> </w:t>
      </w:r>
      <w:r w:rsidRPr="00124C14">
        <w:rPr>
          <w:rFonts w:cs="Tahoma"/>
          <w:w w:val="105"/>
          <w:szCs w:val="20"/>
        </w:rPr>
        <w:t>deşeurilor</w:t>
      </w:r>
      <w:r w:rsidRPr="00124C14">
        <w:rPr>
          <w:rFonts w:cs="Tahoma"/>
          <w:spacing w:val="-1"/>
          <w:w w:val="105"/>
          <w:szCs w:val="20"/>
        </w:rPr>
        <w:t xml:space="preserve"> </w:t>
      </w:r>
      <w:r w:rsidRPr="00124C14">
        <w:rPr>
          <w:rFonts w:cs="Tahoma"/>
          <w:w w:val="105"/>
          <w:szCs w:val="20"/>
        </w:rPr>
        <w:t>finanţat</w:t>
      </w:r>
      <w:r w:rsidRPr="00124C14">
        <w:rPr>
          <w:rFonts w:cs="Tahoma"/>
          <w:spacing w:val="-4"/>
          <w:w w:val="105"/>
          <w:szCs w:val="20"/>
        </w:rPr>
        <w:t xml:space="preserve"> </w:t>
      </w:r>
      <w:r w:rsidRPr="00124C14">
        <w:rPr>
          <w:rFonts w:cs="Tahoma"/>
          <w:w w:val="105"/>
          <w:szCs w:val="20"/>
        </w:rPr>
        <w:t>prin POS</w:t>
      </w:r>
      <w:r w:rsidRPr="00124C14">
        <w:rPr>
          <w:rFonts w:cs="Tahoma"/>
          <w:spacing w:val="-1"/>
          <w:w w:val="105"/>
          <w:szCs w:val="20"/>
        </w:rPr>
        <w:t xml:space="preserve"> </w:t>
      </w:r>
      <w:r w:rsidRPr="00124C14">
        <w:rPr>
          <w:rFonts w:cs="Tahoma"/>
          <w:w w:val="105"/>
          <w:szCs w:val="20"/>
        </w:rPr>
        <w:t>Mediu.</w:t>
      </w:r>
    </w:p>
    <w:p w14:paraId="44445871" w14:textId="77777777" w:rsidR="009B4607" w:rsidRPr="00124C14" w:rsidRDefault="000158C9" w:rsidP="00415B00">
      <w:pPr>
        <w:spacing w:before="120" w:after="120" w:line="276" w:lineRule="auto"/>
        <w:ind w:right="29"/>
        <w:jc w:val="both"/>
        <w:rPr>
          <w:rFonts w:cs="Tahoma"/>
          <w:b/>
          <w:szCs w:val="20"/>
        </w:rPr>
      </w:pPr>
      <w:r w:rsidRPr="00124C14">
        <w:rPr>
          <w:rFonts w:cs="Tahoma"/>
          <w:w w:val="105"/>
          <w:szCs w:val="20"/>
        </w:rPr>
        <w:t xml:space="preserve">Astfel, </w:t>
      </w:r>
      <w:r w:rsidRPr="00124C14">
        <w:rPr>
          <w:rFonts w:cs="Tahoma"/>
          <w:w w:val="105"/>
          <w:szCs w:val="20"/>
          <w:u w:val="single"/>
        </w:rPr>
        <w:t xml:space="preserve">pentru implementarea proiectului </w:t>
      </w:r>
      <w:r w:rsidRPr="00124C14">
        <w:rPr>
          <w:rFonts w:cs="Tahoma"/>
          <w:i/>
          <w:w w:val="105"/>
          <w:szCs w:val="20"/>
          <w:u w:val="single"/>
        </w:rPr>
        <w:t>”Sistem de management integrat al deşeurilor în judeţul Arad”</w:t>
      </w:r>
      <w:r w:rsidRPr="00124C14">
        <w:rPr>
          <w:rFonts w:cs="Tahoma"/>
          <w:i/>
          <w:spacing w:val="-50"/>
          <w:w w:val="105"/>
          <w:szCs w:val="20"/>
        </w:rPr>
        <w:t xml:space="preserve"> </w:t>
      </w:r>
      <w:r w:rsidRPr="00124C14">
        <w:rPr>
          <w:rFonts w:cs="Tahoma"/>
          <w:w w:val="105"/>
          <w:szCs w:val="20"/>
          <w:u w:val="single"/>
        </w:rPr>
        <w:t>între unităţile administrative membri ADI a intervenit</w:t>
      </w:r>
      <w:r w:rsidRPr="00124C14">
        <w:rPr>
          <w:rFonts w:cs="Tahoma"/>
          <w:w w:val="105"/>
          <w:szCs w:val="20"/>
        </w:rPr>
        <w:t xml:space="preserve"> </w:t>
      </w:r>
      <w:r w:rsidRPr="00124C14">
        <w:rPr>
          <w:rFonts w:cs="Tahoma"/>
          <w:b/>
          <w:i/>
          <w:w w:val="105"/>
          <w:szCs w:val="20"/>
        </w:rPr>
        <w:t>Acordul privind modul de implementare a</w:t>
      </w:r>
      <w:r w:rsidRPr="00124C14">
        <w:rPr>
          <w:rFonts w:cs="Tahoma"/>
          <w:b/>
          <w:i/>
          <w:spacing w:val="1"/>
          <w:w w:val="105"/>
          <w:szCs w:val="20"/>
        </w:rPr>
        <w:t xml:space="preserve"> </w:t>
      </w:r>
      <w:r w:rsidRPr="00124C14">
        <w:rPr>
          <w:rFonts w:cs="Tahoma"/>
          <w:b/>
          <w:i/>
          <w:w w:val="105"/>
          <w:szCs w:val="20"/>
        </w:rPr>
        <w:t>proiectului</w:t>
      </w:r>
      <w:r w:rsidRPr="00124C14">
        <w:rPr>
          <w:rFonts w:cs="Tahoma"/>
          <w:b/>
          <w:i/>
          <w:spacing w:val="-3"/>
          <w:w w:val="105"/>
          <w:szCs w:val="20"/>
        </w:rPr>
        <w:t xml:space="preserve"> </w:t>
      </w:r>
      <w:r w:rsidRPr="00124C14">
        <w:rPr>
          <w:rFonts w:cs="Tahoma"/>
          <w:b/>
          <w:i/>
          <w:w w:val="105"/>
          <w:szCs w:val="20"/>
        </w:rPr>
        <w:t>”Sistem de</w:t>
      </w:r>
      <w:r w:rsidRPr="00124C14">
        <w:rPr>
          <w:rFonts w:cs="Tahoma"/>
          <w:b/>
          <w:i/>
          <w:spacing w:val="-4"/>
          <w:w w:val="105"/>
          <w:szCs w:val="20"/>
        </w:rPr>
        <w:t xml:space="preserve"> </w:t>
      </w:r>
      <w:r w:rsidRPr="00124C14">
        <w:rPr>
          <w:rFonts w:cs="Tahoma"/>
          <w:b/>
          <w:i/>
          <w:w w:val="105"/>
          <w:szCs w:val="20"/>
        </w:rPr>
        <w:t>management</w:t>
      </w:r>
      <w:r w:rsidRPr="00124C14">
        <w:rPr>
          <w:rFonts w:cs="Tahoma"/>
          <w:b/>
          <w:i/>
          <w:spacing w:val="-2"/>
          <w:w w:val="105"/>
          <w:szCs w:val="20"/>
        </w:rPr>
        <w:t xml:space="preserve"> </w:t>
      </w:r>
      <w:r w:rsidRPr="00124C14">
        <w:rPr>
          <w:rFonts w:cs="Tahoma"/>
          <w:b/>
          <w:i/>
          <w:w w:val="105"/>
          <w:szCs w:val="20"/>
        </w:rPr>
        <w:t>integrat</w:t>
      </w:r>
      <w:r w:rsidRPr="00124C14">
        <w:rPr>
          <w:rFonts w:cs="Tahoma"/>
          <w:b/>
          <w:i/>
          <w:spacing w:val="-2"/>
          <w:w w:val="105"/>
          <w:szCs w:val="20"/>
        </w:rPr>
        <w:t xml:space="preserve"> </w:t>
      </w:r>
      <w:r w:rsidRPr="00124C14">
        <w:rPr>
          <w:rFonts w:cs="Tahoma"/>
          <w:b/>
          <w:i/>
          <w:w w:val="105"/>
          <w:szCs w:val="20"/>
        </w:rPr>
        <w:t>al</w:t>
      </w:r>
      <w:r w:rsidRPr="00124C14">
        <w:rPr>
          <w:rFonts w:cs="Tahoma"/>
          <w:b/>
          <w:i/>
          <w:spacing w:val="-1"/>
          <w:w w:val="105"/>
          <w:szCs w:val="20"/>
        </w:rPr>
        <w:t xml:space="preserve"> </w:t>
      </w:r>
      <w:r w:rsidRPr="00124C14">
        <w:rPr>
          <w:rFonts w:cs="Tahoma"/>
          <w:b/>
          <w:i/>
          <w:w w:val="105"/>
          <w:szCs w:val="20"/>
        </w:rPr>
        <w:t>deşeurilor</w:t>
      </w:r>
      <w:r w:rsidRPr="00124C14">
        <w:rPr>
          <w:rFonts w:cs="Tahoma"/>
          <w:b/>
          <w:i/>
          <w:spacing w:val="-4"/>
          <w:w w:val="105"/>
          <w:szCs w:val="20"/>
        </w:rPr>
        <w:t xml:space="preserve"> </w:t>
      </w:r>
      <w:r w:rsidRPr="00124C14">
        <w:rPr>
          <w:rFonts w:cs="Tahoma"/>
          <w:b/>
          <w:i/>
          <w:w w:val="105"/>
          <w:szCs w:val="20"/>
        </w:rPr>
        <w:t>în</w:t>
      </w:r>
      <w:r w:rsidRPr="00124C14">
        <w:rPr>
          <w:rFonts w:cs="Tahoma"/>
          <w:b/>
          <w:i/>
          <w:spacing w:val="-3"/>
          <w:w w:val="105"/>
          <w:szCs w:val="20"/>
        </w:rPr>
        <w:t xml:space="preserve"> </w:t>
      </w:r>
      <w:r w:rsidRPr="00124C14">
        <w:rPr>
          <w:rFonts w:cs="Tahoma"/>
          <w:b/>
          <w:i/>
          <w:w w:val="105"/>
          <w:szCs w:val="20"/>
        </w:rPr>
        <w:t>judeţul</w:t>
      </w:r>
      <w:r w:rsidRPr="00124C14">
        <w:rPr>
          <w:rFonts w:cs="Tahoma"/>
          <w:b/>
          <w:i/>
          <w:spacing w:val="2"/>
          <w:w w:val="105"/>
          <w:szCs w:val="20"/>
        </w:rPr>
        <w:t xml:space="preserve"> </w:t>
      </w:r>
      <w:r w:rsidRPr="00124C14">
        <w:rPr>
          <w:rFonts w:cs="Tahoma"/>
          <w:b/>
          <w:i/>
          <w:w w:val="105"/>
          <w:szCs w:val="20"/>
        </w:rPr>
        <w:t>Arad”</w:t>
      </w:r>
      <w:r w:rsidRPr="00124C14">
        <w:rPr>
          <w:rFonts w:cs="Tahoma"/>
          <w:b/>
          <w:w w:val="105"/>
          <w:szCs w:val="20"/>
        </w:rPr>
        <w:t>.</w:t>
      </w:r>
    </w:p>
    <w:p w14:paraId="0D01CB9C" w14:textId="77777777" w:rsidR="009B4607" w:rsidRPr="00124C14" w:rsidRDefault="000158C9" w:rsidP="00A0390E">
      <w:pPr>
        <w:pStyle w:val="ListParagraph"/>
        <w:numPr>
          <w:ilvl w:val="1"/>
          <w:numId w:val="16"/>
        </w:numPr>
        <w:tabs>
          <w:tab w:val="left" w:pos="1162"/>
        </w:tabs>
        <w:spacing w:before="120" w:after="120" w:line="276" w:lineRule="auto"/>
        <w:ind w:right="29"/>
        <w:jc w:val="both"/>
        <w:rPr>
          <w:rFonts w:cs="Tahoma"/>
          <w:i/>
          <w:szCs w:val="20"/>
        </w:rPr>
      </w:pPr>
      <w:r w:rsidRPr="00124C14">
        <w:rPr>
          <w:rFonts w:cs="Tahoma"/>
          <w:b/>
          <w:i/>
          <w:w w:val="105"/>
          <w:szCs w:val="20"/>
        </w:rPr>
        <w:t xml:space="preserve">Consiliul Judeţean Arad </w:t>
      </w:r>
      <w:r w:rsidRPr="00124C14">
        <w:rPr>
          <w:rFonts w:cs="Tahoma"/>
          <w:w w:val="105"/>
          <w:szCs w:val="20"/>
        </w:rPr>
        <w:t>este membru al ADI şi desemnat prin acord (contractul de asociere)</w:t>
      </w:r>
      <w:r w:rsidRPr="00124C14">
        <w:rPr>
          <w:rFonts w:cs="Tahoma"/>
          <w:spacing w:val="-48"/>
          <w:w w:val="105"/>
          <w:szCs w:val="20"/>
        </w:rPr>
        <w:t xml:space="preserve"> </w:t>
      </w:r>
      <w:r w:rsidRPr="00124C14">
        <w:rPr>
          <w:rFonts w:cs="Tahoma"/>
          <w:w w:val="105"/>
          <w:szCs w:val="20"/>
        </w:rPr>
        <w:t>ca</w:t>
      </w:r>
      <w:r w:rsidRPr="00124C14">
        <w:rPr>
          <w:rFonts w:cs="Tahoma"/>
          <w:spacing w:val="-5"/>
          <w:w w:val="105"/>
          <w:szCs w:val="20"/>
        </w:rPr>
        <w:t xml:space="preserve"> </w:t>
      </w:r>
      <w:r w:rsidRPr="00124C14">
        <w:rPr>
          <w:rFonts w:cs="Tahoma"/>
          <w:w w:val="105"/>
          <w:szCs w:val="20"/>
        </w:rPr>
        <w:t>Beneficiar al</w:t>
      </w:r>
      <w:r w:rsidRPr="00124C14">
        <w:rPr>
          <w:rFonts w:cs="Tahoma"/>
          <w:spacing w:val="-2"/>
          <w:w w:val="105"/>
          <w:szCs w:val="20"/>
        </w:rPr>
        <w:t xml:space="preserve"> </w:t>
      </w:r>
      <w:r w:rsidRPr="00124C14">
        <w:rPr>
          <w:rFonts w:cs="Tahoma"/>
          <w:w w:val="105"/>
          <w:szCs w:val="20"/>
        </w:rPr>
        <w:t>proiectului</w:t>
      </w:r>
      <w:r w:rsidRPr="00124C14">
        <w:rPr>
          <w:rFonts w:cs="Tahoma"/>
          <w:spacing w:val="-2"/>
          <w:w w:val="105"/>
          <w:szCs w:val="20"/>
        </w:rPr>
        <w:t xml:space="preserve"> </w:t>
      </w:r>
      <w:r w:rsidRPr="00124C14">
        <w:rPr>
          <w:rFonts w:cs="Tahoma"/>
          <w:i/>
          <w:w w:val="105"/>
          <w:szCs w:val="20"/>
        </w:rPr>
        <w:t>”Sistem</w:t>
      </w:r>
      <w:r w:rsidRPr="00124C14">
        <w:rPr>
          <w:rFonts w:cs="Tahoma"/>
          <w:i/>
          <w:spacing w:val="-2"/>
          <w:w w:val="105"/>
          <w:szCs w:val="20"/>
        </w:rPr>
        <w:t xml:space="preserve"> </w:t>
      </w:r>
      <w:r w:rsidRPr="00124C14">
        <w:rPr>
          <w:rFonts w:cs="Tahoma"/>
          <w:i/>
          <w:w w:val="105"/>
          <w:szCs w:val="20"/>
        </w:rPr>
        <w:t>de</w:t>
      </w:r>
      <w:r w:rsidRPr="00124C14">
        <w:rPr>
          <w:rFonts w:cs="Tahoma"/>
          <w:i/>
          <w:spacing w:val="-2"/>
          <w:w w:val="105"/>
          <w:szCs w:val="20"/>
        </w:rPr>
        <w:t xml:space="preserve"> </w:t>
      </w:r>
      <w:r w:rsidRPr="00124C14">
        <w:rPr>
          <w:rFonts w:cs="Tahoma"/>
          <w:i/>
          <w:w w:val="105"/>
          <w:szCs w:val="20"/>
        </w:rPr>
        <w:t>management</w:t>
      </w:r>
      <w:r w:rsidRPr="00124C14">
        <w:rPr>
          <w:rFonts w:cs="Tahoma"/>
          <w:i/>
          <w:spacing w:val="-3"/>
          <w:w w:val="105"/>
          <w:szCs w:val="20"/>
        </w:rPr>
        <w:t xml:space="preserve"> </w:t>
      </w:r>
      <w:r w:rsidRPr="00124C14">
        <w:rPr>
          <w:rFonts w:cs="Tahoma"/>
          <w:i/>
          <w:w w:val="105"/>
          <w:szCs w:val="20"/>
        </w:rPr>
        <w:t>integrat</w:t>
      </w:r>
      <w:r w:rsidRPr="00124C14">
        <w:rPr>
          <w:rFonts w:cs="Tahoma"/>
          <w:i/>
          <w:spacing w:val="-5"/>
          <w:w w:val="105"/>
          <w:szCs w:val="20"/>
        </w:rPr>
        <w:t xml:space="preserve"> </w:t>
      </w:r>
      <w:r w:rsidRPr="00124C14">
        <w:rPr>
          <w:rFonts w:cs="Tahoma"/>
          <w:i/>
          <w:w w:val="105"/>
          <w:szCs w:val="20"/>
        </w:rPr>
        <w:t>al</w:t>
      </w:r>
      <w:r w:rsidRPr="00124C14">
        <w:rPr>
          <w:rFonts w:cs="Tahoma"/>
          <w:i/>
          <w:spacing w:val="-6"/>
          <w:w w:val="105"/>
          <w:szCs w:val="20"/>
        </w:rPr>
        <w:t xml:space="preserve"> </w:t>
      </w:r>
      <w:r w:rsidRPr="00124C14">
        <w:rPr>
          <w:rFonts w:cs="Tahoma"/>
          <w:i/>
          <w:w w:val="105"/>
          <w:szCs w:val="20"/>
        </w:rPr>
        <w:t>deşeurilor</w:t>
      </w:r>
      <w:r w:rsidRPr="00124C14">
        <w:rPr>
          <w:rFonts w:cs="Tahoma"/>
          <w:i/>
          <w:spacing w:val="-4"/>
          <w:w w:val="105"/>
          <w:szCs w:val="20"/>
        </w:rPr>
        <w:t xml:space="preserve"> </w:t>
      </w:r>
      <w:r w:rsidRPr="00124C14">
        <w:rPr>
          <w:rFonts w:cs="Tahoma"/>
          <w:i/>
          <w:w w:val="105"/>
          <w:szCs w:val="20"/>
        </w:rPr>
        <w:t>în</w:t>
      </w:r>
      <w:r w:rsidRPr="00124C14">
        <w:rPr>
          <w:rFonts w:cs="Tahoma"/>
          <w:i/>
          <w:spacing w:val="-4"/>
          <w:w w:val="105"/>
          <w:szCs w:val="20"/>
        </w:rPr>
        <w:t xml:space="preserve"> </w:t>
      </w:r>
      <w:r w:rsidRPr="00124C14">
        <w:rPr>
          <w:rFonts w:cs="Tahoma"/>
          <w:i/>
          <w:w w:val="105"/>
          <w:szCs w:val="20"/>
        </w:rPr>
        <w:t>judeţul</w:t>
      </w:r>
      <w:r w:rsidRPr="00124C14">
        <w:rPr>
          <w:rFonts w:cs="Tahoma"/>
          <w:i/>
          <w:spacing w:val="-7"/>
          <w:w w:val="105"/>
          <w:szCs w:val="20"/>
        </w:rPr>
        <w:t xml:space="preserve"> </w:t>
      </w:r>
      <w:r w:rsidRPr="00124C14">
        <w:rPr>
          <w:rFonts w:cs="Tahoma"/>
          <w:i/>
          <w:w w:val="105"/>
          <w:szCs w:val="20"/>
        </w:rPr>
        <w:t>Arad”.</w:t>
      </w:r>
    </w:p>
    <w:p w14:paraId="18ECCA02" w14:textId="0CFE9A68" w:rsidR="009B4607" w:rsidRPr="00124C14" w:rsidRDefault="000158C9" w:rsidP="00415B00">
      <w:pPr>
        <w:spacing w:before="120" w:after="120" w:line="276" w:lineRule="auto"/>
        <w:ind w:right="29"/>
        <w:jc w:val="both"/>
        <w:rPr>
          <w:rFonts w:cs="Tahoma"/>
          <w:i/>
          <w:szCs w:val="20"/>
        </w:rPr>
      </w:pPr>
      <w:r w:rsidRPr="00124C14">
        <w:rPr>
          <w:rFonts w:cs="Tahoma"/>
          <w:w w:val="105"/>
          <w:szCs w:val="20"/>
        </w:rPr>
        <w:lastRenderedPageBreak/>
        <w:t xml:space="preserve">Conform prevederilor Acordului privind modul de implementare a proiectului </w:t>
      </w:r>
      <w:r w:rsidRPr="00124C14">
        <w:rPr>
          <w:rFonts w:cs="Tahoma"/>
          <w:i/>
          <w:w w:val="105"/>
          <w:szCs w:val="20"/>
        </w:rPr>
        <w:t>”Sistem de management</w:t>
      </w:r>
      <w:r w:rsidRPr="00124C14">
        <w:rPr>
          <w:rFonts w:cs="Tahoma"/>
          <w:i/>
          <w:spacing w:val="1"/>
          <w:w w:val="105"/>
          <w:szCs w:val="20"/>
        </w:rPr>
        <w:t xml:space="preserve"> </w:t>
      </w:r>
      <w:r w:rsidRPr="00124C14">
        <w:rPr>
          <w:rFonts w:cs="Tahoma"/>
          <w:i/>
          <w:w w:val="105"/>
          <w:szCs w:val="20"/>
        </w:rPr>
        <w:t xml:space="preserve">integrat al deşeurilor în judeţul Arad” </w:t>
      </w:r>
      <w:r w:rsidRPr="00124C14">
        <w:rPr>
          <w:rFonts w:cs="Tahoma"/>
          <w:w w:val="105"/>
          <w:szCs w:val="20"/>
        </w:rPr>
        <w:t xml:space="preserve">şi Aplicaţiei de finanţare, </w:t>
      </w:r>
      <w:r w:rsidRPr="00124C14">
        <w:rPr>
          <w:rFonts w:cs="Tahoma"/>
          <w:i/>
          <w:w w:val="105"/>
          <w:szCs w:val="20"/>
          <w:u w:val="single"/>
        </w:rPr>
        <w:t>pentru</w:t>
      </w:r>
      <w:r w:rsidRPr="00124C14">
        <w:rPr>
          <w:rFonts w:cs="Tahoma"/>
          <w:i/>
          <w:w w:val="105"/>
          <w:szCs w:val="20"/>
        </w:rPr>
        <w:t xml:space="preserve"> </w:t>
      </w:r>
      <w:r w:rsidRPr="00124C14">
        <w:rPr>
          <w:rFonts w:cs="Tahoma"/>
          <w:i/>
          <w:w w:val="105"/>
          <w:szCs w:val="20"/>
          <w:u w:val="single"/>
        </w:rPr>
        <w:t>contractele de delegare privind</w:t>
      </w:r>
      <w:r w:rsidRPr="00124C14">
        <w:rPr>
          <w:rFonts w:cs="Tahoma"/>
          <w:i/>
          <w:spacing w:val="1"/>
          <w:w w:val="105"/>
          <w:szCs w:val="20"/>
        </w:rPr>
        <w:t xml:space="preserve"> </w:t>
      </w:r>
      <w:r w:rsidRPr="00124C14">
        <w:rPr>
          <w:rFonts w:cs="Tahoma"/>
          <w:i/>
          <w:w w:val="105"/>
          <w:szCs w:val="20"/>
          <w:u w:val="single"/>
        </w:rPr>
        <w:t xml:space="preserve">serviciile de colectare a deşeurilor din zonele de operare arondate fiecărei stații de transfer </w:t>
      </w:r>
      <w:r w:rsidR="003B6482">
        <w:rPr>
          <w:rFonts w:cs="Tahoma"/>
          <w:i/>
          <w:w w:val="105"/>
          <w:szCs w:val="20"/>
          <w:u w:val="single"/>
        </w:rPr>
        <w:t>ș</w:t>
      </w:r>
      <w:r w:rsidRPr="00124C14">
        <w:rPr>
          <w:rFonts w:cs="Tahoma"/>
          <w:i/>
          <w:w w:val="105"/>
          <w:szCs w:val="20"/>
          <w:u w:val="single"/>
        </w:rPr>
        <w:t>i transportu</w:t>
      </w:r>
      <w:r w:rsidRPr="00124C14">
        <w:rPr>
          <w:rFonts w:cs="Tahoma"/>
          <w:i/>
          <w:w w:val="105"/>
          <w:szCs w:val="20"/>
        </w:rPr>
        <w:t>l</w:t>
      </w:r>
      <w:r w:rsidRPr="00124C14">
        <w:rPr>
          <w:rFonts w:cs="Tahoma"/>
          <w:i/>
          <w:spacing w:val="1"/>
          <w:w w:val="105"/>
          <w:szCs w:val="20"/>
        </w:rPr>
        <w:t xml:space="preserve"> </w:t>
      </w:r>
      <w:r w:rsidRPr="00124C14">
        <w:rPr>
          <w:rFonts w:cs="Tahoma"/>
          <w:i/>
          <w:w w:val="105"/>
          <w:szCs w:val="20"/>
          <w:u w:val="single"/>
        </w:rPr>
        <w:t>acestor de</w:t>
      </w:r>
      <w:r w:rsidR="003B6482">
        <w:rPr>
          <w:rFonts w:cs="Tahoma"/>
          <w:i/>
          <w:w w:val="105"/>
          <w:szCs w:val="20"/>
          <w:u w:val="single"/>
        </w:rPr>
        <w:t>ș</w:t>
      </w:r>
      <w:r w:rsidRPr="00124C14">
        <w:rPr>
          <w:rFonts w:cs="Tahoma"/>
          <w:i/>
          <w:w w:val="105"/>
          <w:szCs w:val="20"/>
          <w:u w:val="single"/>
        </w:rPr>
        <w:t>euri până la stațiile de transfer</w:t>
      </w:r>
      <w:r w:rsidRPr="00124C14">
        <w:rPr>
          <w:rFonts w:cs="Tahoma"/>
          <w:i/>
          <w:w w:val="105"/>
          <w:szCs w:val="20"/>
        </w:rPr>
        <w:t xml:space="preserve">, </w:t>
      </w:r>
      <w:r w:rsidRPr="00124C14">
        <w:rPr>
          <w:rFonts w:cs="Tahoma"/>
          <w:b/>
          <w:i/>
          <w:w w:val="105"/>
          <w:szCs w:val="20"/>
        </w:rPr>
        <w:t>procedurile vor fi iniţiate de ADI, în numele şi pe seama</w:t>
      </w:r>
      <w:r w:rsidRPr="00124C14">
        <w:rPr>
          <w:rFonts w:cs="Tahoma"/>
          <w:b/>
          <w:i/>
          <w:spacing w:val="1"/>
          <w:w w:val="105"/>
          <w:szCs w:val="20"/>
        </w:rPr>
        <w:t xml:space="preserve"> </w:t>
      </w:r>
      <w:r w:rsidRPr="00124C14">
        <w:rPr>
          <w:rFonts w:cs="Tahoma"/>
          <w:b/>
          <w:i/>
          <w:w w:val="105"/>
          <w:szCs w:val="20"/>
        </w:rPr>
        <w:t>Consiliilor</w:t>
      </w:r>
      <w:r w:rsidRPr="00124C14">
        <w:rPr>
          <w:rFonts w:cs="Tahoma"/>
          <w:b/>
          <w:i/>
          <w:spacing w:val="-1"/>
          <w:w w:val="105"/>
          <w:szCs w:val="20"/>
        </w:rPr>
        <w:t xml:space="preserve"> </w:t>
      </w:r>
      <w:r w:rsidRPr="00124C14">
        <w:rPr>
          <w:rFonts w:cs="Tahoma"/>
          <w:b/>
          <w:i/>
          <w:w w:val="105"/>
          <w:szCs w:val="20"/>
        </w:rPr>
        <w:t>Locale</w:t>
      </w:r>
      <w:r w:rsidRPr="00124C14">
        <w:rPr>
          <w:rFonts w:cs="Tahoma"/>
          <w:b/>
          <w:i/>
          <w:spacing w:val="-1"/>
          <w:w w:val="105"/>
          <w:szCs w:val="20"/>
        </w:rPr>
        <w:t xml:space="preserve"> </w:t>
      </w:r>
      <w:r w:rsidRPr="00124C14">
        <w:rPr>
          <w:rFonts w:cs="Tahoma"/>
          <w:b/>
          <w:i/>
          <w:w w:val="105"/>
          <w:szCs w:val="20"/>
        </w:rPr>
        <w:t>implicate</w:t>
      </w:r>
      <w:r w:rsidRPr="00124C14">
        <w:rPr>
          <w:rFonts w:cs="Tahoma"/>
          <w:i/>
          <w:w w:val="105"/>
          <w:szCs w:val="20"/>
        </w:rPr>
        <w:t>.</w:t>
      </w:r>
    </w:p>
    <w:p w14:paraId="4F0E7A41" w14:textId="158DA754" w:rsidR="009B4607" w:rsidRPr="00124C14" w:rsidRDefault="000158C9" w:rsidP="00415B00">
      <w:pPr>
        <w:pStyle w:val="BodyText"/>
        <w:spacing w:before="120" w:after="120" w:line="276" w:lineRule="auto"/>
        <w:ind w:right="29"/>
        <w:jc w:val="both"/>
        <w:rPr>
          <w:rFonts w:cs="Tahoma"/>
          <w:b/>
          <w:sz w:val="20"/>
          <w:szCs w:val="20"/>
        </w:rPr>
      </w:pPr>
      <w:r w:rsidRPr="00124C14">
        <w:rPr>
          <w:rFonts w:cs="Tahoma"/>
          <w:w w:val="105"/>
          <w:sz w:val="20"/>
          <w:szCs w:val="20"/>
          <w:u w:val="single"/>
        </w:rPr>
        <w:t>În concluzie,</w:t>
      </w:r>
      <w:r w:rsidRPr="00124C14">
        <w:rPr>
          <w:rFonts w:cs="Tahoma"/>
          <w:spacing w:val="1"/>
          <w:w w:val="105"/>
          <w:sz w:val="20"/>
          <w:szCs w:val="20"/>
          <w:u w:val="single"/>
        </w:rPr>
        <w:t xml:space="preserve"> </w:t>
      </w:r>
      <w:r w:rsidRPr="00124C14">
        <w:rPr>
          <w:rFonts w:cs="Tahoma"/>
          <w:b/>
          <w:w w:val="105"/>
          <w:sz w:val="20"/>
          <w:szCs w:val="20"/>
          <w:u w:val="single"/>
        </w:rPr>
        <w:t xml:space="preserve">ADI în numele şi pe seama UAT membre </w:t>
      </w:r>
      <w:r w:rsidRPr="00124C14">
        <w:rPr>
          <w:rFonts w:cs="Tahoma"/>
          <w:w w:val="105"/>
          <w:sz w:val="20"/>
          <w:szCs w:val="20"/>
          <w:u w:val="single"/>
        </w:rPr>
        <w:t xml:space="preserve">va </w:t>
      </w:r>
      <w:r w:rsidRPr="00124C14">
        <w:rPr>
          <w:rFonts w:cs="Tahoma"/>
          <w:b/>
          <w:w w:val="105"/>
          <w:sz w:val="20"/>
          <w:szCs w:val="20"/>
          <w:u w:val="single"/>
        </w:rPr>
        <w:t xml:space="preserve">delega </w:t>
      </w:r>
      <w:r w:rsidRPr="00124C14">
        <w:rPr>
          <w:rFonts w:cs="Tahoma"/>
          <w:w w:val="105"/>
          <w:sz w:val="20"/>
          <w:szCs w:val="20"/>
          <w:u w:val="single"/>
        </w:rPr>
        <w:t>gestiun</w:t>
      </w:r>
      <w:r w:rsidR="00271863" w:rsidRPr="00124C14">
        <w:rPr>
          <w:rFonts w:cs="Tahoma"/>
          <w:w w:val="105"/>
          <w:sz w:val="20"/>
          <w:szCs w:val="20"/>
          <w:u w:val="single"/>
        </w:rPr>
        <w:t>ea</w:t>
      </w:r>
      <w:r w:rsidRPr="00124C14">
        <w:rPr>
          <w:rFonts w:cs="Tahoma"/>
          <w:spacing w:val="1"/>
          <w:w w:val="105"/>
          <w:sz w:val="20"/>
          <w:szCs w:val="20"/>
        </w:rPr>
        <w:t xml:space="preserve"> </w:t>
      </w:r>
      <w:r w:rsidRPr="00124C14">
        <w:rPr>
          <w:rFonts w:cs="Tahoma"/>
          <w:w w:val="105"/>
          <w:sz w:val="20"/>
          <w:szCs w:val="20"/>
          <w:u w:val="single"/>
        </w:rPr>
        <w:t xml:space="preserve">serviciilor de colectare şi transport a deşeurilor municipale din fiecare zonă la </w:t>
      </w:r>
      <w:r w:rsidRPr="00252EF1">
        <w:rPr>
          <w:rFonts w:cs="Tahoma"/>
          <w:w w:val="105"/>
          <w:sz w:val="20"/>
          <w:szCs w:val="20"/>
          <w:u w:val="single"/>
        </w:rPr>
        <w:t>stațiile de transfer</w:t>
      </w:r>
      <w:r w:rsidR="00271863" w:rsidRPr="00252EF1">
        <w:rPr>
          <w:rFonts w:cs="Tahoma"/>
          <w:w w:val="105"/>
          <w:sz w:val="20"/>
          <w:szCs w:val="20"/>
          <w:u w:val="single"/>
        </w:rPr>
        <w:t>/sortare/compostare</w:t>
      </w:r>
      <w:r w:rsidRPr="00252EF1">
        <w:rPr>
          <w:rFonts w:cs="Tahoma"/>
          <w:w w:val="105"/>
          <w:sz w:val="20"/>
          <w:szCs w:val="20"/>
          <w:u w:val="single"/>
        </w:rPr>
        <w:t xml:space="preserve"> arondate</w:t>
      </w:r>
      <w:r w:rsidRPr="00252EF1">
        <w:rPr>
          <w:rFonts w:cs="Tahoma"/>
          <w:spacing w:val="1"/>
          <w:w w:val="105"/>
          <w:sz w:val="20"/>
          <w:szCs w:val="20"/>
        </w:rPr>
        <w:t xml:space="preserve"> </w:t>
      </w:r>
      <w:r w:rsidRPr="00252EF1">
        <w:rPr>
          <w:rFonts w:cs="Tahoma"/>
          <w:w w:val="105"/>
          <w:sz w:val="20"/>
          <w:szCs w:val="20"/>
          <w:u w:val="single"/>
        </w:rPr>
        <w:t>zonei, inclusiv transportul de la stațiile de transfer</w:t>
      </w:r>
      <w:r w:rsidR="00271863" w:rsidRPr="00252EF1">
        <w:rPr>
          <w:rFonts w:cs="Tahoma"/>
          <w:w w:val="105"/>
          <w:sz w:val="20"/>
          <w:szCs w:val="20"/>
          <w:u w:val="single"/>
        </w:rPr>
        <w:t>/sortare/compostare</w:t>
      </w:r>
      <w:r w:rsidRPr="00252EF1">
        <w:rPr>
          <w:rFonts w:cs="Tahoma"/>
          <w:w w:val="105"/>
          <w:sz w:val="20"/>
          <w:szCs w:val="20"/>
          <w:u w:val="single"/>
        </w:rPr>
        <w:t xml:space="preserve"> la depozitul </w:t>
      </w:r>
      <w:r w:rsidRPr="00124C14">
        <w:rPr>
          <w:rFonts w:cs="Tahoma"/>
          <w:w w:val="105"/>
          <w:sz w:val="20"/>
          <w:szCs w:val="20"/>
          <w:u w:val="single"/>
        </w:rPr>
        <w:t>conform, și de desemnare a operatorilor, în</w:t>
      </w:r>
      <w:r w:rsidRPr="00124C14">
        <w:rPr>
          <w:rFonts w:cs="Tahoma"/>
          <w:spacing w:val="1"/>
          <w:w w:val="105"/>
          <w:sz w:val="20"/>
          <w:szCs w:val="20"/>
        </w:rPr>
        <w:t xml:space="preserve"> </w:t>
      </w:r>
      <w:r w:rsidRPr="00124C14">
        <w:rPr>
          <w:rFonts w:cs="Tahoma"/>
          <w:w w:val="105"/>
          <w:sz w:val="20"/>
          <w:szCs w:val="20"/>
          <w:u w:val="single"/>
        </w:rPr>
        <w:t>calitate</w:t>
      </w:r>
      <w:r w:rsidRPr="00124C14">
        <w:rPr>
          <w:rFonts w:cs="Tahoma"/>
          <w:spacing w:val="3"/>
          <w:w w:val="105"/>
          <w:sz w:val="20"/>
          <w:szCs w:val="20"/>
          <w:u w:val="single"/>
        </w:rPr>
        <w:t xml:space="preserve"> </w:t>
      </w:r>
      <w:r w:rsidRPr="00124C14">
        <w:rPr>
          <w:rFonts w:cs="Tahoma"/>
          <w:w w:val="105"/>
          <w:sz w:val="20"/>
          <w:szCs w:val="20"/>
          <w:u w:val="single"/>
        </w:rPr>
        <w:t>de</w:t>
      </w:r>
      <w:r w:rsidRPr="00124C14">
        <w:rPr>
          <w:rFonts w:cs="Tahoma"/>
          <w:spacing w:val="1"/>
          <w:w w:val="105"/>
          <w:sz w:val="20"/>
          <w:szCs w:val="20"/>
          <w:u w:val="single"/>
        </w:rPr>
        <w:t xml:space="preserve"> </w:t>
      </w:r>
      <w:r w:rsidRPr="00124C14">
        <w:rPr>
          <w:rFonts w:cs="Tahoma"/>
          <w:b/>
          <w:i/>
          <w:w w:val="105"/>
          <w:sz w:val="20"/>
          <w:szCs w:val="20"/>
          <w:u w:val="single"/>
        </w:rPr>
        <w:t>Delegatar</w:t>
      </w:r>
      <w:r w:rsidRPr="00124C14">
        <w:rPr>
          <w:rFonts w:cs="Tahoma"/>
          <w:b/>
          <w:w w:val="105"/>
          <w:sz w:val="20"/>
          <w:szCs w:val="20"/>
          <w:u w:val="single"/>
        </w:rPr>
        <w:t>.</w:t>
      </w:r>
    </w:p>
    <w:p w14:paraId="7974ED0C" w14:textId="77777777" w:rsidR="009B4607" w:rsidRPr="00124C14" w:rsidRDefault="000158C9" w:rsidP="00415B00">
      <w:pPr>
        <w:rPr>
          <w:b/>
          <w:bCs/>
        </w:rPr>
      </w:pPr>
      <w:r w:rsidRPr="00124C14">
        <w:rPr>
          <w:b/>
          <w:bCs/>
          <w:w w:val="105"/>
        </w:rPr>
        <w:t>Cadrul</w:t>
      </w:r>
      <w:r w:rsidRPr="00124C14">
        <w:rPr>
          <w:b/>
          <w:bCs/>
          <w:spacing w:val="-6"/>
          <w:w w:val="105"/>
        </w:rPr>
        <w:t xml:space="preserve"> </w:t>
      </w:r>
      <w:r w:rsidRPr="00124C14">
        <w:rPr>
          <w:b/>
          <w:bCs/>
          <w:w w:val="105"/>
        </w:rPr>
        <w:t>instituţional</w:t>
      </w:r>
      <w:r w:rsidRPr="00124C14">
        <w:rPr>
          <w:b/>
          <w:bCs/>
          <w:spacing w:val="-7"/>
          <w:w w:val="105"/>
        </w:rPr>
        <w:t xml:space="preserve"> </w:t>
      </w:r>
      <w:r w:rsidRPr="00124C14">
        <w:rPr>
          <w:b/>
          <w:bCs/>
          <w:w w:val="105"/>
        </w:rPr>
        <w:t>menţionat</w:t>
      </w:r>
      <w:r w:rsidRPr="00124C14">
        <w:rPr>
          <w:b/>
          <w:bCs/>
          <w:spacing w:val="-7"/>
          <w:w w:val="105"/>
        </w:rPr>
        <w:t xml:space="preserve"> </w:t>
      </w:r>
      <w:r w:rsidRPr="00124C14">
        <w:rPr>
          <w:b/>
          <w:bCs/>
          <w:w w:val="105"/>
        </w:rPr>
        <w:t>mai</w:t>
      </w:r>
      <w:r w:rsidRPr="00124C14">
        <w:rPr>
          <w:b/>
          <w:bCs/>
          <w:spacing w:val="-5"/>
          <w:w w:val="105"/>
        </w:rPr>
        <w:t xml:space="preserve"> </w:t>
      </w:r>
      <w:r w:rsidRPr="00124C14">
        <w:rPr>
          <w:b/>
          <w:bCs/>
          <w:w w:val="105"/>
        </w:rPr>
        <w:t>sus</w:t>
      </w:r>
      <w:r w:rsidRPr="00124C14">
        <w:rPr>
          <w:b/>
          <w:bCs/>
          <w:spacing w:val="-5"/>
          <w:w w:val="105"/>
        </w:rPr>
        <w:t xml:space="preserve"> </w:t>
      </w:r>
      <w:r w:rsidRPr="00124C14">
        <w:rPr>
          <w:b/>
          <w:bCs/>
          <w:w w:val="105"/>
        </w:rPr>
        <w:t>se</w:t>
      </w:r>
      <w:r w:rsidRPr="00124C14">
        <w:rPr>
          <w:b/>
          <w:bCs/>
          <w:spacing w:val="-5"/>
          <w:w w:val="105"/>
        </w:rPr>
        <w:t xml:space="preserve"> </w:t>
      </w:r>
      <w:r w:rsidRPr="00124C14">
        <w:rPr>
          <w:b/>
          <w:bCs/>
          <w:w w:val="105"/>
        </w:rPr>
        <w:t>completează</w:t>
      </w:r>
      <w:r w:rsidRPr="00124C14">
        <w:rPr>
          <w:b/>
          <w:bCs/>
          <w:spacing w:val="-6"/>
          <w:w w:val="105"/>
        </w:rPr>
        <w:t xml:space="preserve"> </w:t>
      </w:r>
      <w:r w:rsidRPr="00124C14">
        <w:rPr>
          <w:b/>
          <w:bCs/>
          <w:w w:val="105"/>
        </w:rPr>
        <w:t>cu:</w:t>
      </w:r>
    </w:p>
    <w:p w14:paraId="15B6D29C" w14:textId="2D263EA0" w:rsidR="009B4607" w:rsidRPr="00124C14" w:rsidRDefault="000158C9" w:rsidP="00415B00">
      <w:pPr>
        <w:pStyle w:val="BodyText"/>
        <w:spacing w:before="120" w:after="120" w:line="276" w:lineRule="auto"/>
        <w:ind w:right="29"/>
        <w:jc w:val="both"/>
        <w:rPr>
          <w:rFonts w:cs="Tahoma"/>
          <w:b/>
          <w:sz w:val="20"/>
          <w:szCs w:val="20"/>
        </w:rPr>
      </w:pPr>
      <w:r w:rsidRPr="00124C14">
        <w:rPr>
          <w:rFonts w:cs="Tahoma"/>
          <w:b/>
          <w:w w:val="105"/>
          <w:sz w:val="20"/>
          <w:szCs w:val="20"/>
        </w:rPr>
        <w:t xml:space="preserve">Operatorul </w:t>
      </w:r>
      <w:r w:rsidR="00F375C1">
        <w:rPr>
          <w:rFonts w:cs="Tahoma"/>
          <w:b/>
          <w:w w:val="105"/>
          <w:sz w:val="20"/>
          <w:szCs w:val="20"/>
        </w:rPr>
        <w:t>–</w:t>
      </w:r>
      <w:r w:rsidRPr="00124C14">
        <w:rPr>
          <w:rFonts w:cs="Tahoma"/>
          <w:b/>
          <w:w w:val="105"/>
          <w:sz w:val="20"/>
          <w:szCs w:val="20"/>
        </w:rPr>
        <w:t xml:space="preserve"> </w:t>
      </w:r>
      <w:r w:rsidRPr="00124C14">
        <w:rPr>
          <w:rFonts w:cs="Tahoma"/>
          <w:w w:val="105"/>
          <w:sz w:val="20"/>
          <w:szCs w:val="20"/>
        </w:rPr>
        <w:t>persoana juridică de drept public sau de drept privat cu capital public, privat sau mixt,</w:t>
      </w:r>
      <w:r w:rsidRPr="00124C14">
        <w:rPr>
          <w:rFonts w:cs="Tahoma"/>
          <w:spacing w:val="1"/>
          <w:w w:val="105"/>
          <w:sz w:val="20"/>
          <w:szCs w:val="20"/>
        </w:rPr>
        <w:t xml:space="preserve"> </w:t>
      </w:r>
      <w:r w:rsidRPr="00124C14">
        <w:rPr>
          <w:rFonts w:cs="Tahoma"/>
          <w:w w:val="105"/>
          <w:sz w:val="20"/>
          <w:szCs w:val="20"/>
        </w:rPr>
        <w:t>înregistrată în România, într-un stat membru al Uniunii Europene ori în alt stat, care are competenţa şi</w:t>
      </w:r>
      <w:r w:rsidRPr="00124C14">
        <w:rPr>
          <w:rFonts w:cs="Tahoma"/>
          <w:spacing w:val="1"/>
          <w:w w:val="105"/>
          <w:sz w:val="20"/>
          <w:szCs w:val="20"/>
        </w:rPr>
        <w:t xml:space="preserve"> </w:t>
      </w:r>
      <w:r w:rsidRPr="00124C14">
        <w:rPr>
          <w:rFonts w:cs="Tahoma"/>
          <w:w w:val="105"/>
          <w:sz w:val="20"/>
          <w:szCs w:val="20"/>
        </w:rPr>
        <w:t>capacitatea, recunoscute prin licenţa emisă de autoritatea naţională de reglementare competentă din</w:t>
      </w:r>
      <w:r w:rsidRPr="00124C14">
        <w:rPr>
          <w:rFonts w:cs="Tahoma"/>
          <w:spacing w:val="1"/>
          <w:w w:val="105"/>
          <w:sz w:val="20"/>
          <w:szCs w:val="20"/>
        </w:rPr>
        <w:t xml:space="preserve"> </w:t>
      </w:r>
      <w:r w:rsidRPr="00124C14">
        <w:rPr>
          <w:rFonts w:cs="Tahoma"/>
          <w:w w:val="105"/>
          <w:sz w:val="20"/>
          <w:szCs w:val="20"/>
        </w:rPr>
        <w:t>România,</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asigura</w:t>
      </w:r>
      <w:r w:rsidRPr="00124C14">
        <w:rPr>
          <w:rFonts w:cs="Tahoma"/>
          <w:spacing w:val="1"/>
          <w:w w:val="105"/>
          <w:sz w:val="20"/>
          <w:szCs w:val="20"/>
        </w:rPr>
        <w:t xml:space="preserve"> </w:t>
      </w:r>
      <w:r w:rsidRPr="00124C14">
        <w:rPr>
          <w:rFonts w:cs="Tahoma"/>
          <w:w w:val="105"/>
          <w:sz w:val="20"/>
          <w:szCs w:val="20"/>
        </w:rPr>
        <w:t>nemijlocit</w:t>
      </w:r>
      <w:r w:rsidRPr="00124C14">
        <w:rPr>
          <w:rFonts w:cs="Tahoma"/>
          <w:spacing w:val="1"/>
          <w:w w:val="105"/>
          <w:sz w:val="20"/>
          <w:szCs w:val="20"/>
        </w:rPr>
        <w:t xml:space="preserve"> </w:t>
      </w:r>
      <w:r w:rsidRPr="00124C14">
        <w:rPr>
          <w:rFonts w:cs="Tahoma"/>
          <w:w w:val="105"/>
          <w:sz w:val="20"/>
          <w:szCs w:val="20"/>
        </w:rPr>
        <w:t>furnizarea/prestarea,</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condiţiile</w:t>
      </w:r>
      <w:r w:rsidRPr="00124C14">
        <w:rPr>
          <w:rFonts w:cs="Tahoma"/>
          <w:spacing w:val="1"/>
          <w:w w:val="105"/>
          <w:sz w:val="20"/>
          <w:szCs w:val="20"/>
        </w:rPr>
        <w:t xml:space="preserve"> </w:t>
      </w:r>
      <w:r w:rsidRPr="00124C14">
        <w:rPr>
          <w:rFonts w:cs="Tahoma"/>
          <w:w w:val="105"/>
          <w:sz w:val="20"/>
          <w:szCs w:val="20"/>
        </w:rPr>
        <w:t>reglementărilor</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vigoare,</w:t>
      </w:r>
      <w:r w:rsidRPr="00124C14">
        <w:rPr>
          <w:rFonts w:cs="Tahoma"/>
          <w:spacing w:val="1"/>
          <w:w w:val="105"/>
          <w:sz w:val="20"/>
          <w:szCs w:val="20"/>
        </w:rPr>
        <w:t xml:space="preserve"> </w:t>
      </w:r>
      <w:r w:rsidRPr="00124C14">
        <w:rPr>
          <w:rFonts w:cs="Tahoma"/>
          <w:w w:val="105"/>
          <w:sz w:val="20"/>
          <w:szCs w:val="20"/>
        </w:rPr>
        <w:t>a  un</w:t>
      </w:r>
      <w:r w:rsidRPr="00124C14">
        <w:rPr>
          <w:rFonts w:cs="Tahoma"/>
          <w:spacing w:val="1"/>
          <w:w w:val="105"/>
          <w:sz w:val="20"/>
          <w:szCs w:val="20"/>
        </w:rPr>
        <w:t xml:space="preserve"> </w:t>
      </w:r>
      <w:r w:rsidRPr="00124C14">
        <w:rPr>
          <w:rFonts w:cs="Tahoma"/>
          <w:w w:val="105"/>
          <w:sz w:val="20"/>
          <w:szCs w:val="20"/>
        </w:rPr>
        <w:t>serviciu de utilități publice sau a uneia sau mai multor activități din sfera serviciilor de utilităţi publice. În</w:t>
      </w:r>
      <w:r w:rsidRPr="00124C14">
        <w:rPr>
          <w:rFonts w:cs="Tahoma"/>
          <w:spacing w:val="1"/>
          <w:w w:val="105"/>
          <w:sz w:val="20"/>
          <w:szCs w:val="20"/>
        </w:rPr>
        <w:t xml:space="preserve"> </w:t>
      </w:r>
      <w:r w:rsidRPr="00124C14">
        <w:rPr>
          <w:rFonts w:cs="Tahoma"/>
          <w:w w:val="105"/>
          <w:sz w:val="20"/>
          <w:szCs w:val="20"/>
        </w:rPr>
        <w:t>cazul</w:t>
      </w:r>
      <w:r w:rsidRPr="00124C14">
        <w:rPr>
          <w:rFonts w:cs="Tahoma"/>
          <w:spacing w:val="-3"/>
          <w:w w:val="105"/>
          <w:sz w:val="20"/>
          <w:szCs w:val="20"/>
        </w:rPr>
        <w:t xml:space="preserve"> </w:t>
      </w:r>
      <w:r w:rsidRPr="00124C14">
        <w:rPr>
          <w:rFonts w:cs="Tahoma"/>
          <w:w w:val="105"/>
          <w:sz w:val="20"/>
          <w:szCs w:val="20"/>
        </w:rPr>
        <w:t>gestiunii</w:t>
      </w:r>
      <w:r w:rsidRPr="00124C14">
        <w:rPr>
          <w:rFonts w:cs="Tahoma"/>
          <w:spacing w:val="1"/>
          <w:w w:val="105"/>
          <w:sz w:val="20"/>
          <w:szCs w:val="20"/>
        </w:rPr>
        <w:t xml:space="preserve"> </w:t>
      </w:r>
      <w:r w:rsidRPr="00124C14">
        <w:rPr>
          <w:rFonts w:cs="Tahoma"/>
          <w:w w:val="105"/>
          <w:sz w:val="20"/>
          <w:szCs w:val="20"/>
        </w:rPr>
        <w:t>delegate</w:t>
      </w:r>
      <w:r w:rsidRPr="00124C14">
        <w:rPr>
          <w:rFonts w:cs="Tahoma"/>
          <w:spacing w:val="3"/>
          <w:w w:val="105"/>
          <w:sz w:val="20"/>
          <w:szCs w:val="20"/>
        </w:rPr>
        <w:t xml:space="preserve"> </w:t>
      </w:r>
      <w:r w:rsidRPr="00124C14">
        <w:rPr>
          <w:rFonts w:cs="Tahoma"/>
          <w:w w:val="105"/>
          <w:sz w:val="20"/>
          <w:szCs w:val="20"/>
        </w:rPr>
        <w:t>operatorul</w:t>
      </w:r>
      <w:r w:rsidRPr="00124C14">
        <w:rPr>
          <w:rFonts w:cs="Tahoma"/>
          <w:spacing w:val="1"/>
          <w:w w:val="105"/>
          <w:sz w:val="20"/>
          <w:szCs w:val="20"/>
        </w:rPr>
        <w:t xml:space="preserve"> </w:t>
      </w:r>
      <w:r w:rsidRPr="00124C14">
        <w:rPr>
          <w:rFonts w:cs="Tahoma"/>
          <w:w w:val="105"/>
          <w:sz w:val="20"/>
          <w:szCs w:val="20"/>
        </w:rPr>
        <w:t>are</w:t>
      </w:r>
      <w:r w:rsidRPr="00124C14">
        <w:rPr>
          <w:rFonts w:cs="Tahoma"/>
          <w:spacing w:val="1"/>
          <w:w w:val="105"/>
          <w:sz w:val="20"/>
          <w:szCs w:val="20"/>
        </w:rPr>
        <w:t xml:space="preserve"> </w:t>
      </w:r>
      <w:r w:rsidRPr="00124C14">
        <w:rPr>
          <w:rFonts w:cs="Tahoma"/>
          <w:w w:val="105"/>
          <w:sz w:val="20"/>
          <w:szCs w:val="20"/>
        </w:rPr>
        <w:t>calitatea</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b/>
          <w:w w:val="105"/>
          <w:sz w:val="20"/>
          <w:szCs w:val="20"/>
        </w:rPr>
        <w:t>Delegat.</w:t>
      </w:r>
    </w:p>
    <w:p w14:paraId="21BA57DB" w14:textId="77777777" w:rsidR="009B4607" w:rsidRPr="00124C14" w:rsidRDefault="000158C9" w:rsidP="00415B00">
      <w:pPr>
        <w:pStyle w:val="BodyText"/>
        <w:spacing w:before="120" w:after="120" w:line="276" w:lineRule="auto"/>
        <w:ind w:right="29"/>
        <w:jc w:val="both"/>
        <w:rPr>
          <w:rFonts w:cs="Tahoma"/>
          <w:sz w:val="20"/>
          <w:szCs w:val="20"/>
        </w:rPr>
      </w:pPr>
      <w:r w:rsidRPr="00124C14">
        <w:rPr>
          <w:rFonts w:cs="Tahoma"/>
          <w:b/>
          <w:w w:val="105"/>
          <w:sz w:val="20"/>
          <w:szCs w:val="20"/>
        </w:rPr>
        <w:t xml:space="preserve">Contractul de delegare a gestiunii </w:t>
      </w:r>
      <w:r w:rsidRPr="00124C14">
        <w:rPr>
          <w:rFonts w:cs="Tahoma"/>
          <w:w w:val="165"/>
          <w:sz w:val="20"/>
          <w:szCs w:val="20"/>
        </w:rPr>
        <w:t xml:space="preserve">– </w:t>
      </w:r>
      <w:r w:rsidRPr="00124C14">
        <w:rPr>
          <w:rFonts w:cs="Tahoma"/>
          <w:w w:val="105"/>
          <w:sz w:val="20"/>
          <w:szCs w:val="20"/>
        </w:rPr>
        <w:t>raportul juridic dintre Delegatar şi Delegat (operator) în baza</w:t>
      </w:r>
      <w:r w:rsidRPr="00124C14">
        <w:rPr>
          <w:rFonts w:cs="Tahoma"/>
          <w:spacing w:val="1"/>
          <w:w w:val="105"/>
          <w:sz w:val="20"/>
          <w:szCs w:val="20"/>
        </w:rPr>
        <w:t xml:space="preserve"> </w:t>
      </w:r>
      <w:r w:rsidRPr="00124C14">
        <w:rPr>
          <w:rFonts w:cs="Tahoma"/>
          <w:w w:val="105"/>
          <w:sz w:val="20"/>
          <w:szCs w:val="20"/>
        </w:rPr>
        <w:t>căruia Delegatarul atribuie unuia sau mai multor operatori toate ori numai o parte din competenţele şi</w:t>
      </w:r>
      <w:r w:rsidRPr="00124C14">
        <w:rPr>
          <w:rFonts w:cs="Tahoma"/>
          <w:spacing w:val="1"/>
          <w:w w:val="105"/>
          <w:sz w:val="20"/>
          <w:szCs w:val="20"/>
        </w:rPr>
        <w:t xml:space="preserve"> </w:t>
      </w:r>
      <w:r w:rsidRPr="00124C14">
        <w:rPr>
          <w:rFonts w:cs="Tahoma"/>
          <w:w w:val="105"/>
          <w:sz w:val="20"/>
          <w:szCs w:val="20"/>
        </w:rPr>
        <w:t>responsabilităţile</w:t>
      </w:r>
      <w:r w:rsidRPr="00124C14">
        <w:rPr>
          <w:rFonts w:cs="Tahoma"/>
          <w:spacing w:val="5"/>
          <w:w w:val="105"/>
          <w:sz w:val="20"/>
          <w:szCs w:val="20"/>
        </w:rPr>
        <w:t xml:space="preserve"> </w:t>
      </w:r>
      <w:r w:rsidRPr="00124C14">
        <w:rPr>
          <w:rFonts w:cs="Tahoma"/>
          <w:w w:val="105"/>
          <w:sz w:val="20"/>
          <w:szCs w:val="20"/>
        </w:rPr>
        <w:t>proprii</w:t>
      </w:r>
      <w:r w:rsidRPr="00124C14">
        <w:rPr>
          <w:rFonts w:cs="Tahoma"/>
          <w:spacing w:val="6"/>
          <w:w w:val="105"/>
          <w:sz w:val="20"/>
          <w:szCs w:val="20"/>
        </w:rPr>
        <w:t xml:space="preserve"> </w:t>
      </w:r>
      <w:r w:rsidRPr="00124C14">
        <w:rPr>
          <w:rFonts w:cs="Tahoma"/>
          <w:w w:val="105"/>
          <w:sz w:val="20"/>
          <w:szCs w:val="20"/>
        </w:rPr>
        <w:t>privind</w:t>
      </w:r>
      <w:r w:rsidRPr="00124C14">
        <w:rPr>
          <w:rFonts w:cs="Tahoma"/>
          <w:spacing w:val="8"/>
          <w:w w:val="105"/>
          <w:sz w:val="20"/>
          <w:szCs w:val="20"/>
        </w:rPr>
        <w:t xml:space="preserve"> </w:t>
      </w:r>
      <w:r w:rsidRPr="00124C14">
        <w:rPr>
          <w:rFonts w:cs="Tahoma"/>
          <w:w w:val="105"/>
          <w:sz w:val="20"/>
          <w:szCs w:val="20"/>
        </w:rPr>
        <w:t>furnizarea/prestarea</w:t>
      </w:r>
      <w:r w:rsidRPr="00124C14">
        <w:rPr>
          <w:rFonts w:cs="Tahoma"/>
          <w:spacing w:val="6"/>
          <w:w w:val="105"/>
          <w:sz w:val="20"/>
          <w:szCs w:val="20"/>
        </w:rPr>
        <w:t xml:space="preserve"> </w:t>
      </w:r>
      <w:r w:rsidRPr="00124C14">
        <w:rPr>
          <w:rFonts w:cs="Tahoma"/>
          <w:w w:val="105"/>
          <w:sz w:val="20"/>
          <w:szCs w:val="20"/>
        </w:rPr>
        <w:t>serviciilor</w:t>
      </w:r>
      <w:r w:rsidRPr="00124C14">
        <w:rPr>
          <w:rFonts w:cs="Tahoma"/>
          <w:spacing w:val="9"/>
          <w:w w:val="105"/>
          <w:sz w:val="20"/>
          <w:szCs w:val="20"/>
        </w:rPr>
        <w:t xml:space="preserve"> </w:t>
      </w:r>
      <w:r w:rsidRPr="00124C14">
        <w:rPr>
          <w:rFonts w:cs="Tahoma"/>
          <w:w w:val="105"/>
          <w:sz w:val="20"/>
          <w:szCs w:val="20"/>
        </w:rPr>
        <w:t>de</w:t>
      </w:r>
      <w:r w:rsidRPr="00124C14">
        <w:rPr>
          <w:rFonts w:cs="Tahoma"/>
          <w:spacing w:val="5"/>
          <w:w w:val="105"/>
          <w:sz w:val="20"/>
          <w:szCs w:val="20"/>
        </w:rPr>
        <w:t xml:space="preserve"> </w:t>
      </w:r>
      <w:r w:rsidRPr="00124C14">
        <w:rPr>
          <w:rFonts w:cs="Tahoma"/>
          <w:w w:val="105"/>
          <w:sz w:val="20"/>
          <w:szCs w:val="20"/>
        </w:rPr>
        <w:t>utilităţi</w:t>
      </w:r>
      <w:r w:rsidRPr="00124C14">
        <w:rPr>
          <w:rFonts w:cs="Tahoma"/>
          <w:spacing w:val="6"/>
          <w:w w:val="105"/>
          <w:sz w:val="20"/>
          <w:szCs w:val="20"/>
        </w:rPr>
        <w:t xml:space="preserve"> </w:t>
      </w:r>
      <w:r w:rsidRPr="00124C14">
        <w:rPr>
          <w:rFonts w:cs="Tahoma"/>
          <w:w w:val="105"/>
          <w:sz w:val="20"/>
          <w:szCs w:val="20"/>
        </w:rPr>
        <w:t>publice,</w:t>
      </w:r>
      <w:r w:rsidRPr="00124C14">
        <w:rPr>
          <w:rFonts w:cs="Tahoma"/>
          <w:spacing w:val="8"/>
          <w:w w:val="105"/>
          <w:sz w:val="20"/>
          <w:szCs w:val="20"/>
        </w:rPr>
        <w:t xml:space="preserve"> </w:t>
      </w:r>
      <w:r w:rsidRPr="00124C14">
        <w:rPr>
          <w:rFonts w:cs="Tahoma"/>
          <w:w w:val="105"/>
          <w:sz w:val="20"/>
          <w:szCs w:val="20"/>
        </w:rPr>
        <w:t>respectiv</w:t>
      </w:r>
      <w:r w:rsidRPr="00124C14">
        <w:rPr>
          <w:rFonts w:cs="Tahoma"/>
          <w:spacing w:val="8"/>
          <w:w w:val="105"/>
          <w:sz w:val="20"/>
          <w:szCs w:val="20"/>
        </w:rPr>
        <w:t xml:space="preserve"> </w:t>
      </w:r>
      <w:r w:rsidRPr="00124C14">
        <w:rPr>
          <w:rFonts w:cs="Tahoma"/>
          <w:w w:val="105"/>
          <w:sz w:val="20"/>
          <w:szCs w:val="20"/>
        </w:rPr>
        <w:t>de</w:t>
      </w:r>
      <w:r w:rsidRPr="00124C14">
        <w:rPr>
          <w:rFonts w:cs="Tahoma"/>
          <w:spacing w:val="7"/>
          <w:w w:val="105"/>
          <w:sz w:val="20"/>
          <w:szCs w:val="20"/>
        </w:rPr>
        <w:t xml:space="preserve"> </w:t>
      </w:r>
      <w:r w:rsidRPr="00124C14">
        <w:rPr>
          <w:rFonts w:cs="Tahoma"/>
          <w:w w:val="105"/>
          <w:sz w:val="20"/>
          <w:szCs w:val="20"/>
        </w:rPr>
        <w:t>gestionare</w:t>
      </w:r>
      <w:r w:rsidRPr="00124C14">
        <w:rPr>
          <w:rFonts w:cs="Tahoma"/>
          <w:spacing w:val="-48"/>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deşeurilor.</w:t>
      </w:r>
    </w:p>
    <w:p w14:paraId="04C93458" w14:textId="2F3D5638" w:rsidR="009B4607" w:rsidRPr="00124C14" w:rsidRDefault="000158C9" w:rsidP="00415B00">
      <w:pPr>
        <w:pStyle w:val="BodyText"/>
        <w:spacing w:before="120" w:after="120" w:line="276" w:lineRule="auto"/>
        <w:ind w:right="29"/>
        <w:jc w:val="both"/>
        <w:rPr>
          <w:rFonts w:cs="Tahoma"/>
          <w:sz w:val="20"/>
          <w:szCs w:val="20"/>
        </w:rPr>
      </w:pPr>
      <w:r w:rsidRPr="00124C14">
        <w:rPr>
          <w:rFonts w:cs="Tahoma"/>
          <w:b/>
          <w:w w:val="105"/>
          <w:sz w:val="20"/>
          <w:szCs w:val="20"/>
        </w:rPr>
        <w:t xml:space="preserve">Utilizatori </w:t>
      </w:r>
      <w:r w:rsidR="00F375C1">
        <w:rPr>
          <w:rFonts w:cs="Tahoma"/>
          <w:b/>
          <w:w w:val="105"/>
          <w:sz w:val="20"/>
          <w:szCs w:val="20"/>
        </w:rPr>
        <w:t>–</w:t>
      </w:r>
      <w:r w:rsidRPr="00124C14">
        <w:rPr>
          <w:rFonts w:cs="Tahoma"/>
          <w:b/>
          <w:w w:val="105"/>
          <w:sz w:val="20"/>
          <w:szCs w:val="20"/>
        </w:rPr>
        <w:t xml:space="preserve"> </w:t>
      </w:r>
      <w:r w:rsidRPr="00124C14">
        <w:rPr>
          <w:rFonts w:cs="Tahoma"/>
          <w:w w:val="105"/>
          <w:sz w:val="20"/>
          <w:szCs w:val="20"/>
        </w:rPr>
        <w:t>persoane fizice sau juridice care beneficiază, direct ori indirect, individual sau colectiv, de</w:t>
      </w:r>
      <w:r w:rsidRPr="00124C14">
        <w:rPr>
          <w:rFonts w:cs="Tahoma"/>
          <w:spacing w:val="1"/>
          <w:w w:val="105"/>
          <w:sz w:val="20"/>
          <w:szCs w:val="20"/>
        </w:rPr>
        <w:t xml:space="preserve"> </w:t>
      </w:r>
      <w:r w:rsidRPr="00124C14">
        <w:rPr>
          <w:rFonts w:cs="Tahoma"/>
          <w:w w:val="105"/>
          <w:sz w:val="20"/>
          <w:szCs w:val="20"/>
        </w:rPr>
        <w:t>serviciile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utilităţi</w:t>
      </w:r>
      <w:r w:rsidRPr="00124C14">
        <w:rPr>
          <w:rFonts w:cs="Tahoma"/>
          <w:spacing w:val="-2"/>
          <w:w w:val="105"/>
          <w:sz w:val="20"/>
          <w:szCs w:val="20"/>
        </w:rPr>
        <w:t xml:space="preserve"> </w:t>
      </w:r>
      <w:r w:rsidRPr="00124C14">
        <w:rPr>
          <w:rFonts w:cs="Tahoma"/>
          <w:w w:val="105"/>
          <w:sz w:val="20"/>
          <w:szCs w:val="20"/>
        </w:rPr>
        <w:t>publice,</w:t>
      </w:r>
      <w:r w:rsidRPr="00124C14">
        <w:rPr>
          <w:rFonts w:cs="Tahoma"/>
          <w:spacing w:val="2"/>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condiţiile</w:t>
      </w:r>
      <w:r w:rsidRPr="00124C14">
        <w:rPr>
          <w:rFonts w:cs="Tahoma"/>
          <w:spacing w:val="3"/>
          <w:w w:val="105"/>
          <w:sz w:val="20"/>
          <w:szCs w:val="20"/>
        </w:rPr>
        <w:t xml:space="preserve"> </w:t>
      </w:r>
      <w:r w:rsidRPr="00124C14">
        <w:rPr>
          <w:rFonts w:cs="Tahoma"/>
          <w:w w:val="105"/>
          <w:sz w:val="20"/>
          <w:szCs w:val="20"/>
        </w:rPr>
        <w:t>legii.</w:t>
      </w:r>
    </w:p>
    <w:p w14:paraId="35E9C7E5" w14:textId="5F2170DE" w:rsidR="009B4607" w:rsidRPr="00124C14" w:rsidRDefault="000158C9" w:rsidP="00415B00">
      <w:pPr>
        <w:spacing w:before="120" w:after="120" w:line="276" w:lineRule="auto"/>
        <w:ind w:right="29"/>
        <w:jc w:val="both"/>
        <w:rPr>
          <w:rFonts w:cs="Tahoma"/>
          <w:b/>
          <w:szCs w:val="20"/>
        </w:rPr>
      </w:pPr>
      <w:r w:rsidRPr="00124C14">
        <w:rPr>
          <w:rFonts w:cs="Tahoma"/>
          <w:b/>
          <w:w w:val="105"/>
          <w:szCs w:val="20"/>
        </w:rPr>
        <w:t>Contractul</w:t>
      </w:r>
      <w:r w:rsidRPr="00124C14">
        <w:rPr>
          <w:rFonts w:cs="Tahoma"/>
          <w:b/>
          <w:spacing w:val="1"/>
          <w:w w:val="105"/>
          <w:szCs w:val="20"/>
        </w:rPr>
        <w:t xml:space="preserve"> </w:t>
      </w:r>
      <w:r w:rsidRPr="00124C14">
        <w:rPr>
          <w:rFonts w:cs="Tahoma"/>
          <w:b/>
          <w:w w:val="105"/>
          <w:szCs w:val="20"/>
        </w:rPr>
        <w:t>de</w:t>
      </w:r>
      <w:r w:rsidRPr="00124C14">
        <w:rPr>
          <w:rFonts w:cs="Tahoma"/>
          <w:b/>
          <w:spacing w:val="1"/>
          <w:w w:val="105"/>
          <w:szCs w:val="20"/>
        </w:rPr>
        <w:t xml:space="preserve"> </w:t>
      </w:r>
      <w:r w:rsidRPr="00124C14">
        <w:rPr>
          <w:rFonts w:cs="Tahoma"/>
          <w:b/>
          <w:w w:val="105"/>
          <w:szCs w:val="20"/>
        </w:rPr>
        <w:t>furnizare</w:t>
      </w:r>
      <w:r w:rsidRPr="00124C14">
        <w:rPr>
          <w:rFonts w:cs="Tahoma"/>
          <w:b/>
          <w:spacing w:val="1"/>
          <w:w w:val="105"/>
          <w:szCs w:val="20"/>
        </w:rPr>
        <w:t xml:space="preserve"> </w:t>
      </w:r>
      <w:r w:rsidRPr="00124C14">
        <w:rPr>
          <w:rFonts w:cs="Tahoma"/>
          <w:b/>
          <w:w w:val="105"/>
          <w:szCs w:val="20"/>
        </w:rPr>
        <w:t>sau</w:t>
      </w:r>
      <w:r w:rsidRPr="00124C14">
        <w:rPr>
          <w:rFonts w:cs="Tahoma"/>
          <w:b/>
          <w:spacing w:val="1"/>
          <w:w w:val="105"/>
          <w:szCs w:val="20"/>
        </w:rPr>
        <w:t xml:space="preserve"> </w:t>
      </w:r>
      <w:r w:rsidRPr="00124C14">
        <w:rPr>
          <w:rFonts w:cs="Tahoma"/>
          <w:b/>
          <w:w w:val="105"/>
          <w:szCs w:val="20"/>
        </w:rPr>
        <w:t>de</w:t>
      </w:r>
      <w:r w:rsidRPr="00124C14">
        <w:rPr>
          <w:rFonts w:cs="Tahoma"/>
          <w:b/>
          <w:spacing w:val="1"/>
          <w:w w:val="105"/>
          <w:szCs w:val="20"/>
        </w:rPr>
        <w:t xml:space="preserve"> </w:t>
      </w:r>
      <w:r w:rsidRPr="00124C14">
        <w:rPr>
          <w:rFonts w:cs="Tahoma"/>
          <w:b/>
          <w:w w:val="105"/>
          <w:szCs w:val="20"/>
        </w:rPr>
        <w:t>prestare</w:t>
      </w:r>
      <w:r w:rsidRPr="00124C14">
        <w:rPr>
          <w:rFonts w:cs="Tahoma"/>
          <w:b/>
          <w:spacing w:val="1"/>
          <w:w w:val="105"/>
          <w:szCs w:val="20"/>
        </w:rPr>
        <w:t xml:space="preserve"> </w:t>
      </w:r>
      <w:r w:rsidRPr="00124C14">
        <w:rPr>
          <w:rFonts w:cs="Tahoma"/>
          <w:b/>
          <w:w w:val="105"/>
          <w:szCs w:val="20"/>
        </w:rPr>
        <w:t>a</w:t>
      </w:r>
      <w:r w:rsidRPr="00124C14">
        <w:rPr>
          <w:rFonts w:cs="Tahoma"/>
          <w:b/>
          <w:spacing w:val="1"/>
          <w:w w:val="105"/>
          <w:szCs w:val="20"/>
        </w:rPr>
        <w:t xml:space="preserve"> </w:t>
      </w:r>
      <w:r w:rsidRPr="00124C14">
        <w:rPr>
          <w:rFonts w:cs="Tahoma"/>
          <w:b/>
          <w:w w:val="105"/>
          <w:szCs w:val="20"/>
        </w:rPr>
        <w:t>serviciului</w:t>
      </w:r>
      <w:r w:rsidRPr="00124C14">
        <w:rPr>
          <w:rFonts w:cs="Tahoma"/>
          <w:b/>
          <w:spacing w:val="1"/>
          <w:w w:val="105"/>
          <w:szCs w:val="20"/>
        </w:rPr>
        <w:t xml:space="preserve"> </w:t>
      </w:r>
      <w:r w:rsidR="00F375C1">
        <w:rPr>
          <w:rFonts w:cs="Tahoma"/>
          <w:b/>
          <w:w w:val="105"/>
          <w:szCs w:val="20"/>
        </w:rPr>
        <w:t>–</w:t>
      </w:r>
      <w:r w:rsidRPr="00124C14">
        <w:rPr>
          <w:rFonts w:cs="Tahoma"/>
          <w:b/>
          <w:spacing w:val="1"/>
          <w:w w:val="105"/>
          <w:szCs w:val="20"/>
        </w:rPr>
        <w:t xml:space="preserve"> </w:t>
      </w:r>
      <w:r w:rsidRPr="00124C14">
        <w:rPr>
          <w:rFonts w:cs="Tahoma"/>
          <w:w w:val="105"/>
          <w:szCs w:val="20"/>
        </w:rPr>
        <w:t>constituie</w:t>
      </w:r>
      <w:r w:rsidRPr="00124C14">
        <w:rPr>
          <w:rFonts w:cs="Tahoma"/>
          <w:spacing w:val="1"/>
          <w:w w:val="105"/>
          <w:szCs w:val="20"/>
        </w:rPr>
        <w:t xml:space="preserve"> </w:t>
      </w:r>
      <w:r w:rsidRPr="00124C14">
        <w:rPr>
          <w:rFonts w:cs="Tahoma"/>
          <w:w w:val="105"/>
          <w:szCs w:val="20"/>
        </w:rPr>
        <w:t>actul</w:t>
      </w:r>
      <w:r w:rsidRPr="00124C14">
        <w:rPr>
          <w:rFonts w:cs="Tahoma"/>
          <w:spacing w:val="1"/>
          <w:w w:val="105"/>
          <w:szCs w:val="20"/>
        </w:rPr>
        <w:t xml:space="preserve"> </w:t>
      </w:r>
      <w:r w:rsidRPr="00124C14">
        <w:rPr>
          <w:rFonts w:cs="Tahoma"/>
          <w:w w:val="105"/>
          <w:szCs w:val="20"/>
        </w:rPr>
        <w:t>juridic</w:t>
      </w:r>
      <w:r w:rsidRPr="00124C14">
        <w:rPr>
          <w:rFonts w:cs="Tahoma"/>
          <w:spacing w:val="1"/>
          <w:w w:val="105"/>
          <w:szCs w:val="20"/>
        </w:rPr>
        <w:t xml:space="preserve"> </w:t>
      </w:r>
      <w:r w:rsidRPr="00124C14">
        <w:rPr>
          <w:rFonts w:cs="Tahoma"/>
          <w:w w:val="105"/>
          <w:szCs w:val="20"/>
        </w:rPr>
        <w:t>prin</w:t>
      </w:r>
      <w:r w:rsidRPr="00124C14">
        <w:rPr>
          <w:rFonts w:cs="Tahoma"/>
          <w:spacing w:val="1"/>
          <w:w w:val="105"/>
          <w:szCs w:val="20"/>
        </w:rPr>
        <w:t xml:space="preserve"> </w:t>
      </w:r>
      <w:r w:rsidRPr="00124C14">
        <w:rPr>
          <w:rFonts w:cs="Tahoma"/>
          <w:w w:val="105"/>
          <w:szCs w:val="20"/>
        </w:rPr>
        <w:t>care</w:t>
      </w:r>
      <w:r w:rsidRPr="00124C14">
        <w:rPr>
          <w:rFonts w:cs="Tahoma"/>
          <w:spacing w:val="1"/>
          <w:w w:val="105"/>
          <w:szCs w:val="20"/>
        </w:rPr>
        <w:t xml:space="preserve"> </w:t>
      </w:r>
      <w:r w:rsidRPr="00124C14">
        <w:rPr>
          <w:rFonts w:cs="Tahoma"/>
          <w:w w:val="105"/>
          <w:szCs w:val="20"/>
        </w:rPr>
        <w:t>se</w:t>
      </w:r>
      <w:r w:rsidRPr="00124C14">
        <w:rPr>
          <w:rFonts w:cs="Tahoma"/>
          <w:spacing w:val="1"/>
          <w:w w:val="105"/>
          <w:szCs w:val="20"/>
        </w:rPr>
        <w:t xml:space="preserve"> </w:t>
      </w:r>
      <w:r w:rsidRPr="00124C14">
        <w:rPr>
          <w:rFonts w:cs="Tahoma"/>
          <w:w w:val="105"/>
          <w:szCs w:val="20"/>
        </w:rPr>
        <w:t>reglementează</w:t>
      </w:r>
      <w:r w:rsidRPr="00124C14">
        <w:rPr>
          <w:rFonts w:cs="Tahoma"/>
          <w:spacing w:val="1"/>
          <w:w w:val="105"/>
          <w:szCs w:val="20"/>
        </w:rPr>
        <w:t xml:space="preserve"> </w:t>
      </w:r>
      <w:r w:rsidRPr="00124C14">
        <w:rPr>
          <w:rFonts w:cs="Tahoma"/>
          <w:w w:val="105"/>
          <w:szCs w:val="20"/>
        </w:rPr>
        <w:t>raporturile</w:t>
      </w:r>
      <w:r w:rsidRPr="00124C14">
        <w:rPr>
          <w:rFonts w:cs="Tahoma"/>
          <w:spacing w:val="1"/>
          <w:w w:val="105"/>
          <w:szCs w:val="20"/>
        </w:rPr>
        <w:t xml:space="preserve"> </w:t>
      </w:r>
      <w:r w:rsidRPr="00124C14">
        <w:rPr>
          <w:rFonts w:cs="Tahoma"/>
          <w:w w:val="105"/>
          <w:szCs w:val="20"/>
        </w:rPr>
        <w:t>dintre</w:t>
      </w:r>
      <w:r w:rsidRPr="00124C14">
        <w:rPr>
          <w:rFonts w:cs="Tahoma"/>
          <w:spacing w:val="1"/>
          <w:w w:val="105"/>
          <w:szCs w:val="20"/>
        </w:rPr>
        <w:t xml:space="preserve"> </w:t>
      </w:r>
      <w:r w:rsidRPr="00124C14">
        <w:rPr>
          <w:rFonts w:cs="Tahoma"/>
          <w:w w:val="105"/>
          <w:szCs w:val="20"/>
        </w:rPr>
        <w:t>operator</w:t>
      </w:r>
      <w:r w:rsidRPr="00124C14">
        <w:rPr>
          <w:rFonts w:cs="Tahoma"/>
          <w:spacing w:val="1"/>
          <w:w w:val="105"/>
          <w:szCs w:val="20"/>
        </w:rPr>
        <w:t xml:space="preserve"> </w:t>
      </w:r>
      <w:r w:rsidRPr="00124C14">
        <w:rPr>
          <w:rFonts w:cs="Tahoma"/>
          <w:w w:val="105"/>
          <w:szCs w:val="20"/>
        </w:rPr>
        <w:t>şi</w:t>
      </w:r>
      <w:r w:rsidRPr="00124C14">
        <w:rPr>
          <w:rFonts w:cs="Tahoma"/>
          <w:spacing w:val="1"/>
          <w:w w:val="105"/>
          <w:szCs w:val="20"/>
        </w:rPr>
        <w:t xml:space="preserve"> </w:t>
      </w:r>
      <w:r w:rsidRPr="00124C14">
        <w:rPr>
          <w:rFonts w:cs="Tahoma"/>
          <w:w w:val="105"/>
          <w:szCs w:val="20"/>
        </w:rPr>
        <w:t>utilizator</w:t>
      </w:r>
      <w:r w:rsidRPr="00124C14">
        <w:rPr>
          <w:rFonts w:cs="Tahoma"/>
          <w:spacing w:val="1"/>
          <w:w w:val="105"/>
          <w:szCs w:val="20"/>
        </w:rPr>
        <w:t xml:space="preserve"> </w:t>
      </w:r>
      <w:r w:rsidRPr="00124C14">
        <w:rPr>
          <w:rFonts w:cs="Tahoma"/>
          <w:w w:val="105"/>
          <w:szCs w:val="20"/>
        </w:rPr>
        <w:t>cu</w:t>
      </w:r>
      <w:r w:rsidRPr="00124C14">
        <w:rPr>
          <w:rFonts w:cs="Tahoma"/>
          <w:spacing w:val="1"/>
          <w:w w:val="105"/>
          <w:szCs w:val="20"/>
        </w:rPr>
        <w:t xml:space="preserve"> </w:t>
      </w:r>
      <w:r w:rsidRPr="00124C14">
        <w:rPr>
          <w:rFonts w:cs="Tahoma"/>
          <w:w w:val="105"/>
          <w:szCs w:val="20"/>
        </w:rPr>
        <w:t>privire</w:t>
      </w:r>
      <w:r w:rsidRPr="00124C14">
        <w:rPr>
          <w:rFonts w:cs="Tahoma"/>
          <w:spacing w:val="1"/>
          <w:w w:val="105"/>
          <w:szCs w:val="20"/>
        </w:rPr>
        <w:t xml:space="preserve"> </w:t>
      </w:r>
      <w:r w:rsidRPr="00124C14">
        <w:rPr>
          <w:rFonts w:cs="Tahoma"/>
          <w:w w:val="105"/>
          <w:szCs w:val="20"/>
        </w:rPr>
        <w:t>la</w:t>
      </w:r>
      <w:r w:rsidRPr="00124C14">
        <w:rPr>
          <w:rFonts w:cs="Tahoma"/>
          <w:spacing w:val="1"/>
          <w:w w:val="105"/>
          <w:szCs w:val="20"/>
        </w:rPr>
        <w:t xml:space="preserve"> </w:t>
      </w:r>
      <w:r w:rsidRPr="00124C14">
        <w:rPr>
          <w:rFonts w:cs="Tahoma"/>
          <w:w w:val="105"/>
          <w:szCs w:val="20"/>
        </w:rPr>
        <w:t>furnizarea/prestarea,</w:t>
      </w:r>
      <w:r w:rsidRPr="00124C14">
        <w:rPr>
          <w:rFonts w:cs="Tahoma"/>
          <w:spacing w:val="1"/>
          <w:w w:val="105"/>
          <w:szCs w:val="20"/>
        </w:rPr>
        <w:t xml:space="preserve"> </w:t>
      </w:r>
      <w:r w:rsidRPr="00124C14">
        <w:rPr>
          <w:rFonts w:cs="Tahoma"/>
          <w:w w:val="105"/>
          <w:szCs w:val="20"/>
        </w:rPr>
        <w:t>utilizarea,</w:t>
      </w:r>
      <w:r w:rsidRPr="00124C14">
        <w:rPr>
          <w:rFonts w:cs="Tahoma"/>
          <w:spacing w:val="1"/>
          <w:w w:val="105"/>
          <w:szCs w:val="20"/>
        </w:rPr>
        <w:t xml:space="preserve"> </w:t>
      </w:r>
      <w:r w:rsidRPr="00124C14">
        <w:rPr>
          <w:rFonts w:cs="Tahoma"/>
          <w:w w:val="105"/>
          <w:szCs w:val="20"/>
        </w:rPr>
        <w:t>facturarea</w:t>
      </w:r>
      <w:r w:rsidRPr="00124C14">
        <w:rPr>
          <w:rFonts w:cs="Tahoma"/>
          <w:spacing w:val="1"/>
          <w:w w:val="105"/>
          <w:szCs w:val="20"/>
        </w:rPr>
        <w:t xml:space="preserve"> </w:t>
      </w:r>
      <w:r w:rsidRPr="00124C14">
        <w:rPr>
          <w:rFonts w:cs="Tahoma"/>
          <w:w w:val="105"/>
          <w:szCs w:val="20"/>
        </w:rPr>
        <w:t>şi</w:t>
      </w:r>
      <w:r w:rsidRPr="00124C14">
        <w:rPr>
          <w:rFonts w:cs="Tahoma"/>
          <w:spacing w:val="-2"/>
          <w:w w:val="105"/>
          <w:szCs w:val="20"/>
        </w:rPr>
        <w:t xml:space="preserve"> </w:t>
      </w:r>
      <w:r w:rsidRPr="00124C14">
        <w:rPr>
          <w:rFonts w:cs="Tahoma"/>
          <w:w w:val="105"/>
          <w:szCs w:val="20"/>
        </w:rPr>
        <w:t>plata</w:t>
      </w:r>
      <w:r w:rsidRPr="00124C14">
        <w:rPr>
          <w:rFonts w:cs="Tahoma"/>
          <w:spacing w:val="3"/>
          <w:w w:val="105"/>
          <w:szCs w:val="20"/>
        </w:rPr>
        <w:t xml:space="preserve"> </w:t>
      </w:r>
      <w:r w:rsidRPr="00124C14">
        <w:rPr>
          <w:rFonts w:cs="Tahoma"/>
          <w:w w:val="105"/>
          <w:szCs w:val="20"/>
        </w:rPr>
        <w:t>unui</w:t>
      </w:r>
      <w:r w:rsidRPr="00124C14">
        <w:rPr>
          <w:rFonts w:cs="Tahoma"/>
          <w:spacing w:val="-2"/>
          <w:w w:val="105"/>
          <w:szCs w:val="20"/>
        </w:rPr>
        <w:t xml:space="preserve"> </w:t>
      </w:r>
      <w:r w:rsidRPr="00124C14">
        <w:rPr>
          <w:rFonts w:cs="Tahoma"/>
          <w:w w:val="105"/>
          <w:szCs w:val="20"/>
        </w:rPr>
        <w:t>serviciu</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utilităţi</w:t>
      </w:r>
      <w:r w:rsidRPr="00124C14">
        <w:rPr>
          <w:rFonts w:cs="Tahoma"/>
          <w:spacing w:val="-1"/>
          <w:w w:val="105"/>
          <w:szCs w:val="20"/>
        </w:rPr>
        <w:t xml:space="preserve"> </w:t>
      </w:r>
      <w:r w:rsidRPr="00124C14">
        <w:rPr>
          <w:rFonts w:cs="Tahoma"/>
          <w:w w:val="105"/>
          <w:szCs w:val="20"/>
        </w:rPr>
        <w:t>publice</w:t>
      </w:r>
      <w:r w:rsidRPr="00124C14">
        <w:rPr>
          <w:rFonts w:cs="Tahoma"/>
          <w:b/>
          <w:w w:val="105"/>
          <w:szCs w:val="20"/>
        </w:rPr>
        <w:t>.</w:t>
      </w:r>
    </w:p>
    <w:p w14:paraId="64A6714F" w14:textId="77777777" w:rsidR="009B4607" w:rsidRPr="00124C14" w:rsidRDefault="000158C9" w:rsidP="00415B00">
      <w:pPr>
        <w:spacing w:before="120" w:after="120" w:line="276" w:lineRule="auto"/>
        <w:ind w:right="29"/>
        <w:jc w:val="both"/>
        <w:rPr>
          <w:rFonts w:cs="Tahoma"/>
          <w:szCs w:val="20"/>
        </w:rPr>
      </w:pPr>
      <w:r w:rsidRPr="00124C14">
        <w:rPr>
          <w:rFonts w:cs="Tahoma"/>
          <w:b/>
          <w:w w:val="105"/>
          <w:szCs w:val="20"/>
        </w:rPr>
        <w:t>Autoritatea</w:t>
      </w:r>
      <w:r w:rsidRPr="00124C14">
        <w:rPr>
          <w:rFonts w:cs="Tahoma"/>
          <w:b/>
          <w:spacing w:val="1"/>
          <w:w w:val="105"/>
          <w:szCs w:val="20"/>
        </w:rPr>
        <w:t xml:space="preserve"> </w:t>
      </w:r>
      <w:r w:rsidRPr="00124C14">
        <w:rPr>
          <w:rFonts w:cs="Tahoma"/>
          <w:b/>
          <w:w w:val="105"/>
          <w:szCs w:val="20"/>
        </w:rPr>
        <w:t>Naţională</w:t>
      </w:r>
      <w:r w:rsidRPr="00124C14">
        <w:rPr>
          <w:rFonts w:cs="Tahoma"/>
          <w:b/>
          <w:spacing w:val="1"/>
          <w:w w:val="105"/>
          <w:szCs w:val="20"/>
        </w:rPr>
        <w:t xml:space="preserve"> </w:t>
      </w:r>
      <w:r w:rsidRPr="00124C14">
        <w:rPr>
          <w:rFonts w:cs="Tahoma"/>
          <w:b/>
          <w:w w:val="105"/>
          <w:szCs w:val="20"/>
        </w:rPr>
        <w:t>de</w:t>
      </w:r>
      <w:r w:rsidRPr="00124C14">
        <w:rPr>
          <w:rFonts w:cs="Tahoma"/>
          <w:b/>
          <w:spacing w:val="1"/>
          <w:w w:val="105"/>
          <w:szCs w:val="20"/>
        </w:rPr>
        <w:t xml:space="preserve"> </w:t>
      </w:r>
      <w:r w:rsidRPr="00124C14">
        <w:rPr>
          <w:rFonts w:cs="Tahoma"/>
          <w:b/>
          <w:w w:val="105"/>
          <w:szCs w:val="20"/>
        </w:rPr>
        <w:t>Reglementare</w:t>
      </w:r>
      <w:r w:rsidRPr="00124C14">
        <w:rPr>
          <w:rFonts w:cs="Tahoma"/>
          <w:b/>
          <w:spacing w:val="1"/>
          <w:w w:val="105"/>
          <w:szCs w:val="20"/>
        </w:rPr>
        <w:t xml:space="preserve"> </w:t>
      </w:r>
      <w:r w:rsidRPr="00124C14">
        <w:rPr>
          <w:rFonts w:cs="Tahoma"/>
          <w:b/>
          <w:w w:val="105"/>
          <w:szCs w:val="20"/>
        </w:rPr>
        <w:t>pentru</w:t>
      </w:r>
      <w:r w:rsidRPr="00124C14">
        <w:rPr>
          <w:rFonts w:cs="Tahoma"/>
          <w:b/>
          <w:spacing w:val="1"/>
          <w:w w:val="105"/>
          <w:szCs w:val="20"/>
        </w:rPr>
        <w:t xml:space="preserve"> </w:t>
      </w:r>
      <w:r w:rsidRPr="00124C14">
        <w:rPr>
          <w:rFonts w:cs="Tahoma"/>
          <w:b/>
          <w:w w:val="105"/>
          <w:szCs w:val="20"/>
        </w:rPr>
        <w:t>Serviciile</w:t>
      </w:r>
      <w:r w:rsidRPr="00124C14">
        <w:rPr>
          <w:rFonts w:cs="Tahoma"/>
          <w:b/>
          <w:spacing w:val="1"/>
          <w:w w:val="105"/>
          <w:szCs w:val="20"/>
        </w:rPr>
        <w:t xml:space="preserve"> </w:t>
      </w:r>
      <w:r w:rsidRPr="00124C14">
        <w:rPr>
          <w:rFonts w:cs="Tahoma"/>
          <w:b/>
          <w:w w:val="105"/>
          <w:szCs w:val="20"/>
        </w:rPr>
        <w:t>Comunitare</w:t>
      </w:r>
      <w:r w:rsidRPr="00124C14">
        <w:rPr>
          <w:rFonts w:cs="Tahoma"/>
          <w:b/>
          <w:spacing w:val="1"/>
          <w:w w:val="105"/>
          <w:szCs w:val="20"/>
        </w:rPr>
        <w:t xml:space="preserve"> </w:t>
      </w:r>
      <w:r w:rsidRPr="00124C14">
        <w:rPr>
          <w:rFonts w:cs="Tahoma"/>
          <w:b/>
          <w:w w:val="105"/>
          <w:szCs w:val="20"/>
        </w:rPr>
        <w:t>de</w:t>
      </w:r>
      <w:r w:rsidRPr="00124C14">
        <w:rPr>
          <w:rFonts w:cs="Tahoma"/>
          <w:b/>
          <w:spacing w:val="1"/>
          <w:w w:val="105"/>
          <w:szCs w:val="20"/>
        </w:rPr>
        <w:t xml:space="preserve"> </w:t>
      </w:r>
      <w:r w:rsidRPr="00124C14">
        <w:rPr>
          <w:rFonts w:cs="Tahoma"/>
          <w:b/>
          <w:w w:val="105"/>
          <w:szCs w:val="20"/>
        </w:rPr>
        <w:t>Utilităţi</w:t>
      </w:r>
      <w:r w:rsidRPr="00124C14">
        <w:rPr>
          <w:rFonts w:cs="Tahoma"/>
          <w:b/>
          <w:spacing w:val="1"/>
          <w:w w:val="105"/>
          <w:szCs w:val="20"/>
        </w:rPr>
        <w:t xml:space="preserve"> </w:t>
      </w:r>
      <w:r w:rsidRPr="00124C14">
        <w:rPr>
          <w:rFonts w:cs="Tahoma"/>
          <w:b/>
          <w:w w:val="105"/>
          <w:szCs w:val="20"/>
        </w:rPr>
        <w:t>Publice</w:t>
      </w:r>
      <w:r w:rsidRPr="00124C14">
        <w:rPr>
          <w:rFonts w:cs="Tahoma"/>
          <w:w w:val="105"/>
          <w:szCs w:val="20"/>
        </w:rPr>
        <w:t>,</w:t>
      </w:r>
      <w:r w:rsidRPr="00124C14">
        <w:rPr>
          <w:rFonts w:cs="Tahoma"/>
          <w:spacing w:val="1"/>
          <w:w w:val="105"/>
          <w:szCs w:val="20"/>
        </w:rPr>
        <w:t xml:space="preserve"> </w:t>
      </w:r>
      <w:r w:rsidRPr="00124C14">
        <w:rPr>
          <w:rFonts w:cs="Tahoma"/>
          <w:w w:val="105"/>
          <w:szCs w:val="20"/>
        </w:rPr>
        <w:t xml:space="preserve">denumită în continuare </w:t>
      </w:r>
      <w:r w:rsidRPr="00124C14">
        <w:rPr>
          <w:rFonts w:cs="Tahoma"/>
          <w:b/>
          <w:w w:val="105"/>
          <w:szCs w:val="20"/>
        </w:rPr>
        <w:t xml:space="preserve">A.N.R.S.C. </w:t>
      </w:r>
      <w:r w:rsidRPr="00124C14">
        <w:rPr>
          <w:rFonts w:cs="Tahoma"/>
          <w:w w:val="105"/>
          <w:szCs w:val="20"/>
        </w:rPr>
        <w:t>este autoritatea de reglementare competentă care acordă licenţa de</w:t>
      </w:r>
      <w:r w:rsidRPr="00124C14">
        <w:rPr>
          <w:rFonts w:cs="Tahoma"/>
          <w:spacing w:val="1"/>
          <w:w w:val="105"/>
          <w:szCs w:val="20"/>
        </w:rPr>
        <w:t xml:space="preserve"> </w:t>
      </w:r>
      <w:r w:rsidRPr="00124C14">
        <w:rPr>
          <w:rFonts w:cs="Tahoma"/>
          <w:w w:val="105"/>
          <w:szCs w:val="20"/>
        </w:rPr>
        <w:t>operare,</w:t>
      </w:r>
      <w:r w:rsidRPr="00124C14">
        <w:rPr>
          <w:rFonts w:cs="Tahoma"/>
          <w:spacing w:val="1"/>
          <w:w w:val="105"/>
          <w:szCs w:val="20"/>
        </w:rPr>
        <w:t xml:space="preserve"> </w:t>
      </w:r>
      <w:r w:rsidRPr="00124C14">
        <w:rPr>
          <w:rFonts w:cs="Tahoma"/>
          <w:w w:val="105"/>
          <w:szCs w:val="20"/>
        </w:rPr>
        <w:t>emite</w:t>
      </w:r>
      <w:r w:rsidRPr="00124C14">
        <w:rPr>
          <w:rFonts w:cs="Tahoma"/>
          <w:spacing w:val="3"/>
          <w:w w:val="105"/>
          <w:szCs w:val="20"/>
        </w:rPr>
        <w:t xml:space="preserve"> </w:t>
      </w:r>
      <w:r w:rsidRPr="00124C14">
        <w:rPr>
          <w:rFonts w:cs="Tahoma"/>
          <w:w w:val="105"/>
          <w:szCs w:val="20"/>
        </w:rPr>
        <w:t>autorizaţii</w:t>
      </w:r>
      <w:r w:rsidRPr="00124C14">
        <w:rPr>
          <w:rFonts w:cs="Tahoma"/>
          <w:spacing w:val="1"/>
          <w:w w:val="105"/>
          <w:szCs w:val="20"/>
        </w:rPr>
        <w:t xml:space="preserve"> </w:t>
      </w:r>
      <w:r w:rsidRPr="00124C14">
        <w:rPr>
          <w:rFonts w:cs="Tahoma"/>
          <w:w w:val="105"/>
          <w:szCs w:val="20"/>
        </w:rPr>
        <w:t>şi</w:t>
      </w:r>
      <w:r w:rsidRPr="00124C14">
        <w:rPr>
          <w:rFonts w:cs="Tahoma"/>
          <w:spacing w:val="3"/>
          <w:w w:val="105"/>
          <w:szCs w:val="20"/>
        </w:rPr>
        <w:t xml:space="preserve"> </w:t>
      </w:r>
      <w:r w:rsidRPr="00124C14">
        <w:rPr>
          <w:rFonts w:cs="Tahoma"/>
          <w:w w:val="105"/>
          <w:szCs w:val="20"/>
        </w:rPr>
        <w:t>avizează</w:t>
      </w:r>
      <w:r w:rsidRPr="00124C14">
        <w:rPr>
          <w:rFonts w:cs="Tahoma"/>
          <w:spacing w:val="3"/>
          <w:w w:val="105"/>
          <w:szCs w:val="20"/>
        </w:rPr>
        <w:t xml:space="preserve"> </w:t>
      </w:r>
      <w:r w:rsidRPr="00124C14">
        <w:rPr>
          <w:rFonts w:cs="Tahoma"/>
          <w:w w:val="105"/>
          <w:szCs w:val="20"/>
        </w:rPr>
        <w:t>preţurile</w:t>
      </w:r>
      <w:r w:rsidRPr="00124C14">
        <w:rPr>
          <w:rFonts w:cs="Tahoma"/>
          <w:spacing w:val="1"/>
          <w:w w:val="105"/>
          <w:szCs w:val="20"/>
        </w:rPr>
        <w:t xml:space="preserve"> </w:t>
      </w:r>
      <w:r w:rsidRPr="00124C14">
        <w:rPr>
          <w:rFonts w:cs="Tahoma"/>
          <w:w w:val="105"/>
          <w:szCs w:val="20"/>
        </w:rPr>
        <w:t>şi</w:t>
      </w:r>
      <w:r w:rsidRPr="00124C14">
        <w:rPr>
          <w:rFonts w:cs="Tahoma"/>
          <w:spacing w:val="-1"/>
          <w:w w:val="105"/>
          <w:szCs w:val="20"/>
        </w:rPr>
        <w:t xml:space="preserve"> </w:t>
      </w:r>
      <w:r w:rsidRPr="00124C14">
        <w:rPr>
          <w:rFonts w:cs="Tahoma"/>
          <w:w w:val="105"/>
          <w:szCs w:val="20"/>
        </w:rPr>
        <w:t>tarifele.</w:t>
      </w:r>
    </w:p>
    <w:p w14:paraId="2922E2FC" w14:textId="77777777" w:rsidR="009B4607" w:rsidRPr="00124C14" w:rsidRDefault="009B4607" w:rsidP="003F369B">
      <w:pPr>
        <w:pStyle w:val="BodyText"/>
        <w:spacing w:before="120" w:after="120" w:line="276" w:lineRule="auto"/>
        <w:ind w:right="29"/>
        <w:rPr>
          <w:rFonts w:cs="Tahoma"/>
          <w:sz w:val="20"/>
          <w:szCs w:val="20"/>
        </w:rPr>
      </w:pPr>
    </w:p>
    <w:p w14:paraId="2807C54C" w14:textId="0211DEE2" w:rsidR="009B4607" w:rsidRPr="00124C14" w:rsidRDefault="006B0455" w:rsidP="006B0455">
      <w:pPr>
        <w:pStyle w:val="Heading2"/>
      </w:pPr>
      <w:bookmarkStart w:id="19" w:name="_Toc95846435"/>
      <w:r w:rsidRPr="00124C14">
        <w:t xml:space="preserve">4.3 </w:t>
      </w:r>
      <w:r w:rsidR="000158C9" w:rsidRPr="00124C14">
        <w:t>Opțiuni</w:t>
      </w:r>
      <w:r w:rsidR="000158C9" w:rsidRPr="00124C14">
        <w:rPr>
          <w:spacing w:val="13"/>
        </w:rPr>
        <w:t xml:space="preserve"> </w:t>
      </w:r>
      <w:r w:rsidR="000158C9" w:rsidRPr="00124C14">
        <w:t>privind</w:t>
      </w:r>
      <w:r w:rsidR="000158C9" w:rsidRPr="00124C14">
        <w:rPr>
          <w:spacing w:val="18"/>
        </w:rPr>
        <w:t xml:space="preserve"> </w:t>
      </w:r>
      <w:r w:rsidR="000158C9" w:rsidRPr="00124C14">
        <w:t>delegarea</w:t>
      </w:r>
      <w:r w:rsidR="000158C9" w:rsidRPr="00124C14">
        <w:rPr>
          <w:spacing w:val="18"/>
        </w:rPr>
        <w:t xml:space="preserve"> </w:t>
      </w:r>
      <w:r w:rsidR="000158C9" w:rsidRPr="00124C14">
        <w:t>gestiunii</w:t>
      </w:r>
      <w:r w:rsidR="000158C9" w:rsidRPr="00124C14">
        <w:rPr>
          <w:spacing w:val="16"/>
        </w:rPr>
        <w:t xml:space="preserve"> </w:t>
      </w:r>
      <w:r w:rsidR="000158C9" w:rsidRPr="00124C14">
        <w:t>serviciului</w:t>
      </w:r>
      <w:bookmarkEnd w:id="19"/>
    </w:p>
    <w:p w14:paraId="303D3232" w14:textId="77777777"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Gestiunea</w:t>
      </w:r>
      <w:r w:rsidRPr="00124C14">
        <w:rPr>
          <w:rFonts w:cs="Tahoma"/>
          <w:spacing w:val="-5"/>
          <w:w w:val="105"/>
          <w:sz w:val="20"/>
          <w:szCs w:val="20"/>
        </w:rPr>
        <w:t xml:space="preserve"> </w:t>
      </w:r>
      <w:r w:rsidRPr="00124C14">
        <w:rPr>
          <w:rFonts w:cs="Tahoma"/>
          <w:w w:val="105"/>
          <w:sz w:val="20"/>
          <w:szCs w:val="20"/>
        </w:rPr>
        <w:t>serviciului</w:t>
      </w:r>
      <w:r w:rsidRPr="00124C14">
        <w:rPr>
          <w:rFonts w:cs="Tahoma"/>
          <w:spacing w:val="-6"/>
          <w:w w:val="105"/>
          <w:sz w:val="20"/>
          <w:szCs w:val="20"/>
        </w:rPr>
        <w:t xml:space="preserve"> </w:t>
      </w:r>
      <w:r w:rsidRPr="00124C14">
        <w:rPr>
          <w:rFonts w:cs="Tahoma"/>
          <w:w w:val="105"/>
          <w:sz w:val="20"/>
          <w:szCs w:val="20"/>
        </w:rPr>
        <w:t>de</w:t>
      </w:r>
      <w:r w:rsidRPr="00124C14">
        <w:rPr>
          <w:rFonts w:cs="Tahoma"/>
          <w:spacing w:val="-4"/>
          <w:w w:val="105"/>
          <w:sz w:val="20"/>
          <w:szCs w:val="20"/>
        </w:rPr>
        <w:t xml:space="preserve"> </w:t>
      </w:r>
      <w:r w:rsidRPr="00124C14">
        <w:rPr>
          <w:rFonts w:cs="Tahoma"/>
          <w:w w:val="105"/>
          <w:sz w:val="20"/>
          <w:szCs w:val="20"/>
        </w:rPr>
        <w:t>salubrizare</w:t>
      </w:r>
      <w:r w:rsidRPr="00124C14">
        <w:rPr>
          <w:rFonts w:cs="Tahoma"/>
          <w:spacing w:val="-5"/>
          <w:w w:val="105"/>
          <w:sz w:val="20"/>
          <w:szCs w:val="20"/>
        </w:rPr>
        <w:t xml:space="preserve"> </w:t>
      </w:r>
      <w:r w:rsidRPr="00124C14">
        <w:rPr>
          <w:rFonts w:cs="Tahoma"/>
          <w:w w:val="105"/>
          <w:sz w:val="20"/>
          <w:szCs w:val="20"/>
        </w:rPr>
        <w:t>poate</w:t>
      </w:r>
      <w:r w:rsidRPr="00124C14">
        <w:rPr>
          <w:rFonts w:cs="Tahoma"/>
          <w:spacing w:val="-4"/>
          <w:w w:val="105"/>
          <w:sz w:val="20"/>
          <w:szCs w:val="20"/>
        </w:rPr>
        <w:t xml:space="preserve"> </w:t>
      </w:r>
      <w:r w:rsidRPr="00124C14">
        <w:rPr>
          <w:rFonts w:cs="Tahoma"/>
          <w:w w:val="105"/>
          <w:sz w:val="20"/>
          <w:szCs w:val="20"/>
        </w:rPr>
        <w:t>fi</w:t>
      </w:r>
      <w:r w:rsidRPr="00124C14">
        <w:rPr>
          <w:rFonts w:cs="Tahoma"/>
          <w:spacing w:val="-4"/>
          <w:w w:val="105"/>
          <w:sz w:val="20"/>
          <w:szCs w:val="20"/>
        </w:rPr>
        <w:t xml:space="preserve"> </w:t>
      </w:r>
      <w:r w:rsidRPr="00124C14">
        <w:rPr>
          <w:rFonts w:cs="Tahoma"/>
          <w:w w:val="105"/>
          <w:sz w:val="20"/>
          <w:szCs w:val="20"/>
        </w:rPr>
        <w:t>organizată</w:t>
      </w:r>
      <w:r w:rsidRPr="00124C14">
        <w:rPr>
          <w:rFonts w:cs="Tahoma"/>
          <w:spacing w:val="-2"/>
          <w:w w:val="105"/>
          <w:sz w:val="20"/>
          <w:szCs w:val="20"/>
        </w:rPr>
        <w:t xml:space="preserve"> </w:t>
      </w:r>
      <w:r w:rsidRPr="00124C14">
        <w:rPr>
          <w:rFonts w:cs="Tahoma"/>
          <w:w w:val="105"/>
          <w:sz w:val="20"/>
          <w:szCs w:val="20"/>
        </w:rPr>
        <w:t>în</w:t>
      </w:r>
      <w:r w:rsidRPr="00124C14">
        <w:rPr>
          <w:rFonts w:cs="Tahoma"/>
          <w:spacing w:val="-7"/>
          <w:w w:val="105"/>
          <w:sz w:val="20"/>
          <w:szCs w:val="20"/>
        </w:rPr>
        <w:t xml:space="preserve"> </w:t>
      </w:r>
      <w:r w:rsidRPr="00124C14">
        <w:rPr>
          <w:rFonts w:cs="Tahoma"/>
          <w:w w:val="105"/>
          <w:sz w:val="20"/>
          <w:szCs w:val="20"/>
        </w:rPr>
        <w:t>două</w:t>
      </w:r>
      <w:r w:rsidRPr="00124C14">
        <w:rPr>
          <w:rFonts w:cs="Tahoma"/>
          <w:spacing w:val="-2"/>
          <w:w w:val="105"/>
          <w:sz w:val="20"/>
          <w:szCs w:val="20"/>
        </w:rPr>
        <w:t xml:space="preserve"> </w:t>
      </w:r>
      <w:r w:rsidRPr="00124C14">
        <w:rPr>
          <w:rFonts w:cs="Tahoma"/>
          <w:w w:val="105"/>
          <w:sz w:val="20"/>
          <w:szCs w:val="20"/>
        </w:rPr>
        <w:t>modalități:</w:t>
      </w:r>
    </w:p>
    <w:p w14:paraId="36BB64A2" w14:textId="3C712936" w:rsidR="009B4607" w:rsidRPr="00124C14" w:rsidRDefault="000158C9" w:rsidP="00A0390E">
      <w:pPr>
        <w:pStyle w:val="BodyText"/>
        <w:numPr>
          <w:ilvl w:val="0"/>
          <w:numId w:val="36"/>
        </w:numPr>
        <w:spacing w:line="276" w:lineRule="auto"/>
        <w:ind w:left="714" w:right="28" w:hanging="357"/>
        <w:rPr>
          <w:rFonts w:cs="Tahoma"/>
          <w:sz w:val="20"/>
          <w:szCs w:val="20"/>
        </w:rPr>
      </w:pPr>
      <w:r w:rsidRPr="00124C14">
        <w:rPr>
          <w:rFonts w:cs="Tahoma"/>
          <w:w w:val="105"/>
          <w:sz w:val="20"/>
          <w:szCs w:val="20"/>
        </w:rPr>
        <w:t>Gestiune</w:t>
      </w:r>
      <w:r w:rsidRPr="00124C14">
        <w:rPr>
          <w:rFonts w:cs="Tahoma"/>
          <w:spacing w:val="-8"/>
          <w:w w:val="105"/>
          <w:sz w:val="20"/>
          <w:szCs w:val="20"/>
        </w:rPr>
        <w:t xml:space="preserve"> </w:t>
      </w:r>
      <w:r w:rsidRPr="00124C14">
        <w:rPr>
          <w:rFonts w:cs="Tahoma"/>
          <w:w w:val="105"/>
          <w:sz w:val="20"/>
          <w:szCs w:val="20"/>
        </w:rPr>
        <w:t>directă</w:t>
      </w:r>
    </w:p>
    <w:p w14:paraId="4E1064BB" w14:textId="5C46C3B9" w:rsidR="009B4607" w:rsidRPr="00124C14" w:rsidRDefault="000158C9" w:rsidP="00A0390E">
      <w:pPr>
        <w:pStyle w:val="BodyText"/>
        <w:numPr>
          <w:ilvl w:val="0"/>
          <w:numId w:val="36"/>
        </w:numPr>
        <w:spacing w:line="276" w:lineRule="auto"/>
        <w:ind w:left="714" w:right="28" w:hanging="357"/>
        <w:rPr>
          <w:rFonts w:cs="Tahoma"/>
          <w:sz w:val="20"/>
          <w:szCs w:val="20"/>
        </w:rPr>
      </w:pPr>
      <w:r w:rsidRPr="00124C14">
        <w:rPr>
          <w:rFonts w:cs="Tahoma"/>
          <w:w w:val="105"/>
          <w:sz w:val="20"/>
          <w:szCs w:val="20"/>
        </w:rPr>
        <w:t>Gestiune</w:t>
      </w:r>
      <w:r w:rsidRPr="00124C14">
        <w:rPr>
          <w:rFonts w:cs="Tahoma"/>
          <w:spacing w:val="-9"/>
          <w:w w:val="105"/>
          <w:sz w:val="20"/>
          <w:szCs w:val="20"/>
        </w:rPr>
        <w:t xml:space="preserve"> </w:t>
      </w:r>
      <w:r w:rsidRPr="00124C14">
        <w:rPr>
          <w:rFonts w:cs="Tahoma"/>
          <w:w w:val="105"/>
          <w:sz w:val="20"/>
          <w:szCs w:val="20"/>
        </w:rPr>
        <w:t>delegată</w:t>
      </w:r>
    </w:p>
    <w:p w14:paraId="730E0FDD" w14:textId="77777777"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În</w:t>
      </w:r>
      <w:r w:rsidRPr="00124C14">
        <w:rPr>
          <w:rFonts w:cs="Tahoma"/>
          <w:spacing w:val="-6"/>
          <w:w w:val="105"/>
          <w:sz w:val="20"/>
          <w:szCs w:val="20"/>
        </w:rPr>
        <w:t xml:space="preserve"> </w:t>
      </w:r>
      <w:r w:rsidRPr="00124C14">
        <w:rPr>
          <w:rFonts w:cs="Tahoma"/>
          <w:w w:val="105"/>
          <w:sz w:val="20"/>
          <w:szCs w:val="20"/>
        </w:rPr>
        <w:t>cazul</w:t>
      </w:r>
      <w:r w:rsidRPr="00124C14">
        <w:rPr>
          <w:rFonts w:cs="Tahoma"/>
          <w:spacing w:val="-5"/>
          <w:w w:val="105"/>
          <w:sz w:val="20"/>
          <w:szCs w:val="20"/>
        </w:rPr>
        <w:t xml:space="preserve"> </w:t>
      </w:r>
      <w:r w:rsidRPr="00124C14">
        <w:rPr>
          <w:rFonts w:cs="Tahoma"/>
          <w:w w:val="105"/>
          <w:sz w:val="20"/>
          <w:szCs w:val="20"/>
        </w:rPr>
        <w:t>gestiunii</w:t>
      </w:r>
      <w:r w:rsidRPr="00124C14">
        <w:rPr>
          <w:rFonts w:cs="Tahoma"/>
          <w:spacing w:val="-4"/>
          <w:w w:val="105"/>
          <w:sz w:val="20"/>
          <w:szCs w:val="20"/>
        </w:rPr>
        <w:t xml:space="preserve"> </w:t>
      </w:r>
      <w:r w:rsidRPr="00124C14">
        <w:rPr>
          <w:rFonts w:cs="Tahoma"/>
          <w:w w:val="105"/>
          <w:sz w:val="20"/>
          <w:szCs w:val="20"/>
        </w:rPr>
        <w:t>directe,</w:t>
      </w:r>
      <w:r w:rsidRPr="00124C14">
        <w:rPr>
          <w:rFonts w:cs="Tahoma"/>
          <w:spacing w:val="-6"/>
          <w:w w:val="105"/>
          <w:sz w:val="20"/>
          <w:szCs w:val="20"/>
        </w:rPr>
        <w:t xml:space="preserve"> </w:t>
      </w:r>
      <w:r w:rsidRPr="00124C14">
        <w:rPr>
          <w:rFonts w:cs="Tahoma"/>
          <w:w w:val="105"/>
          <w:sz w:val="20"/>
          <w:szCs w:val="20"/>
          <w:u w:val="single"/>
        </w:rPr>
        <w:t>contractul</w:t>
      </w:r>
      <w:r w:rsidRPr="00124C14">
        <w:rPr>
          <w:rFonts w:cs="Tahoma"/>
          <w:spacing w:val="-6"/>
          <w:w w:val="105"/>
          <w:sz w:val="20"/>
          <w:szCs w:val="20"/>
          <w:u w:val="single"/>
        </w:rPr>
        <w:t xml:space="preserve"> </w:t>
      </w:r>
      <w:r w:rsidRPr="00124C14">
        <w:rPr>
          <w:rFonts w:cs="Tahoma"/>
          <w:w w:val="105"/>
          <w:sz w:val="20"/>
          <w:szCs w:val="20"/>
          <w:u w:val="single"/>
        </w:rPr>
        <w:t>de</w:t>
      </w:r>
      <w:r w:rsidRPr="00124C14">
        <w:rPr>
          <w:rFonts w:cs="Tahoma"/>
          <w:spacing w:val="-3"/>
          <w:w w:val="105"/>
          <w:sz w:val="20"/>
          <w:szCs w:val="20"/>
          <w:u w:val="single"/>
        </w:rPr>
        <w:t xml:space="preserve"> </w:t>
      </w:r>
      <w:r w:rsidRPr="00124C14">
        <w:rPr>
          <w:rFonts w:cs="Tahoma"/>
          <w:w w:val="105"/>
          <w:sz w:val="20"/>
          <w:szCs w:val="20"/>
          <w:u w:val="single"/>
        </w:rPr>
        <w:t>delegare</w:t>
      </w:r>
      <w:r w:rsidRPr="00124C14">
        <w:rPr>
          <w:rFonts w:cs="Tahoma"/>
          <w:spacing w:val="-3"/>
          <w:w w:val="105"/>
          <w:sz w:val="20"/>
          <w:szCs w:val="20"/>
          <w:u w:val="single"/>
        </w:rPr>
        <w:t xml:space="preserve"> </w:t>
      </w:r>
      <w:r w:rsidRPr="00124C14">
        <w:rPr>
          <w:rFonts w:cs="Tahoma"/>
          <w:w w:val="105"/>
          <w:sz w:val="20"/>
          <w:szCs w:val="20"/>
          <w:u w:val="single"/>
        </w:rPr>
        <w:t>a</w:t>
      </w:r>
      <w:r w:rsidRPr="00124C14">
        <w:rPr>
          <w:rFonts w:cs="Tahoma"/>
          <w:spacing w:val="-6"/>
          <w:w w:val="105"/>
          <w:sz w:val="20"/>
          <w:szCs w:val="20"/>
          <w:u w:val="single"/>
        </w:rPr>
        <w:t xml:space="preserve"> </w:t>
      </w:r>
      <w:r w:rsidRPr="00124C14">
        <w:rPr>
          <w:rFonts w:cs="Tahoma"/>
          <w:w w:val="105"/>
          <w:sz w:val="20"/>
          <w:szCs w:val="20"/>
          <w:u w:val="single"/>
        </w:rPr>
        <w:t>gestiunii</w:t>
      </w:r>
      <w:r w:rsidRPr="00124C14">
        <w:rPr>
          <w:rFonts w:cs="Tahoma"/>
          <w:spacing w:val="-5"/>
          <w:w w:val="105"/>
          <w:sz w:val="20"/>
          <w:szCs w:val="20"/>
          <w:u w:val="single"/>
        </w:rPr>
        <w:t xml:space="preserve"> </w:t>
      </w:r>
      <w:r w:rsidRPr="00124C14">
        <w:rPr>
          <w:rFonts w:cs="Tahoma"/>
          <w:w w:val="105"/>
          <w:sz w:val="20"/>
          <w:szCs w:val="20"/>
          <w:u w:val="single"/>
        </w:rPr>
        <w:t>serviciilor</w:t>
      </w:r>
      <w:r w:rsidRPr="00124C14">
        <w:rPr>
          <w:rFonts w:cs="Tahoma"/>
          <w:spacing w:val="-4"/>
          <w:w w:val="105"/>
          <w:sz w:val="20"/>
          <w:szCs w:val="20"/>
          <w:u w:val="single"/>
        </w:rPr>
        <w:t xml:space="preserve"> </w:t>
      </w:r>
      <w:r w:rsidRPr="00124C14">
        <w:rPr>
          <w:rFonts w:cs="Tahoma"/>
          <w:w w:val="105"/>
          <w:sz w:val="20"/>
          <w:szCs w:val="20"/>
          <w:u w:val="single"/>
        </w:rPr>
        <w:t>se</w:t>
      </w:r>
      <w:r w:rsidRPr="00124C14">
        <w:rPr>
          <w:rFonts w:cs="Tahoma"/>
          <w:spacing w:val="-6"/>
          <w:w w:val="105"/>
          <w:sz w:val="20"/>
          <w:szCs w:val="20"/>
          <w:u w:val="single"/>
        </w:rPr>
        <w:t xml:space="preserve"> </w:t>
      </w:r>
      <w:r w:rsidRPr="00124C14">
        <w:rPr>
          <w:rFonts w:cs="Tahoma"/>
          <w:w w:val="105"/>
          <w:sz w:val="20"/>
          <w:szCs w:val="20"/>
          <w:u w:val="single"/>
        </w:rPr>
        <w:t>atribuie</w:t>
      </w:r>
      <w:r w:rsidRPr="00124C14">
        <w:rPr>
          <w:rFonts w:cs="Tahoma"/>
          <w:spacing w:val="-4"/>
          <w:w w:val="105"/>
          <w:sz w:val="20"/>
          <w:szCs w:val="20"/>
          <w:u w:val="single"/>
        </w:rPr>
        <w:t xml:space="preserve"> </w:t>
      </w:r>
      <w:r w:rsidRPr="00124C14">
        <w:rPr>
          <w:rFonts w:cs="Tahoma"/>
          <w:w w:val="105"/>
          <w:sz w:val="20"/>
          <w:szCs w:val="20"/>
          <w:u w:val="single"/>
        </w:rPr>
        <w:t>direct</w:t>
      </w:r>
      <w:r w:rsidRPr="00124C14">
        <w:rPr>
          <w:rFonts w:cs="Tahoma"/>
          <w:w w:val="105"/>
          <w:sz w:val="20"/>
          <w:szCs w:val="20"/>
        </w:rPr>
        <w:t>:</w:t>
      </w:r>
    </w:p>
    <w:p w14:paraId="7D83989A" w14:textId="77777777" w:rsidR="009B4607" w:rsidRPr="00124C14" w:rsidRDefault="000158C9" w:rsidP="00A0390E">
      <w:pPr>
        <w:pStyle w:val="ListParagraph"/>
        <w:numPr>
          <w:ilvl w:val="0"/>
          <w:numId w:val="15"/>
        </w:numPr>
        <w:tabs>
          <w:tab w:val="left" w:pos="1162"/>
        </w:tabs>
        <w:spacing w:line="276" w:lineRule="auto"/>
        <w:ind w:left="680" w:right="28" w:hanging="340"/>
        <w:jc w:val="both"/>
        <w:rPr>
          <w:rFonts w:cs="Tahoma"/>
          <w:szCs w:val="20"/>
        </w:rPr>
      </w:pPr>
      <w:r w:rsidRPr="00124C14">
        <w:rPr>
          <w:rFonts w:cs="Tahoma"/>
          <w:b/>
          <w:w w:val="105"/>
          <w:szCs w:val="20"/>
          <w:u w:val="single"/>
        </w:rPr>
        <w:t>operatorilor regionali</w:t>
      </w:r>
      <w:r w:rsidRPr="00124C14">
        <w:rPr>
          <w:rFonts w:cs="Tahoma"/>
          <w:b/>
          <w:w w:val="105"/>
          <w:szCs w:val="20"/>
        </w:rPr>
        <w:t xml:space="preserve"> </w:t>
      </w:r>
      <w:r w:rsidRPr="00124C14">
        <w:rPr>
          <w:rFonts w:cs="Tahoma"/>
          <w:w w:val="105"/>
          <w:szCs w:val="20"/>
        </w:rPr>
        <w:t>înființați de unităţile administrativ-teritoriale, membre ale unei asociaţii</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dezvoltare</w:t>
      </w:r>
      <w:r w:rsidRPr="00124C14">
        <w:rPr>
          <w:rFonts w:cs="Tahoma"/>
          <w:spacing w:val="1"/>
          <w:w w:val="105"/>
          <w:szCs w:val="20"/>
        </w:rPr>
        <w:t xml:space="preserve"> </w:t>
      </w:r>
      <w:r w:rsidRPr="00124C14">
        <w:rPr>
          <w:rFonts w:cs="Tahoma"/>
          <w:w w:val="105"/>
          <w:szCs w:val="20"/>
        </w:rPr>
        <w:t>intercomunitară</w:t>
      </w:r>
      <w:r w:rsidRPr="00124C14">
        <w:rPr>
          <w:rFonts w:cs="Tahoma"/>
          <w:spacing w:val="-1"/>
          <w:w w:val="105"/>
          <w:szCs w:val="20"/>
        </w:rPr>
        <w:t xml:space="preserve"> </w:t>
      </w:r>
      <w:r w:rsidRPr="00124C14">
        <w:rPr>
          <w:rFonts w:cs="Tahoma"/>
          <w:w w:val="105"/>
          <w:szCs w:val="20"/>
        </w:rPr>
        <w:t>cu obiect de</w:t>
      </w:r>
      <w:r w:rsidRPr="00124C14">
        <w:rPr>
          <w:rFonts w:cs="Tahoma"/>
          <w:spacing w:val="-1"/>
          <w:w w:val="105"/>
          <w:szCs w:val="20"/>
        </w:rPr>
        <w:t xml:space="preserve"> </w:t>
      </w:r>
      <w:r w:rsidRPr="00124C14">
        <w:rPr>
          <w:rFonts w:cs="Tahoma"/>
          <w:w w:val="105"/>
          <w:szCs w:val="20"/>
        </w:rPr>
        <w:t>activitate</w:t>
      </w:r>
      <w:r w:rsidRPr="00124C14">
        <w:rPr>
          <w:rFonts w:cs="Tahoma"/>
          <w:spacing w:val="-4"/>
          <w:w w:val="105"/>
          <w:szCs w:val="20"/>
        </w:rPr>
        <w:t xml:space="preserve"> </w:t>
      </w:r>
      <w:r w:rsidRPr="00124C14">
        <w:rPr>
          <w:rFonts w:cs="Tahoma"/>
          <w:w w:val="105"/>
          <w:szCs w:val="20"/>
        </w:rPr>
        <w:t>serviciile de</w:t>
      </w:r>
      <w:r w:rsidRPr="00124C14">
        <w:rPr>
          <w:rFonts w:cs="Tahoma"/>
          <w:spacing w:val="-1"/>
          <w:w w:val="105"/>
          <w:szCs w:val="20"/>
        </w:rPr>
        <w:t xml:space="preserve"> </w:t>
      </w:r>
      <w:r w:rsidRPr="00124C14">
        <w:rPr>
          <w:rFonts w:cs="Tahoma"/>
          <w:w w:val="105"/>
          <w:szCs w:val="20"/>
        </w:rPr>
        <w:t>utilităţi</w:t>
      </w:r>
      <w:r w:rsidRPr="00124C14">
        <w:rPr>
          <w:rFonts w:cs="Tahoma"/>
          <w:spacing w:val="-1"/>
          <w:w w:val="105"/>
          <w:szCs w:val="20"/>
        </w:rPr>
        <w:t xml:space="preserve"> </w:t>
      </w:r>
      <w:r w:rsidRPr="00124C14">
        <w:rPr>
          <w:rFonts w:cs="Tahoma"/>
          <w:w w:val="105"/>
          <w:szCs w:val="20"/>
        </w:rPr>
        <w:t>publice;</w:t>
      </w:r>
    </w:p>
    <w:p w14:paraId="6DF51C72" w14:textId="77777777" w:rsidR="009B4607" w:rsidRPr="00124C14" w:rsidRDefault="000158C9" w:rsidP="00A0390E">
      <w:pPr>
        <w:pStyle w:val="ListParagraph"/>
        <w:numPr>
          <w:ilvl w:val="0"/>
          <w:numId w:val="15"/>
        </w:numPr>
        <w:tabs>
          <w:tab w:val="left" w:pos="1162"/>
        </w:tabs>
        <w:spacing w:line="276" w:lineRule="auto"/>
        <w:ind w:left="680" w:right="28" w:hanging="340"/>
        <w:jc w:val="both"/>
        <w:rPr>
          <w:rFonts w:cs="Tahoma"/>
          <w:szCs w:val="20"/>
        </w:rPr>
      </w:pPr>
      <w:r w:rsidRPr="00124C14">
        <w:rPr>
          <w:rFonts w:cs="Tahoma"/>
          <w:b/>
          <w:w w:val="105"/>
          <w:szCs w:val="20"/>
          <w:u w:val="single"/>
        </w:rPr>
        <w:t>operatorilor cu</w:t>
      </w:r>
      <w:r w:rsidRPr="00124C14">
        <w:rPr>
          <w:rFonts w:cs="Tahoma"/>
          <w:b/>
          <w:spacing w:val="1"/>
          <w:w w:val="105"/>
          <w:szCs w:val="20"/>
          <w:u w:val="single"/>
        </w:rPr>
        <w:t xml:space="preserve"> </w:t>
      </w:r>
      <w:r w:rsidRPr="00124C14">
        <w:rPr>
          <w:rFonts w:cs="Tahoma"/>
          <w:b/>
          <w:w w:val="105"/>
          <w:szCs w:val="20"/>
          <w:u w:val="single"/>
        </w:rPr>
        <w:t>statut</w:t>
      </w:r>
      <w:r w:rsidRPr="00124C14">
        <w:rPr>
          <w:rFonts w:cs="Tahoma"/>
          <w:b/>
          <w:spacing w:val="1"/>
          <w:w w:val="105"/>
          <w:szCs w:val="20"/>
          <w:u w:val="single"/>
        </w:rPr>
        <w:t xml:space="preserve"> </w:t>
      </w:r>
      <w:r w:rsidRPr="00124C14">
        <w:rPr>
          <w:rFonts w:cs="Tahoma"/>
          <w:b/>
          <w:w w:val="105"/>
          <w:szCs w:val="20"/>
          <w:u w:val="single"/>
        </w:rPr>
        <w:t>de societăţi</w:t>
      </w:r>
      <w:r w:rsidRPr="00124C14">
        <w:rPr>
          <w:rFonts w:cs="Tahoma"/>
          <w:b/>
          <w:spacing w:val="1"/>
          <w:w w:val="105"/>
          <w:szCs w:val="20"/>
        </w:rPr>
        <w:t xml:space="preserve"> </w:t>
      </w:r>
      <w:r w:rsidRPr="00124C14">
        <w:rPr>
          <w:rFonts w:cs="Tahoma"/>
          <w:w w:val="105"/>
          <w:szCs w:val="20"/>
        </w:rPr>
        <w:t>reglementate</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Legea</w:t>
      </w:r>
      <w:r w:rsidRPr="00124C14">
        <w:rPr>
          <w:rFonts w:cs="Tahoma"/>
          <w:spacing w:val="1"/>
          <w:w w:val="105"/>
          <w:szCs w:val="20"/>
        </w:rPr>
        <w:t xml:space="preserve"> </w:t>
      </w:r>
      <w:r w:rsidRPr="00124C14">
        <w:rPr>
          <w:rFonts w:cs="Tahoma"/>
          <w:w w:val="105"/>
          <w:szCs w:val="20"/>
        </w:rPr>
        <w:t>nr.</w:t>
      </w:r>
      <w:r w:rsidRPr="00124C14">
        <w:rPr>
          <w:rFonts w:cs="Tahoma"/>
          <w:spacing w:val="1"/>
          <w:w w:val="105"/>
          <w:szCs w:val="20"/>
        </w:rPr>
        <w:t xml:space="preserve"> </w:t>
      </w:r>
      <w:r w:rsidRPr="00124C14">
        <w:rPr>
          <w:rFonts w:cs="Tahoma"/>
          <w:w w:val="105"/>
          <w:szCs w:val="20"/>
        </w:rPr>
        <w:t>31/1990,</w:t>
      </w:r>
      <w:r w:rsidRPr="00124C14">
        <w:rPr>
          <w:rFonts w:cs="Tahoma"/>
          <w:spacing w:val="1"/>
          <w:w w:val="105"/>
          <w:szCs w:val="20"/>
        </w:rPr>
        <w:t xml:space="preserve"> </w:t>
      </w:r>
      <w:r w:rsidRPr="00124C14">
        <w:rPr>
          <w:rFonts w:cs="Tahoma"/>
          <w:w w:val="105"/>
          <w:szCs w:val="20"/>
        </w:rPr>
        <w:t>republicată,</w:t>
      </w:r>
      <w:r w:rsidRPr="00124C14">
        <w:rPr>
          <w:rFonts w:cs="Tahoma"/>
          <w:spacing w:val="1"/>
          <w:w w:val="105"/>
          <w:szCs w:val="20"/>
        </w:rPr>
        <w:t xml:space="preserve"> </w:t>
      </w:r>
      <w:r w:rsidRPr="00124C14">
        <w:rPr>
          <w:rFonts w:cs="Tahoma"/>
          <w:w w:val="105"/>
          <w:szCs w:val="20"/>
        </w:rPr>
        <w:t>cu</w:t>
      </w:r>
      <w:r w:rsidRPr="00124C14">
        <w:rPr>
          <w:rFonts w:cs="Tahoma"/>
          <w:spacing w:val="1"/>
          <w:w w:val="105"/>
          <w:szCs w:val="20"/>
        </w:rPr>
        <w:t xml:space="preserve"> </w:t>
      </w:r>
      <w:r w:rsidRPr="00124C14">
        <w:rPr>
          <w:rFonts w:cs="Tahoma"/>
          <w:w w:val="105"/>
          <w:szCs w:val="20"/>
        </w:rPr>
        <w:t>modificările</w:t>
      </w:r>
      <w:r w:rsidRPr="00124C14">
        <w:rPr>
          <w:rFonts w:cs="Tahoma"/>
          <w:spacing w:val="1"/>
          <w:w w:val="105"/>
          <w:szCs w:val="20"/>
        </w:rPr>
        <w:t xml:space="preserve"> </w:t>
      </w:r>
      <w:r w:rsidRPr="00124C14">
        <w:rPr>
          <w:rFonts w:cs="Tahoma"/>
          <w:w w:val="105"/>
          <w:szCs w:val="20"/>
        </w:rPr>
        <w:t>şi</w:t>
      </w:r>
      <w:r w:rsidRPr="00124C14">
        <w:rPr>
          <w:rFonts w:cs="Tahoma"/>
          <w:spacing w:val="1"/>
          <w:w w:val="105"/>
          <w:szCs w:val="20"/>
        </w:rPr>
        <w:t xml:space="preserve"> </w:t>
      </w:r>
      <w:r w:rsidRPr="00124C14">
        <w:rPr>
          <w:rFonts w:cs="Tahoma"/>
          <w:w w:val="105"/>
          <w:szCs w:val="20"/>
        </w:rPr>
        <w:t>completările</w:t>
      </w:r>
      <w:r w:rsidRPr="00124C14">
        <w:rPr>
          <w:rFonts w:cs="Tahoma"/>
          <w:spacing w:val="1"/>
          <w:w w:val="105"/>
          <w:szCs w:val="20"/>
        </w:rPr>
        <w:t xml:space="preserve"> </w:t>
      </w:r>
      <w:r w:rsidRPr="00124C14">
        <w:rPr>
          <w:rFonts w:cs="Tahoma"/>
          <w:w w:val="105"/>
          <w:szCs w:val="20"/>
        </w:rPr>
        <w:t>ulterioare,</w:t>
      </w:r>
      <w:r w:rsidRPr="00124C14">
        <w:rPr>
          <w:rFonts w:cs="Tahoma"/>
          <w:spacing w:val="1"/>
          <w:w w:val="105"/>
          <w:szCs w:val="20"/>
        </w:rPr>
        <w:t xml:space="preserve"> </w:t>
      </w:r>
      <w:r w:rsidRPr="00124C14">
        <w:rPr>
          <w:rFonts w:cs="Tahoma"/>
          <w:w w:val="105"/>
          <w:szCs w:val="20"/>
        </w:rPr>
        <w:t>şi</w:t>
      </w:r>
      <w:r w:rsidRPr="00124C14">
        <w:rPr>
          <w:rFonts w:cs="Tahoma"/>
          <w:spacing w:val="1"/>
          <w:w w:val="105"/>
          <w:szCs w:val="20"/>
        </w:rPr>
        <w:t xml:space="preserve"> </w:t>
      </w:r>
      <w:r w:rsidRPr="00124C14">
        <w:rPr>
          <w:rFonts w:cs="Tahoma"/>
          <w:b/>
          <w:w w:val="105"/>
          <w:szCs w:val="20"/>
          <w:u w:val="single"/>
        </w:rPr>
        <w:t>cu</w:t>
      </w:r>
      <w:r w:rsidRPr="00124C14">
        <w:rPr>
          <w:rFonts w:cs="Tahoma"/>
          <w:b/>
          <w:spacing w:val="1"/>
          <w:w w:val="105"/>
          <w:szCs w:val="20"/>
          <w:u w:val="single"/>
        </w:rPr>
        <w:t xml:space="preserve"> </w:t>
      </w:r>
      <w:r w:rsidRPr="00124C14">
        <w:rPr>
          <w:rFonts w:cs="Tahoma"/>
          <w:b/>
          <w:w w:val="105"/>
          <w:szCs w:val="20"/>
          <w:u w:val="single"/>
        </w:rPr>
        <w:t>capital</w:t>
      </w:r>
      <w:r w:rsidRPr="00124C14">
        <w:rPr>
          <w:rFonts w:cs="Tahoma"/>
          <w:b/>
          <w:spacing w:val="1"/>
          <w:w w:val="105"/>
          <w:szCs w:val="20"/>
          <w:u w:val="single"/>
        </w:rPr>
        <w:t xml:space="preserve"> </w:t>
      </w:r>
      <w:r w:rsidRPr="00124C14">
        <w:rPr>
          <w:rFonts w:cs="Tahoma"/>
          <w:b/>
          <w:w w:val="105"/>
          <w:szCs w:val="20"/>
          <w:u w:val="single"/>
        </w:rPr>
        <w:t>integral</w:t>
      </w:r>
      <w:r w:rsidRPr="00124C14">
        <w:rPr>
          <w:rFonts w:cs="Tahoma"/>
          <w:b/>
          <w:spacing w:val="1"/>
          <w:w w:val="105"/>
          <w:szCs w:val="20"/>
          <w:u w:val="single"/>
        </w:rPr>
        <w:t xml:space="preserve"> </w:t>
      </w:r>
      <w:r w:rsidRPr="00124C14">
        <w:rPr>
          <w:rFonts w:cs="Tahoma"/>
          <w:b/>
          <w:w w:val="105"/>
          <w:szCs w:val="20"/>
          <w:u w:val="single"/>
        </w:rPr>
        <w:t>al</w:t>
      </w:r>
      <w:r w:rsidRPr="00124C14">
        <w:rPr>
          <w:rFonts w:cs="Tahoma"/>
          <w:b/>
          <w:spacing w:val="1"/>
          <w:w w:val="105"/>
          <w:szCs w:val="20"/>
          <w:u w:val="single"/>
        </w:rPr>
        <w:t xml:space="preserve"> </w:t>
      </w:r>
      <w:r w:rsidRPr="00124C14">
        <w:rPr>
          <w:rFonts w:cs="Tahoma"/>
          <w:b/>
          <w:w w:val="105"/>
          <w:szCs w:val="20"/>
          <w:u w:val="single"/>
        </w:rPr>
        <w:t>unităţilor</w:t>
      </w:r>
      <w:r w:rsidRPr="00124C14">
        <w:rPr>
          <w:rFonts w:cs="Tahoma"/>
          <w:b/>
          <w:spacing w:val="1"/>
          <w:w w:val="105"/>
          <w:szCs w:val="20"/>
        </w:rPr>
        <w:t xml:space="preserve"> </w:t>
      </w:r>
      <w:r w:rsidRPr="00124C14">
        <w:rPr>
          <w:rFonts w:cs="Tahoma"/>
          <w:b/>
          <w:w w:val="105"/>
          <w:szCs w:val="20"/>
          <w:u w:val="thick"/>
        </w:rPr>
        <w:t>administrativteritoriale</w:t>
      </w:r>
      <w:r w:rsidRPr="00124C14">
        <w:rPr>
          <w:rFonts w:cs="Tahoma"/>
          <w:b/>
          <w:w w:val="105"/>
          <w:szCs w:val="20"/>
        </w:rPr>
        <w:t xml:space="preserve"> </w:t>
      </w:r>
      <w:r w:rsidRPr="00124C14">
        <w:rPr>
          <w:rFonts w:cs="Tahoma"/>
          <w:w w:val="105"/>
          <w:szCs w:val="20"/>
        </w:rPr>
        <w:t>înfiinţaţi prin reorganizarea pe cale administrativă, în condiţiile legii, a</w:t>
      </w:r>
      <w:r w:rsidRPr="00124C14">
        <w:rPr>
          <w:rFonts w:cs="Tahoma"/>
          <w:spacing w:val="1"/>
          <w:w w:val="105"/>
          <w:szCs w:val="20"/>
        </w:rPr>
        <w:t xml:space="preserve"> </w:t>
      </w:r>
      <w:r w:rsidRPr="00124C14">
        <w:rPr>
          <w:rFonts w:cs="Tahoma"/>
          <w:w w:val="105"/>
          <w:szCs w:val="20"/>
        </w:rPr>
        <w:t>regiilor autonome de interes local sau judeţean ori a serviciilor publice de interes local sau</w:t>
      </w:r>
      <w:r w:rsidRPr="00124C14">
        <w:rPr>
          <w:rFonts w:cs="Tahoma"/>
          <w:spacing w:val="1"/>
          <w:w w:val="105"/>
          <w:szCs w:val="20"/>
        </w:rPr>
        <w:t xml:space="preserve"> </w:t>
      </w:r>
      <w:r w:rsidRPr="00124C14">
        <w:rPr>
          <w:rFonts w:cs="Tahoma"/>
          <w:w w:val="105"/>
          <w:szCs w:val="20"/>
        </w:rPr>
        <w:t>judeţean subordonate autorităţilor administraţiei publice locale, care au avut în administrare şi</w:t>
      </w:r>
      <w:r w:rsidRPr="00124C14">
        <w:rPr>
          <w:rFonts w:cs="Tahoma"/>
          <w:spacing w:val="1"/>
          <w:w w:val="105"/>
          <w:szCs w:val="20"/>
        </w:rPr>
        <w:t xml:space="preserve"> </w:t>
      </w:r>
      <w:r w:rsidRPr="00124C14">
        <w:rPr>
          <w:rFonts w:cs="Tahoma"/>
          <w:w w:val="105"/>
          <w:szCs w:val="20"/>
        </w:rPr>
        <w:t>în exploatare bunuri,</w:t>
      </w:r>
      <w:r w:rsidRPr="00124C14">
        <w:rPr>
          <w:rFonts w:cs="Tahoma"/>
          <w:spacing w:val="-1"/>
          <w:w w:val="105"/>
          <w:szCs w:val="20"/>
        </w:rPr>
        <w:t xml:space="preserve"> </w:t>
      </w:r>
      <w:r w:rsidRPr="00124C14">
        <w:rPr>
          <w:rFonts w:cs="Tahoma"/>
          <w:w w:val="105"/>
          <w:szCs w:val="20"/>
        </w:rPr>
        <w:t>activităţi</w:t>
      </w:r>
      <w:r w:rsidRPr="00124C14">
        <w:rPr>
          <w:rFonts w:cs="Tahoma"/>
          <w:spacing w:val="2"/>
          <w:w w:val="105"/>
          <w:szCs w:val="20"/>
        </w:rPr>
        <w:t xml:space="preserve"> </w:t>
      </w:r>
      <w:r w:rsidRPr="00124C14">
        <w:rPr>
          <w:rFonts w:cs="Tahoma"/>
          <w:w w:val="105"/>
          <w:szCs w:val="20"/>
        </w:rPr>
        <w:t>ori</w:t>
      </w:r>
      <w:r w:rsidRPr="00124C14">
        <w:rPr>
          <w:rFonts w:cs="Tahoma"/>
          <w:spacing w:val="1"/>
          <w:w w:val="105"/>
          <w:szCs w:val="20"/>
        </w:rPr>
        <w:t xml:space="preserve"> </w:t>
      </w:r>
      <w:r w:rsidRPr="00124C14">
        <w:rPr>
          <w:rFonts w:cs="Tahoma"/>
          <w:w w:val="105"/>
          <w:szCs w:val="20"/>
        </w:rPr>
        <w:t>servicii de</w:t>
      </w:r>
      <w:r w:rsidRPr="00124C14">
        <w:rPr>
          <w:rFonts w:cs="Tahoma"/>
          <w:spacing w:val="2"/>
          <w:w w:val="105"/>
          <w:szCs w:val="20"/>
        </w:rPr>
        <w:t xml:space="preserve"> </w:t>
      </w:r>
      <w:r w:rsidRPr="00124C14">
        <w:rPr>
          <w:rFonts w:cs="Tahoma"/>
          <w:w w:val="105"/>
          <w:szCs w:val="20"/>
        </w:rPr>
        <w:t>utilităţi publice (</w:t>
      </w:r>
      <w:r w:rsidRPr="00124C14">
        <w:rPr>
          <w:rFonts w:cs="Tahoma"/>
          <w:i/>
          <w:w w:val="105"/>
          <w:szCs w:val="20"/>
        </w:rPr>
        <w:t>salubrizare</w:t>
      </w:r>
      <w:r w:rsidRPr="00124C14">
        <w:rPr>
          <w:rFonts w:cs="Tahoma"/>
          <w:w w:val="105"/>
          <w:szCs w:val="20"/>
        </w:rPr>
        <w:t>).</w:t>
      </w:r>
    </w:p>
    <w:p w14:paraId="6F5131F4" w14:textId="77777777" w:rsidR="009B4607" w:rsidRPr="00124C14" w:rsidRDefault="000158C9" w:rsidP="00415B00">
      <w:pPr>
        <w:spacing w:before="120" w:after="120" w:line="276" w:lineRule="auto"/>
        <w:ind w:right="29"/>
        <w:jc w:val="both"/>
        <w:rPr>
          <w:rFonts w:cs="Tahoma"/>
          <w:szCs w:val="20"/>
        </w:rPr>
      </w:pPr>
      <w:r w:rsidRPr="00124C14">
        <w:rPr>
          <w:rFonts w:cs="Tahoma"/>
          <w:w w:val="105"/>
          <w:szCs w:val="20"/>
        </w:rPr>
        <w:t xml:space="preserve">Pentru atribuirea directă a contractelor de delegare a gestiunii </w:t>
      </w:r>
      <w:r w:rsidRPr="00124C14">
        <w:rPr>
          <w:rFonts w:cs="Tahoma"/>
          <w:b/>
          <w:w w:val="105"/>
          <w:szCs w:val="20"/>
          <w:u w:val="thick"/>
        </w:rPr>
        <w:t>trebuie îndeplinite următoarele</w:t>
      </w:r>
      <w:r w:rsidRPr="00124C14">
        <w:rPr>
          <w:rFonts w:cs="Tahoma"/>
          <w:b/>
          <w:spacing w:val="1"/>
          <w:w w:val="105"/>
          <w:szCs w:val="20"/>
        </w:rPr>
        <w:t xml:space="preserve"> </w:t>
      </w:r>
      <w:r w:rsidRPr="00124C14">
        <w:rPr>
          <w:rFonts w:cs="Tahoma"/>
          <w:b/>
          <w:w w:val="105"/>
          <w:szCs w:val="20"/>
          <w:u w:val="single"/>
        </w:rPr>
        <w:t>condiţii</w:t>
      </w:r>
      <w:r w:rsidRPr="00124C14">
        <w:rPr>
          <w:rFonts w:cs="Tahoma"/>
          <w:b/>
          <w:spacing w:val="-2"/>
          <w:w w:val="105"/>
          <w:szCs w:val="20"/>
          <w:u w:val="single"/>
        </w:rPr>
        <w:t xml:space="preserve"> </w:t>
      </w:r>
      <w:r w:rsidRPr="00124C14">
        <w:rPr>
          <w:rFonts w:cs="Tahoma"/>
          <w:b/>
          <w:w w:val="105"/>
          <w:szCs w:val="20"/>
          <w:u w:val="single"/>
        </w:rPr>
        <w:t>cumulative</w:t>
      </w:r>
      <w:r w:rsidRPr="00124C14">
        <w:rPr>
          <w:rFonts w:cs="Tahoma"/>
          <w:w w:val="105"/>
          <w:szCs w:val="20"/>
        </w:rPr>
        <w:t>:</w:t>
      </w:r>
    </w:p>
    <w:p w14:paraId="18F65741" w14:textId="77777777" w:rsidR="009B4607" w:rsidRPr="00124C14" w:rsidRDefault="000158C9" w:rsidP="00A0390E">
      <w:pPr>
        <w:pStyle w:val="ListParagraph"/>
        <w:numPr>
          <w:ilvl w:val="0"/>
          <w:numId w:val="15"/>
        </w:numPr>
        <w:tabs>
          <w:tab w:val="left" w:pos="1162"/>
        </w:tabs>
        <w:spacing w:line="276" w:lineRule="auto"/>
        <w:ind w:left="680" w:right="28" w:hanging="340"/>
        <w:jc w:val="both"/>
        <w:rPr>
          <w:rFonts w:cs="Tahoma"/>
          <w:szCs w:val="20"/>
        </w:rPr>
      </w:pPr>
      <w:r w:rsidRPr="00124C14">
        <w:rPr>
          <w:rFonts w:cs="Tahoma"/>
          <w:w w:val="105"/>
          <w:szCs w:val="20"/>
        </w:rPr>
        <w:t xml:space="preserve">unităţile administrativ-teritoriale </w:t>
      </w:r>
      <w:r w:rsidRPr="00124C14">
        <w:rPr>
          <w:rFonts w:cs="Tahoma"/>
          <w:b/>
          <w:w w:val="105"/>
          <w:szCs w:val="20"/>
          <w:u w:val="thick"/>
        </w:rPr>
        <w:t>exercită un control direct şi o influenţă dominantă asupra</w:t>
      </w:r>
      <w:r w:rsidRPr="00124C14">
        <w:rPr>
          <w:rFonts w:cs="Tahoma"/>
          <w:b/>
          <w:spacing w:val="1"/>
          <w:w w:val="105"/>
          <w:szCs w:val="20"/>
        </w:rPr>
        <w:t xml:space="preserve"> </w:t>
      </w:r>
      <w:r w:rsidRPr="00124C14">
        <w:rPr>
          <w:rFonts w:cs="Tahoma"/>
          <w:b/>
          <w:w w:val="105"/>
          <w:szCs w:val="20"/>
          <w:u w:val="single"/>
        </w:rPr>
        <w:t>deciziilor</w:t>
      </w:r>
      <w:r w:rsidRPr="00124C14">
        <w:rPr>
          <w:rFonts w:cs="Tahoma"/>
          <w:b/>
          <w:spacing w:val="1"/>
          <w:w w:val="105"/>
          <w:szCs w:val="20"/>
          <w:u w:val="single"/>
        </w:rPr>
        <w:t xml:space="preserve"> </w:t>
      </w:r>
      <w:r w:rsidRPr="00124C14">
        <w:rPr>
          <w:rFonts w:cs="Tahoma"/>
          <w:b/>
          <w:w w:val="105"/>
          <w:szCs w:val="20"/>
          <w:u w:val="single"/>
        </w:rPr>
        <w:t>strategice</w:t>
      </w:r>
      <w:r w:rsidRPr="00124C14">
        <w:rPr>
          <w:rFonts w:cs="Tahoma"/>
          <w:b/>
          <w:spacing w:val="1"/>
          <w:w w:val="105"/>
          <w:szCs w:val="20"/>
          <w:u w:val="single"/>
        </w:rPr>
        <w:t xml:space="preserve"> </w:t>
      </w:r>
      <w:r w:rsidRPr="00124C14">
        <w:rPr>
          <w:rFonts w:cs="Tahoma"/>
          <w:b/>
          <w:w w:val="105"/>
          <w:szCs w:val="20"/>
          <w:u w:val="single"/>
        </w:rPr>
        <w:t>şi/sau</w:t>
      </w:r>
      <w:r w:rsidRPr="00124C14">
        <w:rPr>
          <w:rFonts w:cs="Tahoma"/>
          <w:b/>
          <w:spacing w:val="1"/>
          <w:w w:val="105"/>
          <w:szCs w:val="20"/>
          <w:u w:val="single"/>
        </w:rPr>
        <w:t xml:space="preserve"> </w:t>
      </w:r>
      <w:r w:rsidRPr="00124C14">
        <w:rPr>
          <w:rFonts w:cs="Tahoma"/>
          <w:b/>
          <w:w w:val="105"/>
          <w:szCs w:val="20"/>
          <w:u w:val="single"/>
        </w:rPr>
        <w:t>semnificative</w:t>
      </w:r>
      <w:r w:rsidRPr="00124C14">
        <w:rPr>
          <w:rFonts w:cs="Tahoma"/>
          <w:b/>
          <w:spacing w:val="1"/>
          <w:w w:val="105"/>
          <w:szCs w:val="20"/>
          <w:u w:val="single"/>
        </w:rPr>
        <w:t xml:space="preserve"> </w:t>
      </w:r>
      <w:r w:rsidRPr="00124C14">
        <w:rPr>
          <w:rFonts w:cs="Tahoma"/>
          <w:b/>
          <w:w w:val="105"/>
          <w:szCs w:val="20"/>
          <w:u w:val="single"/>
        </w:rPr>
        <w:t>ale</w:t>
      </w:r>
      <w:r w:rsidRPr="00124C14">
        <w:rPr>
          <w:rFonts w:cs="Tahoma"/>
          <w:b/>
          <w:spacing w:val="1"/>
          <w:w w:val="105"/>
          <w:szCs w:val="20"/>
          <w:u w:val="single"/>
        </w:rPr>
        <w:t xml:space="preserve"> </w:t>
      </w:r>
      <w:r w:rsidRPr="00124C14">
        <w:rPr>
          <w:rFonts w:cs="Tahoma"/>
          <w:b/>
          <w:w w:val="105"/>
          <w:szCs w:val="20"/>
          <w:u w:val="single"/>
        </w:rPr>
        <w:t>operatorului</w:t>
      </w:r>
      <w:r w:rsidRPr="00124C14">
        <w:rPr>
          <w:rFonts w:cs="Tahoma"/>
          <w:b/>
          <w:spacing w:val="1"/>
          <w:w w:val="105"/>
          <w:szCs w:val="20"/>
        </w:rPr>
        <w:t xml:space="preserve"> </w:t>
      </w:r>
      <w:r w:rsidRPr="00124C14">
        <w:rPr>
          <w:rFonts w:cs="Tahoma"/>
          <w:w w:val="105"/>
          <w:szCs w:val="20"/>
        </w:rPr>
        <w:t>în</w:t>
      </w:r>
      <w:r w:rsidRPr="00124C14">
        <w:rPr>
          <w:rFonts w:cs="Tahoma"/>
          <w:spacing w:val="1"/>
          <w:w w:val="105"/>
          <w:szCs w:val="20"/>
        </w:rPr>
        <w:t xml:space="preserve"> </w:t>
      </w:r>
      <w:r w:rsidRPr="00124C14">
        <w:rPr>
          <w:rFonts w:cs="Tahoma"/>
          <w:w w:val="105"/>
          <w:szCs w:val="20"/>
        </w:rPr>
        <w:t>legătură</w:t>
      </w:r>
      <w:r w:rsidRPr="00124C14">
        <w:rPr>
          <w:rFonts w:cs="Tahoma"/>
          <w:spacing w:val="1"/>
          <w:w w:val="105"/>
          <w:szCs w:val="20"/>
        </w:rPr>
        <w:t xml:space="preserve"> </w:t>
      </w:r>
      <w:r w:rsidRPr="00124C14">
        <w:rPr>
          <w:rFonts w:cs="Tahoma"/>
          <w:w w:val="105"/>
          <w:szCs w:val="20"/>
        </w:rPr>
        <w:t>cu</w:t>
      </w:r>
      <w:r w:rsidRPr="00124C14">
        <w:rPr>
          <w:rFonts w:cs="Tahoma"/>
          <w:spacing w:val="1"/>
          <w:w w:val="105"/>
          <w:szCs w:val="20"/>
        </w:rPr>
        <w:t xml:space="preserve"> </w:t>
      </w:r>
      <w:r w:rsidRPr="00124C14">
        <w:rPr>
          <w:rFonts w:cs="Tahoma"/>
          <w:w w:val="105"/>
          <w:szCs w:val="20"/>
        </w:rPr>
        <w:t>serviciul</w:t>
      </w:r>
      <w:r w:rsidRPr="00124C14">
        <w:rPr>
          <w:rFonts w:cs="Tahoma"/>
          <w:spacing w:val="1"/>
          <w:w w:val="105"/>
          <w:szCs w:val="20"/>
        </w:rPr>
        <w:t xml:space="preserve"> </w:t>
      </w:r>
      <w:r w:rsidRPr="00124C14">
        <w:rPr>
          <w:rFonts w:cs="Tahoma"/>
          <w:w w:val="105"/>
          <w:szCs w:val="20"/>
        </w:rPr>
        <w:lastRenderedPageBreak/>
        <w:t xml:space="preserve">furnizat/prestat, </w:t>
      </w:r>
      <w:r w:rsidRPr="00124C14">
        <w:rPr>
          <w:rFonts w:cs="Tahoma"/>
          <w:w w:val="105"/>
          <w:szCs w:val="20"/>
          <w:u w:val="single"/>
        </w:rPr>
        <w:t>similar celui pe care îl exercită asupra structurilor proprii în cazul gestiuni</w:t>
      </w:r>
      <w:r w:rsidRPr="00124C14">
        <w:rPr>
          <w:rFonts w:cs="Tahoma"/>
          <w:w w:val="105"/>
          <w:szCs w:val="20"/>
        </w:rPr>
        <w:t>i</w:t>
      </w:r>
      <w:r w:rsidRPr="00124C14">
        <w:rPr>
          <w:rFonts w:cs="Tahoma"/>
          <w:spacing w:val="1"/>
          <w:w w:val="105"/>
          <w:szCs w:val="20"/>
        </w:rPr>
        <w:t xml:space="preserve"> </w:t>
      </w:r>
      <w:r w:rsidRPr="00124C14">
        <w:rPr>
          <w:rFonts w:cs="Tahoma"/>
          <w:w w:val="105"/>
          <w:szCs w:val="20"/>
          <w:u w:val="single"/>
        </w:rPr>
        <w:t>directe</w:t>
      </w:r>
      <w:r w:rsidRPr="00124C14">
        <w:rPr>
          <w:rFonts w:cs="Tahoma"/>
          <w:w w:val="105"/>
          <w:szCs w:val="20"/>
        </w:rPr>
        <w:t>; şi</w:t>
      </w:r>
    </w:p>
    <w:p w14:paraId="3D7E0499" w14:textId="77777777" w:rsidR="009B4607" w:rsidRPr="00124C14" w:rsidRDefault="000158C9" w:rsidP="00A0390E">
      <w:pPr>
        <w:pStyle w:val="ListParagraph"/>
        <w:numPr>
          <w:ilvl w:val="0"/>
          <w:numId w:val="15"/>
        </w:numPr>
        <w:tabs>
          <w:tab w:val="left" w:pos="1162"/>
        </w:tabs>
        <w:spacing w:line="276" w:lineRule="auto"/>
        <w:ind w:left="680" w:right="28" w:hanging="340"/>
        <w:jc w:val="both"/>
        <w:rPr>
          <w:rFonts w:cs="Tahoma"/>
          <w:szCs w:val="20"/>
        </w:rPr>
      </w:pPr>
      <w:r w:rsidRPr="00124C14">
        <w:rPr>
          <w:rFonts w:cs="Tahoma"/>
          <w:b/>
          <w:w w:val="105"/>
          <w:szCs w:val="20"/>
          <w:u w:val="single"/>
        </w:rPr>
        <w:t>operatorul</w:t>
      </w:r>
      <w:r w:rsidRPr="00124C14">
        <w:rPr>
          <w:rFonts w:cs="Tahoma"/>
          <w:b/>
          <w:spacing w:val="1"/>
          <w:w w:val="105"/>
          <w:szCs w:val="20"/>
          <w:u w:val="single"/>
        </w:rPr>
        <w:t xml:space="preserve"> </w:t>
      </w:r>
      <w:r w:rsidRPr="00124C14">
        <w:rPr>
          <w:rFonts w:cs="Tahoma"/>
          <w:b/>
          <w:w w:val="105"/>
          <w:szCs w:val="20"/>
          <w:u w:val="single"/>
        </w:rPr>
        <w:t>desfăşoară</w:t>
      </w:r>
      <w:r w:rsidRPr="00124C14">
        <w:rPr>
          <w:rFonts w:cs="Tahoma"/>
          <w:b/>
          <w:spacing w:val="1"/>
          <w:w w:val="105"/>
          <w:szCs w:val="20"/>
          <w:u w:val="single"/>
        </w:rPr>
        <w:t xml:space="preserve"> </w:t>
      </w:r>
      <w:r w:rsidRPr="00124C14">
        <w:rPr>
          <w:rFonts w:cs="Tahoma"/>
          <w:b/>
          <w:w w:val="105"/>
          <w:szCs w:val="20"/>
          <w:u w:val="single"/>
        </w:rPr>
        <w:t>exclusiv</w:t>
      </w:r>
      <w:r w:rsidRPr="00124C14">
        <w:rPr>
          <w:rFonts w:cs="Tahoma"/>
          <w:b/>
          <w:spacing w:val="1"/>
          <w:w w:val="105"/>
          <w:szCs w:val="20"/>
          <w:u w:val="single"/>
        </w:rPr>
        <w:t xml:space="preserve"> </w:t>
      </w:r>
      <w:r w:rsidRPr="00124C14">
        <w:rPr>
          <w:rFonts w:cs="Tahoma"/>
          <w:b/>
          <w:w w:val="105"/>
          <w:szCs w:val="20"/>
          <w:u w:val="single"/>
        </w:rPr>
        <w:t>activităţi</w:t>
      </w:r>
      <w:r w:rsidRPr="00124C14">
        <w:rPr>
          <w:rFonts w:cs="Tahoma"/>
          <w:b/>
          <w:spacing w:val="1"/>
          <w:w w:val="105"/>
          <w:szCs w:val="20"/>
          <w:u w:val="single"/>
        </w:rPr>
        <w:t xml:space="preserve"> </w:t>
      </w:r>
      <w:r w:rsidRPr="00124C14">
        <w:rPr>
          <w:rFonts w:cs="Tahoma"/>
          <w:b/>
          <w:w w:val="105"/>
          <w:szCs w:val="20"/>
          <w:u w:val="single"/>
        </w:rPr>
        <w:t>din</w:t>
      </w:r>
      <w:r w:rsidRPr="00124C14">
        <w:rPr>
          <w:rFonts w:cs="Tahoma"/>
          <w:b/>
          <w:spacing w:val="1"/>
          <w:w w:val="105"/>
          <w:szCs w:val="20"/>
          <w:u w:val="single"/>
        </w:rPr>
        <w:t xml:space="preserve"> </w:t>
      </w:r>
      <w:r w:rsidRPr="00124C14">
        <w:rPr>
          <w:rFonts w:cs="Tahoma"/>
          <w:b/>
          <w:w w:val="105"/>
          <w:szCs w:val="20"/>
          <w:u w:val="single"/>
        </w:rPr>
        <w:t>sfera</w:t>
      </w:r>
      <w:r w:rsidRPr="00124C14">
        <w:rPr>
          <w:rFonts w:cs="Tahoma"/>
          <w:b/>
          <w:spacing w:val="1"/>
          <w:w w:val="105"/>
          <w:szCs w:val="20"/>
          <w:u w:val="single"/>
        </w:rPr>
        <w:t xml:space="preserve"> </w:t>
      </w:r>
      <w:r w:rsidRPr="00124C14">
        <w:rPr>
          <w:rFonts w:cs="Tahoma"/>
          <w:b/>
          <w:w w:val="105"/>
          <w:szCs w:val="20"/>
          <w:u w:val="single"/>
        </w:rPr>
        <w:t>furnizării/prestării</w:t>
      </w:r>
      <w:r w:rsidRPr="00124C14">
        <w:rPr>
          <w:rFonts w:cs="Tahoma"/>
          <w:b/>
          <w:spacing w:val="1"/>
          <w:w w:val="105"/>
          <w:szCs w:val="20"/>
          <w:u w:val="single"/>
        </w:rPr>
        <w:t xml:space="preserve"> </w:t>
      </w:r>
      <w:r w:rsidRPr="00124C14">
        <w:rPr>
          <w:rFonts w:cs="Tahoma"/>
          <w:b/>
          <w:w w:val="105"/>
          <w:szCs w:val="20"/>
          <w:u w:val="single"/>
        </w:rPr>
        <w:t>serviciilor</w:t>
      </w:r>
      <w:r w:rsidRPr="00124C14">
        <w:rPr>
          <w:rFonts w:cs="Tahoma"/>
          <w:b/>
          <w:spacing w:val="1"/>
          <w:w w:val="105"/>
          <w:szCs w:val="20"/>
          <w:u w:val="single"/>
        </w:rPr>
        <w:t xml:space="preserve"> </w:t>
      </w:r>
      <w:r w:rsidRPr="00124C14">
        <w:rPr>
          <w:rFonts w:cs="Tahoma"/>
          <w:b/>
          <w:w w:val="105"/>
          <w:szCs w:val="20"/>
          <w:u w:val="single"/>
        </w:rPr>
        <w:t>de</w:t>
      </w:r>
      <w:r w:rsidRPr="00124C14">
        <w:rPr>
          <w:rFonts w:cs="Tahoma"/>
          <w:b/>
          <w:spacing w:val="1"/>
          <w:w w:val="105"/>
          <w:szCs w:val="20"/>
        </w:rPr>
        <w:t xml:space="preserve"> </w:t>
      </w:r>
      <w:r w:rsidRPr="00124C14">
        <w:rPr>
          <w:rFonts w:cs="Tahoma"/>
          <w:b/>
          <w:w w:val="105"/>
          <w:szCs w:val="20"/>
        </w:rPr>
        <w:t>utilităţi publice (</w:t>
      </w:r>
      <w:r w:rsidRPr="00124C14">
        <w:rPr>
          <w:rFonts w:cs="Tahoma"/>
          <w:b/>
          <w:w w:val="105"/>
          <w:szCs w:val="20"/>
          <w:u w:val="thick"/>
        </w:rPr>
        <w:t>de salubrizare</w:t>
      </w:r>
      <w:r w:rsidRPr="00124C14">
        <w:rPr>
          <w:rFonts w:cs="Tahoma"/>
          <w:b/>
          <w:w w:val="105"/>
          <w:szCs w:val="20"/>
        </w:rPr>
        <w:t xml:space="preserve">) </w:t>
      </w:r>
      <w:r w:rsidRPr="00124C14">
        <w:rPr>
          <w:rFonts w:cs="Tahoma"/>
          <w:w w:val="105"/>
          <w:szCs w:val="20"/>
        </w:rPr>
        <w:t>destinate satisfacerii nevoilor de interes public general ale</w:t>
      </w:r>
      <w:r w:rsidRPr="00124C14">
        <w:rPr>
          <w:rFonts w:cs="Tahoma"/>
          <w:spacing w:val="1"/>
          <w:w w:val="105"/>
          <w:szCs w:val="20"/>
        </w:rPr>
        <w:t xml:space="preserve"> </w:t>
      </w:r>
      <w:r w:rsidRPr="00124C14">
        <w:rPr>
          <w:rFonts w:cs="Tahoma"/>
          <w:w w:val="105"/>
          <w:szCs w:val="20"/>
        </w:rPr>
        <w:t>utilizatorilor de pe raza de competenţă a unităţilor administrativ-teritoriale membre ale ADI,</w:t>
      </w:r>
      <w:r w:rsidRPr="00124C14">
        <w:rPr>
          <w:rFonts w:cs="Tahoma"/>
          <w:spacing w:val="1"/>
          <w:w w:val="105"/>
          <w:szCs w:val="20"/>
        </w:rPr>
        <w:t xml:space="preserve"> </w:t>
      </w:r>
      <w:r w:rsidRPr="00124C14">
        <w:rPr>
          <w:rFonts w:cs="Tahoma"/>
          <w:w w:val="105"/>
          <w:szCs w:val="20"/>
        </w:rPr>
        <w:t>respectiv</w:t>
      </w:r>
      <w:r w:rsidRPr="00124C14">
        <w:rPr>
          <w:rFonts w:cs="Tahoma"/>
          <w:spacing w:val="-1"/>
          <w:w w:val="105"/>
          <w:szCs w:val="20"/>
        </w:rPr>
        <w:t xml:space="preserve"> </w:t>
      </w:r>
      <w:r w:rsidRPr="00124C14">
        <w:rPr>
          <w:rFonts w:cs="Tahoma"/>
          <w:w w:val="105"/>
          <w:szCs w:val="20"/>
        </w:rPr>
        <w:t>a</w:t>
      </w:r>
      <w:r w:rsidRPr="00124C14">
        <w:rPr>
          <w:rFonts w:cs="Tahoma"/>
          <w:spacing w:val="-1"/>
          <w:w w:val="105"/>
          <w:szCs w:val="20"/>
        </w:rPr>
        <w:t xml:space="preserve"> </w:t>
      </w:r>
      <w:r w:rsidRPr="00124C14">
        <w:rPr>
          <w:rFonts w:cs="Tahoma"/>
          <w:w w:val="105"/>
          <w:szCs w:val="20"/>
        </w:rPr>
        <w:t>unităţii</w:t>
      </w:r>
      <w:r w:rsidRPr="00124C14">
        <w:rPr>
          <w:rFonts w:cs="Tahoma"/>
          <w:spacing w:val="1"/>
          <w:w w:val="105"/>
          <w:szCs w:val="20"/>
        </w:rPr>
        <w:t xml:space="preserve"> </w:t>
      </w:r>
      <w:r w:rsidRPr="00124C14">
        <w:rPr>
          <w:rFonts w:cs="Tahoma"/>
          <w:w w:val="105"/>
          <w:szCs w:val="20"/>
        </w:rPr>
        <w:t>administrativ-teritoriale</w:t>
      </w:r>
      <w:r w:rsidRPr="00124C14">
        <w:rPr>
          <w:rFonts w:cs="Tahoma"/>
          <w:spacing w:val="-2"/>
          <w:w w:val="105"/>
          <w:szCs w:val="20"/>
        </w:rPr>
        <w:t xml:space="preserve"> </w:t>
      </w:r>
      <w:r w:rsidRPr="00124C14">
        <w:rPr>
          <w:rFonts w:cs="Tahoma"/>
          <w:w w:val="105"/>
          <w:szCs w:val="20"/>
        </w:rPr>
        <w:t>care</w:t>
      </w:r>
      <w:r w:rsidRPr="00124C14">
        <w:rPr>
          <w:rFonts w:cs="Tahoma"/>
          <w:spacing w:val="2"/>
          <w:w w:val="105"/>
          <w:szCs w:val="20"/>
        </w:rPr>
        <w:t xml:space="preserve"> </w:t>
      </w:r>
      <w:r w:rsidRPr="00124C14">
        <w:rPr>
          <w:rFonts w:cs="Tahoma"/>
          <w:w w:val="105"/>
          <w:szCs w:val="20"/>
        </w:rPr>
        <w:t>i-a</w:t>
      </w:r>
      <w:r w:rsidRPr="00124C14">
        <w:rPr>
          <w:rFonts w:cs="Tahoma"/>
          <w:spacing w:val="1"/>
          <w:w w:val="105"/>
          <w:szCs w:val="20"/>
        </w:rPr>
        <w:t xml:space="preserve"> </w:t>
      </w:r>
      <w:r w:rsidRPr="00124C14">
        <w:rPr>
          <w:rFonts w:cs="Tahoma"/>
          <w:w w:val="105"/>
          <w:szCs w:val="20"/>
        </w:rPr>
        <w:t>delegat</w:t>
      </w:r>
      <w:r w:rsidRPr="00124C14">
        <w:rPr>
          <w:rFonts w:cs="Tahoma"/>
          <w:spacing w:val="-2"/>
          <w:w w:val="105"/>
          <w:szCs w:val="20"/>
        </w:rPr>
        <w:t xml:space="preserve"> </w:t>
      </w:r>
      <w:r w:rsidRPr="00124C14">
        <w:rPr>
          <w:rFonts w:cs="Tahoma"/>
          <w:w w:val="105"/>
          <w:szCs w:val="20"/>
        </w:rPr>
        <w:t>gestiunea serviciului;</w:t>
      </w:r>
      <w:r w:rsidRPr="00124C14">
        <w:rPr>
          <w:rFonts w:cs="Tahoma"/>
          <w:spacing w:val="-2"/>
          <w:w w:val="105"/>
          <w:szCs w:val="20"/>
        </w:rPr>
        <w:t xml:space="preserve"> </w:t>
      </w:r>
      <w:r w:rsidRPr="00124C14">
        <w:rPr>
          <w:rFonts w:cs="Tahoma"/>
          <w:w w:val="105"/>
          <w:szCs w:val="20"/>
        </w:rPr>
        <w:t>şi</w:t>
      </w:r>
    </w:p>
    <w:p w14:paraId="26832CF6" w14:textId="77777777" w:rsidR="009B4607" w:rsidRPr="00124C14" w:rsidRDefault="000158C9" w:rsidP="00A0390E">
      <w:pPr>
        <w:pStyle w:val="ListParagraph"/>
        <w:numPr>
          <w:ilvl w:val="0"/>
          <w:numId w:val="15"/>
        </w:numPr>
        <w:tabs>
          <w:tab w:val="left" w:pos="1162"/>
        </w:tabs>
        <w:spacing w:line="276" w:lineRule="auto"/>
        <w:ind w:left="680" w:right="28" w:hanging="340"/>
        <w:jc w:val="both"/>
        <w:rPr>
          <w:rFonts w:cs="Tahoma"/>
          <w:szCs w:val="20"/>
        </w:rPr>
      </w:pPr>
      <w:r w:rsidRPr="00124C14">
        <w:rPr>
          <w:rFonts w:cs="Tahoma"/>
          <w:b/>
          <w:w w:val="105"/>
          <w:szCs w:val="20"/>
          <w:u w:val="single"/>
        </w:rPr>
        <w:t>capitalul</w:t>
      </w:r>
      <w:r w:rsidRPr="00124C14">
        <w:rPr>
          <w:rFonts w:cs="Tahoma"/>
          <w:b/>
          <w:spacing w:val="1"/>
          <w:w w:val="105"/>
          <w:szCs w:val="20"/>
          <w:u w:val="single"/>
        </w:rPr>
        <w:t xml:space="preserve"> </w:t>
      </w:r>
      <w:r w:rsidRPr="00124C14">
        <w:rPr>
          <w:rFonts w:cs="Tahoma"/>
          <w:b/>
          <w:w w:val="105"/>
          <w:szCs w:val="20"/>
          <w:u w:val="single"/>
        </w:rPr>
        <w:t>social</w:t>
      </w:r>
      <w:r w:rsidRPr="00124C14">
        <w:rPr>
          <w:rFonts w:cs="Tahoma"/>
          <w:b/>
          <w:spacing w:val="1"/>
          <w:w w:val="105"/>
          <w:szCs w:val="20"/>
          <w:u w:val="single"/>
        </w:rPr>
        <w:t xml:space="preserve"> </w:t>
      </w:r>
      <w:r w:rsidRPr="00124C14">
        <w:rPr>
          <w:rFonts w:cs="Tahoma"/>
          <w:b/>
          <w:w w:val="105"/>
          <w:szCs w:val="20"/>
          <w:u w:val="single"/>
        </w:rPr>
        <w:t>al</w:t>
      </w:r>
      <w:r w:rsidRPr="00124C14">
        <w:rPr>
          <w:rFonts w:cs="Tahoma"/>
          <w:b/>
          <w:spacing w:val="1"/>
          <w:w w:val="105"/>
          <w:szCs w:val="20"/>
          <w:u w:val="single"/>
        </w:rPr>
        <w:t xml:space="preserve"> </w:t>
      </w:r>
      <w:r w:rsidRPr="00124C14">
        <w:rPr>
          <w:rFonts w:cs="Tahoma"/>
          <w:b/>
          <w:w w:val="105"/>
          <w:szCs w:val="20"/>
          <w:u w:val="single"/>
        </w:rPr>
        <w:t>operatorului</w:t>
      </w:r>
      <w:r w:rsidRPr="00124C14">
        <w:rPr>
          <w:rFonts w:cs="Tahoma"/>
          <w:b/>
          <w:spacing w:val="1"/>
          <w:w w:val="105"/>
          <w:szCs w:val="20"/>
          <w:u w:val="single"/>
        </w:rPr>
        <w:t xml:space="preserve"> </w:t>
      </w:r>
      <w:r w:rsidRPr="00124C14">
        <w:rPr>
          <w:rFonts w:cs="Tahoma"/>
          <w:b/>
          <w:w w:val="105"/>
          <w:szCs w:val="20"/>
          <w:u w:val="single"/>
        </w:rPr>
        <w:t>este</w:t>
      </w:r>
      <w:r w:rsidRPr="00124C14">
        <w:rPr>
          <w:rFonts w:cs="Tahoma"/>
          <w:b/>
          <w:spacing w:val="1"/>
          <w:w w:val="105"/>
          <w:szCs w:val="20"/>
          <w:u w:val="single"/>
        </w:rPr>
        <w:t xml:space="preserve"> </w:t>
      </w:r>
      <w:r w:rsidRPr="00124C14">
        <w:rPr>
          <w:rFonts w:cs="Tahoma"/>
          <w:b/>
          <w:w w:val="105"/>
          <w:szCs w:val="20"/>
          <w:u w:val="single"/>
        </w:rPr>
        <w:t>deţinut</w:t>
      </w:r>
      <w:r w:rsidRPr="00124C14">
        <w:rPr>
          <w:rFonts w:cs="Tahoma"/>
          <w:b/>
          <w:spacing w:val="1"/>
          <w:w w:val="105"/>
          <w:szCs w:val="20"/>
          <w:u w:val="single"/>
        </w:rPr>
        <w:t xml:space="preserve"> </w:t>
      </w:r>
      <w:r w:rsidRPr="00124C14">
        <w:rPr>
          <w:rFonts w:cs="Tahoma"/>
          <w:b/>
          <w:w w:val="105"/>
          <w:szCs w:val="20"/>
          <w:u w:val="single"/>
        </w:rPr>
        <w:t>în</w:t>
      </w:r>
      <w:r w:rsidRPr="00124C14">
        <w:rPr>
          <w:rFonts w:cs="Tahoma"/>
          <w:b/>
          <w:spacing w:val="1"/>
          <w:w w:val="105"/>
          <w:szCs w:val="20"/>
          <w:u w:val="single"/>
        </w:rPr>
        <w:t xml:space="preserve"> </w:t>
      </w:r>
      <w:r w:rsidRPr="00124C14">
        <w:rPr>
          <w:rFonts w:cs="Tahoma"/>
          <w:b/>
          <w:w w:val="105"/>
          <w:szCs w:val="20"/>
          <w:u w:val="single"/>
        </w:rPr>
        <w:t>totalitate</w:t>
      </w:r>
      <w:r w:rsidRPr="00124C14">
        <w:rPr>
          <w:rFonts w:cs="Tahoma"/>
          <w:b/>
          <w:spacing w:val="1"/>
          <w:w w:val="105"/>
          <w:szCs w:val="20"/>
          <w:u w:val="single"/>
        </w:rPr>
        <w:t xml:space="preserve"> </w:t>
      </w:r>
      <w:r w:rsidRPr="00124C14">
        <w:rPr>
          <w:rFonts w:cs="Tahoma"/>
          <w:b/>
          <w:w w:val="105"/>
          <w:szCs w:val="20"/>
          <w:u w:val="single"/>
        </w:rPr>
        <w:t>de</w:t>
      </w:r>
      <w:r w:rsidRPr="00124C14">
        <w:rPr>
          <w:rFonts w:cs="Tahoma"/>
          <w:b/>
          <w:spacing w:val="1"/>
          <w:w w:val="105"/>
          <w:szCs w:val="20"/>
          <w:u w:val="single"/>
        </w:rPr>
        <w:t xml:space="preserve"> </w:t>
      </w:r>
      <w:r w:rsidRPr="00124C14">
        <w:rPr>
          <w:rFonts w:cs="Tahoma"/>
          <w:b/>
          <w:w w:val="105"/>
          <w:szCs w:val="20"/>
          <w:u w:val="single"/>
        </w:rPr>
        <w:t>unităţile</w:t>
      </w:r>
      <w:r w:rsidRPr="00124C14">
        <w:rPr>
          <w:rFonts w:cs="Tahoma"/>
          <w:b/>
          <w:spacing w:val="1"/>
          <w:w w:val="105"/>
          <w:szCs w:val="20"/>
        </w:rPr>
        <w:t xml:space="preserve"> </w:t>
      </w:r>
      <w:r w:rsidRPr="00124C14">
        <w:rPr>
          <w:rFonts w:cs="Tahoma"/>
          <w:b/>
          <w:w w:val="105"/>
          <w:szCs w:val="20"/>
          <w:u w:val="single"/>
        </w:rPr>
        <w:t>administrativteritoriale</w:t>
      </w:r>
      <w:r w:rsidRPr="00124C14">
        <w:rPr>
          <w:rFonts w:cs="Tahoma"/>
          <w:b/>
          <w:spacing w:val="1"/>
          <w:w w:val="105"/>
          <w:szCs w:val="20"/>
          <w:u w:val="single"/>
        </w:rPr>
        <w:t xml:space="preserve"> </w:t>
      </w:r>
      <w:r w:rsidRPr="00124C14">
        <w:rPr>
          <w:rFonts w:cs="Tahoma"/>
          <w:b/>
          <w:w w:val="105"/>
          <w:szCs w:val="20"/>
          <w:u w:val="single"/>
        </w:rPr>
        <w:t>membre</w:t>
      </w:r>
      <w:r w:rsidRPr="00124C14">
        <w:rPr>
          <w:rFonts w:cs="Tahoma"/>
          <w:b/>
          <w:spacing w:val="1"/>
          <w:w w:val="105"/>
          <w:szCs w:val="20"/>
          <w:u w:val="single"/>
        </w:rPr>
        <w:t xml:space="preserve"> </w:t>
      </w:r>
      <w:r w:rsidRPr="00124C14">
        <w:rPr>
          <w:rFonts w:cs="Tahoma"/>
          <w:b/>
          <w:w w:val="105"/>
          <w:szCs w:val="20"/>
          <w:u w:val="single"/>
        </w:rPr>
        <w:t>ale</w:t>
      </w:r>
      <w:r w:rsidRPr="00124C14">
        <w:rPr>
          <w:rFonts w:cs="Tahoma"/>
          <w:b/>
          <w:spacing w:val="1"/>
          <w:w w:val="105"/>
          <w:szCs w:val="20"/>
          <w:u w:val="single"/>
        </w:rPr>
        <w:t xml:space="preserve"> </w:t>
      </w:r>
      <w:r w:rsidRPr="00124C14">
        <w:rPr>
          <w:rFonts w:cs="Tahoma"/>
          <w:b/>
          <w:w w:val="105"/>
          <w:szCs w:val="20"/>
          <w:u w:val="single"/>
        </w:rPr>
        <w:t>asociaţiei,</w:t>
      </w:r>
      <w:r w:rsidRPr="00124C14">
        <w:rPr>
          <w:rFonts w:cs="Tahoma"/>
          <w:b/>
          <w:spacing w:val="1"/>
          <w:w w:val="105"/>
          <w:szCs w:val="20"/>
          <w:u w:val="single"/>
        </w:rPr>
        <w:t xml:space="preserve"> </w:t>
      </w:r>
      <w:r w:rsidRPr="00124C14">
        <w:rPr>
          <w:rFonts w:cs="Tahoma"/>
          <w:b/>
          <w:w w:val="105"/>
          <w:szCs w:val="20"/>
          <w:u w:val="single"/>
        </w:rPr>
        <w:t>respectiv</w:t>
      </w:r>
      <w:r w:rsidRPr="00124C14">
        <w:rPr>
          <w:rFonts w:cs="Tahoma"/>
          <w:b/>
          <w:spacing w:val="1"/>
          <w:w w:val="105"/>
          <w:szCs w:val="20"/>
          <w:u w:val="single"/>
        </w:rPr>
        <w:t xml:space="preserve"> </w:t>
      </w:r>
      <w:r w:rsidRPr="00124C14">
        <w:rPr>
          <w:rFonts w:cs="Tahoma"/>
          <w:b/>
          <w:w w:val="105"/>
          <w:szCs w:val="20"/>
          <w:u w:val="single"/>
        </w:rPr>
        <w:t>de</w:t>
      </w:r>
      <w:r w:rsidRPr="00124C14">
        <w:rPr>
          <w:rFonts w:cs="Tahoma"/>
          <w:b/>
          <w:spacing w:val="1"/>
          <w:w w:val="105"/>
          <w:szCs w:val="20"/>
          <w:u w:val="single"/>
        </w:rPr>
        <w:t xml:space="preserve"> </w:t>
      </w:r>
      <w:r w:rsidRPr="00124C14">
        <w:rPr>
          <w:rFonts w:cs="Tahoma"/>
          <w:b/>
          <w:w w:val="105"/>
          <w:szCs w:val="20"/>
          <w:u w:val="single"/>
        </w:rPr>
        <w:t>unitatea</w:t>
      </w:r>
      <w:r w:rsidRPr="00124C14">
        <w:rPr>
          <w:rFonts w:cs="Tahoma"/>
          <w:b/>
          <w:spacing w:val="1"/>
          <w:w w:val="105"/>
          <w:szCs w:val="20"/>
          <w:u w:val="single"/>
        </w:rPr>
        <w:t xml:space="preserve"> </w:t>
      </w:r>
      <w:r w:rsidRPr="00124C14">
        <w:rPr>
          <w:rFonts w:cs="Tahoma"/>
          <w:b/>
          <w:w w:val="105"/>
          <w:szCs w:val="20"/>
          <w:u w:val="single"/>
        </w:rPr>
        <w:t>administrativ-</w:t>
      </w:r>
      <w:r w:rsidRPr="00124C14">
        <w:rPr>
          <w:rFonts w:cs="Tahoma"/>
          <w:b/>
          <w:spacing w:val="1"/>
          <w:w w:val="105"/>
          <w:szCs w:val="20"/>
        </w:rPr>
        <w:t xml:space="preserve"> </w:t>
      </w:r>
      <w:r w:rsidRPr="00124C14">
        <w:rPr>
          <w:rFonts w:cs="Tahoma"/>
          <w:b/>
          <w:w w:val="105"/>
          <w:szCs w:val="20"/>
          <w:u w:val="thick"/>
        </w:rPr>
        <w:t>teritorială</w:t>
      </w:r>
      <w:r w:rsidRPr="00124C14">
        <w:rPr>
          <w:rFonts w:cs="Tahoma"/>
          <w:w w:val="105"/>
          <w:szCs w:val="20"/>
        </w:rPr>
        <w:t>;</w:t>
      </w:r>
      <w:r w:rsidRPr="00124C14">
        <w:rPr>
          <w:rFonts w:cs="Tahoma"/>
          <w:spacing w:val="-2"/>
          <w:w w:val="105"/>
          <w:szCs w:val="20"/>
        </w:rPr>
        <w:t xml:space="preserve"> </w:t>
      </w:r>
      <w:r w:rsidRPr="00124C14">
        <w:rPr>
          <w:rFonts w:cs="Tahoma"/>
          <w:w w:val="105"/>
          <w:szCs w:val="20"/>
        </w:rPr>
        <w:t>participarea</w:t>
      </w:r>
      <w:r w:rsidRPr="00124C14">
        <w:rPr>
          <w:rFonts w:cs="Tahoma"/>
          <w:spacing w:val="-2"/>
          <w:w w:val="105"/>
          <w:szCs w:val="20"/>
        </w:rPr>
        <w:t xml:space="preserve"> </w:t>
      </w:r>
      <w:r w:rsidRPr="00124C14">
        <w:rPr>
          <w:rFonts w:cs="Tahoma"/>
          <w:w w:val="105"/>
          <w:szCs w:val="20"/>
        </w:rPr>
        <w:t>capitalului</w:t>
      </w:r>
      <w:r w:rsidRPr="00124C14">
        <w:rPr>
          <w:rFonts w:cs="Tahoma"/>
          <w:spacing w:val="-2"/>
          <w:w w:val="105"/>
          <w:szCs w:val="20"/>
        </w:rPr>
        <w:t xml:space="preserve"> </w:t>
      </w:r>
      <w:r w:rsidRPr="00124C14">
        <w:rPr>
          <w:rFonts w:cs="Tahoma"/>
          <w:w w:val="105"/>
          <w:szCs w:val="20"/>
        </w:rPr>
        <w:t>privat</w:t>
      </w:r>
      <w:r w:rsidRPr="00124C14">
        <w:rPr>
          <w:rFonts w:cs="Tahoma"/>
          <w:spacing w:val="-1"/>
          <w:w w:val="105"/>
          <w:szCs w:val="20"/>
        </w:rPr>
        <w:t xml:space="preserve"> </w:t>
      </w:r>
      <w:r w:rsidRPr="00124C14">
        <w:rPr>
          <w:rFonts w:cs="Tahoma"/>
          <w:w w:val="105"/>
          <w:szCs w:val="20"/>
        </w:rPr>
        <w:t>la</w:t>
      </w:r>
      <w:r w:rsidRPr="00124C14">
        <w:rPr>
          <w:rFonts w:cs="Tahoma"/>
          <w:spacing w:val="-2"/>
          <w:w w:val="105"/>
          <w:szCs w:val="20"/>
        </w:rPr>
        <w:t xml:space="preserve"> </w:t>
      </w:r>
      <w:r w:rsidRPr="00124C14">
        <w:rPr>
          <w:rFonts w:cs="Tahoma"/>
          <w:w w:val="105"/>
          <w:szCs w:val="20"/>
        </w:rPr>
        <w:t>capitalul</w:t>
      </w:r>
      <w:r w:rsidRPr="00124C14">
        <w:rPr>
          <w:rFonts w:cs="Tahoma"/>
          <w:spacing w:val="-3"/>
          <w:w w:val="105"/>
          <w:szCs w:val="20"/>
        </w:rPr>
        <w:t xml:space="preserve"> </w:t>
      </w:r>
      <w:r w:rsidRPr="00124C14">
        <w:rPr>
          <w:rFonts w:cs="Tahoma"/>
          <w:w w:val="105"/>
          <w:szCs w:val="20"/>
        </w:rPr>
        <w:t>social al</w:t>
      </w:r>
      <w:r w:rsidRPr="00124C14">
        <w:rPr>
          <w:rFonts w:cs="Tahoma"/>
          <w:spacing w:val="-2"/>
          <w:w w:val="105"/>
          <w:szCs w:val="20"/>
        </w:rPr>
        <w:t xml:space="preserve"> </w:t>
      </w:r>
      <w:r w:rsidRPr="00124C14">
        <w:rPr>
          <w:rFonts w:cs="Tahoma"/>
          <w:w w:val="105"/>
          <w:szCs w:val="20"/>
        </w:rPr>
        <w:t>operatorului</w:t>
      </w:r>
      <w:r w:rsidRPr="00124C14">
        <w:rPr>
          <w:rFonts w:cs="Tahoma"/>
          <w:spacing w:val="-2"/>
          <w:w w:val="105"/>
          <w:szCs w:val="20"/>
        </w:rPr>
        <w:t xml:space="preserve"> </w:t>
      </w:r>
      <w:r w:rsidRPr="00124C14">
        <w:rPr>
          <w:rFonts w:cs="Tahoma"/>
          <w:w w:val="105"/>
          <w:szCs w:val="20"/>
        </w:rPr>
        <w:t>este exclusă.</w:t>
      </w:r>
    </w:p>
    <w:p w14:paraId="443B1BC6" w14:textId="3E9C7E1E"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În Aplicaţia de Finanţare a proiectului, în cadrul Raportului de analiză instituţională s-au analizat</w:t>
      </w:r>
      <w:r w:rsidRPr="00124C14">
        <w:rPr>
          <w:rFonts w:cs="Tahoma"/>
          <w:spacing w:val="1"/>
          <w:w w:val="105"/>
          <w:sz w:val="20"/>
          <w:szCs w:val="20"/>
        </w:rPr>
        <w:t xml:space="preserve"> </w:t>
      </w:r>
      <w:r w:rsidRPr="00124C14">
        <w:rPr>
          <w:rFonts w:cs="Tahoma"/>
          <w:w w:val="105"/>
          <w:sz w:val="20"/>
          <w:szCs w:val="20"/>
        </w:rPr>
        <w:t>opţiunile privind modalitatea optimă de gestiune a serviciului de salubrizare după implementarea SMID. În</w:t>
      </w:r>
      <w:r w:rsidRPr="00124C14">
        <w:rPr>
          <w:rFonts w:cs="Tahoma"/>
          <w:spacing w:val="-48"/>
          <w:w w:val="105"/>
          <w:sz w:val="20"/>
          <w:szCs w:val="20"/>
        </w:rPr>
        <w:t xml:space="preserve"> </w:t>
      </w:r>
      <w:r w:rsidRPr="00124C14">
        <w:rPr>
          <w:rFonts w:cs="Tahoma"/>
          <w:w w:val="105"/>
          <w:sz w:val="20"/>
          <w:szCs w:val="20"/>
        </w:rPr>
        <w:t>cadrul acestui raport opţiunea de gestiune directă este eliminată, rămânând în analiză doar opţiunea</w:t>
      </w:r>
      <w:r w:rsidRPr="00124C14">
        <w:rPr>
          <w:rFonts w:cs="Tahoma"/>
          <w:spacing w:val="1"/>
          <w:w w:val="105"/>
          <w:sz w:val="20"/>
          <w:szCs w:val="20"/>
        </w:rPr>
        <w:t xml:space="preserve"> </w:t>
      </w:r>
      <w:r w:rsidRPr="00124C14">
        <w:rPr>
          <w:rFonts w:cs="Tahoma"/>
          <w:w w:val="105"/>
          <w:sz w:val="20"/>
          <w:szCs w:val="20"/>
        </w:rPr>
        <w:t>gestiunii</w:t>
      </w:r>
      <w:r w:rsidRPr="00124C14">
        <w:rPr>
          <w:rFonts w:cs="Tahoma"/>
          <w:spacing w:val="-2"/>
          <w:w w:val="105"/>
          <w:sz w:val="20"/>
          <w:szCs w:val="20"/>
        </w:rPr>
        <w:t xml:space="preserve"> </w:t>
      </w:r>
      <w:r w:rsidRPr="00124C14">
        <w:rPr>
          <w:rFonts w:cs="Tahoma"/>
          <w:w w:val="105"/>
          <w:sz w:val="20"/>
          <w:szCs w:val="20"/>
        </w:rPr>
        <w:t>delegate.</w:t>
      </w:r>
    </w:p>
    <w:p w14:paraId="2AA54D94" w14:textId="77777777" w:rsidR="009B4607" w:rsidRPr="00124C14" w:rsidRDefault="000158C9" w:rsidP="00415B00">
      <w:pPr>
        <w:spacing w:before="120" w:after="120" w:line="276" w:lineRule="auto"/>
        <w:ind w:right="29"/>
        <w:rPr>
          <w:rFonts w:cs="Tahoma"/>
          <w:i/>
          <w:szCs w:val="20"/>
        </w:rPr>
      </w:pPr>
      <w:r w:rsidRPr="00124C14">
        <w:rPr>
          <w:rFonts w:cs="Tahoma"/>
          <w:w w:val="105"/>
          <w:szCs w:val="20"/>
        </w:rPr>
        <w:t>Conform</w:t>
      </w:r>
      <w:r w:rsidRPr="00124C14">
        <w:rPr>
          <w:rFonts w:cs="Tahoma"/>
          <w:spacing w:val="17"/>
          <w:w w:val="105"/>
          <w:szCs w:val="20"/>
        </w:rPr>
        <w:t xml:space="preserve"> </w:t>
      </w:r>
      <w:r w:rsidRPr="00124C14">
        <w:rPr>
          <w:rFonts w:cs="Tahoma"/>
          <w:w w:val="105"/>
          <w:szCs w:val="20"/>
        </w:rPr>
        <w:t>Legii</w:t>
      </w:r>
      <w:r w:rsidRPr="00124C14">
        <w:rPr>
          <w:rFonts w:cs="Tahoma"/>
          <w:spacing w:val="16"/>
          <w:w w:val="105"/>
          <w:szCs w:val="20"/>
        </w:rPr>
        <w:t xml:space="preserve"> </w:t>
      </w:r>
      <w:r w:rsidRPr="00124C14">
        <w:rPr>
          <w:rFonts w:cs="Tahoma"/>
          <w:w w:val="105"/>
          <w:szCs w:val="20"/>
        </w:rPr>
        <w:t>nr.</w:t>
      </w:r>
      <w:r w:rsidRPr="00124C14">
        <w:rPr>
          <w:rFonts w:cs="Tahoma"/>
          <w:spacing w:val="15"/>
          <w:w w:val="105"/>
          <w:szCs w:val="20"/>
        </w:rPr>
        <w:t xml:space="preserve"> </w:t>
      </w:r>
      <w:r w:rsidRPr="00124C14">
        <w:rPr>
          <w:rFonts w:cs="Tahoma"/>
          <w:w w:val="105"/>
          <w:szCs w:val="20"/>
        </w:rPr>
        <w:t>51/2006,</w:t>
      </w:r>
      <w:r w:rsidRPr="00124C14">
        <w:rPr>
          <w:rFonts w:cs="Tahoma"/>
          <w:spacing w:val="20"/>
          <w:w w:val="105"/>
          <w:szCs w:val="20"/>
        </w:rPr>
        <w:t xml:space="preserve"> </w:t>
      </w:r>
      <w:r w:rsidRPr="00124C14">
        <w:rPr>
          <w:rFonts w:cs="Tahoma"/>
          <w:w w:val="105"/>
          <w:szCs w:val="20"/>
        </w:rPr>
        <w:t>cu</w:t>
      </w:r>
      <w:r w:rsidRPr="00124C14">
        <w:rPr>
          <w:rFonts w:cs="Tahoma"/>
          <w:spacing w:val="19"/>
          <w:w w:val="105"/>
          <w:szCs w:val="20"/>
        </w:rPr>
        <w:t xml:space="preserve"> </w:t>
      </w:r>
      <w:r w:rsidRPr="00124C14">
        <w:rPr>
          <w:rFonts w:cs="Tahoma"/>
          <w:w w:val="105"/>
          <w:szCs w:val="20"/>
        </w:rPr>
        <w:t>modificările</w:t>
      </w:r>
      <w:r w:rsidRPr="00124C14">
        <w:rPr>
          <w:rFonts w:cs="Tahoma"/>
          <w:spacing w:val="18"/>
          <w:w w:val="105"/>
          <w:szCs w:val="20"/>
        </w:rPr>
        <w:t xml:space="preserve"> </w:t>
      </w:r>
      <w:r w:rsidRPr="00124C14">
        <w:rPr>
          <w:rFonts w:cs="Tahoma"/>
          <w:w w:val="105"/>
          <w:szCs w:val="20"/>
        </w:rPr>
        <w:t>ulterioare,</w:t>
      </w:r>
      <w:r w:rsidRPr="00124C14">
        <w:rPr>
          <w:rFonts w:cs="Tahoma"/>
          <w:spacing w:val="17"/>
          <w:w w:val="105"/>
          <w:szCs w:val="20"/>
        </w:rPr>
        <w:t xml:space="preserve"> </w:t>
      </w:r>
      <w:r w:rsidRPr="00124C14">
        <w:rPr>
          <w:rFonts w:cs="Tahoma"/>
          <w:w w:val="105"/>
          <w:szCs w:val="20"/>
        </w:rPr>
        <w:t>art.</w:t>
      </w:r>
      <w:r w:rsidRPr="00124C14">
        <w:rPr>
          <w:rFonts w:cs="Tahoma"/>
          <w:spacing w:val="17"/>
          <w:w w:val="105"/>
          <w:szCs w:val="20"/>
        </w:rPr>
        <w:t xml:space="preserve"> </w:t>
      </w:r>
      <w:r w:rsidRPr="00124C14">
        <w:rPr>
          <w:rFonts w:cs="Tahoma"/>
          <w:w w:val="105"/>
          <w:szCs w:val="20"/>
        </w:rPr>
        <w:t>29</w:t>
      </w:r>
      <w:r w:rsidRPr="00124C14">
        <w:rPr>
          <w:rFonts w:cs="Tahoma"/>
          <w:spacing w:val="16"/>
          <w:w w:val="105"/>
          <w:szCs w:val="20"/>
        </w:rPr>
        <w:t xml:space="preserve"> </w:t>
      </w:r>
      <w:r w:rsidRPr="00124C14">
        <w:rPr>
          <w:rFonts w:cs="Tahoma"/>
          <w:w w:val="105"/>
          <w:szCs w:val="20"/>
        </w:rPr>
        <w:t>alin</w:t>
      </w:r>
      <w:r w:rsidRPr="00124C14">
        <w:rPr>
          <w:rFonts w:cs="Tahoma"/>
          <w:spacing w:val="19"/>
          <w:w w:val="105"/>
          <w:szCs w:val="20"/>
        </w:rPr>
        <w:t xml:space="preserve"> </w:t>
      </w:r>
      <w:r w:rsidRPr="00124C14">
        <w:rPr>
          <w:rFonts w:cs="Tahoma"/>
          <w:w w:val="105"/>
          <w:szCs w:val="20"/>
        </w:rPr>
        <w:t>(8)</w:t>
      </w:r>
      <w:r w:rsidRPr="00124C14">
        <w:rPr>
          <w:rFonts w:cs="Tahoma"/>
          <w:spacing w:val="19"/>
          <w:w w:val="105"/>
          <w:szCs w:val="20"/>
        </w:rPr>
        <w:t xml:space="preserve"> </w:t>
      </w:r>
      <w:r w:rsidRPr="00124C14">
        <w:rPr>
          <w:rFonts w:cs="Tahoma"/>
          <w:w w:val="105"/>
          <w:szCs w:val="20"/>
        </w:rPr>
        <w:t>„</w:t>
      </w:r>
      <w:r w:rsidRPr="00124C14">
        <w:rPr>
          <w:rFonts w:cs="Tahoma"/>
          <w:i/>
          <w:w w:val="105"/>
          <w:szCs w:val="20"/>
        </w:rPr>
        <w:t>contractul</w:t>
      </w:r>
      <w:r w:rsidRPr="00124C14">
        <w:rPr>
          <w:rFonts w:cs="Tahoma"/>
          <w:i/>
          <w:spacing w:val="13"/>
          <w:w w:val="105"/>
          <w:szCs w:val="20"/>
        </w:rPr>
        <w:t xml:space="preserve"> </w:t>
      </w:r>
      <w:r w:rsidRPr="00124C14">
        <w:rPr>
          <w:rFonts w:cs="Tahoma"/>
          <w:i/>
          <w:w w:val="105"/>
          <w:szCs w:val="20"/>
        </w:rPr>
        <w:t>de</w:t>
      </w:r>
      <w:r w:rsidRPr="00124C14">
        <w:rPr>
          <w:rFonts w:cs="Tahoma"/>
          <w:i/>
          <w:spacing w:val="16"/>
          <w:w w:val="105"/>
          <w:szCs w:val="20"/>
        </w:rPr>
        <w:t xml:space="preserve"> </w:t>
      </w:r>
      <w:r w:rsidRPr="00124C14">
        <w:rPr>
          <w:rFonts w:cs="Tahoma"/>
          <w:i/>
          <w:w w:val="105"/>
          <w:szCs w:val="20"/>
        </w:rPr>
        <w:t>delegare</w:t>
      </w:r>
      <w:r w:rsidRPr="00124C14">
        <w:rPr>
          <w:rFonts w:cs="Tahoma"/>
          <w:i/>
          <w:spacing w:val="14"/>
          <w:w w:val="105"/>
          <w:szCs w:val="20"/>
        </w:rPr>
        <w:t xml:space="preserve"> </w:t>
      </w:r>
      <w:r w:rsidRPr="00124C14">
        <w:rPr>
          <w:rFonts w:cs="Tahoma"/>
          <w:i/>
          <w:w w:val="105"/>
          <w:szCs w:val="20"/>
        </w:rPr>
        <w:t>a</w:t>
      </w:r>
      <w:r w:rsidRPr="00124C14">
        <w:rPr>
          <w:rFonts w:cs="Tahoma"/>
          <w:i/>
          <w:spacing w:val="16"/>
          <w:w w:val="105"/>
          <w:szCs w:val="20"/>
        </w:rPr>
        <w:t xml:space="preserve"> </w:t>
      </w:r>
      <w:r w:rsidRPr="00124C14">
        <w:rPr>
          <w:rFonts w:cs="Tahoma"/>
          <w:i/>
          <w:w w:val="105"/>
          <w:szCs w:val="20"/>
        </w:rPr>
        <w:t>gestiunii</w:t>
      </w:r>
      <w:r w:rsidRPr="00124C14">
        <w:rPr>
          <w:rFonts w:cs="Tahoma"/>
          <w:i/>
          <w:spacing w:val="-50"/>
          <w:w w:val="105"/>
          <w:szCs w:val="20"/>
        </w:rPr>
        <w:t xml:space="preserve"> </w:t>
      </w:r>
      <w:r w:rsidRPr="00124C14">
        <w:rPr>
          <w:rFonts w:cs="Tahoma"/>
          <w:i/>
          <w:w w:val="105"/>
          <w:szCs w:val="20"/>
        </w:rPr>
        <w:t>serviciilor</w:t>
      </w:r>
      <w:r w:rsidRPr="00124C14">
        <w:rPr>
          <w:rFonts w:cs="Tahoma"/>
          <w:i/>
          <w:spacing w:val="-1"/>
          <w:w w:val="105"/>
          <w:szCs w:val="20"/>
        </w:rPr>
        <w:t xml:space="preserve"> </w:t>
      </w:r>
      <w:r w:rsidRPr="00124C14">
        <w:rPr>
          <w:rFonts w:cs="Tahoma"/>
          <w:i/>
          <w:w w:val="105"/>
          <w:szCs w:val="20"/>
        </w:rPr>
        <w:t>de</w:t>
      </w:r>
      <w:r w:rsidRPr="00124C14">
        <w:rPr>
          <w:rFonts w:cs="Tahoma"/>
          <w:i/>
          <w:spacing w:val="1"/>
          <w:w w:val="105"/>
          <w:szCs w:val="20"/>
        </w:rPr>
        <w:t xml:space="preserve"> </w:t>
      </w:r>
      <w:r w:rsidRPr="00124C14">
        <w:rPr>
          <w:rFonts w:cs="Tahoma"/>
          <w:i/>
          <w:w w:val="105"/>
          <w:szCs w:val="20"/>
        </w:rPr>
        <w:t>utilităţi</w:t>
      </w:r>
      <w:r w:rsidRPr="00124C14">
        <w:rPr>
          <w:rFonts w:cs="Tahoma"/>
          <w:i/>
          <w:spacing w:val="-4"/>
          <w:w w:val="105"/>
          <w:szCs w:val="20"/>
        </w:rPr>
        <w:t xml:space="preserve"> </w:t>
      </w:r>
      <w:r w:rsidRPr="00124C14">
        <w:rPr>
          <w:rFonts w:cs="Tahoma"/>
          <w:i/>
          <w:w w:val="105"/>
          <w:szCs w:val="20"/>
        </w:rPr>
        <w:t>publice</w:t>
      </w:r>
      <w:r w:rsidRPr="00124C14">
        <w:rPr>
          <w:rFonts w:cs="Tahoma"/>
          <w:i/>
          <w:spacing w:val="1"/>
          <w:w w:val="105"/>
          <w:szCs w:val="20"/>
        </w:rPr>
        <w:t xml:space="preserve"> </w:t>
      </w:r>
      <w:r w:rsidRPr="00124C14">
        <w:rPr>
          <w:rFonts w:cs="Tahoma"/>
          <w:i/>
          <w:w w:val="105"/>
          <w:szCs w:val="20"/>
        </w:rPr>
        <w:t>poate fi:</w:t>
      </w:r>
    </w:p>
    <w:p w14:paraId="229DE7A8" w14:textId="77777777" w:rsidR="009B4607" w:rsidRPr="00124C14" w:rsidRDefault="000158C9" w:rsidP="00A0390E">
      <w:pPr>
        <w:pStyle w:val="ListParagraph"/>
        <w:numPr>
          <w:ilvl w:val="0"/>
          <w:numId w:val="14"/>
        </w:numPr>
        <w:tabs>
          <w:tab w:val="left" w:pos="1162"/>
        </w:tabs>
        <w:spacing w:line="276" w:lineRule="auto"/>
        <w:ind w:left="1162" w:right="28" w:hanging="340"/>
        <w:rPr>
          <w:rFonts w:cs="Tahoma"/>
          <w:i/>
          <w:szCs w:val="20"/>
        </w:rPr>
      </w:pPr>
      <w:r w:rsidRPr="00124C14">
        <w:rPr>
          <w:rFonts w:cs="Tahoma"/>
          <w:i/>
          <w:w w:val="105"/>
          <w:szCs w:val="20"/>
        </w:rPr>
        <w:t>contract</w:t>
      </w:r>
      <w:r w:rsidRPr="00124C14">
        <w:rPr>
          <w:rFonts w:cs="Tahoma"/>
          <w:i/>
          <w:spacing w:val="-7"/>
          <w:w w:val="105"/>
          <w:szCs w:val="20"/>
        </w:rPr>
        <w:t xml:space="preserve"> </w:t>
      </w:r>
      <w:r w:rsidRPr="00124C14">
        <w:rPr>
          <w:rFonts w:cs="Tahoma"/>
          <w:i/>
          <w:w w:val="105"/>
          <w:szCs w:val="20"/>
        </w:rPr>
        <w:t>de</w:t>
      </w:r>
      <w:r w:rsidRPr="00124C14">
        <w:rPr>
          <w:rFonts w:cs="Tahoma"/>
          <w:i/>
          <w:spacing w:val="-5"/>
          <w:w w:val="105"/>
          <w:szCs w:val="20"/>
        </w:rPr>
        <w:t xml:space="preserve"> </w:t>
      </w:r>
      <w:r w:rsidRPr="00124C14">
        <w:rPr>
          <w:rFonts w:cs="Tahoma"/>
          <w:i/>
          <w:w w:val="105"/>
          <w:szCs w:val="20"/>
        </w:rPr>
        <w:t>concesiune</w:t>
      </w:r>
      <w:r w:rsidRPr="00124C14">
        <w:rPr>
          <w:rFonts w:cs="Tahoma"/>
          <w:i/>
          <w:spacing w:val="-4"/>
          <w:w w:val="105"/>
          <w:szCs w:val="20"/>
        </w:rPr>
        <w:t xml:space="preserve"> </w:t>
      </w:r>
      <w:r w:rsidRPr="00124C14">
        <w:rPr>
          <w:rFonts w:cs="Tahoma"/>
          <w:i/>
          <w:w w:val="105"/>
          <w:szCs w:val="20"/>
        </w:rPr>
        <w:t>de</w:t>
      </w:r>
      <w:r w:rsidRPr="00124C14">
        <w:rPr>
          <w:rFonts w:cs="Tahoma"/>
          <w:i/>
          <w:spacing w:val="-4"/>
          <w:w w:val="105"/>
          <w:szCs w:val="20"/>
        </w:rPr>
        <w:t xml:space="preserve"> </w:t>
      </w:r>
      <w:r w:rsidRPr="00124C14">
        <w:rPr>
          <w:rFonts w:cs="Tahoma"/>
          <w:i/>
          <w:w w:val="105"/>
          <w:szCs w:val="20"/>
        </w:rPr>
        <w:t>servicii</w:t>
      </w:r>
    </w:p>
    <w:p w14:paraId="1ECCD70C" w14:textId="77777777" w:rsidR="009B4607" w:rsidRPr="00124C14" w:rsidRDefault="000158C9" w:rsidP="00A0390E">
      <w:pPr>
        <w:pStyle w:val="ListParagraph"/>
        <w:numPr>
          <w:ilvl w:val="0"/>
          <w:numId w:val="14"/>
        </w:numPr>
        <w:tabs>
          <w:tab w:val="left" w:pos="1162"/>
        </w:tabs>
        <w:spacing w:line="276" w:lineRule="auto"/>
        <w:ind w:left="1162" w:right="28" w:hanging="340"/>
        <w:rPr>
          <w:rFonts w:cs="Tahoma"/>
          <w:szCs w:val="20"/>
        </w:rPr>
      </w:pPr>
      <w:r w:rsidRPr="00124C14">
        <w:rPr>
          <w:rFonts w:cs="Tahoma"/>
          <w:i/>
          <w:w w:val="105"/>
          <w:szCs w:val="20"/>
        </w:rPr>
        <w:t>contract</w:t>
      </w:r>
      <w:r w:rsidRPr="00124C14">
        <w:rPr>
          <w:rFonts w:cs="Tahoma"/>
          <w:i/>
          <w:spacing w:val="-7"/>
          <w:w w:val="105"/>
          <w:szCs w:val="20"/>
        </w:rPr>
        <w:t xml:space="preserve"> </w:t>
      </w:r>
      <w:r w:rsidRPr="00124C14">
        <w:rPr>
          <w:rFonts w:cs="Tahoma"/>
          <w:i/>
          <w:w w:val="105"/>
          <w:szCs w:val="20"/>
        </w:rPr>
        <w:t>de</w:t>
      </w:r>
      <w:r w:rsidRPr="00124C14">
        <w:rPr>
          <w:rFonts w:cs="Tahoma"/>
          <w:i/>
          <w:spacing w:val="-3"/>
          <w:w w:val="105"/>
          <w:szCs w:val="20"/>
        </w:rPr>
        <w:t xml:space="preserve"> </w:t>
      </w:r>
      <w:r w:rsidRPr="00124C14">
        <w:rPr>
          <w:rFonts w:cs="Tahoma"/>
          <w:i/>
          <w:w w:val="105"/>
          <w:szCs w:val="20"/>
        </w:rPr>
        <w:t>achiziţie</w:t>
      </w:r>
      <w:r w:rsidRPr="00124C14">
        <w:rPr>
          <w:rFonts w:cs="Tahoma"/>
          <w:i/>
          <w:spacing w:val="-8"/>
          <w:w w:val="105"/>
          <w:szCs w:val="20"/>
        </w:rPr>
        <w:t xml:space="preserve"> </w:t>
      </w:r>
      <w:r w:rsidRPr="00124C14">
        <w:rPr>
          <w:rFonts w:cs="Tahoma"/>
          <w:i/>
          <w:w w:val="105"/>
          <w:szCs w:val="20"/>
        </w:rPr>
        <w:t>publică</w:t>
      </w:r>
      <w:r w:rsidRPr="00124C14">
        <w:rPr>
          <w:rFonts w:cs="Tahoma"/>
          <w:i/>
          <w:spacing w:val="-5"/>
          <w:w w:val="105"/>
          <w:szCs w:val="20"/>
        </w:rPr>
        <w:t xml:space="preserve"> </w:t>
      </w:r>
      <w:r w:rsidRPr="00124C14">
        <w:rPr>
          <w:rFonts w:cs="Tahoma"/>
          <w:i/>
          <w:w w:val="105"/>
          <w:szCs w:val="20"/>
        </w:rPr>
        <w:t>de</w:t>
      </w:r>
      <w:r w:rsidRPr="00124C14">
        <w:rPr>
          <w:rFonts w:cs="Tahoma"/>
          <w:i/>
          <w:spacing w:val="-8"/>
          <w:w w:val="105"/>
          <w:szCs w:val="20"/>
        </w:rPr>
        <w:t xml:space="preserve"> </w:t>
      </w:r>
      <w:r w:rsidRPr="00124C14">
        <w:rPr>
          <w:rFonts w:cs="Tahoma"/>
          <w:i/>
          <w:w w:val="105"/>
          <w:szCs w:val="20"/>
        </w:rPr>
        <w:t>servicii.</w:t>
      </w:r>
      <w:r w:rsidRPr="00124C14">
        <w:rPr>
          <w:rFonts w:cs="Tahoma"/>
          <w:w w:val="105"/>
          <w:szCs w:val="20"/>
        </w:rPr>
        <w:t>”</w:t>
      </w:r>
    </w:p>
    <w:p w14:paraId="3362B7FC" w14:textId="7E3E8070"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Articolul</w:t>
      </w:r>
      <w:r w:rsidRPr="00124C14">
        <w:rPr>
          <w:rFonts w:cs="Tahoma"/>
          <w:spacing w:val="1"/>
          <w:w w:val="105"/>
          <w:sz w:val="20"/>
          <w:szCs w:val="20"/>
        </w:rPr>
        <w:t xml:space="preserve"> </w:t>
      </w:r>
      <w:r w:rsidRPr="00124C14">
        <w:rPr>
          <w:rFonts w:cs="Tahoma"/>
          <w:w w:val="105"/>
          <w:sz w:val="20"/>
          <w:szCs w:val="20"/>
        </w:rPr>
        <w:t>30,</w:t>
      </w:r>
      <w:r w:rsidRPr="00124C14">
        <w:rPr>
          <w:rFonts w:cs="Tahoma"/>
          <w:spacing w:val="1"/>
          <w:w w:val="105"/>
          <w:sz w:val="20"/>
          <w:szCs w:val="20"/>
        </w:rPr>
        <w:t xml:space="preserve"> </w:t>
      </w:r>
      <w:r w:rsidRPr="00124C14">
        <w:rPr>
          <w:rFonts w:cs="Tahoma"/>
          <w:w w:val="105"/>
          <w:sz w:val="20"/>
          <w:szCs w:val="20"/>
        </w:rPr>
        <w:t>alin</w:t>
      </w:r>
      <w:r w:rsidRPr="00124C14">
        <w:rPr>
          <w:rFonts w:cs="Tahoma"/>
          <w:spacing w:val="1"/>
          <w:w w:val="105"/>
          <w:sz w:val="20"/>
          <w:szCs w:val="20"/>
        </w:rPr>
        <w:t xml:space="preserve"> </w:t>
      </w:r>
      <w:r w:rsidRPr="00124C14">
        <w:rPr>
          <w:rFonts w:cs="Tahoma"/>
          <w:w w:val="105"/>
          <w:sz w:val="20"/>
          <w:szCs w:val="20"/>
        </w:rPr>
        <w:t>(1)</w:t>
      </w:r>
      <w:r w:rsidRPr="00124C14">
        <w:rPr>
          <w:rFonts w:cs="Tahoma"/>
          <w:spacing w:val="1"/>
          <w:w w:val="105"/>
          <w:sz w:val="20"/>
          <w:szCs w:val="20"/>
        </w:rPr>
        <w:t xml:space="preserve"> </w:t>
      </w:r>
      <w:r w:rsidRPr="00124C14">
        <w:rPr>
          <w:rFonts w:cs="Tahoma"/>
          <w:w w:val="105"/>
          <w:sz w:val="20"/>
          <w:szCs w:val="20"/>
        </w:rPr>
        <w:t>al</w:t>
      </w:r>
      <w:r w:rsidRPr="00124C14">
        <w:rPr>
          <w:rFonts w:cs="Tahoma"/>
          <w:spacing w:val="1"/>
          <w:w w:val="105"/>
          <w:sz w:val="20"/>
          <w:szCs w:val="20"/>
        </w:rPr>
        <w:t xml:space="preserve"> </w:t>
      </w:r>
      <w:r w:rsidRPr="00124C14">
        <w:rPr>
          <w:rFonts w:cs="Tahoma"/>
          <w:w w:val="105"/>
          <w:sz w:val="20"/>
          <w:szCs w:val="20"/>
        </w:rPr>
        <w:t>Legii</w:t>
      </w:r>
      <w:r w:rsidRPr="00124C14">
        <w:rPr>
          <w:rFonts w:cs="Tahoma"/>
          <w:spacing w:val="1"/>
          <w:w w:val="105"/>
          <w:sz w:val="20"/>
          <w:szCs w:val="20"/>
        </w:rPr>
        <w:t xml:space="preserve"> </w:t>
      </w:r>
      <w:r w:rsidRPr="00124C14">
        <w:rPr>
          <w:rFonts w:cs="Tahoma"/>
          <w:w w:val="105"/>
          <w:sz w:val="20"/>
          <w:szCs w:val="20"/>
        </w:rPr>
        <w:t>prevede:</w:t>
      </w:r>
      <w:r w:rsidRPr="00124C14">
        <w:rPr>
          <w:rFonts w:cs="Tahoma"/>
          <w:spacing w:val="1"/>
          <w:w w:val="105"/>
          <w:sz w:val="20"/>
          <w:szCs w:val="20"/>
        </w:rPr>
        <w:t xml:space="preserve"> </w:t>
      </w:r>
      <w:r w:rsidRPr="00124C14">
        <w:rPr>
          <w:rFonts w:cs="Tahoma"/>
          <w:w w:val="105"/>
          <w:sz w:val="20"/>
          <w:szCs w:val="20"/>
        </w:rPr>
        <w:t>„Organizarea</w:t>
      </w:r>
      <w:r w:rsidRPr="00124C14">
        <w:rPr>
          <w:rFonts w:cs="Tahoma"/>
          <w:spacing w:val="1"/>
          <w:w w:val="105"/>
          <w:sz w:val="20"/>
          <w:szCs w:val="20"/>
        </w:rPr>
        <w:t xml:space="preserve"> </w:t>
      </w:r>
      <w:r w:rsidRPr="00124C14">
        <w:rPr>
          <w:rFonts w:cs="Tahoma"/>
          <w:w w:val="105"/>
          <w:sz w:val="20"/>
          <w:szCs w:val="20"/>
        </w:rPr>
        <w:t>şi</w:t>
      </w:r>
      <w:r w:rsidRPr="00124C14">
        <w:rPr>
          <w:rFonts w:cs="Tahoma"/>
          <w:spacing w:val="1"/>
          <w:w w:val="105"/>
          <w:sz w:val="20"/>
          <w:szCs w:val="20"/>
        </w:rPr>
        <w:t xml:space="preserve"> </w:t>
      </w:r>
      <w:r w:rsidRPr="00124C14">
        <w:rPr>
          <w:rFonts w:cs="Tahoma"/>
          <w:w w:val="105"/>
          <w:sz w:val="20"/>
          <w:szCs w:val="20"/>
        </w:rPr>
        <w:t>desfăşurarea</w:t>
      </w:r>
      <w:r w:rsidRPr="00124C14">
        <w:rPr>
          <w:rFonts w:cs="Tahoma"/>
          <w:spacing w:val="1"/>
          <w:w w:val="105"/>
          <w:sz w:val="20"/>
          <w:szCs w:val="20"/>
        </w:rPr>
        <w:t xml:space="preserve"> </w:t>
      </w:r>
      <w:r w:rsidRPr="00124C14">
        <w:rPr>
          <w:rFonts w:cs="Tahoma"/>
          <w:w w:val="105"/>
          <w:sz w:val="20"/>
          <w:szCs w:val="20"/>
        </w:rPr>
        <w:t>procedurilor</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atribuire</w:t>
      </w:r>
      <w:r w:rsidRPr="00124C14">
        <w:rPr>
          <w:rFonts w:cs="Tahoma"/>
          <w:spacing w:val="1"/>
          <w:w w:val="105"/>
          <w:sz w:val="20"/>
          <w:szCs w:val="20"/>
        </w:rPr>
        <w:t xml:space="preserve"> </w:t>
      </w:r>
      <w:r w:rsidRPr="00124C14">
        <w:rPr>
          <w:rFonts w:cs="Tahoma"/>
          <w:w w:val="105"/>
          <w:sz w:val="20"/>
          <w:szCs w:val="20"/>
        </w:rPr>
        <w:t>a</w:t>
      </w:r>
      <w:r w:rsidRPr="00124C14">
        <w:rPr>
          <w:rFonts w:cs="Tahoma"/>
          <w:spacing w:val="-48"/>
          <w:w w:val="105"/>
          <w:sz w:val="20"/>
          <w:szCs w:val="20"/>
        </w:rPr>
        <w:t xml:space="preserve"> </w:t>
      </w:r>
      <w:r w:rsidRPr="00124C14">
        <w:rPr>
          <w:rFonts w:cs="Tahoma"/>
          <w:w w:val="105"/>
          <w:sz w:val="20"/>
          <w:szCs w:val="20"/>
        </w:rPr>
        <w:t>contractului de delegare a gestiunii pentru serviciile de utilităţi publice ... se fac în baza unei documentaţii</w:t>
      </w:r>
      <w:r w:rsidRPr="00124C14">
        <w:rPr>
          <w:rFonts w:cs="Tahoma"/>
          <w:spacing w:val="1"/>
          <w:w w:val="105"/>
          <w:sz w:val="20"/>
          <w:szCs w:val="20"/>
        </w:rPr>
        <w:t xml:space="preserve"> </w:t>
      </w:r>
      <w:r w:rsidRPr="00124C14">
        <w:rPr>
          <w:rFonts w:cs="Tahoma"/>
          <w:w w:val="105"/>
          <w:sz w:val="20"/>
          <w:szCs w:val="20"/>
        </w:rPr>
        <w:t xml:space="preserve">de atribuire elaborate de delegatar, după caz, în conformitate cu dispoziţiile </w:t>
      </w:r>
      <w:r w:rsidRPr="00124C14">
        <w:rPr>
          <w:rFonts w:cs="Tahoma"/>
          <w:w w:val="105"/>
          <w:sz w:val="20"/>
          <w:szCs w:val="20"/>
          <w:u w:val="single"/>
        </w:rPr>
        <w:t>Legii nr.</w:t>
      </w:r>
      <w:r w:rsidRPr="00124C14">
        <w:rPr>
          <w:rFonts w:cs="Tahoma"/>
          <w:w w:val="105"/>
          <w:sz w:val="20"/>
          <w:szCs w:val="20"/>
        </w:rPr>
        <w:t xml:space="preserve"> </w:t>
      </w:r>
      <w:r w:rsidRPr="00124C14">
        <w:rPr>
          <w:rFonts w:cs="Tahoma"/>
          <w:w w:val="105"/>
          <w:sz w:val="20"/>
          <w:szCs w:val="20"/>
          <w:u w:val="single"/>
        </w:rPr>
        <w:t>98/2016</w:t>
      </w:r>
      <w:r w:rsidR="00F375C1">
        <w:rPr>
          <w:rFonts w:cs="Tahoma"/>
          <w:w w:val="105"/>
          <w:sz w:val="20"/>
          <w:szCs w:val="20"/>
          <w:u w:val="single"/>
        </w:rPr>
        <w:t xml:space="preserve"> </w:t>
      </w:r>
      <w:r w:rsidRPr="00124C14">
        <w:rPr>
          <w:rFonts w:cs="Tahoma"/>
          <w:w w:val="105"/>
          <w:sz w:val="20"/>
          <w:szCs w:val="20"/>
        </w:rPr>
        <w:t>şi</w:t>
      </w:r>
      <w:r w:rsidRPr="00124C14">
        <w:rPr>
          <w:rFonts w:cs="Tahoma"/>
          <w:spacing w:val="1"/>
          <w:w w:val="105"/>
          <w:sz w:val="20"/>
          <w:szCs w:val="20"/>
        </w:rPr>
        <w:t xml:space="preserve"> </w:t>
      </w:r>
      <w:r w:rsidRPr="00124C14">
        <w:rPr>
          <w:rFonts w:cs="Tahoma"/>
          <w:w w:val="105"/>
          <w:sz w:val="20"/>
          <w:szCs w:val="20"/>
          <w:u w:val="single"/>
        </w:rPr>
        <w:t>Legii</w:t>
      </w:r>
      <w:r w:rsidRPr="00124C14">
        <w:rPr>
          <w:rFonts w:cs="Tahoma"/>
          <w:spacing w:val="2"/>
          <w:w w:val="105"/>
          <w:sz w:val="20"/>
          <w:szCs w:val="20"/>
          <w:u w:val="single"/>
        </w:rPr>
        <w:t xml:space="preserve"> </w:t>
      </w:r>
      <w:r w:rsidRPr="00124C14">
        <w:rPr>
          <w:rFonts w:cs="Tahoma"/>
          <w:w w:val="105"/>
          <w:sz w:val="20"/>
          <w:szCs w:val="20"/>
          <w:u w:val="single"/>
        </w:rPr>
        <w:t>nr.</w:t>
      </w:r>
      <w:r w:rsidRPr="00124C14">
        <w:rPr>
          <w:rFonts w:cs="Tahoma"/>
          <w:spacing w:val="5"/>
          <w:w w:val="105"/>
          <w:sz w:val="20"/>
          <w:szCs w:val="20"/>
          <w:u w:val="single"/>
        </w:rPr>
        <w:t xml:space="preserve"> </w:t>
      </w:r>
      <w:r w:rsidRPr="00124C14">
        <w:rPr>
          <w:rFonts w:cs="Tahoma"/>
          <w:w w:val="105"/>
          <w:sz w:val="20"/>
          <w:szCs w:val="20"/>
          <w:u w:val="single"/>
        </w:rPr>
        <w:t>100/2016</w:t>
      </w:r>
      <w:r w:rsidRPr="00124C14">
        <w:rPr>
          <w:rFonts w:cs="Tahoma"/>
          <w:w w:val="105"/>
          <w:sz w:val="20"/>
          <w:szCs w:val="20"/>
        </w:rPr>
        <w:t>”.</w:t>
      </w:r>
    </w:p>
    <w:p w14:paraId="6D39031B" w14:textId="77777777"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Tipul de contract se stabileşte ţinând cont de măsura în care riscul de operare este transmis către</w:t>
      </w:r>
      <w:r w:rsidRPr="00124C14">
        <w:rPr>
          <w:rFonts w:cs="Tahoma"/>
          <w:spacing w:val="1"/>
          <w:w w:val="105"/>
          <w:sz w:val="20"/>
          <w:szCs w:val="20"/>
        </w:rPr>
        <w:t xml:space="preserve"> </w:t>
      </w:r>
      <w:r w:rsidRPr="00124C14">
        <w:rPr>
          <w:rFonts w:cs="Tahoma"/>
          <w:w w:val="105"/>
          <w:sz w:val="20"/>
          <w:szCs w:val="20"/>
        </w:rPr>
        <w:t>operatorul economic. Astfel, în cazul în care, prin contract, o parte semnificativă a riscului de operare va fi</w:t>
      </w:r>
      <w:r w:rsidRPr="00124C14">
        <w:rPr>
          <w:rFonts w:cs="Tahoma"/>
          <w:spacing w:val="1"/>
          <w:w w:val="105"/>
          <w:sz w:val="20"/>
          <w:szCs w:val="20"/>
        </w:rPr>
        <w:t xml:space="preserve"> </w:t>
      </w:r>
      <w:r w:rsidRPr="00124C14">
        <w:rPr>
          <w:rFonts w:cs="Tahoma"/>
          <w:w w:val="105"/>
          <w:sz w:val="20"/>
          <w:szCs w:val="20"/>
        </w:rPr>
        <w:t xml:space="preserve">transferată operatorul economic, contractul va fi considerat </w:t>
      </w:r>
      <w:r w:rsidRPr="00124C14">
        <w:rPr>
          <w:rFonts w:cs="Tahoma"/>
          <w:b/>
          <w:w w:val="105"/>
          <w:sz w:val="20"/>
          <w:szCs w:val="20"/>
        </w:rPr>
        <w:t>contract de concesiune</w:t>
      </w:r>
      <w:r w:rsidRPr="00124C14">
        <w:rPr>
          <w:rFonts w:cs="Tahoma"/>
          <w:w w:val="105"/>
          <w:sz w:val="20"/>
          <w:szCs w:val="20"/>
        </w:rPr>
        <w:t>, atribuirea acestuia</w:t>
      </w:r>
      <w:r w:rsidRPr="00124C14">
        <w:rPr>
          <w:rFonts w:cs="Tahoma"/>
          <w:spacing w:val="1"/>
          <w:w w:val="105"/>
          <w:sz w:val="20"/>
          <w:szCs w:val="20"/>
        </w:rPr>
        <w:t xml:space="preserve"> </w:t>
      </w:r>
      <w:r w:rsidRPr="00124C14">
        <w:rPr>
          <w:rFonts w:cs="Tahoma"/>
          <w:w w:val="105"/>
          <w:sz w:val="20"/>
          <w:szCs w:val="20"/>
        </w:rPr>
        <w:t>urmând</w:t>
      </w:r>
      <w:r w:rsidRPr="00124C14">
        <w:rPr>
          <w:rFonts w:cs="Tahoma"/>
          <w:spacing w:val="-3"/>
          <w:w w:val="105"/>
          <w:sz w:val="20"/>
          <w:szCs w:val="20"/>
        </w:rPr>
        <w:t xml:space="preserve"> </w:t>
      </w:r>
      <w:r w:rsidRPr="00124C14">
        <w:rPr>
          <w:rFonts w:cs="Tahoma"/>
          <w:w w:val="105"/>
          <w:sz w:val="20"/>
          <w:szCs w:val="20"/>
        </w:rPr>
        <w:t>să</w:t>
      </w:r>
      <w:r w:rsidRPr="00124C14">
        <w:rPr>
          <w:rFonts w:cs="Tahoma"/>
          <w:spacing w:val="-3"/>
          <w:w w:val="105"/>
          <w:sz w:val="20"/>
          <w:szCs w:val="20"/>
        </w:rPr>
        <w:t xml:space="preserve"> </w:t>
      </w:r>
      <w:r w:rsidRPr="00124C14">
        <w:rPr>
          <w:rFonts w:cs="Tahoma"/>
          <w:w w:val="105"/>
          <w:sz w:val="20"/>
          <w:szCs w:val="20"/>
        </w:rPr>
        <w:t>fie</w:t>
      </w:r>
      <w:r w:rsidRPr="00124C14">
        <w:rPr>
          <w:rFonts w:cs="Tahoma"/>
          <w:spacing w:val="-4"/>
          <w:w w:val="105"/>
          <w:sz w:val="20"/>
          <w:szCs w:val="20"/>
        </w:rPr>
        <w:t xml:space="preserve"> </w:t>
      </w:r>
      <w:r w:rsidRPr="00124C14">
        <w:rPr>
          <w:rFonts w:cs="Tahoma"/>
          <w:w w:val="105"/>
          <w:sz w:val="20"/>
          <w:szCs w:val="20"/>
        </w:rPr>
        <w:t>făcută</w:t>
      </w:r>
      <w:r w:rsidRPr="00124C14">
        <w:rPr>
          <w:rFonts w:cs="Tahoma"/>
          <w:spacing w:val="-3"/>
          <w:w w:val="105"/>
          <w:sz w:val="20"/>
          <w:szCs w:val="20"/>
        </w:rPr>
        <w:t xml:space="preserve"> </w:t>
      </w:r>
      <w:r w:rsidRPr="00124C14">
        <w:rPr>
          <w:rFonts w:cs="Tahoma"/>
          <w:w w:val="105"/>
          <w:sz w:val="20"/>
          <w:szCs w:val="20"/>
        </w:rPr>
        <w:t>conform</w:t>
      </w:r>
      <w:r w:rsidRPr="00124C14">
        <w:rPr>
          <w:rFonts w:cs="Tahoma"/>
          <w:spacing w:val="-2"/>
          <w:w w:val="105"/>
          <w:sz w:val="20"/>
          <w:szCs w:val="20"/>
        </w:rPr>
        <w:t xml:space="preserve"> </w:t>
      </w:r>
      <w:r w:rsidRPr="00124C14">
        <w:rPr>
          <w:rFonts w:cs="Tahoma"/>
          <w:w w:val="105"/>
          <w:sz w:val="20"/>
          <w:szCs w:val="20"/>
        </w:rPr>
        <w:t>prevederilor</w:t>
      </w:r>
      <w:r w:rsidRPr="00124C14">
        <w:rPr>
          <w:rFonts w:cs="Tahoma"/>
          <w:spacing w:val="-2"/>
          <w:w w:val="105"/>
          <w:sz w:val="20"/>
          <w:szCs w:val="20"/>
        </w:rPr>
        <w:t xml:space="preserve"> </w:t>
      </w:r>
      <w:r w:rsidRPr="00124C14">
        <w:rPr>
          <w:rFonts w:cs="Tahoma"/>
          <w:w w:val="105"/>
          <w:sz w:val="20"/>
          <w:szCs w:val="20"/>
        </w:rPr>
        <w:t>Legii</w:t>
      </w:r>
      <w:r w:rsidRPr="00124C14">
        <w:rPr>
          <w:rFonts w:cs="Tahoma"/>
          <w:spacing w:val="-4"/>
          <w:w w:val="105"/>
          <w:sz w:val="20"/>
          <w:szCs w:val="20"/>
        </w:rPr>
        <w:t xml:space="preserve"> </w:t>
      </w:r>
      <w:r w:rsidRPr="00124C14">
        <w:rPr>
          <w:rFonts w:cs="Tahoma"/>
          <w:w w:val="105"/>
          <w:sz w:val="20"/>
          <w:szCs w:val="20"/>
        </w:rPr>
        <w:t>nr.</w:t>
      </w:r>
      <w:r w:rsidRPr="00124C14">
        <w:rPr>
          <w:rFonts w:cs="Tahoma"/>
          <w:spacing w:val="-3"/>
          <w:w w:val="105"/>
          <w:sz w:val="20"/>
          <w:szCs w:val="20"/>
        </w:rPr>
        <w:t xml:space="preserve"> </w:t>
      </w:r>
      <w:r w:rsidRPr="00124C14">
        <w:rPr>
          <w:rFonts w:cs="Tahoma"/>
          <w:w w:val="105"/>
          <w:sz w:val="20"/>
          <w:szCs w:val="20"/>
        </w:rPr>
        <w:t>100/2016</w:t>
      </w:r>
      <w:r w:rsidRPr="00124C14">
        <w:rPr>
          <w:rFonts w:cs="Tahoma"/>
          <w:spacing w:val="-4"/>
          <w:w w:val="105"/>
          <w:sz w:val="20"/>
          <w:szCs w:val="20"/>
        </w:rPr>
        <w:t xml:space="preserve"> </w:t>
      </w:r>
      <w:r w:rsidRPr="00124C14">
        <w:rPr>
          <w:rFonts w:cs="Tahoma"/>
          <w:w w:val="105"/>
          <w:sz w:val="20"/>
          <w:szCs w:val="20"/>
        </w:rPr>
        <w:t>privind</w:t>
      </w:r>
      <w:r w:rsidRPr="00124C14">
        <w:rPr>
          <w:rFonts w:cs="Tahoma"/>
          <w:spacing w:val="-5"/>
          <w:w w:val="105"/>
          <w:sz w:val="20"/>
          <w:szCs w:val="20"/>
        </w:rPr>
        <w:t xml:space="preserve"> </w:t>
      </w:r>
      <w:r w:rsidRPr="00124C14">
        <w:rPr>
          <w:rFonts w:cs="Tahoma"/>
          <w:w w:val="105"/>
          <w:sz w:val="20"/>
          <w:szCs w:val="20"/>
        </w:rPr>
        <w:t>concesiunile</w:t>
      </w:r>
      <w:r w:rsidRPr="00124C14">
        <w:rPr>
          <w:rFonts w:cs="Tahoma"/>
          <w:spacing w:val="-2"/>
          <w:w w:val="105"/>
          <w:sz w:val="20"/>
          <w:szCs w:val="20"/>
        </w:rPr>
        <w:t xml:space="preserve"> </w:t>
      </w:r>
      <w:r w:rsidRPr="00124C14">
        <w:rPr>
          <w:rFonts w:cs="Tahoma"/>
          <w:w w:val="105"/>
          <w:sz w:val="20"/>
          <w:szCs w:val="20"/>
        </w:rPr>
        <w:t>de</w:t>
      </w:r>
      <w:r w:rsidRPr="00124C14">
        <w:rPr>
          <w:rFonts w:cs="Tahoma"/>
          <w:spacing w:val="-5"/>
          <w:w w:val="105"/>
          <w:sz w:val="20"/>
          <w:szCs w:val="20"/>
        </w:rPr>
        <w:t xml:space="preserve"> </w:t>
      </w:r>
      <w:r w:rsidRPr="00124C14">
        <w:rPr>
          <w:rFonts w:cs="Tahoma"/>
          <w:w w:val="105"/>
          <w:sz w:val="20"/>
          <w:szCs w:val="20"/>
        </w:rPr>
        <w:t>lucrări</w:t>
      </w:r>
      <w:r w:rsidRPr="00124C14">
        <w:rPr>
          <w:rFonts w:cs="Tahoma"/>
          <w:spacing w:val="-4"/>
          <w:w w:val="105"/>
          <w:sz w:val="20"/>
          <w:szCs w:val="20"/>
        </w:rPr>
        <w:t xml:space="preserve"> </w:t>
      </w:r>
      <w:r w:rsidRPr="00124C14">
        <w:rPr>
          <w:rFonts w:cs="Tahoma"/>
          <w:w w:val="105"/>
          <w:sz w:val="20"/>
          <w:szCs w:val="20"/>
        </w:rPr>
        <w:t>şi</w:t>
      </w:r>
      <w:r w:rsidRPr="00124C14">
        <w:rPr>
          <w:rFonts w:cs="Tahoma"/>
          <w:spacing w:val="-5"/>
          <w:w w:val="105"/>
          <w:sz w:val="20"/>
          <w:szCs w:val="20"/>
        </w:rPr>
        <w:t xml:space="preserve"> </w:t>
      </w:r>
      <w:r w:rsidRPr="00124C14">
        <w:rPr>
          <w:rFonts w:cs="Tahoma"/>
          <w:w w:val="105"/>
          <w:sz w:val="20"/>
          <w:szCs w:val="20"/>
        </w:rPr>
        <w:t>concesiunile</w:t>
      </w:r>
      <w:r w:rsidRPr="00124C14">
        <w:rPr>
          <w:rFonts w:cs="Tahoma"/>
          <w:spacing w:val="-47"/>
          <w:w w:val="105"/>
          <w:sz w:val="20"/>
          <w:szCs w:val="20"/>
        </w:rPr>
        <w:t xml:space="preserve"> </w:t>
      </w:r>
      <w:r w:rsidRPr="00124C14">
        <w:rPr>
          <w:rFonts w:cs="Tahoma"/>
          <w:w w:val="105"/>
          <w:sz w:val="20"/>
          <w:szCs w:val="20"/>
        </w:rPr>
        <w:t>de servicii. Se consideră că o parte semnificativă a riscului de operare a fost transferată atunci când</w:t>
      </w:r>
      <w:r w:rsidRPr="00124C14">
        <w:rPr>
          <w:rFonts w:cs="Tahoma"/>
          <w:spacing w:val="1"/>
          <w:w w:val="105"/>
          <w:sz w:val="20"/>
          <w:szCs w:val="20"/>
        </w:rPr>
        <w:t xml:space="preserve"> </w:t>
      </w:r>
      <w:r w:rsidRPr="00124C14">
        <w:rPr>
          <w:rFonts w:cs="Tahoma"/>
          <w:w w:val="105"/>
          <w:sz w:val="20"/>
          <w:szCs w:val="20"/>
        </w:rPr>
        <w:t>pierderea potenţială estimată suportată de concesionar nu este una neglijabilă. În cazul în care o parte</w:t>
      </w:r>
      <w:r w:rsidRPr="00124C14">
        <w:rPr>
          <w:rFonts w:cs="Tahoma"/>
          <w:spacing w:val="1"/>
          <w:w w:val="105"/>
          <w:sz w:val="20"/>
          <w:szCs w:val="20"/>
        </w:rPr>
        <w:t xml:space="preserve"> </w:t>
      </w:r>
      <w:r w:rsidRPr="00124C14">
        <w:rPr>
          <w:rFonts w:cs="Tahoma"/>
          <w:w w:val="105"/>
          <w:sz w:val="20"/>
          <w:szCs w:val="20"/>
        </w:rPr>
        <w:t>semnificativă a riscului de operare nu va fi transferată operatorului economic, contractul respectiv va fi</w:t>
      </w:r>
      <w:r w:rsidRPr="00124C14">
        <w:rPr>
          <w:rFonts w:cs="Tahoma"/>
          <w:spacing w:val="1"/>
          <w:w w:val="105"/>
          <w:sz w:val="20"/>
          <w:szCs w:val="20"/>
        </w:rPr>
        <w:t xml:space="preserve"> </w:t>
      </w:r>
      <w:r w:rsidRPr="00124C14">
        <w:rPr>
          <w:rFonts w:cs="Tahoma"/>
          <w:w w:val="105"/>
          <w:sz w:val="20"/>
          <w:szCs w:val="20"/>
        </w:rPr>
        <w:t>considerat</w:t>
      </w:r>
      <w:r w:rsidRPr="00124C14">
        <w:rPr>
          <w:rFonts w:cs="Tahoma"/>
          <w:spacing w:val="3"/>
          <w:w w:val="105"/>
          <w:sz w:val="20"/>
          <w:szCs w:val="20"/>
        </w:rPr>
        <w:t xml:space="preserve"> </w:t>
      </w:r>
      <w:r w:rsidRPr="00124C14">
        <w:rPr>
          <w:rFonts w:cs="Tahoma"/>
          <w:b/>
          <w:w w:val="105"/>
          <w:sz w:val="20"/>
          <w:szCs w:val="20"/>
        </w:rPr>
        <w:t>contract</w:t>
      </w:r>
      <w:r w:rsidRPr="00124C14">
        <w:rPr>
          <w:rFonts w:cs="Tahoma"/>
          <w:b/>
          <w:spacing w:val="-1"/>
          <w:w w:val="105"/>
          <w:sz w:val="20"/>
          <w:szCs w:val="20"/>
        </w:rPr>
        <w:t xml:space="preserve"> </w:t>
      </w:r>
      <w:r w:rsidRPr="00124C14">
        <w:rPr>
          <w:rFonts w:cs="Tahoma"/>
          <w:b/>
          <w:w w:val="105"/>
          <w:sz w:val="20"/>
          <w:szCs w:val="20"/>
        </w:rPr>
        <w:t>de</w:t>
      </w:r>
      <w:r w:rsidRPr="00124C14">
        <w:rPr>
          <w:rFonts w:cs="Tahoma"/>
          <w:b/>
          <w:spacing w:val="-4"/>
          <w:w w:val="105"/>
          <w:sz w:val="20"/>
          <w:szCs w:val="20"/>
        </w:rPr>
        <w:t xml:space="preserve"> </w:t>
      </w:r>
      <w:r w:rsidRPr="00124C14">
        <w:rPr>
          <w:rFonts w:cs="Tahoma"/>
          <w:b/>
          <w:w w:val="105"/>
          <w:sz w:val="20"/>
          <w:szCs w:val="20"/>
        </w:rPr>
        <w:t>achiziţie</w:t>
      </w:r>
      <w:r w:rsidRPr="00124C14">
        <w:rPr>
          <w:rFonts w:cs="Tahoma"/>
          <w:b/>
          <w:spacing w:val="-1"/>
          <w:w w:val="105"/>
          <w:sz w:val="20"/>
          <w:szCs w:val="20"/>
        </w:rPr>
        <w:t xml:space="preserve"> </w:t>
      </w:r>
      <w:r w:rsidRPr="00124C14">
        <w:rPr>
          <w:rFonts w:cs="Tahoma"/>
          <w:b/>
          <w:w w:val="105"/>
          <w:sz w:val="20"/>
          <w:szCs w:val="20"/>
        </w:rPr>
        <w:t>publică</w:t>
      </w:r>
      <w:r w:rsidRPr="00124C14">
        <w:rPr>
          <w:rFonts w:cs="Tahoma"/>
          <w:w w:val="105"/>
          <w:sz w:val="20"/>
          <w:szCs w:val="20"/>
        </w:rPr>
        <w:t>.</w:t>
      </w:r>
    </w:p>
    <w:p w14:paraId="284DD3B1" w14:textId="1A5209B7"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În scopul stabilirii tipului de contract, respectiv a prevederilor legale conform cărora se va face</w:t>
      </w:r>
      <w:r w:rsidRPr="00124C14">
        <w:rPr>
          <w:rFonts w:cs="Tahoma"/>
          <w:spacing w:val="1"/>
          <w:w w:val="105"/>
          <w:sz w:val="20"/>
          <w:szCs w:val="20"/>
        </w:rPr>
        <w:t xml:space="preserve"> </w:t>
      </w:r>
      <w:r w:rsidRPr="00124C14">
        <w:rPr>
          <w:rFonts w:cs="Tahoma"/>
          <w:w w:val="105"/>
          <w:sz w:val="20"/>
          <w:szCs w:val="20"/>
        </w:rPr>
        <w:t>atribuirea</w:t>
      </w:r>
      <w:r w:rsidRPr="00124C14">
        <w:rPr>
          <w:rFonts w:cs="Tahoma"/>
          <w:spacing w:val="26"/>
          <w:w w:val="105"/>
          <w:sz w:val="20"/>
          <w:szCs w:val="20"/>
        </w:rPr>
        <w:t xml:space="preserve"> </w:t>
      </w:r>
      <w:r w:rsidRPr="00124C14">
        <w:rPr>
          <w:rFonts w:cs="Tahoma"/>
          <w:w w:val="105"/>
          <w:sz w:val="20"/>
          <w:szCs w:val="20"/>
        </w:rPr>
        <w:t>contractului</w:t>
      </w:r>
      <w:r w:rsidRPr="00124C14">
        <w:rPr>
          <w:rFonts w:cs="Tahoma"/>
          <w:spacing w:val="24"/>
          <w:w w:val="105"/>
          <w:sz w:val="20"/>
          <w:szCs w:val="20"/>
        </w:rPr>
        <w:t xml:space="preserve"> </w:t>
      </w:r>
      <w:r w:rsidRPr="00124C14">
        <w:rPr>
          <w:rFonts w:cs="Tahoma"/>
          <w:w w:val="105"/>
          <w:sz w:val="20"/>
          <w:szCs w:val="20"/>
        </w:rPr>
        <w:t>de</w:t>
      </w:r>
      <w:r w:rsidRPr="00124C14">
        <w:rPr>
          <w:rFonts w:cs="Tahoma"/>
          <w:spacing w:val="26"/>
          <w:w w:val="105"/>
          <w:sz w:val="20"/>
          <w:szCs w:val="20"/>
        </w:rPr>
        <w:t xml:space="preserve"> </w:t>
      </w:r>
      <w:r w:rsidRPr="00124C14">
        <w:rPr>
          <w:rFonts w:cs="Tahoma"/>
          <w:w w:val="105"/>
          <w:sz w:val="20"/>
          <w:szCs w:val="20"/>
        </w:rPr>
        <w:t>delegare</w:t>
      </w:r>
      <w:r w:rsidRPr="00124C14">
        <w:rPr>
          <w:rFonts w:cs="Tahoma"/>
          <w:spacing w:val="26"/>
          <w:w w:val="105"/>
          <w:sz w:val="20"/>
          <w:szCs w:val="20"/>
        </w:rPr>
        <w:t xml:space="preserve"> </w:t>
      </w:r>
      <w:r w:rsidRPr="00124C14">
        <w:rPr>
          <w:rFonts w:cs="Tahoma"/>
          <w:w w:val="105"/>
          <w:sz w:val="20"/>
          <w:szCs w:val="20"/>
        </w:rPr>
        <w:t>a</w:t>
      </w:r>
      <w:r w:rsidRPr="00124C14">
        <w:rPr>
          <w:rFonts w:cs="Tahoma"/>
          <w:spacing w:val="27"/>
          <w:w w:val="105"/>
          <w:sz w:val="20"/>
          <w:szCs w:val="20"/>
        </w:rPr>
        <w:t xml:space="preserve"> </w:t>
      </w:r>
      <w:r w:rsidRPr="00124C14">
        <w:rPr>
          <w:rFonts w:cs="Tahoma"/>
          <w:w w:val="105"/>
          <w:sz w:val="20"/>
          <w:szCs w:val="20"/>
        </w:rPr>
        <w:t>gestiunii</w:t>
      </w:r>
      <w:r w:rsidRPr="00124C14">
        <w:rPr>
          <w:rFonts w:cs="Tahoma"/>
          <w:spacing w:val="24"/>
          <w:w w:val="105"/>
          <w:sz w:val="20"/>
          <w:szCs w:val="20"/>
        </w:rPr>
        <w:t xml:space="preserve"> </w:t>
      </w:r>
      <w:r w:rsidRPr="00124C14">
        <w:rPr>
          <w:rFonts w:cs="Tahoma"/>
          <w:w w:val="105"/>
          <w:sz w:val="20"/>
          <w:szCs w:val="20"/>
        </w:rPr>
        <w:t>activităţii</w:t>
      </w:r>
      <w:r w:rsidRPr="00124C14">
        <w:rPr>
          <w:rFonts w:cs="Tahoma"/>
          <w:spacing w:val="26"/>
          <w:w w:val="105"/>
          <w:sz w:val="20"/>
          <w:szCs w:val="20"/>
        </w:rPr>
        <w:t xml:space="preserve"> </w:t>
      </w:r>
      <w:r w:rsidRPr="00124C14">
        <w:rPr>
          <w:rFonts w:cs="Tahoma"/>
          <w:w w:val="105"/>
          <w:sz w:val="20"/>
          <w:szCs w:val="20"/>
        </w:rPr>
        <w:t>de</w:t>
      </w:r>
      <w:r w:rsidRPr="00124C14">
        <w:rPr>
          <w:rFonts w:cs="Tahoma"/>
          <w:spacing w:val="26"/>
          <w:w w:val="105"/>
          <w:sz w:val="20"/>
          <w:szCs w:val="20"/>
        </w:rPr>
        <w:t xml:space="preserve"> </w:t>
      </w:r>
      <w:r w:rsidRPr="00124C14">
        <w:rPr>
          <w:rFonts w:cs="Tahoma"/>
          <w:w w:val="105"/>
          <w:sz w:val="20"/>
          <w:szCs w:val="20"/>
        </w:rPr>
        <w:t>colectare</w:t>
      </w:r>
      <w:r w:rsidRPr="00124C14">
        <w:rPr>
          <w:rFonts w:cs="Tahoma"/>
          <w:spacing w:val="27"/>
          <w:w w:val="105"/>
          <w:sz w:val="20"/>
          <w:szCs w:val="20"/>
        </w:rPr>
        <w:t xml:space="preserve"> </w:t>
      </w:r>
      <w:r w:rsidRPr="00124C14">
        <w:rPr>
          <w:rFonts w:cs="Tahoma"/>
          <w:w w:val="105"/>
          <w:sz w:val="20"/>
          <w:szCs w:val="20"/>
        </w:rPr>
        <w:t>si</w:t>
      </w:r>
      <w:r w:rsidRPr="00124C14">
        <w:rPr>
          <w:rFonts w:cs="Tahoma"/>
          <w:spacing w:val="24"/>
          <w:w w:val="105"/>
          <w:sz w:val="20"/>
          <w:szCs w:val="20"/>
        </w:rPr>
        <w:t xml:space="preserve"> </w:t>
      </w:r>
      <w:r w:rsidRPr="00124C14">
        <w:rPr>
          <w:rFonts w:cs="Tahoma"/>
          <w:w w:val="105"/>
          <w:sz w:val="20"/>
          <w:szCs w:val="20"/>
        </w:rPr>
        <w:t>transport</w:t>
      </w:r>
      <w:r w:rsidRPr="00124C14">
        <w:rPr>
          <w:rFonts w:cs="Tahoma"/>
          <w:spacing w:val="25"/>
          <w:w w:val="105"/>
          <w:sz w:val="20"/>
          <w:szCs w:val="20"/>
        </w:rPr>
        <w:t xml:space="preserve"> </w:t>
      </w:r>
      <w:r w:rsidRPr="00124C14">
        <w:rPr>
          <w:rFonts w:cs="Tahoma"/>
          <w:w w:val="105"/>
          <w:sz w:val="20"/>
          <w:szCs w:val="20"/>
        </w:rPr>
        <w:t>a</w:t>
      </w:r>
      <w:r w:rsidRPr="00124C14">
        <w:rPr>
          <w:rFonts w:cs="Tahoma"/>
          <w:spacing w:val="26"/>
          <w:w w:val="105"/>
          <w:sz w:val="20"/>
          <w:szCs w:val="20"/>
        </w:rPr>
        <w:t xml:space="preserve"> </w:t>
      </w:r>
      <w:r w:rsidRPr="00124C14">
        <w:rPr>
          <w:rFonts w:cs="Tahoma"/>
          <w:w w:val="105"/>
          <w:sz w:val="20"/>
          <w:szCs w:val="20"/>
        </w:rPr>
        <w:t>deşeurilor</w:t>
      </w:r>
      <w:r w:rsidRPr="00124C14">
        <w:rPr>
          <w:rFonts w:cs="Tahoma"/>
          <w:spacing w:val="26"/>
          <w:w w:val="105"/>
          <w:sz w:val="20"/>
          <w:szCs w:val="20"/>
        </w:rPr>
        <w:t xml:space="preserve"> </w:t>
      </w:r>
      <w:r w:rsidRPr="00124C14">
        <w:rPr>
          <w:rFonts w:cs="Tahoma"/>
          <w:w w:val="105"/>
          <w:sz w:val="20"/>
          <w:szCs w:val="20"/>
        </w:rPr>
        <w:t>în</w:t>
      </w:r>
      <w:r w:rsidRPr="00124C14">
        <w:rPr>
          <w:rFonts w:cs="Tahoma"/>
          <w:spacing w:val="26"/>
          <w:w w:val="105"/>
          <w:sz w:val="20"/>
          <w:szCs w:val="20"/>
        </w:rPr>
        <w:t xml:space="preserve"> </w:t>
      </w:r>
      <w:r w:rsidRPr="00124C14">
        <w:rPr>
          <w:rFonts w:cs="Tahoma"/>
          <w:w w:val="105"/>
          <w:sz w:val="20"/>
          <w:szCs w:val="20"/>
        </w:rPr>
        <w:t>judeţul</w:t>
      </w:r>
      <w:r w:rsidRPr="00124C14">
        <w:rPr>
          <w:rFonts w:cs="Tahoma"/>
          <w:spacing w:val="-48"/>
          <w:w w:val="105"/>
          <w:sz w:val="20"/>
          <w:szCs w:val="20"/>
        </w:rPr>
        <w:t xml:space="preserve"> </w:t>
      </w:r>
      <w:r w:rsidRPr="00124C14">
        <w:rPr>
          <w:rFonts w:cs="Tahoma"/>
          <w:w w:val="105"/>
          <w:sz w:val="20"/>
          <w:szCs w:val="20"/>
        </w:rPr>
        <w:t>Arad</w:t>
      </w:r>
      <w:r w:rsidRPr="00124C14">
        <w:rPr>
          <w:rFonts w:cs="Tahoma"/>
          <w:spacing w:val="3"/>
          <w:w w:val="105"/>
          <w:sz w:val="20"/>
          <w:szCs w:val="20"/>
        </w:rPr>
        <w:t xml:space="preserve"> </w:t>
      </w:r>
      <w:r w:rsidRPr="00124C14">
        <w:rPr>
          <w:rFonts w:cs="Tahoma"/>
          <w:w w:val="105"/>
          <w:sz w:val="20"/>
          <w:szCs w:val="20"/>
        </w:rPr>
        <w:t>au</w:t>
      </w:r>
      <w:r w:rsidRPr="00124C14">
        <w:rPr>
          <w:rFonts w:cs="Tahoma"/>
          <w:spacing w:val="1"/>
          <w:w w:val="105"/>
          <w:sz w:val="20"/>
          <w:szCs w:val="20"/>
        </w:rPr>
        <w:t xml:space="preserve"> </w:t>
      </w:r>
      <w:r w:rsidRPr="00124C14">
        <w:rPr>
          <w:rFonts w:cs="Tahoma"/>
          <w:w w:val="105"/>
          <w:sz w:val="20"/>
          <w:szCs w:val="20"/>
        </w:rPr>
        <w:t>fost</w:t>
      </w:r>
      <w:r w:rsidRPr="00124C14">
        <w:rPr>
          <w:rFonts w:cs="Tahoma"/>
          <w:spacing w:val="1"/>
          <w:w w:val="105"/>
          <w:sz w:val="20"/>
          <w:szCs w:val="20"/>
        </w:rPr>
        <w:t xml:space="preserve"> </w:t>
      </w:r>
      <w:r w:rsidRPr="00124C14">
        <w:rPr>
          <w:rFonts w:cs="Tahoma"/>
          <w:w w:val="105"/>
          <w:sz w:val="20"/>
          <w:szCs w:val="20"/>
        </w:rPr>
        <w:t>analizate</w:t>
      </w:r>
      <w:r w:rsidRPr="00124C14">
        <w:rPr>
          <w:rFonts w:cs="Tahoma"/>
          <w:spacing w:val="1"/>
          <w:w w:val="105"/>
          <w:sz w:val="20"/>
          <w:szCs w:val="20"/>
        </w:rPr>
        <w:t xml:space="preserve"> </w:t>
      </w:r>
      <w:r w:rsidRPr="00124C14">
        <w:rPr>
          <w:rFonts w:cs="Tahoma"/>
          <w:w w:val="105"/>
          <w:sz w:val="20"/>
          <w:szCs w:val="20"/>
        </w:rPr>
        <w:t>urmatoarele:</w:t>
      </w:r>
    </w:p>
    <w:p w14:paraId="5490A3A2" w14:textId="584B5E96" w:rsidR="009B4607" w:rsidRPr="00124C14" w:rsidRDefault="000158C9" w:rsidP="003F369B">
      <w:pPr>
        <w:pStyle w:val="BodyText"/>
        <w:spacing w:before="120" w:after="120" w:line="276" w:lineRule="auto"/>
        <w:ind w:right="29"/>
        <w:rPr>
          <w:rFonts w:cs="Tahoma"/>
          <w:b/>
          <w:bCs/>
          <w:sz w:val="20"/>
          <w:szCs w:val="20"/>
        </w:rPr>
      </w:pPr>
      <w:r w:rsidRPr="00124C14">
        <w:rPr>
          <w:rFonts w:cs="Tahoma"/>
          <w:b/>
          <w:bCs/>
          <w:w w:val="105"/>
          <w:sz w:val="20"/>
          <w:szCs w:val="20"/>
          <w:u w:val="single"/>
        </w:rPr>
        <w:t>Opțiunea</w:t>
      </w:r>
      <w:r w:rsidRPr="00124C14">
        <w:rPr>
          <w:rFonts w:cs="Tahoma"/>
          <w:b/>
          <w:bCs/>
          <w:spacing w:val="-6"/>
          <w:w w:val="105"/>
          <w:sz w:val="20"/>
          <w:szCs w:val="20"/>
          <w:u w:val="single"/>
        </w:rPr>
        <w:t xml:space="preserve"> </w:t>
      </w:r>
      <w:r w:rsidRPr="00124C14">
        <w:rPr>
          <w:rFonts w:cs="Tahoma"/>
          <w:b/>
          <w:bCs/>
          <w:w w:val="105"/>
          <w:sz w:val="20"/>
          <w:szCs w:val="20"/>
          <w:u w:val="single"/>
        </w:rPr>
        <w:t>1</w:t>
      </w:r>
      <w:r w:rsidRPr="00124C14">
        <w:rPr>
          <w:rFonts w:cs="Tahoma"/>
          <w:b/>
          <w:bCs/>
          <w:spacing w:val="-5"/>
          <w:w w:val="105"/>
          <w:sz w:val="20"/>
          <w:szCs w:val="20"/>
          <w:u w:val="single"/>
        </w:rPr>
        <w:t xml:space="preserve"> </w:t>
      </w:r>
      <w:r w:rsidRPr="00124C14">
        <w:rPr>
          <w:rFonts w:cs="Tahoma"/>
          <w:b/>
          <w:bCs/>
          <w:w w:val="105"/>
          <w:sz w:val="20"/>
          <w:szCs w:val="20"/>
          <w:u w:val="single"/>
        </w:rPr>
        <w:t>Contract</w:t>
      </w:r>
      <w:r w:rsidRPr="00124C14">
        <w:rPr>
          <w:rFonts w:cs="Tahoma"/>
          <w:b/>
          <w:bCs/>
          <w:spacing w:val="-7"/>
          <w:w w:val="105"/>
          <w:sz w:val="20"/>
          <w:szCs w:val="20"/>
          <w:u w:val="single"/>
        </w:rPr>
        <w:t xml:space="preserve"> </w:t>
      </w:r>
      <w:r w:rsidRPr="00124C14">
        <w:rPr>
          <w:rFonts w:cs="Tahoma"/>
          <w:b/>
          <w:bCs/>
          <w:w w:val="105"/>
          <w:sz w:val="20"/>
          <w:szCs w:val="20"/>
          <w:u w:val="single"/>
        </w:rPr>
        <w:t>de</w:t>
      </w:r>
      <w:r w:rsidRPr="00124C14">
        <w:rPr>
          <w:rFonts w:cs="Tahoma"/>
          <w:b/>
          <w:bCs/>
          <w:spacing w:val="-5"/>
          <w:w w:val="105"/>
          <w:sz w:val="20"/>
          <w:szCs w:val="20"/>
          <w:u w:val="single"/>
        </w:rPr>
        <w:t xml:space="preserve"> </w:t>
      </w:r>
      <w:r w:rsidRPr="00124C14">
        <w:rPr>
          <w:rFonts w:cs="Tahoma"/>
          <w:b/>
          <w:bCs/>
          <w:w w:val="105"/>
          <w:sz w:val="20"/>
          <w:szCs w:val="20"/>
          <w:u w:val="single"/>
        </w:rPr>
        <w:t>concesiune</w:t>
      </w:r>
    </w:p>
    <w:p w14:paraId="460E6A2E" w14:textId="7685A7A4" w:rsidR="009B4607" w:rsidRPr="00124C14" w:rsidRDefault="000158C9" w:rsidP="00415B00">
      <w:pPr>
        <w:pStyle w:val="BodyText"/>
        <w:spacing w:before="120" w:after="120" w:line="276" w:lineRule="auto"/>
        <w:ind w:right="29"/>
        <w:rPr>
          <w:rFonts w:cs="Tahoma"/>
          <w:w w:val="105"/>
          <w:sz w:val="20"/>
          <w:szCs w:val="20"/>
        </w:rPr>
      </w:pPr>
      <w:r w:rsidRPr="00124C14">
        <w:rPr>
          <w:rFonts w:cs="Tahoma"/>
          <w:w w:val="105"/>
          <w:sz w:val="20"/>
          <w:szCs w:val="20"/>
        </w:rPr>
        <w:t>Contractul</w:t>
      </w:r>
      <w:r w:rsidRPr="00124C14">
        <w:rPr>
          <w:rFonts w:cs="Tahoma"/>
          <w:spacing w:val="-5"/>
          <w:w w:val="105"/>
          <w:sz w:val="20"/>
          <w:szCs w:val="20"/>
        </w:rPr>
        <w:t xml:space="preserve"> </w:t>
      </w:r>
      <w:r w:rsidRPr="00124C14">
        <w:rPr>
          <w:rFonts w:cs="Tahoma"/>
          <w:w w:val="105"/>
          <w:sz w:val="20"/>
          <w:szCs w:val="20"/>
        </w:rPr>
        <w:t>de</w:t>
      </w:r>
      <w:r w:rsidRPr="00124C14">
        <w:rPr>
          <w:rFonts w:cs="Tahoma"/>
          <w:spacing w:val="-5"/>
          <w:w w:val="105"/>
          <w:sz w:val="20"/>
          <w:szCs w:val="20"/>
        </w:rPr>
        <w:t xml:space="preserve"> </w:t>
      </w:r>
      <w:r w:rsidRPr="00124C14">
        <w:rPr>
          <w:rFonts w:cs="Tahoma"/>
          <w:w w:val="105"/>
          <w:sz w:val="20"/>
          <w:szCs w:val="20"/>
        </w:rPr>
        <w:t>concesiune</w:t>
      </w:r>
      <w:r w:rsidRPr="00124C14">
        <w:rPr>
          <w:rFonts w:cs="Tahoma"/>
          <w:spacing w:val="-4"/>
          <w:w w:val="105"/>
          <w:sz w:val="20"/>
          <w:szCs w:val="20"/>
        </w:rPr>
        <w:t xml:space="preserve"> </w:t>
      </w:r>
      <w:r w:rsidRPr="00124C14">
        <w:rPr>
          <w:rFonts w:cs="Tahoma"/>
          <w:w w:val="105"/>
          <w:sz w:val="20"/>
          <w:szCs w:val="20"/>
        </w:rPr>
        <w:t>intră</w:t>
      </w:r>
      <w:r w:rsidRPr="00124C14">
        <w:rPr>
          <w:rFonts w:cs="Tahoma"/>
          <w:spacing w:val="-5"/>
          <w:w w:val="105"/>
          <w:sz w:val="20"/>
          <w:szCs w:val="20"/>
        </w:rPr>
        <w:t xml:space="preserve"> </w:t>
      </w:r>
      <w:r w:rsidRPr="00124C14">
        <w:rPr>
          <w:rFonts w:cs="Tahoma"/>
          <w:w w:val="105"/>
          <w:sz w:val="20"/>
          <w:szCs w:val="20"/>
        </w:rPr>
        <w:t>sub</w:t>
      </w:r>
      <w:r w:rsidRPr="00124C14">
        <w:rPr>
          <w:rFonts w:cs="Tahoma"/>
          <w:spacing w:val="-3"/>
          <w:w w:val="105"/>
          <w:sz w:val="20"/>
          <w:szCs w:val="20"/>
        </w:rPr>
        <w:t xml:space="preserve"> </w:t>
      </w:r>
      <w:r w:rsidRPr="00124C14">
        <w:rPr>
          <w:rFonts w:cs="Tahoma"/>
          <w:w w:val="105"/>
          <w:sz w:val="20"/>
          <w:szCs w:val="20"/>
        </w:rPr>
        <w:t>incidența</w:t>
      </w:r>
      <w:r w:rsidRPr="00124C14">
        <w:rPr>
          <w:rFonts w:cs="Tahoma"/>
          <w:spacing w:val="-7"/>
          <w:w w:val="105"/>
          <w:sz w:val="20"/>
          <w:szCs w:val="20"/>
        </w:rPr>
        <w:t xml:space="preserve"> </w:t>
      </w:r>
      <w:r w:rsidRPr="00124C14">
        <w:rPr>
          <w:rFonts w:cs="Tahoma"/>
          <w:w w:val="105"/>
          <w:sz w:val="20"/>
          <w:szCs w:val="20"/>
        </w:rPr>
        <w:t>Legii</w:t>
      </w:r>
      <w:r w:rsidRPr="00124C14">
        <w:rPr>
          <w:rFonts w:cs="Tahoma"/>
          <w:spacing w:val="-5"/>
          <w:w w:val="105"/>
          <w:sz w:val="20"/>
          <w:szCs w:val="20"/>
        </w:rPr>
        <w:t xml:space="preserve"> </w:t>
      </w:r>
      <w:r w:rsidRPr="00124C14">
        <w:rPr>
          <w:rFonts w:cs="Tahoma"/>
          <w:w w:val="105"/>
          <w:sz w:val="20"/>
          <w:szCs w:val="20"/>
        </w:rPr>
        <w:t>nr.</w:t>
      </w:r>
      <w:r w:rsidRPr="00124C14">
        <w:rPr>
          <w:rFonts w:cs="Tahoma"/>
          <w:spacing w:val="-4"/>
          <w:w w:val="105"/>
          <w:sz w:val="20"/>
          <w:szCs w:val="20"/>
        </w:rPr>
        <w:t xml:space="preserve"> </w:t>
      </w:r>
      <w:r w:rsidRPr="00124C14">
        <w:rPr>
          <w:rFonts w:cs="Tahoma"/>
          <w:w w:val="105"/>
          <w:sz w:val="20"/>
          <w:szCs w:val="20"/>
        </w:rPr>
        <w:t>100/2016</w:t>
      </w:r>
      <w:r w:rsidRPr="00124C14">
        <w:rPr>
          <w:rFonts w:cs="Tahoma"/>
          <w:spacing w:val="-4"/>
          <w:w w:val="105"/>
          <w:sz w:val="20"/>
          <w:szCs w:val="20"/>
        </w:rPr>
        <w:t xml:space="preserve"> </w:t>
      </w:r>
      <w:r w:rsidRPr="00124C14">
        <w:rPr>
          <w:rFonts w:cs="Tahoma"/>
          <w:w w:val="105"/>
          <w:sz w:val="20"/>
          <w:szCs w:val="20"/>
        </w:rPr>
        <w:t>a</w:t>
      </w:r>
      <w:r w:rsidRPr="00124C14">
        <w:rPr>
          <w:rFonts w:cs="Tahoma"/>
          <w:spacing w:val="-5"/>
          <w:w w:val="105"/>
          <w:sz w:val="20"/>
          <w:szCs w:val="20"/>
        </w:rPr>
        <w:t xml:space="preserve"> </w:t>
      </w:r>
      <w:r w:rsidRPr="00124C14">
        <w:rPr>
          <w:rFonts w:cs="Tahoma"/>
          <w:w w:val="105"/>
          <w:sz w:val="20"/>
          <w:szCs w:val="20"/>
        </w:rPr>
        <w:t>concesiunilor</w:t>
      </w:r>
      <w:r w:rsidRPr="00124C14">
        <w:rPr>
          <w:rFonts w:cs="Tahoma"/>
          <w:spacing w:val="-4"/>
          <w:w w:val="105"/>
          <w:sz w:val="20"/>
          <w:szCs w:val="20"/>
        </w:rPr>
        <w:t xml:space="preserve"> </w:t>
      </w:r>
      <w:r w:rsidRPr="00124C14">
        <w:rPr>
          <w:rFonts w:cs="Tahoma"/>
          <w:w w:val="105"/>
          <w:sz w:val="20"/>
          <w:szCs w:val="20"/>
        </w:rPr>
        <w:t>de</w:t>
      </w:r>
      <w:r w:rsidRPr="00124C14">
        <w:rPr>
          <w:rFonts w:cs="Tahoma"/>
          <w:spacing w:val="-4"/>
          <w:w w:val="105"/>
          <w:sz w:val="20"/>
          <w:szCs w:val="20"/>
        </w:rPr>
        <w:t xml:space="preserve"> </w:t>
      </w:r>
      <w:r w:rsidRPr="00124C14">
        <w:rPr>
          <w:rFonts w:cs="Tahoma"/>
          <w:w w:val="105"/>
          <w:sz w:val="20"/>
          <w:szCs w:val="20"/>
        </w:rPr>
        <w:t>servicii.</w:t>
      </w:r>
    </w:p>
    <w:p w14:paraId="194387D9" w14:textId="2E8840E7" w:rsidR="009B4607" w:rsidRPr="00124C14" w:rsidRDefault="000158C9" w:rsidP="003C20F8">
      <w:pPr>
        <w:pStyle w:val="BodyText"/>
        <w:spacing w:before="120" w:after="120" w:line="276" w:lineRule="auto"/>
        <w:ind w:right="29"/>
        <w:jc w:val="both"/>
        <w:rPr>
          <w:rFonts w:cs="Tahoma"/>
          <w:w w:val="105"/>
          <w:sz w:val="20"/>
          <w:szCs w:val="20"/>
        </w:rPr>
      </w:pPr>
      <w:r w:rsidRPr="00124C14">
        <w:rPr>
          <w:rFonts w:cs="Tahoma"/>
          <w:w w:val="105"/>
          <w:sz w:val="20"/>
          <w:szCs w:val="20"/>
        </w:rPr>
        <w:t>Principala</w:t>
      </w:r>
      <w:r w:rsidRPr="00124C14">
        <w:rPr>
          <w:rFonts w:cs="Tahoma"/>
          <w:spacing w:val="36"/>
          <w:w w:val="105"/>
          <w:sz w:val="20"/>
          <w:szCs w:val="20"/>
        </w:rPr>
        <w:t xml:space="preserve"> </w:t>
      </w:r>
      <w:r w:rsidRPr="00124C14">
        <w:rPr>
          <w:rFonts w:cs="Tahoma"/>
          <w:w w:val="105"/>
          <w:sz w:val="20"/>
          <w:szCs w:val="20"/>
        </w:rPr>
        <w:t>diferență</w:t>
      </w:r>
      <w:r w:rsidRPr="00124C14">
        <w:rPr>
          <w:rFonts w:cs="Tahoma"/>
          <w:spacing w:val="37"/>
          <w:w w:val="105"/>
          <w:sz w:val="20"/>
          <w:szCs w:val="20"/>
        </w:rPr>
        <w:t xml:space="preserve"> </w:t>
      </w:r>
      <w:r w:rsidRPr="00124C14">
        <w:rPr>
          <w:rFonts w:cs="Tahoma"/>
          <w:w w:val="105"/>
          <w:sz w:val="20"/>
          <w:szCs w:val="20"/>
        </w:rPr>
        <w:t>față</w:t>
      </w:r>
      <w:r w:rsidRPr="00124C14">
        <w:rPr>
          <w:rFonts w:cs="Tahoma"/>
          <w:spacing w:val="34"/>
          <w:w w:val="105"/>
          <w:sz w:val="20"/>
          <w:szCs w:val="20"/>
        </w:rPr>
        <w:t xml:space="preserve"> </w:t>
      </w:r>
      <w:r w:rsidRPr="00124C14">
        <w:rPr>
          <w:rFonts w:cs="Tahoma"/>
          <w:w w:val="105"/>
          <w:sz w:val="20"/>
          <w:szCs w:val="20"/>
        </w:rPr>
        <w:t>de</w:t>
      </w:r>
      <w:r w:rsidRPr="00124C14">
        <w:rPr>
          <w:rFonts w:cs="Tahoma"/>
          <w:spacing w:val="33"/>
          <w:w w:val="105"/>
          <w:sz w:val="20"/>
          <w:szCs w:val="20"/>
        </w:rPr>
        <w:t xml:space="preserve"> </w:t>
      </w:r>
      <w:r w:rsidRPr="00124C14">
        <w:rPr>
          <w:rFonts w:cs="Tahoma"/>
          <w:w w:val="105"/>
          <w:sz w:val="20"/>
          <w:szCs w:val="20"/>
        </w:rPr>
        <w:t>un</w:t>
      </w:r>
      <w:r w:rsidRPr="00124C14">
        <w:rPr>
          <w:rFonts w:cs="Tahoma"/>
          <w:spacing w:val="34"/>
          <w:w w:val="105"/>
          <w:sz w:val="20"/>
          <w:szCs w:val="20"/>
        </w:rPr>
        <w:t xml:space="preserve"> </w:t>
      </w:r>
      <w:r w:rsidRPr="00124C14">
        <w:rPr>
          <w:rFonts w:cs="Tahoma"/>
          <w:w w:val="105"/>
          <w:sz w:val="20"/>
          <w:szCs w:val="20"/>
        </w:rPr>
        <w:t>contract</w:t>
      </w:r>
      <w:r w:rsidRPr="00124C14">
        <w:rPr>
          <w:rFonts w:cs="Tahoma"/>
          <w:spacing w:val="36"/>
          <w:w w:val="105"/>
          <w:sz w:val="20"/>
          <w:szCs w:val="20"/>
        </w:rPr>
        <w:t xml:space="preserve"> </w:t>
      </w:r>
      <w:r w:rsidRPr="00124C14">
        <w:rPr>
          <w:rFonts w:cs="Tahoma"/>
          <w:w w:val="105"/>
          <w:sz w:val="20"/>
          <w:szCs w:val="20"/>
        </w:rPr>
        <w:t>de</w:t>
      </w:r>
      <w:r w:rsidRPr="00124C14">
        <w:rPr>
          <w:rFonts w:cs="Tahoma"/>
          <w:spacing w:val="36"/>
          <w:w w:val="105"/>
          <w:sz w:val="20"/>
          <w:szCs w:val="20"/>
        </w:rPr>
        <w:t xml:space="preserve"> </w:t>
      </w:r>
      <w:r w:rsidRPr="00124C14">
        <w:rPr>
          <w:rFonts w:cs="Tahoma"/>
          <w:w w:val="105"/>
          <w:sz w:val="20"/>
          <w:szCs w:val="20"/>
        </w:rPr>
        <w:t>achiziție</w:t>
      </w:r>
      <w:r w:rsidRPr="00124C14">
        <w:rPr>
          <w:rFonts w:cs="Tahoma"/>
          <w:spacing w:val="34"/>
          <w:w w:val="105"/>
          <w:sz w:val="20"/>
          <w:szCs w:val="20"/>
        </w:rPr>
        <w:t xml:space="preserve"> </w:t>
      </w:r>
      <w:r w:rsidRPr="00124C14">
        <w:rPr>
          <w:rFonts w:cs="Tahoma"/>
          <w:w w:val="105"/>
          <w:sz w:val="20"/>
          <w:szCs w:val="20"/>
        </w:rPr>
        <w:t>publică</w:t>
      </w:r>
      <w:r w:rsidRPr="00124C14">
        <w:rPr>
          <w:rFonts w:cs="Tahoma"/>
          <w:spacing w:val="37"/>
          <w:w w:val="105"/>
          <w:sz w:val="20"/>
          <w:szCs w:val="20"/>
        </w:rPr>
        <w:t xml:space="preserve"> </w:t>
      </w:r>
      <w:r w:rsidRPr="00124C14">
        <w:rPr>
          <w:rFonts w:cs="Tahoma"/>
          <w:w w:val="105"/>
          <w:sz w:val="20"/>
          <w:szCs w:val="20"/>
        </w:rPr>
        <w:t>de</w:t>
      </w:r>
      <w:r w:rsidRPr="00124C14">
        <w:rPr>
          <w:rFonts w:cs="Tahoma"/>
          <w:spacing w:val="36"/>
          <w:w w:val="105"/>
          <w:sz w:val="20"/>
          <w:szCs w:val="20"/>
        </w:rPr>
        <w:t xml:space="preserve"> </w:t>
      </w:r>
      <w:r w:rsidRPr="00124C14">
        <w:rPr>
          <w:rFonts w:cs="Tahoma"/>
          <w:w w:val="105"/>
          <w:sz w:val="20"/>
          <w:szCs w:val="20"/>
        </w:rPr>
        <w:t>servicii</w:t>
      </w:r>
      <w:r w:rsidRPr="00124C14">
        <w:rPr>
          <w:rFonts w:cs="Tahoma"/>
          <w:spacing w:val="34"/>
          <w:w w:val="105"/>
          <w:sz w:val="20"/>
          <w:szCs w:val="20"/>
        </w:rPr>
        <w:t xml:space="preserve"> </w:t>
      </w:r>
      <w:r w:rsidRPr="00124C14">
        <w:rPr>
          <w:rFonts w:cs="Tahoma"/>
          <w:w w:val="105"/>
          <w:sz w:val="20"/>
          <w:szCs w:val="20"/>
        </w:rPr>
        <w:t>este</w:t>
      </w:r>
      <w:r w:rsidRPr="00124C14">
        <w:rPr>
          <w:rFonts w:cs="Tahoma"/>
          <w:spacing w:val="34"/>
          <w:w w:val="105"/>
          <w:sz w:val="20"/>
          <w:szCs w:val="20"/>
        </w:rPr>
        <w:t xml:space="preserve"> </w:t>
      </w:r>
      <w:r w:rsidRPr="00124C14">
        <w:rPr>
          <w:rFonts w:cs="Tahoma"/>
          <w:w w:val="105"/>
          <w:sz w:val="20"/>
          <w:szCs w:val="20"/>
        </w:rPr>
        <w:t>cea</w:t>
      </w:r>
      <w:r w:rsidRPr="00124C14">
        <w:rPr>
          <w:rFonts w:cs="Tahoma"/>
          <w:spacing w:val="34"/>
          <w:w w:val="105"/>
          <w:sz w:val="20"/>
          <w:szCs w:val="20"/>
        </w:rPr>
        <w:t xml:space="preserve"> </w:t>
      </w:r>
      <w:r w:rsidRPr="00124C14">
        <w:rPr>
          <w:rFonts w:cs="Tahoma"/>
          <w:w w:val="105"/>
          <w:sz w:val="20"/>
          <w:szCs w:val="20"/>
        </w:rPr>
        <w:t>referitoare</w:t>
      </w:r>
      <w:r w:rsidRPr="00124C14">
        <w:rPr>
          <w:rFonts w:cs="Tahoma"/>
          <w:spacing w:val="36"/>
          <w:w w:val="105"/>
          <w:sz w:val="20"/>
          <w:szCs w:val="20"/>
        </w:rPr>
        <w:t xml:space="preserve"> </w:t>
      </w:r>
      <w:r w:rsidRPr="00124C14">
        <w:rPr>
          <w:rFonts w:cs="Tahoma"/>
          <w:w w:val="105"/>
          <w:sz w:val="20"/>
          <w:szCs w:val="20"/>
        </w:rPr>
        <w:t>la</w:t>
      </w:r>
      <w:r w:rsidR="00337FE0" w:rsidRPr="00124C14">
        <w:rPr>
          <w:rFonts w:cs="Tahoma"/>
          <w:spacing w:val="-47"/>
          <w:w w:val="105"/>
          <w:sz w:val="20"/>
          <w:szCs w:val="20"/>
        </w:rPr>
        <w:t xml:space="preserve"> </w:t>
      </w:r>
      <w:r w:rsidRPr="00124C14">
        <w:rPr>
          <w:rFonts w:cs="Tahoma"/>
          <w:w w:val="105"/>
          <w:sz w:val="20"/>
          <w:szCs w:val="20"/>
        </w:rPr>
        <w:t>reluarea</w:t>
      </w:r>
      <w:r w:rsidRPr="00124C14">
        <w:rPr>
          <w:rFonts w:cs="Tahoma"/>
          <w:spacing w:val="1"/>
          <w:w w:val="105"/>
          <w:sz w:val="20"/>
          <w:szCs w:val="20"/>
        </w:rPr>
        <w:t xml:space="preserve"> </w:t>
      </w:r>
      <w:r w:rsidRPr="00124C14">
        <w:rPr>
          <w:rFonts w:cs="Tahoma"/>
          <w:w w:val="105"/>
          <w:sz w:val="20"/>
          <w:szCs w:val="20"/>
        </w:rPr>
        <w:t>unei părți semnificative</w:t>
      </w:r>
      <w:r w:rsidRPr="00124C14">
        <w:rPr>
          <w:rFonts w:cs="Tahoma"/>
          <w:spacing w:val="-2"/>
          <w:w w:val="105"/>
          <w:sz w:val="20"/>
          <w:szCs w:val="20"/>
        </w:rPr>
        <w:t xml:space="preserve"> </w:t>
      </w:r>
      <w:r w:rsidRPr="00124C14">
        <w:rPr>
          <w:rFonts w:cs="Tahoma"/>
          <w:w w:val="105"/>
          <w:sz w:val="20"/>
          <w:szCs w:val="20"/>
        </w:rPr>
        <w:t>a riscurilor</w:t>
      </w:r>
      <w:r w:rsidRPr="00124C14">
        <w:rPr>
          <w:rFonts w:cs="Tahoma"/>
          <w:spacing w:val="2"/>
          <w:w w:val="105"/>
          <w:sz w:val="20"/>
          <w:szCs w:val="20"/>
        </w:rPr>
        <w:t xml:space="preserve"> </w:t>
      </w:r>
      <w:r w:rsidRPr="00124C14">
        <w:rPr>
          <w:rFonts w:cs="Tahoma"/>
          <w:w w:val="105"/>
          <w:sz w:val="20"/>
          <w:szCs w:val="20"/>
        </w:rPr>
        <w:t>aferente contractului</w:t>
      </w:r>
      <w:r w:rsidRPr="00124C14">
        <w:rPr>
          <w:rFonts w:cs="Tahoma"/>
          <w:spacing w:val="-2"/>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către operator.</w:t>
      </w:r>
    </w:p>
    <w:p w14:paraId="3C2EAF5E" w14:textId="77777777" w:rsidR="003C20F8" w:rsidRPr="00124C14" w:rsidRDefault="003C20F8" w:rsidP="003C20F8">
      <w:pPr>
        <w:pStyle w:val="BodyText"/>
        <w:spacing w:before="120" w:after="120" w:line="276" w:lineRule="auto"/>
        <w:ind w:right="29"/>
        <w:jc w:val="both"/>
        <w:rPr>
          <w:rFonts w:cs="Tahoma"/>
          <w:sz w:val="20"/>
          <w:szCs w:val="20"/>
        </w:rPr>
      </w:pPr>
    </w:p>
    <w:p w14:paraId="4EBF524B" w14:textId="77777777" w:rsidR="009B4607" w:rsidRPr="00124C14" w:rsidRDefault="000158C9" w:rsidP="00415B00">
      <w:pPr>
        <w:pStyle w:val="BodyText"/>
        <w:spacing w:before="120" w:after="120" w:line="276" w:lineRule="auto"/>
        <w:ind w:right="29"/>
        <w:rPr>
          <w:rFonts w:cs="Tahoma"/>
          <w:b/>
          <w:bCs/>
          <w:sz w:val="20"/>
          <w:szCs w:val="20"/>
        </w:rPr>
      </w:pPr>
      <w:r w:rsidRPr="00124C14">
        <w:rPr>
          <w:rFonts w:cs="Tahoma"/>
          <w:b/>
          <w:bCs/>
          <w:w w:val="105"/>
          <w:sz w:val="20"/>
          <w:szCs w:val="20"/>
          <w:u w:val="single"/>
        </w:rPr>
        <w:t>Opțiunea</w:t>
      </w:r>
      <w:r w:rsidRPr="00124C14">
        <w:rPr>
          <w:rFonts w:cs="Tahoma"/>
          <w:b/>
          <w:bCs/>
          <w:spacing w:val="-4"/>
          <w:w w:val="105"/>
          <w:sz w:val="20"/>
          <w:szCs w:val="20"/>
          <w:u w:val="single"/>
        </w:rPr>
        <w:t xml:space="preserve"> </w:t>
      </w:r>
      <w:r w:rsidRPr="00124C14">
        <w:rPr>
          <w:rFonts w:cs="Tahoma"/>
          <w:b/>
          <w:bCs/>
          <w:w w:val="105"/>
          <w:sz w:val="20"/>
          <w:szCs w:val="20"/>
          <w:u w:val="single"/>
        </w:rPr>
        <w:t>2</w:t>
      </w:r>
      <w:r w:rsidRPr="00124C14">
        <w:rPr>
          <w:rFonts w:cs="Tahoma"/>
          <w:b/>
          <w:bCs/>
          <w:spacing w:val="-3"/>
          <w:w w:val="105"/>
          <w:sz w:val="20"/>
          <w:szCs w:val="20"/>
          <w:u w:val="single"/>
        </w:rPr>
        <w:t xml:space="preserve"> </w:t>
      </w:r>
      <w:r w:rsidRPr="00124C14">
        <w:rPr>
          <w:rFonts w:cs="Tahoma"/>
          <w:b/>
          <w:bCs/>
          <w:w w:val="105"/>
          <w:sz w:val="20"/>
          <w:szCs w:val="20"/>
          <w:u w:val="single"/>
        </w:rPr>
        <w:t>Contract</w:t>
      </w:r>
      <w:r w:rsidRPr="00124C14">
        <w:rPr>
          <w:rFonts w:cs="Tahoma"/>
          <w:b/>
          <w:bCs/>
          <w:spacing w:val="-5"/>
          <w:w w:val="105"/>
          <w:sz w:val="20"/>
          <w:szCs w:val="20"/>
          <w:u w:val="single"/>
        </w:rPr>
        <w:t xml:space="preserve"> </w:t>
      </w:r>
      <w:r w:rsidRPr="00124C14">
        <w:rPr>
          <w:rFonts w:cs="Tahoma"/>
          <w:b/>
          <w:bCs/>
          <w:w w:val="105"/>
          <w:sz w:val="20"/>
          <w:szCs w:val="20"/>
          <w:u w:val="single"/>
        </w:rPr>
        <w:t>de</w:t>
      </w:r>
      <w:r w:rsidRPr="00124C14">
        <w:rPr>
          <w:rFonts w:cs="Tahoma"/>
          <w:b/>
          <w:bCs/>
          <w:spacing w:val="-3"/>
          <w:w w:val="105"/>
          <w:sz w:val="20"/>
          <w:szCs w:val="20"/>
          <w:u w:val="single"/>
        </w:rPr>
        <w:t xml:space="preserve"> </w:t>
      </w:r>
      <w:r w:rsidRPr="00124C14">
        <w:rPr>
          <w:rFonts w:cs="Tahoma"/>
          <w:b/>
          <w:bCs/>
          <w:w w:val="105"/>
          <w:sz w:val="20"/>
          <w:szCs w:val="20"/>
          <w:u w:val="single"/>
        </w:rPr>
        <w:t>achiziție</w:t>
      </w:r>
      <w:r w:rsidRPr="00124C14">
        <w:rPr>
          <w:rFonts w:cs="Tahoma"/>
          <w:b/>
          <w:bCs/>
          <w:spacing w:val="-3"/>
          <w:w w:val="105"/>
          <w:sz w:val="20"/>
          <w:szCs w:val="20"/>
          <w:u w:val="single"/>
        </w:rPr>
        <w:t xml:space="preserve"> </w:t>
      </w:r>
      <w:r w:rsidRPr="00124C14">
        <w:rPr>
          <w:rFonts w:cs="Tahoma"/>
          <w:b/>
          <w:bCs/>
          <w:w w:val="105"/>
          <w:sz w:val="20"/>
          <w:szCs w:val="20"/>
          <w:u w:val="single"/>
        </w:rPr>
        <w:t>publica</w:t>
      </w:r>
      <w:r w:rsidRPr="00124C14">
        <w:rPr>
          <w:rFonts w:cs="Tahoma"/>
          <w:b/>
          <w:bCs/>
          <w:spacing w:val="-6"/>
          <w:w w:val="105"/>
          <w:sz w:val="20"/>
          <w:szCs w:val="20"/>
          <w:u w:val="single"/>
        </w:rPr>
        <w:t xml:space="preserve"> </w:t>
      </w:r>
      <w:r w:rsidRPr="00124C14">
        <w:rPr>
          <w:rFonts w:cs="Tahoma"/>
          <w:b/>
          <w:bCs/>
          <w:w w:val="105"/>
          <w:sz w:val="20"/>
          <w:szCs w:val="20"/>
          <w:u w:val="single"/>
        </w:rPr>
        <w:t>de</w:t>
      </w:r>
      <w:r w:rsidRPr="00124C14">
        <w:rPr>
          <w:rFonts w:cs="Tahoma"/>
          <w:b/>
          <w:bCs/>
          <w:spacing w:val="-7"/>
          <w:w w:val="105"/>
          <w:sz w:val="20"/>
          <w:szCs w:val="20"/>
          <w:u w:val="single"/>
        </w:rPr>
        <w:t xml:space="preserve"> </w:t>
      </w:r>
      <w:r w:rsidRPr="00124C14">
        <w:rPr>
          <w:rFonts w:cs="Tahoma"/>
          <w:b/>
          <w:bCs/>
          <w:w w:val="105"/>
          <w:sz w:val="20"/>
          <w:szCs w:val="20"/>
          <w:u w:val="single"/>
        </w:rPr>
        <w:t>servici</w:t>
      </w:r>
      <w:r w:rsidRPr="00124C14">
        <w:rPr>
          <w:rFonts w:cs="Tahoma"/>
          <w:b/>
          <w:bCs/>
          <w:w w:val="105"/>
          <w:sz w:val="20"/>
          <w:szCs w:val="20"/>
        </w:rPr>
        <w:t>i</w:t>
      </w:r>
    </w:p>
    <w:p w14:paraId="18718E6F" w14:textId="5E9C270A"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Contractul</w:t>
      </w:r>
      <w:r w:rsidRPr="00124C14">
        <w:rPr>
          <w:rFonts w:cs="Tahoma"/>
          <w:spacing w:val="19"/>
          <w:w w:val="105"/>
          <w:sz w:val="20"/>
          <w:szCs w:val="20"/>
        </w:rPr>
        <w:t xml:space="preserve"> </w:t>
      </w:r>
      <w:r w:rsidRPr="00124C14">
        <w:rPr>
          <w:rFonts w:cs="Tahoma"/>
          <w:w w:val="105"/>
          <w:sz w:val="20"/>
          <w:szCs w:val="20"/>
        </w:rPr>
        <w:t>de</w:t>
      </w:r>
      <w:r w:rsidRPr="00124C14">
        <w:rPr>
          <w:rFonts w:cs="Tahoma"/>
          <w:spacing w:val="20"/>
          <w:w w:val="105"/>
          <w:sz w:val="20"/>
          <w:szCs w:val="20"/>
        </w:rPr>
        <w:t xml:space="preserve"> </w:t>
      </w:r>
      <w:r w:rsidRPr="00124C14">
        <w:rPr>
          <w:rFonts w:cs="Tahoma"/>
          <w:w w:val="105"/>
          <w:sz w:val="20"/>
          <w:szCs w:val="20"/>
        </w:rPr>
        <w:t>achiziție</w:t>
      </w:r>
      <w:r w:rsidRPr="00124C14">
        <w:rPr>
          <w:rFonts w:cs="Tahoma"/>
          <w:spacing w:val="21"/>
          <w:w w:val="105"/>
          <w:sz w:val="20"/>
          <w:szCs w:val="20"/>
        </w:rPr>
        <w:t xml:space="preserve"> </w:t>
      </w:r>
      <w:r w:rsidRPr="00124C14">
        <w:rPr>
          <w:rFonts w:cs="Tahoma"/>
          <w:w w:val="105"/>
          <w:sz w:val="20"/>
          <w:szCs w:val="20"/>
        </w:rPr>
        <w:t>publică</w:t>
      </w:r>
      <w:r w:rsidRPr="00124C14">
        <w:rPr>
          <w:rFonts w:cs="Tahoma"/>
          <w:spacing w:val="20"/>
          <w:w w:val="105"/>
          <w:sz w:val="20"/>
          <w:szCs w:val="20"/>
        </w:rPr>
        <w:t xml:space="preserve"> </w:t>
      </w:r>
      <w:r w:rsidRPr="00124C14">
        <w:rPr>
          <w:rFonts w:cs="Tahoma"/>
          <w:w w:val="105"/>
          <w:sz w:val="20"/>
          <w:szCs w:val="20"/>
        </w:rPr>
        <w:t>de</w:t>
      </w:r>
      <w:r w:rsidRPr="00124C14">
        <w:rPr>
          <w:rFonts w:cs="Tahoma"/>
          <w:spacing w:val="19"/>
          <w:w w:val="105"/>
          <w:sz w:val="20"/>
          <w:szCs w:val="20"/>
        </w:rPr>
        <w:t xml:space="preserve"> </w:t>
      </w:r>
      <w:r w:rsidRPr="00124C14">
        <w:rPr>
          <w:rFonts w:cs="Tahoma"/>
          <w:w w:val="105"/>
          <w:sz w:val="20"/>
          <w:szCs w:val="20"/>
        </w:rPr>
        <w:t>servicii</w:t>
      </w:r>
      <w:r w:rsidRPr="00124C14">
        <w:rPr>
          <w:rFonts w:cs="Tahoma"/>
          <w:spacing w:val="20"/>
          <w:w w:val="105"/>
          <w:sz w:val="20"/>
          <w:szCs w:val="20"/>
        </w:rPr>
        <w:t xml:space="preserve"> </w:t>
      </w:r>
      <w:r w:rsidRPr="00124C14">
        <w:rPr>
          <w:rFonts w:cs="Tahoma"/>
          <w:w w:val="105"/>
          <w:sz w:val="20"/>
          <w:szCs w:val="20"/>
        </w:rPr>
        <w:t>presupune,</w:t>
      </w:r>
      <w:r w:rsidRPr="00124C14">
        <w:rPr>
          <w:rFonts w:cs="Tahoma"/>
          <w:spacing w:val="23"/>
          <w:w w:val="105"/>
          <w:sz w:val="20"/>
          <w:szCs w:val="20"/>
        </w:rPr>
        <w:t xml:space="preserve"> </w:t>
      </w:r>
      <w:r w:rsidRPr="00124C14">
        <w:rPr>
          <w:rFonts w:cs="Tahoma"/>
          <w:w w:val="105"/>
          <w:sz w:val="20"/>
          <w:szCs w:val="20"/>
        </w:rPr>
        <w:t>față</w:t>
      </w:r>
      <w:r w:rsidRPr="00124C14">
        <w:rPr>
          <w:rFonts w:cs="Tahoma"/>
          <w:spacing w:val="20"/>
          <w:w w:val="105"/>
          <w:sz w:val="20"/>
          <w:szCs w:val="20"/>
        </w:rPr>
        <w:t xml:space="preserve"> </w:t>
      </w:r>
      <w:r w:rsidRPr="00124C14">
        <w:rPr>
          <w:rFonts w:cs="Tahoma"/>
          <w:w w:val="105"/>
          <w:sz w:val="20"/>
          <w:szCs w:val="20"/>
        </w:rPr>
        <w:t>de</w:t>
      </w:r>
      <w:r w:rsidRPr="00124C14">
        <w:rPr>
          <w:rFonts w:cs="Tahoma"/>
          <w:spacing w:val="19"/>
          <w:w w:val="105"/>
          <w:sz w:val="20"/>
          <w:szCs w:val="20"/>
        </w:rPr>
        <w:t xml:space="preserve"> </w:t>
      </w:r>
      <w:r w:rsidRPr="00124C14">
        <w:rPr>
          <w:rFonts w:cs="Tahoma"/>
          <w:w w:val="105"/>
          <w:sz w:val="20"/>
          <w:szCs w:val="20"/>
        </w:rPr>
        <w:t>cel</w:t>
      </w:r>
      <w:r w:rsidRPr="00124C14">
        <w:rPr>
          <w:rFonts w:cs="Tahoma"/>
          <w:spacing w:val="18"/>
          <w:w w:val="105"/>
          <w:sz w:val="20"/>
          <w:szCs w:val="20"/>
        </w:rPr>
        <w:t xml:space="preserve"> </w:t>
      </w:r>
      <w:r w:rsidRPr="00124C14">
        <w:rPr>
          <w:rFonts w:cs="Tahoma"/>
          <w:w w:val="105"/>
          <w:sz w:val="20"/>
          <w:szCs w:val="20"/>
        </w:rPr>
        <w:t>de</w:t>
      </w:r>
      <w:r w:rsidRPr="00124C14">
        <w:rPr>
          <w:rFonts w:cs="Tahoma"/>
          <w:spacing w:val="20"/>
          <w:w w:val="105"/>
          <w:sz w:val="20"/>
          <w:szCs w:val="20"/>
        </w:rPr>
        <w:t xml:space="preserve"> </w:t>
      </w:r>
      <w:r w:rsidRPr="00124C14">
        <w:rPr>
          <w:rFonts w:cs="Tahoma"/>
          <w:w w:val="105"/>
          <w:sz w:val="20"/>
          <w:szCs w:val="20"/>
        </w:rPr>
        <w:t>concesiune,</w:t>
      </w:r>
      <w:r w:rsidRPr="00124C14">
        <w:rPr>
          <w:rFonts w:cs="Tahoma"/>
          <w:spacing w:val="18"/>
          <w:w w:val="105"/>
          <w:sz w:val="20"/>
          <w:szCs w:val="20"/>
        </w:rPr>
        <w:t xml:space="preserve"> </w:t>
      </w:r>
      <w:r w:rsidRPr="00124C14">
        <w:rPr>
          <w:rFonts w:cs="Tahoma"/>
          <w:w w:val="105"/>
          <w:sz w:val="20"/>
          <w:szCs w:val="20"/>
        </w:rPr>
        <w:t>asumarea</w:t>
      </w:r>
      <w:r w:rsidRPr="00124C14">
        <w:rPr>
          <w:rFonts w:cs="Tahoma"/>
          <w:spacing w:val="20"/>
          <w:w w:val="105"/>
          <w:sz w:val="20"/>
          <w:szCs w:val="20"/>
        </w:rPr>
        <w:t xml:space="preserve"> </w:t>
      </w:r>
      <w:r w:rsidRPr="00124C14">
        <w:rPr>
          <w:rFonts w:cs="Tahoma"/>
          <w:w w:val="105"/>
          <w:sz w:val="20"/>
          <w:szCs w:val="20"/>
        </w:rPr>
        <w:t>mai</w:t>
      </w:r>
      <w:r w:rsidRPr="00124C14">
        <w:rPr>
          <w:rFonts w:cs="Tahoma"/>
          <w:spacing w:val="-47"/>
          <w:w w:val="105"/>
          <w:sz w:val="20"/>
          <w:szCs w:val="20"/>
        </w:rPr>
        <w:t xml:space="preserve"> </w:t>
      </w:r>
      <w:r w:rsidRPr="00124C14">
        <w:rPr>
          <w:rFonts w:cs="Tahoma"/>
          <w:w w:val="105"/>
          <w:sz w:val="20"/>
          <w:szCs w:val="20"/>
        </w:rPr>
        <w:t>multor</w:t>
      </w:r>
      <w:r w:rsidRPr="00124C14">
        <w:rPr>
          <w:rFonts w:cs="Tahoma"/>
          <w:spacing w:val="8"/>
          <w:w w:val="105"/>
          <w:sz w:val="20"/>
          <w:szCs w:val="20"/>
        </w:rPr>
        <w:t xml:space="preserve"> </w:t>
      </w:r>
      <w:r w:rsidRPr="00124C14">
        <w:rPr>
          <w:rFonts w:cs="Tahoma"/>
          <w:w w:val="105"/>
          <w:sz w:val="20"/>
          <w:szCs w:val="20"/>
        </w:rPr>
        <w:t>riscuri</w:t>
      </w:r>
      <w:r w:rsidRPr="00124C14">
        <w:rPr>
          <w:rFonts w:cs="Tahoma"/>
          <w:spacing w:val="7"/>
          <w:w w:val="105"/>
          <w:sz w:val="20"/>
          <w:szCs w:val="20"/>
        </w:rPr>
        <w:t xml:space="preserve"> </w:t>
      </w:r>
      <w:r w:rsidRPr="00124C14">
        <w:rPr>
          <w:rFonts w:cs="Tahoma"/>
          <w:w w:val="105"/>
          <w:sz w:val="20"/>
          <w:szCs w:val="20"/>
        </w:rPr>
        <w:t>de</w:t>
      </w:r>
      <w:r w:rsidRPr="00124C14">
        <w:rPr>
          <w:rFonts w:cs="Tahoma"/>
          <w:spacing w:val="7"/>
          <w:w w:val="105"/>
          <w:sz w:val="20"/>
          <w:szCs w:val="20"/>
        </w:rPr>
        <w:t xml:space="preserve"> </w:t>
      </w:r>
      <w:r w:rsidRPr="00124C14">
        <w:rPr>
          <w:rFonts w:cs="Tahoma"/>
          <w:w w:val="105"/>
          <w:sz w:val="20"/>
          <w:szCs w:val="20"/>
        </w:rPr>
        <w:t>către</w:t>
      </w:r>
      <w:r w:rsidRPr="00124C14">
        <w:rPr>
          <w:rFonts w:cs="Tahoma"/>
          <w:spacing w:val="9"/>
          <w:w w:val="105"/>
          <w:sz w:val="20"/>
          <w:szCs w:val="20"/>
        </w:rPr>
        <w:t xml:space="preserve"> </w:t>
      </w:r>
      <w:r w:rsidRPr="00124C14">
        <w:rPr>
          <w:rFonts w:cs="Tahoma"/>
          <w:w w:val="105"/>
          <w:sz w:val="20"/>
          <w:szCs w:val="20"/>
        </w:rPr>
        <w:t>autoritatea</w:t>
      </w:r>
      <w:r w:rsidRPr="00124C14">
        <w:rPr>
          <w:rFonts w:cs="Tahoma"/>
          <w:spacing w:val="9"/>
          <w:w w:val="105"/>
          <w:sz w:val="20"/>
          <w:szCs w:val="20"/>
        </w:rPr>
        <w:t xml:space="preserve"> </w:t>
      </w:r>
      <w:r w:rsidRPr="00124C14">
        <w:rPr>
          <w:rFonts w:cs="Tahoma"/>
          <w:w w:val="105"/>
          <w:sz w:val="20"/>
          <w:szCs w:val="20"/>
        </w:rPr>
        <w:t>contractantă.</w:t>
      </w:r>
      <w:r w:rsidRPr="00124C14">
        <w:rPr>
          <w:rFonts w:cs="Tahoma"/>
          <w:spacing w:val="9"/>
          <w:w w:val="105"/>
          <w:sz w:val="20"/>
          <w:szCs w:val="20"/>
        </w:rPr>
        <w:t xml:space="preserve"> </w:t>
      </w:r>
      <w:r w:rsidRPr="00124C14">
        <w:rPr>
          <w:rFonts w:cs="Tahoma"/>
          <w:w w:val="105"/>
          <w:sz w:val="20"/>
          <w:szCs w:val="20"/>
        </w:rPr>
        <w:t>Operatorul,</w:t>
      </w:r>
      <w:r w:rsidRPr="00124C14">
        <w:rPr>
          <w:rFonts w:cs="Tahoma"/>
          <w:spacing w:val="9"/>
          <w:w w:val="105"/>
          <w:sz w:val="20"/>
          <w:szCs w:val="20"/>
        </w:rPr>
        <w:t xml:space="preserve"> </w:t>
      </w:r>
      <w:r w:rsidRPr="00124C14">
        <w:rPr>
          <w:rFonts w:cs="Tahoma"/>
          <w:w w:val="105"/>
          <w:sz w:val="20"/>
          <w:szCs w:val="20"/>
        </w:rPr>
        <w:t>nemaifiind</w:t>
      </w:r>
      <w:r w:rsidRPr="00124C14">
        <w:rPr>
          <w:rFonts w:cs="Tahoma"/>
          <w:spacing w:val="7"/>
          <w:w w:val="105"/>
          <w:sz w:val="20"/>
          <w:szCs w:val="20"/>
        </w:rPr>
        <w:t xml:space="preserve"> </w:t>
      </w:r>
      <w:r w:rsidRPr="00124C14">
        <w:rPr>
          <w:rFonts w:cs="Tahoma"/>
          <w:w w:val="105"/>
          <w:sz w:val="20"/>
          <w:szCs w:val="20"/>
        </w:rPr>
        <w:t>concesionar,</w:t>
      </w:r>
      <w:r w:rsidRPr="00124C14">
        <w:rPr>
          <w:rFonts w:cs="Tahoma"/>
          <w:spacing w:val="9"/>
          <w:w w:val="105"/>
          <w:sz w:val="20"/>
          <w:szCs w:val="20"/>
        </w:rPr>
        <w:t xml:space="preserve"> </w:t>
      </w:r>
      <w:r w:rsidRPr="00124C14">
        <w:rPr>
          <w:rFonts w:cs="Tahoma"/>
          <w:w w:val="105"/>
          <w:sz w:val="20"/>
          <w:szCs w:val="20"/>
        </w:rPr>
        <w:t>nu</w:t>
      </w:r>
      <w:r w:rsidRPr="00124C14">
        <w:rPr>
          <w:rFonts w:cs="Tahoma"/>
          <w:spacing w:val="9"/>
          <w:w w:val="105"/>
          <w:sz w:val="20"/>
          <w:szCs w:val="20"/>
        </w:rPr>
        <w:t xml:space="preserve"> </w:t>
      </w:r>
      <w:r w:rsidRPr="00124C14">
        <w:rPr>
          <w:rFonts w:cs="Tahoma"/>
          <w:w w:val="105"/>
          <w:sz w:val="20"/>
          <w:szCs w:val="20"/>
        </w:rPr>
        <w:t>va</w:t>
      </w:r>
      <w:r w:rsidRPr="00124C14">
        <w:rPr>
          <w:rFonts w:cs="Tahoma"/>
          <w:spacing w:val="7"/>
          <w:w w:val="105"/>
          <w:sz w:val="20"/>
          <w:szCs w:val="20"/>
        </w:rPr>
        <w:t xml:space="preserve"> </w:t>
      </w:r>
      <w:r w:rsidRPr="00124C14">
        <w:rPr>
          <w:rFonts w:cs="Tahoma"/>
          <w:w w:val="105"/>
          <w:sz w:val="20"/>
          <w:szCs w:val="20"/>
        </w:rPr>
        <w:t>putea</w:t>
      </w:r>
      <w:r w:rsidRPr="00124C14">
        <w:rPr>
          <w:rFonts w:cs="Tahoma"/>
          <w:spacing w:val="9"/>
          <w:w w:val="105"/>
          <w:sz w:val="20"/>
          <w:szCs w:val="20"/>
        </w:rPr>
        <w:t xml:space="preserve"> </w:t>
      </w:r>
      <w:r w:rsidRPr="00124C14">
        <w:rPr>
          <w:rFonts w:cs="Tahoma"/>
          <w:w w:val="105"/>
          <w:sz w:val="20"/>
          <w:szCs w:val="20"/>
        </w:rPr>
        <w:t>fi</w:t>
      </w:r>
      <w:r w:rsidR="00415B00" w:rsidRPr="00124C14">
        <w:rPr>
          <w:rFonts w:cs="Tahoma"/>
          <w:w w:val="105"/>
          <w:sz w:val="20"/>
          <w:szCs w:val="20"/>
        </w:rPr>
        <w:t xml:space="preserve"> </w:t>
      </w:r>
      <w:r w:rsidRPr="00124C14">
        <w:rPr>
          <w:rFonts w:cs="Tahoma"/>
          <w:w w:val="105"/>
          <w:sz w:val="20"/>
          <w:szCs w:val="20"/>
        </w:rPr>
        <w:t>responsabil decât</w:t>
      </w:r>
      <w:r w:rsidRPr="00124C14">
        <w:rPr>
          <w:rFonts w:cs="Tahoma"/>
          <w:spacing w:val="1"/>
          <w:w w:val="105"/>
          <w:sz w:val="20"/>
          <w:szCs w:val="20"/>
        </w:rPr>
        <w:t xml:space="preserve"> </w:t>
      </w:r>
      <w:r w:rsidRPr="00124C14">
        <w:rPr>
          <w:rFonts w:cs="Tahoma"/>
          <w:w w:val="105"/>
          <w:sz w:val="20"/>
          <w:szCs w:val="20"/>
        </w:rPr>
        <w:t>strict de desfășurarea activităților, ceea ce implică o responsabilitate de proces, mai</w:t>
      </w:r>
      <w:r w:rsidRPr="00124C14">
        <w:rPr>
          <w:rFonts w:cs="Tahoma"/>
          <w:spacing w:val="1"/>
          <w:w w:val="105"/>
          <w:sz w:val="20"/>
          <w:szCs w:val="20"/>
        </w:rPr>
        <w:t xml:space="preserve"> </w:t>
      </w:r>
      <w:r w:rsidRPr="00124C14">
        <w:rPr>
          <w:rFonts w:cs="Tahoma"/>
          <w:w w:val="105"/>
          <w:sz w:val="20"/>
          <w:szCs w:val="20"/>
        </w:rPr>
        <w:t>degrabă decât de rezultat. Contractul de achiziție publică de servicii va putea fi derulat în condițiile</w:t>
      </w:r>
      <w:r w:rsidRPr="00124C14">
        <w:rPr>
          <w:rFonts w:cs="Tahoma"/>
          <w:spacing w:val="1"/>
          <w:w w:val="105"/>
          <w:sz w:val="20"/>
          <w:szCs w:val="20"/>
        </w:rPr>
        <w:t xml:space="preserve"> </w:t>
      </w:r>
      <w:r w:rsidRPr="00124C14">
        <w:rPr>
          <w:rFonts w:cs="Tahoma"/>
          <w:w w:val="105"/>
          <w:sz w:val="20"/>
          <w:szCs w:val="20"/>
        </w:rPr>
        <w:t>prevăzute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Legea</w:t>
      </w:r>
      <w:r w:rsidRPr="00124C14">
        <w:rPr>
          <w:rFonts w:cs="Tahoma"/>
          <w:spacing w:val="1"/>
          <w:w w:val="105"/>
          <w:sz w:val="20"/>
          <w:szCs w:val="20"/>
        </w:rPr>
        <w:t xml:space="preserve"> </w:t>
      </w:r>
      <w:r w:rsidRPr="00124C14">
        <w:rPr>
          <w:rFonts w:cs="Tahoma"/>
          <w:w w:val="105"/>
          <w:sz w:val="20"/>
          <w:szCs w:val="20"/>
        </w:rPr>
        <w:t>nr.</w:t>
      </w:r>
      <w:r w:rsidRPr="00124C14">
        <w:rPr>
          <w:rFonts w:cs="Tahoma"/>
          <w:spacing w:val="2"/>
          <w:w w:val="105"/>
          <w:sz w:val="20"/>
          <w:szCs w:val="20"/>
        </w:rPr>
        <w:t xml:space="preserve"> </w:t>
      </w:r>
      <w:r w:rsidRPr="00124C14">
        <w:rPr>
          <w:rFonts w:cs="Tahoma"/>
          <w:w w:val="105"/>
          <w:sz w:val="20"/>
          <w:szCs w:val="20"/>
        </w:rPr>
        <w:t>98/2016</w:t>
      </w:r>
      <w:r w:rsidRPr="00124C14">
        <w:rPr>
          <w:rFonts w:cs="Tahoma"/>
          <w:spacing w:val="3"/>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achizițiilor</w:t>
      </w:r>
      <w:r w:rsidRPr="00124C14">
        <w:rPr>
          <w:rFonts w:cs="Tahoma"/>
          <w:spacing w:val="2"/>
          <w:w w:val="105"/>
          <w:sz w:val="20"/>
          <w:szCs w:val="20"/>
        </w:rPr>
        <w:t xml:space="preserve"> </w:t>
      </w:r>
      <w:r w:rsidRPr="00124C14">
        <w:rPr>
          <w:rFonts w:cs="Tahoma"/>
          <w:w w:val="105"/>
          <w:sz w:val="20"/>
          <w:szCs w:val="20"/>
        </w:rPr>
        <w:t>publice.</w:t>
      </w:r>
    </w:p>
    <w:p w14:paraId="48252C82" w14:textId="77777777" w:rsidR="009B4607" w:rsidRPr="00124C14" w:rsidRDefault="000158C9" w:rsidP="00AB08AE">
      <w:pPr>
        <w:pStyle w:val="Heading5"/>
      </w:pPr>
      <w:r w:rsidRPr="00124C14">
        <w:rPr>
          <w:w w:val="105"/>
        </w:rPr>
        <w:t>Analiza</w:t>
      </w:r>
      <w:r w:rsidRPr="00124C14">
        <w:rPr>
          <w:spacing w:val="-8"/>
          <w:w w:val="105"/>
        </w:rPr>
        <w:t xml:space="preserve"> </w:t>
      </w:r>
      <w:r w:rsidRPr="00124C14">
        <w:rPr>
          <w:w w:val="105"/>
        </w:rPr>
        <w:t>comparativa</w:t>
      </w:r>
      <w:r w:rsidRPr="00124C14">
        <w:rPr>
          <w:spacing w:val="-3"/>
          <w:w w:val="105"/>
        </w:rPr>
        <w:t xml:space="preserve"> </w:t>
      </w:r>
      <w:r w:rsidRPr="00124C14">
        <w:rPr>
          <w:w w:val="105"/>
        </w:rPr>
        <w:t>a</w:t>
      </w:r>
      <w:r w:rsidRPr="00124C14">
        <w:rPr>
          <w:spacing w:val="-5"/>
          <w:w w:val="105"/>
        </w:rPr>
        <w:t xml:space="preserve"> </w:t>
      </w:r>
      <w:r w:rsidRPr="00124C14">
        <w:rPr>
          <w:w w:val="105"/>
        </w:rPr>
        <w:t>celor</w:t>
      </w:r>
      <w:r w:rsidRPr="00124C14">
        <w:rPr>
          <w:spacing w:val="-4"/>
          <w:w w:val="105"/>
        </w:rPr>
        <w:t xml:space="preserve"> </w:t>
      </w:r>
      <w:r w:rsidRPr="00124C14">
        <w:rPr>
          <w:w w:val="105"/>
        </w:rPr>
        <w:t>doua</w:t>
      </w:r>
      <w:r w:rsidRPr="00124C14">
        <w:rPr>
          <w:spacing w:val="-3"/>
          <w:w w:val="105"/>
        </w:rPr>
        <w:t xml:space="preserve"> </w:t>
      </w:r>
      <w:r w:rsidRPr="00124C14">
        <w:rPr>
          <w:w w:val="105"/>
        </w:rPr>
        <w:t>opțiuni</w:t>
      </w:r>
    </w:p>
    <w:p w14:paraId="45FF6C78" w14:textId="1F5809CC"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Conform legislației de achiziții publice, forma de contract (de concesiune sau de prestări servicii)</w:t>
      </w:r>
      <w:r w:rsidRPr="00124C14">
        <w:rPr>
          <w:rFonts w:cs="Tahoma"/>
          <w:spacing w:val="1"/>
          <w:w w:val="105"/>
          <w:sz w:val="20"/>
          <w:szCs w:val="20"/>
        </w:rPr>
        <w:t xml:space="preserve"> </w:t>
      </w:r>
      <w:r w:rsidRPr="00124C14">
        <w:rPr>
          <w:rFonts w:cs="Tahoma"/>
          <w:w w:val="105"/>
          <w:sz w:val="20"/>
          <w:szCs w:val="20"/>
        </w:rPr>
        <w:t>este dată de analiza riscurilor (matricea riscurilor), şi în cazul acestor opțiuni au fost analizate avantaje şi</w:t>
      </w:r>
      <w:r w:rsidRPr="00124C14">
        <w:rPr>
          <w:rFonts w:cs="Tahoma"/>
          <w:spacing w:val="1"/>
          <w:w w:val="105"/>
          <w:sz w:val="20"/>
          <w:szCs w:val="20"/>
        </w:rPr>
        <w:t xml:space="preserve"> </w:t>
      </w:r>
      <w:r w:rsidRPr="00124C14">
        <w:rPr>
          <w:rFonts w:cs="Tahoma"/>
          <w:w w:val="105"/>
          <w:sz w:val="20"/>
          <w:szCs w:val="20"/>
        </w:rPr>
        <w:t>dezavantaje,</w:t>
      </w:r>
      <w:r w:rsidRPr="00124C14">
        <w:rPr>
          <w:rFonts w:cs="Tahoma"/>
          <w:spacing w:val="-6"/>
          <w:w w:val="105"/>
          <w:sz w:val="20"/>
          <w:szCs w:val="20"/>
        </w:rPr>
        <w:t xml:space="preserve"> </w:t>
      </w:r>
      <w:r w:rsidRPr="00124C14">
        <w:rPr>
          <w:rFonts w:cs="Tahoma"/>
          <w:w w:val="105"/>
          <w:sz w:val="20"/>
          <w:szCs w:val="20"/>
        </w:rPr>
        <w:t>cu</w:t>
      </w:r>
      <w:r w:rsidRPr="00124C14">
        <w:rPr>
          <w:rFonts w:cs="Tahoma"/>
          <w:spacing w:val="-6"/>
          <w:w w:val="105"/>
          <w:sz w:val="20"/>
          <w:szCs w:val="20"/>
        </w:rPr>
        <w:t xml:space="preserve"> </w:t>
      </w:r>
      <w:r w:rsidRPr="00124C14">
        <w:rPr>
          <w:rFonts w:cs="Tahoma"/>
          <w:w w:val="105"/>
          <w:sz w:val="20"/>
          <w:szCs w:val="20"/>
        </w:rPr>
        <w:t>scopul</w:t>
      </w:r>
      <w:r w:rsidRPr="00124C14">
        <w:rPr>
          <w:rFonts w:cs="Tahoma"/>
          <w:spacing w:val="-3"/>
          <w:w w:val="105"/>
          <w:sz w:val="20"/>
          <w:szCs w:val="20"/>
        </w:rPr>
        <w:t xml:space="preserve"> </w:t>
      </w:r>
      <w:r w:rsidRPr="00124C14">
        <w:rPr>
          <w:rFonts w:cs="Tahoma"/>
          <w:w w:val="105"/>
          <w:sz w:val="20"/>
          <w:szCs w:val="20"/>
        </w:rPr>
        <w:t>identificării</w:t>
      </w:r>
      <w:r w:rsidRPr="00124C14">
        <w:rPr>
          <w:rFonts w:cs="Tahoma"/>
          <w:spacing w:val="-3"/>
          <w:w w:val="105"/>
          <w:sz w:val="20"/>
          <w:szCs w:val="20"/>
        </w:rPr>
        <w:t xml:space="preserve"> </w:t>
      </w:r>
      <w:r w:rsidRPr="00124C14">
        <w:rPr>
          <w:rFonts w:cs="Tahoma"/>
          <w:w w:val="105"/>
          <w:sz w:val="20"/>
          <w:szCs w:val="20"/>
        </w:rPr>
        <w:t>potențialelor</w:t>
      </w:r>
      <w:r w:rsidRPr="00124C14">
        <w:rPr>
          <w:rFonts w:cs="Tahoma"/>
          <w:spacing w:val="-5"/>
          <w:w w:val="105"/>
          <w:sz w:val="20"/>
          <w:szCs w:val="20"/>
        </w:rPr>
        <w:t xml:space="preserve"> </w:t>
      </w:r>
      <w:r w:rsidRPr="00124C14">
        <w:rPr>
          <w:rFonts w:cs="Tahoma"/>
          <w:w w:val="105"/>
          <w:sz w:val="20"/>
          <w:szCs w:val="20"/>
        </w:rPr>
        <w:t>elemente</w:t>
      </w:r>
      <w:r w:rsidRPr="00124C14">
        <w:rPr>
          <w:rFonts w:cs="Tahoma"/>
          <w:spacing w:val="-5"/>
          <w:w w:val="105"/>
          <w:sz w:val="20"/>
          <w:szCs w:val="20"/>
        </w:rPr>
        <w:t xml:space="preserve"> </w:t>
      </w:r>
      <w:r w:rsidRPr="00124C14">
        <w:rPr>
          <w:rFonts w:cs="Tahoma"/>
          <w:w w:val="105"/>
          <w:sz w:val="20"/>
          <w:szCs w:val="20"/>
        </w:rPr>
        <w:t>de</w:t>
      </w:r>
      <w:r w:rsidRPr="00124C14">
        <w:rPr>
          <w:rFonts w:cs="Tahoma"/>
          <w:spacing w:val="-7"/>
          <w:w w:val="105"/>
          <w:sz w:val="20"/>
          <w:szCs w:val="20"/>
        </w:rPr>
        <w:t xml:space="preserve"> </w:t>
      </w:r>
      <w:r w:rsidRPr="00124C14">
        <w:rPr>
          <w:rFonts w:cs="Tahoma"/>
          <w:w w:val="105"/>
          <w:sz w:val="20"/>
          <w:szCs w:val="20"/>
        </w:rPr>
        <w:t>natură</w:t>
      </w:r>
      <w:r w:rsidRPr="00124C14">
        <w:rPr>
          <w:rFonts w:cs="Tahoma"/>
          <w:spacing w:val="-6"/>
          <w:w w:val="105"/>
          <w:sz w:val="20"/>
          <w:szCs w:val="20"/>
        </w:rPr>
        <w:t xml:space="preserve"> </w:t>
      </w:r>
      <w:r w:rsidRPr="00124C14">
        <w:rPr>
          <w:rFonts w:cs="Tahoma"/>
          <w:w w:val="105"/>
          <w:sz w:val="20"/>
          <w:szCs w:val="20"/>
        </w:rPr>
        <w:t>să</w:t>
      </w:r>
      <w:r w:rsidRPr="00124C14">
        <w:rPr>
          <w:rFonts w:cs="Tahoma"/>
          <w:spacing w:val="-5"/>
          <w:w w:val="105"/>
          <w:sz w:val="20"/>
          <w:szCs w:val="20"/>
        </w:rPr>
        <w:t xml:space="preserve"> </w:t>
      </w:r>
      <w:r w:rsidRPr="00124C14">
        <w:rPr>
          <w:rFonts w:cs="Tahoma"/>
          <w:w w:val="105"/>
          <w:sz w:val="20"/>
          <w:szCs w:val="20"/>
        </w:rPr>
        <w:t>reducă</w:t>
      </w:r>
      <w:r w:rsidRPr="00124C14">
        <w:rPr>
          <w:rFonts w:cs="Tahoma"/>
          <w:spacing w:val="-5"/>
          <w:w w:val="105"/>
          <w:sz w:val="20"/>
          <w:szCs w:val="20"/>
        </w:rPr>
        <w:t xml:space="preserve"> </w:t>
      </w:r>
      <w:r w:rsidRPr="00124C14">
        <w:rPr>
          <w:rFonts w:cs="Tahoma"/>
          <w:w w:val="105"/>
          <w:sz w:val="20"/>
          <w:szCs w:val="20"/>
        </w:rPr>
        <w:t>dezavantajele</w:t>
      </w:r>
      <w:r w:rsidRPr="00124C14">
        <w:rPr>
          <w:rFonts w:cs="Tahoma"/>
          <w:spacing w:val="-5"/>
          <w:w w:val="105"/>
          <w:sz w:val="20"/>
          <w:szCs w:val="20"/>
        </w:rPr>
        <w:t xml:space="preserve"> </w:t>
      </w:r>
      <w:r w:rsidRPr="00124C14">
        <w:rPr>
          <w:rFonts w:cs="Tahoma"/>
          <w:w w:val="105"/>
          <w:sz w:val="20"/>
          <w:szCs w:val="20"/>
        </w:rPr>
        <w:t>identificate.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0"/>
        <w:gridCol w:w="4265"/>
        <w:gridCol w:w="3781"/>
      </w:tblGrid>
      <w:tr w:rsidR="009B4607" w:rsidRPr="00252EF1" w14:paraId="5F7D917A" w14:textId="77777777" w:rsidTr="00252EF1">
        <w:trPr>
          <w:trHeight w:val="174"/>
        </w:trPr>
        <w:tc>
          <w:tcPr>
            <w:tcW w:w="1520" w:type="dxa"/>
            <w:shd w:val="clear" w:color="auto" w:fill="22AA86"/>
          </w:tcPr>
          <w:p w14:paraId="72F10238" w14:textId="77777777" w:rsidR="009B4607" w:rsidRPr="00252EF1" w:rsidRDefault="000158C9" w:rsidP="00252EF1">
            <w:pPr>
              <w:pStyle w:val="TableParagraph"/>
              <w:spacing w:line="276" w:lineRule="auto"/>
              <w:ind w:left="736" w:right="29"/>
              <w:rPr>
                <w:rFonts w:cs="Tahoma"/>
                <w:b/>
                <w:color w:val="FFFFFF" w:themeColor="background1"/>
                <w:sz w:val="18"/>
                <w:szCs w:val="18"/>
              </w:rPr>
            </w:pPr>
            <w:r w:rsidRPr="00252EF1">
              <w:rPr>
                <w:rFonts w:cs="Tahoma"/>
                <w:b/>
                <w:color w:val="FFFFFF" w:themeColor="background1"/>
                <w:w w:val="105"/>
                <w:sz w:val="18"/>
                <w:szCs w:val="18"/>
              </w:rPr>
              <w:lastRenderedPageBreak/>
              <w:t>Opțiuni</w:t>
            </w:r>
          </w:p>
        </w:tc>
        <w:tc>
          <w:tcPr>
            <w:tcW w:w="4265" w:type="dxa"/>
            <w:shd w:val="clear" w:color="auto" w:fill="22AA86"/>
          </w:tcPr>
          <w:p w14:paraId="22EF1B40" w14:textId="77777777" w:rsidR="009B4607" w:rsidRPr="00252EF1" w:rsidRDefault="000158C9" w:rsidP="00252EF1">
            <w:pPr>
              <w:pStyle w:val="TableParagraph"/>
              <w:spacing w:line="276" w:lineRule="auto"/>
              <w:ind w:left="1291" w:right="29"/>
              <w:rPr>
                <w:rFonts w:cs="Tahoma"/>
                <w:b/>
                <w:color w:val="FFFFFF" w:themeColor="background1"/>
                <w:sz w:val="18"/>
                <w:szCs w:val="18"/>
              </w:rPr>
            </w:pPr>
            <w:r w:rsidRPr="00252EF1">
              <w:rPr>
                <w:rFonts w:cs="Tahoma"/>
                <w:b/>
                <w:color w:val="FFFFFF" w:themeColor="background1"/>
                <w:w w:val="105"/>
                <w:sz w:val="18"/>
                <w:szCs w:val="18"/>
              </w:rPr>
              <w:t>Avantaje</w:t>
            </w:r>
          </w:p>
        </w:tc>
        <w:tc>
          <w:tcPr>
            <w:tcW w:w="3781" w:type="dxa"/>
            <w:shd w:val="clear" w:color="auto" w:fill="22AA86"/>
          </w:tcPr>
          <w:p w14:paraId="49F5384C" w14:textId="77777777" w:rsidR="009B4607" w:rsidRPr="00252EF1" w:rsidRDefault="000158C9" w:rsidP="00252EF1">
            <w:pPr>
              <w:pStyle w:val="TableParagraph"/>
              <w:spacing w:line="276" w:lineRule="auto"/>
              <w:ind w:left="1155" w:right="29"/>
              <w:rPr>
                <w:rFonts w:cs="Tahoma"/>
                <w:b/>
                <w:color w:val="FFFFFF" w:themeColor="background1"/>
                <w:sz w:val="18"/>
                <w:szCs w:val="18"/>
              </w:rPr>
            </w:pPr>
            <w:r w:rsidRPr="00252EF1">
              <w:rPr>
                <w:rFonts w:cs="Tahoma"/>
                <w:b/>
                <w:color w:val="FFFFFF" w:themeColor="background1"/>
                <w:w w:val="105"/>
                <w:sz w:val="18"/>
                <w:szCs w:val="18"/>
              </w:rPr>
              <w:t>Dezavantaje</w:t>
            </w:r>
          </w:p>
        </w:tc>
      </w:tr>
      <w:tr w:rsidR="009B4607" w:rsidRPr="00252EF1" w14:paraId="0DEF2FDD" w14:textId="77777777" w:rsidTr="00252EF1">
        <w:trPr>
          <w:trHeight w:val="2306"/>
        </w:trPr>
        <w:tc>
          <w:tcPr>
            <w:tcW w:w="1520" w:type="dxa"/>
          </w:tcPr>
          <w:p w14:paraId="6F42D54D" w14:textId="77777777" w:rsidR="009B4607" w:rsidRPr="00252EF1" w:rsidRDefault="000158C9" w:rsidP="00252EF1">
            <w:pPr>
              <w:pStyle w:val="TableParagraph"/>
              <w:spacing w:line="276" w:lineRule="auto"/>
              <w:ind w:left="9" w:right="29"/>
              <w:rPr>
                <w:rFonts w:cs="Tahoma"/>
                <w:b/>
                <w:bCs/>
                <w:sz w:val="18"/>
                <w:szCs w:val="18"/>
              </w:rPr>
            </w:pPr>
            <w:r w:rsidRPr="00252EF1">
              <w:rPr>
                <w:rFonts w:cs="Tahoma"/>
                <w:b/>
                <w:bCs/>
                <w:w w:val="105"/>
                <w:sz w:val="18"/>
                <w:szCs w:val="18"/>
              </w:rPr>
              <w:t>Opțiunea</w:t>
            </w:r>
            <w:r w:rsidRPr="00252EF1">
              <w:rPr>
                <w:rFonts w:cs="Tahoma"/>
                <w:b/>
                <w:bCs/>
                <w:spacing w:val="24"/>
                <w:w w:val="105"/>
                <w:sz w:val="18"/>
                <w:szCs w:val="18"/>
              </w:rPr>
              <w:t xml:space="preserve"> </w:t>
            </w:r>
            <w:r w:rsidRPr="00252EF1">
              <w:rPr>
                <w:rFonts w:cs="Tahoma"/>
                <w:b/>
                <w:bCs/>
                <w:w w:val="105"/>
                <w:sz w:val="18"/>
                <w:szCs w:val="18"/>
              </w:rPr>
              <w:t>1</w:t>
            </w:r>
            <w:r w:rsidRPr="00252EF1">
              <w:rPr>
                <w:rFonts w:cs="Tahoma"/>
                <w:b/>
                <w:bCs/>
                <w:spacing w:val="22"/>
                <w:w w:val="105"/>
                <w:sz w:val="18"/>
                <w:szCs w:val="18"/>
              </w:rPr>
              <w:t xml:space="preserve"> </w:t>
            </w:r>
            <w:r w:rsidRPr="00252EF1">
              <w:rPr>
                <w:rFonts w:cs="Tahoma"/>
                <w:b/>
                <w:bCs/>
                <w:w w:val="105"/>
                <w:sz w:val="18"/>
                <w:szCs w:val="18"/>
              </w:rPr>
              <w:t>Contract</w:t>
            </w:r>
            <w:r w:rsidRPr="00252EF1">
              <w:rPr>
                <w:rFonts w:cs="Tahoma"/>
                <w:b/>
                <w:bCs/>
                <w:spacing w:val="21"/>
                <w:w w:val="105"/>
                <w:sz w:val="18"/>
                <w:szCs w:val="18"/>
              </w:rPr>
              <w:t xml:space="preserve"> </w:t>
            </w:r>
            <w:r w:rsidRPr="00252EF1">
              <w:rPr>
                <w:rFonts w:cs="Tahoma"/>
                <w:b/>
                <w:bCs/>
                <w:w w:val="105"/>
                <w:sz w:val="18"/>
                <w:szCs w:val="18"/>
              </w:rPr>
              <w:t>de</w:t>
            </w:r>
            <w:r w:rsidRPr="00252EF1">
              <w:rPr>
                <w:rFonts w:cs="Tahoma"/>
                <w:b/>
                <w:bCs/>
                <w:spacing w:val="-48"/>
                <w:w w:val="105"/>
                <w:sz w:val="18"/>
                <w:szCs w:val="18"/>
              </w:rPr>
              <w:t xml:space="preserve"> </w:t>
            </w:r>
            <w:r w:rsidRPr="00252EF1">
              <w:rPr>
                <w:rFonts w:cs="Tahoma"/>
                <w:b/>
                <w:bCs/>
                <w:w w:val="105"/>
                <w:sz w:val="18"/>
                <w:szCs w:val="18"/>
              </w:rPr>
              <w:t>concesiune</w:t>
            </w:r>
          </w:p>
        </w:tc>
        <w:tc>
          <w:tcPr>
            <w:tcW w:w="4265" w:type="dxa"/>
          </w:tcPr>
          <w:p w14:paraId="71FDDEF5" w14:textId="77777777" w:rsidR="009B4607" w:rsidRPr="00252EF1" w:rsidRDefault="000158C9" w:rsidP="00252EF1">
            <w:pPr>
              <w:pStyle w:val="TableParagraph"/>
              <w:spacing w:line="276" w:lineRule="auto"/>
              <w:ind w:left="50" w:right="29"/>
              <w:rPr>
                <w:rFonts w:cs="Tahoma"/>
                <w:sz w:val="18"/>
                <w:szCs w:val="18"/>
              </w:rPr>
            </w:pPr>
            <w:r w:rsidRPr="00252EF1">
              <w:rPr>
                <w:rFonts w:cs="Tahoma"/>
                <w:w w:val="105"/>
                <w:sz w:val="18"/>
                <w:szCs w:val="18"/>
              </w:rPr>
              <w:t>Responsabilitățile pentru îndeplinirea</w:t>
            </w:r>
            <w:r w:rsidRPr="00252EF1">
              <w:rPr>
                <w:rFonts w:cs="Tahoma"/>
                <w:spacing w:val="1"/>
                <w:w w:val="105"/>
                <w:sz w:val="18"/>
                <w:szCs w:val="18"/>
              </w:rPr>
              <w:t xml:space="preserve"> </w:t>
            </w:r>
            <w:r w:rsidRPr="00252EF1">
              <w:rPr>
                <w:rFonts w:cs="Tahoma"/>
                <w:w w:val="105"/>
                <w:sz w:val="18"/>
                <w:szCs w:val="18"/>
              </w:rPr>
              <w:t>obligațiilor</w:t>
            </w:r>
            <w:r w:rsidRPr="00252EF1">
              <w:rPr>
                <w:rFonts w:cs="Tahoma"/>
                <w:spacing w:val="-7"/>
                <w:w w:val="105"/>
                <w:sz w:val="18"/>
                <w:szCs w:val="18"/>
              </w:rPr>
              <w:t xml:space="preserve"> </w:t>
            </w:r>
            <w:r w:rsidRPr="00252EF1">
              <w:rPr>
                <w:rFonts w:cs="Tahoma"/>
                <w:w w:val="105"/>
                <w:sz w:val="18"/>
                <w:szCs w:val="18"/>
              </w:rPr>
              <w:t>de</w:t>
            </w:r>
            <w:r w:rsidRPr="00252EF1">
              <w:rPr>
                <w:rFonts w:cs="Tahoma"/>
                <w:spacing w:val="-7"/>
                <w:w w:val="105"/>
                <w:sz w:val="18"/>
                <w:szCs w:val="18"/>
              </w:rPr>
              <w:t xml:space="preserve"> </w:t>
            </w:r>
            <w:r w:rsidRPr="00252EF1">
              <w:rPr>
                <w:rFonts w:cs="Tahoma"/>
                <w:w w:val="105"/>
                <w:sz w:val="18"/>
                <w:szCs w:val="18"/>
              </w:rPr>
              <w:t>gestiunea</w:t>
            </w:r>
            <w:r w:rsidRPr="00252EF1">
              <w:rPr>
                <w:rFonts w:cs="Tahoma"/>
                <w:spacing w:val="-9"/>
                <w:w w:val="105"/>
                <w:sz w:val="18"/>
                <w:szCs w:val="18"/>
              </w:rPr>
              <w:t xml:space="preserve"> </w:t>
            </w:r>
            <w:r w:rsidRPr="00252EF1">
              <w:rPr>
                <w:rFonts w:cs="Tahoma"/>
                <w:w w:val="105"/>
                <w:sz w:val="18"/>
                <w:szCs w:val="18"/>
              </w:rPr>
              <w:t>deșeurilor</w:t>
            </w:r>
            <w:r w:rsidRPr="00252EF1">
              <w:rPr>
                <w:rFonts w:cs="Tahoma"/>
                <w:spacing w:val="-8"/>
                <w:w w:val="105"/>
                <w:sz w:val="18"/>
                <w:szCs w:val="18"/>
              </w:rPr>
              <w:t xml:space="preserve"> </w:t>
            </w:r>
            <w:r w:rsidRPr="00252EF1">
              <w:rPr>
                <w:rFonts w:cs="Tahoma"/>
                <w:w w:val="105"/>
                <w:sz w:val="18"/>
                <w:szCs w:val="18"/>
              </w:rPr>
              <w:t>trec</w:t>
            </w:r>
            <w:r w:rsidRPr="00252EF1">
              <w:rPr>
                <w:rFonts w:cs="Tahoma"/>
                <w:spacing w:val="-47"/>
                <w:w w:val="105"/>
                <w:sz w:val="18"/>
                <w:szCs w:val="18"/>
              </w:rPr>
              <w:t xml:space="preserve"> </w:t>
            </w:r>
            <w:r w:rsidRPr="00252EF1">
              <w:rPr>
                <w:rFonts w:cs="Tahoma"/>
                <w:w w:val="105"/>
                <w:sz w:val="18"/>
                <w:szCs w:val="18"/>
              </w:rPr>
              <w:t>în sarcina operatorului, ceea ce duce</w:t>
            </w:r>
            <w:r w:rsidRPr="00252EF1">
              <w:rPr>
                <w:rFonts w:cs="Tahoma"/>
                <w:spacing w:val="1"/>
                <w:w w:val="105"/>
                <w:sz w:val="18"/>
                <w:szCs w:val="18"/>
              </w:rPr>
              <w:t xml:space="preserve"> </w:t>
            </w:r>
            <w:r w:rsidRPr="00252EF1">
              <w:rPr>
                <w:rFonts w:cs="Tahoma"/>
                <w:w w:val="105"/>
                <w:sz w:val="18"/>
                <w:szCs w:val="18"/>
              </w:rPr>
              <w:t>la:</w:t>
            </w:r>
          </w:p>
          <w:p w14:paraId="335F641A" w14:textId="77777777" w:rsidR="009B4607" w:rsidRPr="00252EF1" w:rsidRDefault="000158C9" w:rsidP="00252EF1">
            <w:pPr>
              <w:pStyle w:val="TableParagraph"/>
              <w:numPr>
                <w:ilvl w:val="0"/>
                <w:numId w:val="37"/>
              </w:numPr>
              <w:tabs>
                <w:tab w:val="left" w:pos="389"/>
              </w:tabs>
              <w:spacing w:line="276" w:lineRule="auto"/>
              <w:ind w:right="29"/>
              <w:rPr>
                <w:rFonts w:cs="Tahoma"/>
                <w:sz w:val="18"/>
                <w:szCs w:val="18"/>
              </w:rPr>
            </w:pPr>
            <w:r w:rsidRPr="00252EF1">
              <w:rPr>
                <w:rFonts w:cs="Tahoma"/>
                <w:w w:val="105"/>
                <w:sz w:val="18"/>
                <w:szCs w:val="18"/>
              </w:rPr>
              <w:t>monitorizare mai eficientă, bazată</w:t>
            </w:r>
            <w:r w:rsidRPr="00252EF1">
              <w:rPr>
                <w:rFonts w:cs="Tahoma"/>
                <w:spacing w:val="1"/>
                <w:w w:val="105"/>
                <w:sz w:val="18"/>
                <w:szCs w:val="18"/>
              </w:rPr>
              <w:t xml:space="preserve"> </w:t>
            </w:r>
            <w:r w:rsidRPr="00252EF1">
              <w:rPr>
                <w:rFonts w:cs="Tahoma"/>
                <w:w w:val="105"/>
                <w:sz w:val="18"/>
                <w:szCs w:val="18"/>
              </w:rPr>
              <w:t>pe</w:t>
            </w:r>
            <w:r w:rsidRPr="00252EF1">
              <w:rPr>
                <w:rFonts w:cs="Tahoma"/>
                <w:spacing w:val="1"/>
                <w:w w:val="105"/>
                <w:sz w:val="18"/>
                <w:szCs w:val="18"/>
              </w:rPr>
              <w:t xml:space="preserve"> </w:t>
            </w:r>
            <w:r w:rsidRPr="00252EF1">
              <w:rPr>
                <w:rFonts w:cs="Tahoma"/>
                <w:w w:val="105"/>
                <w:sz w:val="18"/>
                <w:szCs w:val="18"/>
              </w:rPr>
              <w:t>monitorizarea</w:t>
            </w:r>
            <w:r w:rsidRPr="00252EF1">
              <w:rPr>
                <w:rFonts w:cs="Tahoma"/>
                <w:spacing w:val="1"/>
                <w:w w:val="105"/>
                <w:sz w:val="18"/>
                <w:szCs w:val="18"/>
              </w:rPr>
              <w:t xml:space="preserve"> </w:t>
            </w:r>
            <w:r w:rsidRPr="00252EF1">
              <w:rPr>
                <w:rFonts w:cs="Tahoma"/>
                <w:w w:val="105"/>
                <w:sz w:val="18"/>
                <w:szCs w:val="18"/>
              </w:rPr>
              <w:t>în</w:t>
            </w:r>
            <w:r w:rsidRPr="00252EF1">
              <w:rPr>
                <w:rFonts w:cs="Tahoma"/>
                <w:spacing w:val="1"/>
                <w:w w:val="105"/>
                <w:sz w:val="18"/>
                <w:szCs w:val="18"/>
              </w:rPr>
              <w:t xml:space="preserve"> </w:t>
            </w:r>
            <w:r w:rsidRPr="00252EF1">
              <w:rPr>
                <w:rFonts w:cs="Tahoma"/>
                <w:w w:val="105"/>
                <w:sz w:val="18"/>
                <w:szCs w:val="18"/>
              </w:rPr>
              <w:t>principale</w:t>
            </w:r>
            <w:r w:rsidRPr="00252EF1">
              <w:rPr>
                <w:rFonts w:cs="Tahoma"/>
                <w:spacing w:val="1"/>
                <w:w w:val="105"/>
                <w:sz w:val="18"/>
                <w:szCs w:val="18"/>
              </w:rPr>
              <w:t xml:space="preserve"> </w:t>
            </w:r>
            <w:r w:rsidRPr="00252EF1">
              <w:rPr>
                <w:rFonts w:cs="Tahoma"/>
                <w:w w:val="105"/>
                <w:sz w:val="18"/>
                <w:szCs w:val="18"/>
              </w:rPr>
              <w:t>a</w:t>
            </w:r>
            <w:r w:rsidRPr="00252EF1">
              <w:rPr>
                <w:rFonts w:cs="Tahoma"/>
                <w:spacing w:val="1"/>
                <w:w w:val="105"/>
                <w:sz w:val="18"/>
                <w:szCs w:val="18"/>
              </w:rPr>
              <w:t xml:space="preserve"> </w:t>
            </w:r>
            <w:r w:rsidRPr="00252EF1">
              <w:rPr>
                <w:rFonts w:cs="Tahoma"/>
                <w:w w:val="105"/>
                <w:sz w:val="18"/>
                <w:szCs w:val="18"/>
              </w:rPr>
              <w:t>rezultatelor,</w:t>
            </w:r>
            <w:r w:rsidRPr="00252EF1">
              <w:rPr>
                <w:rFonts w:cs="Tahoma"/>
                <w:spacing w:val="-2"/>
                <w:w w:val="105"/>
                <w:sz w:val="18"/>
                <w:szCs w:val="18"/>
              </w:rPr>
              <w:t xml:space="preserve"> </w:t>
            </w:r>
            <w:r w:rsidRPr="00252EF1">
              <w:rPr>
                <w:rFonts w:cs="Tahoma"/>
                <w:w w:val="105"/>
                <w:sz w:val="18"/>
                <w:szCs w:val="18"/>
              </w:rPr>
              <w:t>nu</w:t>
            </w:r>
            <w:r w:rsidRPr="00252EF1">
              <w:rPr>
                <w:rFonts w:cs="Tahoma"/>
                <w:spacing w:val="2"/>
                <w:w w:val="105"/>
                <w:sz w:val="18"/>
                <w:szCs w:val="18"/>
              </w:rPr>
              <w:t xml:space="preserve"> </w:t>
            </w:r>
            <w:r w:rsidRPr="00252EF1">
              <w:rPr>
                <w:rFonts w:cs="Tahoma"/>
                <w:w w:val="105"/>
                <w:sz w:val="18"/>
                <w:szCs w:val="18"/>
              </w:rPr>
              <w:t>a proceselor</w:t>
            </w:r>
          </w:p>
          <w:p w14:paraId="6D90001A" w14:textId="77777777" w:rsidR="009B4607" w:rsidRPr="00252EF1" w:rsidRDefault="000158C9" w:rsidP="00252EF1">
            <w:pPr>
              <w:pStyle w:val="TableParagraph"/>
              <w:numPr>
                <w:ilvl w:val="0"/>
                <w:numId w:val="37"/>
              </w:numPr>
              <w:tabs>
                <w:tab w:val="left" w:pos="389"/>
              </w:tabs>
              <w:spacing w:line="276" w:lineRule="auto"/>
              <w:ind w:right="29"/>
              <w:rPr>
                <w:rFonts w:cs="Tahoma"/>
                <w:sz w:val="18"/>
                <w:szCs w:val="18"/>
              </w:rPr>
            </w:pPr>
            <w:r w:rsidRPr="00252EF1">
              <w:rPr>
                <w:rFonts w:cs="Tahoma"/>
                <w:w w:val="105"/>
                <w:sz w:val="18"/>
                <w:szCs w:val="18"/>
              </w:rPr>
              <w:t>un interes mai mare al operatorului</w:t>
            </w:r>
            <w:r w:rsidRPr="00252EF1">
              <w:rPr>
                <w:rFonts w:cs="Tahoma"/>
                <w:spacing w:val="1"/>
                <w:w w:val="105"/>
                <w:sz w:val="18"/>
                <w:szCs w:val="18"/>
              </w:rPr>
              <w:t xml:space="preserve"> </w:t>
            </w:r>
            <w:r w:rsidRPr="00252EF1">
              <w:rPr>
                <w:rFonts w:cs="Tahoma"/>
                <w:w w:val="105"/>
                <w:sz w:val="18"/>
                <w:szCs w:val="18"/>
              </w:rPr>
              <w:t>pentru</w:t>
            </w:r>
            <w:r w:rsidRPr="00252EF1">
              <w:rPr>
                <w:rFonts w:cs="Tahoma"/>
                <w:spacing w:val="1"/>
                <w:w w:val="105"/>
                <w:sz w:val="18"/>
                <w:szCs w:val="18"/>
              </w:rPr>
              <w:t xml:space="preserve"> </w:t>
            </w:r>
            <w:r w:rsidRPr="00252EF1">
              <w:rPr>
                <w:rFonts w:cs="Tahoma"/>
                <w:w w:val="105"/>
                <w:sz w:val="18"/>
                <w:szCs w:val="18"/>
              </w:rPr>
              <w:t>un</w:t>
            </w:r>
            <w:r w:rsidRPr="00252EF1">
              <w:rPr>
                <w:rFonts w:cs="Tahoma"/>
                <w:spacing w:val="1"/>
                <w:w w:val="105"/>
                <w:sz w:val="18"/>
                <w:szCs w:val="18"/>
              </w:rPr>
              <w:t xml:space="preserve"> </w:t>
            </w:r>
            <w:r w:rsidRPr="00252EF1">
              <w:rPr>
                <w:rFonts w:cs="Tahoma"/>
                <w:w w:val="105"/>
                <w:sz w:val="18"/>
                <w:szCs w:val="18"/>
              </w:rPr>
              <w:t>serviciu</w:t>
            </w:r>
            <w:r w:rsidRPr="00252EF1">
              <w:rPr>
                <w:rFonts w:cs="Tahoma"/>
                <w:spacing w:val="1"/>
                <w:w w:val="105"/>
                <w:sz w:val="18"/>
                <w:szCs w:val="18"/>
              </w:rPr>
              <w:t xml:space="preserve"> </w:t>
            </w:r>
            <w:r w:rsidRPr="00252EF1">
              <w:rPr>
                <w:rFonts w:cs="Tahoma"/>
                <w:w w:val="105"/>
                <w:sz w:val="18"/>
                <w:szCs w:val="18"/>
              </w:rPr>
              <w:t>eficient</w:t>
            </w:r>
            <w:r w:rsidRPr="00252EF1">
              <w:rPr>
                <w:rFonts w:cs="Tahoma"/>
                <w:spacing w:val="1"/>
                <w:w w:val="105"/>
                <w:sz w:val="18"/>
                <w:szCs w:val="18"/>
              </w:rPr>
              <w:t xml:space="preserve"> </w:t>
            </w:r>
            <w:r w:rsidRPr="00252EF1">
              <w:rPr>
                <w:rFonts w:cs="Tahoma"/>
                <w:w w:val="105"/>
                <w:sz w:val="18"/>
                <w:szCs w:val="18"/>
              </w:rPr>
              <w:t>în</w:t>
            </w:r>
            <w:r w:rsidRPr="00252EF1">
              <w:rPr>
                <w:rFonts w:cs="Tahoma"/>
                <w:spacing w:val="-48"/>
                <w:w w:val="105"/>
                <w:sz w:val="18"/>
                <w:szCs w:val="18"/>
              </w:rPr>
              <w:t xml:space="preserve"> </w:t>
            </w:r>
            <w:r w:rsidRPr="00252EF1">
              <w:rPr>
                <w:rFonts w:cs="Tahoma"/>
                <w:w w:val="105"/>
                <w:sz w:val="18"/>
                <w:szCs w:val="18"/>
              </w:rPr>
              <w:t>interesul utilizatorilor şi al politicilor</w:t>
            </w:r>
            <w:r w:rsidRPr="00252EF1">
              <w:rPr>
                <w:rFonts w:cs="Tahoma"/>
                <w:spacing w:val="1"/>
                <w:w w:val="105"/>
                <w:sz w:val="18"/>
                <w:szCs w:val="18"/>
              </w:rPr>
              <w:t xml:space="preserve"> </w:t>
            </w:r>
            <w:r w:rsidRPr="00252EF1">
              <w:rPr>
                <w:rFonts w:cs="Tahoma"/>
                <w:w w:val="105"/>
                <w:sz w:val="18"/>
                <w:szCs w:val="18"/>
              </w:rPr>
              <w:t>de</w:t>
            </w:r>
            <w:r w:rsidRPr="00252EF1">
              <w:rPr>
                <w:rFonts w:cs="Tahoma"/>
                <w:spacing w:val="-2"/>
                <w:w w:val="105"/>
                <w:sz w:val="18"/>
                <w:szCs w:val="18"/>
              </w:rPr>
              <w:t xml:space="preserve"> </w:t>
            </w:r>
            <w:r w:rsidRPr="00252EF1">
              <w:rPr>
                <w:rFonts w:cs="Tahoma"/>
                <w:w w:val="105"/>
                <w:sz w:val="18"/>
                <w:szCs w:val="18"/>
              </w:rPr>
              <w:t>mediu</w:t>
            </w:r>
            <w:r w:rsidRPr="00252EF1">
              <w:rPr>
                <w:rFonts w:cs="Tahoma"/>
                <w:spacing w:val="-1"/>
                <w:w w:val="105"/>
                <w:sz w:val="18"/>
                <w:szCs w:val="18"/>
              </w:rPr>
              <w:t xml:space="preserve"> </w:t>
            </w:r>
            <w:r w:rsidRPr="00252EF1">
              <w:rPr>
                <w:rFonts w:cs="Tahoma"/>
                <w:w w:val="105"/>
                <w:sz w:val="18"/>
                <w:szCs w:val="18"/>
              </w:rPr>
              <w:t>ale autorităților</w:t>
            </w:r>
            <w:r w:rsidRPr="00252EF1">
              <w:rPr>
                <w:rFonts w:cs="Tahoma"/>
                <w:spacing w:val="-1"/>
                <w:w w:val="105"/>
                <w:sz w:val="18"/>
                <w:szCs w:val="18"/>
              </w:rPr>
              <w:t xml:space="preserve"> </w:t>
            </w:r>
            <w:r w:rsidRPr="00252EF1">
              <w:rPr>
                <w:rFonts w:cs="Tahoma"/>
                <w:w w:val="105"/>
                <w:sz w:val="18"/>
                <w:szCs w:val="18"/>
              </w:rPr>
              <w:t>locale</w:t>
            </w:r>
          </w:p>
        </w:tc>
        <w:tc>
          <w:tcPr>
            <w:tcW w:w="3781" w:type="dxa"/>
          </w:tcPr>
          <w:p w14:paraId="4860CA4C" w14:textId="77777777" w:rsidR="009B4607" w:rsidRPr="00252EF1" w:rsidRDefault="000158C9" w:rsidP="00252EF1">
            <w:pPr>
              <w:pStyle w:val="TableParagraph"/>
              <w:spacing w:line="276" w:lineRule="auto"/>
              <w:ind w:left="52" w:right="29"/>
              <w:jc w:val="both"/>
              <w:rPr>
                <w:rFonts w:cs="Tahoma"/>
                <w:sz w:val="18"/>
                <w:szCs w:val="18"/>
              </w:rPr>
            </w:pPr>
            <w:r w:rsidRPr="00252EF1">
              <w:rPr>
                <w:rFonts w:cs="Tahoma"/>
                <w:w w:val="105"/>
                <w:sz w:val="18"/>
                <w:szCs w:val="18"/>
              </w:rPr>
              <w:t>Control</w:t>
            </w:r>
            <w:r w:rsidRPr="00252EF1">
              <w:rPr>
                <w:rFonts w:cs="Tahoma"/>
                <w:spacing w:val="-9"/>
                <w:w w:val="105"/>
                <w:sz w:val="18"/>
                <w:szCs w:val="18"/>
              </w:rPr>
              <w:t xml:space="preserve"> </w:t>
            </w:r>
            <w:r w:rsidRPr="00252EF1">
              <w:rPr>
                <w:rFonts w:cs="Tahoma"/>
                <w:w w:val="105"/>
                <w:sz w:val="18"/>
                <w:szCs w:val="18"/>
              </w:rPr>
              <w:t>mai</w:t>
            </w:r>
            <w:r w:rsidRPr="00252EF1">
              <w:rPr>
                <w:rFonts w:cs="Tahoma"/>
                <w:spacing w:val="-7"/>
                <w:w w:val="105"/>
                <w:sz w:val="18"/>
                <w:szCs w:val="18"/>
              </w:rPr>
              <w:t xml:space="preserve"> </w:t>
            </w:r>
            <w:r w:rsidRPr="00252EF1">
              <w:rPr>
                <w:rFonts w:cs="Tahoma"/>
                <w:w w:val="105"/>
                <w:sz w:val="18"/>
                <w:szCs w:val="18"/>
              </w:rPr>
              <w:t>scăzut</w:t>
            </w:r>
            <w:r w:rsidRPr="00252EF1">
              <w:rPr>
                <w:rFonts w:cs="Tahoma"/>
                <w:spacing w:val="-5"/>
                <w:w w:val="105"/>
                <w:sz w:val="18"/>
                <w:szCs w:val="18"/>
              </w:rPr>
              <w:t xml:space="preserve"> </w:t>
            </w:r>
            <w:r w:rsidRPr="00252EF1">
              <w:rPr>
                <w:rFonts w:cs="Tahoma"/>
                <w:w w:val="105"/>
                <w:sz w:val="18"/>
                <w:szCs w:val="18"/>
              </w:rPr>
              <w:t>asupra</w:t>
            </w:r>
            <w:r w:rsidRPr="00252EF1">
              <w:rPr>
                <w:rFonts w:cs="Tahoma"/>
                <w:spacing w:val="-5"/>
                <w:w w:val="105"/>
                <w:sz w:val="18"/>
                <w:szCs w:val="18"/>
              </w:rPr>
              <w:t xml:space="preserve"> </w:t>
            </w:r>
            <w:r w:rsidRPr="00252EF1">
              <w:rPr>
                <w:rFonts w:cs="Tahoma"/>
                <w:w w:val="105"/>
                <w:sz w:val="18"/>
                <w:szCs w:val="18"/>
              </w:rPr>
              <w:t>activității</w:t>
            </w:r>
            <w:r w:rsidRPr="00252EF1">
              <w:rPr>
                <w:rFonts w:cs="Tahoma"/>
                <w:spacing w:val="-47"/>
                <w:w w:val="105"/>
                <w:sz w:val="18"/>
                <w:szCs w:val="18"/>
              </w:rPr>
              <w:t xml:space="preserve"> </w:t>
            </w:r>
            <w:r w:rsidRPr="00252EF1">
              <w:rPr>
                <w:rFonts w:cs="Tahoma"/>
                <w:w w:val="105"/>
                <w:sz w:val="18"/>
                <w:szCs w:val="18"/>
              </w:rPr>
              <w:t>operatorului</w:t>
            </w:r>
          </w:p>
          <w:p w14:paraId="443DB255" w14:textId="77777777" w:rsidR="009B4607" w:rsidRPr="00252EF1" w:rsidRDefault="000158C9" w:rsidP="00252EF1">
            <w:pPr>
              <w:pStyle w:val="TableParagraph"/>
              <w:spacing w:line="276" w:lineRule="auto"/>
              <w:ind w:left="52" w:right="29"/>
              <w:jc w:val="both"/>
              <w:rPr>
                <w:rFonts w:cs="Tahoma"/>
                <w:sz w:val="18"/>
                <w:szCs w:val="18"/>
              </w:rPr>
            </w:pPr>
            <w:r w:rsidRPr="00252EF1">
              <w:rPr>
                <w:rFonts w:cs="Tahoma"/>
                <w:w w:val="105"/>
                <w:sz w:val="18"/>
                <w:szCs w:val="18"/>
              </w:rPr>
              <w:t>Posibile blocaje în cazul asumării de</w:t>
            </w:r>
            <w:r w:rsidRPr="00252EF1">
              <w:rPr>
                <w:rFonts w:cs="Tahoma"/>
                <w:spacing w:val="-48"/>
                <w:w w:val="105"/>
                <w:sz w:val="18"/>
                <w:szCs w:val="18"/>
              </w:rPr>
              <w:t xml:space="preserve"> </w:t>
            </w:r>
            <w:r w:rsidRPr="00252EF1">
              <w:rPr>
                <w:rFonts w:cs="Tahoma"/>
                <w:w w:val="105"/>
                <w:sz w:val="18"/>
                <w:szCs w:val="18"/>
              </w:rPr>
              <w:t>către</w:t>
            </w:r>
            <w:r w:rsidRPr="00252EF1">
              <w:rPr>
                <w:rFonts w:cs="Tahoma"/>
                <w:spacing w:val="-7"/>
                <w:w w:val="105"/>
                <w:sz w:val="18"/>
                <w:szCs w:val="18"/>
              </w:rPr>
              <w:t xml:space="preserve"> </w:t>
            </w:r>
            <w:r w:rsidRPr="00252EF1">
              <w:rPr>
                <w:rFonts w:cs="Tahoma"/>
                <w:w w:val="105"/>
                <w:sz w:val="18"/>
                <w:szCs w:val="18"/>
              </w:rPr>
              <w:t>operator</w:t>
            </w:r>
            <w:r w:rsidRPr="00252EF1">
              <w:rPr>
                <w:rFonts w:cs="Tahoma"/>
                <w:spacing w:val="-7"/>
                <w:w w:val="105"/>
                <w:sz w:val="18"/>
                <w:szCs w:val="18"/>
              </w:rPr>
              <w:t xml:space="preserve"> </w:t>
            </w:r>
            <w:r w:rsidRPr="00252EF1">
              <w:rPr>
                <w:rFonts w:cs="Tahoma"/>
                <w:w w:val="105"/>
                <w:sz w:val="18"/>
                <w:szCs w:val="18"/>
              </w:rPr>
              <w:t>a</w:t>
            </w:r>
            <w:r w:rsidRPr="00252EF1">
              <w:rPr>
                <w:rFonts w:cs="Tahoma"/>
                <w:spacing w:val="-5"/>
                <w:w w:val="105"/>
                <w:sz w:val="18"/>
                <w:szCs w:val="18"/>
              </w:rPr>
              <w:t xml:space="preserve"> </w:t>
            </w:r>
            <w:r w:rsidRPr="00252EF1">
              <w:rPr>
                <w:rFonts w:cs="Tahoma"/>
                <w:w w:val="105"/>
                <w:sz w:val="18"/>
                <w:szCs w:val="18"/>
              </w:rPr>
              <w:t>unor</w:t>
            </w:r>
            <w:r w:rsidRPr="00252EF1">
              <w:rPr>
                <w:rFonts w:cs="Tahoma"/>
                <w:spacing w:val="-9"/>
                <w:w w:val="105"/>
                <w:sz w:val="18"/>
                <w:szCs w:val="18"/>
              </w:rPr>
              <w:t xml:space="preserve"> </w:t>
            </w:r>
            <w:r w:rsidRPr="00252EF1">
              <w:rPr>
                <w:rFonts w:cs="Tahoma"/>
                <w:w w:val="105"/>
                <w:sz w:val="18"/>
                <w:szCs w:val="18"/>
              </w:rPr>
              <w:t>responsabilități</w:t>
            </w:r>
            <w:r w:rsidRPr="00252EF1">
              <w:rPr>
                <w:rFonts w:cs="Tahoma"/>
                <w:spacing w:val="-47"/>
                <w:w w:val="105"/>
                <w:sz w:val="18"/>
                <w:szCs w:val="18"/>
              </w:rPr>
              <w:t xml:space="preserve"> </w:t>
            </w:r>
            <w:r w:rsidRPr="00252EF1">
              <w:rPr>
                <w:rFonts w:cs="Tahoma"/>
                <w:w w:val="105"/>
                <w:sz w:val="18"/>
                <w:szCs w:val="18"/>
              </w:rPr>
              <w:t>disproporționate față de veniturile</w:t>
            </w:r>
            <w:r w:rsidRPr="00252EF1">
              <w:rPr>
                <w:rFonts w:cs="Tahoma"/>
                <w:spacing w:val="1"/>
                <w:w w:val="105"/>
                <w:sz w:val="18"/>
                <w:szCs w:val="18"/>
              </w:rPr>
              <w:t xml:space="preserve"> </w:t>
            </w:r>
            <w:r w:rsidRPr="00252EF1">
              <w:rPr>
                <w:rFonts w:cs="Tahoma"/>
                <w:w w:val="105"/>
                <w:sz w:val="18"/>
                <w:szCs w:val="18"/>
              </w:rPr>
              <w:t>încasate</w:t>
            </w:r>
          </w:p>
        </w:tc>
      </w:tr>
      <w:tr w:rsidR="009B4607" w:rsidRPr="00252EF1" w14:paraId="7F20F775" w14:textId="77777777" w:rsidTr="00252EF1">
        <w:trPr>
          <w:trHeight w:val="3022"/>
        </w:trPr>
        <w:tc>
          <w:tcPr>
            <w:tcW w:w="1520" w:type="dxa"/>
          </w:tcPr>
          <w:p w14:paraId="2C0BE19E" w14:textId="77777777" w:rsidR="009B4607" w:rsidRPr="00252EF1" w:rsidRDefault="000158C9" w:rsidP="00252EF1">
            <w:pPr>
              <w:pStyle w:val="TableParagraph"/>
              <w:spacing w:line="276" w:lineRule="auto"/>
              <w:ind w:left="52" w:right="29"/>
              <w:rPr>
                <w:rFonts w:cs="Tahoma"/>
                <w:b/>
                <w:bCs/>
                <w:sz w:val="18"/>
                <w:szCs w:val="18"/>
              </w:rPr>
            </w:pPr>
            <w:r w:rsidRPr="00252EF1">
              <w:rPr>
                <w:rFonts w:cs="Tahoma"/>
                <w:b/>
                <w:bCs/>
                <w:w w:val="105"/>
                <w:sz w:val="18"/>
                <w:szCs w:val="18"/>
              </w:rPr>
              <w:t>Opțiunea</w:t>
            </w:r>
            <w:r w:rsidRPr="00252EF1">
              <w:rPr>
                <w:rFonts w:cs="Tahoma"/>
                <w:b/>
                <w:bCs/>
                <w:spacing w:val="-6"/>
                <w:w w:val="105"/>
                <w:sz w:val="18"/>
                <w:szCs w:val="18"/>
              </w:rPr>
              <w:t xml:space="preserve"> </w:t>
            </w:r>
            <w:r w:rsidRPr="00252EF1">
              <w:rPr>
                <w:rFonts w:cs="Tahoma"/>
                <w:b/>
                <w:bCs/>
                <w:w w:val="105"/>
                <w:sz w:val="18"/>
                <w:szCs w:val="18"/>
              </w:rPr>
              <w:t>2</w:t>
            </w:r>
            <w:r w:rsidRPr="00252EF1">
              <w:rPr>
                <w:rFonts w:cs="Tahoma"/>
                <w:b/>
                <w:bCs/>
                <w:spacing w:val="-8"/>
                <w:w w:val="105"/>
                <w:sz w:val="18"/>
                <w:szCs w:val="18"/>
              </w:rPr>
              <w:t xml:space="preserve"> </w:t>
            </w:r>
            <w:r w:rsidRPr="00252EF1">
              <w:rPr>
                <w:rFonts w:cs="Tahoma"/>
                <w:b/>
                <w:bCs/>
                <w:w w:val="105"/>
                <w:sz w:val="18"/>
                <w:szCs w:val="18"/>
              </w:rPr>
              <w:t>Contract</w:t>
            </w:r>
            <w:r w:rsidRPr="00252EF1">
              <w:rPr>
                <w:rFonts w:cs="Tahoma"/>
                <w:b/>
                <w:bCs/>
                <w:spacing w:val="-6"/>
                <w:w w:val="105"/>
                <w:sz w:val="18"/>
                <w:szCs w:val="18"/>
              </w:rPr>
              <w:t xml:space="preserve"> </w:t>
            </w:r>
            <w:r w:rsidRPr="00252EF1">
              <w:rPr>
                <w:rFonts w:cs="Tahoma"/>
                <w:b/>
                <w:bCs/>
                <w:w w:val="105"/>
                <w:sz w:val="18"/>
                <w:szCs w:val="18"/>
              </w:rPr>
              <w:t>de</w:t>
            </w:r>
            <w:r w:rsidRPr="00252EF1">
              <w:rPr>
                <w:rFonts w:cs="Tahoma"/>
                <w:b/>
                <w:bCs/>
                <w:spacing w:val="-48"/>
                <w:w w:val="105"/>
                <w:sz w:val="18"/>
                <w:szCs w:val="18"/>
              </w:rPr>
              <w:t xml:space="preserve"> </w:t>
            </w:r>
            <w:r w:rsidRPr="00252EF1">
              <w:rPr>
                <w:rFonts w:cs="Tahoma"/>
                <w:b/>
                <w:bCs/>
                <w:w w:val="105"/>
                <w:sz w:val="18"/>
                <w:szCs w:val="18"/>
              </w:rPr>
              <w:t>achiziție publică de</w:t>
            </w:r>
            <w:r w:rsidRPr="00252EF1">
              <w:rPr>
                <w:rFonts w:cs="Tahoma"/>
                <w:b/>
                <w:bCs/>
                <w:spacing w:val="1"/>
                <w:w w:val="105"/>
                <w:sz w:val="18"/>
                <w:szCs w:val="18"/>
              </w:rPr>
              <w:t xml:space="preserve"> </w:t>
            </w:r>
            <w:r w:rsidRPr="00252EF1">
              <w:rPr>
                <w:rFonts w:cs="Tahoma"/>
                <w:b/>
                <w:bCs/>
                <w:w w:val="105"/>
                <w:sz w:val="18"/>
                <w:szCs w:val="18"/>
              </w:rPr>
              <w:t>prestări servicii</w:t>
            </w:r>
          </w:p>
        </w:tc>
        <w:tc>
          <w:tcPr>
            <w:tcW w:w="4265" w:type="dxa"/>
          </w:tcPr>
          <w:p w14:paraId="5EDB23F1" w14:textId="020EF883" w:rsidR="009B4607" w:rsidRPr="00252EF1" w:rsidRDefault="00415B00" w:rsidP="00252EF1">
            <w:pPr>
              <w:pStyle w:val="TableParagraph"/>
              <w:numPr>
                <w:ilvl w:val="0"/>
                <w:numId w:val="38"/>
              </w:numPr>
              <w:tabs>
                <w:tab w:val="left" w:pos="405"/>
                <w:tab w:val="left" w:pos="914"/>
                <w:tab w:val="left" w:pos="1787"/>
                <w:tab w:val="left" w:pos="2375"/>
                <w:tab w:val="left" w:pos="3186"/>
              </w:tabs>
              <w:spacing w:line="276" w:lineRule="auto"/>
              <w:ind w:right="29"/>
              <w:rPr>
                <w:rFonts w:cs="Tahoma"/>
                <w:sz w:val="18"/>
                <w:szCs w:val="18"/>
              </w:rPr>
            </w:pPr>
            <w:r w:rsidRPr="00252EF1">
              <w:rPr>
                <w:rFonts w:cs="Tahoma"/>
                <w:w w:val="105"/>
                <w:sz w:val="18"/>
                <w:szCs w:val="18"/>
              </w:rPr>
              <w:t>u</w:t>
            </w:r>
            <w:r w:rsidR="000158C9" w:rsidRPr="00252EF1">
              <w:rPr>
                <w:rFonts w:cs="Tahoma"/>
                <w:w w:val="105"/>
                <w:sz w:val="18"/>
                <w:szCs w:val="18"/>
              </w:rPr>
              <w:t>n</w:t>
            </w:r>
            <w:r w:rsidRPr="00252EF1">
              <w:rPr>
                <w:rFonts w:cs="Tahoma"/>
                <w:w w:val="105"/>
                <w:sz w:val="18"/>
                <w:szCs w:val="18"/>
              </w:rPr>
              <w:t xml:space="preserve"> </w:t>
            </w:r>
            <w:r w:rsidR="000158C9" w:rsidRPr="00252EF1">
              <w:rPr>
                <w:rFonts w:cs="Tahoma"/>
                <w:w w:val="105"/>
                <w:sz w:val="18"/>
                <w:szCs w:val="18"/>
              </w:rPr>
              <w:t>control</w:t>
            </w:r>
            <w:r w:rsidRPr="00252EF1">
              <w:rPr>
                <w:rFonts w:cs="Tahoma"/>
                <w:w w:val="105"/>
                <w:sz w:val="18"/>
                <w:szCs w:val="18"/>
              </w:rPr>
              <w:t xml:space="preserve"> </w:t>
            </w:r>
            <w:r w:rsidR="000158C9" w:rsidRPr="00252EF1">
              <w:rPr>
                <w:rFonts w:cs="Tahoma"/>
                <w:w w:val="105"/>
                <w:sz w:val="18"/>
                <w:szCs w:val="18"/>
              </w:rPr>
              <w:t>mai</w:t>
            </w:r>
            <w:r w:rsidRPr="00252EF1">
              <w:rPr>
                <w:rFonts w:cs="Tahoma"/>
                <w:w w:val="105"/>
                <w:sz w:val="18"/>
                <w:szCs w:val="18"/>
              </w:rPr>
              <w:t xml:space="preserve"> </w:t>
            </w:r>
            <w:r w:rsidR="000158C9" w:rsidRPr="00252EF1">
              <w:rPr>
                <w:rFonts w:cs="Tahoma"/>
                <w:w w:val="105"/>
                <w:sz w:val="18"/>
                <w:szCs w:val="18"/>
              </w:rPr>
              <w:t>mare</w:t>
            </w:r>
            <w:r w:rsidRPr="00252EF1">
              <w:rPr>
                <w:rFonts w:cs="Tahoma"/>
                <w:w w:val="105"/>
                <w:sz w:val="18"/>
                <w:szCs w:val="18"/>
              </w:rPr>
              <w:t xml:space="preserve"> </w:t>
            </w:r>
            <w:r w:rsidR="000158C9" w:rsidRPr="00252EF1">
              <w:rPr>
                <w:rFonts w:cs="Tahoma"/>
                <w:spacing w:val="-4"/>
                <w:w w:val="105"/>
                <w:sz w:val="18"/>
                <w:szCs w:val="18"/>
              </w:rPr>
              <w:t>al</w:t>
            </w:r>
            <w:r w:rsidR="000158C9" w:rsidRPr="00252EF1">
              <w:rPr>
                <w:rFonts w:cs="Tahoma"/>
                <w:spacing w:val="-48"/>
                <w:w w:val="105"/>
                <w:sz w:val="18"/>
                <w:szCs w:val="18"/>
              </w:rPr>
              <w:t xml:space="preserve"> </w:t>
            </w:r>
            <w:r w:rsidRPr="00252EF1">
              <w:rPr>
                <w:rFonts w:cs="Tahoma"/>
                <w:spacing w:val="-48"/>
                <w:w w:val="105"/>
                <w:sz w:val="18"/>
                <w:szCs w:val="18"/>
              </w:rPr>
              <w:t xml:space="preserve"> </w:t>
            </w:r>
            <w:r w:rsidR="000158C9" w:rsidRPr="00252EF1">
              <w:rPr>
                <w:rFonts w:cs="Tahoma"/>
                <w:w w:val="105"/>
                <w:sz w:val="18"/>
                <w:szCs w:val="18"/>
              </w:rPr>
              <w:t>UAT/ADI asupra activităților</w:t>
            </w:r>
            <w:r w:rsidR="000158C9" w:rsidRPr="00252EF1">
              <w:rPr>
                <w:rFonts w:cs="Tahoma"/>
                <w:spacing w:val="1"/>
                <w:w w:val="105"/>
                <w:sz w:val="18"/>
                <w:szCs w:val="18"/>
              </w:rPr>
              <w:t xml:space="preserve"> </w:t>
            </w:r>
            <w:r w:rsidR="000158C9" w:rsidRPr="00252EF1">
              <w:rPr>
                <w:rFonts w:cs="Tahoma"/>
                <w:w w:val="105"/>
                <w:sz w:val="18"/>
                <w:szCs w:val="18"/>
              </w:rPr>
              <w:t>operatorului</w:t>
            </w:r>
          </w:p>
        </w:tc>
        <w:tc>
          <w:tcPr>
            <w:tcW w:w="3781" w:type="dxa"/>
          </w:tcPr>
          <w:p w14:paraId="17FEC193" w14:textId="77777777" w:rsidR="009B4607" w:rsidRPr="00252EF1" w:rsidRDefault="000158C9" w:rsidP="00252EF1">
            <w:pPr>
              <w:pStyle w:val="TableParagraph"/>
              <w:spacing w:line="276" w:lineRule="auto"/>
              <w:ind w:left="52" w:right="29"/>
              <w:jc w:val="both"/>
              <w:rPr>
                <w:rFonts w:cs="Tahoma"/>
                <w:sz w:val="18"/>
                <w:szCs w:val="18"/>
              </w:rPr>
            </w:pPr>
            <w:r w:rsidRPr="00252EF1">
              <w:rPr>
                <w:rFonts w:cs="Tahoma"/>
                <w:w w:val="105"/>
                <w:sz w:val="18"/>
                <w:szCs w:val="18"/>
              </w:rPr>
              <w:t>preluarea</w:t>
            </w:r>
            <w:r w:rsidRPr="00252EF1">
              <w:rPr>
                <w:rFonts w:cs="Tahoma"/>
                <w:spacing w:val="-6"/>
                <w:w w:val="105"/>
                <w:sz w:val="18"/>
                <w:szCs w:val="18"/>
              </w:rPr>
              <w:t xml:space="preserve"> </w:t>
            </w:r>
            <w:r w:rsidRPr="00252EF1">
              <w:rPr>
                <w:rFonts w:cs="Tahoma"/>
                <w:w w:val="105"/>
                <w:sz w:val="18"/>
                <w:szCs w:val="18"/>
              </w:rPr>
              <w:t>celei</w:t>
            </w:r>
            <w:r w:rsidRPr="00252EF1">
              <w:rPr>
                <w:rFonts w:cs="Tahoma"/>
                <w:spacing w:val="-8"/>
                <w:w w:val="105"/>
                <w:sz w:val="18"/>
                <w:szCs w:val="18"/>
              </w:rPr>
              <w:t xml:space="preserve"> </w:t>
            </w:r>
            <w:r w:rsidRPr="00252EF1">
              <w:rPr>
                <w:rFonts w:cs="Tahoma"/>
                <w:w w:val="105"/>
                <w:sz w:val="18"/>
                <w:szCs w:val="18"/>
              </w:rPr>
              <w:t>mai</w:t>
            </w:r>
            <w:r w:rsidRPr="00252EF1">
              <w:rPr>
                <w:rFonts w:cs="Tahoma"/>
                <w:spacing w:val="-3"/>
                <w:w w:val="105"/>
                <w:sz w:val="18"/>
                <w:szCs w:val="18"/>
              </w:rPr>
              <w:t xml:space="preserve"> </w:t>
            </w:r>
            <w:r w:rsidRPr="00252EF1">
              <w:rPr>
                <w:rFonts w:cs="Tahoma"/>
                <w:w w:val="105"/>
                <w:sz w:val="18"/>
                <w:szCs w:val="18"/>
              </w:rPr>
              <w:t>mari</w:t>
            </w:r>
            <w:r w:rsidRPr="00252EF1">
              <w:rPr>
                <w:rFonts w:cs="Tahoma"/>
                <w:spacing w:val="-4"/>
                <w:w w:val="105"/>
                <w:sz w:val="18"/>
                <w:szCs w:val="18"/>
              </w:rPr>
              <w:t xml:space="preserve"> </w:t>
            </w:r>
            <w:r w:rsidRPr="00252EF1">
              <w:rPr>
                <w:rFonts w:cs="Tahoma"/>
                <w:w w:val="105"/>
                <w:sz w:val="18"/>
                <w:szCs w:val="18"/>
              </w:rPr>
              <w:t>părți</w:t>
            </w:r>
            <w:r w:rsidRPr="00252EF1">
              <w:rPr>
                <w:rFonts w:cs="Tahoma"/>
                <w:spacing w:val="-5"/>
                <w:w w:val="105"/>
                <w:sz w:val="18"/>
                <w:szCs w:val="18"/>
              </w:rPr>
              <w:t xml:space="preserve"> </w:t>
            </w:r>
            <w:r w:rsidRPr="00252EF1">
              <w:rPr>
                <w:rFonts w:cs="Tahoma"/>
                <w:w w:val="105"/>
                <w:sz w:val="18"/>
                <w:szCs w:val="18"/>
              </w:rPr>
              <w:t>a</w:t>
            </w:r>
            <w:r w:rsidRPr="00252EF1">
              <w:rPr>
                <w:rFonts w:cs="Tahoma"/>
                <w:spacing w:val="-6"/>
                <w:w w:val="105"/>
                <w:sz w:val="18"/>
                <w:szCs w:val="18"/>
              </w:rPr>
              <w:t xml:space="preserve"> </w:t>
            </w:r>
            <w:r w:rsidRPr="00252EF1">
              <w:rPr>
                <w:rFonts w:cs="Tahoma"/>
                <w:w w:val="105"/>
                <w:sz w:val="18"/>
                <w:szCs w:val="18"/>
              </w:rPr>
              <w:t>riscurilor</w:t>
            </w:r>
            <w:r w:rsidRPr="00252EF1">
              <w:rPr>
                <w:rFonts w:cs="Tahoma"/>
                <w:spacing w:val="-47"/>
                <w:w w:val="105"/>
                <w:sz w:val="18"/>
                <w:szCs w:val="18"/>
              </w:rPr>
              <w:t xml:space="preserve"> </w:t>
            </w:r>
            <w:r w:rsidRPr="00252EF1">
              <w:rPr>
                <w:rFonts w:cs="Tahoma"/>
                <w:w w:val="105"/>
                <w:sz w:val="18"/>
                <w:szCs w:val="18"/>
              </w:rPr>
              <w:t>de</w:t>
            </w:r>
            <w:r w:rsidRPr="00252EF1">
              <w:rPr>
                <w:rFonts w:cs="Tahoma"/>
                <w:spacing w:val="5"/>
                <w:w w:val="105"/>
                <w:sz w:val="18"/>
                <w:szCs w:val="18"/>
              </w:rPr>
              <w:t xml:space="preserve"> </w:t>
            </w:r>
            <w:r w:rsidRPr="00252EF1">
              <w:rPr>
                <w:rFonts w:cs="Tahoma"/>
                <w:w w:val="105"/>
                <w:sz w:val="18"/>
                <w:szCs w:val="18"/>
              </w:rPr>
              <w:t xml:space="preserve">operare </w:t>
            </w:r>
            <w:r w:rsidRPr="00252EF1">
              <w:rPr>
                <w:rFonts w:cs="Tahoma"/>
                <w:spacing w:val="7"/>
                <w:w w:val="105"/>
                <w:sz w:val="18"/>
                <w:szCs w:val="18"/>
              </w:rPr>
              <w:t xml:space="preserve"> </w:t>
            </w:r>
            <w:r w:rsidRPr="00252EF1">
              <w:rPr>
                <w:rFonts w:cs="Tahoma"/>
                <w:w w:val="105"/>
                <w:sz w:val="18"/>
                <w:szCs w:val="18"/>
              </w:rPr>
              <w:t>de</w:t>
            </w:r>
            <w:r w:rsidRPr="00252EF1">
              <w:rPr>
                <w:rFonts w:cs="Tahoma"/>
                <w:spacing w:val="6"/>
                <w:w w:val="105"/>
                <w:sz w:val="18"/>
                <w:szCs w:val="18"/>
              </w:rPr>
              <w:t xml:space="preserve"> </w:t>
            </w:r>
            <w:r w:rsidRPr="00252EF1">
              <w:rPr>
                <w:rFonts w:cs="Tahoma"/>
                <w:w w:val="105"/>
                <w:sz w:val="18"/>
                <w:szCs w:val="18"/>
              </w:rPr>
              <w:t>către</w:t>
            </w:r>
            <w:r w:rsidRPr="00252EF1">
              <w:rPr>
                <w:rFonts w:cs="Tahoma"/>
                <w:spacing w:val="6"/>
                <w:w w:val="105"/>
                <w:sz w:val="18"/>
                <w:szCs w:val="18"/>
              </w:rPr>
              <w:t xml:space="preserve"> </w:t>
            </w:r>
            <w:r w:rsidRPr="00252EF1">
              <w:rPr>
                <w:rFonts w:cs="Tahoma"/>
                <w:w w:val="105"/>
                <w:sz w:val="18"/>
                <w:szCs w:val="18"/>
              </w:rPr>
              <w:t>UAT/ADI</w:t>
            </w:r>
            <w:r w:rsidRPr="00252EF1">
              <w:rPr>
                <w:rFonts w:cs="Tahoma"/>
                <w:spacing w:val="4"/>
                <w:w w:val="105"/>
                <w:sz w:val="18"/>
                <w:szCs w:val="18"/>
              </w:rPr>
              <w:t xml:space="preserve"> </w:t>
            </w:r>
            <w:r w:rsidRPr="00252EF1">
              <w:rPr>
                <w:rFonts w:cs="Tahoma"/>
                <w:w w:val="105"/>
                <w:sz w:val="18"/>
                <w:szCs w:val="18"/>
              </w:rPr>
              <w:t>nu</w:t>
            </w:r>
            <w:r w:rsidRPr="00252EF1">
              <w:rPr>
                <w:rFonts w:cs="Tahoma"/>
                <w:spacing w:val="8"/>
                <w:w w:val="105"/>
                <w:sz w:val="18"/>
                <w:szCs w:val="18"/>
              </w:rPr>
              <w:t xml:space="preserve"> </w:t>
            </w:r>
            <w:r w:rsidRPr="00252EF1">
              <w:rPr>
                <w:rFonts w:cs="Tahoma"/>
                <w:w w:val="105"/>
                <w:sz w:val="18"/>
                <w:szCs w:val="18"/>
              </w:rPr>
              <w:t>este</w:t>
            </w:r>
            <w:r w:rsidRPr="00252EF1">
              <w:rPr>
                <w:rFonts w:cs="Tahoma"/>
                <w:spacing w:val="1"/>
                <w:w w:val="105"/>
                <w:sz w:val="18"/>
                <w:szCs w:val="18"/>
              </w:rPr>
              <w:t xml:space="preserve"> </w:t>
            </w:r>
            <w:r w:rsidRPr="00252EF1">
              <w:rPr>
                <w:rFonts w:cs="Tahoma"/>
                <w:w w:val="105"/>
                <w:sz w:val="18"/>
                <w:szCs w:val="18"/>
              </w:rPr>
              <w:t>în mod necesar cel mai eficient mod de</w:t>
            </w:r>
            <w:r w:rsidRPr="00252EF1">
              <w:rPr>
                <w:rFonts w:cs="Tahoma"/>
                <w:spacing w:val="1"/>
                <w:w w:val="105"/>
                <w:sz w:val="18"/>
                <w:szCs w:val="18"/>
              </w:rPr>
              <w:t xml:space="preserve"> </w:t>
            </w:r>
            <w:r w:rsidRPr="00252EF1">
              <w:rPr>
                <w:rFonts w:cs="Tahoma"/>
                <w:w w:val="105"/>
                <w:sz w:val="18"/>
                <w:szCs w:val="18"/>
              </w:rPr>
              <w:t>a presta serviciul de utilitate publică. De</w:t>
            </w:r>
            <w:r w:rsidRPr="00252EF1">
              <w:rPr>
                <w:rFonts w:cs="Tahoma"/>
                <w:spacing w:val="-48"/>
                <w:w w:val="105"/>
                <w:sz w:val="18"/>
                <w:szCs w:val="18"/>
              </w:rPr>
              <w:t xml:space="preserve"> </w:t>
            </w:r>
            <w:r w:rsidRPr="00252EF1">
              <w:rPr>
                <w:rFonts w:cs="Tahoma"/>
                <w:w w:val="105"/>
                <w:sz w:val="18"/>
                <w:szCs w:val="18"/>
              </w:rPr>
              <w:t>exemplu, indicatorii de performanță se</w:t>
            </w:r>
            <w:r w:rsidRPr="00252EF1">
              <w:rPr>
                <w:rFonts w:cs="Tahoma"/>
                <w:spacing w:val="1"/>
                <w:w w:val="105"/>
                <w:sz w:val="18"/>
                <w:szCs w:val="18"/>
              </w:rPr>
              <w:t xml:space="preserve"> </w:t>
            </w:r>
            <w:r w:rsidRPr="00252EF1">
              <w:rPr>
                <w:rFonts w:cs="Tahoma"/>
                <w:w w:val="105"/>
                <w:sz w:val="18"/>
                <w:szCs w:val="18"/>
              </w:rPr>
              <w:t>vor putea</w:t>
            </w:r>
            <w:r w:rsidRPr="00252EF1">
              <w:rPr>
                <w:rFonts w:cs="Tahoma"/>
                <w:spacing w:val="-1"/>
                <w:w w:val="105"/>
                <w:sz w:val="18"/>
                <w:szCs w:val="18"/>
              </w:rPr>
              <w:t xml:space="preserve"> </w:t>
            </w:r>
            <w:r w:rsidRPr="00252EF1">
              <w:rPr>
                <w:rFonts w:cs="Tahoma"/>
                <w:w w:val="105"/>
                <w:sz w:val="18"/>
                <w:szCs w:val="18"/>
              </w:rPr>
              <w:t>limita</w:t>
            </w:r>
            <w:r w:rsidRPr="00252EF1">
              <w:rPr>
                <w:rFonts w:cs="Tahoma"/>
                <w:spacing w:val="1"/>
                <w:w w:val="105"/>
                <w:sz w:val="18"/>
                <w:szCs w:val="18"/>
              </w:rPr>
              <w:t xml:space="preserve"> </w:t>
            </w:r>
            <w:r w:rsidRPr="00252EF1">
              <w:rPr>
                <w:rFonts w:cs="Tahoma"/>
                <w:w w:val="105"/>
                <w:sz w:val="18"/>
                <w:szCs w:val="18"/>
              </w:rPr>
              <w:t>doar</w:t>
            </w:r>
            <w:r w:rsidRPr="00252EF1">
              <w:rPr>
                <w:rFonts w:cs="Tahoma"/>
                <w:spacing w:val="2"/>
                <w:w w:val="105"/>
                <w:sz w:val="18"/>
                <w:szCs w:val="18"/>
              </w:rPr>
              <w:t xml:space="preserve"> </w:t>
            </w:r>
            <w:r w:rsidRPr="00252EF1">
              <w:rPr>
                <w:rFonts w:cs="Tahoma"/>
                <w:w w:val="105"/>
                <w:sz w:val="18"/>
                <w:szCs w:val="18"/>
              </w:rPr>
              <w:t>la</w:t>
            </w:r>
            <w:r w:rsidRPr="00252EF1">
              <w:rPr>
                <w:rFonts w:cs="Tahoma"/>
                <w:spacing w:val="1"/>
                <w:w w:val="105"/>
                <w:sz w:val="18"/>
                <w:szCs w:val="18"/>
              </w:rPr>
              <w:t xml:space="preserve"> </w:t>
            </w:r>
            <w:r w:rsidRPr="00252EF1">
              <w:rPr>
                <w:rFonts w:cs="Tahoma"/>
                <w:w w:val="105"/>
                <w:sz w:val="18"/>
                <w:szCs w:val="18"/>
              </w:rPr>
              <w:t>evaluarea</w:t>
            </w:r>
            <w:r w:rsidRPr="00252EF1">
              <w:rPr>
                <w:rFonts w:cs="Tahoma"/>
                <w:spacing w:val="1"/>
                <w:w w:val="105"/>
                <w:sz w:val="18"/>
                <w:szCs w:val="18"/>
              </w:rPr>
              <w:t xml:space="preserve"> </w:t>
            </w:r>
            <w:r w:rsidRPr="00252EF1">
              <w:rPr>
                <w:rFonts w:cs="Tahoma"/>
                <w:w w:val="105"/>
                <w:sz w:val="18"/>
                <w:szCs w:val="18"/>
              </w:rPr>
              <w:t>eficienței procesului în sine, fără</w:t>
            </w:r>
            <w:r w:rsidRPr="00252EF1">
              <w:rPr>
                <w:rFonts w:cs="Tahoma"/>
                <w:spacing w:val="1"/>
                <w:w w:val="105"/>
                <w:sz w:val="18"/>
                <w:szCs w:val="18"/>
              </w:rPr>
              <w:t xml:space="preserve"> </w:t>
            </w:r>
            <w:r w:rsidRPr="00252EF1">
              <w:rPr>
                <w:rFonts w:cs="Tahoma"/>
                <w:w w:val="105"/>
                <w:sz w:val="18"/>
                <w:szCs w:val="18"/>
              </w:rPr>
              <w:t>preluarea</w:t>
            </w:r>
            <w:r w:rsidRPr="00252EF1">
              <w:rPr>
                <w:rFonts w:cs="Tahoma"/>
                <w:spacing w:val="8"/>
                <w:w w:val="105"/>
                <w:sz w:val="18"/>
                <w:szCs w:val="18"/>
              </w:rPr>
              <w:t xml:space="preserve"> </w:t>
            </w:r>
            <w:r w:rsidRPr="00252EF1">
              <w:rPr>
                <w:rFonts w:cs="Tahoma"/>
                <w:w w:val="105"/>
                <w:sz w:val="18"/>
                <w:szCs w:val="18"/>
              </w:rPr>
              <w:t>altor</w:t>
            </w:r>
            <w:r w:rsidRPr="00252EF1">
              <w:rPr>
                <w:rFonts w:cs="Tahoma"/>
                <w:spacing w:val="8"/>
                <w:w w:val="105"/>
                <w:sz w:val="18"/>
                <w:szCs w:val="18"/>
              </w:rPr>
              <w:t xml:space="preserve"> </w:t>
            </w:r>
            <w:r w:rsidRPr="00252EF1">
              <w:rPr>
                <w:rFonts w:cs="Tahoma"/>
                <w:w w:val="105"/>
                <w:sz w:val="18"/>
                <w:szCs w:val="18"/>
              </w:rPr>
              <w:t>riscuri</w:t>
            </w:r>
            <w:r w:rsidRPr="00252EF1">
              <w:rPr>
                <w:rFonts w:cs="Tahoma"/>
                <w:spacing w:val="4"/>
                <w:w w:val="105"/>
                <w:sz w:val="18"/>
                <w:szCs w:val="18"/>
              </w:rPr>
              <w:t xml:space="preserve"> </w:t>
            </w:r>
            <w:r w:rsidRPr="00252EF1">
              <w:rPr>
                <w:rFonts w:cs="Tahoma"/>
                <w:w w:val="105"/>
                <w:sz w:val="18"/>
                <w:szCs w:val="18"/>
              </w:rPr>
              <w:t>externe</w:t>
            </w:r>
            <w:r w:rsidRPr="00252EF1">
              <w:rPr>
                <w:rFonts w:cs="Tahoma"/>
                <w:spacing w:val="1"/>
                <w:w w:val="105"/>
                <w:sz w:val="18"/>
                <w:szCs w:val="18"/>
              </w:rPr>
              <w:t xml:space="preserve"> </w:t>
            </w:r>
            <w:r w:rsidRPr="00252EF1">
              <w:rPr>
                <w:rFonts w:cs="Tahoma"/>
                <w:w w:val="105"/>
                <w:sz w:val="18"/>
                <w:szCs w:val="18"/>
              </w:rPr>
              <w:t>controlului părților (de exemplu,</w:t>
            </w:r>
            <w:r w:rsidRPr="00252EF1">
              <w:rPr>
                <w:rFonts w:cs="Tahoma"/>
                <w:spacing w:val="1"/>
                <w:w w:val="105"/>
                <w:sz w:val="18"/>
                <w:szCs w:val="18"/>
              </w:rPr>
              <w:t xml:space="preserve"> </w:t>
            </w:r>
            <w:r w:rsidRPr="00252EF1">
              <w:rPr>
                <w:rFonts w:cs="Tahoma"/>
                <w:w w:val="105"/>
                <w:sz w:val="18"/>
                <w:szCs w:val="18"/>
              </w:rPr>
              <w:t>preluarea de riscuri referitoare la</w:t>
            </w:r>
            <w:r w:rsidRPr="00252EF1">
              <w:rPr>
                <w:rFonts w:cs="Tahoma"/>
                <w:spacing w:val="1"/>
                <w:w w:val="105"/>
                <w:sz w:val="18"/>
                <w:szCs w:val="18"/>
              </w:rPr>
              <w:t xml:space="preserve"> </w:t>
            </w:r>
            <w:r w:rsidRPr="00252EF1">
              <w:rPr>
                <w:rFonts w:cs="Tahoma"/>
                <w:w w:val="105"/>
                <w:sz w:val="18"/>
                <w:szCs w:val="18"/>
              </w:rPr>
              <w:t>fluctuațiile de cantități). Aceasta</w:t>
            </w:r>
            <w:r w:rsidRPr="00252EF1">
              <w:rPr>
                <w:rFonts w:cs="Tahoma"/>
                <w:spacing w:val="1"/>
                <w:w w:val="105"/>
                <w:sz w:val="18"/>
                <w:szCs w:val="18"/>
              </w:rPr>
              <w:t xml:space="preserve"> </w:t>
            </w:r>
            <w:r w:rsidRPr="00252EF1">
              <w:rPr>
                <w:rFonts w:cs="Tahoma"/>
                <w:w w:val="105"/>
                <w:sz w:val="18"/>
                <w:szCs w:val="18"/>
              </w:rPr>
              <w:t>preluarea a riscurilor nu se va reflecta</w:t>
            </w:r>
            <w:r w:rsidRPr="00252EF1">
              <w:rPr>
                <w:rFonts w:cs="Tahoma"/>
                <w:spacing w:val="1"/>
                <w:w w:val="105"/>
                <w:sz w:val="18"/>
                <w:szCs w:val="18"/>
              </w:rPr>
              <w:t xml:space="preserve"> </w:t>
            </w:r>
            <w:r w:rsidRPr="00252EF1">
              <w:rPr>
                <w:rFonts w:cs="Tahoma"/>
                <w:w w:val="105"/>
                <w:sz w:val="18"/>
                <w:szCs w:val="18"/>
              </w:rPr>
              <w:t>însă într-o</w:t>
            </w:r>
            <w:r w:rsidRPr="00252EF1">
              <w:rPr>
                <w:rFonts w:cs="Tahoma"/>
                <w:spacing w:val="1"/>
                <w:w w:val="105"/>
                <w:sz w:val="18"/>
                <w:szCs w:val="18"/>
              </w:rPr>
              <w:t xml:space="preserve"> </w:t>
            </w:r>
            <w:r w:rsidRPr="00252EF1">
              <w:rPr>
                <w:rFonts w:cs="Tahoma"/>
                <w:w w:val="105"/>
                <w:sz w:val="18"/>
                <w:szCs w:val="18"/>
              </w:rPr>
              <w:t>scădere</w:t>
            </w:r>
            <w:r w:rsidRPr="00252EF1">
              <w:rPr>
                <w:rFonts w:cs="Tahoma"/>
                <w:spacing w:val="-2"/>
                <w:w w:val="105"/>
                <w:sz w:val="18"/>
                <w:szCs w:val="18"/>
              </w:rPr>
              <w:t xml:space="preserve"> </w:t>
            </w:r>
            <w:r w:rsidRPr="00252EF1">
              <w:rPr>
                <w:rFonts w:cs="Tahoma"/>
                <w:w w:val="105"/>
                <w:sz w:val="18"/>
                <w:szCs w:val="18"/>
              </w:rPr>
              <w:t>proporțională</w:t>
            </w:r>
            <w:r w:rsidRPr="00252EF1">
              <w:rPr>
                <w:rFonts w:cs="Tahoma"/>
                <w:spacing w:val="1"/>
                <w:w w:val="105"/>
                <w:sz w:val="18"/>
                <w:szCs w:val="18"/>
              </w:rPr>
              <w:t xml:space="preserve"> </w:t>
            </w:r>
            <w:r w:rsidRPr="00252EF1">
              <w:rPr>
                <w:rFonts w:cs="Tahoma"/>
                <w:w w:val="105"/>
                <w:sz w:val="18"/>
                <w:szCs w:val="18"/>
              </w:rPr>
              <w:t>a</w:t>
            </w:r>
            <w:r w:rsidRPr="00252EF1">
              <w:rPr>
                <w:rFonts w:cs="Tahoma"/>
                <w:spacing w:val="1"/>
                <w:w w:val="105"/>
                <w:sz w:val="18"/>
                <w:szCs w:val="18"/>
              </w:rPr>
              <w:t xml:space="preserve"> </w:t>
            </w:r>
            <w:r w:rsidRPr="00252EF1">
              <w:rPr>
                <w:rFonts w:cs="Tahoma"/>
                <w:w w:val="105"/>
                <w:sz w:val="18"/>
                <w:szCs w:val="18"/>
              </w:rPr>
              <w:t>tarifelor</w:t>
            </w:r>
            <w:r w:rsidRPr="00252EF1">
              <w:rPr>
                <w:rFonts w:cs="Tahoma"/>
                <w:spacing w:val="1"/>
                <w:w w:val="105"/>
                <w:sz w:val="18"/>
                <w:szCs w:val="18"/>
              </w:rPr>
              <w:t xml:space="preserve"> </w:t>
            </w:r>
            <w:r w:rsidRPr="00252EF1">
              <w:rPr>
                <w:rFonts w:cs="Tahoma"/>
                <w:w w:val="105"/>
                <w:sz w:val="18"/>
                <w:szCs w:val="18"/>
              </w:rPr>
              <w:t>operatorului.</w:t>
            </w:r>
          </w:p>
          <w:p w14:paraId="2354E2E5" w14:textId="77777777" w:rsidR="009B4607" w:rsidRPr="00252EF1" w:rsidRDefault="000158C9" w:rsidP="00252EF1">
            <w:pPr>
              <w:pStyle w:val="TableParagraph"/>
              <w:spacing w:line="276" w:lineRule="auto"/>
              <w:ind w:left="52" w:right="29"/>
              <w:jc w:val="both"/>
              <w:rPr>
                <w:rFonts w:cs="Tahoma"/>
                <w:sz w:val="18"/>
                <w:szCs w:val="18"/>
              </w:rPr>
            </w:pPr>
            <w:r w:rsidRPr="00252EF1">
              <w:rPr>
                <w:rFonts w:cs="Tahoma"/>
                <w:w w:val="105"/>
                <w:sz w:val="18"/>
                <w:szCs w:val="18"/>
              </w:rPr>
              <w:t>Modificări</w:t>
            </w:r>
            <w:r w:rsidRPr="00252EF1">
              <w:rPr>
                <w:rFonts w:cs="Tahoma"/>
                <w:spacing w:val="-5"/>
                <w:w w:val="105"/>
                <w:sz w:val="18"/>
                <w:szCs w:val="18"/>
              </w:rPr>
              <w:t xml:space="preserve"> </w:t>
            </w:r>
            <w:r w:rsidRPr="00252EF1">
              <w:rPr>
                <w:rFonts w:cs="Tahoma"/>
                <w:w w:val="105"/>
                <w:sz w:val="18"/>
                <w:szCs w:val="18"/>
              </w:rPr>
              <w:t>mai</w:t>
            </w:r>
            <w:r w:rsidRPr="00252EF1">
              <w:rPr>
                <w:rFonts w:cs="Tahoma"/>
                <w:spacing w:val="-8"/>
                <w:w w:val="105"/>
                <w:sz w:val="18"/>
                <w:szCs w:val="18"/>
              </w:rPr>
              <w:t xml:space="preserve"> </w:t>
            </w:r>
            <w:r w:rsidRPr="00252EF1">
              <w:rPr>
                <w:rFonts w:cs="Tahoma"/>
                <w:w w:val="105"/>
                <w:sz w:val="18"/>
                <w:szCs w:val="18"/>
              </w:rPr>
              <w:t>frecvente</w:t>
            </w:r>
            <w:r w:rsidRPr="00252EF1">
              <w:rPr>
                <w:rFonts w:cs="Tahoma"/>
                <w:spacing w:val="-7"/>
                <w:w w:val="105"/>
                <w:sz w:val="18"/>
                <w:szCs w:val="18"/>
              </w:rPr>
              <w:t xml:space="preserve"> </w:t>
            </w:r>
            <w:r w:rsidRPr="00252EF1">
              <w:rPr>
                <w:rFonts w:cs="Tahoma"/>
                <w:w w:val="105"/>
                <w:sz w:val="18"/>
                <w:szCs w:val="18"/>
              </w:rPr>
              <w:t>de</w:t>
            </w:r>
            <w:r w:rsidRPr="00252EF1">
              <w:rPr>
                <w:rFonts w:cs="Tahoma"/>
                <w:spacing w:val="-5"/>
                <w:w w:val="105"/>
                <w:sz w:val="18"/>
                <w:szCs w:val="18"/>
              </w:rPr>
              <w:t xml:space="preserve"> </w:t>
            </w:r>
            <w:r w:rsidRPr="00252EF1">
              <w:rPr>
                <w:rFonts w:cs="Tahoma"/>
                <w:w w:val="105"/>
                <w:sz w:val="18"/>
                <w:szCs w:val="18"/>
              </w:rPr>
              <w:t>tarife,</w:t>
            </w:r>
          </w:p>
          <w:p w14:paraId="0A913167" w14:textId="77777777" w:rsidR="009B4607" w:rsidRPr="00252EF1" w:rsidRDefault="000158C9" w:rsidP="00252EF1">
            <w:pPr>
              <w:pStyle w:val="TableParagraph"/>
              <w:spacing w:line="276" w:lineRule="auto"/>
              <w:ind w:left="52" w:right="29"/>
              <w:jc w:val="both"/>
              <w:rPr>
                <w:rFonts w:cs="Tahoma"/>
                <w:sz w:val="18"/>
                <w:szCs w:val="18"/>
              </w:rPr>
            </w:pPr>
            <w:r w:rsidRPr="00252EF1">
              <w:rPr>
                <w:rFonts w:cs="Tahoma"/>
                <w:w w:val="105"/>
                <w:sz w:val="18"/>
                <w:szCs w:val="18"/>
              </w:rPr>
              <w:t>operatorul</w:t>
            </w:r>
            <w:r w:rsidRPr="00252EF1">
              <w:rPr>
                <w:rFonts w:cs="Tahoma"/>
                <w:spacing w:val="-5"/>
                <w:w w:val="105"/>
                <w:sz w:val="18"/>
                <w:szCs w:val="18"/>
              </w:rPr>
              <w:t xml:space="preserve"> </w:t>
            </w:r>
            <w:r w:rsidRPr="00252EF1">
              <w:rPr>
                <w:rFonts w:cs="Tahoma"/>
                <w:w w:val="105"/>
                <w:sz w:val="18"/>
                <w:szCs w:val="18"/>
              </w:rPr>
              <w:t>preluând</w:t>
            </w:r>
            <w:r w:rsidRPr="00252EF1">
              <w:rPr>
                <w:rFonts w:cs="Tahoma"/>
                <w:spacing w:val="-6"/>
                <w:w w:val="105"/>
                <w:sz w:val="18"/>
                <w:szCs w:val="18"/>
              </w:rPr>
              <w:t xml:space="preserve"> </w:t>
            </w:r>
            <w:r w:rsidRPr="00252EF1">
              <w:rPr>
                <w:rFonts w:cs="Tahoma"/>
                <w:w w:val="105"/>
                <w:sz w:val="18"/>
                <w:szCs w:val="18"/>
              </w:rPr>
              <w:t>mai</w:t>
            </w:r>
            <w:r w:rsidRPr="00252EF1">
              <w:rPr>
                <w:rFonts w:cs="Tahoma"/>
                <w:spacing w:val="-6"/>
                <w:w w:val="105"/>
                <w:sz w:val="18"/>
                <w:szCs w:val="18"/>
              </w:rPr>
              <w:t xml:space="preserve"> </w:t>
            </w:r>
            <w:r w:rsidRPr="00252EF1">
              <w:rPr>
                <w:rFonts w:cs="Tahoma"/>
                <w:w w:val="105"/>
                <w:sz w:val="18"/>
                <w:szCs w:val="18"/>
              </w:rPr>
              <w:t>puține</w:t>
            </w:r>
            <w:r w:rsidRPr="00252EF1">
              <w:rPr>
                <w:rFonts w:cs="Tahoma"/>
                <w:spacing w:val="-8"/>
                <w:w w:val="105"/>
                <w:sz w:val="18"/>
                <w:szCs w:val="18"/>
              </w:rPr>
              <w:t xml:space="preserve"> </w:t>
            </w:r>
            <w:r w:rsidRPr="00252EF1">
              <w:rPr>
                <w:rFonts w:cs="Tahoma"/>
                <w:w w:val="105"/>
                <w:sz w:val="18"/>
                <w:szCs w:val="18"/>
              </w:rPr>
              <w:t>riscuri</w:t>
            </w:r>
            <w:r w:rsidRPr="00252EF1">
              <w:rPr>
                <w:rFonts w:cs="Tahoma"/>
                <w:spacing w:val="-6"/>
                <w:w w:val="105"/>
                <w:sz w:val="18"/>
                <w:szCs w:val="18"/>
              </w:rPr>
              <w:t xml:space="preserve"> </w:t>
            </w:r>
            <w:r w:rsidRPr="00252EF1">
              <w:rPr>
                <w:rFonts w:cs="Tahoma"/>
                <w:w w:val="105"/>
                <w:sz w:val="18"/>
                <w:szCs w:val="18"/>
              </w:rPr>
              <w:t>şi,</w:t>
            </w:r>
            <w:r w:rsidRPr="00252EF1">
              <w:rPr>
                <w:rFonts w:cs="Tahoma"/>
                <w:spacing w:val="-47"/>
                <w:w w:val="105"/>
                <w:sz w:val="18"/>
                <w:szCs w:val="18"/>
              </w:rPr>
              <w:t xml:space="preserve"> </w:t>
            </w:r>
            <w:r w:rsidRPr="00252EF1">
              <w:rPr>
                <w:rFonts w:cs="Tahoma"/>
                <w:w w:val="105"/>
                <w:sz w:val="18"/>
                <w:szCs w:val="18"/>
              </w:rPr>
              <w:t>astfel, orice</w:t>
            </w:r>
            <w:r w:rsidRPr="00252EF1">
              <w:rPr>
                <w:rFonts w:cs="Tahoma"/>
                <w:spacing w:val="2"/>
                <w:w w:val="105"/>
                <w:sz w:val="18"/>
                <w:szCs w:val="18"/>
              </w:rPr>
              <w:t xml:space="preserve"> </w:t>
            </w:r>
            <w:r w:rsidRPr="00252EF1">
              <w:rPr>
                <w:rFonts w:cs="Tahoma"/>
                <w:w w:val="105"/>
                <w:sz w:val="18"/>
                <w:szCs w:val="18"/>
              </w:rPr>
              <w:t>intervenție asupra</w:t>
            </w:r>
            <w:r w:rsidRPr="00252EF1">
              <w:rPr>
                <w:rFonts w:cs="Tahoma"/>
                <w:spacing w:val="1"/>
                <w:w w:val="105"/>
                <w:sz w:val="18"/>
                <w:szCs w:val="18"/>
              </w:rPr>
              <w:t xml:space="preserve"> </w:t>
            </w:r>
            <w:r w:rsidRPr="00252EF1">
              <w:rPr>
                <w:rFonts w:cs="Tahoma"/>
                <w:w w:val="105"/>
                <w:sz w:val="18"/>
                <w:szCs w:val="18"/>
              </w:rPr>
              <w:t>contractului</w:t>
            </w:r>
            <w:r w:rsidRPr="00252EF1">
              <w:rPr>
                <w:rFonts w:cs="Tahoma"/>
                <w:spacing w:val="2"/>
                <w:w w:val="105"/>
                <w:sz w:val="18"/>
                <w:szCs w:val="18"/>
              </w:rPr>
              <w:t xml:space="preserve"> </w:t>
            </w:r>
            <w:r w:rsidRPr="00252EF1">
              <w:rPr>
                <w:rFonts w:cs="Tahoma"/>
                <w:w w:val="105"/>
                <w:sz w:val="18"/>
                <w:szCs w:val="18"/>
              </w:rPr>
              <w:t>va</w:t>
            </w:r>
            <w:r w:rsidRPr="00252EF1">
              <w:rPr>
                <w:rFonts w:cs="Tahoma"/>
                <w:spacing w:val="4"/>
                <w:w w:val="105"/>
                <w:sz w:val="18"/>
                <w:szCs w:val="18"/>
              </w:rPr>
              <w:t xml:space="preserve"> </w:t>
            </w:r>
            <w:r w:rsidRPr="00252EF1">
              <w:rPr>
                <w:rFonts w:cs="Tahoma"/>
                <w:w w:val="105"/>
                <w:sz w:val="18"/>
                <w:szCs w:val="18"/>
              </w:rPr>
              <w:t>duce</w:t>
            </w:r>
            <w:r w:rsidRPr="00252EF1">
              <w:rPr>
                <w:rFonts w:cs="Tahoma"/>
                <w:spacing w:val="5"/>
                <w:w w:val="105"/>
                <w:sz w:val="18"/>
                <w:szCs w:val="18"/>
              </w:rPr>
              <w:t xml:space="preserve"> </w:t>
            </w:r>
            <w:r w:rsidRPr="00252EF1">
              <w:rPr>
                <w:rFonts w:cs="Tahoma"/>
                <w:w w:val="105"/>
                <w:sz w:val="18"/>
                <w:szCs w:val="18"/>
              </w:rPr>
              <w:t>la</w:t>
            </w:r>
            <w:r w:rsidRPr="00252EF1">
              <w:rPr>
                <w:rFonts w:cs="Tahoma"/>
                <w:spacing w:val="2"/>
                <w:w w:val="105"/>
                <w:sz w:val="18"/>
                <w:szCs w:val="18"/>
              </w:rPr>
              <w:t xml:space="preserve"> </w:t>
            </w:r>
            <w:r w:rsidRPr="00252EF1">
              <w:rPr>
                <w:rFonts w:cs="Tahoma"/>
                <w:w w:val="105"/>
                <w:sz w:val="18"/>
                <w:szCs w:val="18"/>
              </w:rPr>
              <w:t>modificări</w:t>
            </w:r>
            <w:r w:rsidRPr="00252EF1">
              <w:rPr>
                <w:rFonts w:cs="Tahoma"/>
                <w:spacing w:val="1"/>
                <w:w w:val="105"/>
                <w:sz w:val="18"/>
                <w:szCs w:val="18"/>
              </w:rPr>
              <w:t xml:space="preserve"> </w:t>
            </w:r>
            <w:r w:rsidRPr="00252EF1">
              <w:rPr>
                <w:rFonts w:cs="Tahoma"/>
                <w:w w:val="105"/>
                <w:sz w:val="18"/>
                <w:szCs w:val="18"/>
              </w:rPr>
              <w:t>tarifare</w:t>
            </w:r>
          </w:p>
        </w:tc>
      </w:tr>
    </w:tbl>
    <w:p w14:paraId="6E6FBFB4" w14:textId="77777777"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Potrivit Legii nr. 100/2016, riscul de operare asociat contractului de delegare a gestiunii este riscul</w:t>
      </w:r>
      <w:r w:rsidRPr="00124C14">
        <w:rPr>
          <w:rFonts w:cs="Tahoma"/>
          <w:spacing w:val="-48"/>
          <w:w w:val="105"/>
          <w:sz w:val="20"/>
          <w:szCs w:val="20"/>
        </w:rPr>
        <w:t xml:space="preserve"> </w:t>
      </w:r>
      <w:r w:rsidRPr="00124C14">
        <w:rPr>
          <w:rFonts w:cs="Tahoma"/>
          <w:w w:val="105"/>
          <w:sz w:val="20"/>
          <w:szCs w:val="20"/>
        </w:rPr>
        <w:t>care</w:t>
      </w:r>
      <w:r w:rsidRPr="00124C14">
        <w:rPr>
          <w:rFonts w:cs="Tahoma"/>
          <w:spacing w:val="1"/>
          <w:w w:val="105"/>
          <w:sz w:val="20"/>
          <w:szCs w:val="20"/>
        </w:rPr>
        <w:t xml:space="preserve"> </w:t>
      </w:r>
      <w:r w:rsidRPr="00124C14">
        <w:rPr>
          <w:rFonts w:cs="Tahoma"/>
          <w:w w:val="105"/>
          <w:sz w:val="20"/>
          <w:szCs w:val="20"/>
        </w:rPr>
        <w:t>îndeplineşte, în</w:t>
      </w:r>
      <w:r w:rsidRPr="00124C14">
        <w:rPr>
          <w:rFonts w:cs="Tahoma"/>
          <w:spacing w:val="1"/>
          <w:w w:val="105"/>
          <w:sz w:val="20"/>
          <w:szCs w:val="20"/>
        </w:rPr>
        <w:t xml:space="preserve"> </w:t>
      </w:r>
      <w:r w:rsidRPr="00124C14">
        <w:rPr>
          <w:rFonts w:cs="Tahoma"/>
          <w:w w:val="105"/>
          <w:sz w:val="20"/>
          <w:szCs w:val="20"/>
        </w:rPr>
        <w:t>mod</w:t>
      </w:r>
      <w:r w:rsidRPr="00124C14">
        <w:rPr>
          <w:rFonts w:cs="Tahoma"/>
          <w:spacing w:val="1"/>
          <w:w w:val="105"/>
          <w:sz w:val="20"/>
          <w:szCs w:val="20"/>
        </w:rPr>
        <w:t xml:space="preserve"> </w:t>
      </w:r>
      <w:r w:rsidRPr="00124C14">
        <w:rPr>
          <w:rFonts w:cs="Tahoma"/>
          <w:w w:val="105"/>
          <w:sz w:val="20"/>
          <w:szCs w:val="20"/>
        </w:rPr>
        <w:t>cumulativ,</w:t>
      </w:r>
      <w:r w:rsidRPr="00124C14">
        <w:rPr>
          <w:rFonts w:cs="Tahoma"/>
          <w:spacing w:val="3"/>
          <w:w w:val="105"/>
          <w:sz w:val="20"/>
          <w:szCs w:val="20"/>
        </w:rPr>
        <w:t xml:space="preserve"> </w:t>
      </w:r>
      <w:r w:rsidRPr="00124C14">
        <w:rPr>
          <w:rFonts w:cs="Tahoma"/>
          <w:w w:val="105"/>
          <w:sz w:val="20"/>
          <w:szCs w:val="20"/>
        </w:rPr>
        <w:t>următoarele</w:t>
      </w:r>
      <w:r w:rsidRPr="00124C14">
        <w:rPr>
          <w:rFonts w:cs="Tahoma"/>
          <w:spacing w:val="1"/>
          <w:w w:val="105"/>
          <w:sz w:val="20"/>
          <w:szCs w:val="20"/>
        </w:rPr>
        <w:t xml:space="preserve"> </w:t>
      </w:r>
      <w:r w:rsidRPr="00124C14">
        <w:rPr>
          <w:rFonts w:cs="Tahoma"/>
          <w:w w:val="105"/>
          <w:sz w:val="20"/>
          <w:szCs w:val="20"/>
        </w:rPr>
        <w:t>condiţii:</w:t>
      </w:r>
    </w:p>
    <w:p w14:paraId="501A576C" w14:textId="77777777" w:rsidR="009B4607" w:rsidRPr="00124C14" w:rsidRDefault="000158C9" w:rsidP="00A0390E">
      <w:pPr>
        <w:pStyle w:val="ListParagraph"/>
        <w:numPr>
          <w:ilvl w:val="0"/>
          <w:numId w:val="39"/>
        </w:numPr>
        <w:tabs>
          <w:tab w:val="left" w:pos="1573"/>
        </w:tabs>
        <w:spacing w:line="276" w:lineRule="auto"/>
        <w:ind w:right="28" w:hanging="340"/>
        <w:jc w:val="both"/>
        <w:rPr>
          <w:rFonts w:cs="Tahoma"/>
          <w:szCs w:val="20"/>
        </w:rPr>
      </w:pPr>
      <w:r w:rsidRPr="00124C14">
        <w:rPr>
          <w:rFonts w:cs="Tahoma"/>
          <w:w w:val="105"/>
          <w:szCs w:val="20"/>
        </w:rPr>
        <w:t>este</w:t>
      </w:r>
      <w:r w:rsidRPr="00124C14">
        <w:rPr>
          <w:rFonts w:cs="Tahoma"/>
          <w:spacing w:val="1"/>
          <w:w w:val="105"/>
          <w:szCs w:val="20"/>
        </w:rPr>
        <w:t xml:space="preserve"> </w:t>
      </w:r>
      <w:r w:rsidRPr="00124C14">
        <w:rPr>
          <w:rFonts w:cs="Tahoma"/>
          <w:w w:val="105"/>
          <w:szCs w:val="20"/>
        </w:rPr>
        <w:t>generat</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evenimente</w:t>
      </w:r>
      <w:r w:rsidRPr="00124C14">
        <w:rPr>
          <w:rFonts w:cs="Tahoma"/>
          <w:spacing w:val="1"/>
          <w:w w:val="105"/>
          <w:szCs w:val="20"/>
        </w:rPr>
        <w:t xml:space="preserve"> </w:t>
      </w:r>
      <w:r w:rsidRPr="00124C14">
        <w:rPr>
          <w:rFonts w:cs="Tahoma"/>
          <w:w w:val="105"/>
          <w:szCs w:val="20"/>
        </w:rPr>
        <w:t>care</w:t>
      </w:r>
      <w:r w:rsidRPr="00124C14">
        <w:rPr>
          <w:rFonts w:cs="Tahoma"/>
          <w:spacing w:val="1"/>
          <w:w w:val="105"/>
          <w:szCs w:val="20"/>
        </w:rPr>
        <w:t xml:space="preserve"> </w:t>
      </w:r>
      <w:r w:rsidRPr="00124C14">
        <w:rPr>
          <w:rFonts w:cs="Tahoma"/>
          <w:w w:val="105"/>
          <w:szCs w:val="20"/>
        </w:rPr>
        <w:t>nu</w:t>
      </w:r>
      <w:r w:rsidRPr="00124C14">
        <w:rPr>
          <w:rFonts w:cs="Tahoma"/>
          <w:spacing w:val="1"/>
          <w:w w:val="105"/>
          <w:szCs w:val="20"/>
        </w:rPr>
        <w:t xml:space="preserve"> </w:t>
      </w:r>
      <w:r w:rsidRPr="00124C14">
        <w:rPr>
          <w:rFonts w:cs="Tahoma"/>
          <w:w w:val="105"/>
          <w:szCs w:val="20"/>
        </w:rPr>
        <w:t>se</w:t>
      </w:r>
      <w:r w:rsidRPr="00124C14">
        <w:rPr>
          <w:rFonts w:cs="Tahoma"/>
          <w:spacing w:val="1"/>
          <w:w w:val="105"/>
          <w:szCs w:val="20"/>
        </w:rPr>
        <w:t xml:space="preserve"> </w:t>
      </w:r>
      <w:r w:rsidRPr="00124C14">
        <w:rPr>
          <w:rFonts w:cs="Tahoma"/>
          <w:w w:val="105"/>
          <w:szCs w:val="20"/>
        </w:rPr>
        <w:t>află</w:t>
      </w:r>
      <w:r w:rsidRPr="00124C14">
        <w:rPr>
          <w:rFonts w:cs="Tahoma"/>
          <w:spacing w:val="1"/>
          <w:w w:val="105"/>
          <w:szCs w:val="20"/>
        </w:rPr>
        <w:t xml:space="preserve"> </w:t>
      </w:r>
      <w:r w:rsidRPr="00124C14">
        <w:rPr>
          <w:rFonts w:cs="Tahoma"/>
          <w:w w:val="105"/>
          <w:szCs w:val="20"/>
        </w:rPr>
        <w:t>sub</w:t>
      </w:r>
      <w:r w:rsidRPr="00124C14">
        <w:rPr>
          <w:rFonts w:cs="Tahoma"/>
          <w:spacing w:val="1"/>
          <w:w w:val="105"/>
          <w:szCs w:val="20"/>
        </w:rPr>
        <w:t xml:space="preserve"> </w:t>
      </w:r>
      <w:r w:rsidRPr="00124C14">
        <w:rPr>
          <w:rFonts w:cs="Tahoma"/>
          <w:w w:val="105"/>
          <w:szCs w:val="20"/>
        </w:rPr>
        <w:t>controlul</w:t>
      </w:r>
      <w:r w:rsidRPr="00124C14">
        <w:rPr>
          <w:rFonts w:cs="Tahoma"/>
          <w:spacing w:val="1"/>
          <w:w w:val="105"/>
          <w:szCs w:val="20"/>
        </w:rPr>
        <w:t xml:space="preserve"> </w:t>
      </w:r>
      <w:r w:rsidRPr="00124C14">
        <w:rPr>
          <w:rFonts w:cs="Tahoma"/>
          <w:w w:val="105"/>
          <w:szCs w:val="20"/>
        </w:rPr>
        <w:t>părţilor</w:t>
      </w:r>
      <w:r w:rsidRPr="00124C14">
        <w:rPr>
          <w:rFonts w:cs="Tahoma"/>
          <w:spacing w:val="1"/>
          <w:w w:val="105"/>
          <w:szCs w:val="20"/>
        </w:rPr>
        <w:t xml:space="preserve"> </w:t>
      </w:r>
      <w:r w:rsidRPr="00124C14">
        <w:rPr>
          <w:rFonts w:cs="Tahoma"/>
          <w:w w:val="105"/>
          <w:szCs w:val="20"/>
        </w:rPr>
        <w:t>la</w:t>
      </w:r>
      <w:r w:rsidRPr="00124C14">
        <w:rPr>
          <w:rFonts w:cs="Tahoma"/>
          <w:spacing w:val="1"/>
          <w:w w:val="105"/>
          <w:szCs w:val="20"/>
        </w:rPr>
        <w:t xml:space="preserve"> </w:t>
      </w:r>
      <w:r w:rsidRPr="00124C14">
        <w:rPr>
          <w:rFonts w:cs="Tahoma"/>
          <w:w w:val="105"/>
          <w:szCs w:val="20"/>
        </w:rPr>
        <w:t>contractul</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concesiune;</w:t>
      </w:r>
    </w:p>
    <w:p w14:paraId="1D98ADF7" w14:textId="77777777" w:rsidR="009B4607" w:rsidRPr="00124C14" w:rsidRDefault="000158C9" w:rsidP="00A0390E">
      <w:pPr>
        <w:pStyle w:val="ListParagraph"/>
        <w:numPr>
          <w:ilvl w:val="0"/>
          <w:numId w:val="39"/>
        </w:numPr>
        <w:tabs>
          <w:tab w:val="left" w:pos="1573"/>
        </w:tabs>
        <w:spacing w:line="276" w:lineRule="auto"/>
        <w:ind w:right="28" w:hanging="340"/>
        <w:jc w:val="both"/>
        <w:rPr>
          <w:rFonts w:cs="Tahoma"/>
          <w:szCs w:val="20"/>
        </w:rPr>
      </w:pPr>
      <w:r w:rsidRPr="00124C14">
        <w:rPr>
          <w:rFonts w:cs="Tahoma"/>
          <w:w w:val="105"/>
          <w:szCs w:val="20"/>
        </w:rPr>
        <w:t>implică</w:t>
      </w:r>
      <w:r w:rsidRPr="00124C14">
        <w:rPr>
          <w:rFonts w:cs="Tahoma"/>
          <w:spacing w:val="-7"/>
          <w:w w:val="105"/>
          <w:szCs w:val="20"/>
        </w:rPr>
        <w:t xml:space="preserve"> </w:t>
      </w:r>
      <w:r w:rsidRPr="00124C14">
        <w:rPr>
          <w:rFonts w:cs="Tahoma"/>
          <w:w w:val="105"/>
          <w:szCs w:val="20"/>
        </w:rPr>
        <w:t>expunerea</w:t>
      </w:r>
      <w:r w:rsidRPr="00124C14">
        <w:rPr>
          <w:rFonts w:cs="Tahoma"/>
          <w:spacing w:val="-7"/>
          <w:w w:val="105"/>
          <w:szCs w:val="20"/>
        </w:rPr>
        <w:t xml:space="preserve"> </w:t>
      </w:r>
      <w:r w:rsidRPr="00124C14">
        <w:rPr>
          <w:rFonts w:cs="Tahoma"/>
          <w:w w:val="105"/>
          <w:szCs w:val="20"/>
        </w:rPr>
        <w:t>la</w:t>
      </w:r>
      <w:r w:rsidRPr="00124C14">
        <w:rPr>
          <w:rFonts w:cs="Tahoma"/>
          <w:spacing w:val="-6"/>
          <w:w w:val="105"/>
          <w:szCs w:val="20"/>
        </w:rPr>
        <w:t xml:space="preserve"> </w:t>
      </w:r>
      <w:r w:rsidRPr="00124C14">
        <w:rPr>
          <w:rFonts w:cs="Tahoma"/>
          <w:w w:val="105"/>
          <w:szCs w:val="20"/>
        </w:rPr>
        <w:t>fluctuaţiile</w:t>
      </w:r>
      <w:r w:rsidRPr="00124C14">
        <w:rPr>
          <w:rFonts w:cs="Tahoma"/>
          <w:spacing w:val="-7"/>
          <w:w w:val="105"/>
          <w:szCs w:val="20"/>
        </w:rPr>
        <w:t xml:space="preserve"> </w:t>
      </w:r>
      <w:r w:rsidRPr="00124C14">
        <w:rPr>
          <w:rFonts w:cs="Tahoma"/>
          <w:w w:val="105"/>
          <w:szCs w:val="20"/>
        </w:rPr>
        <w:t>pieţei;</w:t>
      </w:r>
    </w:p>
    <w:p w14:paraId="0556AD82" w14:textId="77777777" w:rsidR="009B4607" w:rsidRPr="00124C14" w:rsidRDefault="000158C9" w:rsidP="00A0390E">
      <w:pPr>
        <w:pStyle w:val="ListParagraph"/>
        <w:numPr>
          <w:ilvl w:val="0"/>
          <w:numId w:val="39"/>
        </w:numPr>
        <w:tabs>
          <w:tab w:val="left" w:pos="1573"/>
        </w:tabs>
        <w:spacing w:line="276" w:lineRule="auto"/>
        <w:ind w:right="28" w:hanging="340"/>
        <w:jc w:val="both"/>
        <w:rPr>
          <w:rFonts w:cs="Tahoma"/>
          <w:szCs w:val="20"/>
        </w:rPr>
      </w:pPr>
      <w:r w:rsidRPr="00124C14">
        <w:rPr>
          <w:rFonts w:cs="Tahoma"/>
          <w:w w:val="105"/>
          <w:szCs w:val="20"/>
        </w:rPr>
        <w:t>ca efect al asumării riscului de operare, concesionarului nu i se garantează, în condiţii</w:t>
      </w:r>
      <w:r w:rsidRPr="00124C14">
        <w:rPr>
          <w:rFonts w:cs="Tahoma"/>
          <w:spacing w:val="1"/>
          <w:w w:val="105"/>
          <w:szCs w:val="20"/>
        </w:rPr>
        <w:t xml:space="preserve"> </w:t>
      </w:r>
      <w:r w:rsidRPr="00124C14">
        <w:rPr>
          <w:rFonts w:cs="Tahoma"/>
          <w:w w:val="105"/>
          <w:szCs w:val="20"/>
        </w:rPr>
        <w:t>normale</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exploatare,</w:t>
      </w:r>
      <w:r w:rsidRPr="00124C14">
        <w:rPr>
          <w:rFonts w:cs="Tahoma"/>
          <w:spacing w:val="1"/>
          <w:w w:val="105"/>
          <w:szCs w:val="20"/>
        </w:rPr>
        <w:t xml:space="preserve"> </w:t>
      </w:r>
      <w:r w:rsidRPr="00124C14">
        <w:rPr>
          <w:rFonts w:cs="Tahoma"/>
          <w:w w:val="105"/>
          <w:szCs w:val="20"/>
        </w:rPr>
        <w:t>recuperarea</w:t>
      </w:r>
      <w:r w:rsidRPr="00124C14">
        <w:rPr>
          <w:rFonts w:cs="Tahoma"/>
          <w:spacing w:val="1"/>
          <w:w w:val="105"/>
          <w:szCs w:val="20"/>
        </w:rPr>
        <w:t xml:space="preserve"> </w:t>
      </w:r>
      <w:r w:rsidRPr="00124C14">
        <w:rPr>
          <w:rFonts w:cs="Tahoma"/>
          <w:w w:val="105"/>
          <w:szCs w:val="20"/>
        </w:rPr>
        <w:t>costurilor</w:t>
      </w:r>
      <w:r w:rsidRPr="00124C14">
        <w:rPr>
          <w:rFonts w:cs="Tahoma"/>
          <w:spacing w:val="1"/>
          <w:w w:val="105"/>
          <w:szCs w:val="20"/>
        </w:rPr>
        <w:t xml:space="preserve"> </w:t>
      </w:r>
      <w:r w:rsidRPr="00124C14">
        <w:rPr>
          <w:rFonts w:cs="Tahoma"/>
          <w:w w:val="105"/>
          <w:szCs w:val="20"/>
        </w:rPr>
        <w:t>investiţiilor</w:t>
      </w:r>
      <w:r w:rsidRPr="00124C14">
        <w:rPr>
          <w:rFonts w:cs="Tahoma"/>
          <w:spacing w:val="1"/>
          <w:w w:val="105"/>
          <w:szCs w:val="20"/>
        </w:rPr>
        <w:t xml:space="preserve"> </w:t>
      </w:r>
      <w:r w:rsidRPr="00124C14">
        <w:rPr>
          <w:rFonts w:cs="Tahoma"/>
          <w:w w:val="105"/>
          <w:szCs w:val="20"/>
        </w:rPr>
        <w:t>efectuate</w:t>
      </w:r>
      <w:r w:rsidRPr="00124C14">
        <w:rPr>
          <w:rFonts w:cs="Tahoma"/>
          <w:spacing w:val="1"/>
          <w:w w:val="105"/>
          <w:szCs w:val="20"/>
        </w:rPr>
        <w:t xml:space="preserve"> </w:t>
      </w:r>
      <w:r w:rsidRPr="00124C14">
        <w:rPr>
          <w:rFonts w:cs="Tahoma"/>
          <w:w w:val="105"/>
          <w:szCs w:val="20"/>
        </w:rPr>
        <w:t>şi</w:t>
      </w:r>
      <w:r w:rsidRPr="00124C14">
        <w:rPr>
          <w:rFonts w:cs="Tahoma"/>
          <w:spacing w:val="1"/>
          <w:w w:val="105"/>
          <w:szCs w:val="20"/>
        </w:rPr>
        <w:t xml:space="preserve"> </w:t>
      </w:r>
      <w:r w:rsidRPr="00124C14">
        <w:rPr>
          <w:rFonts w:cs="Tahoma"/>
          <w:w w:val="105"/>
          <w:szCs w:val="20"/>
        </w:rPr>
        <w:t>a</w:t>
      </w:r>
      <w:r w:rsidRPr="00124C14">
        <w:rPr>
          <w:rFonts w:cs="Tahoma"/>
          <w:spacing w:val="1"/>
          <w:w w:val="105"/>
          <w:szCs w:val="20"/>
        </w:rPr>
        <w:t xml:space="preserve"> </w:t>
      </w:r>
      <w:r w:rsidRPr="00124C14">
        <w:rPr>
          <w:rFonts w:cs="Tahoma"/>
          <w:w w:val="105"/>
          <w:szCs w:val="20"/>
        </w:rPr>
        <w:t>costurilor</w:t>
      </w:r>
      <w:r w:rsidRPr="00124C14">
        <w:rPr>
          <w:rFonts w:cs="Tahoma"/>
          <w:spacing w:val="1"/>
          <w:w w:val="105"/>
          <w:szCs w:val="20"/>
        </w:rPr>
        <w:t xml:space="preserve"> </w:t>
      </w:r>
      <w:r w:rsidRPr="00124C14">
        <w:rPr>
          <w:rFonts w:cs="Tahoma"/>
          <w:w w:val="105"/>
          <w:szCs w:val="20"/>
        </w:rPr>
        <w:t>în</w:t>
      </w:r>
      <w:r w:rsidRPr="00124C14">
        <w:rPr>
          <w:rFonts w:cs="Tahoma"/>
          <w:spacing w:val="-48"/>
          <w:w w:val="105"/>
          <w:szCs w:val="20"/>
        </w:rPr>
        <w:t xml:space="preserve"> </w:t>
      </w:r>
      <w:r w:rsidRPr="00124C14">
        <w:rPr>
          <w:rFonts w:cs="Tahoma"/>
          <w:w w:val="105"/>
          <w:szCs w:val="20"/>
        </w:rPr>
        <w:t>legătură cu</w:t>
      </w:r>
      <w:r w:rsidRPr="00124C14">
        <w:rPr>
          <w:rFonts w:cs="Tahoma"/>
          <w:spacing w:val="2"/>
          <w:w w:val="105"/>
          <w:szCs w:val="20"/>
        </w:rPr>
        <w:t xml:space="preserve"> </w:t>
      </w:r>
      <w:r w:rsidRPr="00124C14">
        <w:rPr>
          <w:rFonts w:cs="Tahoma"/>
          <w:w w:val="105"/>
          <w:szCs w:val="20"/>
        </w:rPr>
        <w:t>exploatarea</w:t>
      </w:r>
      <w:r w:rsidRPr="00124C14">
        <w:rPr>
          <w:rFonts w:cs="Tahoma"/>
          <w:spacing w:val="1"/>
          <w:w w:val="105"/>
          <w:szCs w:val="20"/>
        </w:rPr>
        <w:t xml:space="preserve"> </w:t>
      </w:r>
      <w:r w:rsidRPr="00124C14">
        <w:rPr>
          <w:rFonts w:cs="Tahoma"/>
          <w:w w:val="105"/>
          <w:szCs w:val="20"/>
        </w:rPr>
        <w:t>serviciilor.</w:t>
      </w:r>
      <w:r w:rsidRPr="00124C14">
        <w:rPr>
          <w:rFonts w:cs="Tahoma"/>
          <w:spacing w:val="-1"/>
          <w:w w:val="105"/>
          <w:szCs w:val="20"/>
        </w:rPr>
        <w:t xml:space="preserve"> </w:t>
      </w:r>
      <w:r w:rsidRPr="00124C14">
        <w:rPr>
          <w:rFonts w:cs="Tahoma"/>
          <w:w w:val="105"/>
          <w:szCs w:val="20"/>
        </w:rPr>
        <w:t>Riscul</w:t>
      </w:r>
      <w:r w:rsidRPr="00124C14">
        <w:rPr>
          <w:rFonts w:cs="Tahoma"/>
          <w:spacing w:val="1"/>
          <w:w w:val="105"/>
          <w:szCs w:val="20"/>
        </w:rPr>
        <w:t xml:space="preserve"> </w:t>
      </w:r>
      <w:r w:rsidRPr="00124C14">
        <w:rPr>
          <w:rFonts w:cs="Tahoma"/>
          <w:w w:val="105"/>
          <w:szCs w:val="20"/>
        </w:rPr>
        <w:t>de operare</w:t>
      </w:r>
      <w:r w:rsidRPr="00124C14">
        <w:rPr>
          <w:rFonts w:cs="Tahoma"/>
          <w:spacing w:val="1"/>
          <w:w w:val="105"/>
          <w:szCs w:val="20"/>
        </w:rPr>
        <w:t xml:space="preserve"> </w:t>
      </w:r>
      <w:r w:rsidRPr="00124C14">
        <w:rPr>
          <w:rFonts w:cs="Tahoma"/>
          <w:w w:val="105"/>
          <w:szCs w:val="20"/>
        </w:rPr>
        <w:t>poate</w:t>
      </w:r>
      <w:r w:rsidRPr="00124C14">
        <w:rPr>
          <w:rFonts w:cs="Tahoma"/>
          <w:spacing w:val="-3"/>
          <w:w w:val="105"/>
          <w:szCs w:val="20"/>
        </w:rPr>
        <w:t xml:space="preserve"> </w:t>
      </w:r>
      <w:r w:rsidRPr="00124C14">
        <w:rPr>
          <w:rFonts w:cs="Tahoma"/>
          <w:w w:val="105"/>
          <w:szCs w:val="20"/>
        </w:rPr>
        <w:t>consta</w:t>
      </w:r>
      <w:r w:rsidRPr="00124C14">
        <w:rPr>
          <w:rFonts w:cs="Tahoma"/>
          <w:spacing w:val="1"/>
          <w:w w:val="105"/>
          <w:szCs w:val="20"/>
        </w:rPr>
        <w:t xml:space="preserve"> </w:t>
      </w:r>
      <w:r w:rsidRPr="00124C14">
        <w:rPr>
          <w:rFonts w:cs="Tahoma"/>
          <w:w w:val="105"/>
          <w:szCs w:val="20"/>
        </w:rPr>
        <w:t>în:</w:t>
      </w:r>
    </w:p>
    <w:p w14:paraId="694B005B" w14:textId="77777777" w:rsidR="009B4607" w:rsidRPr="00124C14" w:rsidRDefault="000158C9" w:rsidP="00A0390E">
      <w:pPr>
        <w:pStyle w:val="ListParagraph"/>
        <w:numPr>
          <w:ilvl w:val="2"/>
          <w:numId w:val="39"/>
        </w:numPr>
        <w:tabs>
          <w:tab w:val="left" w:pos="2249"/>
        </w:tabs>
        <w:spacing w:line="276" w:lineRule="auto"/>
        <w:ind w:right="28" w:hanging="340"/>
        <w:jc w:val="both"/>
        <w:rPr>
          <w:rFonts w:cs="Tahoma"/>
          <w:szCs w:val="20"/>
        </w:rPr>
      </w:pPr>
      <w:r w:rsidRPr="00124C14">
        <w:rPr>
          <w:rFonts w:cs="Tahoma"/>
          <w:w w:val="105"/>
          <w:szCs w:val="20"/>
        </w:rPr>
        <w:t>fie riscul de cerere - riscul privind cererea reală pentru serviciile care fac obiectul</w:t>
      </w:r>
      <w:r w:rsidRPr="00124C14">
        <w:rPr>
          <w:rFonts w:cs="Tahoma"/>
          <w:spacing w:val="1"/>
          <w:w w:val="105"/>
          <w:szCs w:val="20"/>
        </w:rPr>
        <w:t xml:space="preserve"> </w:t>
      </w:r>
      <w:r w:rsidRPr="00124C14">
        <w:rPr>
          <w:rFonts w:cs="Tahoma"/>
          <w:w w:val="105"/>
          <w:szCs w:val="20"/>
        </w:rPr>
        <w:t>concesiunii</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servicii;</w:t>
      </w:r>
    </w:p>
    <w:p w14:paraId="7D59A2BC" w14:textId="77777777" w:rsidR="009B4607" w:rsidRPr="00124C14" w:rsidRDefault="000158C9" w:rsidP="00A0390E">
      <w:pPr>
        <w:pStyle w:val="ListParagraph"/>
        <w:numPr>
          <w:ilvl w:val="2"/>
          <w:numId w:val="39"/>
        </w:numPr>
        <w:tabs>
          <w:tab w:val="left" w:pos="2249"/>
        </w:tabs>
        <w:spacing w:line="276" w:lineRule="auto"/>
        <w:ind w:right="28" w:hanging="340"/>
        <w:jc w:val="both"/>
        <w:rPr>
          <w:rFonts w:cs="Tahoma"/>
          <w:szCs w:val="20"/>
        </w:rPr>
      </w:pPr>
      <w:r w:rsidRPr="00124C14">
        <w:rPr>
          <w:rFonts w:cs="Tahoma"/>
          <w:w w:val="105"/>
          <w:szCs w:val="20"/>
        </w:rPr>
        <w:t>fie</w:t>
      </w:r>
      <w:r w:rsidRPr="00124C14">
        <w:rPr>
          <w:rFonts w:cs="Tahoma"/>
          <w:spacing w:val="1"/>
          <w:w w:val="105"/>
          <w:szCs w:val="20"/>
        </w:rPr>
        <w:t xml:space="preserve"> </w:t>
      </w:r>
      <w:r w:rsidRPr="00124C14">
        <w:rPr>
          <w:rFonts w:cs="Tahoma"/>
          <w:w w:val="105"/>
          <w:szCs w:val="20"/>
        </w:rPr>
        <w:t>riscul</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ofertă</w:t>
      </w:r>
      <w:r w:rsidRPr="00124C14">
        <w:rPr>
          <w:rFonts w:cs="Tahoma"/>
          <w:spacing w:val="1"/>
          <w:w w:val="105"/>
          <w:szCs w:val="20"/>
        </w:rPr>
        <w:t xml:space="preserve"> </w:t>
      </w:r>
      <w:r w:rsidRPr="00124C14">
        <w:rPr>
          <w:rFonts w:cs="Tahoma"/>
          <w:w w:val="105"/>
          <w:szCs w:val="20"/>
        </w:rPr>
        <w:t>-</w:t>
      </w:r>
      <w:r w:rsidRPr="00124C14">
        <w:rPr>
          <w:rFonts w:cs="Tahoma"/>
          <w:spacing w:val="1"/>
          <w:w w:val="105"/>
          <w:szCs w:val="20"/>
        </w:rPr>
        <w:t xml:space="preserve"> </w:t>
      </w:r>
      <w:r w:rsidRPr="00124C14">
        <w:rPr>
          <w:rFonts w:cs="Tahoma"/>
          <w:w w:val="105"/>
          <w:szCs w:val="20"/>
        </w:rPr>
        <w:t>riscul</w:t>
      </w:r>
      <w:r w:rsidRPr="00124C14">
        <w:rPr>
          <w:rFonts w:cs="Tahoma"/>
          <w:spacing w:val="1"/>
          <w:w w:val="105"/>
          <w:szCs w:val="20"/>
        </w:rPr>
        <w:t xml:space="preserve"> </w:t>
      </w:r>
      <w:r w:rsidRPr="00124C14">
        <w:rPr>
          <w:rFonts w:cs="Tahoma"/>
          <w:w w:val="105"/>
          <w:szCs w:val="20"/>
        </w:rPr>
        <w:t>legat</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furnizarea</w:t>
      </w:r>
      <w:r w:rsidRPr="00124C14">
        <w:rPr>
          <w:rFonts w:cs="Tahoma"/>
          <w:spacing w:val="1"/>
          <w:w w:val="105"/>
          <w:szCs w:val="20"/>
        </w:rPr>
        <w:t xml:space="preserve"> </w:t>
      </w:r>
      <w:r w:rsidRPr="00124C14">
        <w:rPr>
          <w:rFonts w:cs="Tahoma"/>
          <w:w w:val="105"/>
          <w:szCs w:val="20"/>
        </w:rPr>
        <w:t>serviciilor</w:t>
      </w:r>
      <w:r w:rsidRPr="00124C14">
        <w:rPr>
          <w:rFonts w:cs="Tahoma"/>
          <w:spacing w:val="1"/>
          <w:w w:val="105"/>
          <w:szCs w:val="20"/>
        </w:rPr>
        <w:t xml:space="preserve"> </w:t>
      </w:r>
      <w:r w:rsidRPr="00124C14">
        <w:rPr>
          <w:rFonts w:cs="Tahoma"/>
          <w:w w:val="105"/>
          <w:szCs w:val="20"/>
        </w:rPr>
        <w:t>care</w:t>
      </w:r>
      <w:r w:rsidRPr="00124C14">
        <w:rPr>
          <w:rFonts w:cs="Tahoma"/>
          <w:spacing w:val="1"/>
          <w:w w:val="105"/>
          <w:szCs w:val="20"/>
        </w:rPr>
        <w:t xml:space="preserve"> </w:t>
      </w:r>
      <w:r w:rsidRPr="00124C14">
        <w:rPr>
          <w:rFonts w:cs="Tahoma"/>
          <w:w w:val="105"/>
          <w:szCs w:val="20"/>
        </w:rPr>
        <w:t>fac</w:t>
      </w:r>
      <w:r w:rsidRPr="00124C14">
        <w:rPr>
          <w:rFonts w:cs="Tahoma"/>
          <w:spacing w:val="1"/>
          <w:w w:val="105"/>
          <w:szCs w:val="20"/>
        </w:rPr>
        <w:t xml:space="preserve"> </w:t>
      </w:r>
      <w:r w:rsidRPr="00124C14">
        <w:rPr>
          <w:rFonts w:cs="Tahoma"/>
          <w:w w:val="105"/>
          <w:szCs w:val="20"/>
        </w:rPr>
        <w:t>obiectul</w:t>
      </w:r>
      <w:r w:rsidRPr="00124C14">
        <w:rPr>
          <w:rFonts w:cs="Tahoma"/>
          <w:spacing w:val="1"/>
          <w:w w:val="105"/>
          <w:szCs w:val="20"/>
        </w:rPr>
        <w:t xml:space="preserve"> </w:t>
      </w:r>
      <w:r w:rsidRPr="00124C14">
        <w:rPr>
          <w:rFonts w:cs="Tahoma"/>
          <w:w w:val="105"/>
          <w:szCs w:val="20"/>
        </w:rPr>
        <w:t>concesiunii de servicii, în special riscul că furnizarea serviciilor nu va corespunde</w:t>
      </w:r>
      <w:r w:rsidRPr="00124C14">
        <w:rPr>
          <w:rFonts w:cs="Tahoma"/>
          <w:spacing w:val="1"/>
          <w:w w:val="105"/>
          <w:szCs w:val="20"/>
        </w:rPr>
        <w:t xml:space="preserve"> </w:t>
      </w:r>
      <w:r w:rsidRPr="00124C14">
        <w:rPr>
          <w:rFonts w:cs="Tahoma"/>
          <w:w w:val="105"/>
          <w:szCs w:val="20"/>
        </w:rPr>
        <w:t>cererii;</w:t>
      </w:r>
    </w:p>
    <w:p w14:paraId="72C4F3EA" w14:textId="77777777" w:rsidR="009B4607" w:rsidRPr="00124C14" w:rsidRDefault="000158C9" w:rsidP="00A0390E">
      <w:pPr>
        <w:pStyle w:val="ListParagraph"/>
        <w:numPr>
          <w:ilvl w:val="2"/>
          <w:numId w:val="39"/>
        </w:numPr>
        <w:tabs>
          <w:tab w:val="left" w:pos="2249"/>
        </w:tabs>
        <w:spacing w:line="276" w:lineRule="auto"/>
        <w:ind w:right="28" w:hanging="340"/>
        <w:jc w:val="both"/>
        <w:rPr>
          <w:rFonts w:cs="Tahoma"/>
          <w:szCs w:val="20"/>
        </w:rPr>
      </w:pPr>
      <w:r w:rsidRPr="00124C14">
        <w:rPr>
          <w:rFonts w:cs="Tahoma"/>
          <w:w w:val="105"/>
          <w:szCs w:val="20"/>
        </w:rPr>
        <w:t>fie</w:t>
      </w:r>
      <w:r w:rsidRPr="00124C14">
        <w:rPr>
          <w:rFonts w:cs="Tahoma"/>
          <w:spacing w:val="-3"/>
          <w:w w:val="105"/>
          <w:szCs w:val="20"/>
        </w:rPr>
        <w:t xml:space="preserve"> </w:t>
      </w:r>
      <w:r w:rsidRPr="00124C14">
        <w:rPr>
          <w:rFonts w:cs="Tahoma"/>
          <w:w w:val="105"/>
          <w:szCs w:val="20"/>
        </w:rPr>
        <w:t>ambele</w:t>
      </w:r>
      <w:r w:rsidRPr="00124C14">
        <w:rPr>
          <w:rFonts w:cs="Tahoma"/>
          <w:spacing w:val="-3"/>
          <w:w w:val="105"/>
          <w:szCs w:val="20"/>
        </w:rPr>
        <w:t xml:space="preserve"> </w:t>
      </w:r>
      <w:r w:rsidRPr="00124C14">
        <w:rPr>
          <w:rFonts w:cs="Tahoma"/>
          <w:w w:val="105"/>
          <w:szCs w:val="20"/>
        </w:rPr>
        <w:t>riscuri,</w:t>
      </w:r>
      <w:r w:rsidRPr="00124C14">
        <w:rPr>
          <w:rFonts w:cs="Tahoma"/>
          <w:spacing w:val="1"/>
          <w:w w:val="105"/>
          <w:szCs w:val="20"/>
        </w:rPr>
        <w:t xml:space="preserve"> </w:t>
      </w:r>
      <w:r w:rsidRPr="00124C14">
        <w:rPr>
          <w:rFonts w:cs="Tahoma"/>
          <w:w w:val="105"/>
          <w:szCs w:val="20"/>
        </w:rPr>
        <w:t>de</w:t>
      </w:r>
      <w:r w:rsidRPr="00124C14">
        <w:rPr>
          <w:rFonts w:cs="Tahoma"/>
          <w:spacing w:val="-3"/>
          <w:w w:val="105"/>
          <w:szCs w:val="20"/>
        </w:rPr>
        <w:t xml:space="preserve"> </w:t>
      </w:r>
      <w:r w:rsidRPr="00124C14">
        <w:rPr>
          <w:rFonts w:cs="Tahoma"/>
          <w:w w:val="105"/>
          <w:szCs w:val="20"/>
        </w:rPr>
        <w:t>cerere</w:t>
      </w:r>
      <w:r w:rsidRPr="00124C14">
        <w:rPr>
          <w:rFonts w:cs="Tahoma"/>
          <w:spacing w:val="-2"/>
          <w:w w:val="105"/>
          <w:szCs w:val="20"/>
        </w:rPr>
        <w:t xml:space="preserve"> </w:t>
      </w:r>
      <w:r w:rsidRPr="00124C14">
        <w:rPr>
          <w:rFonts w:cs="Tahoma"/>
          <w:w w:val="105"/>
          <w:szCs w:val="20"/>
        </w:rPr>
        <w:t>şi</w:t>
      </w:r>
      <w:r w:rsidRPr="00124C14">
        <w:rPr>
          <w:rFonts w:cs="Tahoma"/>
          <w:spacing w:val="-6"/>
          <w:w w:val="105"/>
          <w:szCs w:val="20"/>
        </w:rPr>
        <w:t xml:space="preserve"> </w:t>
      </w:r>
      <w:r w:rsidRPr="00124C14">
        <w:rPr>
          <w:rFonts w:cs="Tahoma"/>
          <w:w w:val="105"/>
          <w:szCs w:val="20"/>
        </w:rPr>
        <w:t>de</w:t>
      </w:r>
      <w:r w:rsidRPr="00124C14">
        <w:rPr>
          <w:rFonts w:cs="Tahoma"/>
          <w:spacing w:val="-2"/>
          <w:w w:val="105"/>
          <w:szCs w:val="20"/>
        </w:rPr>
        <w:t xml:space="preserve"> </w:t>
      </w:r>
      <w:r w:rsidRPr="00124C14">
        <w:rPr>
          <w:rFonts w:cs="Tahoma"/>
          <w:w w:val="105"/>
          <w:szCs w:val="20"/>
        </w:rPr>
        <w:t>ofertă.</w:t>
      </w:r>
    </w:p>
    <w:p w14:paraId="6D9F726F" w14:textId="77777777"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În scopul stabilirii tipului de contract, respectiv a prevederilor legale conform cărora se va face</w:t>
      </w:r>
      <w:r w:rsidRPr="00124C14">
        <w:rPr>
          <w:rFonts w:cs="Tahoma"/>
          <w:spacing w:val="1"/>
          <w:w w:val="105"/>
          <w:sz w:val="20"/>
          <w:szCs w:val="20"/>
        </w:rPr>
        <w:t xml:space="preserve"> </w:t>
      </w:r>
      <w:r w:rsidRPr="00124C14">
        <w:rPr>
          <w:rFonts w:cs="Tahoma"/>
          <w:w w:val="105"/>
          <w:sz w:val="20"/>
          <w:szCs w:val="20"/>
        </w:rPr>
        <w:t>atribuirea contractului de delegare a gestiunii activităţii de colectare și transport a deşeurilor în judeţul</w:t>
      </w:r>
      <w:r w:rsidRPr="00124C14">
        <w:rPr>
          <w:rFonts w:cs="Tahoma"/>
          <w:spacing w:val="1"/>
          <w:w w:val="105"/>
          <w:sz w:val="20"/>
          <w:szCs w:val="20"/>
        </w:rPr>
        <w:t xml:space="preserve"> </w:t>
      </w:r>
      <w:r w:rsidRPr="00124C14">
        <w:rPr>
          <w:rFonts w:cs="Tahoma"/>
          <w:w w:val="105"/>
          <w:sz w:val="20"/>
          <w:szCs w:val="20"/>
        </w:rPr>
        <w:t>Arad,</w:t>
      </w:r>
      <w:r w:rsidRPr="00124C14">
        <w:rPr>
          <w:rFonts w:cs="Tahoma"/>
          <w:spacing w:val="-1"/>
          <w:w w:val="105"/>
          <w:sz w:val="20"/>
          <w:szCs w:val="20"/>
        </w:rPr>
        <w:t xml:space="preserve"> </w:t>
      </w:r>
      <w:r w:rsidRPr="00124C14">
        <w:rPr>
          <w:rFonts w:cs="Tahoma"/>
          <w:w w:val="105"/>
          <w:sz w:val="20"/>
          <w:szCs w:val="20"/>
        </w:rPr>
        <w:t>au</w:t>
      </w:r>
      <w:r w:rsidRPr="00124C14">
        <w:rPr>
          <w:rFonts w:cs="Tahoma"/>
          <w:spacing w:val="-1"/>
          <w:w w:val="105"/>
          <w:sz w:val="20"/>
          <w:szCs w:val="20"/>
        </w:rPr>
        <w:t xml:space="preserve"> </w:t>
      </w:r>
      <w:r w:rsidRPr="00124C14">
        <w:rPr>
          <w:rFonts w:cs="Tahoma"/>
          <w:w w:val="105"/>
          <w:sz w:val="20"/>
          <w:szCs w:val="20"/>
        </w:rPr>
        <w:t>fost</w:t>
      </w:r>
      <w:r w:rsidRPr="00124C14">
        <w:rPr>
          <w:rFonts w:cs="Tahoma"/>
          <w:spacing w:val="-2"/>
          <w:w w:val="105"/>
          <w:sz w:val="20"/>
          <w:szCs w:val="20"/>
        </w:rPr>
        <w:t xml:space="preserve"> </w:t>
      </w:r>
      <w:r w:rsidRPr="00124C14">
        <w:rPr>
          <w:rFonts w:cs="Tahoma"/>
          <w:w w:val="105"/>
          <w:sz w:val="20"/>
          <w:szCs w:val="20"/>
        </w:rPr>
        <w:t>analizate</w:t>
      </w:r>
      <w:r w:rsidRPr="00124C14">
        <w:rPr>
          <w:rFonts w:cs="Tahoma"/>
          <w:spacing w:val="-1"/>
          <w:w w:val="105"/>
          <w:sz w:val="20"/>
          <w:szCs w:val="20"/>
        </w:rPr>
        <w:t xml:space="preserve"> </w:t>
      </w:r>
      <w:r w:rsidRPr="00124C14">
        <w:rPr>
          <w:rFonts w:cs="Tahoma"/>
          <w:w w:val="105"/>
          <w:sz w:val="20"/>
          <w:szCs w:val="20"/>
        </w:rPr>
        <w:t>riscurile</w:t>
      </w:r>
      <w:r w:rsidRPr="00124C14">
        <w:rPr>
          <w:rFonts w:cs="Tahoma"/>
          <w:spacing w:val="-1"/>
          <w:w w:val="105"/>
          <w:sz w:val="20"/>
          <w:szCs w:val="20"/>
        </w:rPr>
        <w:t xml:space="preserve"> </w:t>
      </w:r>
      <w:r w:rsidRPr="00124C14">
        <w:rPr>
          <w:rFonts w:cs="Tahoma"/>
          <w:w w:val="105"/>
          <w:sz w:val="20"/>
          <w:szCs w:val="20"/>
        </w:rPr>
        <w:t>specifice</w:t>
      </w:r>
      <w:r w:rsidRPr="00124C14">
        <w:rPr>
          <w:rFonts w:cs="Tahoma"/>
          <w:spacing w:val="-1"/>
          <w:w w:val="105"/>
          <w:sz w:val="20"/>
          <w:szCs w:val="20"/>
        </w:rPr>
        <w:t xml:space="preserve"> </w:t>
      </w:r>
      <w:r w:rsidRPr="00124C14">
        <w:rPr>
          <w:rFonts w:cs="Tahoma"/>
          <w:w w:val="105"/>
          <w:sz w:val="20"/>
          <w:szCs w:val="20"/>
        </w:rPr>
        <w:t>operării</w:t>
      </w:r>
      <w:r w:rsidRPr="00124C14">
        <w:rPr>
          <w:rFonts w:cs="Tahoma"/>
          <w:spacing w:val="-4"/>
          <w:w w:val="105"/>
          <w:sz w:val="20"/>
          <w:szCs w:val="20"/>
        </w:rPr>
        <w:t xml:space="preserve"> </w:t>
      </w:r>
      <w:r w:rsidRPr="00124C14">
        <w:rPr>
          <w:rFonts w:cs="Tahoma"/>
          <w:w w:val="105"/>
          <w:sz w:val="20"/>
          <w:szCs w:val="20"/>
        </w:rPr>
        <w:t>cuprinse</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matricea</w:t>
      </w:r>
      <w:r w:rsidRPr="00124C14">
        <w:rPr>
          <w:rFonts w:cs="Tahoma"/>
          <w:spacing w:val="-1"/>
          <w:w w:val="105"/>
          <w:sz w:val="20"/>
          <w:szCs w:val="20"/>
        </w:rPr>
        <w:t xml:space="preserve"> </w:t>
      </w:r>
      <w:r w:rsidRPr="00124C14">
        <w:rPr>
          <w:rFonts w:cs="Tahoma"/>
          <w:w w:val="105"/>
          <w:sz w:val="20"/>
          <w:szCs w:val="20"/>
        </w:rPr>
        <w:t>riscurilor pentru</w:t>
      </w:r>
      <w:r w:rsidRPr="00124C14">
        <w:rPr>
          <w:rFonts w:cs="Tahoma"/>
          <w:spacing w:val="-1"/>
          <w:w w:val="105"/>
          <w:sz w:val="20"/>
          <w:szCs w:val="20"/>
        </w:rPr>
        <w:t xml:space="preserve"> </w:t>
      </w:r>
      <w:r w:rsidRPr="00124C14">
        <w:rPr>
          <w:rFonts w:cs="Tahoma"/>
          <w:w w:val="105"/>
          <w:sz w:val="20"/>
          <w:szCs w:val="20"/>
        </w:rPr>
        <w:t>delegare.</w:t>
      </w:r>
    </w:p>
    <w:p w14:paraId="18F5F394" w14:textId="77777777"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Analiza</w:t>
      </w:r>
      <w:r w:rsidRPr="00124C14">
        <w:rPr>
          <w:rFonts w:cs="Tahoma"/>
          <w:spacing w:val="-2"/>
          <w:w w:val="105"/>
          <w:sz w:val="20"/>
          <w:szCs w:val="20"/>
        </w:rPr>
        <w:t xml:space="preserve"> </w:t>
      </w:r>
      <w:r w:rsidRPr="00124C14">
        <w:rPr>
          <w:rFonts w:cs="Tahoma"/>
          <w:w w:val="105"/>
          <w:sz w:val="20"/>
          <w:szCs w:val="20"/>
        </w:rPr>
        <w:t>a</w:t>
      </w:r>
      <w:r w:rsidRPr="00124C14">
        <w:rPr>
          <w:rFonts w:cs="Tahoma"/>
          <w:spacing w:val="-5"/>
          <w:w w:val="105"/>
          <w:sz w:val="20"/>
          <w:szCs w:val="20"/>
        </w:rPr>
        <w:t xml:space="preserve"> </w:t>
      </w:r>
      <w:r w:rsidRPr="00124C14">
        <w:rPr>
          <w:rFonts w:cs="Tahoma"/>
          <w:w w:val="105"/>
          <w:sz w:val="20"/>
          <w:szCs w:val="20"/>
        </w:rPr>
        <w:t>ţinut</w:t>
      </w:r>
      <w:r w:rsidRPr="00124C14">
        <w:rPr>
          <w:rFonts w:cs="Tahoma"/>
          <w:spacing w:val="-3"/>
          <w:w w:val="105"/>
          <w:sz w:val="20"/>
          <w:szCs w:val="20"/>
        </w:rPr>
        <w:t xml:space="preserve"> </w:t>
      </w:r>
      <w:r w:rsidRPr="00124C14">
        <w:rPr>
          <w:rFonts w:cs="Tahoma"/>
          <w:w w:val="105"/>
          <w:sz w:val="20"/>
          <w:szCs w:val="20"/>
        </w:rPr>
        <w:t>cont</w:t>
      </w:r>
      <w:r w:rsidRPr="00124C14">
        <w:rPr>
          <w:rFonts w:cs="Tahoma"/>
          <w:spacing w:val="1"/>
          <w:w w:val="105"/>
          <w:sz w:val="20"/>
          <w:szCs w:val="20"/>
        </w:rPr>
        <w:t xml:space="preserve"> </w:t>
      </w:r>
      <w:r w:rsidRPr="00124C14">
        <w:rPr>
          <w:rFonts w:cs="Tahoma"/>
          <w:w w:val="105"/>
          <w:sz w:val="20"/>
          <w:szCs w:val="20"/>
        </w:rPr>
        <w:t>de:</w:t>
      </w:r>
    </w:p>
    <w:p w14:paraId="2E8E33EE" w14:textId="77777777" w:rsidR="009B4607" w:rsidRPr="00124C14" w:rsidRDefault="000158C9" w:rsidP="00A0390E">
      <w:pPr>
        <w:pStyle w:val="ListParagraph"/>
        <w:numPr>
          <w:ilvl w:val="0"/>
          <w:numId w:val="40"/>
        </w:numPr>
        <w:tabs>
          <w:tab w:val="left" w:pos="1415"/>
          <w:tab w:val="left" w:pos="1416"/>
        </w:tabs>
        <w:spacing w:line="276" w:lineRule="auto"/>
        <w:ind w:left="714" w:right="28" w:hanging="357"/>
        <w:rPr>
          <w:rFonts w:cs="Tahoma"/>
          <w:szCs w:val="20"/>
        </w:rPr>
      </w:pPr>
      <w:r w:rsidRPr="00124C14">
        <w:rPr>
          <w:rFonts w:cs="Tahoma"/>
          <w:w w:val="105"/>
          <w:szCs w:val="20"/>
        </w:rPr>
        <w:t>modul</w:t>
      </w:r>
      <w:r w:rsidRPr="00124C14">
        <w:rPr>
          <w:rFonts w:cs="Tahoma"/>
          <w:spacing w:val="-7"/>
          <w:w w:val="105"/>
          <w:szCs w:val="20"/>
        </w:rPr>
        <w:t xml:space="preserve"> </w:t>
      </w:r>
      <w:r w:rsidRPr="00124C14">
        <w:rPr>
          <w:rFonts w:cs="Tahoma"/>
          <w:w w:val="105"/>
          <w:szCs w:val="20"/>
        </w:rPr>
        <w:t>propus</w:t>
      </w:r>
      <w:r w:rsidRPr="00124C14">
        <w:rPr>
          <w:rFonts w:cs="Tahoma"/>
          <w:spacing w:val="-2"/>
          <w:w w:val="105"/>
          <w:szCs w:val="20"/>
        </w:rPr>
        <w:t xml:space="preserve"> </w:t>
      </w:r>
      <w:r w:rsidRPr="00124C14">
        <w:rPr>
          <w:rFonts w:cs="Tahoma"/>
          <w:w w:val="105"/>
          <w:szCs w:val="20"/>
        </w:rPr>
        <w:t>de</w:t>
      </w:r>
      <w:r w:rsidRPr="00124C14">
        <w:rPr>
          <w:rFonts w:cs="Tahoma"/>
          <w:spacing w:val="-4"/>
          <w:w w:val="105"/>
          <w:szCs w:val="20"/>
        </w:rPr>
        <w:t xml:space="preserve"> </w:t>
      </w:r>
      <w:r w:rsidRPr="00124C14">
        <w:rPr>
          <w:rFonts w:cs="Tahoma"/>
          <w:w w:val="105"/>
          <w:szCs w:val="20"/>
        </w:rPr>
        <w:t>gestionare</w:t>
      </w:r>
      <w:r w:rsidRPr="00124C14">
        <w:rPr>
          <w:rFonts w:cs="Tahoma"/>
          <w:spacing w:val="-3"/>
          <w:w w:val="105"/>
          <w:szCs w:val="20"/>
        </w:rPr>
        <w:t xml:space="preserve"> </w:t>
      </w:r>
      <w:r w:rsidRPr="00124C14">
        <w:rPr>
          <w:rFonts w:cs="Tahoma"/>
          <w:w w:val="105"/>
          <w:szCs w:val="20"/>
        </w:rPr>
        <w:t>a</w:t>
      </w:r>
      <w:r w:rsidRPr="00124C14">
        <w:rPr>
          <w:rFonts w:cs="Tahoma"/>
          <w:spacing w:val="-4"/>
          <w:w w:val="105"/>
          <w:szCs w:val="20"/>
        </w:rPr>
        <w:t xml:space="preserve"> </w:t>
      </w:r>
      <w:r w:rsidRPr="00124C14">
        <w:rPr>
          <w:rFonts w:cs="Tahoma"/>
          <w:w w:val="105"/>
          <w:szCs w:val="20"/>
        </w:rPr>
        <w:t>riscului;</w:t>
      </w:r>
    </w:p>
    <w:p w14:paraId="206B1006" w14:textId="77777777" w:rsidR="009B4607" w:rsidRPr="00124C14" w:rsidRDefault="000158C9" w:rsidP="00A0390E">
      <w:pPr>
        <w:pStyle w:val="ListParagraph"/>
        <w:numPr>
          <w:ilvl w:val="0"/>
          <w:numId w:val="40"/>
        </w:numPr>
        <w:tabs>
          <w:tab w:val="left" w:pos="1415"/>
          <w:tab w:val="left" w:pos="1416"/>
        </w:tabs>
        <w:spacing w:line="276" w:lineRule="auto"/>
        <w:ind w:left="714" w:right="28" w:hanging="357"/>
        <w:rPr>
          <w:rFonts w:cs="Tahoma"/>
          <w:szCs w:val="20"/>
        </w:rPr>
      </w:pPr>
      <w:r w:rsidRPr="00124C14">
        <w:rPr>
          <w:rFonts w:cs="Tahoma"/>
          <w:w w:val="105"/>
          <w:szCs w:val="20"/>
        </w:rPr>
        <w:t>alocarea</w:t>
      </w:r>
      <w:r w:rsidRPr="00124C14">
        <w:rPr>
          <w:rFonts w:cs="Tahoma"/>
          <w:spacing w:val="-7"/>
          <w:w w:val="105"/>
          <w:szCs w:val="20"/>
        </w:rPr>
        <w:t xml:space="preserve"> </w:t>
      </w:r>
      <w:r w:rsidRPr="00124C14">
        <w:rPr>
          <w:rFonts w:cs="Tahoma"/>
          <w:w w:val="105"/>
          <w:szCs w:val="20"/>
        </w:rPr>
        <w:t>responsabilităţii</w:t>
      </w:r>
      <w:r w:rsidRPr="00124C14">
        <w:rPr>
          <w:rFonts w:cs="Tahoma"/>
          <w:spacing w:val="-4"/>
          <w:w w:val="105"/>
          <w:szCs w:val="20"/>
        </w:rPr>
        <w:t xml:space="preserve"> </w:t>
      </w:r>
      <w:r w:rsidRPr="00124C14">
        <w:rPr>
          <w:rFonts w:cs="Tahoma"/>
          <w:w w:val="105"/>
          <w:szCs w:val="20"/>
        </w:rPr>
        <w:t>privind</w:t>
      </w:r>
      <w:r w:rsidRPr="00124C14">
        <w:rPr>
          <w:rFonts w:cs="Tahoma"/>
          <w:spacing w:val="-5"/>
          <w:w w:val="105"/>
          <w:szCs w:val="20"/>
        </w:rPr>
        <w:t xml:space="preserve"> </w:t>
      </w:r>
      <w:r w:rsidRPr="00124C14">
        <w:rPr>
          <w:rFonts w:cs="Tahoma"/>
          <w:w w:val="105"/>
          <w:szCs w:val="20"/>
        </w:rPr>
        <w:t>gestionarea</w:t>
      </w:r>
      <w:r w:rsidRPr="00124C14">
        <w:rPr>
          <w:rFonts w:cs="Tahoma"/>
          <w:spacing w:val="-6"/>
          <w:w w:val="105"/>
          <w:szCs w:val="20"/>
        </w:rPr>
        <w:t xml:space="preserve"> </w:t>
      </w:r>
      <w:r w:rsidRPr="00124C14">
        <w:rPr>
          <w:rFonts w:cs="Tahoma"/>
          <w:w w:val="105"/>
          <w:szCs w:val="20"/>
        </w:rPr>
        <w:t>riscului,</w:t>
      </w:r>
      <w:r w:rsidRPr="00124C14">
        <w:rPr>
          <w:rFonts w:cs="Tahoma"/>
          <w:spacing w:val="-7"/>
          <w:w w:val="105"/>
          <w:szCs w:val="20"/>
        </w:rPr>
        <w:t xml:space="preserve"> </w:t>
      </w:r>
      <w:r w:rsidRPr="00124C14">
        <w:rPr>
          <w:rFonts w:cs="Tahoma"/>
          <w:w w:val="105"/>
          <w:szCs w:val="20"/>
        </w:rPr>
        <w:t>între</w:t>
      </w:r>
      <w:r w:rsidRPr="00124C14">
        <w:rPr>
          <w:rFonts w:cs="Tahoma"/>
          <w:spacing w:val="-9"/>
          <w:w w:val="105"/>
          <w:szCs w:val="20"/>
        </w:rPr>
        <w:t xml:space="preserve"> </w:t>
      </w:r>
      <w:r w:rsidRPr="00124C14">
        <w:rPr>
          <w:rFonts w:cs="Tahoma"/>
          <w:w w:val="105"/>
          <w:szCs w:val="20"/>
        </w:rPr>
        <w:t>Operator</w:t>
      </w:r>
      <w:r w:rsidRPr="00124C14">
        <w:rPr>
          <w:rFonts w:cs="Tahoma"/>
          <w:spacing w:val="-6"/>
          <w:w w:val="105"/>
          <w:szCs w:val="20"/>
        </w:rPr>
        <w:t xml:space="preserve"> </w:t>
      </w:r>
      <w:r w:rsidRPr="00124C14">
        <w:rPr>
          <w:rFonts w:cs="Tahoma"/>
          <w:w w:val="105"/>
          <w:szCs w:val="20"/>
        </w:rPr>
        <w:t>şi</w:t>
      </w:r>
      <w:r w:rsidRPr="00124C14">
        <w:rPr>
          <w:rFonts w:cs="Tahoma"/>
          <w:spacing w:val="-6"/>
          <w:w w:val="105"/>
          <w:szCs w:val="20"/>
        </w:rPr>
        <w:t xml:space="preserve"> </w:t>
      </w:r>
      <w:r w:rsidRPr="00124C14">
        <w:rPr>
          <w:rFonts w:cs="Tahoma"/>
          <w:w w:val="105"/>
          <w:szCs w:val="20"/>
        </w:rPr>
        <w:t>Entitatea</w:t>
      </w:r>
      <w:r w:rsidRPr="00124C14">
        <w:rPr>
          <w:rFonts w:cs="Tahoma"/>
          <w:spacing w:val="-6"/>
          <w:w w:val="105"/>
          <w:szCs w:val="20"/>
        </w:rPr>
        <w:t xml:space="preserve"> </w:t>
      </w:r>
      <w:r w:rsidRPr="00124C14">
        <w:rPr>
          <w:rFonts w:cs="Tahoma"/>
          <w:w w:val="105"/>
          <w:szCs w:val="20"/>
        </w:rPr>
        <w:t>Contractantă;</w:t>
      </w:r>
    </w:p>
    <w:p w14:paraId="4652727F" w14:textId="77777777" w:rsidR="009B4607" w:rsidRPr="00124C14" w:rsidRDefault="000158C9" w:rsidP="00A0390E">
      <w:pPr>
        <w:pStyle w:val="ListParagraph"/>
        <w:numPr>
          <w:ilvl w:val="0"/>
          <w:numId w:val="40"/>
        </w:numPr>
        <w:tabs>
          <w:tab w:val="left" w:pos="1415"/>
          <w:tab w:val="left" w:pos="1416"/>
        </w:tabs>
        <w:spacing w:line="276" w:lineRule="auto"/>
        <w:ind w:left="714" w:right="28" w:hanging="357"/>
        <w:rPr>
          <w:rFonts w:cs="Tahoma"/>
          <w:szCs w:val="20"/>
        </w:rPr>
      </w:pPr>
      <w:r w:rsidRPr="00124C14">
        <w:rPr>
          <w:rFonts w:cs="Tahoma"/>
          <w:w w:val="105"/>
          <w:szCs w:val="20"/>
        </w:rPr>
        <w:t>pierderea</w:t>
      </w:r>
      <w:r w:rsidRPr="00124C14">
        <w:rPr>
          <w:rFonts w:cs="Tahoma"/>
          <w:spacing w:val="-5"/>
          <w:w w:val="105"/>
          <w:szCs w:val="20"/>
        </w:rPr>
        <w:t xml:space="preserve"> </w:t>
      </w:r>
      <w:r w:rsidRPr="00124C14">
        <w:rPr>
          <w:rFonts w:cs="Tahoma"/>
          <w:w w:val="105"/>
          <w:szCs w:val="20"/>
        </w:rPr>
        <w:t>potenţială</w:t>
      </w:r>
      <w:r w:rsidRPr="00124C14">
        <w:rPr>
          <w:rFonts w:cs="Tahoma"/>
          <w:spacing w:val="-5"/>
          <w:w w:val="105"/>
          <w:szCs w:val="20"/>
        </w:rPr>
        <w:t xml:space="preserve"> </w:t>
      </w:r>
      <w:r w:rsidRPr="00124C14">
        <w:rPr>
          <w:rFonts w:cs="Tahoma"/>
          <w:w w:val="105"/>
          <w:szCs w:val="20"/>
        </w:rPr>
        <w:t>estimată</w:t>
      </w:r>
      <w:r w:rsidRPr="00124C14">
        <w:rPr>
          <w:rFonts w:cs="Tahoma"/>
          <w:spacing w:val="-9"/>
          <w:w w:val="105"/>
          <w:szCs w:val="20"/>
        </w:rPr>
        <w:t xml:space="preserve"> </w:t>
      </w:r>
      <w:r w:rsidRPr="00124C14">
        <w:rPr>
          <w:rFonts w:cs="Tahoma"/>
          <w:w w:val="105"/>
          <w:szCs w:val="20"/>
        </w:rPr>
        <w:t>suportată</w:t>
      </w:r>
      <w:r w:rsidRPr="00124C14">
        <w:rPr>
          <w:rFonts w:cs="Tahoma"/>
          <w:spacing w:val="-4"/>
          <w:w w:val="105"/>
          <w:szCs w:val="20"/>
        </w:rPr>
        <w:t xml:space="preserve"> </w:t>
      </w:r>
      <w:r w:rsidRPr="00124C14">
        <w:rPr>
          <w:rFonts w:cs="Tahoma"/>
          <w:w w:val="105"/>
          <w:szCs w:val="20"/>
        </w:rPr>
        <w:t>de</w:t>
      </w:r>
      <w:r w:rsidRPr="00124C14">
        <w:rPr>
          <w:rFonts w:cs="Tahoma"/>
          <w:spacing w:val="-5"/>
          <w:w w:val="105"/>
          <w:szCs w:val="20"/>
        </w:rPr>
        <w:t xml:space="preserve"> </w:t>
      </w:r>
      <w:r w:rsidRPr="00124C14">
        <w:rPr>
          <w:rFonts w:cs="Tahoma"/>
          <w:w w:val="105"/>
          <w:szCs w:val="20"/>
        </w:rPr>
        <w:t>Operator;</w:t>
      </w:r>
    </w:p>
    <w:p w14:paraId="63FF5471" w14:textId="77777777" w:rsidR="009B4607" w:rsidRPr="00124C14" w:rsidRDefault="000158C9" w:rsidP="00A0390E">
      <w:pPr>
        <w:pStyle w:val="ListParagraph"/>
        <w:numPr>
          <w:ilvl w:val="0"/>
          <w:numId w:val="40"/>
        </w:numPr>
        <w:tabs>
          <w:tab w:val="left" w:pos="1415"/>
          <w:tab w:val="left" w:pos="1416"/>
        </w:tabs>
        <w:spacing w:line="276" w:lineRule="auto"/>
        <w:ind w:left="714" w:right="28" w:hanging="357"/>
        <w:rPr>
          <w:rFonts w:cs="Tahoma"/>
          <w:szCs w:val="20"/>
        </w:rPr>
      </w:pPr>
      <w:r w:rsidRPr="00124C14">
        <w:rPr>
          <w:rFonts w:cs="Tahoma"/>
          <w:w w:val="105"/>
          <w:szCs w:val="20"/>
        </w:rPr>
        <w:t>măsura</w:t>
      </w:r>
      <w:r w:rsidRPr="00124C14">
        <w:rPr>
          <w:rFonts w:cs="Tahoma"/>
          <w:spacing w:val="4"/>
          <w:w w:val="105"/>
          <w:szCs w:val="20"/>
        </w:rPr>
        <w:t xml:space="preserve"> </w:t>
      </w:r>
      <w:r w:rsidRPr="00124C14">
        <w:rPr>
          <w:rFonts w:cs="Tahoma"/>
          <w:w w:val="105"/>
          <w:szCs w:val="20"/>
        </w:rPr>
        <w:t>în</w:t>
      </w:r>
      <w:r w:rsidRPr="00124C14">
        <w:rPr>
          <w:rFonts w:cs="Tahoma"/>
          <w:spacing w:val="2"/>
          <w:w w:val="105"/>
          <w:szCs w:val="20"/>
        </w:rPr>
        <w:t xml:space="preserve"> </w:t>
      </w:r>
      <w:r w:rsidRPr="00124C14">
        <w:rPr>
          <w:rFonts w:cs="Tahoma"/>
          <w:w w:val="105"/>
          <w:szCs w:val="20"/>
        </w:rPr>
        <w:t>care</w:t>
      </w:r>
      <w:r w:rsidRPr="00124C14">
        <w:rPr>
          <w:rFonts w:cs="Tahoma"/>
          <w:spacing w:val="4"/>
          <w:w w:val="105"/>
          <w:szCs w:val="20"/>
        </w:rPr>
        <w:t xml:space="preserve"> </w:t>
      </w:r>
      <w:r w:rsidRPr="00124C14">
        <w:rPr>
          <w:rFonts w:cs="Tahoma"/>
          <w:w w:val="105"/>
          <w:szCs w:val="20"/>
        </w:rPr>
        <w:t>potenţialele</w:t>
      </w:r>
      <w:r w:rsidRPr="00124C14">
        <w:rPr>
          <w:rFonts w:cs="Tahoma"/>
          <w:spacing w:val="5"/>
          <w:w w:val="105"/>
          <w:szCs w:val="20"/>
        </w:rPr>
        <w:t xml:space="preserve"> </w:t>
      </w:r>
      <w:r w:rsidRPr="00124C14">
        <w:rPr>
          <w:rFonts w:cs="Tahoma"/>
          <w:w w:val="105"/>
          <w:szCs w:val="20"/>
        </w:rPr>
        <w:t>pierderi</w:t>
      </w:r>
      <w:r w:rsidRPr="00124C14">
        <w:rPr>
          <w:rFonts w:cs="Tahoma"/>
          <w:spacing w:val="2"/>
          <w:w w:val="105"/>
          <w:szCs w:val="20"/>
        </w:rPr>
        <w:t xml:space="preserve"> </w:t>
      </w:r>
      <w:r w:rsidRPr="00124C14">
        <w:rPr>
          <w:rFonts w:cs="Tahoma"/>
          <w:w w:val="105"/>
          <w:szCs w:val="20"/>
        </w:rPr>
        <w:t>suportate</w:t>
      </w:r>
      <w:r w:rsidRPr="00124C14">
        <w:rPr>
          <w:rFonts w:cs="Tahoma"/>
          <w:spacing w:val="2"/>
          <w:w w:val="105"/>
          <w:szCs w:val="20"/>
        </w:rPr>
        <w:t xml:space="preserve"> </w:t>
      </w:r>
      <w:r w:rsidRPr="00124C14">
        <w:rPr>
          <w:rFonts w:cs="Tahoma"/>
          <w:w w:val="105"/>
          <w:szCs w:val="20"/>
        </w:rPr>
        <w:t>de</w:t>
      </w:r>
      <w:r w:rsidRPr="00124C14">
        <w:rPr>
          <w:rFonts w:cs="Tahoma"/>
          <w:spacing w:val="3"/>
          <w:w w:val="105"/>
          <w:szCs w:val="20"/>
        </w:rPr>
        <w:t xml:space="preserve"> </w:t>
      </w:r>
      <w:r w:rsidRPr="00124C14">
        <w:rPr>
          <w:rFonts w:cs="Tahoma"/>
          <w:w w:val="105"/>
          <w:szCs w:val="20"/>
        </w:rPr>
        <w:t>Operator,</w:t>
      </w:r>
      <w:r w:rsidRPr="00124C14">
        <w:rPr>
          <w:rFonts w:cs="Tahoma"/>
          <w:spacing w:val="1"/>
          <w:w w:val="105"/>
          <w:szCs w:val="20"/>
        </w:rPr>
        <w:t xml:space="preserve"> </w:t>
      </w:r>
      <w:r w:rsidRPr="00124C14">
        <w:rPr>
          <w:rFonts w:cs="Tahoma"/>
          <w:w w:val="105"/>
          <w:szCs w:val="20"/>
        </w:rPr>
        <w:t>cauzate</w:t>
      </w:r>
      <w:r w:rsidRPr="00124C14">
        <w:rPr>
          <w:rFonts w:cs="Tahoma"/>
          <w:spacing w:val="4"/>
          <w:w w:val="105"/>
          <w:szCs w:val="20"/>
        </w:rPr>
        <w:t xml:space="preserve"> </w:t>
      </w:r>
      <w:r w:rsidRPr="00124C14">
        <w:rPr>
          <w:rFonts w:cs="Tahoma"/>
          <w:w w:val="105"/>
          <w:szCs w:val="20"/>
        </w:rPr>
        <w:t>de</w:t>
      </w:r>
      <w:r w:rsidRPr="00124C14">
        <w:rPr>
          <w:rFonts w:cs="Tahoma"/>
          <w:spacing w:val="5"/>
          <w:w w:val="105"/>
          <w:szCs w:val="20"/>
        </w:rPr>
        <w:t xml:space="preserve"> </w:t>
      </w:r>
      <w:r w:rsidRPr="00124C14">
        <w:rPr>
          <w:rFonts w:cs="Tahoma"/>
          <w:w w:val="105"/>
          <w:szCs w:val="20"/>
        </w:rPr>
        <w:t>manifestarea riscurilor</w:t>
      </w:r>
      <w:r w:rsidRPr="00124C14">
        <w:rPr>
          <w:rFonts w:cs="Tahoma"/>
          <w:spacing w:val="-47"/>
          <w:w w:val="105"/>
          <w:szCs w:val="20"/>
        </w:rPr>
        <w:t xml:space="preserve"> </w:t>
      </w:r>
      <w:r w:rsidRPr="00124C14">
        <w:rPr>
          <w:rFonts w:cs="Tahoma"/>
          <w:w w:val="105"/>
          <w:szCs w:val="20"/>
        </w:rPr>
        <w:t>analizate, pot</w:t>
      </w:r>
      <w:r w:rsidRPr="00124C14">
        <w:rPr>
          <w:rFonts w:cs="Tahoma"/>
          <w:spacing w:val="-2"/>
          <w:w w:val="105"/>
          <w:szCs w:val="20"/>
        </w:rPr>
        <w:t xml:space="preserve"> </w:t>
      </w:r>
      <w:r w:rsidRPr="00124C14">
        <w:rPr>
          <w:rFonts w:cs="Tahoma"/>
          <w:w w:val="105"/>
          <w:szCs w:val="20"/>
        </w:rPr>
        <w:t>fi</w:t>
      </w:r>
      <w:r w:rsidRPr="00124C14">
        <w:rPr>
          <w:rFonts w:cs="Tahoma"/>
          <w:spacing w:val="-4"/>
          <w:w w:val="105"/>
          <w:szCs w:val="20"/>
        </w:rPr>
        <w:t xml:space="preserve"> </w:t>
      </w:r>
      <w:r w:rsidRPr="00124C14">
        <w:rPr>
          <w:rFonts w:cs="Tahoma"/>
          <w:w w:val="105"/>
          <w:szCs w:val="20"/>
        </w:rPr>
        <w:t>recuperate</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către</w:t>
      </w:r>
      <w:r w:rsidRPr="00124C14">
        <w:rPr>
          <w:rFonts w:cs="Tahoma"/>
          <w:spacing w:val="1"/>
          <w:w w:val="105"/>
          <w:szCs w:val="20"/>
        </w:rPr>
        <w:t xml:space="preserve"> </w:t>
      </w:r>
      <w:r w:rsidRPr="00124C14">
        <w:rPr>
          <w:rFonts w:cs="Tahoma"/>
          <w:w w:val="105"/>
          <w:szCs w:val="20"/>
        </w:rPr>
        <w:t>acesta,</w:t>
      </w:r>
      <w:r w:rsidRPr="00124C14">
        <w:rPr>
          <w:rFonts w:cs="Tahoma"/>
          <w:spacing w:val="-2"/>
          <w:w w:val="105"/>
          <w:szCs w:val="20"/>
        </w:rPr>
        <w:t xml:space="preserve"> </w:t>
      </w:r>
      <w:r w:rsidRPr="00124C14">
        <w:rPr>
          <w:rFonts w:cs="Tahoma"/>
          <w:w w:val="105"/>
          <w:szCs w:val="20"/>
        </w:rPr>
        <w:t>prin</w:t>
      </w:r>
      <w:r w:rsidRPr="00124C14">
        <w:rPr>
          <w:rFonts w:cs="Tahoma"/>
          <w:spacing w:val="1"/>
          <w:w w:val="105"/>
          <w:szCs w:val="20"/>
        </w:rPr>
        <w:t xml:space="preserve"> </w:t>
      </w:r>
      <w:r w:rsidRPr="00124C14">
        <w:rPr>
          <w:rFonts w:cs="Tahoma"/>
          <w:w w:val="105"/>
          <w:szCs w:val="20"/>
        </w:rPr>
        <w:t>aplicarea</w:t>
      </w:r>
      <w:r w:rsidRPr="00124C14">
        <w:rPr>
          <w:rFonts w:cs="Tahoma"/>
          <w:spacing w:val="-1"/>
          <w:w w:val="105"/>
          <w:szCs w:val="20"/>
        </w:rPr>
        <w:t xml:space="preserve"> </w:t>
      </w:r>
      <w:r w:rsidRPr="00124C14">
        <w:rPr>
          <w:rFonts w:cs="Tahoma"/>
          <w:w w:val="105"/>
          <w:szCs w:val="20"/>
        </w:rPr>
        <w:t>condiţiilor contractuale.</w:t>
      </w:r>
    </w:p>
    <w:p w14:paraId="555758E1" w14:textId="5434B1B6" w:rsidR="009B4607" w:rsidRPr="00124C14" w:rsidRDefault="000158C9" w:rsidP="00415B00">
      <w:pPr>
        <w:pStyle w:val="BodyText"/>
        <w:spacing w:before="120" w:after="120" w:line="276" w:lineRule="auto"/>
        <w:ind w:right="29"/>
        <w:jc w:val="both"/>
        <w:rPr>
          <w:rFonts w:cs="Tahoma"/>
          <w:w w:val="105"/>
          <w:sz w:val="20"/>
          <w:szCs w:val="20"/>
        </w:rPr>
      </w:pPr>
      <w:r w:rsidRPr="00124C14">
        <w:rPr>
          <w:rFonts w:cs="Tahoma"/>
          <w:w w:val="105"/>
          <w:sz w:val="20"/>
          <w:szCs w:val="20"/>
        </w:rPr>
        <w:t>Din analiza riscurilor reiese că o parte semnificativă a riscului de operare este transferată operatorului,</w:t>
      </w:r>
      <w:r w:rsidRPr="00124C14">
        <w:rPr>
          <w:rFonts w:cs="Tahoma"/>
          <w:spacing w:val="1"/>
          <w:w w:val="105"/>
          <w:sz w:val="20"/>
          <w:szCs w:val="20"/>
        </w:rPr>
        <w:t xml:space="preserve"> </w:t>
      </w:r>
      <w:r w:rsidRPr="00124C14">
        <w:rPr>
          <w:rFonts w:cs="Tahoma"/>
          <w:w w:val="105"/>
          <w:sz w:val="20"/>
          <w:szCs w:val="20"/>
        </w:rPr>
        <w:t>situaţie în care contractul de delegare a gestiunii activitătii de colectare şi transport a deşeurilor va fi</w:t>
      </w:r>
      <w:r w:rsidRPr="00124C14">
        <w:rPr>
          <w:rFonts w:cs="Tahoma"/>
          <w:spacing w:val="1"/>
          <w:w w:val="105"/>
          <w:sz w:val="20"/>
          <w:szCs w:val="20"/>
        </w:rPr>
        <w:t xml:space="preserve"> </w:t>
      </w:r>
      <w:r w:rsidRPr="00124C14">
        <w:rPr>
          <w:rFonts w:cs="Tahoma"/>
          <w:w w:val="105"/>
          <w:sz w:val="20"/>
          <w:szCs w:val="20"/>
        </w:rPr>
        <w:t xml:space="preserve">considerat </w:t>
      </w:r>
      <w:r w:rsidRPr="00124C14">
        <w:rPr>
          <w:rFonts w:cs="Tahoma"/>
          <w:b/>
          <w:w w:val="105"/>
          <w:sz w:val="20"/>
          <w:szCs w:val="20"/>
        </w:rPr>
        <w:t>contract de concesiune de servicii</w:t>
      </w:r>
      <w:r w:rsidRPr="00124C14">
        <w:rPr>
          <w:rFonts w:cs="Tahoma"/>
          <w:w w:val="105"/>
          <w:sz w:val="20"/>
          <w:szCs w:val="20"/>
        </w:rPr>
        <w:t>. Pentru atribuirea contractului vor fi aplicate prevederile</w:t>
      </w:r>
      <w:r w:rsidRPr="00124C14">
        <w:rPr>
          <w:rFonts w:cs="Tahoma"/>
          <w:spacing w:val="1"/>
          <w:w w:val="105"/>
          <w:sz w:val="20"/>
          <w:szCs w:val="20"/>
        </w:rPr>
        <w:t xml:space="preserve"> </w:t>
      </w:r>
      <w:r w:rsidRPr="00124C14">
        <w:rPr>
          <w:rFonts w:cs="Tahoma"/>
          <w:w w:val="105"/>
          <w:sz w:val="20"/>
          <w:szCs w:val="20"/>
        </w:rPr>
        <w:t xml:space="preserve">Legii nr. 100/2016 privind concesiunile de lucrări şi concesiunile de servicii. Criteriile principale </w:t>
      </w:r>
      <w:r w:rsidRPr="00124C14">
        <w:rPr>
          <w:rFonts w:cs="Tahoma"/>
          <w:w w:val="105"/>
          <w:sz w:val="20"/>
          <w:szCs w:val="20"/>
        </w:rPr>
        <w:lastRenderedPageBreak/>
        <w:t>care trebuie</w:t>
      </w:r>
      <w:r w:rsidRPr="00124C14">
        <w:rPr>
          <w:rFonts w:cs="Tahoma"/>
          <w:spacing w:val="1"/>
          <w:w w:val="105"/>
          <w:sz w:val="20"/>
          <w:szCs w:val="20"/>
        </w:rPr>
        <w:t xml:space="preserve"> </w:t>
      </w:r>
      <w:r w:rsidRPr="00124C14">
        <w:rPr>
          <w:rFonts w:cs="Tahoma"/>
          <w:w w:val="105"/>
          <w:sz w:val="20"/>
          <w:szCs w:val="20"/>
        </w:rPr>
        <w:t>urmărite</w:t>
      </w:r>
      <w:r w:rsidRPr="00124C14">
        <w:rPr>
          <w:rFonts w:cs="Tahoma"/>
          <w:spacing w:val="-5"/>
          <w:w w:val="105"/>
          <w:sz w:val="20"/>
          <w:szCs w:val="20"/>
        </w:rPr>
        <w:t xml:space="preserve"> </w:t>
      </w:r>
      <w:r w:rsidRPr="00124C14">
        <w:rPr>
          <w:rFonts w:cs="Tahoma"/>
          <w:w w:val="105"/>
          <w:sz w:val="20"/>
          <w:szCs w:val="20"/>
        </w:rPr>
        <w:t>pentru</w:t>
      </w:r>
      <w:r w:rsidRPr="00124C14">
        <w:rPr>
          <w:rFonts w:cs="Tahoma"/>
          <w:spacing w:val="-4"/>
          <w:w w:val="105"/>
          <w:sz w:val="20"/>
          <w:szCs w:val="20"/>
        </w:rPr>
        <w:t xml:space="preserve"> </w:t>
      </w:r>
      <w:r w:rsidRPr="00124C14">
        <w:rPr>
          <w:rFonts w:cs="Tahoma"/>
          <w:w w:val="105"/>
          <w:sz w:val="20"/>
          <w:szCs w:val="20"/>
        </w:rPr>
        <w:t>atribuirea</w:t>
      </w:r>
      <w:r w:rsidRPr="00124C14">
        <w:rPr>
          <w:rFonts w:cs="Tahoma"/>
          <w:spacing w:val="-2"/>
          <w:w w:val="105"/>
          <w:sz w:val="20"/>
          <w:szCs w:val="20"/>
        </w:rPr>
        <w:t xml:space="preserve"> </w:t>
      </w:r>
      <w:r w:rsidRPr="00124C14">
        <w:rPr>
          <w:rFonts w:cs="Tahoma"/>
          <w:w w:val="105"/>
          <w:sz w:val="20"/>
          <w:szCs w:val="20"/>
        </w:rPr>
        <w:t>contractului</w:t>
      </w:r>
      <w:r w:rsidRPr="00124C14">
        <w:rPr>
          <w:rFonts w:cs="Tahoma"/>
          <w:spacing w:val="-4"/>
          <w:w w:val="105"/>
          <w:sz w:val="20"/>
          <w:szCs w:val="20"/>
        </w:rPr>
        <w:t xml:space="preserve"> </w:t>
      </w:r>
      <w:r w:rsidRPr="00124C14">
        <w:rPr>
          <w:rFonts w:cs="Tahoma"/>
          <w:w w:val="105"/>
          <w:sz w:val="20"/>
          <w:szCs w:val="20"/>
        </w:rPr>
        <w:t>trebuie</w:t>
      </w:r>
      <w:r w:rsidRPr="00124C14">
        <w:rPr>
          <w:rFonts w:cs="Tahoma"/>
          <w:spacing w:val="-5"/>
          <w:w w:val="105"/>
          <w:sz w:val="20"/>
          <w:szCs w:val="20"/>
        </w:rPr>
        <w:t xml:space="preserve"> </w:t>
      </w:r>
      <w:r w:rsidRPr="00124C14">
        <w:rPr>
          <w:rFonts w:cs="Tahoma"/>
          <w:w w:val="105"/>
          <w:sz w:val="20"/>
          <w:szCs w:val="20"/>
        </w:rPr>
        <w:t>să</w:t>
      </w:r>
      <w:r w:rsidRPr="00124C14">
        <w:rPr>
          <w:rFonts w:cs="Tahoma"/>
          <w:spacing w:val="-1"/>
          <w:w w:val="105"/>
          <w:sz w:val="20"/>
          <w:szCs w:val="20"/>
        </w:rPr>
        <w:t xml:space="preserve"> </w:t>
      </w:r>
      <w:r w:rsidRPr="00124C14">
        <w:rPr>
          <w:rFonts w:cs="Tahoma"/>
          <w:w w:val="105"/>
          <w:sz w:val="20"/>
          <w:szCs w:val="20"/>
        </w:rPr>
        <w:t>ţină</w:t>
      </w:r>
      <w:r w:rsidRPr="00124C14">
        <w:rPr>
          <w:rFonts w:cs="Tahoma"/>
          <w:spacing w:val="-2"/>
          <w:w w:val="105"/>
          <w:sz w:val="20"/>
          <w:szCs w:val="20"/>
        </w:rPr>
        <w:t xml:space="preserve"> </w:t>
      </w:r>
      <w:r w:rsidRPr="00124C14">
        <w:rPr>
          <w:rFonts w:cs="Tahoma"/>
          <w:w w:val="105"/>
          <w:sz w:val="20"/>
          <w:szCs w:val="20"/>
        </w:rPr>
        <w:t>cont</w:t>
      </w:r>
      <w:r w:rsidRPr="00124C14">
        <w:rPr>
          <w:rFonts w:cs="Tahoma"/>
          <w:spacing w:val="-4"/>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prevederile</w:t>
      </w:r>
      <w:r w:rsidRPr="00124C14">
        <w:rPr>
          <w:rFonts w:cs="Tahoma"/>
          <w:spacing w:val="-3"/>
          <w:w w:val="105"/>
          <w:sz w:val="20"/>
          <w:szCs w:val="20"/>
        </w:rPr>
        <w:t xml:space="preserve"> </w:t>
      </w:r>
      <w:r w:rsidRPr="00124C14">
        <w:rPr>
          <w:rFonts w:cs="Tahoma"/>
          <w:w w:val="105"/>
          <w:sz w:val="20"/>
          <w:szCs w:val="20"/>
        </w:rPr>
        <w:t>H.G.</w:t>
      </w:r>
      <w:r w:rsidRPr="00124C14">
        <w:rPr>
          <w:rFonts w:cs="Tahoma"/>
          <w:spacing w:val="-3"/>
          <w:w w:val="105"/>
          <w:sz w:val="20"/>
          <w:szCs w:val="20"/>
        </w:rPr>
        <w:t xml:space="preserve"> </w:t>
      </w:r>
      <w:r w:rsidRPr="00124C14">
        <w:rPr>
          <w:rFonts w:cs="Tahoma"/>
          <w:w w:val="105"/>
          <w:sz w:val="20"/>
          <w:szCs w:val="20"/>
        </w:rPr>
        <w:t>nr.</w:t>
      </w:r>
      <w:r w:rsidRPr="00124C14">
        <w:rPr>
          <w:rFonts w:cs="Tahoma"/>
          <w:spacing w:val="-3"/>
          <w:w w:val="105"/>
          <w:sz w:val="20"/>
          <w:szCs w:val="20"/>
        </w:rPr>
        <w:t xml:space="preserve"> </w:t>
      </w:r>
      <w:r w:rsidRPr="00124C14">
        <w:rPr>
          <w:rFonts w:cs="Tahoma"/>
          <w:w w:val="105"/>
          <w:sz w:val="20"/>
          <w:szCs w:val="20"/>
        </w:rPr>
        <w:t>867/2016</w:t>
      </w:r>
      <w:r w:rsidRPr="00124C14">
        <w:rPr>
          <w:rFonts w:cs="Tahoma"/>
          <w:spacing w:val="-7"/>
          <w:w w:val="105"/>
          <w:sz w:val="20"/>
          <w:szCs w:val="20"/>
        </w:rPr>
        <w:t xml:space="preserve"> </w:t>
      </w:r>
      <w:r w:rsidRPr="00124C14">
        <w:rPr>
          <w:rFonts w:cs="Tahoma"/>
          <w:w w:val="105"/>
          <w:sz w:val="20"/>
          <w:szCs w:val="20"/>
        </w:rPr>
        <w:t>pentru</w:t>
      </w:r>
      <w:r w:rsidRPr="00124C14">
        <w:rPr>
          <w:rFonts w:cs="Tahoma"/>
          <w:spacing w:val="-2"/>
          <w:w w:val="105"/>
          <w:sz w:val="20"/>
          <w:szCs w:val="20"/>
        </w:rPr>
        <w:t xml:space="preserve"> </w:t>
      </w:r>
      <w:r w:rsidRPr="00124C14">
        <w:rPr>
          <w:rFonts w:cs="Tahoma"/>
          <w:w w:val="105"/>
          <w:sz w:val="20"/>
          <w:szCs w:val="20"/>
        </w:rPr>
        <w:t>aprobarea</w:t>
      </w:r>
      <w:r w:rsidRPr="00124C14">
        <w:rPr>
          <w:rFonts w:cs="Tahoma"/>
          <w:spacing w:val="-48"/>
          <w:w w:val="105"/>
          <w:sz w:val="20"/>
          <w:szCs w:val="20"/>
        </w:rPr>
        <w:t xml:space="preserve"> </w:t>
      </w:r>
      <w:r w:rsidRPr="00124C14">
        <w:rPr>
          <w:rFonts w:cs="Tahoma"/>
          <w:w w:val="105"/>
          <w:sz w:val="20"/>
          <w:szCs w:val="20"/>
        </w:rPr>
        <w:t>normelor metodologice de aplicare a prevederilor referitoare la atribuirea contractelor de concesiune de</w:t>
      </w:r>
      <w:r w:rsidRPr="00124C14">
        <w:rPr>
          <w:rFonts w:cs="Tahoma"/>
          <w:spacing w:val="1"/>
          <w:w w:val="105"/>
          <w:sz w:val="20"/>
          <w:szCs w:val="20"/>
        </w:rPr>
        <w:t xml:space="preserve"> </w:t>
      </w:r>
      <w:r w:rsidRPr="00124C14">
        <w:rPr>
          <w:rFonts w:cs="Tahoma"/>
          <w:w w:val="105"/>
          <w:sz w:val="20"/>
          <w:szCs w:val="20"/>
        </w:rPr>
        <w:t>lucrări şi concesiune de servicii din Legea nr. 100/2016 privind concesiunile</w:t>
      </w:r>
      <w:r w:rsidRPr="00124C14">
        <w:rPr>
          <w:rFonts w:cs="Tahoma"/>
          <w:spacing w:val="1"/>
          <w:w w:val="105"/>
          <w:sz w:val="20"/>
          <w:szCs w:val="20"/>
        </w:rPr>
        <w:t xml:space="preserve"> </w:t>
      </w:r>
      <w:r w:rsidRPr="00124C14">
        <w:rPr>
          <w:rFonts w:cs="Tahoma"/>
          <w:w w:val="105"/>
          <w:sz w:val="20"/>
          <w:szCs w:val="20"/>
        </w:rPr>
        <w:t>de lucrări şi concesiunile de</w:t>
      </w:r>
      <w:r w:rsidRPr="00124C14">
        <w:rPr>
          <w:rFonts w:cs="Tahoma"/>
          <w:spacing w:val="1"/>
          <w:w w:val="105"/>
          <w:sz w:val="20"/>
          <w:szCs w:val="20"/>
        </w:rPr>
        <w:t xml:space="preserve"> </w:t>
      </w:r>
      <w:r w:rsidRPr="00124C14">
        <w:rPr>
          <w:rFonts w:cs="Tahoma"/>
          <w:w w:val="105"/>
          <w:sz w:val="20"/>
          <w:szCs w:val="20"/>
        </w:rPr>
        <w:t>servicii, potrivit cărora autoritatea contractantă aplică atât criterii de calificare şi selecţie cât şi criterii de</w:t>
      </w:r>
      <w:r w:rsidRPr="00124C14">
        <w:rPr>
          <w:rFonts w:cs="Tahoma"/>
          <w:spacing w:val="1"/>
          <w:w w:val="105"/>
          <w:sz w:val="20"/>
          <w:szCs w:val="20"/>
        </w:rPr>
        <w:t xml:space="preserve"> </w:t>
      </w:r>
      <w:r w:rsidRPr="00124C14">
        <w:rPr>
          <w:rFonts w:cs="Tahoma"/>
          <w:w w:val="105"/>
          <w:sz w:val="20"/>
          <w:szCs w:val="20"/>
        </w:rPr>
        <w:t>atribuire</w:t>
      </w:r>
      <w:r w:rsidRPr="00124C14">
        <w:rPr>
          <w:rFonts w:cs="Tahoma"/>
          <w:spacing w:val="3"/>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contractului,</w:t>
      </w:r>
      <w:r w:rsidRPr="00124C14">
        <w:rPr>
          <w:rFonts w:cs="Tahoma"/>
          <w:spacing w:val="2"/>
          <w:w w:val="105"/>
          <w:sz w:val="20"/>
          <w:szCs w:val="20"/>
        </w:rPr>
        <w:t xml:space="preserve"> </w:t>
      </w:r>
      <w:r w:rsidRPr="00124C14">
        <w:rPr>
          <w:rFonts w:cs="Tahoma"/>
          <w:w w:val="105"/>
          <w:sz w:val="20"/>
          <w:szCs w:val="20"/>
        </w:rPr>
        <w:t>după</w:t>
      </w:r>
      <w:r w:rsidRPr="00124C14">
        <w:rPr>
          <w:rFonts w:cs="Tahoma"/>
          <w:spacing w:val="1"/>
          <w:w w:val="105"/>
          <w:sz w:val="20"/>
          <w:szCs w:val="20"/>
        </w:rPr>
        <w:t xml:space="preserve"> </w:t>
      </w:r>
      <w:r w:rsidRPr="00124C14">
        <w:rPr>
          <w:rFonts w:cs="Tahoma"/>
          <w:w w:val="105"/>
          <w:sz w:val="20"/>
          <w:szCs w:val="20"/>
        </w:rPr>
        <w:t>cum</w:t>
      </w:r>
      <w:r w:rsidRPr="00124C14">
        <w:rPr>
          <w:rFonts w:cs="Tahoma"/>
          <w:spacing w:val="3"/>
          <w:w w:val="105"/>
          <w:sz w:val="20"/>
          <w:szCs w:val="20"/>
        </w:rPr>
        <w:t xml:space="preserve"> </w:t>
      </w:r>
      <w:r w:rsidRPr="00124C14">
        <w:rPr>
          <w:rFonts w:cs="Tahoma"/>
          <w:w w:val="105"/>
          <w:sz w:val="20"/>
          <w:szCs w:val="20"/>
        </w:rPr>
        <w:t>urmează</w:t>
      </w:r>
      <w:r w:rsidR="00415B00" w:rsidRPr="00124C14">
        <w:rPr>
          <w:rFonts w:cs="Tahoma"/>
          <w:w w:val="105"/>
          <w:sz w:val="20"/>
          <w:szCs w:val="20"/>
        </w:rPr>
        <w:t>:</w:t>
      </w:r>
    </w:p>
    <w:p w14:paraId="12F983D0" w14:textId="77777777" w:rsidR="009B4607" w:rsidRPr="00124C14" w:rsidRDefault="000158C9" w:rsidP="00A0390E">
      <w:pPr>
        <w:pStyle w:val="ListParagraph"/>
        <w:numPr>
          <w:ilvl w:val="0"/>
          <w:numId w:val="13"/>
        </w:numPr>
        <w:tabs>
          <w:tab w:val="left" w:pos="557"/>
        </w:tabs>
        <w:spacing w:line="276" w:lineRule="auto"/>
        <w:ind w:right="28"/>
        <w:rPr>
          <w:rFonts w:cs="Tahoma"/>
          <w:b/>
          <w:bCs/>
          <w:szCs w:val="20"/>
        </w:rPr>
      </w:pPr>
      <w:r w:rsidRPr="00124C14">
        <w:rPr>
          <w:rFonts w:cs="Tahoma"/>
          <w:b/>
          <w:bCs/>
          <w:w w:val="105"/>
          <w:szCs w:val="20"/>
        </w:rPr>
        <w:t>CRITERII</w:t>
      </w:r>
      <w:r w:rsidRPr="00124C14">
        <w:rPr>
          <w:rFonts w:cs="Tahoma"/>
          <w:b/>
          <w:bCs/>
          <w:spacing w:val="-7"/>
          <w:w w:val="105"/>
          <w:szCs w:val="20"/>
        </w:rPr>
        <w:t xml:space="preserve"> </w:t>
      </w:r>
      <w:r w:rsidRPr="00124C14">
        <w:rPr>
          <w:rFonts w:cs="Tahoma"/>
          <w:b/>
          <w:bCs/>
          <w:w w:val="105"/>
          <w:szCs w:val="20"/>
        </w:rPr>
        <w:t>DE</w:t>
      </w:r>
      <w:r w:rsidRPr="00124C14">
        <w:rPr>
          <w:rFonts w:cs="Tahoma"/>
          <w:b/>
          <w:bCs/>
          <w:spacing w:val="-5"/>
          <w:w w:val="105"/>
          <w:szCs w:val="20"/>
        </w:rPr>
        <w:t xml:space="preserve"> </w:t>
      </w:r>
      <w:r w:rsidRPr="00124C14">
        <w:rPr>
          <w:rFonts w:cs="Tahoma"/>
          <w:b/>
          <w:bCs/>
          <w:w w:val="105"/>
          <w:szCs w:val="20"/>
        </w:rPr>
        <w:t>CALIFICARE</w:t>
      </w:r>
      <w:r w:rsidRPr="00124C14">
        <w:rPr>
          <w:rFonts w:cs="Tahoma"/>
          <w:b/>
          <w:bCs/>
          <w:spacing w:val="-5"/>
          <w:w w:val="105"/>
          <w:szCs w:val="20"/>
        </w:rPr>
        <w:t xml:space="preserve"> </w:t>
      </w:r>
      <w:r w:rsidRPr="00124C14">
        <w:rPr>
          <w:rFonts w:cs="Tahoma"/>
          <w:b/>
          <w:bCs/>
          <w:w w:val="105"/>
          <w:szCs w:val="20"/>
        </w:rPr>
        <w:t>ŞI</w:t>
      </w:r>
      <w:r w:rsidRPr="00124C14">
        <w:rPr>
          <w:rFonts w:cs="Tahoma"/>
          <w:b/>
          <w:bCs/>
          <w:spacing w:val="-5"/>
          <w:w w:val="105"/>
          <w:szCs w:val="20"/>
        </w:rPr>
        <w:t xml:space="preserve"> </w:t>
      </w:r>
      <w:r w:rsidRPr="00124C14">
        <w:rPr>
          <w:rFonts w:cs="Tahoma"/>
          <w:b/>
          <w:bCs/>
          <w:w w:val="105"/>
          <w:szCs w:val="20"/>
        </w:rPr>
        <w:t>SELECŢIE</w:t>
      </w:r>
      <w:r w:rsidRPr="00124C14">
        <w:rPr>
          <w:rFonts w:cs="Tahoma"/>
          <w:b/>
          <w:bCs/>
          <w:spacing w:val="-4"/>
          <w:w w:val="105"/>
          <w:szCs w:val="20"/>
        </w:rPr>
        <w:t xml:space="preserve"> </w:t>
      </w:r>
      <w:r w:rsidRPr="00124C14">
        <w:rPr>
          <w:rFonts w:cs="Tahoma"/>
          <w:b/>
          <w:bCs/>
          <w:w w:val="105"/>
          <w:szCs w:val="20"/>
        </w:rPr>
        <w:t>REFERITOARE</w:t>
      </w:r>
      <w:r w:rsidRPr="00124C14">
        <w:rPr>
          <w:rFonts w:cs="Tahoma"/>
          <w:b/>
          <w:bCs/>
          <w:spacing w:val="-3"/>
          <w:w w:val="105"/>
          <w:szCs w:val="20"/>
        </w:rPr>
        <w:t xml:space="preserve"> </w:t>
      </w:r>
      <w:r w:rsidRPr="00124C14">
        <w:rPr>
          <w:rFonts w:cs="Tahoma"/>
          <w:b/>
          <w:bCs/>
          <w:w w:val="105"/>
          <w:szCs w:val="20"/>
        </w:rPr>
        <w:t>NUMAI</w:t>
      </w:r>
      <w:r w:rsidRPr="00124C14">
        <w:rPr>
          <w:rFonts w:cs="Tahoma"/>
          <w:b/>
          <w:bCs/>
          <w:spacing w:val="-5"/>
          <w:w w:val="105"/>
          <w:szCs w:val="20"/>
        </w:rPr>
        <w:t xml:space="preserve"> </w:t>
      </w:r>
      <w:r w:rsidRPr="00124C14">
        <w:rPr>
          <w:rFonts w:cs="Tahoma"/>
          <w:b/>
          <w:bCs/>
          <w:w w:val="105"/>
          <w:szCs w:val="20"/>
        </w:rPr>
        <w:t>LA:</w:t>
      </w:r>
    </w:p>
    <w:p w14:paraId="09426E66" w14:textId="77777777" w:rsidR="009B4607" w:rsidRPr="00124C14" w:rsidRDefault="000158C9" w:rsidP="00A0390E">
      <w:pPr>
        <w:pStyle w:val="ListParagraph"/>
        <w:numPr>
          <w:ilvl w:val="1"/>
          <w:numId w:val="13"/>
        </w:numPr>
        <w:tabs>
          <w:tab w:val="left" w:pos="1397"/>
        </w:tabs>
        <w:spacing w:line="276" w:lineRule="auto"/>
        <w:ind w:right="28"/>
        <w:rPr>
          <w:rFonts w:cs="Tahoma"/>
          <w:szCs w:val="20"/>
        </w:rPr>
      </w:pPr>
      <w:r w:rsidRPr="00124C14">
        <w:rPr>
          <w:rFonts w:cs="Tahoma"/>
          <w:w w:val="105"/>
          <w:szCs w:val="20"/>
        </w:rPr>
        <w:t>motivele</w:t>
      </w:r>
      <w:r w:rsidRPr="00124C14">
        <w:rPr>
          <w:rFonts w:cs="Tahoma"/>
          <w:spacing w:val="-5"/>
          <w:w w:val="105"/>
          <w:szCs w:val="20"/>
        </w:rPr>
        <w:t xml:space="preserve"> </w:t>
      </w:r>
      <w:r w:rsidRPr="00124C14">
        <w:rPr>
          <w:rFonts w:cs="Tahoma"/>
          <w:w w:val="105"/>
          <w:szCs w:val="20"/>
        </w:rPr>
        <w:t>de</w:t>
      </w:r>
      <w:r w:rsidRPr="00124C14">
        <w:rPr>
          <w:rFonts w:cs="Tahoma"/>
          <w:spacing w:val="-4"/>
          <w:w w:val="105"/>
          <w:szCs w:val="20"/>
        </w:rPr>
        <w:t xml:space="preserve"> </w:t>
      </w:r>
      <w:r w:rsidRPr="00124C14">
        <w:rPr>
          <w:rFonts w:cs="Tahoma"/>
          <w:w w:val="105"/>
          <w:szCs w:val="20"/>
        </w:rPr>
        <w:t>excludere</w:t>
      </w:r>
      <w:r w:rsidRPr="00124C14">
        <w:rPr>
          <w:rFonts w:cs="Tahoma"/>
          <w:spacing w:val="-7"/>
          <w:w w:val="105"/>
          <w:szCs w:val="20"/>
        </w:rPr>
        <w:t xml:space="preserve"> </w:t>
      </w:r>
      <w:r w:rsidRPr="00124C14">
        <w:rPr>
          <w:rFonts w:cs="Tahoma"/>
          <w:w w:val="105"/>
          <w:szCs w:val="20"/>
        </w:rPr>
        <w:t>a</w:t>
      </w:r>
      <w:r w:rsidRPr="00124C14">
        <w:rPr>
          <w:rFonts w:cs="Tahoma"/>
          <w:spacing w:val="-4"/>
          <w:w w:val="105"/>
          <w:szCs w:val="20"/>
        </w:rPr>
        <w:t xml:space="preserve"> </w:t>
      </w:r>
      <w:r w:rsidRPr="00124C14">
        <w:rPr>
          <w:rFonts w:cs="Tahoma"/>
          <w:w w:val="105"/>
          <w:szCs w:val="20"/>
        </w:rPr>
        <w:t>ofertantului;</w:t>
      </w:r>
    </w:p>
    <w:p w14:paraId="5491FC7F" w14:textId="77777777" w:rsidR="009B4607" w:rsidRPr="00124C14" w:rsidRDefault="000158C9" w:rsidP="00A0390E">
      <w:pPr>
        <w:pStyle w:val="ListParagraph"/>
        <w:numPr>
          <w:ilvl w:val="1"/>
          <w:numId w:val="13"/>
        </w:numPr>
        <w:tabs>
          <w:tab w:val="left" w:pos="1397"/>
        </w:tabs>
        <w:spacing w:line="276" w:lineRule="auto"/>
        <w:ind w:right="28"/>
        <w:rPr>
          <w:rFonts w:cs="Tahoma"/>
          <w:szCs w:val="20"/>
        </w:rPr>
      </w:pPr>
      <w:r w:rsidRPr="00124C14">
        <w:rPr>
          <w:rFonts w:cs="Tahoma"/>
          <w:w w:val="105"/>
          <w:szCs w:val="20"/>
        </w:rPr>
        <w:t>capacitatea</w:t>
      </w:r>
      <w:r w:rsidRPr="00124C14">
        <w:rPr>
          <w:rFonts w:cs="Tahoma"/>
          <w:spacing w:val="-9"/>
          <w:w w:val="105"/>
          <w:szCs w:val="20"/>
        </w:rPr>
        <w:t xml:space="preserve"> </w:t>
      </w:r>
      <w:r w:rsidRPr="00124C14">
        <w:rPr>
          <w:rFonts w:cs="Tahoma"/>
          <w:w w:val="105"/>
          <w:szCs w:val="20"/>
        </w:rPr>
        <w:t>ofertantului,</w:t>
      </w:r>
      <w:r w:rsidRPr="00124C14">
        <w:rPr>
          <w:rFonts w:cs="Tahoma"/>
          <w:spacing w:val="-10"/>
          <w:w w:val="105"/>
          <w:szCs w:val="20"/>
        </w:rPr>
        <w:t xml:space="preserve"> </w:t>
      </w:r>
      <w:r w:rsidRPr="00124C14">
        <w:rPr>
          <w:rFonts w:cs="Tahoma"/>
          <w:w w:val="105"/>
          <w:szCs w:val="20"/>
        </w:rPr>
        <w:t>respectiv:</w:t>
      </w:r>
    </w:p>
    <w:p w14:paraId="7F906BE0" w14:textId="77777777" w:rsidR="009B4607" w:rsidRPr="00124C14" w:rsidRDefault="000158C9" w:rsidP="00415B00">
      <w:pPr>
        <w:pStyle w:val="BodyText"/>
        <w:spacing w:line="276" w:lineRule="auto"/>
        <w:ind w:left="1826" w:right="28"/>
        <w:rPr>
          <w:rFonts w:cs="Tahoma"/>
          <w:sz w:val="20"/>
          <w:szCs w:val="20"/>
        </w:rPr>
      </w:pPr>
      <w:r w:rsidRPr="00124C14">
        <w:rPr>
          <w:rFonts w:cs="Tahoma"/>
          <w:w w:val="105"/>
          <w:sz w:val="20"/>
          <w:szCs w:val="20"/>
        </w:rPr>
        <w:t>b1)</w:t>
      </w:r>
      <w:r w:rsidRPr="00124C14">
        <w:rPr>
          <w:rFonts w:cs="Tahoma"/>
          <w:spacing w:val="-6"/>
          <w:w w:val="105"/>
          <w:sz w:val="20"/>
          <w:szCs w:val="20"/>
        </w:rPr>
        <w:t xml:space="preserve"> </w:t>
      </w:r>
      <w:r w:rsidRPr="00124C14">
        <w:rPr>
          <w:rFonts w:cs="Tahoma"/>
          <w:w w:val="105"/>
          <w:sz w:val="20"/>
          <w:szCs w:val="20"/>
        </w:rPr>
        <w:t>capacitatea</w:t>
      </w:r>
      <w:r w:rsidRPr="00124C14">
        <w:rPr>
          <w:rFonts w:cs="Tahoma"/>
          <w:spacing w:val="-6"/>
          <w:w w:val="105"/>
          <w:sz w:val="20"/>
          <w:szCs w:val="20"/>
        </w:rPr>
        <w:t xml:space="preserve"> </w:t>
      </w:r>
      <w:r w:rsidRPr="00124C14">
        <w:rPr>
          <w:rFonts w:cs="Tahoma"/>
          <w:w w:val="105"/>
          <w:sz w:val="20"/>
          <w:szCs w:val="20"/>
        </w:rPr>
        <w:t>de</w:t>
      </w:r>
      <w:r w:rsidRPr="00124C14">
        <w:rPr>
          <w:rFonts w:cs="Tahoma"/>
          <w:spacing w:val="-6"/>
          <w:w w:val="105"/>
          <w:sz w:val="20"/>
          <w:szCs w:val="20"/>
        </w:rPr>
        <w:t xml:space="preserve"> </w:t>
      </w:r>
      <w:r w:rsidRPr="00124C14">
        <w:rPr>
          <w:rFonts w:cs="Tahoma"/>
          <w:w w:val="105"/>
          <w:sz w:val="20"/>
          <w:szCs w:val="20"/>
        </w:rPr>
        <w:t>exercitare</w:t>
      </w:r>
      <w:r w:rsidRPr="00124C14">
        <w:rPr>
          <w:rFonts w:cs="Tahoma"/>
          <w:spacing w:val="-8"/>
          <w:w w:val="105"/>
          <w:sz w:val="20"/>
          <w:szCs w:val="20"/>
        </w:rPr>
        <w:t xml:space="preserve"> </w:t>
      </w:r>
      <w:r w:rsidRPr="00124C14">
        <w:rPr>
          <w:rFonts w:cs="Tahoma"/>
          <w:w w:val="105"/>
          <w:sz w:val="20"/>
          <w:szCs w:val="20"/>
        </w:rPr>
        <w:t>a</w:t>
      </w:r>
      <w:r w:rsidRPr="00124C14">
        <w:rPr>
          <w:rFonts w:cs="Tahoma"/>
          <w:spacing w:val="-6"/>
          <w:w w:val="105"/>
          <w:sz w:val="20"/>
          <w:szCs w:val="20"/>
        </w:rPr>
        <w:t xml:space="preserve"> </w:t>
      </w:r>
      <w:r w:rsidRPr="00124C14">
        <w:rPr>
          <w:rFonts w:cs="Tahoma"/>
          <w:w w:val="105"/>
          <w:sz w:val="20"/>
          <w:szCs w:val="20"/>
        </w:rPr>
        <w:t>activității</w:t>
      </w:r>
      <w:r w:rsidRPr="00124C14">
        <w:rPr>
          <w:rFonts w:cs="Tahoma"/>
          <w:spacing w:val="-6"/>
          <w:w w:val="105"/>
          <w:sz w:val="20"/>
          <w:szCs w:val="20"/>
        </w:rPr>
        <w:t xml:space="preserve"> </w:t>
      </w:r>
      <w:r w:rsidRPr="00124C14">
        <w:rPr>
          <w:rFonts w:cs="Tahoma"/>
          <w:w w:val="105"/>
          <w:sz w:val="20"/>
          <w:szCs w:val="20"/>
        </w:rPr>
        <w:t>rofesionale;</w:t>
      </w:r>
      <w:r w:rsidRPr="00124C14">
        <w:rPr>
          <w:rFonts w:cs="Tahoma"/>
          <w:spacing w:val="-47"/>
          <w:w w:val="105"/>
          <w:sz w:val="20"/>
          <w:szCs w:val="20"/>
        </w:rPr>
        <w:t xml:space="preserve"> </w:t>
      </w:r>
      <w:r w:rsidRPr="00124C14">
        <w:rPr>
          <w:rFonts w:cs="Tahoma"/>
          <w:w w:val="105"/>
          <w:sz w:val="20"/>
          <w:szCs w:val="20"/>
        </w:rPr>
        <w:t>b2)</w:t>
      </w:r>
      <w:r w:rsidRPr="00124C14">
        <w:rPr>
          <w:rFonts w:cs="Tahoma"/>
          <w:spacing w:val="1"/>
          <w:w w:val="105"/>
          <w:sz w:val="20"/>
          <w:szCs w:val="20"/>
        </w:rPr>
        <w:t xml:space="preserve"> </w:t>
      </w:r>
      <w:r w:rsidRPr="00124C14">
        <w:rPr>
          <w:rFonts w:cs="Tahoma"/>
          <w:w w:val="105"/>
          <w:sz w:val="20"/>
          <w:szCs w:val="20"/>
        </w:rPr>
        <w:t>situația economică</w:t>
      </w:r>
      <w:r w:rsidRPr="00124C14">
        <w:rPr>
          <w:rFonts w:cs="Tahoma"/>
          <w:spacing w:val="1"/>
          <w:w w:val="105"/>
          <w:sz w:val="20"/>
          <w:szCs w:val="20"/>
        </w:rPr>
        <w:t xml:space="preserve"> </w:t>
      </w:r>
      <w:r w:rsidRPr="00124C14">
        <w:rPr>
          <w:rFonts w:cs="Tahoma"/>
          <w:w w:val="105"/>
          <w:sz w:val="20"/>
          <w:szCs w:val="20"/>
        </w:rPr>
        <w:t>şi financiară;</w:t>
      </w:r>
    </w:p>
    <w:p w14:paraId="6287651D" w14:textId="77777777" w:rsidR="009B4607" w:rsidRPr="00124C14" w:rsidRDefault="000158C9" w:rsidP="00415B00">
      <w:pPr>
        <w:pStyle w:val="BodyText"/>
        <w:spacing w:line="276" w:lineRule="auto"/>
        <w:ind w:left="1826" w:right="28"/>
        <w:rPr>
          <w:rFonts w:cs="Tahoma"/>
          <w:sz w:val="20"/>
          <w:szCs w:val="20"/>
        </w:rPr>
      </w:pPr>
      <w:r w:rsidRPr="00124C14">
        <w:rPr>
          <w:rFonts w:cs="Tahoma"/>
          <w:w w:val="105"/>
          <w:sz w:val="20"/>
          <w:szCs w:val="20"/>
        </w:rPr>
        <w:t>b3)</w:t>
      </w:r>
      <w:r w:rsidRPr="00124C14">
        <w:rPr>
          <w:rFonts w:cs="Tahoma"/>
          <w:spacing w:val="-5"/>
          <w:w w:val="105"/>
          <w:sz w:val="20"/>
          <w:szCs w:val="20"/>
        </w:rPr>
        <w:t xml:space="preserve"> </w:t>
      </w:r>
      <w:r w:rsidRPr="00124C14">
        <w:rPr>
          <w:rFonts w:cs="Tahoma"/>
          <w:w w:val="105"/>
          <w:sz w:val="20"/>
          <w:szCs w:val="20"/>
        </w:rPr>
        <w:t>capacitatea</w:t>
      </w:r>
      <w:r w:rsidRPr="00124C14">
        <w:rPr>
          <w:rFonts w:cs="Tahoma"/>
          <w:spacing w:val="-5"/>
          <w:w w:val="105"/>
          <w:sz w:val="20"/>
          <w:szCs w:val="20"/>
        </w:rPr>
        <w:t xml:space="preserve"> </w:t>
      </w:r>
      <w:r w:rsidRPr="00124C14">
        <w:rPr>
          <w:rFonts w:cs="Tahoma"/>
          <w:w w:val="105"/>
          <w:sz w:val="20"/>
          <w:szCs w:val="20"/>
        </w:rPr>
        <w:t>tehnică</w:t>
      </w:r>
      <w:r w:rsidRPr="00124C14">
        <w:rPr>
          <w:rFonts w:cs="Tahoma"/>
          <w:spacing w:val="-5"/>
          <w:w w:val="105"/>
          <w:sz w:val="20"/>
          <w:szCs w:val="20"/>
        </w:rPr>
        <w:t xml:space="preserve"> </w:t>
      </w:r>
      <w:r w:rsidRPr="00124C14">
        <w:rPr>
          <w:rFonts w:cs="Tahoma"/>
          <w:w w:val="105"/>
          <w:sz w:val="20"/>
          <w:szCs w:val="20"/>
        </w:rPr>
        <w:t>şi</w:t>
      </w:r>
      <w:r w:rsidRPr="00124C14">
        <w:rPr>
          <w:rFonts w:cs="Tahoma"/>
          <w:spacing w:val="-5"/>
          <w:w w:val="105"/>
          <w:sz w:val="20"/>
          <w:szCs w:val="20"/>
        </w:rPr>
        <w:t xml:space="preserve"> </w:t>
      </w:r>
      <w:r w:rsidRPr="00124C14">
        <w:rPr>
          <w:rFonts w:cs="Tahoma"/>
          <w:w w:val="105"/>
          <w:sz w:val="20"/>
          <w:szCs w:val="20"/>
        </w:rPr>
        <w:t>profesională.</w:t>
      </w:r>
    </w:p>
    <w:p w14:paraId="7F3EE35F" w14:textId="77777777" w:rsidR="009B4607" w:rsidRPr="00124C14" w:rsidRDefault="000158C9" w:rsidP="00415B00">
      <w:pPr>
        <w:pStyle w:val="BodyText"/>
        <w:spacing w:line="276" w:lineRule="auto"/>
        <w:ind w:right="28"/>
        <w:rPr>
          <w:rFonts w:cs="Tahoma"/>
          <w:sz w:val="20"/>
          <w:szCs w:val="20"/>
        </w:rPr>
      </w:pPr>
      <w:r w:rsidRPr="00124C14">
        <w:rPr>
          <w:rFonts w:cs="Tahoma"/>
          <w:w w:val="105"/>
          <w:sz w:val="20"/>
          <w:szCs w:val="20"/>
        </w:rPr>
        <w:t>Recomandam</w:t>
      </w:r>
      <w:r w:rsidRPr="00124C14">
        <w:rPr>
          <w:rFonts w:cs="Tahoma"/>
          <w:spacing w:val="1"/>
          <w:w w:val="105"/>
          <w:sz w:val="20"/>
          <w:szCs w:val="20"/>
        </w:rPr>
        <w:t xml:space="preserve"> </w:t>
      </w:r>
      <w:r w:rsidRPr="00124C14">
        <w:rPr>
          <w:rFonts w:cs="Tahoma"/>
          <w:w w:val="105"/>
          <w:sz w:val="20"/>
          <w:szCs w:val="20"/>
        </w:rPr>
        <w:t>introducerea</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Fişa</w:t>
      </w:r>
      <w:r w:rsidRPr="00124C14">
        <w:rPr>
          <w:rFonts w:cs="Tahoma"/>
          <w:spacing w:val="2"/>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Date</w:t>
      </w:r>
      <w:r w:rsidRPr="00124C14">
        <w:rPr>
          <w:rFonts w:cs="Tahoma"/>
          <w:spacing w:val="-2"/>
          <w:w w:val="105"/>
          <w:sz w:val="20"/>
          <w:szCs w:val="20"/>
        </w:rPr>
        <w:t xml:space="preserve"> </w:t>
      </w:r>
      <w:r w:rsidRPr="00124C14">
        <w:rPr>
          <w:rFonts w:cs="Tahoma"/>
          <w:w w:val="105"/>
          <w:sz w:val="20"/>
          <w:szCs w:val="20"/>
        </w:rPr>
        <w:t>din</w:t>
      </w:r>
      <w:r w:rsidRPr="00124C14">
        <w:rPr>
          <w:rFonts w:cs="Tahoma"/>
          <w:spacing w:val="1"/>
          <w:w w:val="105"/>
          <w:sz w:val="20"/>
          <w:szCs w:val="20"/>
        </w:rPr>
        <w:t xml:space="preserve"> </w:t>
      </w:r>
      <w:r w:rsidRPr="00124C14">
        <w:rPr>
          <w:rFonts w:cs="Tahoma"/>
          <w:w w:val="105"/>
          <w:sz w:val="20"/>
          <w:szCs w:val="20"/>
        </w:rPr>
        <w:t>alcătuirea</w:t>
      </w:r>
      <w:r w:rsidRPr="00124C14">
        <w:rPr>
          <w:rFonts w:cs="Tahoma"/>
          <w:spacing w:val="1"/>
          <w:w w:val="105"/>
          <w:sz w:val="20"/>
          <w:szCs w:val="20"/>
        </w:rPr>
        <w:t xml:space="preserve"> </w:t>
      </w:r>
      <w:r w:rsidRPr="00124C14">
        <w:rPr>
          <w:rFonts w:cs="Tahoma"/>
          <w:w w:val="105"/>
          <w:sz w:val="20"/>
          <w:szCs w:val="20"/>
        </w:rPr>
        <w:t>Documentaţiei</w:t>
      </w:r>
      <w:r w:rsidRPr="00124C14">
        <w:rPr>
          <w:rFonts w:cs="Tahoma"/>
          <w:spacing w:val="2"/>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Atribuire, în</w:t>
      </w:r>
      <w:r w:rsidRPr="00124C14">
        <w:rPr>
          <w:rFonts w:cs="Tahoma"/>
          <w:spacing w:val="-2"/>
          <w:w w:val="105"/>
          <w:sz w:val="20"/>
          <w:szCs w:val="20"/>
        </w:rPr>
        <w:t xml:space="preserve"> </w:t>
      </w:r>
      <w:r w:rsidRPr="00124C14">
        <w:rPr>
          <w:rFonts w:cs="Tahoma"/>
          <w:w w:val="105"/>
          <w:sz w:val="20"/>
          <w:szCs w:val="20"/>
        </w:rPr>
        <w:t>funcţie</w:t>
      </w:r>
      <w:r w:rsidRPr="00124C14">
        <w:rPr>
          <w:rFonts w:cs="Tahoma"/>
          <w:spacing w:val="2"/>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specificul</w:t>
      </w:r>
      <w:r w:rsidRPr="00124C14">
        <w:rPr>
          <w:rFonts w:cs="Tahoma"/>
          <w:spacing w:val="-47"/>
          <w:w w:val="105"/>
          <w:sz w:val="20"/>
          <w:szCs w:val="20"/>
        </w:rPr>
        <w:t xml:space="preserve"> </w:t>
      </w:r>
      <w:r w:rsidRPr="00124C14">
        <w:rPr>
          <w:rFonts w:cs="Tahoma"/>
          <w:w w:val="105"/>
          <w:sz w:val="20"/>
          <w:szCs w:val="20"/>
        </w:rPr>
        <w:t>fiecărui criteriu</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calificare</w:t>
      </w:r>
      <w:r w:rsidRPr="00124C14">
        <w:rPr>
          <w:rFonts w:cs="Tahoma"/>
          <w:spacing w:val="3"/>
          <w:w w:val="105"/>
          <w:sz w:val="20"/>
          <w:szCs w:val="20"/>
        </w:rPr>
        <w:t xml:space="preserve"> </w:t>
      </w:r>
      <w:r w:rsidRPr="00124C14">
        <w:rPr>
          <w:rFonts w:cs="Tahoma"/>
          <w:w w:val="105"/>
          <w:sz w:val="20"/>
          <w:szCs w:val="20"/>
        </w:rPr>
        <w:t>şi</w:t>
      </w:r>
      <w:r w:rsidRPr="00124C14">
        <w:rPr>
          <w:rFonts w:cs="Tahoma"/>
          <w:spacing w:val="-2"/>
          <w:w w:val="105"/>
          <w:sz w:val="20"/>
          <w:szCs w:val="20"/>
        </w:rPr>
        <w:t xml:space="preserve"> </w:t>
      </w:r>
      <w:r w:rsidRPr="00124C14">
        <w:rPr>
          <w:rFonts w:cs="Tahoma"/>
          <w:w w:val="105"/>
          <w:sz w:val="20"/>
          <w:szCs w:val="20"/>
        </w:rPr>
        <w:t>selecţie,</w:t>
      </w:r>
      <w:r w:rsidRPr="00124C14">
        <w:rPr>
          <w:rFonts w:cs="Tahoma"/>
          <w:spacing w:val="2"/>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urmatoarelor</w:t>
      </w:r>
      <w:r w:rsidRPr="00124C14">
        <w:rPr>
          <w:rFonts w:cs="Tahoma"/>
          <w:spacing w:val="-1"/>
          <w:w w:val="105"/>
          <w:sz w:val="20"/>
          <w:szCs w:val="20"/>
        </w:rPr>
        <w:t xml:space="preserve"> </w:t>
      </w:r>
      <w:r w:rsidRPr="00124C14">
        <w:rPr>
          <w:rFonts w:cs="Tahoma"/>
          <w:w w:val="105"/>
          <w:sz w:val="20"/>
          <w:szCs w:val="20"/>
        </w:rPr>
        <w:t>cerinţe:</w:t>
      </w:r>
    </w:p>
    <w:p w14:paraId="2AA5AB8C" w14:textId="77777777" w:rsidR="009B4607" w:rsidRPr="00124C14" w:rsidRDefault="000158C9" w:rsidP="00A0390E">
      <w:pPr>
        <w:pStyle w:val="ListParagraph"/>
        <w:numPr>
          <w:ilvl w:val="2"/>
          <w:numId w:val="13"/>
        </w:numPr>
        <w:tabs>
          <w:tab w:val="left" w:pos="1550"/>
          <w:tab w:val="left" w:pos="1551"/>
        </w:tabs>
        <w:spacing w:line="276" w:lineRule="auto"/>
        <w:ind w:right="28" w:hanging="340"/>
        <w:rPr>
          <w:rFonts w:cs="Tahoma"/>
          <w:szCs w:val="20"/>
        </w:rPr>
      </w:pPr>
      <w:r w:rsidRPr="00124C14">
        <w:rPr>
          <w:rFonts w:cs="Tahoma"/>
          <w:w w:val="105"/>
          <w:szCs w:val="20"/>
        </w:rPr>
        <w:t>capabilitatea</w:t>
      </w:r>
      <w:r w:rsidRPr="00124C14">
        <w:rPr>
          <w:rFonts w:cs="Tahoma"/>
          <w:spacing w:val="-6"/>
          <w:w w:val="105"/>
          <w:szCs w:val="20"/>
        </w:rPr>
        <w:t xml:space="preserve"> </w:t>
      </w:r>
      <w:r w:rsidRPr="00124C14">
        <w:rPr>
          <w:rFonts w:cs="Tahoma"/>
          <w:w w:val="105"/>
          <w:szCs w:val="20"/>
        </w:rPr>
        <w:t>ofertantului,</w:t>
      </w:r>
      <w:r w:rsidRPr="00124C14">
        <w:rPr>
          <w:rFonts w:cs="Tahoma"/>
          <w:spacing w:val="-6"/>
          <w:w w:val="105"/>
          <w:szCs w:val="20"/>
        </w:rPr>
        <w:t xml:space="preserve"> </w:t>
      </w:r>
      <w:r w:rsidRPr="00124C14">
        <w:rPr>
          <w:rFonts w:cs="Tahoma"/>
          <w:w w:val="105"/>
          <w:szCs w:val="20"/>
        </w:rPr>
        <w:t>mai</w:t>
      </w:r>
      <w:r w:rsidRPr="00124C14">
        <w:rPr>
          <w:rFonts w:cs="Tahoma"/>
          <w:spacing w:val="-8"/>
          <w:w w:val="105"/>
          <w:szCs w:val="20"/>
        </w:rPr>
        <w:t xml:space="preserve"> </w:t>
      </w:r>
      <w:r w:rsidRPr="00124C14">
        <w:rPr>
          <w:rFonts w:cs="Tahoma"/>
          <w:w w:val="105"/>
          <w:szCs w:val="20"/>
        </w:rPr>
        <w:t>ales</w:t>
      </w:r>
      <w:r w:rsidRPr="00124C14">
        <w:rPr>
          <w:rFonts w:cs="Tahoma"/>
          <w:spacing w:val="-4"/>
          <w:w w:val="105"/>
          <w:szCs w:val="20"/>
        </w:rPr>
        <w:t xml:space="preserve"> </w:t>
      </w:r>
      <w:r w:rsidRPr="00124C14">
        <w:rPr>
          <w:rFonts w:cs="Tahoma"/>
          <w:w w:val="105"/>
          <w:szCs w:val="20"/>
        </w:rPr>
        <w:t>experiența</w:t>
      </w:r>
      <w:r w:rsidRPr="00124C14">
        <w:rPr>
          <w:rFonts w:cs="Tahoma"/>
          <w:spacing w:val="-5"/>
          <w:w w:val="105"/>
          <w:szCs w:val="20"/>
        </w:rPr>
        <w:t xml:space="preserve"> </w:t>
      </w:r>
      <w:r w:rsidRPr="00124C14">
        <w:rPr>
          <w:rFonts w:cs="Tahoma"/>
          <w:w w:val="105"/>
          <w:szCs w:val="20"/>
        </w:rPr>
        <w:t>similară</w:t>
      </w:r>
      <w:r w:rsidRPr="00124C14">
        <w:rPr>
          <w:rFonts w:cs="Tahoma"/>
          <w:spacing w:val="-6"/>
          <w:w w:val="105"/>
          <w:szCs w:val="20"/>
        </w:rPr>
        <w:t xml:space="preserve"> </w:t>
      </w:r>
      <w:r w:rsidRPr="00124C14">
        <w:rPr>
          <w:rFonts w:cs="Tahoma"/>
          <w:w w:val="105"/>
          <w:szCs w:val="20"/>
        </w:rPr>
        <w:t>în</w:t>
      </w:r>
      <w:r w:rsidRPr="00124C14">
        <w:rPr>
          <w:rFonts w:cs="Tahoma"/>
          <w:spacing w:val="-5"/>
          <w:w w:val="105"/>
          <w:szCs w:val="20"/>
        </w:rPr>
        <w:t xml:space="preserve"> </w:t>
      </w:r>
      <w:r w:rsidRPr="00124C14">
        <w:rPr>
          <w:rFonts w:cs="Tahoma"/>
          <w:w w:val="105"/>
          <w:szCs w:val="20"/>
        </w:rPr>
        <w:t>domeniu;</w:t>
      </w:r>
    </w:p>
    <w:p w14:paraId="30B2F366" w14:textId="77777777" w:rsidR="009B4607" w:rsidRPr="00124C14" w:rsidRDefault="000158C9" w:rsidP="00A0390E">
      <w:pPr>
        <w:pStyle w:val="ListParagraph"/>
        <w:numPr>
          <w:ilvl w:val="2"/>
          <w:numId w:val="13"/>
        </w:numPr>
        <w:tabs>
          <w:tab w:val="left" w:pos="1550"/>
          <w:tab w:val="left" w:pos="1551"/>
        </w:tabs>
        <w:spacing w:line="276" w:lineRule="auto"/>
        <w:ind w:right="28" w:hanging="340"/>
        <w:rPr>
          <w:rFonts w:cs="Tahoma"/>
          <w:szCs w:val="20"/>
        </w:rPr>
      </w:pPr>
      <w:r w:rsidRPr="00124C14">
        <w:rPr>
          <w:rFonts w:cs="Tahoma"/>
          <w:w w:val="105"/>
          <w:szCs w:val="20"/>
        </w:rPr>
        <w:t>garanțiile</w:t>
      </w:r>
      <w:r w:rsidRPr="00124C14">
        <w:rPr>
          <w:rFonts w:cs="Tahoma"/>
          <w:spacing w:val="-10"/>
          <w:w w:val="105"/>
          <w:szCs w:val="20"/>
        </w:rPr>
        <w:t xml:space="preserve"> </w:t>
      </w:r>
      <w:r w:rsidRPr="00124C14">
        <w:rPr>
          <w:rFonts w:cs="Tahoma"/>
          <w:w w:val="105"/>
          <w:szCs w:val="20"/>
        </w:rPr>
        <w:t>profesionale</w:t>
      </w:r>
      <w:r w:rsidRPr="00124C14">
        <w:rPr>
          <w:rFonts w:cs="Tahoma"/>
          <w:spacing w:val="-11"/>
          <w:w w:val="105"/>
          <w:szCs w:val="20"/>
        </w:rPr>
        <w:t xml:space="preserve"> </w:t>
      </w:r>
      <w:r w:rsidRPr="00124C14">
        <w:rPr>
          <w:rFonts w:cs="Tahoma"/>
          <w:w w:val="105"/>
          <w:szCs w:val="20"/>
        </w:rPr>
        <w:t>(recomandări);</w:t>
      </w:r>
    </w:p>
    <w:p w14:paraId="5C306C37" w14:textId="77777777" w:rsidR="009B4607" w:rsidRPr="00124C14" w:rsidRDefault="000158C9" w:rsidP="00A0390E">
      <w:pPr>
        <w:pStyle w:val="ListParagraph"/>
        <w:numPr>
          <w:ilvl w:val="2"/>
          <w:numId w:val="13"/>
        </w:numPr>
        <w:tabs>
          <w:tab w:val="left" w:pos="1550"/>
          <w:tab w:val="left" w:pos="1551"/>
        </w:tabs>
        <w:spacing w:line="276" w:lineRule="auto"/>
        <w:ind w:right="28" w:hanging="340"/>
        <w:rPr>
          <w:rFonts w:cs="Tahoma"/>
          <w:szCs w:val="20"/>
        </w:rPr>
      </w:pPr>
      <w:r w:rsidRPr="00124C14">
        <w:rPr>
          <w:rFonts w:cs="Tahoma"/>
          <w:w w:val="105"/>
          <w:szCs w:val="20"/>
        </w:rPr>
        <w:t>garanții</w:t>
      </w:r>
      <w:r w:rsidRPr="00124C14">
        <w:rPr>
          <w:rFonts w:cs="Tahoma"/>
          <w:spacing w:val="-4"/>
          <w:w w:val="105"/>
          <w:szCs w:val="20"/>
        </w:rPr>
        <w:t xml:space="preserve"> </w:t>
      </w:r>
      <w:r w:rsidRPr="00124C14">
        <w:rPr>
          <w:rFonts w:cs="Tahoma"/>
          <w:w w:val="105"/>
          <w:szCs w:val="20"/>
        </w:rPr>
        <w:t>financiare</w:t>
      </w:r>
      <w:r w:rsidRPr="00124C14">
        <w:rPr>
          <w:rFonts w:cs="Tahoma"/>
          <w:spacing w:val="-4"/>
          <w:w w:val="105"/>
          <w:szCs w:val="20"/>
        </w:rPr>
        <w:t xml:space="preserve"> </w:t>
      </w:r>
      <w:r w:rsidRPr="00124C14">
        <w:rPr>
          <w:rFonts w:cs="Tahoma"/>
          <w:w w:val="105"/>
          <w:szCs w:val="20"/>
        </w:rPr>
        <w:t>pe</w:t>
      </w:r>
      <w:r w:rsidRPr="00124C14">
        <w:rPr>
          <w:rFonts w:cs="Tahoma"/>
          <w:spacing w:val="-5"/>
          <w:w w:val="105"/>
          <w:szCs w:val="20"/>
        </w:rPr>
        <w:t xml:space="preserve"> </w:t>
      </w:r>
      <w:r w:rsidRPr="00124C14">
        <w:rPr>
          <w:rFonts w:cs="Tahoma"/>
          <w:w w:val="105"/>
          <w:szCs w:val="20"/>
        </w:rPr>
        <w:t>care</w:t>
      </w:r>
      <w:r w:rsidRPr="00124C14">
        <w:rPr>
          <w:rFonts w:cs="Tahoma"/>
          <w:spacing w:val="-3"/>
          <w:w w:val="105"/>
          <w:szCs w:val="20"/>
        </w:rPr>
        <w:t xml:space="preserve"> </w:t>
      </w:r>
      <w:r w:rsidRPr="00124C14">
        <w:rPr>
          <w:rFonts w:cs="Tahoma"/>
          <w:w w:val="105"/>
          <w:szCs w:val="20"/>
        </w:rPr>
        <w:t>le</w:t>
      </w:r>
      <w:r w:rsidRPr="00124C14">
        <w:rPr>
          <w:rFonts w:cs="Tahoma"/>
          <w:spacing w:val="-5"/>
          <w:w w:val="105"/>
          <w:szCs w:val="20"/>
        </w:rPr>
        <w:t xml:space="preserve"> </w:t>
      </w:r>
      <w:r w:rsidRPr="00124C14">
        <w:rPr>
          <w:rFonts w:cs="Tahoma"/>
          <w:w w:val="105"/>
          <w:szCs w:val="20"/>
        </w:rPr>
        <w:t>poate</w:t>
      </w:r>
      <w:r w:rsidRPr="00124C14">
        <w:rPr>
          <w:rFonts w:cs="Tahoma"/>
          <w:spacing w:val="-3"/>
          <w:w w:val="105"/>
          <w:szCs w:val="20"/>
        </w:rPr>
        <w:t xml:space="preserve"> </w:t>
      </w:r>
      <w:r w:rsidRPr="00124C14">
        <w:rPr>
          <w:rFonts w:cs="Tahoma"/>
          <w:w w:val="105"/>
          <w:szCs w:val="20"/>
        </w:rPr>
        <w:t>aduce</w:t>
      </w:r>
      <w:r w:rsidRPr="00124C14">
        <w:rPr>
          <w:rFonts w:cs="Tahoma"/>
          <w:spacing w:val="-3"/>
          <w:w w:val="105"/>
          <w:szCs w:val="20"/>
        </w:rPr>
        <w:t xml:space="preserve"> </w:t>
      </w:r>
      <w:r w:rsidRPr="00124C14">
        <w:rPr>
          <w:rFonts w:cs="Tahoma"/>
          <w:w w:val="105"/>
          <w:szCs w:val="20"/>
        </w:rPr>
        <w:t>ofertantul;</w:t>
      </w:r>
    </w:p>
    <w:p w14:paraId="48B463DB" w14:textId="77777777" w:rsidR="009B4607" w:rsidRPr="00124C14" w:rsidRDefault="000158C9" w:rsidP="00A0390E">
      <w:pPr>
        <w:pStyle w:val="ListParagraph"/>
        <w:numPr>
          <w:ilvl w:val="2"/>
          <w:numId w:val="13"/>
        </w:numPr>
        <w:tabs>
          <w:tab w:val="left" w:pos="1550"/>
          <w:tab w:val="left" w:pos="1551"/>
        </w:tabs>
        <w:spacing w:line="276" w:lineRule="auto"/>
        <w:ind w:right="28" w:hanging="340"/>
        <w:rPr>
          <w:rFonts w:cs="Tahoma"/>
          <w:szCs w:val="20"/>
        </w:rPr>
      </w:pPr>
      <w:r w:rsidRPr="00124C14">
        <w:rPr>
          <w:rFonts w:cs="Tahoma"/>
          <w:w w:val="105"/>
          <w:szCs w:val="20"/>
        </w:rPr>
        <w:t>indicatori</w:t>
      </w:r>
      <w:r w:rsidRPr="00124C14">
        <w:rPr>
          <w:rFonts w:cs="Tahoma"/>
          <w:spacing w:val="-10"/>
          <w:w w:val="105"/>
          <w:szCs w:val="20"/>
        </w:rPr>
        <w:t xml:space="preserve"> </w:t>
      </w:r>
      <w:r w:rsidRPr="00124C14">
        <w:rPr>
          <w:rFonts w:cs="Tahoma"/>
          <w:w w:val="105"/>
          <w:szCs w:val="20"/>
        </w:rPr>
        <w:t>de</w:t>
      </w:r>
      <w:r w:rsidRPr="00124C14">
        <w:rPr>
          <w:rFonts w:cs="Tahoma"/>
          <w:spacing w:val="-6"/>
          <w:w w:val="105"/>
          <w:szCs w:val="20"/>
        </w:rPr>
        <w:t xml:space="preserve"> </w:t>
      </w:r>
      <w:r w:rsidRPr="00124C14">
        <w:rPr>
          <w:rFonts w:cs="Tahoma"/>
          <w:w w:val="105"/>
          <w:szCs w:val="20"/>
        </w:rPr>
        <w:t>performanță</w:t>
      </w:r>
      <w:r w:rsidRPr="00124C14">
        <w:rPr>
          <w:rFonts w:cs="Tahoma"/>
          <w:spacing w:val="-7"/>
          <w:w w:val="105"/>
          <w:szCs w:val="20"/>
        </w:rPr>
        <w:t xml:space="preserve"> </w:t>
      </w:r>
      <w:r w:rsidRPr="00124C14">
        <w:rPr>
          <w:rFonts w:cs="Tahoma"/>
          <w:w w:val="105"/>
          <w:szCs w:val="20"/>
        </w:rPr>
        <w:t>prezentați.</w:t>
      </w:r>
    </w:p>
    <w:p w14:paraId="4B679549" w14:textId="77777777" w:rsidR="009B4607" w:rsidRPr="00124C14" w:rsidRDefault="000158C9" w:rsidP="00A0390E">
      <w:pPr>
        <w:pStyle w:val="ListParagraph"/>
        <w:numPr>
          <w:ilvl w:val="0"/>
          <w:numId w:val="13"/>
        </w:numPr>
        <w:tabs>
          <w:tab w:val="left" w:pos="557"/>
        </w:tabs>
        <w:spacing w:line="276" w:lineRule="auto"/>
        <w:ind w:right="28"/>
        <w:rPr>
          <w:rFonts w:cs="Tahoma"/>
          <w:b/>
          <w:bCs/>
          <w:szCs w:val="20"/>
        </w:rPr>
      </w:pPr>
      <w:r w:rsidRPr="00124C14">
        <w:rPr>
          <w:rFonts w:cs="Tahoma"/>
          <w:b/>
          <w:bCs/>
          <w:w w:val="105"/>
          <w:szCs w:val="20"/>
        </w:rPr>
        <w:t>CRITERIUL</w:t>
      </w:r>
      <w:r w:rsidRPr="00124C14">
        <w:rPr>
          <w:rFonts w:cs="Tahoma"/>
          <w:b/>
          <w:bCs/>
          <w:spacing w:val="-8"/>
          <w:w w:val="105"/>
          <w:szCs w:val="20"/>
        </w:rPr>
        <w:t xml:space="preserve"> </w:t>
      </w:r>
      <w:r w:rsidRPr="00124C14">
        <w:rPr>
          <w:rFonts w:cs="Tahoma"/>
          <w:b/>
          <w:bCs/>
          <w:w w:val="105"/>
          <w:szCs w:val="20"/>
        </w:rPr>
        <w:t>DE</w:t>
      </w:r>
      <w:r w:rsidRPr="00124C14">
        <w:rPr>
          <w:rFonts w:cs="Tahoma"/>
          <w:b/>
          <w:bCs/>
          <w:spacing w:val="-5"/>
          <w:w w:val="105"/>
          <w:szCs w:val="20"/>
        </w:rPr>
        <w:t xml:space="preserve"> </w:t>
      </w:r>
      <w:r w:rsidRPr="00124C14">
        <w:rPr>
          <w:rFonts w:cs="Tahoma"/>
          <w:b/>
          <w:bCs/>
          <w:w w:val="105"/>
          <w:szCs w:val="20"/>
        </w:rPr>
        <w:t>ATRIBUIRE</w:t>
      </w:r>
      <w:r w:rsidRPr="00124C14">
        <w:rPr>
          <w:rFonts w:cs="Tahoma"/>
          <w:b/>
          <w:bCs/>
          <w:spacing w:val="-7"/>
          <w:w w:val="105"/>
          <w:szCs w:val="20"/>
        </w:rPr>
        <w:t xml:space="preserve"> </w:t>
      </w:r>
      <w:r w:rsidRPr="00124C14">
        <w:rPr>
          <w:rFonts w:cs="Tahoma"/>
          <w:b/>
          <w:bCs/>
          <w:w w:val="105"/>
          <w:szCs w:val="20"/>
        </w:rPr>
        <w:t>A</w:t>
      </w:r>
      <w:r w:rsidRPr="00124C14">
        <w:rPr>
          <w:rFonts w:cs="Tahoma"/>
          <w:b/>
          <w:bCs/>
          <w:spacing w:val="-5"/>
          <w:w w:val="105"/>
          <w:szCs w:val="20"/>
        </w:rPr>
        <w:t xml:space="preserve"> </w:t>
      </w:r>
      <w:r w:rsidRPr="00124C14">
        <w:rPr>
          <w:rFonts w:cs="Tahoma"/>
          <w:b/>
          <w:bCs/>
          <w:w w:val="105"/>
          <w:szCs w:val="20"/>
        </w:rPr>
        <w:t>CONTRACTULUI</w:t>
      </w:r>
      <w:r w:rsidRPr="00124C14">
        <w:rPr>
          <w:rFonts w:cs="Tahoma"/>
          <w:b/>
          <w:bCs/>
          <w:spacing w:val="-1"/>
          <w:w w:val="105"/>
          <w:szCs w:val="20"/>
        </w:rPr>
        <w:t xml:space="preserve"> </w:t>
      </w:r>
      <w:r w:rsidRPr="00124C14">
        <w:rPr>
          <w:rFonts w:cs="Tahoma"/>
          <w:b/>
          <w:bCs/>
          <w:w w:val="105"/>
          <w:szCs w:val="20"/>
        </w:rPr>
        <w:t>DE</w:t>
      </w:r>
      <w:r w:rsidRPr="00124C14">
        <w:rPr>
          <w:rFonts w:cs="Tahoma"/>
          <w:b/>
          <w:bCs/>
          <w:spacing w:val="-5"/>
          <w:w w:val="105"/>
          <w:szCs w:val="20"/>
        </w:rPr>
        <w:t xml:space="preserve"> </w:t>
      </w:r>
      <w:r w:rsidRPr="00124C14">
        <w:rPr>
          <w:rFonts w:cs="Tahoma"/>
          <w:b/>
          <w:bCs/>
          <w:w w:val="105"/>
          <w:szCs w:val="20"/>
        </w:rPr>
        <w:t>CONCESIUNE</w:t>
      </w:r>
    </w:p>
    <w:p w14:paraId="5FD6EB5B" w14:textId="77777777" w:rsidR="009B4607" w:rsidRPr="00124C14" w:rsidRDefault="000158C9" w:rsidP="00415B00">
      <w:pPr>
        <w:pStyle w:val="BodyText"/>
        <w:spacing w:line="276" w:lineRule="auto"/>
        <w:ind w:right="28"/>
        <w:jc w:val="both"/>
        <w:rPr>
          <w:rFonts w:cs="Tahoma"/>
          <w:sz w:val="20"/>
          <w:szCs w:val="20"/>
        </w:rPr>
      </w:pPr>
      <w:r w:rsidRPr="00124C14">
        <w:rPr>
          <w:rFonts w:cs="Tahoma"/>
          <w:w w:val="105"/>
          <w:sz w:val="20"/>
          <w:szCs w:val="20"/>
        </w:rPr>
        <w:t>Potrivit reglementărilor în vigoare, acesta poate fi doar</w:t>
      </w:r>
      <w:r w:rsidRPr="00124C14">
        <w:rPr>
          <w:rFonts w:cs="Tahoma"/>
          <w:spacing w:val="1"/>
          <w:w w:val="105"/>
          <w:sz w:val="20"/>
          <w:szCs w:val="20"/>
        </w:rPr>
        <w:t xml:space="preserve"> </w:t>
      </w:r>
      <w:r w:rsidRPr="00124C14">
        <w:rPr>
          <w:rFonts w:cs="Tahoma"/>
          <w:w w:val="105"/>
          <w:sz w:val="20"/>
          <w:szCs w:val="20"/>
        </w:rPr>
        <w:t>oferta cea mai avantajoasă din punct de vedere</w:t>
      </w:r>
      <w:r w:rsidRPr="00124C14">
        <w:rPr>
          <w:rFonts w:cs="Tahoma"/>
          <w:spacing w:val="1"/>
          <w:w w:val="105"/>
          <w:sz w:val="20"/>
          <w:szCs w:val="20"/>
        </w:rPr>
        <w:t xml:space="preserve"> </w:t>
      </w:r>
      <w:r w:rsidRPr="00124C14">
        <w:rPr>
          <w:rFonts w:cs="Tahoma"/>
          <w:w w:val="105"/>
          <w:sz w:val="20"/>
          <w:szCs w:val="20"/>
        </w:rPr>
        <w:t>economic,</w:t>
      </w:r>
      <w:r w:rsidRPr="00124C14">
        <w:rPr>
          <w:rFonts w:cs="Tahoma"/>
          <w:spacing w:val="1"/>
          <w:w w:val="105"/>
          <w:sz w:val="20"/>
          <w:szCs w:val="20"/>
        </w:rPr>
        <w:t xml:space="preserve"> </w:t>
      </w:r>
      <w:r w:rsidRPr="00124C14">
        <w:rPr>
          <w:rFonts w:cs="Tahoma"/>
          <w:w w:val="105"/>
          <w:sz w:val="20"/>
          <w:szCs w:val="20"/>
        </w:rPr>
        <w:t>stabilită</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baza</w:t>
      </w:r>
      <w:r w:rsidRPr="00124C14">
        <w:rPr>
          <w:rFonts w:cs="Tahoma"/>
          <w:spacing w:val="1"/>
          <w:w w:val="105"/>
          <w:sz w:val="20"/>
          <w:szCs w:val="20"/>
        </w:rPr>
        <w:t xml:space="preserve"> </w:t>
      </w:r>
      <w:r w:rsidRPr="00124C14">
        <w:rPr>
          <w:rFonts w:cs="Tahoma"/>
          <w:w w:val="105"/>
          <w:sz w:val="20"/>
          <w:szCs w:val="20"/>
        </w:rPr>
        <w:t>unor</w:t>
      </w:r>
      <w:r w:rsidRPr="00124C14">
        <w:rPr>
          <w:rFonts w:cs="Tahoma"/>
          <w:spacing w:val="1"/>
          <w:w w:val="105"/>
          <w:sz w:val="20"/>
          <w:szCs w:val="20"/>
        </w:rPr>
        <w:t xml:space="preserve"> </w:t>
      </w:r>
      <w:r w:rsidRPr="00124C14">
        <w:rPr>
          <w:rFonts w:cs="Tahoma"/>
          <w:w w:val="105"/>
          <w:sz w:val="20"/>
          <w:szCs w:val="20"/>
        </w:rPr>
        <w:t>criterii</w:t>
      </w:r>
      <w:r w:rsidRPr="00124C14">
        <w:rPr>
          <w:rFonts w:cs="Tahoma"/>
          <w:spacing w:val="1"/>
          <w:w w:val="105"/>
          <w:sz w:val="20"/>
          <w:szCs w:val="20"/>
        </w:rPr>
        <w:t xml:space="preserve"> </w:t>
      </w:r>
      <w:r w:rsidRPr="00124C14">
        <w:rPr>
          <w:rFonts w:cs="Tahoma"/>
          <w:w w:val="105"/>
          <w:sz w:val="20"/>
          <w:szCs w:val="20"/>
        </w:rPr>
        <w:t>obiective</w:t>
      </w:r>
      <w:r w:rsidRPr="00124C14">
        <w:rPr>
          <w:rFonts w:cs="Tahoma"/>
          <w:spacing w:val="1"/>
          <w:w w:val="105"/>
          <w:sz w:val="20"/>
          <w:szCs w:val="20"/>
        </w:rPr>
        <w:t xml:space="preserve"> </w:t>
      </w:r>
      <w:r w:rsidRPr="00124C14">
        <w:rPr>
          <w:rFonts w:cs="Tahoma"/>
          <w:w w:val="105"/>
          <w:sz w:val="20"/>
          <w:szCs w:val="20"/>
        </w:rPr>
        <w:t>care</w:t>
      </w:r>
      <w:r w:rsidRPr="00124C14">
        <w:rPr>
          <w:rFonts w:cs="Tahoma"/>
          <w:spacing w:val="1"/>
          <w:w w:val="105"/>
          <w:sz w:val="20"/>
          <w:szCs w:val="20"/>
        </w:rPr>
        <w:t xml:space="preserve"> </w:t>
      </w:r>
      <w:r w:rsidRPr="00124C14">
        <w:rPr>
          <w:rFonts w:cs="Tahoma"/>
          <w:w w:val="105"/>
          <w:sz w:val="20"/>
          <w:szCs w:val="20"/>
        </w:rPr>
        <w:t>garantează</w:t>
      </w:r>
      <w:r w:rsidRPr="00124C14">
        <w:rPr>
          <w:rFonts w:cs="Tahoma"/>
          <w:spacing w:val="1"/>
          <w:w w:val="105"/>
          <w:sz w:val="20"/>
          <w:szCs w:val="20"/>
        </w:rPr>
        <w:t xml:space="preserve"> </w:t>
      </w:r>
      <w:r w:rsidRPr="00124C14">
        <w:rPr>
          <w:rFonts w:cs="Tahoma"/>
          <w:w w:val="105"/>
          <w:sz w:val="20"/>
          <w:szCs w:val="20"/>
        </w:rPr>
        <w:t>evaluarea</w:t>
      </w:r>
      <w:r w:rsidRPr="00124C14">
        <w:rPr>
          <w:rFonts w:cs="Tahoma"/>
          <w:spacing w:val="1"/>
          <w:w w:val="105"/>
          <w:sz w:val="20"/>
          <w:szCs w:val="20"/>
        </w:rPr>
        <w:t xml:space="preserve"> </w:t>
      </w:r>
      <w:r w:rsidRPr="00124C14">
        <w:rPr>
          <w:rFonts w:cs="Tahoma"/>
          <w:w w:val="105"/>
          <w:sz w:val="20"/>
          <w:szCs w:val="20"/>
        </w:rPr>
        <w:t>ofertelor</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condiţii</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concurenţă reală şi care trebuie să aibă legătură directă cu obiectul concesiunii de servicii şi se pot referi la</w:t>
      </w:r>
      <w:r w:rsidRPr="00124C14">
        <w:rPr>
          <w:rFonts w:cs="Tahoma"/>
          <w:spacing w:val="1"/>
          <w:w w:val="105"/>
          <w:sz w:val="20"/>
          <w:szCs w:val="20"/>
        </w:rPr>
        <w:t xml:space="preserve"> </w:t>
      </w:r>
      <w:r w:rsidRPr="00124C14">
        <w:rPr>
          <w:rFonts w:cs="Tahoma"/>
          <w:w w:val="105"/>
          <w:sz w:val="20"/>
          <w:szCs w:val="20"/>
        </w:rPr>
        <w:t>oricare</w:t>
      </w:r>
      <w:r w:rsidRPr="00124C14">
        <w:rPr>
          <w:rFonts w:cs="Tahoma"/>
          <w:spacing w:val="-2"/>
          <w:w w:val="105"/>
          <w:sz w:val="20"/>
          <w:szCs w:val="20"/>
        </w:rPr>
        <w:t xml:space="preserve"> </w:t>
      </w:r>
      <w:r w:rsidRPr="00124C14">
        <w:rPr>
          <w:rFonts w:cs="Tahoma"/>
          <w:w w:val="105"/>
          <w:sz w:val="20"/>
          <w:szCs w:val="20"/>
        </w:rPr>
        <w:t>dintre</w:t>
      </w:r>
      <w:r w:rsidRPr="00124C14">
        <w:rPr>
          <w:rFonts w:cs="Tahoma"/>
          <w:spacing w:val="3"/>
          <w:w w:val="105"/>
          <w:sz w:val="20"/>
          <w:szCs w:val="20"/>
        </w:rPr>
        <w:t xml:space="preserve"> </w:t>
      </w:r>
      <w:r w:rsidRPr="00124C14">
        <w:rPr>
          <w:rFonts w:cs="Tahoma"/>
          <w:w w:val="105"/>
          <w:sz w:val="20"/>
          <w:szCs w:val="20"/>
        </w:rPr>
        <w:t>următoarele:</w:t>
      </w:r>
    </w:p>
    <w:p w14:paraId="530FFA18" w14:textId="77777777" w:rsidR="009B4607" w:rsidRPr="00124C14" w:rsidRDefault="000158C9" w:rsidP="003C20F8">
      <w:pPr>
        <w:pStyle w:val="ListParagraph"/>
        <w:numPr>
          <w:ilvl w:val="1"/>
          <w:numId w:val="13"/>
        </w:numPr>
        <w:tabs>
          <w:tab w:val="left" w:pos="1397"/>
        </w:tabs>
        <w:spacing w:line="276" w:lineRule="auto"/>
        <w:ind w:right="28"/>
        <w:jc w:val="both"/>
        <w:rPr>
          <w:rFonts w:cs="Tahoma"/>
          <w:szCs w:val="20"/>
        </w:rPr>
      </w:pPr>
      <w:r w:rsidRPr="00124C14">
        <w:rPr>
          <w:rFonts w:cs="Tahoma"/>
          <w:w w:val="105"/>
          <w:szCs w:val="20"/>
        </w:rPr>
        <w:t>gradul</w:t>
      </w:r>
      <w:r w:rsidRPr="00124C14">
        <w:rPr>
          <w:rFonts w:cs="Tahoma"/>
          <w:spacing w:val="-4"/>
          <w:w w:val="105"/>
          <w:szCs w:val="20"/>
        </w:rPr>
        <w:t xml:space="preserve"> </w:t>
      </w:r>
      <w:r w:rsidRPr="00124C14">
        <w:rPr>
          <w:rFonts w:cs="Tahoma"/>
          <w:w w:val="105"/>
          <w:szCs w:val="20"/>
        </w:rPr>
        <w:t>de</w:t>
      </w:r>
      <w:r w:rsidRPr="00124C14">
        <w:rPr>
          <w:rFonts w:cs="Tahoma"/>
          <w:spacing w:val="-3"/>
          <w:w w:val="105"/>
          <w:szCs w:val="20"/>
        </w:rPr>
        <w:t xml:space="preserve"> </w:t>
      </w:r>
      <w:r w:rsidRPr="00124C14">
        <w:rPr>
          <w:rFonts w:cs="Tahoma"/>
          <w:w w:val="105"/>
          <w:szCs w:val="20"/>
        </w:rPr>
        <w:t>preluare</w:t>
      </w:r>
      <w:r w:rsidRPr="00124C14">
        <w:rPr>
          <w:rFonts w:cs="Tahoma"/>
          <w:spacing w:val="-2"/>
          <w:w w:val="105"/>
          <w:szCs w:val="20"/>
        </w:rPr>
        <w:t xml:space="preserve"> </w:t>
      </w:r>
      <w:r w:rsidRPr="00124C14">
        <w:rPr>
          <w:rFonts w:cs="Tahoma"/>
          <w:w w:val="105"/>
          <w:szCs w:val="20"/>
        </w:rPr>
        <w:t>a</w:t>
      </w:r>
      <w:r w:rsidRPr="00124C14">
        <w:rPr>
          <w:rFonts w:cs="Tahoma"/>
          <w:spacing w:val="-3"/>
          <w:w w:val="105"/>
          <w:szCs w:val="20"/>
        </w:rPr>
        <w:t xml:space="preserve"> </w:t>
      </w:r>
      <w:r w:rsidRPr="00124C14">
        <w:rPr>
          <w:rFonts w:cs="Tahoma"/>
          <w:w w:val="105"/>
          <w:szCs w:val="20"/>
        </w:rPr>
        <w:t>unor</w:t>
      </w:r>
      <w:r w:rsidRPr="00124C14">
        <w:rPr>
          <w:rFonts w:cs="Tahoma"/>
          <w:spacing w:val="-3"/>
          <w:w w:val="105"/>
          <w:szCs w:val="20"/>
        </w:rPr>
        <w:t xml:space="preserve"> </w:t>
      </w:r>
      <w:r w:rsidRPr="00124C14">
        <w:rPr>
          <w:rFonts w:cs="Tahoma"/>
          <w:w w:val="105"/>
          <w:szCs w:val="20"/>
        </w:rPr>
        <w:t>riscuri</w:t>
      </w:r>
      <w:r w:rsidRPr="00124C14">
        <w:rPr>
          <w:rFonts w:cs="Tahoma"/>
          <w:spacing w:val="-3"/>
          <w:w w:val="105"/>
          <w:szCs w:val="20"/>
        </w:rPr>
        <w:t xml:space="preserve"> </w:t>
      </w:r>
      <w:r w:rsidRPr="00124C14">
        <w:rPr>
          <w:rFonts w:cs="Tahoma"/>
          <w:w w:val="105"/>
          <w:szCs w:val="20"/>
        </w:rPr>
        <w:t>de</w:t>
      </w:r>
      <w:r w:rsidRPr="00124C14">
        <w:rPr>
          <w:rFonts w:cs="Tahoma"/>
          <w:spacing w:val="-4"/>
          <w:w w:val="105"/>
          <w:szCs w:val="20"/>
        </w:rPr>
        <w:t xml:space="preserve"> </w:t>
      </w:r>
      <w:r w:rsidRPr="00124C14">
        <w:rPr>
          <w:rFonts w:cs="Tahoma"/>
          <w:w w:val="105"/>
          <w:szCs w:val="20"/>
        </w:rPr>
        <w:t>către</w:t>
      </w:r>
      <w:r w:rsidRPr="00124C14">
        <w:rPr>
          <w:rFonts w:cs="Tahoma"/>
          <w:spacing w:val="-3"/>
          <w:w w:val="105"/>
          <w:szCs w:val="20"/>
        </w:rPr>
        <w:t xml:space="preserve"> </w:t>
      </w:r>
      <w:r w:rsidRPr="00124C14">
        <w:rPr>
          <w:rFonts w:cs="Tahoma"/>
          <w:w w:val="105"/>
          <w:szCs w:val="20"/>
        </w:rPr>
        <w:t>concesionar;</w:t>
      </w:r>
    </w:p>
    <w:p w14:paraId="26FA441C" w14:textId="77777777" w:rsidR="009B4607" w:rsidRPr="00124C14" w:rsidRDefault="000158C9" w:rsidP="003C20F8">
      <w:pPr>
        <w:pStyle w:val="ListParagraph"/>
        <w:numPr>
          <w:ilvl w:val="1"/>
          <w:numId w:val="13"/>
        </w:numPr>
        <w:tabs>
          <w:tab w:val="left" w:pos="1397"/>
        </w:tabs>
        <w:spacing w:line="276" w:lineRule="auto"/>
        <w:ind w:right="28"/>
        <w:jc w:val="both"/>
        <w:rPr>
          <w:rFonts w:cs="Tahoma"/>
          <w:szCs w:val="20"/>
        </w:rPr>
      </w:pPr>
      <w:r w:rsidRPr="00124C14">
        <w:rPr>
          <w:rFonts w:cs="Tahoma"/>
          <w:w w:val="105"/>
          <w:szCs w:val="20"/>
        </w:rPr>
        <w:t>nivelul</w:t>
      </w:r>
      <w:r w:rsidRPr="00124C14">
        <w:rPr>
          <w:rFonts w:cs="Tahoma"/>
          <w:spacing w:val="-7"/>
          <w:w w:val="105"/>
          <w:szCs w:val="20"/>
        </w:rPr>
        <w:t xml:space="preserve"> </w:t>
      </w:r>
      <w:r w:rsidRPr="00124C14">
        <w:rPr>
          <w:rFonts w:cs="Tahoma"/>
          <w:w w:val="105"/>
          <w:szCs w:val="20"/>
        </w:rPr>
        <w:t>plăților</w:t>
      </w:r>
      <w:r w:rsidRPr="00124C14">
        <w:rPr>
          <w:rFonts w:cs="Tahoma"/>
          <w:spacing w:val="-5"/>
          <w:w w:val="105"/>
          <w:szCs w:val="20"/>
        </w:rPr>
        <w:t xml:space="preserve"> </w:t>
      </w:r>
      <w:r w:rsidRPr="00124C14">
        <w:rPr>
          <w:rFonts w:cs="Tahoma"/>
          <w:w w:val="105"/>
          <w:szCs w:val="20"/>
        </w:rPr>
        <w:t>actualizate</w:t>
      </w:r>
      <w:r w:rsidRPr="00124C14">
        <w:rPr>
          <w:rFonts w:cs="Tahoma"/>
          <w:spacing w:val="-6"/>
          <w:w w:val="105"/>
          <w:szCs w:val="20"/>
        </w:rPr>
        <w:t xml:space="preserve"> </w:t>
      </w:r>
      <w:r w:rsidRPr="00124C14">
        <w:rPr>
          <w:rFonts w:cs="Tahoma"/>
          <w:w w:val="105"/>
          <w:szCs w:val="20"/>
        </w:rPr>
        <w:t>efectuate</w:t>
      </w:r>
      <w:r w:rsidRPr="00124C14">
        <w:rPr>
          <w:rFonts w:cs="Tahoma"/>
          <w:spacing w:val="-5"/>
          <w:w w:val="105"/>
          <w:szCs w:val="20"/>
        </w:rPr>
        <w:t xml:space="preserve"> </w:t>
      </w:r>
      <w:r w:rsidRPr="00124C14">
        <w:rPr>
          <w:rFonts w:cs="Tahoma"/>
          <w:w w:val="105"/>
          <w:szCs w:val="20"/>
        </w:rPr>
        <w:t>de</w:t>
      </w:r>
      <w:r w:rsidRPr="00124C14">
        <w:rPr>
          <w:rFonts w:cs="Tahoma"/>
          <w:spacing w:val="-6"/>
          <w:w w:val="105"/>
          <w:szCs w:val="20"/>
        </w:rPr>
        <w:t xml:space="preserve"> </w:t>
      </w:r>
      <w:r w:rsidRPr="00124C14">
        <w:rPr>
          <w:rFonts w:cs="Tahoma"/>
          <w:w w:val="105"/>
          <w:szCs w:val="20"/>
        </w:rPr>
        <w:t>către</w:t>
      </w:r>
      <w:r w:rsidRPr="00124C14">
        <w:rPr>
          <w:rFonts w:cs="Tahoma"/>
          <w:spacing w:val="-9"/>
          <w:w w:val="105"/>
          <w:szCs w:val="20"/>
        </w:rPr>
        <w:t xml:space="preserve"> </w:t>
      </w:r>
      <w:r w:rsidRPr="00124C14">
        <w:rPr>
          <w:rFonts w:cs="Tahoma"/>
          <w:w w:val="105"/>
          <w:szCs w:val="20"/>
        </w:rPr>
        <w:t>entitatea</w:t>
      </w:r>
      <w:r w:rsidRPr="00124C14">
        <w:rPr>
          <w:rFonts w:cs="Tahoma"/>
          <w:spacing w:val="-6"/>
          <w:w w:val="105"/>
          <w:szCs w:val="20"/>
        </w:rPr>
        <w:t xml:space="preserve"> </w:t>
      </w:r>
      <w:r w:rsidRPr="00124C14">
        <w:rPr>
          <w:rFonts w:cs="Tahoma"/>
          <w:w w:val="105"/>
          <w:szCs w:val="20"/>
        </w:rPr>
        <w:t>contractantă;</w:t>
      </w:r>
    </w:p>
    <w:p w14:paraId="6A13B465" w14:textId="77777777" w:rsidR="009B4607" w:rsidRPr="00124C14" w:rsidRDefault="000158C9" w:rsidP="003C20F8">
      <w:pPr>
        <w:pStyle w:val="ListParagraph"/>
        <w:numPr>
          <w:ilvl w:val="1"/>
          <w:numId w:val="13"/>
        </w:numPr>
        <w:tabs>
          <w:tab w:val="left" w:pos="1397"/>
        </w:tabs>
        <w:spacing w:line="276" w:lineRule="auto"/>
        <w:ind w:right="28"/>
        <w:jc w:val="both"/>
        <w:rPr>
          <w:rFonts w:cs="Tahoma"/>
          <w:szCs w:val="20"/>
        </w:rPr>
      </w:pPr>
      <w:r w:rsidRPr="00124C14">
        <w:rPr>
          <w:rFonts w:cs="Tahoma"/>
          <w:w w:val="105"/>
          <w:szCs w:val="20"/>
        </w:rPr>
        <w:t>nivelul</w:t>
      </w:r>
      <w:r w:rsidRPr="00124C14">
        <w:rPr>
          <w:rFonts w:cs="Tahoma"/>
          <w:spacing w:val="-7"/>
          <w:w w:val="105"/>
          <w:szCs w:val="20"/>
        </w:rPr>
        <w:t xml:space="preserve"> </w:t>
      </w:r>
      <w:r w:rsidRPr="00124C14">
        <w:rPr>
          <w:rFonts w:cs="Tahoma"/>
          <w:w w:val="105"/>
          <w:szCs w:val="20"/>
        </w:rPr>
        <w:t>tarifelor</w:t>
      </w:r>
      <w:r w:rsidRPr="00124C14">
        <w:rPr>
          <w:rFonts w:cs="Tahoma"/>
          <w:spacing w:val="-6"/>
          <w:w w:val="105"/>
          <w:szCs w:val="20"/>
        </w:rPr>
        <w:t xml:space="preserve"> </w:t>
      </w:r>
      <w:r w:rsidRPr="00124C14">
        <w:rPr>
          <w:rFonts w:cs="Tahoma"/>
          <w:w w:val="105"/>
          <w:szCs w:val="20"/>
        </w:rPr>
        <w:t>de</w:t>
      </w:r>
      <w:r w:rsidRPr="00124C14">
        <w:rPr>
          <w:rFonts w:cs="Tahoma"/>
          <w:spacing w:val="-4"/>
          <w:w w:val="105"/>
          <w:szCs w:val="20"/>
        </w:rPr>
        <w:t xml:space="preserve"> </w:t>
      </w:r>
      <w:r w:rsidRPr="00124C14">
        <w:rPr>
          <w:rFonts w:cs="Tahoma"/>
          <w:w w:val="105"/>
          <w:szCs w:val="20"/>
        </w:rPr>
        <w:t>utilizare;</w:t>
      </w:r>
    </w:p>
    <w:p w14:paraId="10FC78CF" w14:textId="77777777" w:rsidR="009B4607" w:rsidRPr="00124C14" w:rsidRDefault="000158C9" w:rsidP="003C20F8">
      <w:pPr>
        <w:pStyle w:val="ListParagraph"/>
        <w:numPr>
          <w:ilvl w:val="1"/>
          <w:numId w:val="13"/>
        </w:numPr>
        <w:tabs>
          <w:tab w:val="left" w:pos="1397"/>
        </w:tabs>
        <w:spacing w:line="276" w:lineRule="auto"/>
        <w:ind w:right="28"/>
        <w:jc w:val="both"/>
        <w:rPr>
          <w:rFonts w:cs="Tahoma"/>
          <w:szCs w:val="20"/>
        </w:rPr>
      </w:pPr>
      <w:r w:rsidRPr="00124C14">
        <w:rPr>
          <w:rFonts w:cs="Tahoma"/>
          <w:w w:val="105"/>
          <w:szCs w:val="20"/>
        </w:rPr>
        <w:t>modalitatea</w:t>
      </w:r>
      <w:r w:rsidRPr="00124C14">
        <w:rPr>
          <w:rFonts w:cs="Tahoma"/>
          <w:spacing w:val="30"/>
          <w:w w:val="105"/>
          <w:szCs w:val="20"/>
        </w:rPr>
        <w:t xml:space="preserve"> </w:t>
      </w:r>
      <w:r w:rsidRPr="00124C14">
        <w:rPr>
          <w:rFonts w:cs="Tahoma"/>
          <w:w w:val="105"/>
          <w:szCs w:val="20"/>
        </w:rPr>
        <w:t>de</w:t>
      </w:r>
      <w:r w:rsidRPr="00124C14">
        <w:rPr>
          <w:rFonts w:cs="Tahoma"/>
          <w:spacing w:val="30"/>
          <w:w w:val="105"/>
          <w:szCs w:val="20"/>
        </w:rPr>
        <w:t xml:space="preserve"> </w:t>
      </w:r>
      <w:r w:rsidRPr="00124C14">
        <w:rPr>
          <w:rFonts w:cs="Tahoma"/>
          <w:w w:val="105"/>
          <w:szCs w:val="20"/>
        </w:rPr>
        <w:t>prestare</w:t>
      </w:r>
      <w:r w:rsidRPr="00124C14">
        <w:rPr>
          <w:rFonts w:cs="Tahoma"/>
          <w:spacing w:val="33"/>
          <w:w w:val="105"/>
          <w:szCs w:val="20"/>
        </w:rPr>
        <w:t xml:space="preserve"> </w:t>
      </w:r>
      <w:r w:rsidRPr="00124C14">
        <w:rPr>
          <w:rFonts w:cs="Tahoma"/>
          <w:w w:val="105"/>
          <w:szCs w:val="20"/>
        </w:rPr>
        <w:t>a</w:t>
      </w:r>
      <w:r w:rsidRPr="00124C14">
        <w:rPr>
          <w:rFonts w:cs="Tahoma"/>
          <w:spacing w:val="32"/>
          <w:w w:val="105"/>
          <w:szCs w:val="20"/>
        </w:rPr>
        <w:t xml:space="preserve"> </w:t>
      </w:r>
      <w:r w:rsidRPr="00124C14">
        <w:rPr>
          <w:rFonts w:cs="Tahoma"/>
          <w:w w:val="105"/>
          <w:szCs w:val="20"/>
        </w:rPr>
        <w:t>serviciilor</w:t>
      </w:r>
      <w:r w:rsidRPr="00124C14">
        <w:rPr>
          <w:rFonts w:cs="Tahoma"/>
          <w:spacing w:val="31"/>
          <w:w w:val="105"/>
          <w:szCs w:val="20"/>
        </w:rPr>
        <w:t xml:space="preserve"> </w:t>
      </w:r>
      <w:r w:rsidRPr="00124C14">
        <w:rPr>
          <w:rFonts w:cs="Tahoma"/>
          <w:w w:val="105"/>
          <w:szCs w:val="20"/>
        </w:rPr>
        <w:t>bazată</w:t>
      </w:r>
      <w:r w:rsidRPr="00124C14">
        <w:rPr>
          <w:rFonts w:cs="Tahoma"/>
          <w:spacing w:val="30"/>
          <w:w w:val="105"/>
          <w:szCs w:val="20"/>
        </w:rPr>
        <w:t xml:space="preserve"> </w:t>
      </w:r>
      <w:r w:rsidRPr="00124C14">
        <w:rPr>
          <w:rFonts w:cs="Tahoma"/>
          <w:w w:val="105"/>
          <w:szCs w:val="20"/>
        </w:rPr>
        <w:t>pe</w:t>
      </w:r>
      <w:r w:rsidRPr="00124C14">
        <w:rPr>
          <w:rFonts w:cs="Tahoma"/>
          <w:spacing w:val="31"/>
          <w:w w:val="105"/>
          <w:szCs w:val="20"/>
        </w:rPr>
        <w:t xml:space="preserve"> </w:t>
      </w:r>
      <w:r w:rsidRPr="00124C14">
        <w:rPr>
          <w:rFonts w:cs="Tahoma"/>
          <w:w w:val="105"/>
          <w:szCs w:val="20"/>
        </w:rPr>
        <w:t>indicatori</w:t>
      </w:r>
      <w:r w:rsidRPr="00124C14">
        <w:rPr>
          <w:rFonts w:cs="Tahoma"/>
          <w:spacing w:val="30"/>
          <w:w w:val="105"/>
          <w:szCs w:val="20"/>
        </w:rPr>
        <w:t xml:space="preserve"> </w:t>
      </w:r>
      <w:r w:rsidRPr="00124C14">
        <w:rPr>
          <w:rFonts w:cs="Tahoma"/>
          <w:w w:val="105"/>
          <w:szCs w:val="20"/>
        </w:rPr>
        <w:t>de</w:t>
      </w:r>
      <w:r w:rsidRPr="00124C14">
        <w:rPr>
          <w:rFonts w:cs="Tahoma"/>
          <w:spacing w:val="31"/>
          <w:w w:val="105"/>
          <w:szCs w:val="20"/>
        </w:rPr>
        <w:t xml:space="preserve"> </w:t>
      </w:r>
      <w:r w:rsidRPr="00124C14">
        <w:rPr>
          <w:rFonts w:cs="Tahoma"/>
          <w:w w:val="105"/>
          <w:szCs w:val="20"/>
        </w:rPr>
        <w:t>performanță</w:t>
      </w:r>
      <w:r w:rsidRPr="00124C14">
        <w:rPr>
          <w:rFonts w:cs="Tahoma"/>
          <w:spacing w:val="32"/>
          <w:w w:val="105"/>
          <w:szCs w:val="20"/>
        </w:rPr>
        <w:t xml:space="preserve"> </w:t>
      </w:r>
      <w:r w:rsidRPr="00124C14">
        <w:rPr>
          <w:rFonts w:cs="Tahoma"/>
          <w:w w:val="105"/>
          <w:szCs w:val="20"/>
        </w:rPr>
        <w:t>de</w:t>
      </w:r>
      <w:r w:rsidRPr="00124C14">
        <w:rPr>
          <w:rFonts w:cs="Tahoma"/>
          <w:spacing w:val="30"/>
          <w:w w:val="105"/>
          <w:szCs w:val="20"/>
        </w:rPr>
        <w:t xml:space="preserve"> </w:t>
      </w:r>
      <w:r w:rsidRPr="00124C14">
        <w:rPr>
          <w:rFonts w:cs="Tahoma"/>
          <w:w w:val="105"/>
          <w:szCs w:val="20"/>
        </w:rPr>
        <w:t>ordin</w:t>
      </w:r>
      <w:r w:rsidRPr="00124C14">
        <w:rPr>
          <w:rFonts w:cs="Tahoma"/>
          <w:spacing w:val="31"/>
          <w:w w:val="105"/>
          <w:szCs w:val="20"/>
        </w:rPr>
        <w:t xml:space="preserve"> </w:t>
      </w:r>
      <w:r w:rsidRPr="00124C14">
        <w:rPr>
          <w:rFonts w:cs="Tahoma"/>
          <w:w w:val="105"/>
          <w:szCs w:val="20"/>
        </w:rPr>
        <w:t>calitativ,</w:t>
      </w:r>
      <w:r w:rsidRPr="00124C14">
        <w:rPr>
          <w:rFonts w:cs="Tahoma"/>
          <w:spacing w:val="-48"/>
          <w:w w:val="105"/>
          <w:szCs w:val="20"/>
        </w:rPr>
        <w:t xml:space="preserve"> </w:t>
      </w:r>
      <w:r w:rsidRPr="00124C14">
        <w:rPr>
          <w:rFonts w:cs="Tahoma"/>
          <w:w w:val="105"/>
          <w:szCs w:val="20"/>
        </w:rPr>
        <w:t>tehnic,</w:t>
      </w:r>
      <w:r w:rsidRPr="00124C14">
        <w:rPr>
          <w:rFonts w:cs="Tahoma"/>
          <w:spacing w:val="2"/>
          <w:w w:val="105"/>
          <w:szCs w:val="20"/>
        </w:rPr>
        <w:t xml:space="preserve"> </w:t>
      </w:r>
      <w:r w:rsidRPr="00124C14">
        <w:rPr>
          <w:rFonts w:cs="Tahoma"/>
          <w:w w:val="105"/>
          <w:szCs w:val="20"/>
        </w:rPr>
        <w:t>funcțional,</w:t>
      </w:r>
      <w:r w:rsidRPr="00124C14">
        <w:rPr>
          <w:rFonts w:cs="Tahoma"/>
          <w:spacing w:val="2"/>
          <w:w w:val="105"/>
          <w:szCs w:val="20"/>
        </w:rPr>
        <w:t xml:space="preserve"> </w:t>
      </w:r>
      <w:r w:rsidRPr="00124C14">
        <w:rPr>
          <w:rFonts w:cs="Tahoma"/>
          <w:w w:val="105"/>
          <w:szCs w:val="20"/>
        </w:rPr>
        <w:t>financiar</w:t>
      </w:r>
      <w:r w:rsidRPr="00124C14">
        <w:rPr>
          <w:rFonts w:cs="Tahoma"/>
          <w:spacing w:val="4"/>
          <w:w w:val="105"/>
          <w:szCs w:val="20"/>
        </w:rPr>
        <w:t xml:space="preserve"> </w:t>
      </w:r>
      <w:r w:rsidRPr="00124C14">
        <w:rPr>
          <w:rFonts w:cs="Tahoma"/>
          <w:w w:val="105"/>
          <w:szCs w:val="20"/>
        </w:rPr>
        <w:t>etc.;</w:t>
      </w:r>
    </w:p>
    <w:p w14:paraId="40B3692D" w14:textId="77777777" w:rsidR="009B4607" w:rsidRPr="00124C14" w:rsidRDefault="000158C9" w:rsidP="003C20F8">
      <w:pPr>
        <w:pStyle w:val="ListParagraph"/>
        <w:numPr>
          <w:ilvl w:val="1"/>
          <w:numId w:val="13"/>
        </w:numPr>
        <w:tabs>
          <w:tab w:val="left" w:pos="1397"/>
        </w:tabs>
        <w:spacing w:line="276" w:lineRule="auto"/>
        <w:ind w:right="28"/>
        <w:jc w:val="both"/>
        <w:rPr>
          <w:rFonts w:cs="Tahoma"/>
          <w:szCs w:val="20"/>
        </w:rPr>
      </w:pPr>
      <w:r w:rsidRPr="00124C14">
        <w:rPr>
          <w:rFonts w:cs="Tahoma"/>
          <w:w w:val="105"/>
          <w:szCs w:val="20"/>
        </w:rPr>
        <w:t>modul</w:t>
      </w:r>
      <w:r w:rsidRPr="00124C14">
        <w:rPr>
          <w:rFonts w:cs="Tahoma"/>
          <w:spacing w:val="-6"/>
          <w:w w:val="105"/>
          <w:szCs w:val="20"/>
        </w:rPr>
        <w:t xml:space="preserve"> </w:t>
      </w:r>
      <w:r w:rsidRPr="00124C14">
        <w:rPr>
          <w:rFonts w:cs="Tahoma"/>
          <w:w w:val="105"/>
          <w:szCs w:val="20"/>
        </w:rPr>
        <w:t>de</w:t>
      </w:r>
      <w:r w:rsidRPr="00124C14">
        <w:rPr>
          <w:rFonts w:cs="Tahoma"/>
          <w:spacing w:val="-5"/>
          <w:w w:val="105"/>
          <w:szCs w:val="20"/>
        </w:rPr>
        <w:t xml:space="preserve"> </w:t>
      </w:r>
      <w:r w:rsidRPr="00124C14">
        <w:rPr>
          <w:rFonts w:cs="Tahoma"/>
          <w:w w:val="105"/>
          <w:szCs w:val="20"/>
        </w:rPr>
        <w:t>asigurare</w:t>
      </w:r>
      <w:r w:rsidRPr="00124C14">
        <w:rPr>
          <w:rFonts w:cs="Tahoma"/>
          <w:spacing w:val="-4"/>
          <w:w w:val="105"/>
          <w:szCs w:val="20"/>
        </w:rPr>
        <w:t xml:space="preserve"> </w:t>
      </w:r>
      <w:r w:rsidRPr="00124C14">
        <w:rPr>
          <w:rFonts w:cs="Tahoma"/>
          <w:w w:val="105"/>
          <w:szCs w:val="20"/>
        </w:rPr>
        <w:t>a</w:t>
      </w:r>
      <w:r w:rsidRPr="00124C14">
        <w:rPr>
          <w:rFonts w:cs="Tahoma"/>
          <w:spacing w:val="-8"/>
          <w:w w:val="105"/>
          <w:szCs w:val="20"/>
        </w:rPr>
        <w:t xml:space="preserve"> </w:t>
      </w:r>
      <w:r w:rsidRPr="00124C14">
        <w:rPr>
          <w:rFonts w:cs="Tahoma"/>
          <w:w w:val="105"/>
          <w:szCs w:val="20"/>
        </w:rPr>
        <w:t>protecției</w:t>
      </w:r>
      <w:r w:rsidRPr="00124C14">
        <w:rPr>
          <w:rFonts w:cs="Tahoma"/>
          <w:spacing w:val="-3"/>
          <w:w w:val="105"/>
          <w:szCs w:val="20"/>
        </w:rPr>
        <w:t xml:space="preserve"> </w:t>
      </w:r>
      <w:r w:rsidRPr="00124C14">
        <w:rPr>
          <w:rFonts w:cs="Tahoma"/>
          <w:w w:val="105"/>
          <w:szCs w:val="20"/>
        </w:rPr>
        <w:t>mediului;</w:t>
      </w:r>
    </w:p>
    <w:p w14:paraId="3DD6C43B" w14:textId="77777777" w:rsidR="009B4607" w:rsidRPr="00124C14" w:rsidRDefault="000158C9" w:rsidP="003C20F8">
      <w:pPr>
        <w:pStyle w:val="ListParagraph"/>
        <w:numPr>
          <w:ilvl w:val="1"/>
          <w:numId w:val="13"/>
        </w:numPr>
        <w:tabs>
          <w:tab w:val="left" w:pos="1397"/>
        </w:tabs>
        <w:spacing w:line="276" w:lineRule="auto"/>
        <w:ind w:right="28"/>
        <w:jc w:val="both"/>
        <w:rPr>
          <w:rFonts w:cs="Tahoma"/>
          <w:szCs w:val="20"/>
        </w:rPr>
      </w:pPr>
      <w:r w:rsidRPr="00124C14">
        <w:rPr>
          <w:rFonts w:cs="Tahoma"/>
          <w:w w:val="105"/>
          <w:szCs w:val="20"/>
        </w:rPr>
        <w:t>modul</w:t>
      </w:r>
      <w:r w:rsidRPr="00124C14">
        <w:rPr>
          <w:rFonts w:cs="Tahoma"/>
          <w:spacing w:val="-5"/>
          <w:w w:val="105"/>
          <w:szCs w:val="20"/>
        </w:rPr>
        <w:t xml:space="preserve"> </w:t>
      </w:r>
      <w:r w:rsidRPr="00124C14">
        <w:rPr>
          <w:rFonts w:cs="Tahoma"/>
          <w:w w:val="105"/>
          <w:szCs w:val="20"/>
        </w:rPr>
        <w:t>de</w:t>
      </w:r>
      <w:r w:rsidRPr="00124C14">
        <w:rPr>
          <w:rFonts w:cs="Tahoma"/>
          <w:spacing w:val="-5"/>
          <w:w w:val="105"/>
          <w:szCs w:val="20"/>
        </w:rPr>
        <w:t xml:space="preserve"> </w:t>
      </w:r>
      <w:r w:rsidRPr="00124C14">
        <w:rPr>
          <w:rFonts w:cs="Tahoma"/>
          <w:w w:val="105"/>
          <w:szCs w:val="20"/>
        </w:rPr>
        <w:t>rezolvare</w:t>
      </w:r>
      <w:r w:rsidRPr="00124C14">
        <w:rPr>
          <w:rFonts w:cs="Tahoma"/>
          <w:spacing w:val="-4"/>
          <w:w w:val="105"/>
          <w:szCs w:val="20"/>
        </w:rPr>
        <w:t xml:space="preserve"> </w:t>
      </w:r>
      <w:r w:rsidRPr="00124C14">
        <w:rPr>
          <w:rFonts w:cs="Tahoma"/>
          <w:w w:val="105"/>
          <w:szCs w:val="20"/>
        </w:rPr>
        <w:t>a</w:t>
      </w:r>
      <w:r w:rsidRPr="00124C14">
        <w:rPr>
          <w:rFonts w:cs="Tahoma"/>
          <w:spacing w:val="-3"/>
          <w:w w:val="105"/>
          <w:szCs w:val="20"/>
        </w:rPr>
        <w:t xml:space="preserve"> </w:t>
      </w:r>
      <w:r w:rsidRPr="00124C14">
        <w:rPr>
          <w:rFonts w:cs="Tahoma"/>
          <w:w w:val="105"/>
          <w:szCs w:val="20"/>
        </w:rPr>
        <w:t>unor</w:t>
      </w:r>
      <w:r w:rsidRPr="00124C14">
        <w:rPr>
          <w:rFonts w:cs="Tahoma"/>
          <w:spacing w:val="-2"/>
          <w:w w:val="105"/>
          <w:szCs w:val="20"/>
        </w:rPr>
        <w:t xml:space="preserve"> </w:t>
      </w:r>
      <w:r w:rsidRPr="00124C14">
        <w:rPr>
          <w:rFonts w:cs="Tahoma"/>
          <w:w w:val="105"/>
          <w:szCs w:val="20"/>
        </w:rPr>
        <w:t>probleme</w:t>
      </w:r>
      <w:r w:rsidRPr="00124C14">
        <w:rPr>
          <w:rFonts w:cs="Tahoma"/>
          <w:spacing w:val="-2"/>
          <w:w w:val="105"/>
          <w:szCs w:val="20"/>
        </w:rPr>
        <w:t xml:space="preserve"> </w:t>
      </w:r>
      <w:r w:rsidRPr="00124C14">
        <w:rPr>
          <w:rFonts w:cs="Tahoma"/>
          <w:w w:val="105"/>
          <w:szCs w:val="20"/>
        </w:rPr>
        <w:t>sociale;</w:t>
      </w:r>
    </w:p>
    <w:p w14:paraId="7332DFF3" w14:textId="77777777" w:rsidR="009B4607" w:rsidRPr="00124C14" w:rsidRDefault="000158C9" w:rsidP="003C20F8">
      <w:pPr>
        <w:pStyle w:val="ListParagraph"/>
        <w:numPr>
          <w:ilvl w:val="1"/>
          <w:numId w:val="13"/>
        </w:numPr>
        <w:tabs>
          <w:tab w:val="left" w:pos="1397"/>
        </w:tabs>
        <w:spacing w:line="276" w:lineRule="auto"/>
        <w:ind w:right="28"/>
        <w:jc w:val="both"/>
        <w:rPr>
          <w:rFonts w:cs="Tahoma"/>
          <w:szCs w:val="20"/>
        </w:rPr>
      </w:pPr>
      <w:r w:rsidRPr="00124C14">
        <w:rPr>
          <w:rFonts w:cs="Tahoma"/>
          <w:w w:val="105"/>
          <w:szCs w:val="20"/>
        </w:rPr>
        <w:t>nivelul</w:t>
      </w:r>
      <w:r w:rsidRPr="00124C14">
        <w:rPr>
          <w:rFonts w:cs="Tahoma"/>
          <w:spacing w:val="-10"/>
          <w:w w:val="105"/>
          <w:szCs w:val="20"/>
        </w:rPr>
        <w:t xml:space="preserve"> </w:t>
      </w:r>
      <w:r w:rsidRPr="00124C14">
        <w:rPr>
          <w:rFonts w:cs="Tahoma"/>
          <w:w w:val="105"/>
          <w:szCs w:val="20"/>
        </w:rPr>
        <w:t>redevenței;</w:t>
      </w:r>
    </w:p>
    <w:p w14:paraId="01C6694A" w14:textId="77777777" w:rsidR="009B4607" w:rsidRPr="00124C14" w:rsidRDefault="000158C9" w:rsidP="003C20F8">
      <w:pPr>
        <w:pStyle w:val="ListParagraph"/>
        <w:numPr>
          <w:ilvl w:val="1"/>
          <w:numId w:val="13"/>
        </w:numPr>
        <w:tabs>
          <w:tab w:val="left" w:pos="1397"/>
        </w:tabs>
        <w:spacing w:line="276" w:lineRule="auto"/>
        <w:ind w:right="28"/>
        <w:jc w:val="both"/>
        <w:rPr>
          <w:rFonts w:cs="Tahoma"/>
          <w:szCs w:val="20"/>
        </w:rPr>
      </w:pPr>
      <w:r w:rsidRPr="00124C14">
        <w:rPr>
          <w:rFonts w:cs="Tahoma"/>
          <w:w w:val="105"/>
          <w:szCs w:val="20"/>
        </w:rPr>
        <w:t>durata</w:t>
      </w:r>
      <w:r w:rsidRPr="00124C14">
        <w:rPr>
          <w:rFonts w:cs="Tahoma"/>
          <w:spacing w:val="-7"/>
          <w:w w:val="105"/>
          <w:szCs w:val="20"/>
        </w:rPr>
        <w:t xml:space="preserve"> </w:t>
      </w:r>
      <w:r w:rsidRPr="00124C14">
        <w:rPr>
          <w:rFonts w:cs="Tahoma"/>
          <w:w w:val="105"/>
          <w:szCs w:val="20"/>
        </w:rPr>
        <w:t>concesiunii;</w:t>
      </w:r>
    </w:p>
    <w:p w14:paraId="33C1E0AC" w14:textId="3E34CFB5" w:rsidR="009B4607" w:rsidRPr="00124C14" w:rsidRDefault="000158C9" w:rsidP="00A0390E">
      <w:pPr>
        <w:pStyle w:val="ListParagraph"/>
        <w:numPr>
          <w:ilvl w:val="1"/>
          <w:numId w:val="13"/>
        </w:numPr>
        <w:tabs>
          <w:tab w:val="left" w:pos="1396"/>
          <w:tab w:val="left" w:pos="1397"/>
        </w:tabs>
        <w:spacing w:line="276" w:lineRule="auto"/>
        <w:ind w:right="28"/>
        <w:rPr>
          <w:rFonts w:cs="Tahoma"/>
          <w:szCs w:val="20"/>
        </w:rPr>
      </w:pPr>
      <w:r w:rsidRPr="00124C14">
        <w:rPr>
          <w:rFonts w:cs="Tahoma"/>
          <w:w w:val="105"/>
          <w:szCs w:val="20"/>
        </w:rPr>
        <w:t>inovarea.</w:t>
      </w:r>
    </w:p>
    <w:p w14:paraId="263BE788" w14:textId="77777777" w:rsidR="00252EF1" w:rsidRDefault="00252EF1" w:rsidP="00415B00">
      <w:pPr>
        <w:pStyle w:val="BodyText"/>
        <w:spacing w:before="120" w:after="120" w:line="276" w:lineRule="auto"/>
        <w:ind w:right="29"/>
        <w:jc w:val="both"/>
        <w:rPr>
          <w:rFonts w:cs="Tahoma"/>
          <w:w w:val="105"/>
          <w:sz w:val="20"/>
          <w:szCs w:val="20"/>
        </w:rPr>
      </w:pPr>
      <w:r w:rsidRPr="00124C14">
        <w:rPr>
          <w:rFonts w:cs="Tahoma"/>
          <w:noProof/>
          <w:sz w:val="20"/>
          <w:szCs w:val="20"/>
          <w:lang w:val="en-US"/>
        </w:rPr>
        <mc:AlternateContent>
          <mc:Choice Requires="wps">
            <w:drawing>
              <wp:anchor distT="0" distB="0" distL="0" distR="0" simplePos="0" relativeHeight="487595520" behindDoc="1" locked="0" layoutInCell="1" allowOverlap="1" wp14:anchorId="082D4980" wp14:editId="00AAAA19">
                <wp:simplePos x="0" y="0"/>
                <wp:positionH relativeFrom="page">
                  <wp:posOffset>1153795</wp:posOffset>
                </wp:positionH>
                <wp:positionV relativeFrom="paragraph">
                  <wp:posOffset>1847850</wp:posOffset>
                </wp:positionV>
                <wp:extent cx="5751830" cy="690245"/>
                <wp:effectExtent l="0" t="0" r="20320" b="14605"/>
                <wp:wrapTopAndBottom/>
                <wp:docPr id="1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690245"/>
                        </a:xfrm>
                        <a:prstGeom prst="rect">
                          <a:avLst/>
                        </a:prstGeom>
                        <a:solidFill>
                          <a:srgbClr val="DEEAF6"/>
                        </a:solidFill>
                        <a:ln w="6096">
                          <a:solidFill>
                            <a:srgbClr val="000000"/>
                          </a:solidFill>
                          <a:miter lim="800000"/>
                          <a:headEnd/>
                          <a:tailEnd/>
                        </a:ln>
                      </wps:spPr>
                      <wps:txbx>
                        <w:txbxContent>
                          <w:p w14:paraId="54EDBB03" w14:textId="5E6EDFEF" w:rsidR="00A02240" w:rsidRPr="00252EF1" w:rsidRDefault="00A02240">
                            <w:pPr>
                              <w:pStyle w:val="BodyText"/>
                              <w:spacing w:before="28" w:line="254" w:lineRule="auto"/>
                              <w:ind w:left="100" w:right="100"/>
                              <w:jc w:val="both"/>
                            </w:pPr>
                            <w:r>
                              <w:rPr>
                                <w:w w:val="105"/>
                                <w:u w:val="single"/>
                              </w:rPr>
                              <w:t>Concluzie</w:t>
                            </w:r>
                            <w:r>
                              <w:rPr>
                                <w:w w:val="105"/>
                              </w:rPr>
                              <w:t>: Asociația de Dezvoltare Intercomunitară Sistem Integrat de Gestionare a Deșeurilor Județul</w:t>
                            </w:r>
                            <w:r>
                              <w:rPr>
                                <w:spacing w:val="1"/>
                                <w:w w:val="105"/>
                              </w:rPr>
                              <w:t xml:space="preserve"> </w:t>
                            </w:r>
                            <w:r>
                              <w:rPr>
                                <w:w w:val="105"/>
                              </w:rPr>
                              <w:t>Arad (A.D.I. S.I.G.D.) în numele şi pe seama Unităților Administrative Teritoriale membre, va delega</w:t>
                            </w:r>
                            <w:r>
                              <w:rPr>
                                <w:spacing w:val="1"/>
                                <w:w w:val="105"/>
                              </w:rPr>
                              <w:t xml:space="preserve"> </w:t>
                            </w:r>
                            <w:r>
                              <w:rPr>
                                <w:w w:val="105"/>
                              </w:rPr>
                              <w:t>serviciile</w:t>
                            </w:r>
                            <w:r>
                              <w:rPr>
                                <w:spacing w:val="-1"/>
                                <w:w w:val="105"/>
                              </w:rPr>
                              <w:t xml:space="preserve"> </w:t>
                            </w:r>
                            <w:r>
                              <w:rPr>
                                <w:w w:val="105"/>
                              </w:rPr>
                              <w:t>de</w:t>
                            </w:r>
                            <w:r>
                              <w:rPr>
                                <w:spacing w:val="1"/>
                                <w:w w:val="105"/>
                              </w:rPr>
                              <w:t xml:space="preserve"> </w:t>
                            </w:r>
                            <w:r>
                              <w:rPr>
                                <w:w w:val="105"/>
                              </w:rPr>
                              <w:t>colectare</w:t>
                            </w:r>
                            <w:r>
                              <w:rPr>
                                <w:spacing w:val="-1"/>
                                <w:w w:val="105"/>
                              </w:rPr>
                              <w:t xml:space="preserve"> </w:t>
                            </w:r>
                            <w:r>
                              <w:rPr>
                                <w:w w:val="105"/>
                              </w:rPr>
                              <w:t>şi</w:t>
                            </w:r>
                            <w:r>
                              <w:rPr>
                                <w:spacing w:val="-1"/>
                                <w:w w:val="105"/>
                              </w:rPr>
                              <w:t xml:space="preserve"> </w:t>
                            </w:r>
                            <w:r>
                              <w:rPr>
                                <w:w w:val="105"/>
                              </w:rPr>
                              <w:t>transport</w:t>
                            </w:r>
                            <w:r>
                              <w:rPr>
                                <w:spacing w:val="-2"/>
                                <w:w w:val="105"/>
                              </w:rPr>
                              <w:t xml:space="preserve"> </w:t>
                            </w:r>
                            <w:r>
                              <w:rPr>
                                <w:w w:val="105"/>
                              </w:rPr>
                              <w:t>a</w:t>
                            </w:r>
                            <w:r>
                              <w:rPr>
                                <w:spacing w:val="1"/>
                                <w:w w:val="105"/>
                              </w:rPr>
                              <w:t xml:space="preserve"> </w:t>
                            </w:r>
                            <w:r>
                              <w:rPr>
                                <w:w w:val="105"/>
                              </w:rPr>
                              <w:t>deșeurilor</w:t>
                            </w:r>
                            <w:r>
                              <w:rPr>
                                <w:spacing w:val="2"/>
                                <w:w w:val="105"/>
                              </w:rPr>
                              <w:t xml:space="preserve"> </w:t>
                            </w:r>
                            <w:r>
                              <w:rPr>
                                <w:w w:val="105"/>
                              </w:rPr>
                              <w:t>din</w:t>
                            </w:r>
                            <w:r>
                              <w:rPr>
                                <w:spacing w:val="-1"/>
                                <w:w w:val="105"/>
                              </w:rPr>
                              <w:t xml:space="preserve"> </w:t>
                            </w:r>
                            <w:r>
                              <w:rPr>
                                <w:w w:val="105"/>
                              </w:rPr>
                              <w:t>județ</w:t>
                            </w:r>
                            <w:r w:rsidRPr="00252EF1">
                              <w:rPr>
                                <w:w w:val="105"/>
                              </w:rPr>
                              <w:t>, respectiv operarea stațiilor de transfer, sortare și compostare</w:t>
                            </w:r>
                            <w:r w:rsidRPr="00252EF1">
                              <w:rPr>
                                <w:spacing w:val="-1"/>
                                <w:w w:val="105"/>
                              </w:rPr>
                              <w:t xml:space="preserve"> </w:t>
                            </w:r>
                            <w:r w:rsidRPr="00252EF1">
                              <w:rPr>
                                <w:w w:val="105"/>
                              </w:rPr>
                              <w:t>prin</w:t>
                            </w:r>
                            <w:r w:rsidRPr="00252EF1">
                              <w:rPr>
                                <w:spacing w:val="-4"/>
                                <w:w w:val="105"/>
                              </w:rPr>
                              <w:t xml:space="preserve"> </w:t>
                            </w:r>
                            <w:r w:rsidRPr="00252EF1">
                              <w:rPr>
                                <w:w w:val="105"/>
                              </w:rPr>
                              <w:t>contract</w:t>
                            </w:r>
                            <w:r w:rsidRPr="00252EF1">
                              <w:rPr>
                                <w:spacing w:val="-2"/>
                                <w:w w:val="105"/>
                              </w:rPr>
                              <w:t xml:space="preserve"> </w:t>
                            </w:r>
                            <w:r w:rsidRPr="00252EF1">
                              <w:rPr>
                                <w:w w:val="105"/>
                              </w:rPr>
                              <w:t>de</w:t>
                            </w:r>
                            <w:r w:rsidRPr="00252EF1">
                              <w:rPr>
                                <w:spacing w:val="-1"/>
                                <w:w w:val="105"/>
                              </w:rPr>
                              <w:t xml:space="preserve"> </w:t>
                            </w:r>
                            <w:r w:rsidRPr="00252EF1">
                              <w:rPr>
                                <w:w w:val="105"/>
                              </w:rPr>
                              <w:t>concesiune</w:t>
                            </w:r>
                            <w:r w:rsidRPr="00252EF1">
                              <w:rPr>
                                <w:spacing w:val="-1"/>
                                <w:w w:val="105"/>
                              </w:rPr>
                              <w:t xml:space="preserve"> </w:t>
                            </w:r>
                            <w:r w:rsidRPr="00252EF1">
                              <w:rPr>
                                <w:w w:val="105"/>
                              </w:rPr>
                              <w:t>de servicii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2D4980" id="_x0000_t202" coordsize="21600,21600" o:spt="202" path="m,l,21600r21600,l21600,xe">
                <v:stroke joinstyle="miter"/>
                <v:path gradientshapeok="t" o:connecttype="rect"/>
              </v:shapetype>
              <v:shape id="Text Box 25" o:spid="_x0000_s1026" type="#_x0000_t202" style="position:absolute;left:0;text-align:left;margin-left:90.85pt;margin-top:145.5pt;width:452.9pt;height:54.35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" fillcolor="#deeaf6" strokeweight=".48pt">
                <v:textbox inset="0,0,0,0">
                  <w:txbxContent>
                    <w:p w14:paraId="54EDBB03" w14:textId="5E6EDFEF" w:rsidR="00A02240" w:rsidRPr="00252EF1" w:rsidRDefault="00A02240">
                      <w:pPr>
                        <w:pStyle w:val="BodyText"/>
                        <w:spacing w:before="28" w:line="254" w:lineRule="auto"/>
                        <w:ind w:left="100" w:right="100"/>
                        <w:jc w:val="both"/>
                      </w:pPr>
                      <w:r>
                        <w:rPr>
                          <w:w w:val="105"/>
                          <w:u w:val="single"/>
                        </w:rPr>
                        <w:t>Concluzie</w:t>
                      </w:r>
                      <w:r>
                        <w:rPr>
                          <w:w w:val="105"/>
                        </w:rPr>
                        <w:t>: Asociația de Dezvoltare Intercomunitară Sistem Integrat de Gestionare a Deșeurilor Județul</w:t>
                      </w:r>
                      <w:r>
                        <w:rPr>
                          <w:spacing w:val="1"/>
                          <w:w w:val="105"/>
                        </w:rPr>
                        <w:t xml:space="preserve"> </w:t>
                      </w:r>
                      <w:r>
                        <w:rPr>
                          <w:w w:val="105"/>
                        </w:rPr>
                        <w:t>Arad (A.D.I. S.I.G.D.) în numele şi pe seama Unităților Administrative Teritoriale membre, va delega</w:t>
                      </w:r>
                      <w:r>
                        <w:rPr>
                          <w:spacing w:val="1"/>
                          <w:w w:val="105"/>
                        </w:rPr>
                        <w:t xml:space="preserve"> </w:t>
                      </w:r>
                      <w:r>
                        <w:rPr>
                          <w:w w:val="105"/>
                        </w:rPr>
                        <w:t>serviciile</w:t>
                      </w:r>
                      <w:r>
                        <w:rPr>
                          <w:spacing w:val="-1"/>
                          <w:w w:val="105"/>
                        </w:rPr>
                        <w:t xml:space="preserve"> </w:t>
                      </w:r>
                      <w:r>
                        <w:rPr>
                          <w:w w:val="105"/>
                        </w:rPr>
                        <w:t>de</w:t>
                      </w:r>
                      <w:r>
                        <w:rPr>
                          <w:spacing w:val="1"/>
                          <w:w w:val="105"/>
                        </w:rPr>
                        <w:t xml:space="preserve"> </w:t>
                      </w:r>
                      <w:r>
                        <w:rPr>
                          <w:w w:val="105"/>
                        </w:rPr>
                        <w:t>colectare</w:t>
                      </w:r>
                      <w:r>
                        <w:rPr>
                          <w:spacing w:val="-1"/>
                          <w:w w:val="105"/>
                        </w:rPr>
                        <w:t xml:space="preserve"> </w:t>
                      </w:r>
                      <w:r>
                        <w:rPr>
                          <w:w w:val="105"/>
                        </w:rPr>
                        <w:t>şi</w:t>
                      </w:r>
                      <w:r>
                        <w:rPr>
                          <w:spacing w:val="-1"/>
                          <w:w w:val="105"/>
                        </w:rPr>
                        <w:t xml:space="preserve"> </w:t>
                      </w:r>
                      <w:r>
                        <w:rPr>
                          <w:w w:val="105"/>
                        </w:rPr>
                        <w:t>transport</w:t>
                      </w:r>
                      <w:r>
                        <w:rPr>
                          <w:spacing w:val="-2"/>
                          <w:w w:val="105"/>
                        </w:rPr>
                        <w:t xml:space="preserve"> </w:t>
                      </w:r>
                      <w:r>
                        <w:rPr>
                          <w:w w:val="105"/>
                        </w:rPr>
                        <w:t>a</w:t>
                      </w:r>
                      <w:r>
                        <w:rPr>
                          <w:spacing w:val="1"/>
                          <w:w w:val="105"/>
                        </w:rPr>
                        <w:t xml:space="preserve"> </w:t>
                      </w:r>
                      <w:r>
                        <w:rPr>
                          <w:w w:val="105"/>
                        </w:rPr>
                        <w:t>deșeurilor</w:t>
                      </w:r>
                      <w:r>
                        <w:rPr>
                          <w:spacing w:val="2"/>
                          <w:w w:val="105"/>
                        </w:rPr>
                        <w:t xml:space="preserve"> </w:t>
                      </w:r>
                      <w:r>
                        <w:rPr>
                          <w:w w:val="105"/>
                        </w:rPr>
                        <w:t>din</w:t>
                      </w:r>
                      <w:r>
                        <w:rPr>
                          <w:spacing w:val="-1"/>
                          <w:w w:val="105"/>
                        </w:rPr>
                        <w:t xml:space="preserve"> </w:t>
                      </w:r>
                      <w:r>
                        <w:rPr>
                          <w:w w:val="105"/>
                        </w:rPr>
                        <w:t>județ</w:t>
                      </w:r>
                      <w:r w:rsidRPr="00252EF1">
                        <w:rPr>
                          <w:w w:val="105"/>
                        </w:rPr>
                        <w:t>, respectiv operarea stațiilor de transfer, sortare și compostare</w:t>
                      </w:r>
                      <w:r w:rsidRPr="00252EF1">
                        <w:rPr>
                          <w:spacing w:val="-1"/>
                          <w:w w:val="105"/>
                        </w:rPr>
                        <w:t xml:space="preserve"> </w:t>
                      </w:r>
                      <w:r w:rsidRPr="00252EF1">
                        <w:rPr>
                          <w:w w:val="105"/>
                        </w:rPr>
                        <w:t>prin</w:t>
                      </w:r>
                      <w:r w:rsidRPr="00252EF1">
                        <w:rPr>
                          <w:spacing w:val="-4"/>
                          <w:w w:val="105"/>
                        </w:rPr>
                        <w:t xml:space="preserve"> </w:t>
                      </w:r>
                      <w:r w:rsidRPr="00252EF1">
                        <w:rPr>
                          <w:w w:val="105"/>
                        </w:rPr>
                        <w:t>contract</w:t>
                      </w:r>
                      <w:r w:rsidRPr="00252EF1">
                        <w:rPr>
                          <w:spacing w:val="-2"/>
                          <w:w w:val="105"/>
                        </w:rPr>
                        <w:t xml:space="preserve"> </w:t>
                      </w:r>
                      <w:r w:rsidRPr="00252EF1">
                        <w:rPr>
                          <w:w w:val="105"/>
                        </w:rPr>
                        <w:t>de</w:t>
                      </w:r>
                      <w:r w:rsidRPr="00252EF1">
                        <w:rPr>
                          <w:spacing w:val="-1"/>
                          <w:w w:val="105"/>
                        </w:rPr>
                        <w:t xml:space="preserve"> </w:t>
                      </w:r>
                      <w:r w:rsidRPr="00252EF1">
                        <w:rPr>
                          <w:w w:val="105"/>
                        </w:rPr>
                        <w:t>concesiune</w:t>
                      </w:r>
                      <w:r w:rsidRPr="00252EF1">
                        <w:rPr>
                          <w:spacing w:val="-1"/>
                          <w:w w:val="105"/>
                        </w:rPr>
                        <w:t xml:space="preserve"> </w:t>
                      </w:r>
                      <w:r w:rsidRPr="00252EF1">
                        <w:rPr>
                          <w:w w:val="105"/>
                        </w:rPr>
                        <w:t>de servicii</w:t>
                      </w:r>
                    </w:p>
                  </w:txbxContent>
                </v:textbox>
                <w10:wrap type="topAndBottom" anchorx="page"/>
              </v:shape>
            </w:pict>
          </mc:Fallback>
        </mc:AlternateContent>
      </w:r>
      <w:r w:rsidR="000158C9" w:rsidRPr="00124C14">
        <w:rPr>
          <w:rFonts w:cs="Tahoma"/>
          <w:w w:val="105"/>
          <w:sz w:val="20"/>
          <w:szCs w:val="20"/>
        </w:rPr>
        <w:t>Conform</w:t>
      </w:r>
      <w:r w:rsidR="000158C9" w:rsidRPr="00124C14">
        <w:rPr>
          <w:rFonts w:cs="Tahoma"/>
          <w:spacing w:val="1"/>
          <w:w w:val="105"/>
          <w:sz w:val="20"/>
          <w:szCs w:val="20"/>
        </w:rPr>
        <w:t xml:space="preserve"> </w:t>
      </w:r>
      <w:r w:rsidR="000158C9" w:rsidRPr="00124C14">
        <w:rPr>
          <w:rFonts w:cs="Tahoma"/>
          <w:w w:val="105"/>
          <w:sz w:val="20"/>
          <w:szCs w:val="20"/>
        </w:rPr>
        <w:t>Legii</w:t>
      </w:r>
      <w:r w:rsidR="000158C9" w:rsidRPr="00124C14">
        <w:rPr>
          <w:rFonts w:cs="Tahoma"/>
          <w:spacing w:val="1"/>
          <w:w w:val="105"/>
          <w:sz w:val="20"/>
          <w:szCs w:val="20"/>
        </w:rPr>
        <w:t xml:space="preserve"> </w:t>
      </w:r>
      <w:r w:rsidR="000158C9" w:rsidRPr="00124C14">
        <w:rPr>
          <w:rFonts w:cs="Tahoma"/>
          <w:w w:val="105"/>
          <w:sz w:val="20"/>
          <w:szCs w:val="20"/>
        </w:rPr>
        <w:t>nr.</w:t>
      </w:r>
      <w:r w:rsidR="000158C9" w:rsidRPr="00124C14">
        <w:rPr>
          <w:rFonts w:cs="Tahoma"/>
          <w:spacing w:val="1"/>
          <w:w w:val="105"/>
          <w:sz w:val="20"/>
          <w:szCs w:val="20"/>
        </w:rPr>
        <w:t xml:space="preserve"> </w:t>
      </w:r>
      <w:r w:rsidR="000158C9" w:rsidRPr="00124C14">
        <w:rPr>
          <w:rFonts w:cs="Tahoma"/>
          <w:w w:val="105"/>
          <w:sz w:val="20"/>
          <w:szCs w:val="20"/>
        </w:rPr>
        <w:t>101/2006,</w:t>
      </w:r>
      <w:r w:rsidR="000158C9" w:rsidRPr="00124C14">
        <w:rPr>
          <w:rFonts w:cs="Tahoma"/>
          <w:spacing w:val="1"/>
          <w:w w:val="105"/>
          <w:sz w:val="20"/>
          <w:szCs w:val="20"/>
        </w:rPr>
        <w:t xml:space="preserve"> </w:t>
      </w:r>
      <w:r w:rsidR="000158C9" w:rsidRPr="00124C14">
        <w:rPr>
          <w:rFonts w:cs="Tahoma"/>
          <w:w w:val="105"/>
          <w:sz w:val="20"/>
          <w:szCs w:val="20"/>
        </w:rPr>
        <w:t>operatorii</w:t>
      </w:r>
      <w:r w:rsidR="000158C9" w:rsidRPr="00124C14">
        <w:rPr>
          <w:rFonts w:cs="Tahoma"/>
          <w:spacing w:val="1"/>
          <w:w w:val="105"/>
          <w:sz w:val="20"/>
          <w:szCs w:val="20"/>
        </w:rPr>
        <w:t xml:space="preserve"> </w:t>
      </w:r>
      <w:r w:rsidR="000158C9" w:rsidRPr="00124C14">
        <w:rPr>
          <w:rFonts w:cs="Tahoma"/>
          <w:w w:val="105"/>
          <w:sz w:val="20"/>
          <w:szCs w:val="20"/>
        </w:rPr>
        <w:t>serviciului</w:t>
      </w:r>
      <w:r w:rsidR="000158C9" w:rsidRPr="00124C14">
        <w:rPr>
          <w:rFonts w:cs="Tahoma"/>
          <w:spacing w:val="1"/>
          <w:w w:val="105"/>
          <w:sz w:val="20"/>
          <w:szCs w:val="20"/>
        </w:rPr>
        <w:t xml:space="preserve"> </w:t>
      </w:r>
      <w:r w:rsidR="000158C9" w:rsidRPr="00124C14">
        <w:rPr>
          <w:rFonts w:cs="Tahoma"/>
          <w:w w:val="105"/>
          <w:sz w:val="20"/>
          <w:szCs w:val="20"/>
        </w:rPr>
        <w:t>de</w:t>
      </w:r>
      <w:r w:rsidR="000158C9" w:rsidRPr="00124C14">
        <w:rPr>
          <w:rFonts w:cs="Tahoma"/>
          <w:spacing w:val="1"/>
          <w:w w:val="105"/>
          <w:sz w:val="20"/>
          <w:szCs w:val="20"/>
        </w:rPr>
        <w:t xml:space="preserve"> </w:t>
      </w:r>
      <w:r w:rsidR="000158C9" w:rsidRPr="00124C14">
        <w:rPr>
          <w:rFonts w:cs="Tahoma"/>
          <w:w w:val="105"/>
          <w:sz w:val="20"/>
          <w:szCs w:val="20"/>
        </w:rPr>
        <w:t>salubrizare</w:t>
      </w:r>
      <w:r w:rsidR="000158C9" w:rsidRPr="00124C14">
        <w:rPr>
          <w:rFonts w:cs="Tahoma"/>
          <w:spacing w:val="1"/>
          <w:w w:val="105"/>
          <w:sz w:val="20"/>
          <w:szCs w:val="20"/>
        </w:rPr>
        <w:t xml:space="preserve"> </w:t>
      </w:r>
      <w:r w:rsidR="000158C9" w:rsidRPr="00124C14">
        <w:rPr>
          <w:rFonts w:cs="Tahoma"/>
          <w:w w:val="105"/>
          <w:sz w:val="20"/>
          <w:szCs w:val="20"/>
        </w:rPr>
        <w:t>care</w:t>
      </w:r>
      <w:r w:rsidR="000158C9" w:rsidRPr="00124C14">
        <w:rPr>
          <w:rFonts w:cs="Tahoma"/>
          <w:spacing w:val="1"/>
          <w:w w:val="105"/>
          <w:sz w:val="20"/>
          <w:szCs w:val="20"/>
        </w:rPr>
        <w:t xml:space="preserve"> </w:t>
      </w:r>
      <w:r w:rsidR="000158C9" w:rsidRPr="00124C14">
        <w:rPr>
          <w:rFonts w:cs="Tahoma"/>
          <w:w w:val="105"/>
          <w:sz w:val="20"/>
          <w:szCs w:val="20"/>
        </w:rPr>
        <w:t>participă</w:t>
      </w:r>
      <w:r w:rsidR="000158C9" w:rsidRPr="00124C14">
        <w:rPr>
          <w:rFonts w:cs="Tahoma"/>
          <w:spacing w:val="1"/>
          <w:w w:val="105"/>
          <w:sz w:val="20"/>
          <w:szCs w:val="20"/>
        </w:rPr>
        <w:t xml:space="preserve"> </w:t>
      </w:r>
      <w:r w:rsidR="000158C9" w:rsidRPr="00124C14">
        <w:rPr>
          <w:rFonts w:cs="Tahoma"/>
          <w:w w:val="105"/>
          <w:sz w:val="20"/>
          <w:szCs w:val="20"/>
        </w:rPr>
        <w:t>la</w:t>
      </w:r>
      <w:r w:rsidR="000158C9" w:rsidRPr="00124C14">
        <w:rPr>
          <w:rFonts w:cs="Tahoma"/>
          <w:spacing w:val="1"/>
          <w:w w:val="105"/>
          <w:sz w:val="20"/>
          <w:szCs w:val="20"/>
        </w:rPr>
        <w:t xml:space="preserve"> </w:t>
      </w:r>
      <w:r w:rsidR="000158C9" w:rsidRPr="00124C14">
        <w:rPr>
          <w:rFonts w:cs="Tahoma"/>
          <w:w w:val="105"/>
          <w:sz w:val="20"/>
          <w:szCs w:val="20"/>
        </w:rPr>
        <w:t>procedurile</w:t>
      </w:r>
      <w:r w:rsidR="000158C9" w:rsidRPr="00124C14">
        <w:rPr>
          <w:rFonts w:cs="Tahoma"/>
          <w:spacing w:val="1"/>
          <w:w w:val="105"/>
          <w:sz w:val="20"/>
          <w:szCs w:val="20"/>
        </w:rPr>
        <w:t xml:space="preserve"> </w:t>
      </w:r>
      <w:r w:rsidR="000158C9" w:rsidRPr="00124C14">
        <w:rPr>
          <w:rFonts w:cs="Tahoma"/>
          <w:w w:val="105"/>
          <w:sz w:val="20"/>
          <w:szCs w:val="20"/>
        </w:rPr>
        <w:t>organizate</w:t>
      </w:r>
      <w:r w:rsidR="000158C9" w:rsidRPr="00124C14">
        <w:rPr>
          <w:rFonts w:cs="Tahoma"/>
          <w:spacing w:val="-7"/>
          <w:w w:val="105"/>
          <w:sz w:val="20"/>
          <w:szCs w:val="20"/>
        </w:rPr>
        <w:t xml:space="preserve"> </w:t>
      </w:r>
      <w:r w:rsidR="000158C9" w:rsidRPr="00124C14">
        <w:rPr>
          <w:rFonts w:cs="Tahoma"/>
          <w:w w:val="105"/>
          <w:sz w:val="20"/>
          <w:szCs w:val="20"/>
        </w:rPr>
        <w:t>pentru</w:t>
      </w:r>
      <w:r w:rsidR="000158C9" w:rsidRPr="00124C14">
        <w:rPr>
          <w:rFonts w:cs="Tahoma"/>
          <w:spacing w:val="-6"/>
          <w:w w:val="105"/>
          <w:sz w:val="20"/>
          <w:szCs w:val="20"/>
        </w:rPr>
        <w:t xml:space="preserve"> </w:t>
      </w:r>
      <w:r w:rsidR="000158C9" w:rsidRPr="00124C14">
        <w:rPr>
          <w:rFonts w:cs="Tahoma"/>
          <w:w w:val="105"/>
          <w:sz w:val="20"/>
          <w:szCs w:val="20"/>
        </w:rPr>
        <w:t>delegarea</w:t>
      </w:r>
      <w:r w:rsidR="000158C9" w:rsidRPr="00124C14">
        <w:rPr>
          <w:rFonts w:cs="Tahoma"/>
          <w:spacing w:val="-6"/>
          <w:w w:val="105"/>
          <w:sz w:val="20"/>
          <w:szCs w:val="20"/>
        </w:rPr>
        <w:t xml:space="preserve"> </w:t>
      </w:r>
      <w:r w:rsidR="000158C9" w:rsidRPr="00124C14">
        <w:rPr>
          <w:rFonts w:cs="Tahoma"/>
          <w:w w:val="105"/>
          <w:sz w:val="20"/>
          <w:szCs w:val="20"/>
        </w:rPr>
        <w:t>gestiunii</w:t>
      </w:r>
      <w:r w:rsidR="000158C9" w:rsidRPr="00124C14">
        <w:rPr>
          <w:rFonts w:cs="Tahoma"/>
          <w:spacing w:val="-7"/>
          <w:w w:val="105"/>
          <w:sz w:val="20"/>
          <w:szCs w:val="20"/>
        </w:rPr>
        <w:t xml:space="preserve"> </w:t>
      </w:r>
      <w:r w:rsidR="000158C9" w:rsidRPr="00124C14">
        <w:rPr>
          <w:rFonts w:cs="Tahoma"/>
          <w:w w:val="105"/>
          <w:sz w:val="20"/>
          <w:szCs w:val="20"/>
        </w:rPr>
        <w:t>serviciului</w:t>
      </w:r>
      <w:r w:rsidR="000158C9" w:rsidRPr="00124C14">
        <w:rPr>
          <w:rFonts w:cs="Tahoma"/>
          <w:spacing w:val="-9"/>
          <w:w w:val="105"/>
          <w:sz w:val="20"/>
          <w:szCs w:val="20"/>
        </w:rPr>
        <w:t xml:space="preserve"> </w:t>
      </w:r>
      <w:r w:rsidR="000158C9" w:rsidRPr="00124C14">
        <w:rPr>
          <w:rFonts w:cs="Tahoma"/>
          <w:w w:val="105"/>
          <w:sz w:val="20"/>
          <w:szCs w:val="20"/>
        </w:rPr>
        <w:t>trebuie</w:t>
      </w:r>
      <w:r w:rsidR="000158C9" w:rsidRPr="00124C14">
        <w:rPr>
          <w:rFonts w:cs="Tahoma"/>
          <w:spacing w:val="-8"/>
          <w:w w:val="105"/>
          <w:sz w:val="20"/>
          <w:szCs w:val="20"/>
        </w:rPr>
        <w:t xml:space="preserve"> </w:t>
      </w:r>
      <w:r w:rsidR="000158C9" w:rsidRPr="00124C14">
        <w:rPr>
          <w:rFonts w:cs="Tahoma"/>
          <w:w w:val="105"/>
          <w:sz w:val="20"/>
          <w:szCs w:val="20"/>
        </w:rPr>
        <w:t>să</w:t>
      </w:r>
      <w:r w:rsidR="000158C9" w:rsidRPr="00124C14">
        <w:rPr>
          <w:rFonts w:cs="Tahoma"/>
          <w:spacing w:val="-7"/>
          <w:w w:val="105"/>
          <w:sz w:val="20"/>
          <w:szCs w:val="20"/>
        </w:rPr>
        <w:t xml:space="preserve"> </w:t>
      </w:r>
      <w:r w:rsidR="000158C9" w:rsidRPr="00124C14">
        <w:rPr>
          <w:rFonts w:cs="Tahoma"/>
          <w:w w:val="105"/>
          <w:sz w:val="20"/>
          <w:szCs w:val="20"/>
        </w:rPr>
        <w:t>facă</w:t>
      </w:r>
      <w:r w:rsidR="000158C9" w:rsidRPr="00124C14">
        <w:rPr>
          <w:rFonts w:cs="Tahoma"/>
          <w:spacing w:val="-4"/>
          <w:w w:val="105"/>
          <w:sz w:val="20"/>
          <w:szCs w:val="20"/>
        </w:rPr>
        <w:t xml:space="preserve"> </w:t>
      </w:r>
      <w:r w:rsidR="000158C9" w:rsidRPr="00124C14">
        <w:rPr>
          <w:rFonts w:cs="Tahoma"/>
          <w:w w:val="105"/>
          <w:sz w:val="20"/>
          <w:szCs w:val="20"/>
        </w:rPr>
        <w:t>dovada</w:t>
      </w:r>
      <w:r w:rsidR="000158C9" w:rsidRPr="00124C14">
        <w:rPr>
          <w:rFonts w:cs="Tahoma"/>
          <w:spacing w:val="-7"/>
          <w:w w:val="105"/>
          <w:sz w:val="20"/>
          <w:szCs w:val="20"/>
        </w:rPr>
        <w:t xml:space="preserve"> </w:t>
      </w:r>
      <w:r w:rsidR="000158C9" w:rsidRPr="00124C14">
        <w:rPr>
          <w:rFonts w:cs="Tahoma"/>
          <w:w w:val="105"/>
          <w:sz w:val="20"/>
          <w:szCs w:val="20"/>
        </w:rPr>
        <w:t>competenței</w:t>
      </w:r>
      <w:r w:rsidR="000158C9" w:rsidRPr="00124C14">
        <w:rPr>
          <w:rFonts w:cs="Tahoma"/>
          <w:spacing w:val="-6"/>
          <w:w w:val="105"/>
          <w:sz w:val="20"/>
          <w:szCs w:val="20"/>
        </w:rPr>
        <w:t xml:space="preserve"> </w:t>
      </w:r>
      <w:r w:rsidR="000158C9" w:rsidRPr="00124C14">
        <w:rPr>
          <w:rFonts w:cs="Tahoma"/>
          <w:w w:val="105"/>
          <w:sz w:val="20"/>
          <w:szCs w:val="20"/>
        </w:rPr>
        <w:t>tehnic</w:t>
      </w:r>
      <w:r w:rsidR="000158C9" w:rsidRPr="00124C14">
        <w:rPr>
          <w:rFonts w:cs="Tahoma"/>
          <w:spacing w:val="-4"/>
          <w:w w:val="105"/>
          <w:sz w:val="20"/>
          <w:szCs w:val="20"/>
        </w:rPr>
        <w:t xml:space="preserve"> </w:t>
      </w:r>
      <w:r w:rsidR="000158C9" w:rsidRPr="00124C14">
        <w:rPr>
          <w:rFonts w:cs="Tahoma"/>
          <w:w w:val="105"/>
          <w:sz w:val="20"/>
          <w:szCs w:val="20"/>
        </w:rPr>
        <w:t>organizatorice,</w:t>
      </w:r>
      <w:r w:rsidR="000158C9" w:rsidRPr="00124C14">
        <w:rPr>
          <w:rFonts w:cs="Tahoma"/>
          <w:spacing w:val="-48"/>
          <w:w w:val="105"/>
          <w:sz w:val="20"/>
          <w:szCs w:val="20"/>
        </w:rPr>
        <w:t xml:space="preserve"> </w:t>
      </w:r>
      <w:r w:rsidR="000158C9" w:rsidRPr="00124C14">
        <w:rPr>
          <w:rFonts w:cs="Tahoma"/>
          <w:w w:val="105"/>
          <w:sz w:val="20"/>
          <w:szCs w:val="20"/>
        </w:rPr>
        <w:t>a celei privind calificarea personalului şi a asigurării unei dotări tehnico-materiale adecvate, prin care să</w:t>
      </w:r>
      <w:r w:rsidR="000158C9" w:rsidRPr="00124C14">
        <w:rPr>
          <w:rFonts w:cs="Tahoma"/>
          <w:spacing w:val="1"/>
          <w:w w:val="105"/>
          <w:sz w:val="20"/>
          <w:szCs w:val="20"/>
        </w:rPr>
        <w:t xml:space="preserve"> </w:t>
      </w:r>
      <w:r w:rsidR="000158C9" w:rsidRPr="00124C14">
        <w:rPr>
          <w:rFonts w:cs="Tahoma"/>
          <w:w w:val="105"/>
          <w:sz w:val="20"/>
          <w:szCs w:val="20"/>
        </w:rPr>
        <w:t>garanteze capacitatea</w:t>
      </w:r>
      <w:r w:rsidR="000158C9" w:rsidRPr="00124C14">
        <w:rPr>
          <w:rFonts w:cs="Tahoma"/>
          <w:spacing w:val="1"/>
          <w:w w:val="105"/>
          <w:sz w:val="20"/>
          <w:szCs w:val="20"/>
        </w:rPr>
        <w:t xml:space="preserve"> </w:t>
      </w:r>
      <w:r w:rsidR="000158C9" w:rsidRPr="00124C14">
        <w:rPr>
          <w:rFonts w:cs="Tahoma"/>
          <w:w w:val="105"/>
          <w:sz w:val="20"/>
          <w:szCs w:val="20"/>
        </w:rPr>
        <w:t>de</w:t>
      </w:r>
      <w:r w:rsidR="000158C9" w:rsidRPr="00124C14">
        <w:rPr>
          <w:rFonts w:cs="Tahoma"/>
          <w:spacing w:val="1"/>
          <w:w w:val="105"/>
          <w:sz w:val="20"/>
          <w:szCs w:val="20"/>
        </w:rPr>
        <w:t xml:space="preserve"> </w:t>
      </w:r>
      <w:r w:rsidR="000158C9" w:rsidRPr="00124C14">
        <w:rPr>
          <w:rFonts w:cs="Tahoma"/>
          <w:w w:val="105"/>
          <w:sz w:val="20"/>
          <w:szCs w:val="20"/>
        </w:rPr>
        <w:t>a</w:t>
      </w:r>
      <w:r w:rsidR="000158C9" w:rsidRPr="00124C14">
        <w:rPr>
          <w:rFonts w:cs="Tahoma"/>
          <w:spacing w:val="1"/>
          <w:w w:val="105"/>
          <w:sz w:val="20"/>
          <w:szCs w:val="20"/>
        </w:rPr>
        <w:t xml:space="preserve"> </w:t>
      </w:r>
      <w:r w:rsidR="000158C9" w:rsidRPr="00124C14">
        <w:rPr>
          <w:rFonts w:cs="Tahoma"/>
          <w:w w:val="105"/>
          <w:sz w:val="20"/>
          <w:szCs w:val="20"/>
        </w:rPr>
        <w:t>presta serviciul</w:t>
      </w:r>
      <w:r w:rsidR="000158C9" w:rsidRPr="00124C14">
        <w:rPr>
          <w:rFonts w:cs="Tahoma"/>
          <w:spacing w:val="1"/>
          <w:w w:val="105"/>
          <w:sz w:val="20"/>
          <w:szCs w:val="20"/>
        </w:rPr>
        <w:t xml:space="preserve"> </w:t>
      </w:r>
      <w:r w:rsidR="000158C9" w:rsidRPr="00124C14">
        <w:rPr>
          <w:rFonts w:cs="Tahoma"/>
          <w:w w:val="105"/>
          <w:sz w:val="20"/>
          <w:szCs w:val="20"/>
        </w:rPr>
        <w:t>la</w:t>
      </w:r>
      <w:r w:rsidR="000158C9" w:rsidRPr="00124C14">
        <w:rPr>
          <w:rFonts w:cs="Tahoma"/>
          <w:spacing w:val="1"/>
          <w:w w:val="105"/>
          <w:sz w:val="20"/>
          <w:szCs w:val="20"/>
        </w:rPr>
        <w:t xml:space="preserve"> </w:t>
      </w:r>
      <w:r w:rsidR="000158C9" w:rsidRPr="00124C14">
        <w:rPr>
          <w:rFonts w:cs="Tahoma"/>
          <w:w w:val="105"/>
          <w:sz w:val="20"/>
          <w:szCs w:val="20"/>
        </w:rPr>
        <w:t>nivelul parametrilor</w:t>
      </w:r>
      <w:r w:rsidR="000158C9" w:rsidRPr="00124C14">
        <w:rPr>
          <w:rFonts w:cs="Tahoma"/>
          <w:spacing w:val="1"/>
          <w:w w:val="105"/>
          <w:sz w:val="20"/>
          <w:szCs w:val="20"/>
        </w:rPr>
        <w:t xml:space="preserve"> </w:t>
      </w:r>
      <w:r w:rsidR="000158C9" w:rsidRPr="00124C14">
        <w:rPr>
          <w:rFonts w:cs="Tahoma"/>
          <w:w w:val="105"/>
          <w:sz w:val="20"/>
          <w:szCs w:val="20"/>
        </w:rPr>
        <w:t>cantitativi</w:t>
      </w:r>
      <w:r w:rsidR="000158C9" w:rsidRPr="00124C14">
        <w:rPr>
          <w:rFonts w:cs="Tahoma"/>
          <w:spacing w:val="1"/>
          <w:w w:val="105"/>
          <w:sz w:val="20"/>
          <w:szCs w:val="20"/>
        </w:rPr>
        <w:t xml:space="preserve"> </w:t>
      </w:r>
      <w:r w:rsidR="000158C9" w:rsidRPr="00124C14">
        <w:rPr>
          <w:rFonts w:cs="Tahoma"/>
          <w:w w:val="105"/>
          <w:sz w:val="20"/>
          <w:szCs w:val="20"/>
        </w:rPr>
        <w:t>şi</w:t>
      </w:r>
      <w:r w:rsidR="000158C9" w:rsidRPr="00124C14">
        <w:rPr>
          <w:rFonts w:cs="Tahoma"/>
          <w:spacing w:val="1"/>
          <w:w w:val="105"/>
          <w:sz w:val="20"/>
          <w:szCs w:val="20"/>
        </w:rPr>
        <w:t xml:space="preserve"> </w:t>
      </w:r>
      <w:r w:rsidR="000158C9" w:rsidRPr="00124C14">
        <w:rPr>
          <w:rFonts w:cs="Tahoma"/>
          <w:w w:val="105"/>
          <w:sz w:val="20"/>
          <w:szCs w:val="20"/>
        </w:rPr>
        <w:t>calitativi prevăzuți în</w:t>
      </w:r>
      <w:r w:rsidR="000158C9" w:rsidRPr="00124C14">
        <w:rPr>
          <w:rFonts w:cs="Tahoma"/>
          <w:spacing w:val="1"/>
          <w:w w:val="105"/>
          <w:sz w:val="20"/>
          <w:szCs w:val="20"/>
        </w:rPr>
        <w:t xml:space="preserve"> </w:t>
      </w:r>
      <w:r w:rsidR="000158C9" w:rsidRPr="00124C14">
        <w:rPr>
          <w:rFonts w:cs="Tahoma"/>
          <w:w w:val="105"/>
          <w:sz w:val="20"/>
          <w:szCs w:val="20"/>
        </w:rPr>
        <w:t xml:space="preserve">regulamentul serviciului de salubrizare şi pentru toate tipurile de activități contractate. </w:t>
      </w:r>
    </w:p>
    <w:p w14:paraId="71CFD8F3" w14:textId="630732FC"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Viitorul operator de</w:t>
      </w:r>
      <w:r w:rsidRPr="00124C14">
        <w:rPr>
          <w:rFonts w:cs="Tahoma"/>
          <w:spacing w:val="1"/>
          <w:w w:val="105"/>
          <w:sz w:val="20"/>
          <w:szCs w:val="20"/>
        </w:rPr>
        <w:t xml:space="preserve"> </w:t>
      </w:r>
      <w:r w:rsidRPr="00124C14">
        <w:rPr>
          <w:rFonts w:cs="Tahoma"/>
          <w:w w:val="105"/>
          <w:sz w:val="20"/>
          <w:szCs w:val="20"/>
        </w:rPr>
        <w:t>colectare</w:t>
      </w:r>
      <w:r w:rsidRPr="00124C14">
        <w:rPr>
          <w:rFonts w:cs="Tahoma"/>
          <w:spacing w:val="1"/>
          <w:w w:val="105"/>
          <w:sz w:val="20"/>
          <w:szCs w:val="20"/>
        </w:rPr>
        <w:t xml:space="preserve"> </w:t>
      </w:r>
      <w:r w:rsidRPr="00124C14">
        <w:rPr>
          <w:rFonts w:cs="Tahoma"/>
          <w:w w:val="105"/>
          <w:sz w:val="20"/>
          <w:szCs w:val="20"/>
        </w:rPr>
        <w:t>şi</w:t>
      </w:r>
      <w:r w:rsidRPr="00124C14">
        <w:rPr>
          <w:rFonts w:cs="Tahoma"/>
          <w:spacing w:val="1"/>
          <w:w w:val="105"/>
          <w:sz w:val="20"/>
          <w:szCs w:val="20"/>
        </w:rPr>
        <w:t xml:space="preserve"> </w:t>
      </w:r>
      <w:r w:rsidRPr="00124C14">
        <w:rPr>
          <w:rFonts w:cs="Tahoma"/>
          <w:w w:val="105"/>
          <w:sz w:val="20"/>
          <w:szCs w:val="20"/>
        </w:rPr>
        <w:t>transport</w:t>
      </w:r>
      <w:r w:rsidRPr="00124C14">
        <w:rPr>
          <w:rFonts w:cs="Tahoma"/>
          <w:spacing w:val="1"/>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deșeurilor</w:t>
      </w:r>
      <w:r w:rsidRPr="00124C14">
        <w:rPr>
          <w:rFonts w:cs="Tahoma"/>
          <w:spacing w:val="1"/>
          <w:w w:val="105"/>
          <w:sz w:val="20"/>
          <w:szCs w:val="20"/>
        </w:rPr>
        <w:t xml:space="preserve"> </w:t>
      </w:r>
      <w:r w:rsidRPr="00124C14">
        <w:rPr>
          <w:rFonts w:cs="Tahoma"/>
          <w:w w:val="105"/>
          <w:sz w:val="20"/>
          <w:szCs w:val="20"/>
        </w:rPr>
        <w:t>îşi</w:t>
      </w:r>
      <w:r w:rsidRPr="00124C14">
        <w:rPr>
          <w:rFonts w:cs="Tahoma"/>
          <w:spacing w:val="1"/>
          <w:w w:val="105"/>
          <w:sz w:val="20"/>
          <w:szCs w:val="20"/>
        </w:rPr>
        <w:t xml:space="preserve"> </w:t>
      </w:r>
      <w:r w:rsidRPr="00124C14">
        <w:rPr>
          <w:rFonts w:cs="Tahoma"/>
          <w:w w:val="105"/>
          <w:sz w:val="20"/>
          <w:szCs w:val="20"/>
        </w:rPr>
        <w:t>poate</w:t>
      </w:r>
      <w:r w:rsidRPr="00124C14">
        <w:rPr>
          <w:rFonts w:cs="Tahoma"/>
          <w:spacing w:val="1"/>
          <w:w w:val="105"/>
          <w:sz w:val="20"/>
          <w:szCs w:val="20"/>
        </w:rPr>
        <w:t xml:space="preserve"> </w:t>
      </w:r>
      <w:r w:rsidRPr="00124C14">
        <w:rPr>
          <w:rFonts w:cs="Tahoma"/>
          <w:w w:val="105"/>
          <w:sz w:val="20"/>
          <w:szCs w:val="20"/>
        </w:rPr>
        <w:t>desfășura</w:t>
      </w:r>
      <w:r w:rsidRPr="00124C14">
        <w:rPr>
          <w:rFonts w:cs="Tahoma"/>
          <w:spacing w:val="1"/>
          <w:w w:val="105"/>
          <w:sz w:val="20"/>
          <w:szCs w:val="20"/>
        </w:rPr>
        <w:t xml:space="preserve"> </w:t>
      </w:r>
      <w:r w:rsidRPr="00124C14">
        <w:rPr>
          <w:rFonts w:cs="Tahoma"/>
          <w:w w:val="105"/>
          <w:sz w:val="20"/>
          <w:szCs w:val="20"/>
        </w:rPr>
        <w:t>activitatea</w:t>
      </w:r>
      <w:r w:rsidRPr="00124C14">
        <w:rPr>
          <w:rFonts w:cs="Tahoma"/>
          <w:spacing w:val="1"/>
          <w:w w:val="105"/>
          <w:sz w:val="20"/>
          <w:szCs w:val="20"/>
        </w:rPr>
        <w:t xml:space="preserve"> </w:t>
      </w:r>
      <w:r w:rsidRPr="00124C14">
        <w:rPr>
          <w:rFonts w:cs="Tahoma"/>
          <w:w w:val="105"/>
          <w:sz w:val="20"/>
          <w:szCs w:val="20"/>
        </w:rPr>
        <w:t>numai</w:t>
      </w:r>
      <w:r w:rsidRPr="00124C14">
        <w:rPr>
          <w:rFonts w:cs="Tahoma"/>
          <w:spacing w:val="1"/>
          <w:w w:val="105"/>
          <w:sz w:val="20"/>
          <w:szCs w:val="20"/>
        </w:rPr>
        <w:t xml:space="preserve"> </w:t>
      </w:r>
      <w:r w:rsidRPr="00124C14">
        <w:rPr>
          <w:rFonts w:cs="Tahoma"/>
          <w:w w:val="105"/>
          <w:sz w:val="20"/>
          <w:szCs w:val="20"/>
        </w:rPr>
        <w:t>pe</w:t>
      </w:r>
      <w:r w:rsidRPr="00124C14">
        <w:rPr>
          <w:rFonts w:cs="Tahoma"/>
          <w:spacing w:val="1"/>
          <w:w w:val="105"/>
          <w:sz w:val="20"/>
          <w:szCs w:val="20"/>
        </w:rPr>
        <w:t xml:space="preserve"> </w:t>
      </w:r>
      <w:r w:rsidRPr="00124C14">
        <w:rPr>
          <w:rFonts w:cs="Tahoma"/>
          <w:w w:val="105"/>
          <w:sz w:val="20"/>
          <w:szCs w:val="20"/>
        </w:rPr>
        <w:t>baza</w:t>
      </w:r>
      <w:r w:rsidRPr="00124C14">
        <w:rPr>
          <w:rFonts w:cs="Tahoma"/>
          <w:spacing w:val="1"/>
          <w:w w:val="105"/>
          <w:sz w:val="20"/>
          <w:szCs w:val="20"/>
        </w:rPr>
        <w:t xml:space="preserve"> </w:t>
      </w:r>
      <w:r w:rsidRPr="00124C14">
        <w:rPr>
          <w:rFonts w:cs="Tahoma"/>
          <w:w w:val="105"/>
          <w:sz w:val="20"/>
          <w:szCs w:val="20"/>
        </w:rPr>
        <w:t>licenței</w:t>
      </w:r>
      <w:r w:rsidRPr="00124C14">
        <w:rPr>
          <w:rFonts w:cs="Tahoma"/>
          <w:spacing w:val="1"/>
          <w:w w:val="105"/>
          <w:sz w:val="20"/>
          <w:szCs w:val="20"/>
        </w:rPr>
        <w:t xml:space="preserve"> </w:t>
      </w:r>
      <w:r w:rsidRPr="00124C14">
        <w:rPr>
          <w:rFonts w:cs="Tahoma"/>
          <w:w w:val="105"/>
          <w:sz w:val="20"/>
          <w:szCs w:val="20"/>
        </w:rPr>
        <w:t>emise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A.N.R.S.C., pentru activitatea de colectare şi transport a deșeurilor, prestarea acestei activități specifice</w:t>
      </w:r>
      <w:r w:rsidRPr="00124C14">
        <w:rPr>
          <w:rFonts w:cs="Tahoma"/>
          <w:spacing w:val="1"/>
          <w:w w:val="105"/>
          <w:sz w:val="20"/>
          <w:szCs w:val="20"/>
        </w:rPr>
        <w:t xml:space="preserve"> </w:t>
      </w:r>
      <w:r w:rsidRPr="00124C14">
        <w:rPr>
          <w:rFonts w:cs="Tahoma"/>
          <w:w w:val="105"/>
          <w:sz w:val="20"/>
          <w:szCs w:val="20"/>
        </w:rPr>
        <w:t>serviciului de salubrizare fără licență sau cu licență expirată, indiferent de tipul de gestiune adoptat, fiind</w:t>
      </w:r>
      <w:r w:rsidRPr="00124C14">
        <w:rPr>
          <w:rFonts w:cs="Tahoma"/>
          <w:spacing w:val="1"/>
          <w:w w:val="105"/>
          <w:sz w:val="20"/>
          <w:szCs w:val="20"/>
        </w:rPr>
        <w:t xml:space="preserve"> </w:t>
      </w:r>
      <w:r w:rsidRPr="00124C14">
        <w:rPr>
          <w:rFonts w:cs="Tahoma"/>
          <w:w w:val="105"/>
          <w:sz w:val="20"/>
          <w:szCs w:val="20"/>
        </w:rPr>
        <w:t>interzisă.</w:t>
      </w:r>
    </w:p>
    <w:p w14:paraId="4DC2D4EB" w14:textId="3B0FA5E2" w:rsidR="009B4607" w:rsidRDefault="009B4607" w:rsidP="003F369B">
      <w:pPr>
        <w:pStyle w:val="BodyText"/>
        <w:spacing w:before="120" w:after="120" w:line="276" w:lineRule="auto"/>
        <w:ind w:right="29"/>
        <w:rPr>
          <w:rFonts w:cs="Tahoma"/>
          <w:sz w:val="20"/>
          <w:szCs w:val="20"/>
        </w:rPr>
      </w:pPr>
    </w:p>
    <w:p w14:paraId="025275BE" w14:textId="307BA017" w:rsidR="00252EF1" w:rsidRDefault="00252EF1" w:rsidP="003F369B">
      <w:pPr>
        <w:pStyle w:val="BodyText"/>
        <w:spacing w:before="120" w:after="120" w:line="276" w:lineRule="auto"/>
        <w:ind w:right="29"/>
        <w:rPr>
          <w:rFonts w:cs="Tahoma"/>
          <w:sz w:val="20"/>
          <w:szCs w:val="20"/>
        </w:rPr>
      </w:pPr>
    </w:p>
    <w:p w14:paraId="11B95054" w14:textId="77777777" w:rsidR="00252EF1" w:rsidRPr="00124C14" w:rsidRDefault="00252EF1" w:rsidP="003F369B">
      <w:pPr>
        <w:pStyle w:val="BodyText"/>
        <w:spacing w:before="120" w:after="120" w:line="276" w:lineRule="auto"/>
        <w:ind w:right="29"/>
        <w:rPr>
          <w:rFonts w:cs="Tahoma"/>
          <w:sz w:val="20"/>
          <w:szCs w:val="20"/>
        </w:rPr>
      </w:pPr>
    </w:p>
    <w:p w14:paraId="714F0CBB" w14:textId="20EFF88F" w:rsidR="009B4607" w:rsidRPr="00124C14" w:rsidRDefault="006B0455" w:rsidP="006B0455">
      <w:pPr>
        <w:pStyle w:val="Heading2"/>
      </w:pPr>
      <w:bookmarkStart w:id="20" w:name="_Toc95846436"/>
      <w:r w:rsidRPr="00124C14">
        <w:t xml:space="preserve">4.4 </w:t>
      </w:r>
      <w:r w:rsidR="000158C9" w:rsidRPr="00124C14">
        <w:t>Procedura</w:t>
      </w:r>
      <w:r w:rsidR="000158C9" w:rsidRPr="00124C14">
        <w:rPr>
          <w:spacing w:val="16"/>
        </w:rPr>
        <w:t xml:space="preserve"> </w:t>
      </w:r>
      <w:r w:rsidR="000158C9" w:rsidRPr="00124C14">
        <w:t>de</w:t>
      </w:r>
      <w:r w:rsidR="000158C9" w:rsidRPr="00124C14">
        <w:rPr>
          <w:spacing w:val="16"/>
        </w:rPr>
        <w:t xml:space="preserve"> </w:t>
      </w:r>
      <w:r w:rsidR="000158C9" w:rsidRPr="00124C14">
        <w:t>delegare</w:t>
      </w:r>
      <w:r w:rsidR="000158C9" w:rsidRPr="00124C14">
        <w:rPr>
          <w:spacing w:val="13"/>
        </w:rPr>
        <w:t xml:space="preserve"> </w:t>
      </w:r>
      <w:r w:rsidR="000158C9" w:rsidRPr="00124C14">
        <w:t>a</w:t>
      </w:r>
      <w:r w:rsidR="000158C9" w:rsidRPr="00124C14">
        <w:rPr>
          <w:spacing w:val="17"/>
        </w:rPr>
        <w:t xml:space="preserve"> </w:t>
      </w:r>
      <w:r w:rsidR="000158C9" w:rsidRPr="00124C14">
        <w:t>serviciului</w:t>
      </w:r>
      <w:bookmarkEnd w:id="20"/>
    </w:p>
    <w:p w14:paraId="3367D399" w14:textId="7A0D90A0"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lastRenderedPageBreak/>
        <w:t>Conform</w:t>
      </w:r>
      <w:r w:rsidRPr="00124C14">
        <w:rPr>
          <w:rFonts w:cs="Tahoma"/>
          <w:spacing w:val="10"/>
          <w:w w:val="105"/>
          <w:sz w:val="20"/>
          <w:szCs w:val="20"/>
        </w:rPr>
        <w:t xml:space="preserve"> </w:t>
      </w:r>
      <w:r w:rsidRPr="00124C14">
        <w:rPr>
          <w:rFonts w:cs="Tahoma"/>
          <w:w w:val="105"/>
          <w:sz w:val="20"/>
          <w:szCs w:val="20"/>
        </w:rPr>
        <w:t>prevederilor</w:t>
      </w:r>
      <w:r w:rsidRPr="00124C14">
        <w:rPr>
          <w:rFonts w:cs="Tahoma"/>
          <w:spacing w:val="12"/>
          <w:w w:val="105"/>
          <w:sz w:val="20"/>
          <w:szCs w:val="20"/>
        </w:rPr>
        <w:t xml:space="preserve"> </w:t>
      </w:r>
      <w:r w:rsidRPr="00124C14">
        <w:rPr>
          <w:rFonts w:cs="Tahoma"/>
          <w:w w:val="105"/>
          <w:sz w:val="20"/>
          <w:szCs w:val="20"/>
        </w:rPr>
        <w:t>Legii</w:t>
      </w:r>
      <w:r w:rsidRPr="00124C14">
        <w:rPr>
          <w:rFonts w:cs="Tahoma"/>
          <w:spacing w:val="9"/>
          <w:w w:val="105"/>
          <w:sz w:val="20"/>
          <w:szCs w:val="20"/>
        </w:rPr>
        <w:t xml:space="preserve"> </w:t>
      </w:r>
      <w:r w:rsidRPr="00124C14">
        <w:rPr>
          <w:rFonts w:cs="Tahoma"/>
          <w:w w:val="105"/>
          <w:sz w:val="20"/>
          <w:szCs w:val="20"/>
        </w:rPr>
        <w:t>nr.</w:t>
      </w:r>
      <w:r w:rsidRPr="00124C14">
        <w:rPr>
          <w:rFonts w:cs="Tahoma"/>
          <w:spacing w:val="13"/>
          <w:w w:val="105"/>
          <w:sz w:val="20"/>
          <w:szCs w:val="20"/>
        </w:rPr>
        <w:t xml:space="preserve"> </w:t>
      </w:r>
      <w:r w:rsidRPr="00124C14">
        <w:rPr>
          <w:rFonts w:cs="Tahoma"/>
          <w:w w:val="105"/>
          <w:sz w:val="20"/>
          <w:szCs w:val="20"/>
        </w:rPr>
        <w:t>100/2016</w:t>
      </w:r>
      <w:r w:rsidRPr="00124C14">
        <w:rPr>
          <w:rFonts w:cs="Tahoma"/>
          <w:spacing w:val="11"/>
          <w:w w:val="105"/>
          <w:sz w:val="20"/>
          <w:szCs w:val="20"/>
        </w:rPr>
        <w:t xml:space="preserve"> </w:t>
      </w:r>
      <w:r w:rsidRPr="00124C14">
        <w:rPr>
          <w:rFonts w:cs="Tahoma"/>
          <w:w w:val="105"/>
          <w:sz w:val="20"/>
          <w:szCs w:val="20"/>
        </w:rPr>
        <w:t>privind</w:t>
      </w:r>
      <w:r w:rsidRPr="00124C14">
        <w:rPr>
          <w:rFonts w:cs="Tahoma"/>
          <w:spacing w:val="9"/>
          <w:w w:val="105"/>
          <w:sz w:val="20"/>
          <w:szCs w:val="20"/>
        </w:rPr>
        <w:t xml:space="preserve"> </w:t>
      </w:r>
      <w:r w:rsidRPr="00124C14">
        <w:rPr>
          <w:rFonts w:cs="Tahoma"/>
          <w:w w:val="105"/>
          <w:sz w:val="20"/>
          <w:szCs w:val="20"/>
        </w:rPr>
        <w:t>concesiunile</w:t>
      </w:r>
      <w:r w:rsidRPr="00124C14">
        <w:rPr>
          <w:rFonts w:cs="Tahoma"/>
          <w:spacing w:val="9"/>
          <w:w w:val="105"/>
          <w:sz w:val="20"/>
          <w:szCs w:val="20"/>
        </w:rPr>
        <w:t xml:space="preserve"> </w:t>
      </w:r>
      <w:r w:rsidRPr="00124C14">
        <w:rPr>
          <w:rFonts w:cs="Tahoma"/>
          <w:w w:val="105"/>
          <w:sz w:val="20"/>
          <w:szCs w:val="20"/>
        </w:rPr>
        <w:t>de</w:t>
      </w:r>
      <w:r w:rsidRPr="00124C14">
        <w:rPr>
          <w:rFonts w:cs="Tahoma"/>
          <w:spacing w:val="9"/>
          <w:w w:val="105"/>
          <w:sz w:val="20"/>
          <w:szCs w:val="20"/>
        </w:rPr>
        <w:t xml:space="preserve"> </w:t>
      </w:r>
      <w:r w:rsidRPr="00124C14">
        <w:rPr>
          <w:rFonts w:cs="Tahoma"/>
          <w:w w:val="105"/>
          <w:sz w:val="20"/>
          <w:szCs w:val="20"/>
        </w:rPr>
        <w:t>lucrări</w:t>
      </w:r>
      <w:r w:rsidRPr="00124C14">
        <w:rPr>
          <w:rFonts w:cs="Tahoma"/>
          <w:spacing w:val="9"/>
          <w:w w:val="105"/>
          <w:sz w:val="20"/>
          <w:szCs w:val="20"/>
        </w:rPr>
        <w:t xml:space="preserve"> </w:t>
      </w:r>
      <w:r w:rsidRPr="00124C14">
        <w:rPr>
          <w:rFonts w:cs="Tahoma"/>
          <w:w w:val="105"/>
          <w:sz w:val="20"/>
          <w:szCs w:val="20"/>
        </w:rPr>
        <w:t>şi</w:t>
      </w:r>
      <w:r w:rsidRPr="00124C14">
        <w:rPr>
          <w:rFonts w:cs="Tahoma"/>
          <w:spacing w:val="11"/>
          <w:w w:val="105"/>
          <w:sz w:val="20"/>
          <w:szCs w:val="20"/>
        </w:rPr>
        <w:t xml:space="preserve"> </w:t>
      </w:r>
      <w:r w:rsidRPr="00124C14">
        <w:rPr>
          <w:rFonts w:cs="Tahoma"/>
          <w:w w:val="105"/>
          <w:sz w:val="20"/>
          <w:szCs w:val="20"/>
        </w:rPr>
        <w:t>concesiunile</w:t>
      </w:r>
      <w:r w:rsidRPr="00124C14">
        <w:rPr>
          <w:rFonts w:cs="Tahoma"/>
          <w:spacing w:val="11"/>
          <w:w w:val="105"/>
          <w:sz w:val="20"/>
          <w:szCs w:val="20"/>
        </w:rPr>
        <w:t xml:space="preserve"> </w:t>
      </w:r>
      <w:r w:rsidRPr="00124C14">
        <w:rPr>
          <w:rFonts w:cs="Tahoma"/>
          <w:w w:val="105"/>
          <w:sz w:val="20"/>
          <w:szCs w:val="20"/>
        </w:rPr>
        <w:t>de</w:t>
      </w:r>
      <w:r w:rsidRPr="00124C14">
        <w:rPr>
          <w:rFonts w:cs="Tahoma"/>
          <w:spacing w:val="11"/>
          <w:w w:val="105"/>
          <w:sz w:val="20"/>
          <w:szCs w:val="20"/>
        </w:rPr>
        <w:t xml:space="preserve"> </w:t>
      </w:r>
      <w:r w:rsidRPr="00124C14">
        <w:rPr>
          <w:rFonts w:cs="Tahoma"/>
          <w:w w:val="105"/>
          <w:sz w:val="20"/>
          <w:szCs w:val="20"/>
        </w:rPr>
        <w:t>servicii,</w:t>
      </w:r>
      <w:r w:rsidRPr="00124C14">
        <w:rPr>
          <w:rFonts w:cs="Tahoma"/>
          <w:spacing w:val="-48"/>
          <w:w w:val="105"/>
          <w:sz w:val="20"/>
          <w:szCs w:val="20"/>
        </w:rPr>
        <w:t xml:space="preserve"> </w:t>
      </w:r>
      <w:r w:rsidRPr="00124C14">
        <w:rPr>
          <w:rFonts w:cs="Tahoma"/>
          <w:w w:val="105"/>
          <w:sz w:val="20"/>
          <w:szCs w:val="20"/>
        </w:rPr>
        <w:t>autoritatea</w:t>
      </w:r>
      <w:r w:rsidRPr="00124C14">
        <w:rPr>
          <w:rFonts w:cs="Tahoma"/>
          <w:spacing w:val="-5"/>
          <w:w w:val="105"/>
          <w:sz w:val="20"/>
          <w:szCs w:val="20"/>
        </w:rPr>
        <w:t xml:space="preserve"> </w:t>
      </w:r>
      <w:r w:rsidRPr="00124C14">
        <w:rPr>
          <w:rFonts w:cs="Tahoma"/>
          <w:w w:val="105"/>
          <w:sz w:val="20"/>
          <w:szCs w:val="20"/>
        </w:rPr>
        <w:t>contractantă</w:t>
      </w:r>
      <w:r w:rsidRPr="00124C14">
        <w:rPr>
          <w:rFonts w:cs="Tahoma"/>
          <w:spacing w:val="-5"/>
          <w:w w:val="105"/>
          <w:sz w:val="20"/>
          <w:szCs w:val="20"/>
        </w:rPr>
        <w:t xml:space="preserve"> </w:t>
      </w:r>
      <w:r w:rsidRPr="00124C14">
        <w:rPr>
          <w:rFonts w:cs="Tahoma"/>
          <w:w w:val="105"/>
          <w:sz w:val="20"/>
          <w:szCs w:val="20"/>
        </w:rPr>
        <w:t>va</w:t>
      </w:r>
      <w:r w:rsidRPr="00124C14">
        <w:rPr>
          <w:rFonts w:cs="Tahoma"/>
          <w:spacing w:val="-5"/>
          <w:w w:val="105"/>
          <w:sz w:val="20"/>
          <w:szCs w:val="20"/>
        </w:rPr>
        <w:t xml:space="preserve"> </w:t>
      </w:r>
      <w:r w:rsidRPr="00124C14">
        <w:rPr>
          <w:rFonts w:cs="Tahoma"/>
          <w:w w:val="105"/>
          <w:sz w:val="20"/>
          <w:szCs w:val="20"/>
        </w:rPr>
        <w:t>atribui</w:t>
      </w:r>
      <w:r w:rsidRPr="00124C14">
        <w:rPr>
          <w:rFonts w:cs="Tahoma"/>
          <w:spacing w:val="-5"/>
          <w:w w:val="105"/>
          <w:sz w:val="20"/>
          <w:szCs w:val="20"/>
        </w:rPr>
        <w:t xml:space="preserve"> </w:t>
      </w:r>
      <w:r w:rsidRPr="00124C14">
        <w:rPr>
          <w:rFonts w:cs="Tahoma"/>
          <w:w w:val="105"/>
          <w:sz w:val="20"/>
          <w:szCs w:val="20"/>
        </w:rPr>
        <w:t>contractul</w:t>
      </w:r>
      <w:r w:rsidRPr="00124C14">
        <w:rPr>
          <w:rFonts w:cs="Tahoma"/>
          <w:spacing w:val="-7"/>
          <w:w w:val="105"/>
          <w:sz w:val="20"/>
          <w:szCs w:val="20"/>
        </w:rPr>
        <w:t xml:space="preserve"> </w:t>
      </w:r>
      <w:r w:rsidRPr="00124C14">
        <w:rPr>
          <w:rFonts w:cs="Tahoma"/>
          <w:w w:val="105"/>
          <w:sz w:val="20"/>
          <w:szCs w:val="20"/>
        </w:rPr>
        <w:t>de</w:t>
      </w:r>
      <w:r w:rsidRPr="00124C14">
        <w:rPr>
          <w:rFonts w:cs="Tahoma"/>
          <w:spacing w:val="-5"/>
          <w:w w:val="105"/>
          <w:sz w:val="20"/>
          <w:szCs w:val="20"/>
        </w:rPr>
        <w:t xml:space="preserve"> </w:t>
      </w:r>
      <w:r w:rsidRPr="00124C14">
        <w:rPr>
          <w:rFonts w:cs="Tahoma"/>
          <w:w w:val="105"/>
          <w:sz w:val="20"/>
          <w:szCs w:val="20"/>
        </w:rPr>
        <w:t>concesiune</w:t>
      </w:r>
      <w:r w:rsidRPr="00124C14">
        <w:rPr>
          <w:rFonts w:cs="Tahoma"/>
          <w:spacing w:val="-5"/>
          <w:w w:val="105"/>
          <w:sz w:val="20"/>
          <w:szCs w:val="20"/>
        </w:rPr>
        <w:t xml:space="preserve"> </w:t>
      </w:r>
      <w:r w:rsidRPr="00124C14">
        <w:rPr>
          <w:rFonts w:cs="Tahoma"/>
          <w:w w:val="105"/>
          <w:sz w:val="20"/>
          <w:szCs w:val="20"/>
        </w:rPr>
        <w:t>prin</w:t>
      </w:r>
      <w:r w:rsidRPr="00124C14">
        <w:rPr>
          <w:rFonts w:cs="Tahoma"/>
          <w:spacing w:val="-3"/>
          <w:w w:val="105"/>
          <w:sz w:val="20"/>
          <w:szCs w:val="20"/>
        </w:rPr>
        <w:t xml:space="preserve"> </w:t>
      </w:r>
      <w:r w:rsidRPr="00124C14">
        <w:rPr>
          <w:rFonts w:cs="Tahoma"/>
          <w:w w:val="105"/>
          <w:sz w:val="20"/>
          <w:szCs w:val="20"/>
        </w:rPr>
        <w:t>una</w:t>
      </w:r>
      <w:r w:rsidRPr="00124C14">
        <w:rPr>
          <w:rFonts w:cs="Tahoma"/>
          <w:spacing w:val="-5"/>
          <w:w w:val="105"/>
          <w:sz w:val="20"/>
          <w:szCs w:val="20"/>
        </w:rPr>
        <w:t xml:space="preserve"> </w:t>
      </w:r>
      <w:r w:rsidRPr="00124C14">
        <w:rPr>
          <w:rFonts w:cs="Tahoma"/>
          <w:w w:val="105"/>
          <w:sz w:val="20"/>
          <w:szCs w:val="20"/>
        </w:rPr>
        <w:t>din</w:t>
      </w:r>
      <w:r w:rsidRPr="00124C14">
        <w:rPr>
          <w:rFonts w:cs="Tahoma"/>
          <w:spacing w:val="-4"/>
          <w:w w:val="105"/>
          <w:sz w:val="20"/>
          <w:szCs w:val="20"/>
        </w:rPr>
        <w:t xml:space="preserve"> </w:t>
      </w:r>
      <w:r w:rsidRPr="00124C14">
        <w:rPr>
          <w:rFonts w:cs="Tahoma"/>
          <w:w w:val="105"/>
          <w:sz w:val="20"/>
          <w:szCs w:val="20"/>
        </w:rPr>
        <w:t>următoarele</w:t>
      </w:r>
      <w:r w:rsidRPr="00124C14">
        <w:rPr>
          <w:rFonts w:cs="Tahoma"/>
          <w:spacing w:val="-3"/>
          <w:w w:val="105"/>
          <w:sz w:val="20"/>
          <w:szCs w:val="20"/>
        </w:rPr>
        <w:t xml:space="preserve"> </w:t>
      </w:r>
      <w:r w:rsidRPr="00124C14">
        <w:rPr>
          <w:rFonts w:cs="Tahoma"/>
          <w:w w:val="105"/>
          <w:sz w:val="20"/>
          <w:szCs w:val="20"/>
        </w:rPr>
        <w:t>proceduri</w:t>
      </w:r>
      <w:r w:rsidRPr="00124C14">
        <w:rPr>
          <w:rFonts w:cs="Tahoma"/>
          <w:spacing w:val="-5"/>
          <w:w w:val="105"/>
          <w:sz w:val="20"/>
          <w:szCs w:val="20"/>
        </w:rPr>
        <w:t xml:space="preserve"> </w:t>
      </w:r>
      <w:r w:rsidRPr="00124C14">
        <w:rPr>
          <w:rFonts w:cs="Tahoma"/>
          <w:w w:val="105"/>
          <w:sz w:val="20"/>
          <w:szCs w:val="20"/>
        </w:rPr>
        <w:t>de</w:t>
      </w:r>
      <w:r w:rsidRPr="00124C14">
        <w:rPr>
          <w:rFonts w:cs="Tahoma"/>
          <w:spacing w:val="-5"/>
          <w:w w:val="105"/>
          <w:sz w:val="20"/>
          <w:szCs w:val="20"/>
        </w:rPr>
        <w:t xml:space="preserve"> </w:t>
      </w:r>
      <w:r w:rsidRPr="00124C14">
        <w:rPr>
          <w:rFonts w:cs="Tahoma"/>
          <w:w w:val="105"/>
          <w:sz w:val="20"/>
          <w:szCs w:val="20"/>
        </w:rPr>
        <w:t>atribuire</w:t>
      </w:r>
      <w:r w:rsidRPr="00124C14">
        <w:rPr>
          <w:rFonts w:cs="Tahoma"/>
          <w:w w:val="103"/>
          <w:sz w:val="20"/>
          <w:szCs w:val="20"/>
        </w:rPr>
        <w:t>:</w:t>
      </w:r>
    </w:p>
    <w:p w14:paraId="312D5193" w14:textId="77777777" w:rsidR="009B4607" w:rsidRPr="00124C14" w:rsidRDefault="000158C9" w:rsidP="00A0390E">
      <w:pPr>
        <w:pStyle w:val="ListParagraph"/>
        <w:numPr>
          <w:ilvl w:val="0"/>
          <w:numId w:val="41"/>
        </w:numPr>
        <w:tabs>
          <w:tab w:val="left" w:pos="896"/>
        </w:tabs>
        <w:spacing w:line="276" w:lineRule="auto"/>
        <w:ind w:right="29"/>
        <w:jc w:val="both"/>
        <w:rPr>
          <w:rFonts w:cs="Tahoma"/>
          <w:szCs w:val="20"/>
        </w:rPr>
      </w:pPr>
      <w:r w:rsidRPr="00124C14">
        <w:rPr>
          <w:rFonts w:cs="Tahoma"/>
          <w:b/>
          <w:w w:val="105"/>
          <w:szCs w:val="20"/>
          <w:u w:val="thick"/>
        </w:rPr>
        <w:t>licitaţie deschisă într-o singură etapă</w:t>
      </w:r>
      <w:r w:rsidRPr="00124C14">
        <w:rPr>
          <w:rFonts w:cs="Tahoma"/>
          <w:w w:val="105"/>
          <w:szCs w:val="20"/>
        </w:rPr>
        <w:t>- procedura la care în anunţul de concesionare, se solicită</w:t>
      </w:r>
      <w:r w:rsidRPr="00124C14">
        <w:rPr>
          <w:rFonts w:cs="Tahoma"/>
          <w:spacing w:val="-48"/>
          <w:w w:val="105"/>
          <w:szCs w:val="20"/>
        </w:rPr>
        <w:t xml:space="preserve"> </w:t>
      </w:r>
      <w:r w:rsidRPr="00124C14">
        <w:rPr>
          <w:rFonts w:cs="Tahoma"/>
          <w:w w:val="105"/>
          <w:szCs w:val="20"/>
        </w:rPr>
        <w:t>operatorilor economici depunerea de oferte, urmând ca acestea să fie evaluate pe baza criteriilor de</w:t>
      </w:r>
      <w:r w:rsidRPr="00124C14">
        <w:rPr>
          <w:rFonts w:cs="Tahoma"/>
          <w:spacing w:val="1"/>
          <w:w w:val="105"/>
          <w:szCs w:val="20"/>
        </w:rPr>
        <w:t xml:space="preserve"> </w:t>
      </w:r>
      <w:r w:rsidRPr="00124C14">
        <w:rPr>
          <w:rFonts w:cs="Tahoma"/>
          <w:w w:val="105"/>
          <w:szCs w:val="20"/>
        </w:rPr>
        <w:t>calificare</w:t>
      </w:r>
      <w:r w:rsidRPr="00124C14">
        <w:rPr>
          <w:rFonts w:cs="Tahoma"/>
          <w:spacing w:val="-3"/>
          <w:w w:val="105"/>
          <w:szCs w:val="20"/>
        </w:rPr>
        <w:t xml:space="preserve"> </w:t>
      </w:r>
      <w:r w:rsidRPr="00124C14">
        <w:rPr>
          <w:rFonts w:cs="Tahoma"/>
          <w:w w:val="105"/>
          <w:szCs w:val="20"/>
        </w:rPr>
        <w:t>şi de</w:t>
      </w:r>
      <w:r w:rsidRPr="00124C14">
        <w:rPr>
          <w:rFonts w:cs="Tahoma"/>
          <w:spacing w:val="-2"/>
          <w:w w:val="105"/>
          <w:szCs w:val="20"/>
        </w:rPr>
        <w:t xml:space="preserve"> </w:t>
      </w:r>
      <w:r w:rsidRPr="00124C14">
        <w:rPr>
          <w:rFonts w:cs="Tahoma"/>
          <w:w w:val="105"/>
          <w:szCs w:val="20"/>
        </w:rPr>
        <w:t>selecţie;</w:t>
      </w:r>
      <w:r w:rsidRPr="00124C14">
        <w:rPr>
          <w:rFonts w:cs="Tahoma"/>
          <w:spacing w:val="-3"/>
          <w:w w:val="105"/>
          <w:szCs w:val="20"/>
        </w:rPr>
        <w:t xml:space="preserve"> </w:t>
      </w:r>
      <w:r w:rsidRPr="00124C14">
        <w:rPr>
          <w:rFonts w:cs="Tahoma"/>
          <w:i/>
          <w:w w:val="105"/>
          <w:szCs w:val="20"/>
        </w:rPr>
        <w:t>procedura</w:t>
      </w:r>
      <w:r w:rsidRPr="00124C14">
        <w:rPr>
          <w:rFonts w:cs="Tahoma"/>
          <w:i/>
          <w:spacing w:val="-4"/>
          <w:w w:val="105"/>
          <w:szCs w:val="20"/>
        </w:rPr>
        <w:t xml:space="preserve"> </w:t>
      </w:r>
      <w:r w:rsidRPr="00124C14">
        <w:rPr>
          <w:rFonts w:cs="Tahoma"/>
          <w:i/>
          <w:w w:val="105"/>
          <w:szCs w:val="20"/>
        </w:rPr>
        <w:t>nu</w:t>
      </w:r>
      <w:r w:rsidRPr="00124C14">
        <w:rPr>
          <w:rFonts w:cs="Tahoma"/>
          <w:i/>
          <w:spacing w:val="-7"/>
          <w:w w:val="105"/>
          <w:szCs w:val="20"/>
        </w:rPr>
        <w:t xml:space="preserve"> </w:t>
      </w:r>
      <w:r w:rsidRPr="00124C14">
        <w:rPr>
          <w:rFonts w:cs="Tahoma"/>
          <w:i/>
          <w:w w:val="105"/>
          <w:szCs w:val="20"/>
        </w:rPr>
        <w:t>este</w:t>
      </w:r>
      <w:r w:rsidRPr="00124C14">
        <w:rPr>
          <w:rFonts w:cs="Tahoma"/>
          <w:i/>
          <w:spacing w:val="-2"/>
          <w:w w:val="105"/>
          <w:szCs w:val="20"/>
        </w:rPr>
        <w:t xml:space="preserve"> </w:t>
      </w:r>
      <w:r w:rsidRPr="00124C14">
        <w:rPr>
          <w:rFonts w:cs="Tahoma"/>
          <w:i/>
          <w:w w:val="105"/>
          <w:szCs w:val="20"/>
        </w:rPr>
        <w:t>condiţionată</w:t>
      </w:r>
      <w:r w:rsidRPr="00124C14">
        <w:rPr>
          <w:rFonts w:cs="Tahoma"/>
          <w:i/>
          <w:spacing w:val="-5"/>
          <w:w w:val="105"/>
          <w:szCs w:val="20"/>
        </w:rPr>
        <w:t xml:space="preserve"> </w:t>
      </w:r>
      <w:r w:rsidRPr="00124C14">
        <w:rPr>
          <w:rFonts w:cs="Tahoma"/>
          <w:i/>
          <w:w w:val="105"/>
          <w:szCs w:val="20"/>
        </w:rPr>
        <w:t>de</w:t>
      </w:r>
      <w:r w:rsidRPr="00124C14">
        <w:rPr>
          <w:rFonts w:cs="Tahoma"/>
          <w:i/>
          <w:spacing w:val="-2"/>
          <w:w w:val="105"/>
          <w:szCs w:val="20"/>
        </w:rPr>
        <w:t xml:space="preserve"> </w:t>
      </w:r>
      <w:r w:rsidRPr="00124C14">
        <w:rPr>
          <w:rFonts w:cs="Tahoma"/>
          <w:i/>
          <w:w w:val="105"/>
          <w:szCs w:val="20"/>
        </w:rPr>
        <w:t>depunerea</w:t>
      </w:r>
      <w:r w:rsidRPr="00124C14">
        <w:rPr>
          <w:rFonts w:cs="Tahoma"/>
          <w:i/>
          <w:spacing w:val="-4"/>
          <w:w w:val="105"/>
          <w:szCs w:val="20"/>
        </w:rPr>
        <w:t xml:space="preserve"> </w:t>
      </w:r>
      <w:r w:rsidRPr="00124C14">
        <w:rPr>
          <w:rFonts w:cs="Tahoma"/>
          <w:i/>
          <w:w w:val="105"/>
          <w:szCs w:val="20"/>
        </w:rPr>
        <w:t>unui</w:t>
      </w:r>
      <w:r w:rsidRPr="00124C14">
        <w:rPr>
          <w:rFonts w:cs="Tahoma"/>
          <w:i/>
          <w:spacing w:val="-7"/>
          <w:w w:val="105"/>
          <w:szCs w:val="20"/>
        </w:rPr>
        <w:t xml:space="preserve"> </w:t>
      </w:r>
      <w:r w:rsidRPr="00124C14">
        <w:rPr>
          <w:rFonts w:cs="Tahoma"/>
          <w:i/>
          <w:w w:val="105"/>
          <w:szCs w:val="20"/>
        </w:rPr>
        <w:t>anumit</w:t>
      </w:r>
      <w:r w:rsidRPr="00124C14">
        <w:rPr>
          <w:rFonts w:cs="Tahoma"/>
          <w:i/>
          <w:spacing w:val="-3"/>
          <w:w w:val="105"/>
          <w:szCs w:val="20"/>
        </w:rPr>
        <w:t xml:space="preserve"> </w:t>
      </w:r>
      <w:r w:rsidRPr="00124C14">
        <w:rPr>
          <w:rFonts w:cs="Tahoma"/>
          <w:i/>
          <w:w w:val="105"/>
          <w:szCs w:val="20"/>
        </w:rPr>
        <w:t>număr</w:t>
      </w:r>
      <w:r w:rsidRPr="00124C14">
        <w:rPr>
          <w:rFonts w:cs="Tahoma"/>
          <w:i/>
          <w:spacing w:val="-5"/>
          <w:w w:val="105"/>
          <w:szCs w:val="20"/>
        </w:rPr>
        <w:t xml:space="preserve"> </w:t>
      </w:r>
      <w:r w:rsidRPr="00124C14">
        <w:rPr>
          <w:rFonts w:cs="Tahoma"/>
          <w:i/>
          <w:w w:val="105"/>
          <w:szCs w:val="20"/>
        </w:rPr>
        <w:t>de</w:t>
      </w:r>
      <w:r w:rsidRPr="00124C14">
        <w:rPr>
          <w:rFonts w:cs="Tahoma"/>
          <w:i/>
          <w:spacing w:val="-2"/>
          <w:w w:val="105"/>
          <w:szCs w:val="20"/>
        </w:rPr>
        <w:t xml:space="preserve"> </w:t>
      </w:r>
      <w:r w:rsidRPr="00124C14">
        <w:rPr>
          <w:rFonts w:cs="Tahoma"/>
          <w:i/>
          <w:w w:val="105"/>
          <w:szCs w:val="20"/>
        </w:rPr>
        <w:t>oferte</w:t>
      </w:r>
      <w:r w:rsidRPr="00124C14">
        <w:rPr>
          <w:rFonts w:cs="Tahoma"/>
          <w:w w:val="105"/>
          <w:szCs w:val="20"/>
        </w:rPr>
        <w:t>;</w:t>
      </w:r>
    </w:p>
    <w:p w14:paraId="329F48B3" w14:textId="77777777" w:rsidR="009B4607" w:rsidRPr="00124C14" w:rsidRDefault="000158C9" w:rsidP="00A0390E">
      <w:pPr>
        <w:pStyle w:val="ListParagraph"/>
        <w:numPr>
          <w:ilvl w:val="0"/>
          <w:numId w:val="41"/>
        </w:numPr>
        <w:tabs>
          <w:tab w:val="left" w:pos="896"/>
        </w:tabs>
        <w:spacing w:line="276" w:lineRule="auto"/>
        <w:ind w:right="29"/>
        <w:jc w:val="both"/>
        <w:rPr>
          <w:rFonts w:cs="Tahoma"/>
          <w:szCs w:val="20"/>
        </w:rPr>
      </w:pPr>
      <w:r w:rsidRPr="00124C14">
        <w:rPr>
          <w:rFonts w:cs="Tahoma"/>
          <w:b/>
          <w:w w:val="105"/>
          <w:szCs w:val="20"/>
          <w:u w:val="thick"/>
        </w:rPr>
        <w:t>licitaţie deschisă în 2 etape</w:t>
      </w:r>
      <w:r w:rsidRPr="00124C14">
        <w:rPr>
          <w:rFonts w:cs="Tahoma"/>
          <w:b/>
          <w:w w:val="105"/>
          <w:szCs w:val="20"/>
        </w:rPr>
        <w:t xml:space="preserve"> – </w:t>
      </w:r>
      <w:r w:rsidRPr="00124C14">
        <w:rPr>
          <w:rFonts w:cs="Tahoma"/>
          <w:w w:val="105"/>
          <w:szCs w:val="20"/>
        </w:rPr>
        <w:t>procedura la care în anunţul de concesionare se publică criteriile</w:t>
      </w:r>
      <w:r w:rsidRPr="00124C14">
        <w:rPr>
          <w:rFonts w:cs="Tahoma"/>
          <w:spacing w:val="1"/>
          <w:w w:val="105"/>
          <w:szCs w:val="20"/>
        </w:rPr>
        <w:t xml:space="preserve"> </w:t>
      </w:r>
      <w:r w:rsidRPr="00124C14">
        <w:rPr>
          <w:rFonts w:cs="Tahoma"/>
          <w:w w:val="105"/>
          <w:szCs w:val="20"/>
        </w:rPr>
        <w:t>de calificare şi reguli de</w:t>
      </w:r>
      <w:r w:rsidRPr="00124C14">
        <w:rPr>
          <w:rFonts w:cs="Tahoma"/>
          <w:spacing w:val="-3"/>
          <w:w w:val="105"/>
          <w:szCs w:val="20"/>
        </w:rPr>
        <w:t xml:space="preserve"> </w:t>
      </w:r>
      <w:r w:rsidRPr="00124C14">
        <w:rPr>
          <w:rFonts w:cs="Tahoma"/>
          <w:w w:val="105"/>
          <w:szCs w:val="20"/>
        </w:rPr>
        <w:t>negociere,</w:t>
      </w:r>
      <w:r w:rsidRPr="00124C14">
        <w:rPr>
          <w:rFonts w:cs="Tahoma"/>
          <w:spacing w:val="1"/>
          <w:w w:val="105"/>
          <w:szCs w:val="20"/>
        </w:rPr>
        <w:t xml:space="preserve"> </w:t>
      </w:r>
      <w:r w:rsidRPr="00124C14">
        <w:rPr>
          <w:rFonts w:cs="Tahoma"/>
          <w:w w:val="105"/>
          <w:szCs w:val="20"/>
        </w:rPr>
        <w:t>cu menţiunea că</w:t>
      </w:r>
      <w:r w:rsidRPr="00124C14">
        <w:rPr>
          <w:rFonts w:cs="Tahoma"/>
          <w:spacing w:val="2"/>
          <w:w w:val="105"/>
          <w:szCs w:val="20"/>
        </w:rPr>
        <w:t xml:space="preserve"> </w:t>
      </w:r>
      <w:r w:rsidRPr="00124C14">
        <w:rPr>
          <w:rFonts w:cs="Tahoma"/>
          <w:w w:val="105"/>
          <w:szCs w:val="20"/>
        </w:rPr>
        <w:t>procedura se va desfăşura</w:t>
      </w:r>
      <w:r w:rsidRPr="00124C14">
        <w:rPr>
          <w:rFonts w:cs="Tahoma"/>
          <w:spacing w:val="2"/>
          <w:w w:val="105"/>
          <w:szCs w:val="20"/>
        </w:rPr>
        <w:t xml:space="preserve"> </w:t>
      </w:r>
      <w:r w:rsidRPr="00124C14">
        <w:rPr>
          <w:rFonts w:cs="Tahoma"/>
          <w:w w:val="105"/>
          <w:szCs w:val="20"/>
        </w:rPr>
        <w:t>în</w:t>
      </w:r>
      <w:r w:rsidRPr="00124C14">
        <w:rPr>
          <w:rFonts w:cs="Tahoma"/>
          <w:spacing w:val="-3"/>
          <w:w w:val="105"/>
          <w:szCs w:val="20"/>
        </w:rPr>
        <w:t xml:space="preserve"> </w:t>
      </w:r>
      <w:r w:rsidRPr="00124C14">
        <w:rPr>
          <w:rFonts w:cs="Tahoma"/>
          <w:w w:val="105"/>
          <w:szCs w:val="20"/>
        </w:rPr>
        <w:t>2 etape:</w:t>
      </w:r>
    </w:p>
    <w:p w14:paraId="23B4BBC4" w14:textId="77777777" w:rsidR="009B4607" w:rsidRPr="00124C14" w:rsidRDefault="000158C9" w:rsidP="00A0390E">
      <w:pPr>
        <w:pStyle w:val="ListParagraph"/>
        <w:numPr>
          <w:ilvl w:val="1"/>
          <w:numId w:val="41"/>
        </w:numPr>
        <w:tabs>
          <w:tab w:val="left" w:pos="896"/>
        </w:tabs>
        <w:spacing w:line="276" w:lineRule="auto"/>
        <w:ind w:left="1434" w:right="28" w:hanging="357"/>
        <w:rPr>
          <w:rFonts w:cs="Tahoma"/>
          <w:i/>
          <w:szCs w:val="20"/>
        </w:rPr>
      </w:pPr>
      <w:r w:rsidRPr="00124C14">
        <w:rPr>
          <w:rFonts w:cs="Tahoma"/>
          <w:b/>
          <w:w w:val="105"/>
          <w:szCs w:val="20"/>
          <w:u w:val="single"/>
        </w:rPr>
        <w:t>depunere</w:t>
      </w:r>
      <w:r w:rsidRPr="00124C14">
        <w:rPr>
          <w:rFonts w:cs="Tahoma"/>
          <w:b/>
          <w:spacing w:val="-4"/>
          <w:w w:val="105"/>
          <w:szCs w:val="20"/>
          <w:u w:val="single"/>
        </w:rPr>
        <w:t xml:space="preserve"> </w:t>
      </w:r>
      <w:r w:rsidRPr="00124C14">
        <w:rPr>
          <w:rFonts w:cs="Tahoma"/>
          <w:b/>
          <w:w w:val="105"/>
          <w:szCs w:val="20"/>
          <w:u w:val="single"/>
        </w:rPr>
        <w:t>a</w:t>
      </w:r>
      <w:r w:rsidRPr="00124C14">
        <w:rPr>
          <w:rFonts w:cs="Tahoma"/>
          <w:b/>
          <w:spacing w:val="-6"/>
          <w:w w:val="105"/>
          <w:szCs w:val="20"/>
          <w:u w:val="single"/>
        </w:rPr>
        <w:t xml:space="preserve"> </w:t>
      </w:r>
      <w:r w:rsidRPr="00124C14">
        <w:rPr>
          <w:rFonts w:cs="Tahoma"/>
          <w:b/>
          <w:w w:val="105"/>
          <w:szCs w:val="20"/>
          <w:u w:val="single"/>
        </w:rPr>
        <w:t>ofertelor</w:t>
      </w:r>
      <w:r w:rsidRPr="00124C14">
        <w:rPr>
          <w:rFonts w:cs="Tahoma"/>
          <w:b/>
          <w:spacing w:val="-8"/>
          <w:w w:val="105"/>
          <w:szCs w:val="20"/>
          <w:u w:val="single"/>
        </w:rPr>
        <w:t xml:space="preserve"> </w:t>
      </w:r>
      <w:r w:rsidRPr="00124C14">
        <w:rPr>
          <w:rFonts w:cs="Tahoma"/>
          <w:b/>
          <w:w w:val="105"/>
          <w:szCs w:val="20"/>
          <w:u w:val="single"/>
        </w:rPr>
        <w:t>–</w:t>
      </w:r>
      <w:r w:rsidRPr="00124C14">
        <w:rPr>
          <w:rFonts w:cs="Tahoma"/>
          <w:b/>
          <w:spacing w:val="-4"/>
          <w:w w:val="105"/>
          <w:szCs w:val="20"/>
          <w:u w:val="single"/>
        </w:rPr>
        <w:t xml:space="preserve"> </w:t>
      </w:r>
      <w:r w:rsidRPr="00124C14">
        <w:rPr>
          <w:rFonts w:cs="Tahoma"/>
          <w:w w:val="105"/>
          <w:szCs w:val="20"/>
          <w:u w:val="single"/>
        </w:rPr>
        <w:t>la</w:t>
      </w:r>
      <w:r w:rsidRPr="00124C14">
        <w:rPr>
          <w:rFonts w:cs="Tahoma"/>
          <w:spacing w:val="-2"/>
          <w:w w:val="105"/>
          <w:szCs w:val="20"/>
          <w:u w:val="single"/>
        </w:rPr>
        <w:t xml:space="preserve"> </w:t>
      </w:r>
      <w:r w:rsidRPr="00124C14">
        <w:rPr>
          <w:rFonts w:cs="Tahoma"/>
          <w:w w:val="105"/>
          <w:szCs w:val="20"/>
          <w:u w:val="single"/>
        </w:rPr>
        <w:t>care</w:t>
      </w:r>
      <w:r w:rsidRPr="00124C14">
        <w:rPr>
          <w:rFonts w:cs="Tahoma"/>
          <w:spacing w:val="-3"/>
          <w:w w:val="105"/>
          <w:szCs w:val="20"/>
          <w:u w:val="single"/>
        </w:rPr>
        <w:t xml:space="preserve"> </w:t>
      </w:r>
      <w:r w:rsidRPr="00124C14">
        <w:rPr>
          <w:rFonts w:cs="Tahoma"/>
          <w:w w:val="105"/>
          <w:szCs w:val="20"/>
          <w:u w:val="single"/>
        </w:rPr>
        <w:t xml:space="preserve">pot </w:t>
      </w:r>
      <w:r w:rsidRPr="00124C14">
        <w:rPr>
          <w:rFonts w:cs="Tahoma"/>
          <w:i/>
          <w:w w:val="105"/>
          <w:szCs w:val="20"/>
          <w:u w:val="single"/>
        </w:rPr>
        <w:t>participa</w:t>
      </w:r>
      <w:r w:rsidRPr="00124C14">
        <w:rPr>
          <w:rFonts w:cs="Tahoma"/>
          <w:i/>
          <w:spacing w:val="-4"/>
          <w:w w:val="105"/>
          <w:szCs w:val="20"/>
          <w:u w:val="single"/>
        </w:rPr>
        <w:t xml:space="preserve"> </w:t>
      </w:r>
      <w:r w:rsidRPr="00124C14">
        <w:rPr>
          <w:rFonts w:cs="Tahoma"/>
          <w:i/>
          <w:w w:val="105"/>
          <w:szCs w:val="20"/>
          <w:u w:val="single"/>
        </w:rPr>
        <w:t>un</w:t>
      </w:r>
      <w:r w:rsidRPr="00124C14">
        <w:rPr>
          <w:rFonts w:cs="Tahoma"/>
          <w:i/>
          <w:spacing w:val="-4"/>
          <w:w w:val="105"/>
          <w:szCs w:val="20"/>
          <w:u w:val="single"/>
        </w:rPr>
        <w:t xml:space="preserve"> </w:t>
      </w:r>
      <w:r w:rsidRPr="00124C14">
        <w:rPr>
          <w:rFonts w:cs="Tahoma"/>
          <w:i/>
          <w:w w:val="105"/>
          <w:szCs w:val="20"/>
          <w:u w:val="single"/>
        </w:rPr>
        <w:t>număr</w:t>
      </w:r>
      <w:r w:rsidRPr="00124C14">
        <w:rPr>
          <w:rFonts w:cs="Tahoma"/>
          <w:i/>
          <w:spacing w:val="-2"/>
          <w:w w:val="105"/>
          <w:szCs w:val="20"/>
          <w:u w:val="single"/>
        </w:rPr>
        <w:t xml:space="preserve"> </w:t>
      </w:r>
      <w:r w:rsidRPr="00124C14">
        <w:rPr>
          <w:rFonts w:cs="Tahoma"/>
          <w:i/>
          <w:w w:val="105"/>
          <w:szCs w:val="20"/>
          <w:u w:val="single"/>
        </w:rPr>
        <w:t>nedefinit</w:t>
      </w:r>
      <w:r w:rsidRPr="00124C14">
        <w:rPr>
          <w:rFonts w:cs="Tahoma"/>
          <w:i/>
          <w:spacing w:val="-5"/>
          <w:w w:val="105"/>
          <w:szCs w:val="20"/>
          <w:u w:val="single"/>
        </w:rPr>
        <w:t xml:space="preserve"> </w:t>
      </w:r>
      <w:r w:rsidRPr="00124C14">
        <w:rPr>
          <w:rFonts w:cs="Tahoma"/>
          <w:i/>
          <w:w w:val="105"/>
          <w:szCs w:val="20"/>
          <w:u w:val="single"/>
        </w:rPr>
        <w:t>de</w:t>
      </w:r>
      <w:r w:rsidRPr="00124C14">
        <w:rPr>
          <w:rFonts w:cs="Tahoma"/>
          <w:i/>
          <w:spacing w:val="-6"/>
          <w:w w:val="105"/>
          <w:szCs w:val="20"/>
          <w:u w:val="single"/>
        </w:rPr>
        <w:t xml:space="preserve"> </w:t>
      </w:r>
      <w:r w:rsidRPr="00124C14">
        <w:rPr>
          <w:rFonts w:cs="Tahoma"/>
          <w:i/>
          <w:w w:val="105"/>
          <w:szCs w:val="20"/>
          <w:u w:val="single"/>
        </w:rPr>
        <w:t>ofertant</w:t>
      </w:r>
      <w:r w:rsidRPr="00124C14">
        <w:rPr>
          <w:rFonts w:cs="Tahoma"/>
          <w:i/>
          <w:w w:val="105"/>
          <w:szCs w:val="20"/>
        </w:rPr>
        <w:t>i</w:t>
      </w:r>
    </w:p>
    <w:p w14:paraId="679425A4" w14:textId="77777777" w:rsidR="009B4607" w:rsidRPr="00124C14" w:rsidRDefault="000158C9" w:rsidP="00A0390E">
      <w:pPr>
        <w:pStyle w:val="ListParagraph"/>
        <w:numPr>
          <w:ilvl w:val="1"/>
          <w:numId w:val="41"/>
        </w:numPr>
        <w:tabs>
          <w:tab w:val="left" w:pos="896"/>
        </w:tabs>
        <w:spacing w:line="276" w:lineRule="auto"/>
        <w:ind w:left="1434" w:right="28" w:hanging="357"/>
        <w:jc w:val="both"/>
        <w:rPr>
          <w:rFonts w:cs="Tahoma"/>
          <w:szCs w:val="20"/>
        </w:rPr>
      </w:pPr>
      <w:r w:rsidRPr="00124C14">
        <w:rPr>
          <w:rFonts w:cs="Tahoma"/>
          <w:b/>
          <w:w w:val="105"/>
          <w:szCs w:val="20"/>
          <w:u w:val="single"/>
        </w:rPr>
        <w:t xml:space="preserve">negocieri pe baza criteriilor de atribuire – </w:t>
      </w:r>
      <w:r w:rsidRPr="00124C14">
        <w:rPr>
          <w:rFonts w:cs="Tahoma"/>
          <w:w w:val="105"/>
          <w:szCs w:val="20"/>
          <w:u w:val="single"/>
        </w:rPr>
        <w:t>la care sunt invitaţi să participe doar ofertanţii care au</w:t>
      </w:r>
      <w:r w:rsidRPr="00124C14">
        <w:rPr>
          <w:rFonts w:cs="Tahoma"/>
          <w:spacing w:val="1"/>
          <w:w w:val="105"/>
          <w:szCs w:val="20"/>
        </w:rPr>
        <w:t xml:space="preserve"> </w:t>
      </w:r>
      <w:r w:rsidRPr="00124C14">
        <w:rPr>
          <w:rFonts w:cs="Tahoma"/>
          <w:w w:val="105"/>
          <w:szCs w:val="20"/>
          <w:u w:val="single"/>
        </w:rPr>
        <w:t>depus</w:t>
      </w:r>
      <w:r w:rsidRPr="00124C14">
        <w:rPr>
          <w:rFonts w:cs="Tahoma"/>
          <w:spacing w:val="2"/>
          <w:w w:val="105"/>
          <w:szCs w:val="20"/>
          <w:u w:val="single"/>
        </w:rPr>
        <w:t xml:space="preserve"> </w:t>
      </w:r>
      <w:r w:rsidRPr="00124C14">
        <w:rPr>
          <w:rFonts w:cs="Tahoma"/>
          <w:w w:val="105"/>
          <w:szCs w:val="20"/>
          <w:u w:val="single"/>
        </w:rPr>
        <w:t>oferte</w:t>
      </w:r>
      <w:r w:rsidRPr="00124C14">
        <w:rPr>
          <w:rFonts w:cs="Tahoma"/>
          <w:spacing w:val="1"/>
          <w:w w:val="105"/>
          <w:szCs w:val="20"/>
          <w:u w:val="single"/>
        </w:rPr>
        <w:t xml:space="preserve"> </w:t>
      </w:r>
      <w:r w:rsidRPr="00124C14">
        <w:rPr>
          <w:rFonts w:cs="Tahoma"/>
          <w:w w:val="105"/>
          <w:szCs w:val="20"/>
          <w:u w:val="single"/>
        </w:rPr>
        <w:t>admisibile</w:t>
      </w:r>
      <w:r w:rsidRPr="00124C14">
        <w:rPr>
          <w:rFonts w:cs="Tahoma"/>
          <w:spacing w:val="2"/>
          <w:w w:val="105"/>
          <w:szCs w:val="20"/>
          <w:u w:val="single"/>
        </w:rPr>
        <w:t xml:space="preserve"> </w:t>
      </w:r>
      <w:r w:rsidRPr="00124C14">
        <w:rPr>
          <w:rFonts w:cs="Tahoma"/>
          <w:w w:val="105"/>
          <w:szCs w:val="20"/>
          <w:u w:val="single"/>
        </w:rPr>
        <w:t>din</w:t>
      </w:r>
      <w:r w:rsidRPr="00124C14">
        <w:rPr>
          <w:rFonts w:cs="Tahoma"/>
          <w:spacing w:val="4"/>
          <w:w w:val="105"/>
          <w:szCs w:val="20"/>
          <w:u w:val="single"/>
        </w:rPr>
        <w:t xml:space="preserve"> </w:t>
      </w:r>
      <w:r w:rsidRPr="00124C14">
        <w:rPr>
          <w:rFonts w:cs="Tahoma"/>
          <w:w w:val="105"/>
          <w:szCs w:val="20"/>
          <w:u w:val="single"/>
        </w:rPr>
        <w:t>punct</w:t>
      </w:r>
      <w:r w:rsidRPr="00124C14">
        <w:rPr>
          <w:rFonts w:cs="Tahoma"/>
          <w:spacing w:val="1"/>
          <w:w w:val="105"/>
          <w:szCs w:val="20"/>
          <w:u w:val="single"/>
        </w:rPr>
        <w:t xml:space="preserve"> </w:t>
      </w:r>
      <w:r w:rsidRPr="00124C14">
        <w:rPr>
          <w:rFonts w:cs="Tahoma"/>
          <w:w w:val="105"/>
          <w:szCs w:val="20"/>
          <w:u w:val="single"/>
        </w:rPr>
        <w:t>de</w:t>
      </w:r>
      <w:r w:rsidRPr="00124C14">
        <w:rPr>
          <w:rFonts w:cs="Tahoma"/>
          <w:spacing w:val="-1"/>
          <w:w w:val="105"/>
          <w:szCs w:val="20"/>
          <w:u w:val="single"/>
        </w:rPr>
        <w:t xml:space="preserve"> </w:t>
      </w:r>
      <w:r w:rsidRPr="00124C14">
        <w:rPr>
          <w:rFonts w:cs="Tahoma"/>
          <w:w w:val="105"/>
          <w:szCs w:val="20"/>
          <w:u w:val="single"/>
        </w:rPr>
        <w:t>vedere al criteriilor de</w:t>
      </w:r>
      <w:r w:rsidRPr="00124C14">
        <w:rPr>
          <w:rFonts w:cs="Tahoma"/>
          <w:spacing w:val="-3"/>
          <w:w w:val="105"/>
          <w:szCs w:val="20"/>
          <w:u w:val="single"/>
        </w:rPr>
        <w:t xml:space="preserve"> </w:t>
      </w:r>
      <w:r w:rsidRPr="00124C14">
        <w:rPr>
          <w:rFonts w:cs="Tahoma"/>
          <w:w w:val="105"/>
          <w:szCs w:val="20"/>
          <w:u w:val="single"/>
        </w:rPr>
        <w:t>calificare</w:t>
      </w:r>
      <w:r w:rsidRPr="00124C14">
        <w:rPr>
          <w:rFonts w:cs="Tahoma"/>
          <w:spacing w:val="-1"/>
          <w:w w:val="105"/>
          <w:szCs w:val="20"/>
          <w:u w:val="single"/>
        </w:rPr>
        <w:t xml:space="preserve"> </w:t>
      </w:r>
      <w:r w:rsidRPr="00124C14">
        <w:rPr>
          <w:rFonts w:cs="Tahoma"/>
          <w:w w:val="105"/>
          <w:szCs w:val="20"/>
          <w:u w:val="single"/>
        </w:rPr>
        <w:t>şi</w:t>
      </w:r>
      <w:r w:rsidRPr="00124C14">
        <w:rPr>
          <w:rFonts w:cs="Tahoma"/>
          <w:spacing w:val="-3"/>
          <w:w w:val="105"/>
          <w:szCs w:val="20"/>
          <w:u w:val="single"/>
        </w:rPr>
        <w:t xml:space="preserve"> </w:t>
      </w:r>
      <w:r w:rsidRPr="00124C14">
        <w:rPr>
          <w:rFonts w:cs="Tahoma"/>
          <w:w w:val="105"/>
          <w:szCs w:val="20"/>
          <w:u w:val="single"/>
        </w:rPr>
        <w:t>selecţie;</w:t>
      </w:r>
    </w:p>
    <w:p w14:paraId="397503CF" w14:textId="77777777" w:rsidR="009B4607" w:rsidRPr="00124C14" w:rsidRDefault="000158C9" w:rsidP="00A0390E">
      <w:pPr>
        <w:pStyle w:val="ListParagraph"/>
        <w:numPr>
          <w:ilvl w:val="0"/>
          <w:numId w:val="41"/>
        </w:numPr>
        <w:tabs>
          <w:tab w:val="left" w:pos="896"/>
        </w:tabs>
        <w:spacing w:line="276" w:lineRule="auto"/>
        <w:ind w:right="29"/>
        <w:jc w:val="both"/>
        <w:rPr>
          <w:rFonts w:cs="Tahoma"/>
          <w:bCs/>
          <w:w w:val="105"/>
          <w:szCs w:val="20"/>
        </w:rPr>
      </w:pPr>
      <w:r w:rsidRPr="00124C14">
        <w:rPr>
          <w:rFonts w:cs="Tahoma"/>
          <w:bCs/>
          <w:w w:val="105"/>
          <w:szCs w:val="20"/>
        </w:rPr>
        <w:t>dialog competitiv – procedura la care se publică un anunt de concesionare, prin care se solicita operatorilor economici depunerea de solicitări de participare, se publică criteriile de calificare şi selecţie şi regulile aplicabile, numărul maxime de candidaţi; procedura se desfăşoară în 3 etape iar numărul minim de candidati este cel puţin de 3:</w:t>
      </w:r>
    </w:p>
    <w:p w14:paraId="591FE002" w14:textId="77777777" w:rsidR="009B4607" w:rsidRPr="00124C14" w:rsidRDefault="000158C9" w:rsidP="00A0390E">
      <w:pPr>
        <w:pStyle w:val="ListParagraph"/>
        <w:numPr>
          <w:ilvl w:val="1"/>
          <w:numId w:val="41"/>
        </w:numPr>
        <w:tabs>
          <w:tab w:val="left" w:pos="896"/>
        </w:tabs>
        <w:spacing w:line="276" w:lineRule="auto"/>
        <w:ind w:left="1434" w:right="28" w:hanging="357"/>
        <w:jc w:val="both"/>
        <w:rPr>
          <w:rFonts w:cs="Tahoma"/>
          <w:b/>
          <w:w w:val="105"/>
          <w:szCs w:val="20"/>
          <w:u w:val="single"/>
        </w:rPr>
      </w:pPr>
      <w:r w:rsidRPr="00124C14">
        <w:rPr>
          <w:rFonts w:cs="Tahoma"/>
          <w:b/>
          <w:w w:val="105"/>
          <w:szCs w:val="20"/>
          <w:u w:val="single"/>
        </w:rPr>
        <w:t>prima etapă – depunerea solicitărilor de participare şi selectarea unor candidaţi pe baza criteriilor de calificare;</w:t>
      </w:r>
    </w:p>
    <w:p w14:paraId="36E19554" w14:textId="77777777" w:rsidR="009B4607" w:rsidRPr="00124C14" w:rsidRDefault="000158C9" w:rsidP="00A0390E">
      <w:pPr>
        <w:pStyle w:val="ListParagraph"/>
        <w:numPr>
          <w:ilvl w:val="1"/>
          <w:numId w:val="41"/>
        </w:numPr>
        <w:tabs>
          <w:tab w:val="left" w:pos="896"/>
        </w:tabs>
        <w:spacing w:line="276" w:lineRule="auto"/>
        <w:ind w:left="1434" w:right="28" w:hanging="357"/>
        <w:jc w:val="both"/>
        <w:rPr>
          <w:rFonts w:cs="Tahoma"/>
          <w:b/>
          <w:w w:val="105"/>
          <w:szCs w:val="20"/>
          <w:u w:val="single"/>
        </w:rPr>
      </w:pPr>
      <w:r w:rsidRPr="00124C14">
        <w:rPr>
          <w:rFonts w:cs="Tahoma"/>
          <w:b/>
          <w:w w:val="105"/>
          <w:szCs w:val="20"/>
          <w:u w:val="single"/>
        </w:rPr>
        <w:t>etapa a doua – dialogul cu candidaţii selectaţi, în vederea identificării soluţiei/soluţiilor apte să răspundă necesităţilor autorităţii contractante pe baza căreia/cărora se vor depune ofertele finale;</w:t>
      </w:r>
    </w:p>
    <w:p w14:paraId="072A80E0" w14:textId="77777777" w:rsidR="009B4607" w:rsidRPr="00124C14" w:rsidRDefault="000158C9" w:rsidP="00A0390E">
      <w:pPr>
        <w:pStyle w:val="ListParagraph"/>
        <w:numPr>
          <w:ilvl w:val="1"/>
          <w:numId w:val="41"/>
        </w:numPr>
        <w:tabs>
          <w:tab w:val="left" w:pos="896"/>
        </w:tabs>
        <w:spacing w:line="276" w:lineRule="auto"/>
        <w:ind w:left="1434" w:right="28" w:hanging="357"/>
        <w:jc w:val="both"/>
        <w:rPr>
          <w:rFonts w:cs="Tahoma"/>
          <w:b/>
          <w:w w:val="105"/>
          <w:szCs w:val="20"/>
          <w:u w:val="single"/>
        </w:rPr>
      </w:pPr>
      <w:r w:rsidRPr="00124C14">
        <w:rPr>
          <w:rFonts w:cs="Tahoma"/>
          <w:b/>
          <w:w w:val="105"/>
          <w:szCs w:val="20"/>
          <w:u w:val="single"/>
        </w:rPr>
        <w:t>depunerea ofertelor finale - de către candidaţii rămaşi în urma etapei de dialog şi evaluarea acestora pe baza criteriilor de atribuire;</w:t>
      </w:r>
    </w:p>
    <w:p w14:paraId="049EBE30" w14:textId="77777777" w:rsidR="009B4607" w:rsidRPr="00124C14" w:rsidRDefault="000158C9" w:rsidP="00A0390E">
      <w:pPr>
        <w:pStyle w:val="ListParagraph"/>
        <w:numPr>
          <w:ilvl w:val="0"/>
          <w:numId w:val="41"/>
        </w:numPr>
        <w:spacing w:line="276" w:lineRule="auto"/>
        <w:ind w:right="29"/>
        <w:jc w:val="both"/>
        <w:rPr>
          <w:rFonts w:cs="Tahoma"/>
          <w:bCs/>
          <w:w w:val="105"/>
          <w:szCs w:val="20"/>
        </w:rPr>
      </w:pPr>
      <w:r w:rsidRPr="00124C14">
        <w:rPr>
          <w:rFonts w:cs="Tahoma"/>
          <w:bCs/>
          <w:w w:val="105"/>
          <w:szCs w:val="20"/>
        </w:rPr>
        <w:t>negocierea fără publicarea unui anunţ de concesionare - se aplică doar dacă serviciul nu poate fi realizat decât de un anumit operator economic pentru unul din următoarele motive:</w:t>
      </w:r>
    </w:p>
    <w:p w14:paraId="58F2DC60" w14:textId="77777777" w:rsidR="009B4607" w:rsidRPr="00124C14" w:rsidRDefault="000158C9" w:rsidP="00A0390E">
      <w:pPr>
        <w:pStyle w:val="ListParagraph"/>
        <w:numPr>
          <w:ilvl w:val="1"/>
          <w:numId w:val="41"/>
        </w:numPr>
        <w:tabs>
          <w:tab w:val="left" w:pos="896"/>
        </w:tabs>
        <w:spacing w:line="276" w:lineRule="auto"/>
        <w:ind w:left="1434" w:right="28" w:hanging="357"/>
        <w:jc w:val="both"/>
        <w:rPr>
          <w:rFonts w:cs="Tahoma"/>
          <w:bCs/>
          <w:w w:val="105"/>
          <w:szCs w:val="20"/>
        </w:rPr>
      </w:pPr>
      <w:r w:rsidRPr="00124C14">
        <w:rPr>
          <w:rFonts w:cs="Tahoma"/>
          <w:bCs/>
          <w:w w:val="105"/>
          <w:szCs w:val="20"/>
        </w:rPr>
        <w:t>scopul concesiunii este achiziţionarea unei opere de arta sau reprezentaţii artistice unice,</w:t>
      </w:r>
    </w:p>
    <w:p w14:paraId="77FD3DC4" w14:textId="77777777" w:rsidR="009B4607" w:rsidRPr="00124C14" w:rsidRDefault="000158C9" w:rsidP="00A0390E">
      <w:pPr>
        <w:pStyle w:val="ListParagraph"/>
        <w:numPr>
          <w:ilvl w:val="1"/>
          <w:numId w:val="41"/>
        </w:numPr>
        <w:tabs>
          <w:tab w:val="left" w:pos="896"/>
        </w:tabs>
        <w:spacing w:line="276" w:lineRule="auto"/>
        <w:ind w:left="1434" w:right="28" w:hanging="357"/>
        <w:jc w:val="both"/>
        <w:rPr>
          <w:rFonts w:cs="Tahoma"/>
          <w:bCs/>
          <w:w w:val="105"/>
          <w:szCs w:val="20"/>
        </w:rPr>
      </w:pPr>
      <w:r w:rsidRPr="00124C14">
        <w:rPr>
          <w:rFonts w:cs="Tahoma"/>
          <w:bCs/>
          <w:w w:val="105"/>
          <w:szCs w:val="20"/>
        </w:rPr>
        <w:t>concurenţa lipseşte din motive tehnice,</w:t>
      </w:r>
    </w:p>
    <w:p w14:paraId="493781D0" w14:textId="77777777" w:rsidR="009B4607" w:rsidRPr="00124C14" w:rsidRDefault="000158C9" w:rsidP="00A0390E">
      <w:pPr>
        <w:pStyle w:val="ListParagraph"/>
        <w:numPr>
          <w:ilvl w:val="1"/>
          <w:numId w:val="41"/>
        </w:numPr>
        <w:tabs>
          <w:tab w:val="left" w:pos="896"/>
        </w:tabs>
        <w:spacing w:line="276" w:lineRule="auto"/>
        <w:ind w:left="1434" w:right="28" w:hanging="357"/>
        <w:jc w:val="both"/>
        <w:rPr>
          <w:rFonts w:cs="Tahoma"/>
          <w:bCs/>
          <w:w w:val="105"/>
          <w:szCs w:val="20"/>
        </w:rPr>
      </w:pPr>
      <w:r w:rsidRPr="00124C14">
        <w:rPr>
          <w:rFonts w:cs="Tahoma"/>
          <w:bCs/>
          <w:w w:val="105"/>
          <w:szCs w:val="20"/>
        </w:rPr>
        <w:t>existenţa unui drept exclusiv,</w:t>
      </w:r>
    </w:p>
    <w:p w14:paraId="717BDAE8" w14:textId="77777777" w:rsidR="009B4607" w:rsidRPr="00124C14" w:rsidRDefault="000158C9" w:rsidP="00A0390E">
      <w:pPr>
        <w:pStyle w:val="ListParagraph"/>
        <w:numPr>
          <w:ilvl w:val="1"/>
          <w:numId w:val="41"/>
        </w:numPr>
        <w:tabs>
          <w:tab w:val="left" w:pos="896"/>
        </w:tabs>
        <w:spacing w:line="276" w:lineRule="auto"/>
        <w:ind w:left="1434" w:right="28" w:hanging="357"/>
        <w:jc w:val="both"/>
        <w:rPr>
          <w:rFonts w:cs="Tahoma"/>
          <w:bCs/>
          <w:w w:val="105"/>
          <w:szCs w:val="20"/>
        </w:rPr>
      </w:pPr>
      <w:r w:rsidRPr="00124C14">
        <w:rPr>
          <w:rFonts w:cs="Tahoma"/>
          <w:bCs/>
          <w:w w:val="105"/>
          <w:szCs w:val="20"/>
        </w:rPr>
        <w:t>protecţia unor drepturi de proprietate intelectuală,</w:t>
      </w:r>
    </w:p>
    <w:p w14:paraId="3789E806" w14:textId="39972E08" w:rsidR="009B4607" w:rsidRPr="00124C14" w:rsidRDefault="000158C9" w:rsidP="00A0390E">
      <w:pPr>
        <w:pStyle w:val="ListParagraph"/>
        <w:numPr>
          <w:ilvl w:val="1"/>
          <w:numId w:val="41"/>
        </w:numPr>
        <w:tabs>
          <w:tab w:val="left" w:pos="896"/>
        </w:tabs>
        <w:spacing w:line="276" w:lineRule="auto"/>
        <w:ind w:left="1434" w:right="28" w:hanging="357"/>
        <w:jc w:val="both"/>
        <w:rPr>
          <w:rFonts w:cs="Tahoma"/>
          <w:bCs/>
          <w:w w:val="105"/>
          <w:szCs w:val="20"/>
        </w:rPr>
      </w:pPr>
      <w:r w:rsidRPr="00124C14">
        <w:rPr>
          <w:rFonts w:cs="Tahoma"/>
          <w:bCs/>
          <w:w w:val="105"/>
          <w:szCs w:val="20"/>
        </w:rPr>
        <w:t>dacă în cazul unei proceduri de atribuire iniţiale nu a fost depusă nicio ofertă/solicitare de participare sau toate cele depuse au fost neconforme, cu condiţia nemodificării condiţiilor iniţiale ale concesiunii şi cu transmiterea unui raport la Comisia Europeana (la solicitarea acesteia).</w:t>
      </w:r>
    </w:p>
    <w:p w14:paraId="77CDB0D6" w14:textId="77777777" w:rsidR="00AB08AE" w:rsidRPr="00124C14" w:rsidRDefault="00AB08AE" w:rsidP="00AB08AE">
      <w:pPr>
        <w:pStyle w:val="ListParagraph"/>
        <w:tabs>
          <w:tab w:val="left" w:pos="896"/>
        </w:tabs>
        <w:spacing w:line="276" w:lineRule="auto"/>
        <w:ind w:left="1434" w:right="28" w:firstLine="0"/>
        <w:jc w:val="both"/>
        <w:rPr>
          <w:rFonts w:cs="Tahoma"/>
          <w:bCs/>
          <w:w w:val="105"/>
          <w:szCs w:val="20"/>
        </w:rPr>
      </w:pPr>
    </w:p>
    <w:p w14:paraId="0CA848AC" w14:textId="77777777"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Asociaţia de Dezvoltare Intercomunitară de Sistem Integrat de Gestionare a Deşeurilor în judeţul Arad</w:t>
      </w:r>
      <w:r w:rsidRPr="00124C14">
        <w:rPr>
          <w:rFonts w:cs="Tahoma"/>
          <w:spacing w:val="-48"/>
          <w:w w:val="105"/>
          <w:sz w:val="20"/>
          <w:szCs w:val="20"/>
        </w:rPr>
        <w:t xml:space="preserve"> </w:t>
      </w:r>
      <w:r w:rsidRPr="00124C14">
        <w:rPr>
          <w:rFonts w:cs="Tahoma"/>
          <w:w w:val="105"/>
          <w:sz w:val="20"/>
          <w:szCs w:val="20"/>
        </w:rPr>
        <w:t>are obligaţia, conform condiţionalităţilor impuse prin Contractul de Finanţare pentru realizarea Proiectului</w:t>
      </w:r>
      <w:r w:rsidRPr="00124C14">
        <w:rPr>
          <w:rFonts w:cs="Tahoma"/>
          <w:spacing w:val="1"/>
          <w:w w:val="105"/>
          <w:sz w:val="20"/>
          <w:szCs w:val="20"/>
        </w:rPr>
        <w:t xml:space="preserve"> </w:t>
      </w:r>
      <w:r w:rsidRPr="00124C14">
        <w:rPr>
          <w:rFonts w:cs="Tahoma"/>
          <w:w w:val="105"/>
          <w:sz w:val="20"/>
          <w:szCs w:val="20"/>
        </w:rPr>
        <w:t>SMID</w:t>
      </w:r>
      <w:r w:rsidRPr="00124C14">
        <w:rPr>
          <w:rFonts w:cs="Tahoma"/>
          <w:spacing w:val="24"/>
          <w:w w:val="105"/>
          <w:sz w:val="20"/>
          <w:szCs w:val="20"/>
        </w:rPr>
        <w:t xml:space="preserve"> </w:t>
      </w:r>
      <w:r w:rsidRPr="00124C14">
        <w:rPr>
          <w:rFonts w:cs="Tahoma"/>
          <w:w w:val="105"/>
          <w:sz w:val="20"/>
          <w:szCs w:val="20"/>
        </w:rPr>
        <w:t>Arad,</w:t>
      </w:r>
      <w:r w:rsidRPr="00124C14">
        <w:rPr>
          <w:rFonts w:cs="Tahoma"/>
          <w:spacing w:val="21"/>
          <w:w w:val="105"/>
          <w:sz w:val="20"/>
          <w:szCs w:val="20"/>
        </w:rPr>
        <w:t xml:space="preserve"> </w:t>
      </w:r>
      <w:r w:rsidRPr="00124C14">
        <w:rPr>
          <w:rFonts w:cs="Tahoma"/>
          <w:w w:val="105"/>
          <w:sz w:val="20"/>
          <w:szCs w:val="20"/>
        </w:rPr>
        <w:t>de</w:t>
      </w:r>
      <w:r w:rsidRPr="00124C14">
        <w:rPr>
          <w:rFonts w:cs="Tahoma"/>
          <w:spacing w:val="21"/>
          <w:w w:val="105"/>
          <w:sz w:val="20"/>
          <w:szCs w:val="20"/>
        </w:rPr>
        <w:t xml:space="preserve"> </w:t>
      </w:r>
      <w:r w:rsidRPr="00124C14">
        <w:rPr>
          <w:rFonts w:cs="Tahoma"/>
          <w:w w:val="105"/>
          <w:sz w:val="20"/>
          <w:szCs w:val="20"/>
        </w:rPr>
        <w:t>a</w:t>
      </w:r>
      <w:r w:rsidRPr="00124C14">
        <w:rPr>
          <w:rFonts w:cs="Tahoma"/>
          <w:spacing w:val="19"/>
          <w:w w:val="105"/>
          <w:sz w:val="20"/>
          <w:szCs w:val="20"/>
        </w:rPr>
        <w:t xml:space="preserve"> </w:t>
      </w:r>
      <w:r w:rsidRPr="00124C14">
        <w:rPr>
          <w:rFonts w:cs="Tahoma"/>
          <w:w w:val="105"/>
          <w:sz w:val="20"/>
          <w:szCs w:val="20"/>
        </w:rPr>
        <w:t>atribui</w:t>
      </w:r>
      <w:r w:rsidRPr="00124C14">
        <w:rPr>
          <w:rFonts w:cs="Tahoma"/>
          <w:spacing w:val="20"/>
          <w:w w:val="105"/>
          <w:sz w:val="20"/>
          <w:szCs w:val="20"/>
        </w:rPr>
        <w:t xml:space="preserve"> </w:t>
      </w:r>
      <w:r w:rsidRPr="00124C14">
        <w:rPr>
          <w:rFonts w:cs="Tahoma"/>
          <w:w w:val="105"/>
          <w:sz w:val="20"/>
          <w:szCs w:val="20"/>
        </w:rPr>
        <w:t>contractul</w:t>
      </w:r>
      <w:r w:rsidRPr="00124C14">
        <w:rPr>
          <w:rFonts w:cs="Tahoma"/>
          <w:spacing w:val="19"/>
          <w:w w:val="105"/>
          <w:sz w:val="20"/>
          <w:szCs w:val="20"/>
        </w:rPr>
        <w:t xml:space="preserve"> </w:t>
      </w:r>
      <w:r w:rsidRPr="00124C14">
        <w:rPr>
          <w:rFonts w:cs="Tahoma"/>
          <w:w w:val="105"/>
          <w:sz w:val="20"/>
          <w:szCs w:val="20"/>
        </w:rPr>
        <w:t>de</w:t>
      </w:r>
      <w:r w:rsidRPr="00124C14">
        <w:rPr>
          <w:rFonts w:cs="Tahoma"/>
          <w:spacing w:val="21"/>
          <w:w w:val="105"/>
          <w:sz w:val="20"/>
          <w:szCs w:val="20"/>
        </w:rPr>
        <w:t xml:space="preserve"> </w:t>
      </w:r>
      <w:r w:rsidRPr="00124C14">
        <w:rPr>
          <w:rFonts w:cs="Tahoma"/>
          <w:w w:val="105"/>
          <w:sz w:val="20"/>
          <w:szCs w:val="20"/>
        </w:rPr>
        <w:t>delegare</w:t>
      </w:r>
      <w:r w:rsidRPr="00124C14">
        <w:rPr>
          <w:rFonts w:cs="Tahoma"/>
          <w:spacing w:val="20"/>
          <w:w w:val="105"/>
          <w:sz w:val="20"/>
          <w:szCs w:val="20"/>
        </w:rPr>
        <w:t xml:space="preserve"> </w:t>
      </w:r>
      <w:r w:rsidRPr="00124C14">
        <w:rPr>
          <w:rFonts w:cs="Tahoma"/>
          <w:w w:val="105"/>
          <w:sz w:val="20"/>
          <w:szCs w:val="20"/>
        </w:rPr>
        <w:t>a</w:t>
      </w:r>
      <w:r w:rsidRPr="00124C14">
        <w:rPr>
          <w:rFonts w:cs="Tahoma"/>
          <w:spacing w:val="21"/>
          <w:w w:val="105"/>
          <w:sz w:val="20"/>
          <w:szCs w:val="20"/>
        </w:rPr>
        <w:t xml:space="preserve"> </w:t>
      </w:r>
      <w:r w:rsidRPr="00124C14">
        <w:rPr>
          <w:rFonts w:cs="Tahoma"/>
          <w:w w:val="105"/>
          <w:sz w:val="20"/>
          <w:szCs w:val="20"/>
        </w:rPr>
        <w:t>gestiunii</w:t>
      </w:r>
      <w:r w:rsidRPr="00124C14">
        <w:rPr>
          <w:rFonts w:cs="Tahoma"/>
          <w:spacing w:val="19"/>
          <w:w w:val="105"/>
          <w:sz w:val="20"/>
          <w:szCs w:val="20"/>
        </w:rPr>
        <w:t xml:space="preserve"> </w:t>
      </w:r>
      <w:r w:rsidRPr="00124C14">
        <w:rPr>
          <w:rFonts w:cs="Tahoma"/>
          <w:w w:val="105"/>
          <w:sz w:val="20"/>
          <w:szCs w:val="20"/>
        </w:rPr>
        <w:t>prin</w:t>
      </w:r>
      <w:r w:rsidRPr="00124C14">
        <w:rPr>
          <w:rFonts w:cs="Tahoma"/>
          <w:spacing w:val="20"/>
          <w:w w:val="105"/>
          <w:sz w:val="20"/>
          <w:szCs w:val="20"/>
        </w:rPr>
        <w:t xml:space="preserve"> </w:t>
      </w:r>
      <w:r w:rsidRPr="00124C14">
        <w:rPr>
          <w:rFonts w:cs="Tahoma"/>
          <w:w w:val="105"/>
          <w:sz w:val="20"/>
          <w:szCs w:val="20"/>
        </w:rPr>
        <w:t>aplicarea</w:t>
      </w:r>
      <w:r w:rsidRPr="00124C14">
        <w:rPr>
          <w:rFonts w:cs="Tahoma"/>
          <w:spacing w:val="21"/>
          <w:w w:val="105"/>
          <w:sz w:val="20"/>
          <w:szCs w:val="20"/>
        </w:rPr>
        <w:t xml:space="preserve"> </w:t>
      </w:r>
      <w:r w:rsidRPr="00124C14">
        <w:rPr>
          <w:rFonts w:cs="Tahoma"/>
          <w:w w:val="105"/>
          <w:sz w:val="20"/>
          <w:szCs w:val="20"/>
        </w:rPr>
        <w:t>procedurii</w:t>
      </w:r>
      <w:r w:rsidRPr="00124C14">
        <w:rPr>
          <w:rFonts w:cs="Tahoma"/>
          <w:spacing w:val="21"/>
          <w:w w:val="105"/>
          <w:sz w:val="20"/>
          <w:szCs w:val="20"/>
        </w:rPr>
        <w:t xml:space="preserve"> </w:t>
      </w:r>
      <w:r w:rsidRPr="00124C14">
        <w:rPr>
          <w:rFonts w:cs="Tahoma"/>
          <w:w w:val="105"/>
          <w:sz w:val="20"/>
          <w:szCs w:val="20"/>
        </w:rPr>
        <w:t>de</w:t>
      </w:r>
      <w:r w:rsidRPr="00124C14">
        <w:rPr>
          <w:rFonts w:cs="Tahoma"/>
          <w:spacing w:val="20"/>
          <w:w w:val="105"/>
          <w:sz w:val="20"/>
          <w:szCs w:val="20"/>
        </w:rPr>
        <w:t xml:space="preserve"> </w:t>
      </w:r>
      <w:r w:rsidRPr="00124C14">
        <w:rPr>
          <w:rFonts w:cs="Tahoma"/>
          <w:b/>
          <w:w w:val="105"/>
          <w:sz w:val="20"/>
          <w:szCs w:val="20"/>
        </w:rPr>
        <w:t>licitaţie</w:t>
      </w:r>
      <w:r w:rsidRPr="00124C14">
        <w:rPr>
          <w:rFonts w:cs="Tahoma"/>
          <w:b/>
          <w:spacing w:val="17"/>
          <w:w w:val="105"/>
          <w:sz w:val="20"/>
          <w:szCs w:val="20"/>
        </w:rPr>
        <w:t xml:space="preserve"> </w:t>
      </w:r>
      <w:r w:rsidRPr="00124C14">
        <w:rPr>
          <w:rFonts w:cs="Tahoma"/>
          <w:b/>
          <w:w w:val="105"/>
          <w:sz w:val="20"/>
          <w:szCs w:val="20"/>
        </w:rPr>
        <w:t>deschisă</w:t>
      </w:r>
      <w:r w:rsidRPr="00124C14">
        <w:rPr>
          <w:rFonts w:cs="Tahoma"/>
          <w:w w:val="105"/>
          <w:sz w:val="20"/>
          <w:szCs w:val="20"/>
        </w:rPr>
        <w:t>.</w:t>
      </w:r>
    </w:p>
    <w:p w14:paraId="158C5378" w14:textId="68071025" w:rsidR="009B4607" w:rsidRPr="00124C14" w:rsidRDefault="001729B8" w:rsidP="00415B00">
      <w:pPr>
        <w:pStyle w:val="BodyText"/>
        <w:spacing w:before="120" w:after="120" w:line="276" w:lineRule="auto"/>
        <w:ind w:right="29"/>
        <w:jc w:val="both"/>
        <w:rPr>
          <w:rFonts w:cs="Tahoma"/>
          <w:sz w:val="20"/>
          <w:szCs w:val="20"/>
        </w:rPr>
      </w:pPr>
      <w:r w:rsidRPr="00124C14">
        <w:rPr>
          <w:rFonts w:cs="Tahoma"/>
          <w:noProof/>
          <w:sz w:val="20"/>
          <w:szCs w:val="20"/>
          <w:lang w:val="en-US"/>
        </w:rPr>
        <mc:AlternateContent>
          <mc:Choice Requires="wps">
            <w:drawing>
              <wp:anchor distT="0" distB="0" distL="0" distR="0" simplePos="0" relativeHeight="487596032" behindDoc="1" locked="0" layoutInCell="1" allowOverlap="1" wp14:anchorId="4C6955E4" wp14:editId="626B1AF4">
                <wp:simplePos x="0" y="0"/>
                <wp:positionH relativeFrom="page">
                  <wp:posOffset>1024255</wp:posOffset>
                </wp:positionH>
                <wp:positionV relativeFrom="paragraph">
                  <wp:posOffset>762000</wp:posOffset>
                </wp:positionV>
                <wp:extent cx="5751830" cy="440690"/>
                <wp:effectExtent l="0" t="0" r="0" b="0"/>
                <wp:wrapTopAndBottom/>
                <wp:docPr id="1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440690"/>
                        </a:xfrm>
                        <a:prstGeom prst="rect">
                          <a:avLst/>
                        </a:prstGeom>
                        <a:solidFill>
                          <a:srgbClr val="DEEAF6"/>
                        </a:solidFill>
                        <a:ln w="6096">
                          <a:solidFill>
                            <a:srgbClr val="000000"/>
                          </a:solidFill>
                          <a:miter lim="800000"/>
                          <a:headEnd/>
                          <a:tailEnd/>
                        </a:ln>
                      </wps:spPr>
                      <wps:txbx>
                        <w:txbxContent>
                          <w:p w14:paraId="1DDBD875" w14:textId="77777777" w:rsidR="00A02240" w:rsidRDefault="00A02240">
                            <w:pPr>
                              <w:pStyle w:val="BodyText"/>
                              <w:spacing w:before="28" w:line="254" w:lineRule="auto"/>
                              <w:ind w:left="100" w:right="98"/>
                              <w:jc w:val="both"/>
                            </w:pPr>
                            <w:r>
                              <w:rPr>
                                <w:w w:val="105"/>
                                <w:u w:val="single"/>
                              </w:rPr>
                              <w:t>Concluzie</w:t>
                            </w:r>
                            <w:r>
                              <w:rPr>
                                <w:w w:val="105"/>
                              </w:rPr>
                              <w:t>:</w:t>
                            </w:r>
                            <w:r>
                              <w:rPr>
                                <w:spacing w:val="-5"/>
                                <w:w w:val="105"/>
                              </w:rPr>
                              <w:t xml:space="preserve"> </w:t>
                            </w:r>
                            <w:r>
                              <w:rPr>
                                <w:w w:val="105"/>
                              </w:rPr>
                              <w:t>procedura</w:t>
                            </w:r>
                            <w:r>
                              <w:rPr>
                                <w:spacing w:val="-5"/>
                                <w:w w:val="105"/>
                              </w:rPr>
                              <w:t xml:space="preserve"> </w:t>
                            </w:r>
                            <w:r>
                              <w:rPr>
                                <w:w w:val="105"/>
                              </w:rPr>
                              <w:t>de</w:t>
                            </w:r>
                            <w:r>
                              <w:rPr>
                                <w:spacing w:val="-5"/>
                                <w:w w:val="105"/>
                              </w:rPr>
                              <w:t xml:space="preserve"> </w:t>
                            </w:r>
                            <w:r>
                              <w:rPr>
                                <w:w w:val="105"/>
                              </w:rPr>
                              <w:t>licitație</w:t>
                            </w:r>
                            <w:r>
                              <w:rPr>
                                <w:spacing w:val="-3"/>
                                <w:w w:val="105"/>
                              </w:rPr>
                              <w:t xml:space="preserve"> </w:t>
                            </w:r>
                            <w:r>
                              <w:rPr>
                                <w:w w:val="105"/>
                              </w:rPr>
                              <w:t>deschisă</w:t>
                            </w:r>
                            <w:r>
                              <w:rPr>
                                <w:spacing w:val="-3"/>
                                <w:w w:val="105"/>
                              </w:rPr>
                              <w:t xml:space="preserve"> </w:t>
                            </w:r>
                            <w:r>
                              <w:rPr>
                                <w:w w:val="105"/>
                              </w:rPr>
                              <w:t>reprezintă</w:t>
                            </w:r>
                            <w:r>
                              <w:rPr>
                                <w:spacing w:val="-3"/>
                                <w:w w:val="105"/>
                              </w:rPr>
                              <w:t xml:space="preserve"> </w:t>
                            </w:r>
                            <w:r>
                              <w:rPr>
                                <w:w w:val="105"/>
                              </w:rPr>
                              <w:t>regula</w:t>
                            </w:r>
                            <w:r>
                              <w:rPr>
                                <w:spacing w:val="-4"/>
                                <w:w w:val="105"/>
                              </w:rPr>
                              <w:t xml:space="preserve"> </w:t>
                            </w:r>
                            <w:r>
                              <w:rPr>
                                <w:w w:val="105"/>
                              </w:rPr>
                              <w:t>generală</w:t>
                            </w:r>
                            <w:r>
                              <w:rPr>
                                <w:spacing w:val="-3"/>
                                <w:w w:val="105"/>
                              </w:rPr>
                              <w:t xml:space="preserve"> </w:t>
                            </w:r>
                            <w:r>
                              <w:rPr>
                                <w:w w:val="105"/>
                              </w:rPr>
                              <w:t>în</w:t>
                            </w:r>
                            <w:r>
                              <w:rPr>
                                <w:spacing w:val="-3"/>
                                <w:w w:val="105"/>
                              </w:rPr>
                              <w:t xml:space="preserve"> </w:t>
                            </w:r>
                            <w:r>
                              <w:rPr>
                                <w:w w:val="105"/>
                              </w:rPr>
                              <w:t>atribuirea</w:t>
                            </w:r>
                            <w:r>
                              <w:rPr>
                                <w:spacing w:val="-1"/>
                                <w:w w:val="105"/>
                              </w:rPr>
                              <w:t xml:space="preserve"> </w:t>
                            </w:r>
                            <w:r>
                              <w:rPr>
                                <w:w w:val="105"/>
                              </w:rPr>
                              <w:t>contractelor</w:t>
                            </w:r>
                            <w:r>
                              <w:rPr>
                                <w:spacing w:val="-2"/>
                                <w:w w:val="105"/>
                              </w:rPr>
                              <w:t xml:space="preserve"> </w:t>
                            </w:r>
                            <w:r>
                              <w:rPr>
                                <w:w w:val="105"/>
                              </w:rPr>
                              <w:t>de</w:t>
                            </w:r>
                            <w:r>
                              <w:rPr>
                                <w:spacing w:val="-5"/>
                                <w:w w:val="105"/>
                              </w:rPr>
                              <w:t xml:space="preserve"> </w:t>
                            </w:r>
                            <w:r>
                              <w:rPr>
                                <w:w w:val="105"/>
                              </w:rPr>
                              <w:t>delegare</w:t>
                            </w:r>
                            <w:r>
                              <w:rPr>
                                <w:spacing w:val="-48"/>
                                <w:w w:val="105"/>
                              </w:rPr>
                              <w:t xml:space="preserve"> </w:t>
                            </w:r>
                            <w:r>
                              <w:rPr>
                                <w:w w:val="105"/>
                              </w:rPr>
                              <w:t>prin concesiune a gestiunii serviciilor de salubrizare, iar această procedură se va derula în conformitate cu</w:t>
                            </w:r>
                            <w:r>
                              <w:rPr>
                                <w:spacing w:val="-49"/>
                                <w:w w:val="105"/>
                              </w:rPr>
                              <w:t xml:space="preserve"> </w:t>
                            </w:r>
                            <w:r>
                              <w:rPr>
                                <w:w w:val="105"/>
                              </w:rPr>
                              <w:t>prevederile</w:t>
                            </w:r>
                            <w:r>
                              <w:rPr>
                                <w:spacing w:val="1"/>
                                <w:w w:val="105"/>
                              </w:rPr>
                              <w:t xml:space="preserve"> </w:t>
                            </w:r>
                            <w:r>
                              <w:rPr>
                                <w:w w:val="105"/>
                              </w:rPr>
                              <w:t>Legii</w:t>
                            </w:r>
                            <w:r>
                              <w:rPr>
                                <w:spacing w:val="-3"/>
                                <w:w w:val="105"/>
                              </w:rPr>
                              <w:t xml:space="preserve"> </w:t>
                            </w:r>
                            <w:r>
                              <w:rPr>
                                <w:w w:val="105"/>
                              </w:rPr>
                              <w:t>nr.</w:t>
                            </w:r>
                            <w:r>
                              <w:rPr>
                                <w:spacing w:val="-2"/>
                                <w:w w:val="105"/>
                              </w:rPr>
                              <w:t xml:space="preserve"> </w:t>
                            </w:r>
                            <w:r>
                              <w:rPr>
                                <w:w w:val="105"/>
                              </w:rPr>
                              <w:t>100/2016 privind</w:t>
                            </w:r>
                            <w:r>
                              <w:rPr>
                                <w:spacing w:val="-1"/>
                                <w:w w:val="105"/>
                              </w:rPr>
                              <w:t xml:space="preserve"> </w:t>
                            </w:r>
                            <w:r>
                              <w:rPr>
                                <w:w w:val="105"/>
                              </w:rPr>
                              <w:t>concesiunile</w:t>
                            </w:r>
                            <w:r>
                              <w:rPr>
                                <w:spacing w:val="3"/>
                                <w:w w:val="105"/>
                              </w:rPr>
                              <w:t xml:space="preserve"> </w:t>
                            </w:r>
                            <w:r>
                              <w:rPr>
                                <w:w w:val="105"/>
                              </w:rPr>
                              <w:t>de</w:t>
                            </w:r>
                            <w:r>
                              <w:rPr>
                                <w:spacing w:val="1"/>
                                <w:w w:val="105"/>
                              </w:rPr>
                              <w:t xml:space="preserve"> </w:t>
                            </w:r>
                            <w:r>
                              <w:rPr>
                                <w:w w:val="105"/>
                              </w:rPr>
                              <w:t>lucrări şi</w:t>
                            </w:r>
                            <w:r>
                              <w:rPr>
                                <w:spacing w:val="-1"/>
                                <w:w w:val="105"/>
                              </w:rPr>
                              <w:t xml:space="preserve"> </w:t>
                            </w:r>
                            <w:r>
                              <w:rPr>
                                <w:w w:val="105"/>
                              </w:rPr>
                              <w:t>concesiunile de</w:t>
                            </w:r>
                            <w:r>
                              <w:rPr>
                                <w:spacing w:val="1"/>
                                <w:w w:val="105"/>
                              </w:rPr>
                              <w:t xml:space="preserve"> </w:t>
                            </w:r>
                            <w:r>
                              <w:rPr>
                                <w:w w:val="105"/>
                              </w:rPr>
                              <w:t>servicii.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955E4" id="Text Box 24" o:spid="_x0000_s1027" type="#_x0000_t202" style="position:absolute;left:0;text-align:left;margin-left:80.65pt;margin-top:60pt;width:452.9pt;height:34.7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" fillcolor="#deeaf6" strokeweight=".48pt">
                <v:textbox inset="0,0,0,0">
                  <w:txbxContent>
                    <w:p w14:paraId="1DDBD875" w14:textId="77777777" w:rsidR="00A02240" w:rsidRDefault="00A02240">
                      <w:pPr>
                        <w:pStyle w:val="BodyText"/>
                        <w:spacing w:before="28" w:line="254" w:lineRule="auto"/>
                        <w:ind w:left="100" w:right="98"/>
                        <w:jc w:val="both"/>
                      </w:pPr>
                      <w:r>
                        <w:rPr>
                          <w:w w:val="105"/>
                          <w:u w:val="single"/>
                        </w:rPr>
                        <w:t>Concluzie</w:t>
                      </w:r>
                      <w:r>
                        <w:rPr>
                          <w:w w:val="105"/>
                        </w:rPr>
                        <w:t>:</w:t>
                      </w:r>
                      <w:r>
                        <w:rPr>
                          <w:spacing w:val="-5"/>
                          <w:w w:val="105"/>
                        </w:rPr>
                        <w:t xml:space="preserve"> </w:t>
                      </w:r>
                      <w:r>
                        <w:rPr>
                          <w:w w:val="105"/>
                        </w:rPr>
                        <w:t>procedura</w:t>
                      </w:r>
                      <w:r>
                        <w:rPr>
                          <w:spacing w:val="-5"/>
                          <w:w w:val="105"/>
                        </w:rPr>
                        <w:t xml:space="preserve"> </w:t>
                      </w:r>
                      <w:r>
                        <w:rPr>
                          <w:w w:val="105"/>
                        </w:rPr>
                        <w:t>de</w:t>
                      </w:r>
                      <w:r>
                        <w:rPr>
                          <w:spacing w:val="-5"/>
                          <w:w w:val="105"/>
                        </w:rPr>
                        <w:t xml:space="preserve"> </w:t>
                      </w:r>
                      <w:r>
                        <w:rPr>
                          <w:w w:val="105"/>
                        </w:rPr>
                        <w:t>licitație</w:t>
                      </w:r>
                      <w:r>
                        <w:rPr>
                          <w:spacing w:val="-3"/>
                          <w:w w:val="105"/>
                        </w:rPr>
                        <w:t xml:space="preserve"> </w:t>
                      </w:r>
                      <w:r>
                        <w:rPr>
                          <w:w w:val="105"/>
                        </w:rPr>
                        <w:t>deschisă</w:t>
                      </w:r>
                      <w:r>
                        <w:rPr>
                          <w:spacing w:val="-3"/>
                          <w:w w:val="105"/>
                        </w:rPr>
                        <w:t xml:space="preserve"> </w:t>
                      </w:r>
                      <w:r>
                        <w:rPr>
                          <w:w w:val="105"/>
                        </w:rPr>
                        <w:t>reprezintă</w:t>
                      </w:r>
                      <w:r>
                        <w:rPr>
                          <w:spacing w:val="-3"/>
                          <w:w w:val="105"/>
                        </w:rPr>
                        <w:t xml:space="preserve"> </w:t>
                      </w:r>
                      <w:r>
                        <w:rPr>
                          <w:w w:val="105"/>
                        </w:rPr>
                        <w:t>regula</w:t>
                      </w:r>
                      <w:r>
                        <w:rPr>
                          <w:spacing w:val="-4"/>
                          <w:w w:val="105"/>
                        </w:rPr>
                        <w:t xml:space="preserve"> </w:t>
                      </w:r>
                      <w:r>
                        <w:rPr>
                          <w:w w:val="105"/>
                        </w:rPr>
                        <w:t>generală</w:t>
                      </w:r>
                      <w:r>
                        <w:rPr>
                          <w:spacing w:val="-3"/>
                          <w:w w:val="105"/>
                        </w:rPr>
                        <w:t xml:space="preserve"> </w:t>
                      </w:r>
                      <w:r>
                        <w:rPr>
                          <w:w w:val="105"/>
                        </w:rPr>
                        <w:t>în</w:t>
                      </w:r>
                      <w:r>
                        <w:rPr>
                          <w:spacing w:val="-3"/>
                          <w:w w:val="105"/>
                        </w:rPr>
                        <w:t xml:space="preserve"> </w:t>
                      </w:r>
                      <w:r>
                        <w:rPr>
                          <w:w w:val="105"/>
                        </w:rPr>
                        <w:t>atribuirea</w:t>
                      </w:r>
                      <w:r>
                        <w:rPr>
                          <w:spacing w:val="-1"/>
                          <w:w w:val="105"/>
                        </w:rPr>
                        <w:t xml:space="preserve"> </w:t>
                      </w:r>
                      <w:r>
                        <w:rPr>
                          <w:w w:val="105"/>
                        </w:rPr>
                        <w:t>contractelor</w:t>
                      </w:r>
                      <w:r>
                        <w:rPr>
                          <w:spacing w:val="-2"/>
                          <w:w w:val="105"/>
                        </w:rPr>
                        <w:t xml:space="preserve"> </w:t>
                      </w:r>
                      <w:r>
                        <w:rPr>
                          <w:w w:val="105"/>
                        </w:rPr>
                        <w:t>de</w:t>
                      </w:r>
                      <w:r>
                        <w:rPr>
                          <w:spacing w:val="-5"/>
                          <w:w w:val="105"/>
                        </w:rPr>
                        <w:t xml:space="preserve"> </w:t>
                      </w:r>
                      <w:r>
                        <w:rPr>
                          <w:w w:val="105"/>
                        </w:rPr>
                        <w:t>delegare</w:t>
                      </w:r>
                      <w:r>
                        <w:rPr>
                          <w:spacing w:val="-48"/>
                          <w:w w:val="105"/>
                        </w:rPr>
                        <w:t xml:space="preserve"> </w:t>
                      </w:r>
                      <w:r>
                        <w:rPr>
                          <w:w w:val="105"/>
                        </w:rPr>
                        <w:t>prin concesiune a gestiunii serviciilor de salubrizare, iar această procedură se va derula în conformitate cu</w:t>
                      </w:r>
                      <w:r>
                        <w:rPr>
                          <w:spacing w:val="-49"/>
                          <w:w w:val="105"/>
                        </w:rPr>
                        <w:t xml:space="preserve"> </w:t>
                      </w:r>
                      <w:r>
                        <w:rPr>
                          <w:w w:val="105"/>
                        </w:rPr>
                        <w:t>prevederile</w:t>
                      </w:r>
                      <w:r>
                        <w:rPr>
                          <w:spacing w:val="1"/>
                          <w:w w:val="105"/>
                        </w:rPr>
                        <w:t xml:space="preserve"> </w:t>
                      </w:r>
                      <w:r>
                        <w:rPr>
                          <w:w w:val="105"/>
                        </w:rPr>
                        <w:t>Legii</w:t>
                      </w:r>
                      <w:r>
                        <w:rPr>
                          <w:spacing w:val="-3"/>
                          <w:w w:val="105"/>
                        </w:rPr>
                        <w:t xml:space="preserve"> </w:t>
                      </w:r>
                      <w:r>
                        <w:rPr>
                          <w:w w:val="105"/>
                        </w:rPr>
                        <w:t>nr.</w:t>
                      </w:r>
                      <w:r>
                        <w:rPr>
                          <w:spacing w:val="-2"/>
                          <w:w w:val="105"/>
                        </w:rPr>
                        <w:t xml:space="preserve"> </w:t>
                      </w:r>
                      <w:r>
                        <w:rPr>
                          <w:w w:val="105"/>
                        </w:rPr>
                        <w:t>100/2016 privind</w:t>
                      </w:r>
                      <w:r>
                        <w:rPr>
                          <w:spacing w:val="-1"/>
                          <w:w w:val="105"/>
                        </w:rPr>
                        <w:t xml:space="preserve"> </w:t>
                      </w:r>
                      <w:r>
                        <w:rPr>
                          <w:w w:val="105"/>
                        </w:rPr>
                        <w:t>concesiunile</w:t>
                      </w:r>
                      <w:r>
                        <w:rPr>
                          <w:spacing w:val="3"/>
                          <w:w w:val="105"/>
                        </w:rPr>
                        <w:t xml:space="preserve"> </w:t>
                      </w:r>
                      <w:r>
                        <w:rPr>
                          <w:w w:val="105"/>
                        </w:rPr>
                        <w:t>de</w:t>
                      </w:r>
                      <w:r>
                        <w:rPr>
                          <w:spacing w:val="1"/>
                          <w:w w:val="105"/>
                        </w:rPr>
                        <w:t xml:space="preserve"> </w:t>
                      </w:r>
                      <w:r>
                        <w:rPr>
                          <w:w w:val="105"/>
                        </w:rPr>
                        <w:t>lucrări şi</w:t>
                      </w:r>
                      <w:r>
                        <w:rPr>
                          <w:spacing w:val="-1"/>
                          <w:w w:val="105"/>
                        </w:rPr>
                        <w:t xml:space="preserve"> </w:t>
                      </w:r>
                      <w:r>
                        <w:rPr>
                          <w:w w:val="105"/>
                        </w:rPr>
                        <w:t>concesiunile de</w:t>
                      </w:r>
                      <w:r>
                        <w:rPr>
                          <w:spacing w:val="1"/>
                          <w:w w:val="105"/>
                        </w:rPr>
                        <w:t xml:space="preserve"> </w:t>
                      </w:r>
                      <w:r>
                        <w:rPr>
                          <w:w w:val="105"/>
                        </w:rPr>
                        <w:t>servicii.</w:t>
                      </w:r>
                    </w:p>
                  </w:txbxContent>
                </v:textbox>
                <w10:wrap type="topAndBottom" anchorx="page"/>
              </v:shape>
            </w:pict>
          </mc:Fallback>
        </mc:AlternateContent>
      </w:r>
      <w:r w:rsidR="000158C9" w:rsidRPr="00124C14">
        <w:rPr>
          <w:rFonts w:cs="Tahoma"/>
          <w:w w:val="105"/>
          <w:sz w:val="20"/>
          <w:szCs w:val="20"/>
        </w:rPr>
        <w:t>Această procedură se poate derula fie într-o singura etapă fie în două etape, în funcţie de decizia Autoritătii</w:t>
      </w:r>
      <w:r w:rsidR="000158C9" w:rsidRPr="00124C14">
        <w:rPr>
          <w:rFonts w:cs="Tahoma"/>
          <w:spacing w:val="1"/>
          <w:w w:val="105"/>
          <w:sz w:val="20"/>
          <w:szCs w:val="20"/>
        </w:rPr>
        <w:t xml:space="preserve"> </w:t>
      </w:r>
      <w:r w:rsidR="000158C9" w:rsidRPr="00124C14">
        <w:rPr>
          <w:rFonts w:cs="Tahoma"/>
          <w:w w:val="105"/>
          <w:sz w:val="20"/>
          <w:szCs w:val="20"/>
        </w:rPr>
        <w:t>Contractante. Negocierea fără publicarea unui anunţ de concesionare se poate aplica doar în cazul în care</w:t>
      </w:r>
      <w:r w:rsidR="000158C9" w:rsidRPr="00124C14">
        <w:rPr>
          <w:rFonts w:cs="Tahoma"/>
          <w:spacing w:val="1"/>
          <w:w w:val="105"/>
          <w:sz w:val="20"/>
          <w:szCs w:val="20"/>
        </w:rPr>
        <w:t xml:space="preserve"> </w:t>
      </w:r>
      <w:r w:rsidR="000158C9" w:rsidRPr="00124C14">
        <w:rPr>
          <w:rFonts w:cs="Tahoma"/>
          <w:w w:val="105"/>
          <w:sz w:val="20"/>
          <w:szCs w:val="20"/>
        </w:rPr>
        <w:t>nu a fost posibilă desemnarea unui câştigător în urma derulării procedurii de  licitaţie deschisă precum şi</w:t>
      </w:r>
      <w:r w:rsidR="000158C9" w:rsidRPr="00124C14">
        <w:rPr>
          <w:rFonts w:cs="Tahoma"/>
          <w:spacing w:val="1"/>
          <w:w w:val="105"/>
          <w:sz w:val="20"/>
          <w:szCs w:val="20"/>
        </w:rPr>
        <w:t xml:space="preserve"> </w:t>
      </w:r>
      <w:r w:rsidR="000158C9" w:rsidRPr="00124C14">
        <w:rPr>
          <w:rFonts w:cs="Tahoma"/>
          <w:w w:val="105"/>
          <w:sz w:val="20"/>
          <w:szCs w:val="20"/>
        </w:rPr>
        <w:t>după</w:t>
      </w:r>
      <w:r w:rsidR="000158C9" w:rsidRPr="00124C14">
        <w:rPr>
          <w:rFonts w:cs="Tahoma"/>
          <w:spacing w:val="2"/>
          <w:w w:val="105"/>
          <w:sz w:val="20"/>
          <w:szCs w:val="20"/>
        </w:rPr>
        <w:t xml:space="preserve"> </w:t>
      </w:r>
      <w:r w:rsidR="000158C9" w:rsidRPr="00124C14">
        <w:rPr>
          <w:rFonts w:cs="Tahoma"/>
          <w:w w:val="105"/>
          <w:sz w:val="20"/>
          <w:szCs w:val="20"/>
        </w:rPr>
        <w:t>notificarea Comisiei</w:t>
      </w:r>
      <w:r w:rsidR="000158C9" w:rsidRPr="00124C14">
        <w:rPr>
          <w:rFonts w:cs="Tahoma"/>
          <w:spacing w:val="1"/>
          <w:w w:val="105"/>
          <w:sz w:val="20"/>
          <w:szCs w:val="20"/>
        </w:rPr>
        <w:t xml:space="preserve"> </w:t>
      </w:r>
      <w:r w:rsidR="000158C9" w:rsidRPr="00124C14">
        <w:rPr>
          <w:rFonts w:cs="Tahoma"/>
          <w:w w:val="105"/>
          <w:sz w:val="20"/>
          <w:szCs w:val="20"/>
        </w:rPr>
        <w:t>Europene şi</w:t>
      </w:r>
      <w:r w:rsidR="000158C9" w:rsidRPr="00124C14">
        <w:rPr>
          <w:rFonts w:cs="Tahoma"/>
          <w:spacing w:val="2"/>
          <w:w w:val="105"/>
          <w:sz w:val="20"/>
          <w:szCs w:val="20"/>
        </w:rPr>
        <w:t xml:space="preserve"> </w:t>
      </w:r>
      <w:r w:rsidR="000158C9" w:rsidRPr="00124C14">
        <w:rPr>
          <w:rFonts w:cs="Tahoma"/>
          <w:w w:val="105"/>
          <w:sz w:val="20"/>
          <w:szCs w:val="20"/>
        </w:rPr>
        <w:t>obţinerea</w:t>
      </w:r>
      <w:r w:rsidR="000158C9" w:rsidRPr="00124C14">
        <w:rPr>
          <w:rFonts w:cs="Tahoma"/>
          <w:spacing w:val="-2"/>
          <w:w w:val="105"/>
          <w:sz w:val="20"/>
          <w:szCs w:val="20"/>
        </w:rPr>
        <w:t xml:space="preserve"> </w:t>
      </w:r>
      <w:r w:rsidR="000158C9" w:rsidRPr="00124C14">
        <w:rPr>
          <w:rFonts w:cs="Tahoma"/>
          <w:w w:val="105"/>
          <w:sz w:val="20"/>
          <w:szCs w:val="20"/>
        </w:rPr>
        <w:t>unui aviz</w:t>
      </w:r>
      <w:r w:rsidR="000158C9" w:rsidRPr="00124C14">
        <w:rPr>
          <w:rFonts w:cs="Tahoma"/>
          <w:spacing w:val="2"/>
          <w:w w:val="105"/>
          <w:sz w:val="20"/>
          <w:szCs w:val="20"/>
        </w:rPr>
        <w:t xml:space="preserve"> </w:t>
      </w:r>
      <w:r w:rsidR="000158C9" w:rsidRPr="00124C14">
        <w:rPr>
          <w:rFonts w:cs="Tahoma"/>
          <w:w w:val="105"/>
          <w:sz w:val="20"/>
          <w:szCs w:val="20"/>
        </w:rPr>
        <w:t>din</w:t>
      </w:r>
      <w:r w:rsidR="000158C9" w:rsidRPr="00124C14">
        <w:rPr>
          <w:rFonts w:cs="Tahoma"/>
          <w:spacing w:val="2"/>
          <w:w w:val="105"/>
          <w:sz w:val="20"/>
          <w:szCs w:val="20"/>
        </w:rPr>
        <w:t xml:space="preserve"> </w:t>
      </w:r>
      <w:r w:rsidR="000158C9" w:rsidRPr="00124C14">
        <w:rPr>
          <w:rFonts w:cs="Tahoma"/>
          <w:w w:val="105"/>
          <w:sz w:val="20"/>
          <w:szCs w:val="20"/>
        </w:rPr>
        <w:t>partea</w:t>
      </w:r>
      <w:r w:rsidR="000158C9" w:rsidRPr="00124C14">
        <w:rPr>
          <w:rFonts w:cs="Tahoma"/>
          <w:spacing w:val="1"/>
          <w:w w:val="105"/>
          <w:sz w:val="20"/>
          <w:szCs w:val="20"/>
        </w:rPr>
        <w:t xml:space="preserve"> </w:t>
      </w:r>
      <w:r w:rsidR="000158C9" w:rsidRPr="00124C14">
        <w:rPr>
          <w:rFonts w:cs="Tahoma"/>
          <w:w w:val="105"/>
          <w:sz w:val="20"/>
          <w:szCs w:val="20"/>
        </w:rPr>
        <w:t>acesteia.</w:t>
      </w:r>
    </w:p>
    <w:p w14:paraId="71D50DEC" w14:textId="7203459D" w:rsidR="009B4607" w:rsidRDefault="009B4607" w:rsidP="003F369B">
      <w:pPr>
        <w:pStyle w:val="BodyText"/>
        <w:spacing w:before="120" w:after="120" w:line="276" w:lineRule="auto"/>
        <w:ind w:right="29"/>
        <w:rPr>
          <w:rFonts w:cs="Tahoma"/>
          <w:sz w:val="20"/>
          <w:szCs w:val="20"/>
        </w:rPr>
      </w:pPr>
    </w:p>
    <w:p w14:paraId="029280A4" w14:textId="77777777" w:rsidR="001729B8" w:rsidRPr="00124C14" w:rsidRDefault="001729B8" w:rsidP="003F369B">
      <w:pPr>
        <w:pStyle w:val="BodyText"/>
        <w:spacing w:before="120" w:after="120" w:line="276" w:lineRule="auto"/>
        <w:ind w:right="29"/>
        <w:rPr>
          <w:rFonts w:cs="Tahoma"/>
          <w:sz w:val="20"/>
          <w:szCs w:val="20"/>
        </w:rPr>
      </w:pPr>
    </w:p>
    <w:p w14:paraId="158413A5" w14:textId="650E26D1" w:rsidR="009B4607" w:rsidRPr="00124C14" w:rsidRDefault="006B0455" w:rsidP="006B0455">
      <w:pPr>
        <w:pStyle w:val="Heading2"/>
      </w:pPr>
      <w:bookmarkStart w:id="21" w:name="_Toc95846437"/>
      <w:r w:rsidRPr="00124C14">
        <w:t xml:space="preserve">4.5 </w:t>
      </w:r>
      <w:r w:rsidR="000158C9" w:rsidRPr="00124C14">
        <w:t>Contracte</w:t>
      </w:r>
      <w:r w:rsidR="000158C9" w:rsidRPr="00124C14">
        <w:rPr>
          <w:spacing w:val="17"/>
        </w:rPr>
        <w:t xml:space="preserve"> </w:t>
      </w:r>
      <w:r w:rsidR="000158C9" w:rsidRPr="00124C14">
        <w:t>de</w:t>
      </w:r>
      <w:r w:rsidR="000158C9" w:rsidRPr="00124C14">
        <w:rPr>
          <w:spacing w:val="17"/>
        </w:rPr>
        <w:t xml:space="preserve"> </w:t>
      </w:r>
      <w:r w:rsidR="000158C9" w:rsidRPr="00124C14">
        <w:t>delegare</w:t>
      </w:r>
      <w:r w:rsidR="000158C9" w:rsidRPr="00124C14">
        <w:rPr>
          <w:spacing w:val="15"/>
        </w:rPr>
        <w:t xml:space="preserve"> </w:t>
      </w:r>
      <w:r w:rsidR="000158C9" w:rsidRPr="00124C14">
        <w:t>propuse</w:t>
      </w:r>
      <w:bookmarkEnd w:id="21"/>
    </w:p>
    <w:p w14:paraId="0C0CE49B" w14:textId="77777777" w:rsidR="009B4607" w:rsidRPr="00124C14" w:rsidRDefault="000158C9" w:rsidP="00415B00">
      <w:pPr>
        <w:pStyle w:val="BodyText"/>
        <w:spacing w:before="120" w:after="120" w:line="276" w:lineRule="auto"/>
        <w:ind w:right="29"/>
        <w:jc w:val="both"/>
        <w:rPr>
          <w:rFonts w:cs="Tahoma"/>
          <w:sz w:val="20"/>
          <w:szCs w:val="20"/>
        </w:rPr>
      </w:pPr>
      <w:r w:rsidRPr="00124C14">
        <w:rPr>
          <w:rFonts w:cs="Tahoma"/>
          <w:w w:val="105"/>
          <w:sz w:val="20"/>
          <w:szCs w:val="20"/>
        </w:rPr>
        <w:t>Structura contractelor de delegare pentru activitatea de colectare şi transport priveşte de fapt numărul</w:t>
      </w:r>
      <w:r w:rsidRPr="00124C14">
        <w:rPr>
          <w:rFonts w:cs="Tahoma"/>
          <w:spacing w:val="-48"/>
          <w:w w:val="105"/>
          <w:sz w:val="20"/>
          <w:szCs w:val="20"/>
        </w:rPr>
        <w:t xml:space="preserve"> </w:t>
      </w:r>
      <w:r w:rsidRPr="00124C14">
        <w:rPr>
          <w:rFonts w:cs="Tahoma"/>
          <w:w w:val="105"/>
          <w:sz w:val="20"/>
          <w:szCs w:val="20"/>
        </w:rPr>
        <w:lastRenderedPageBreak/>
        <w:t>de contracte care urmează să fie atribuite, dat fiind că operarea se poate realiza, tehnic, în cinci zone de</w:t>
      </w:r>
      <w:r w:rsidRPr="00124C14">
        <w:rPr>
          <w:rFonts w:cs="Tahoma"/>
          <w:spacing w:val="1"/>
          <w:w w:val="105"/>
          <w:sz w:val="20"/>
          <w:szCs w:val="20"/>
        </w:rPr>
        <w:t xml:space="preserve"> </w:t>
      </w:r>
      <w:r w:rsidRPr="00124C14">
        <w:rPr>
          <w:rFonts w:cs="Tahoma"/>
          <w:w w:val="105"/>
          <w:sz w:val="20"/>
          <w:szCs w:val="20"/>
        </w:rPr>
        <w:t>colectare</w:t>
      </w:r>
      <w:r w:rsidRPr="00124C14">
        <w:rPr>
          <w:rFonts w:cs="Tahoma"/>
          <w:spacing w:val="1"/>
          <w:w w:val="105"/>
          <w:sz w:val="20"/>
          <w:szCs w:val="20"/>
        </w:rPr>
        <w:t xml:space="preserve"> </w:t>
      </w:r>
      <w:r w:rsidRPr="00124C14">
        <w:rPr>
          <w:rFonts w:cs="Tahoma"/>
          <w:w w:val="105"/>
          <w:sz w:val="20"/>
          <w:szCs w:val="20"/>
        </w:rPr>
        <w:t>distincte,</w:t>
      </w:r>
      <w:r w:rsidRPr="00124C14">
        <w:rPr>
          <w:rFonts w:cs="Tahoma"/>
          <w:spacing w:val="2"/>
          <w:w w:val="105"/>
          <w:sz w:val="20"/>
          <w:szCs w:val="20"/>
        </w:rPr>
        <w:t xml:space="preserve"> </w:t>
      </w:r>
      <w:r w:rsidRPr="00124C14">
        <w:rPr>
          <w:rFonts w:cs="Tahoma"/>
          <w:w w:val="105"/>
          <w:sz w:val="20"/>
          <w:szCs w:val="20"/>
        </w:rPr>
        <w:t>fără</w:t>
      </w:r>
      <w:r w:rsidRPr="00124C14">
        <w:rPr>
          <w:rFonts w:cs="Tahoma"/>
          <w:spacing w:val="3"/>
          <w:w w:val="105"/>
          <w:sz w:val="20"/>
          <w:szCs w:val="20"/>
        </w:rPr>
        <w:t xml:space="preserve"> </w:t>
      </w:r>
      <w:r w:rsidRPr="00124C14">
        <w:rPr>
          <w:rFonts w:cs="Tahoma"/>
          <w:w w:val="105"/>
          <w:sz w:val="20"/>
          <w:szCs w:val="20"/>
        </w:rPr>
        <w:t>legătură</w:t>
      </w:r>
      <w:r w:rsidRPr="00124C14">
        <w:rPr>
          <w:rFonts w:cs="Tahoma"/>
          <w:spacing w:val="2"/>
          <w:w w:val="105"/>
          <w:sz w:val="20"/>
          <w:szCs w:val="20"/>
        </w:rPr>
        <w:t xml:space="preserve"> </w:t>
      </w:r>
      <w:r w:rsidRPr="00124C14">
        <w:rPr>
          <w:rFonts w:cs="Tahoma"/>
          <w:w w:val="105"/>
          <w:sz w:val="20"/>
          <w:szCs w:val="20"/>
        </w:rPr>
        <w:t>între</w:t>
      </w:r>
      <w:r w:rsidRPr="00124C14">
        <w:rPr>
          <w:rFonts w:cs="Tahoma"/>
          <w:spacing w:val="1"/>
          <w:w w:val="105"/>
          <w:sz w:val="20"/>
          <w:szCs w:val="20"/>
        </w:rPr>
        <w:t xml:space="preserve"> </w:t>
      </w:r>
      <w:r w:rsidRPr="00124C14">
        <w:rPr>
          <w:rFonts w:cs="Tahoma"/>
          <w:w w:val="105"/>
          <w:sz w:val="20"/>
          <w:szCs w:val="20"/>
        </w:rPr>
        <w:t>ele.</w:t>
      </w:r>
    </w:p>
    <w:p w14:paraId="0DFFDF2F" w14:textId="7CDCD882" w:rsidR="009B4607" w:rsidRPr="00124C14" w:rsidRDefault="000158C9" w:rsidP="003F369B">
      <w:pPr>
        <w:pStyle w:val="BodyText"/>
        <w:spacing w:before="120" w:after="120" w:line="276" w:lineRule="auto"/>
        <w:ind w:right="29"/>
        <w:rPr>
          <w:rFonts w:cs="Tahoma"/>
          <w:sz w:val="20"/>
          <w:szCs w:val="20"/>
        </w:rPr>
      </w:pPr>
      <w:r w:rsidRPr="00124C14">
        <w:rPr>
          <w:rFonts w:cs="Tahoma"/>
          <w:w w:val="105"/>
          <w:sz w:val="20"/>
          <w:szCs w:val="20"/>
        </w:rPr>
        <w:t>Conform</w:t>
      </w:r>
      <w:r w:rsidRPr="00124C14">
        <w:rPr>
          <w:rFonts w:cs="Tahoma"/>
          <w:spacing w:val="-4"/>
          <w:w w:val="105"/>
          <w:sz w:val="20"/>
          <w:szCs w:val="20"/>
        </w:rPr>
        <w:t xml:space="preserve"> </w:t>
      </w:r>
      <w:r w:rsidRPr="00124C14">
        <w:rPr>
          <w:rFonts w:cs="Tahoma"/>
          <w:w w:val="105"/>
          <w:sz w:val="20"/>
          <w:szCs w:val="20"/>
        </w:rPr>
        <w:t>Art.</w:t>
      </w:r>
      <w:r w:rsidRPr="00124C14">
        <w:rPr>
          <w:rFonts w:cs="Tahoma"/>
          <w:spacing w:val="-3"/>
          <w:w w:val="105"/>
          <w:sz w:val="20"/>
          <w:szCs w:val="20"/>
        </w:rPr>
        <w:t xml:space="preserve"> </w:t>
      </w:r>
      <w:r w:rsidRPr="00124C14">
        <w:rPr>
          <w:rFonts w:cs="Tahoma"/>
          <w:w w:val="105"/>
          <w:sz w:val="20"/>
          <w:szCs w:val="20"/>
        </w:rPr>
        <w:t>9</w:t>
      </w:r>
      <w:r w:rsidRPr="00124C14">
        <w:rPr>
          <w:rFonts w:cs="Tahoma"/>
          <w:spacing w:val="-3"/>
          <w:w w:val="105"/>
          <w:sz w:val="20"/>
          <w:szCs w:val="20"/>
        </w:rPr>
        <w:t xml:space="preserve"> </w:t>
      </w:r>
      <w:r w:rsidRPr="00124C14">
        <w:rPr>
          <w:rFonts w:cs="Tahoma"/>
          <w:w w:val="105"/>
          <w:sz w:val="20"/>
          <w:szCs w:val="20"/>
        </w:rPr>
        <w:t>alin</w:t>
      </w:r>
      <w:r w:rsidRPr="00124C14">
        <w:rPr>
          <w:rFonts w:cs="Tahoma"/>
          <w:spacing w:val="-4"/>
          <w:w w:val="105"/>
          <w:sz w:val="20"/>
          <w:szCs w:val="20"/>
        </w:rPr>
        <w:t xml:space="preserve"> </w:t>
      </w:r>
      <w:r w:rsidRPr="00124C14">
        <w:rPr>
          <w:rFonts w:cs="Tahoma"/>
          <w:w w:val="105"/>
          <w:sz w:val="20"/>
          <w:szCs w:val="20"/>
        </w:rPr>
        <w:t>(1)</w:t>
      </w:r>
      <w:r w:rsidRPr="00124C14">
        <w:rPr>
          <w:rFonts w:cs="Tahoma"/>
          <w:spacing w:val="-3"/>
          <w:w w:val="105"/>
          <w:sz w:val="20"/>
          <w:szCs w:val="20"/>
        </w:rPr>
        <w:t xml:space="preserve"> </w:t>
      </w:r>
      <w:r w:rsidRPr="00124C14">
        <w:rPr>
          <w:rFonts w:cs="Tahoma"/>
          <w:w w:val="105"/>
          <w:sz w:val="20"/>
          <w:szCs w:val="20"/>
        </w:rPr>
        <w:t>din</w:t>
      </w:r>
      <w:r w:rsidRPr="00124C14">
        <w:rPr>
          <w:rFonts w:cs="Tahoma"/>
          <w:spacing w:val="-4"/>
          <w:w w:val="105"/>
          <w:sz w:val="20"/>
          <w:szCs w:val="20"/>
        </w:rPr>
        <w:t xml:space="preserve"> </w:t>
      </w:r>
      <w:r w:rsidRPr="00124C14">
        <w:rPr>
          <w:rFonts w:cs="Tahoma"/>
          <w:w w:val="105"/>
          <w:sz w:val="20"/>
          <w:szCs w:val="20"/>
        </w:rPr>
        <w:t>Documentul</w:t>
      </w:r>
      <w:r w:rsidRPr="00124C14">
        <w:rPr>
          <w:rFonts w:cs="Tahoma"/>
          <w:spacing w:val="-7"/>
          <w:w w:val="105"/>
          <w:sz w:val="20"/>
          <w:szCs w:val="20"/>
        </w:rPr>
        <w:t xml:space="preserve"> </w:t>
      </w:r>
      <w:r w:rsidRPr="00124C14">
        <w:rPr>
          <w:rFonts w:cs="Tahoma"/>
          <w:w w:val="105"/>
          <w:sz w:val="20"/>
          <w:szCs w:val="20"/>
        </w:rPr>
        <w:t>de</w:t>
      </w:r>
      <w:r w:rsidRPr="00124C14">
        <w:rPr>
          <w:rFonts w:cs="Tahoma"/>
          <w:spacing w:val="-4"/>
          <w:w w:val="105"/>
          <w:sz w:val="20"/>
          <w:szCs w:val="20"/>
        </w:rPr>
        <w:t xml:space="preserve"> </w:t>
      </w:r>
      <w:r w:rsidRPr="00124C14">
        <w:rPr>
          <w:rFonts w:cs="Tahoma"/>
          <w:w w:val="105"/>
          <w:sz w:val="20"/>
          <w:szCs w:val="20"/>
        </w:rPr>
        <w:t>poziție:</w:t>
      </w:r>
    </w:p>
    <w:p w14:paraId="2C21C8BF" w14:textId="39B16C00" w:rsidR="009B4607" w:rsidRPr="00150F88" w:rsidRDefault="000158C9" w:rsidP="00A0390E">
      <w:pPr>
        <w:pStyle w:val="ListParagraph"/>
        <w:numPr>
          <w:ilvl w:val="0"/>
          <w:numId w:val="42"/>
        </w:numPr>
        <w:tabs>
          <w:tab w:val="left" w:pos="896"/>
        </w:tabs>
        <w:spacing w:line="276" w:lineRule="auto"/>
        <w:ind w:left="896" w:right="28" w:hanging="340"/>
        <w:jc w:val="both"/>
        <w:rPr>
          <w:rFonts w:cs="Tahoma"/>
          <w:szCs w:val="20"/>
        </w:rPr>
      </w:pPr>
      <w:r w:rsidRPr="00150F88">
        <w:rPr>
          <w:rFonts w:cs="Tahoma"/>
          <w:w w:val="105"/>
          <w:szCs w:val="20"/>
        </w:rPr>
        <w:t>Operatori pentru colectarea si transportul deșeurilor din mediul urban si rural, in următoarele zone:</w:t>
      </w:r>
      <w:r w:rsidRPr="00150F88">
        <w:rPr>
          <w:rFonts w:cs="Tahoma"/>
          <w:spacing w:val="1"/>
          <w:w w:val="105"/>
          <w:szCs w:val="20"/>
        </w:rPr>
        <w:t xml:space="preserve"> </w:t>
      </w:r>
      <w:r w:rsidRPr="00150F88">
        <w:rPr>
          <w:rFonts w:cs="Tahoma"/>
          <w:w w:val="105"/>
          <w:szCs w:val="20"/>
        </w:rPr>
        <w:t>Chişineu-Cris, Sebiș, Bârzava si Arad. Aceștia vor fi denumiți in continuare Operatori de colectare si</w:t>
      </w:r>
      <w:r w:rsidRPr="00150F88">
        <w:rPr>
          <w:rFonts w:cs="Tahoma"/>
          <w:spacing w:val="1"/>
          <w:w w:val="105"/>
          <w:szCs w:val="20"/>
        </w:rPr>
        <w:t xml:space="preserve"> </w:t>
      </w:r>
      <w:r w:rsidRPr="00150F88">
        <w:rPr>
          <w:rFonts w:cs="Tahoma"/>
          <w:w w:val="105"/>
          <w:szCs w:val="20"/>
        </w:rPr>
        <w:t>transport (</w:t>
      </w:r>
      <w:r w:rsidRPr="00150F88">
        <w:rPr>
          <w:rFonts w:cs="Tahoma"/>
          <w:b/>
          <w:w w:val="105"/>
          <w:szCs w:val="20"/>
        </w:rPr>
        <w:t>OCT</w:t>
      </w:r>
      <w:r w:rsidR="00150F88">
        <w:rPr>
          <w:rFonts w:cs="Tahoma"/>
          <w:w w:val="105"/>
          <w:szCs w:val="20"/>
        </w:rPr>
        <w:t>)</w:t>
      </w:r>
    </w:p>
    <w:p w14:paraId="71E13ED1" w14:textId="1D5CB5BA" w:rsidR="009B4607" w:rsidRPr="00124C14" w:rsidRDefault="000158C9" w:rsidP="00A0390E">
      <w:pPr>
        <w:pStyle w:val="ListParagraph"/>
        <w:numPr>
          <w:ilvl w:val="0"/>
          <w:numId w:val="42"/>
        </w:numPr>
        <w:tabs>
          <w:tab w:val="left" w:pos="896"/>
        </w:tabs>
        <w:spacing w:line="276" w:lineRule="auto"/>
        <w:ind w:left="896" w:right="28" w:hanging="340"/>
        <w:jc w:val="both"/>
        <w:rPr>
          <w:rFonts w:cs="Tahoma"/>
          <w:szCs w:val="20"/>
        </w:rPr>
      </w:pPr>
      <w:r w:rsidRPr="00124C14">
        <w:rPr>
          <w:rFonts w:cs="Tahoma"/>
          <w:w w:val="105"/>
          <w:szCs w:val="20"/>
        </w:rPr>
        <w:t>Un</w:t>
      </w:r>
      <w:r w:rsidRPr="00124C14">
        <w:rPr>
          <w:rFonts w:cs="Tahoma"/>
          <w:spacing w:val="1"/>
          <w:w w:val="105"/>
          <w:szCs w:val="20"/>
        </w:rPr>
        <w:t xml:space="preserve"> </w:t>
      </w:r>
      <w:r w:rsidRPr="00124C14">
        <w:rPr>
          <w:rFonts w:cs="Tahoma"/>
          <w:w w:val="105"/>
          <w:szCs w:val="20"/>
        </w:rPr>
        <w:t>operator</w:t>
      </w:r>
      <w:r w:rsidRPr="00124C14">
        <w:rPr>
          <w:rFonts w:cs="Tahoma"/>
          <w:spacing w:val="1"/>
          <w:w w:val="105"/>
          <w:szCs w:val="20"/>
        </w:rPr>
        <w:t xml:space="preserve"> </w:t>
      </w:r>
      <w:r w:rsidRPr="00124C14">
        <w:rPr>
          <w:rFonts w:cs="Tahoma"/>
          <w:w w:val="105"/>
          <w:szCs w:val="20"/>
        </w:rPr>
        <w:t>pentru</w:t>
      </w:r>
      <w:r w:rsidRPr="00124C14">
        <w:rPr>
          <w:rFonts w:cs="Tahoma"/>
          <w:spacing w:val="1"/>
          <w:w w:val="105"/>
          <w:szCs w:val="20"/>
        </w:rPr>
        <w:t xml:space="preserve"> </w:t>
      </w:r>
      <w:r w:rsidRPr="00124C14">
        <w:rPr>
          <w:rFonts w:cs="Tahoma"/>
          <w:w w:val="105"/>
          <w:szCs w:val="20"/>
        </w:rPr>
        <w:t>operarea</w:t>
      </w:r>
      <w:r w:rsidRPr="00124C14">
        <w:rPr>
          <w:rFonts w:cs="Tahoma"/>
          <w:spacing w:val="1"/>
          <w:w w:val="105"/>
          <w:szCs w:val="20"/>
        </w:rPr>
        <w:t xml:space="preserve"> </w:t>
      </w:r>
      <w:r w:rsidRPr="00124C14">
        <w:rPr>
          <w:rFonts w:cs="Tahoma"/>
          <w:w w:val="105"/>
          <w:szCs w:val="20"/>
        </w:rPr>
        <w:t>stațiilor</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transfer</w:t>
      </w:r>
      <w:r w:rsidRPr="00124C14">
        <w:rPr>
          <w:rFonts w:cs="Tahoma"/>
          <w:spacing w:val="1"/>
          <w:w w:val="105"/>
          <w:szCs w:val="20"/>
        </w:rPr>
        <w:t xml:space="preserve"> </w:t>
      </w:r>
      <w:r w:rsidRPr="00124C14">
        <w:rPr>
          <w:rFonts w:cs="Tahoma"/>
          <w:w w:val="105"/>
          <w:szCs w:val="20"/>
        </w:rPr>
        <w:t>din</w:t>
      </w:r>
      <w:r w:rsidRPr="00124C14">
        <w:rPr>
          <w:rFonts w:cs="Tahoma"/>
          <w:spacing w:val="1"/>
          <w:w w:val="105"/>
          <w:szCs w:val="20"/>
        </w:rPr>
        <w:t xml:space="preserve"> </w:t>
      </w:r>
      <w:r w:rsidRPr="00124C14">
        <w:rPr>
          <w:rFonts w:cs="Tahoma"/>
          <w:w w:val="105"/>
          <w:szCs w:val="20"/>
        </w:rPr>
        <w:t>următoarele</w:t>
      </w:r>
      <w:r w:rsidRPr="00124C14">
        <w:rPr>
          <w:rFonts w:cs="Tahoma"/>
          <w:spacing w:val="1"/>
          <w:w w:val="105"/>
          <w:szCs w:val="20"/>
        </w:rPr>
        <w:t xml:space="preserve"> </w:t>
      </w:r>
      <w:r w:rsidRPr="00124C14">
        <w:rPr>
          <w:rFonts w:cs="Tahoma"/>
          <w:w w:val="105"/>
          <w:szCs w:val="20"/>
        </w:rPr>
        <w:t>zone:</w:t>
      </w:r>
      <w:r w:rsidRPr="00124C14">
        <w:rPr>
          <w:rFonts w:cs="Tahoma"/>
          <w:spacing w:val="1"/>
          <w:w w:val="105"/>
          <w:szCs w:val="20"/>
        </w:rPr>
        <w:t xml:space="preserve"> </w:t>
      </w:r>
      <w:r w:rsidRPr="00124C14">
        <w:rPr>
          <w:rFonts w:cs="Tahoma"/>
          <w:w w:val="105"/>
          <w:szCs w:val="20"/>
        </w:rPr>
        <w:t>Chişineu-Cris,  Sebiș,</w:t>
      </w:r>
      <w:r w:rsidRPr="00124C14">
        <w:rPr>
          <w:rFonts w:cs="Tahoma"/>
          <w:spacing w:val="1"/>
          <w:w w:val="105"/>
          <w:szCs w:val="20"/>
        </w:rPr>
        <w:t xml:space="preserve"> </w:t>
      </w:r>
      <w:r w:rsidRPr="00124C14">
        <w:rPr>
          <w:rFonts w:cs="Tahoma"/>
          <w:w w:val="105"/>
          <w:szCs w:val="20"/>
        </w:rPr>
        <w:t>Bârzava</w:t>
      </w:r>
      <w:r w:rsidRPr="00124C14">
        <w:rPr>
          <w:rFonts w:cs="Tahoma"/>
          <w:spacing w:val="1"/>
          <w:w w:val="105"/>
          <w:szCs w:val="20"/>
        </w:rPr>
        <w:t xml:space="preserve"> </w:t>
      </w:r>
      <w:r w:rsidRPr="00124C14">
        <w:rPr>
          <w:rFonts w:cs="Tahoma"/>
          <w:w w:val="105"/>
          <w:szCs w:val="20"/>
        </w:rPr>
        <w:t>si</w:t>
      </w:r>
      <w:r w:rsidRPr="00124C14">
        <w:rPr>
          <w:rFonts w:cs="Tahoma"/>
          <w:spacing w:val="1"/>
          <w:w w:val="105"/>
          <w:szCs w:val="20"/>
        </w:rPr>
        <w:t xml:space="preserve"> </w:t>
      </w:r>
      <w:r w:rsidRPr="00124C14">
        <w:rPr>
          <w:rFonts w:cs="Tahoma"/>
          <w:w w:val="105"/>
          <w:szCs w:val="20"/>
        </w:rPr>
        <w:t>inclusiv</w:t>
      </w:r>
      <w:r w:rsidRPr="00124C14">
        <w:rPr>
          <w:rFonts w:cs="Tahoma"/>
          <w:spacing w:val="1"/>
          <w:w w:val="105"/>
          <w:szCs w:val="20"/>
        </w:rPr>
        <w:t xml:space="preserve"> </w:t>
      </w:r>
      <w:r w:rsidRPr="00124C14">
        <w:rPr>
          <w:rFonts w:cs="Tahoma"/>
          <w:w w:val="105"/>
          <w:szCs w:val="20"/>
        </w:rPr>
        <w:t>pentru</w:t>
      </w:r>
      <w:r w:rsidRPr="00124C14">
        <w:rPr>
          <w:rFonts w:cs="Tahoma"/>
          <w:spacing w:val="1"/>
          <w:w w:val="105"/>
          <w:szCs w:val="20"/>
        </w:rPr>
        <w:t xml:space="preserve"> </w:t>
      </w:r>
      <w:r w:rsidRPr="00124C14">
        <w:rPr>
          <w:rFonts w:cs="Tahoma"/>
          <w:w w:val="105"/>
          <w:szCs w:val="20"/>
        </w:rPr>
        <w:t>transportul</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la</w:t>
      </w:r>
      <w:r w:rsidRPr="00124C14">
        <w:rPr>
          <w:rFonts w:cs="Tahoma"/>
          <w:spacing w:val="1"/>
          <w:w w:val="105"/>
          <w:szCs w:val="20"/>
        </w:rPr>
        <w:t xml:space="preserve"> </w:t>
      </w:r>
      <w:r w:rsidRPr="00124C14">
        <w:rPr>
          <w:rFonts w:cs="Tahoma"/>
          <w:w w:val="105"/>
          <w:szCs w:val="20"/>
        </w:rPr>
        <w:t>aceste</w:t>
      </w:r>
      <w:r w:rsidRPr="00124C14">
        <w:rPr>
          <w:rFonts w:cs="Tahoma"/>
          <w:spacing w:val="1"/>
          <w:w w:val="105"/>
          <w:szCs w:val="20"/>
        </w:rPr>
        <w:t xml:space="preserve"> </w:t>
      </w:r>
      <w:r w:rsidRPr="00124C14">
        <w:rPr>
          <w:rFonts w:cs="Tahoma"/>
          <w:w w:val="105"/>
          <w:szCs w:val="20"/>
        </w:rPr>
        <w:t>stații</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transfer</w:t>
      </w:r>
      <w:r w:rsidRPr="00124C14">
        <w:rPr>
          <w:rFonts w:cs="Tahoma"/>
          <w:spacing w:val="1"/>
          <w:w w:val="105"/>
          <w:szCs w:val="20"/>
        </w:rPr>
        <w:t xml:space="preserve"> </w:t>
      </w:r>
      <w:r w:rsidRPr="00124C14">
        <w:rPr>
          <w:rFonts w:cs="Tahoma"/>
          <w:w w:val="105"/>
          <w:szCs w:val="20"/>
        </w:rPr>
        <w:t>pana</w:t>
      </w:r>
      <w:r w:rsidRPr="00124C14">
        <w:rPr>
          <w:rFonts w:cs="Tahoma"/>
          <w:spacing w:val="1"/>
          <w:w w:val="105"/>
          <w:szCs w:val="20"/>
        </w:rPr>
        <w:t xml:space="preserve"> </w:t>
      </w:r>
      <w:r w:rsidRPr="00124C14">
        <w:rPr>
          <w:rFonts w:cs="Tahoma"/>
          <w:w w:val="105"/>
          <w:szCs w:val="20"/>
        </w:rPr>
        <w:t>la</w:t>
      </w:r>
      <w:r w:rsidRPr="00124C14">
        <w:rPr>
          <w:rFonts w:cs="Tahoma"/>
          <w:spacing w:val="1"/>
          <w:w w:val="105"/>
          <w:szCs w:val="20"/>
        </w:rPr>
        <w:t xml:space="preserve"> </w:t>
      </w:r>
      <w:r w:rsidRPr="00124C14">
        <w:rPr>
          <w:rFonts w:cs="Tahoma"/>
          <w:w w:val="105"/>
          <w:szCs w:val="20"/>
        </w:rPr>
        <w:t>stația</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sortare/compostare sau</w:t>
      </w:r>
      <w:r w:rsidRPr="00124C14">
        <w:rPr>
          <w:rFonts w:cs="Tahoma"/>
          <w:spacing w:val="1"/>
          <w:w w:val="105"/>
          <w:szCs w:val="20"/>
        </w:rPr>
        <w:t xml:space="preserve"> </w:t>
      </w:r>
      <w:r w:rsidRPr="00124C14">
        <w:rPr>
          <w:rFonts w:cs="Tahoma"/>
          <w:w w:val="105"/>
          <w:szCs w:val="20"/>
        </w:rPr>
        <w:t>depozitul conform</w:t>
      </w:r>
      <w:r w:rsidRPr="00124C14">
        <w:rPr>
          <w:rFonts w:cs="Tahoma"/>
          <w:spacing w:val="1"/>
          <w:w w:val="105"/>
          <w:szCs w:val="20"/>
        </w:rPr>
        <w:t xml:space="preserve"> </w:t>
      </w:r>
      <w:r w:rsidRPr="00124C14">
        <w:rPr>
          <w:rFonts w:cs="Tahoma"/>
          <w:w w:val="105"/>
          <w:szCs w:val="20"/>
        </w:rPr>
        <w:t>existent,</w:t>
      </w:r>
      <w:r w:rsidRPr="00124C14">
        <w:rPr>
          <w:rFonts w:cs="Tahoma"/>
          <w:spacing w:val="1"/>
          <w:w w:val="105"/>
          <w:szCs w:val="20"/>
        </w:rPr>
        <w:t xml:space="preserve"> </w:t>
      </w:r>
      <w:r w:rsidRPr="00124C14">
        <w:rPr>
          <w:rFonts w:cs="Tahoma"/>
          <w:w w:val="105"/>
          <w:szCs w:val="20"/>
        </w:rPr>
        <w:t>după</w:t>
      </w:r>
      <w:r w:rsidRPr="00124C14">
        <w:rPr>
          <w:rFonts w:cs="Tahoma"/>
          <w:spacing w:val="1"/>
          <w:w w:val="105"/>
          <w:szCs w:val="20"/>
        </w:rPr>
        <w:t xml:space="preserve"> </w:t>
      </w:r>
      <w:r w:rsidRPr="00124C14">
        <w:rPr>
          <w:rFonts w:cs="Tahoma"/>
          <w:w w:val="105"/>
          <w:szCs w:val="20"/>
        </w:rPr>
        <w:t>caz.</w:t>
      </w:r>
      <w:r w:rsidRPr="00124C14">
        <w:rPr>
          <w:rFonts w:cs="Tahoma"/>
          <w:spacing w:val="1"/>
          <w:w w:val="105"/>
          <w:szCs w:val="20"/>
        </w:rPr>
        <w:t xml:space="preserve"> </w:t>
      </w:r>
      <w:r w:rsidRPr="00124C14">
        <w:rPr>
          <w:rFonts w:cs="Tahoma"/>
          <w:w w:val="105"/>
          <w:szCs w:val="20"/>
        </w:rPr>
        <w:t>Acest Operator</w:t>
      </w:r>
      <w:r w:rsidRPr="00124C14">
        <w:rPr>
          <w:rFonts w:cs="Tahoma"/>
          <w:spacing w:val="1"/>
          <w:w w:val="105"/>
          <w:szCs w:val="20"/>
        </w:rPr>
        <w:t xml:space="preserve"> </w:t>
      </w:r>
      <w:r w:rsidRPr="00124C14">
        <w:rPr>
          <w:rFonts w:cs="Tahoma"/>
          <w:w w:val="105"/>
          <w:szCs w:val="20"/>
        </w:rPr>
        <w:t>va</w:t>
      </w:r>
      <w:r w:rsidRPr="00124C14">
        <w:rPr>
          <w:rFonts w:cs="Tahoma"/>
          <w:spacing w:val="1"/>
          <w:w w:val="105"/>
          <w:szCs w:val="20"/>
        </w:rPr>
        <w:t xml:space="preserve"> </w:t>
      </w:r>
      <w:r w:rsidRPr="00124C14">
        <w:rPr>
          <w:rFonts w:cs="Tahoma"/>
          <w:w w:val="105"/>
          <w:szCs w:val="20"/>
        </w:rPr>
        <w:t>fi</w:t>
      </w:r>
      <w:r w:rsidRPr="00124C14">
        <w:rPr>
          <w:rFonts w:cs="Tahoma"/>
          <w:spacing w:val="1"/>
          <w:w w:val="105"/>
          <w:szCs w:val="20"/>
        </w:rPr>
        <w:t xml:space="preserve"> </w:t>
      </w:r>
      <w:r w:rsidRPr="00124C14">
        <w:rPr>
          <w:rFonts w:cs="Tahoma"/>
          <w:w w:val="105"/>
          <w:szCs w:val="20"/>
        </w:rPr>
        <w:t>denumit</w:t>
      </w:r>
      <w:r w:rsidRPr="00124C14">
        <w:rPr>
          <w:rFonts w:cs="Tahoma"/>
          <w:spacing w:val="1"/>
          <w:w w:val="105"/>
          <w:szCs w:val="20"/>
        </w:rPr>
        <w:t xml:space="preserve"> </w:t>
      </w:r>
      <w:r w:rsidRPr="00124C14">
        <w:rPr>
          <w:rFonts w:cs="Tahoma"/>
          <w:w w:val="105"/>
          <w:szCs w:val="20"/>
        </w:rPr>
        <w:t>in</w:t>
      </w:r>
      <w:r w:rsidRPr="00124C14">
        <w:rPr>
          <w:rFonts w:cs="Tahoma"/>
          <w:spacing w:val="1"/>
          <w:w w:val="105"/>
          <w:szCs w:val="20"/>
        </w:rPr>
        <w:t xml:space="preserve"> </w:t>
      </w:r>
      <w:r w:rsidRPr="00124C14">
        <w:rPr>
          <w:rFonts w:cs="Tahoma"/>
          <w:w w:val="105"/>
          <w:szCs w:val="20"/>
        </w:rPr>
        <w:t>continuarea</w:t>
      </w:r>
      <w:r w:rsidRPr="00124C14">
        <w:rPr>
          <w:rFonts w:cs="Tahoma"/>
          <w:spacing w:val="1"/>
          <w:w w:val="105"/>
          <w:szCs w:val="20"/>
        </w:rPr>
        <w:t xml:space="preserve"> </w:t>
      </w:r>
      <w:r w:rsidRPr="00124C14">
        <w:rPr>
          <w:rFonts w:cs="Tahoma"/>
          <w:w w:val="105"/>
          <w:szCs w:val="20"/>
        </w:rPr>
        <w:t>Operator</w:t>
      </w:r>
      <w:r w:rsidRPr="00124C14">
        <w:rPr>
          <w:rFonts w:cs="Tahoma"/>
          <w:spacing w:val="-1"/>
          <w:w w:val="105"/>
          <w:szCs w:val="20"/>
        </w:rPr>
        <w:t xml:space="preserve"> </w:t>
      </w:r>
      <w:r w:rsidRPr="00124C14">
        <w:rPr>
          <w:rFonts w:cs="Tahoma"/>
          <w:w w:val="105"/>
          <w:szCs w:val="20"/>
        </w:rPr>
        <w:t>de</w:t>
      </w:r>
      <w:r w:rsidRPr="00124C14">
        <w:rPr>
          <w:rFonts w:cs="Tahoma"/>
          <w:spacing w:val="3"/>
          <w:w w:val="105"/>
          <w:szCs w:val="20"/>
        </w:rPr>
        <w:t xml:space="preserve"> </w:t>
      </w:r>
      <w:r w:rsidRPr="00124C14">
        <w:rPr>
          <w:rFonts w:cs="Tahoma"/>
          <w:w w:val="105"/>
          <w:szCs w:val="20"/>
        </w:rPr>
        <w:t>Transfer</w:t>
      </w:r>
      <w:r w:rsidRPr="00124C14">
        <w:rPr>
          <w:rFonts w:cs="Tahoma"/>
          <w:spacing w:val="3"/>
          <w:w w:val="105"/>
          <w:szCs w:val="20"/>
        </w:rPr>
        <w:t xml:space="preserve"> </w:t>
      </w:r>
      <w:r w:rsidRPr="00124C14">
        <w:rPr>
          <w:rFonts w:cs="Tahoma"/>
          <w:w w:val="105"/>
          <w:szCs w:val="20"/>
        </w:rPr>
        <w:t>(</w:t>
      </w:r>
      <w:r w:rsidRPr="00124C14">
        <w:rPr>
          <w:rFonts w:cs="Tahoma"/>
          <w:b/>
          <w:w w:val="105"/>
          <w:szCs w:val="20"/>
        </w:rPr>
        <w:t>OTT</w:t>
      </w:r>
      <w:r w:rsidRPr="00124C14">
        <w:rPr>
          <w:rFonts w:cs="Tahoma"/>
          <w:w w:val="105"/>
          <w:szCs w:val="20"/>
        </w:rPr>
        <w:t>)</w:t>
      </w:r>
    </w:p>
    <w:p w14:paraId="03EEC7A3" w14:textId="5A8C5EA6" w:rsidR="009B4607" w:rsidRPr="00124C14" w:rsidRDefault="000158C9" w:rsidP="00A0390E">
      <w:pPr>
        <w:pStyle w:val="ListParagraph"/>
        <w:numPr>
          <w:ilvl w:val="0"/>
          <w:numId w:val="42"/>
        </w:numPr>
        <w:tabs>
          <w:tab w:val="left" w:pos="896"/>
        </w:tabs>
        <w:spacing w:line="276" w:lineRule="auto"/>
        <w:ind w:left="896" w:right="28" w:hanging="340"/>
        <w:jc w:val="both"/>
        <w:rPr>
          <w:rFonts w:cs="Tahoma"/>
          <w:szCs w:val="20"/>
        </w:rPr>
      </w:pPr>
      <w:r w:rsidRPr="00124C14">
        <w:rPr>
          <w:rFonts w:cs="Tahoma"/>
          <w:w w:val="105"/>
          <w:szCs w:val="20"/>
        </w:rPr>
        <w:t>Un operator pentru operarea stațiilor de compostare, sortare si transfer de la Ineu, inclusiv pentru</w:t>
      </w:r>
      <w:r w:rsidRPr="00124C14">
        <w:rPr>
          <w:rFonts w:cs="Tahoma"/>
          <w:spacing w:val="1"/>
          <w:w w:val="105"/>
          <w:szCs w:val="20"/>
        </w:rPr>
        <w:t xml:space="preserve"> </w:t>
      </w:r>
      <w:r w:rsidRPr="00124C14">
        <w:rPr>
          <w:rFonts w:cs="Tahoma"/>
          <w:w w:val="105"/>
          <w:szCs w:val="20"/>
        </w:rPr>
        <w:t>transportul de</w:t>
      </w:r>
      <w:r w:rsidRPr="00124C14">
        <w:rPr>
          <w:rFonts w:cs="Tahoma"/>
          <w:spacing w:val="1"/>
          <w:w w:val="105"/>
          <w:szCs w:val="20"/>
        </w:rPr>
        <w:t xml:space="preserve"> </w:t>
      </w:r>
      <w:r w:rsidRPr="00124C14">
        <w:rPr>
          <w:rFonts w:cs="Tahoma"/>
          <w:w w:val="105"/>
          <w:szCs w:val="20"/>
        </w:rPr>
        <w:t>la</w:t>
      </w:r>
      <w:r w:rsidRPr="00124C14">
        <w:rPr>
          <w:rFonts w:cs="Tahoma"/>
          <w:spacing w:val="1"/>
          <w:w w:val="105"/>
          <w:szCs w:val="20"/>
        </w:rPr>
        <w:t xml:space="preserve"> </w:t>
      </w:r>
      <w:r w:rsidRPr="00124C14">
        <w:rPr>
          <w:rFonts w:cs="Tahoma"/>
          <w:w w:val="105"/>
          <w:szCs w:val="20"/>
        </w:rPr>
        <w:t>aceste stații la</w:t>
      </w:r>
      <w:r w:rsidRPr="00124C14">
        <w:rPr>
          <w:rFonts w:cs="Tahoma"/>
          <w:spacing w:val="1"/>
          <w:w w:val="105"/>
          <w:szCs w:val="20"/>
        </w:rPr>
        <w:t xml:space="preserve"> </w:t>
      </w:r>
      <w:r w:rsidRPr="00124C14">
        <w:rPr>
          <w:rFonts w:cs="Tahoma"/>
          <w:w w:val="105"/>
          <w:szCs w:val="20"/>
        </w:rPr>
        <w:t>depozitul conform existent acesta</w:t>
      </w:r>
      <w:r w:rsidRPr="00124C14">
        <w:rPr>
          <w:rFonts w:cs="Tahoma"/>
          <w:spacing w:val="1"/>
          <w:w w:val="105"/>
          <w:szCs w:val="20"/>
        </w:rPr>
        <w:t xml:space="preserve"> </w:t>
      </w:r>
      <w:r w:rsidRPr="00124C14">
        <w:rPr>
          <w:rFonts w:cs="Tahoma"/>
          <w:w w:val="105"/>
          <w:szCs w:val="20"/>
        </w:rPr>
        <w:t>va fi</w:t>
      </w:r>
      <w:r w:rsidRPr="00124C14">
        <w:rPr>
          <w:rFonts w:cs="Tahoma"/>
          <w:spacing w:val="1"/>
          <w:w w:val="105"/>
          <w:szCs w:val="20"/>
        </w:rPr>
        <w:t xml:space="preserve"> </w:t>
      </w:r>
      <w:r w:rsidRPr="00124C14">
        <w:rPr>
          <w:rFonts w:cs="Tahoma"/>
          <w:w w:val="105"/>
          <w:szCs w:val="20"/>
        </w:rPr>
        <w:t>denumit in continuare</w:t>
      </w:r>
      <w:r w:rsidRPr="00124C14">
        <w:rPr>
          <w:rFonts w:cs="Tahoma"/>
          <w:spacing w:val="1"/>
          <w:w w:val="105"/>
          <w:szCs w:val="20"/>
        </w:rPr>
        <w:t xml:space="preserve"> </w:t>
      </w:r>
      <w:r w:rsidRPr="00124C14">
        <w:rPr>
          <w:rFonts w:cs="Tahoma"/>
          <w:w w:val="105"/>
          <w:szCs w:val="20"/>
        </w:rPr>
        <w:t>Operator Mocrea Compostare Sortare Transfer (</w:t>
      </w:r>
      <w:r w:rsidRPr="00124C14">
        <w:rPr>
          <w:rFonts w:cs="Tahoma"/>
          <w:b/>
          <w:w w:val="105"/>
          <w:szCs w:val="20"/>
        </w:rPr>
        <w:t>OMCST</w:t>
      </w:r>
      <w:r w:rsidRPr="00124C14">
        <w:rPr>
          <w:rFonts w:cs="Tahoma"/>
          <w:w w:val="105"/>
          <w:szCs w:val="20"/>
        </w:rPr>
        <w:t>).</w:t>
      </w:r>
    </w:p>
    <w:p w14:paraId="7A6D6DB6" w14:textId="77777777" w:rsidR="009B4607" w:rsidRPr="00124C14" w:rsidRDefault="000158C9" w:rsidP="00A0390E">
      <w:pPr>
        <w:pStyle w:val="ListParagraph"/>
        <w:numPr>
          <w:ilvl w:val="0"/>
          <w:numId w:val="42"/>
        </w:numPr>
        <w:tabs>
          <w:tab w:val="left" w:pos="896"/>
        </w:tabs>
        <w:spacing w:line="276" w:lineRule="auto"/>
        <w:ind w:left="896" w:right="28" w:hanging="340"/>
        <w:jc w:val="both"/>
        <w:rPr>
          <w:rFonts w:cs="Tahoma"/>
          <w:szCs w:val="20"/>
        </w:rPr>
      </w:pPr>
      <w:r w:rsidRPr="00124C14">
        <w:rPr>
          <w:rFonts w:cs="Tahoma"/>
          <w:w w:val="105"/>
          <w:szCs w:val="20"/>
        </w:rPr>
        <w:t>Un operator pentru operarea stației de compostare de la Arad; Acesta va fi denumit in continuare</w:t>
      </w:r>
      <w:r w:rsidRPr="00124C14">
        <w:rPr>
          <w:rFonts w:cs="Tahoma"/>
          <w:spacing w:val="1"/>
          <w:w w:val="105"/>
          <w:szCs w:val="20"/>
        </w:rPr>
        <w:t xml:space="preserve"> </w:t>
      </w:r>
      <w:r w:rsidRPr="00124C14">
        <w:rPr>
          <w:rFonts w:cs="Tahoma"/>
          <w:w w:val="105"/>
          <w:szCs w:val="20"/>
        </w:rPr>
        <w:t>operator</w:t>
      </w:r>
      <w:r w:rsidRPr="00124C14">
        <w:rPr>
          <w:rFonts w:cs="Tahoma"/>
          <w:spacing w:val="2"/>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compostare</w:t>
      </w:r>
      <w:r w:rsidRPr="00124C14">
        <w:rPr>
          <w:rFonts w:cs="Tahoma"/>
          <w:spacing w:val="3"/>
          <w:w w:val="105"/>
          <w:szCs w:val="20"/>
        </w:rPr>
        <w:t xml:space="preserve"> </w:t>
      </w:r>
      <w:r w:rsidRPr="00124C14">
        <w:rPr>
          <w:rFonts w:cs="Tahoma"/>
          <w:w w:val="105"/>
          <w:szCs w:val="20"/>
        </w:rPr>
        <w:t>Arad</w:t>
      </w:r>
      <w:r w:rsidRPr="00124C14">
        <w:rPr>
          <w:rFonts w:cs="Tahoma"/>
          <w:spacing w:val="2"/>
          <w:w w:val="105"/>
          <w:szCs w:val="20"/>
        </w:rPr>
        <w:t xml:space="preserve"> </w:t>
      </w:r>
      <w:r w:rsidRPr="00124C14">
        <w:rPr>
          <w:rFonts w:cs="Tahoma"/>
          <w:w w:val="105"/>
          <w:szCs w:val="20"/>
        </w:rPr>
        <w:t>(OCA)</w:t>
      </w:r>
    </w:p>
    <w:p w14:paraId="2DBBF2F9" w14:textId="77777777" w:rsidR="009B4607" w:rsidRPr="00124C14" w:rsidRDefault="000158C9" w:rsidP="00E76949">
      <w:pPr>
        <w:pStyle w:val="BodyText"/>
        <w:spacing w:before="120" w:after="120" w:line="276" w:lineRule="auto"/>
        <w:ind w:right="29"/>
        <w:jc w:val="both"/>
        <w:rPr>
          <w:rFonts w:cs="Tahoma"/>
          <w:sz w:val="20"/>
          <w:szCs w:val="20"/>
        </w:rPr>
      </w:pPr>
      <w:r w:rsidRPr="00124C14">
        <w:rPr>
          <w:rFonts w:cs="Tahoma"/>
          <w:w w:val="105"/>
          <w:sz w:val="20"/>
          <w:szCs w:val="20"/>
        </w:rPr>
        <w:t>Alin</w:t>
      </w:r>
      <w:r w:rsidRPr="00124C14">
        <w:rPr>
          <w:rFonts w:cs="Tahoma"/>
          <w:spacing w:val="-5"/>
          <w:w w:val="105"/>
          <w:sz w:val="20"/>
          <w:szCs w:val="20"/>
        </w:rPr>
        <w:t xml:space="preserve"> </w:t>
      </w:r>
      <w:r w:rsidRPr="00124C14">
        <w:rPr>
          <w:rFonts w:cs="Tahoma"/>
          <w:w w:val="105"/>
          <w:sz w:val="20"/>
          <w:szCs w:val="20"/>
        </w:rPr>
        <w:t>(2)</w:t>
      </w:r>
    </w:p>
    <w:p w14:paraId="2D31E842" w14:textId="77777777" w:rsidR="00BB7267" w:rsidRDefault="00BB7267" w:rsidP="00BB7267">
      <w:pPr>
        <w:pStyle w:val="BodyText"/>
        <w:spacing w:before="120" w:after="120" w:line="276" w:lineRule="auto"/>
        <w:ind w:right="29"/>
        <w:jc w:val="both"/>
        <w:rPr>
          <w:rFonts w:cs="Tahoma"/>
          <w:w w:val="105"/>
          <w:sz w:val="20"/>
          <w:szCs w:val="20"/>
        </w:rPr>
      </w:pPr>
      <w:r>
        <w:rPr>
          <w:rFonts w:cs="Tahoma"/>
          <w:w w:val="105"/>
          <w:sz w:val="20"/>
          <w:szCs w:val="20"/>
        </w:rPr>
        <w:t>Prin Actul aditional nr.1/24.02.2017 la Acord Document de Pozitie privind modul de implemntare a proiectului Sistem de gestionare a deseurilor in judetul Arad este introdus un contract de colectare si transport distinct pentru zona Ineu.</w:t>
      </w:r>
    </w:p>
    <w:p w14:paraId="21DA920F" w14:textId="1A963C43" w:rsidR="009B4607" w:rsidRDefault="000158C9" w:rsidP="00E76949">
      <w:pPr>
        <w:spacing w:before="120" w:after="120" w:line="276" w:lineRule="auto"/>
        <w:ind w:right="29"/>
        <w:jc w:val="both"/>
        <w:rPr>
          <w:rFonts w:cs="Tahoma"/>
          <w:w w:val="105"/>
          <w:szCs w:val="20"/>
        </w:rPr>
      </w:pPr>
      <w:r w:rsidRPr="00124C14">
        <w:rPr>
          <w:rFonts w:cs="Tahoma"/>
          <w:w w:val="105"/>
          <w:szCs w:val="20"/>
        </w:rPr>
        <w:t>Numărul de operatori CT</w:t>
      </w:r>
      <w:r w:rsidRPr="00124C14">
        <w:rPr>
          <w:rFonts w:cs="Tahoma"/>
          <w:spacing w:val="1"/>
          <w:w w:val="105"/>
          <w:szCs w:val="20"/>
        </w:rPr>
        <w:t xml:space="preserve"> </w:t>
      </w:r>
      <w:r w:rsidRPr="00124C14">
        <w:rPr>
          <w:rFonts w:cs="Tahoma"/>
          <w:w w:val="105"/>
          <w:szCs w:val="20"/>
        </w:rPr>
        <w:t>care pentru</w:t>
      </w:r>
      <w:r w:rsidRPr="00124C14">
        <w:rPr>
          <w:rFonts w:cs="Tahoma"/>
          <w:spacing w:val="1"/>
          <w:w w:val="105"/>
          <w:szCs w:val="20"/>
        </w:rPr>
        <w:t xml:space="preserve"> </w:t>
      </w:r>
      <w:r w:rsidRPr="00124C14">
        <w:rPr>
          <w:rFonts w:cs="Tahoma"/>
          <w:w w:val="105"/>
          <w:szCs w:val="20"/>
        </w:rPr>
        <w:t>prestarea activităților</w:t>
      </w:r>
      <w:r w:rsidRPr="00124C14">
        <w:rPr>
          <w:rFonts w:cs="Tahoma"/>
          <w:spacing w:val="1"/>
          <w:w w:val="105"/>
          <w:szCs w:val="20"/>
        </w:rPr>
        <w:t xml:space="preserve"> </w:t>
      </w:r>
      <w:r w:rsidRPr="00124C14">
        <w:rPr>
          <w:rFonts w:cs="Tahoma"/>
          <w:w w:val="105"/>
          <w:szCs w:val="20"/>
        </w:rPr>
        <w:t xml:space="preserve">de colectare si transport este de  </w:t>
      </w:r>
      <w:r w:rsidRPr="00124C14">
        <w:rPr>
          <w:rFonts w:cs="Tahoma"/>
          <w:b/>
          <w:w w:val="105"/>
          <w:szCs w:val="20"/>
          <w:u w:val="thick"/>
        </w:rPr>
        <w:t>minim unul</w:t>
      </w:r>
      <w:r w:rsidRPr="00124C14">
        <w:rPr>
          <w:rFonts w:cs="Tahoma"/>
          <w:b/>
          <w:spacing w:val="1"/>
          <w:w w:val="105"/>
          <w:szCs w:val="20"/>
        </w:rPr>
        <w:t xml:space="preserve"> </w:t>
      </w:r>
      <w:r w:rsidRPr="00124C14">
        <w:rPr>
          <w:rFonts w:cs="Tahoma"/>
          <w:b/>
          <w:w w:val="105"/>
          <w:szCs w:val="20"/>
          <w:u w:val="single"/>
        </w:rPr>
        <w:t xml:space="preserve">care va acoperi întreg județul si </w:t>
      </w:r>
      <w:r w:rsidR="00150F88" w:rsidRPr="00AA08E4">
        <w:rPr>
          <w:rFonts w:cs="Tahoma"/>
          <w:b/>
          <w:w w:val="105"/>
          <w:szCs w:val="20"/>
          <w:u w:val="single"/>
        </w:rPr>
        <w:t xml:space="preserve">maxim </w:t>
      </w:r>
      <w:r w:rsidR="00AA08E4" w:rsidRPr="00AA08E4">
        <w:rPr>
          <w:rFonts w:cs="Tahoma"/>
          <w:b/>
          <w:w w:val="105"/>
          <w:szCs w:val="20"/>
          <w:u w:val="single"/>
        </w:rPr>
        <w:t>5,</w:t>
      </w:r>
      <w:r w:rsidR="00AA08E4">
        <w:rPr>
          <w:rFonts w:cs="Tahoma"/>
          <w:b/>
          <w:w w:val="105"/>
          <w:szCs w:val="20"/>
          <w:u w:val="single"/>
        </w:rPr>
        <w:t xml:space="preserve"> </w:t>
      </w:r>
      <w:r w:rsidRPr="00124C14">
        <w:rPr>
          <w:rFonts w:cs="Tahoma"/>
          <w:w w:val="105"/>
          <w:szCs w:val="20"/>
        </w:rPr>
        <w:t>cate unul pentru fiecare din următoarele zone: Chişineu-Cris,</w:t>
      </w:r>
      <w:r w:rsidRPr="00124C14">
        <w:rPr>
          <w:rFonts w:cs="Tahoma"/>
          <w:spacing w:val="1"/>
          <w:w w:val="105"/>
          <w:szCs w:val="20"/>
        </w:rPr>
        <w:t xml:space="preserve"> </w:t>
      </w:r>
      <w:r w:rsidRPr="00124C14">
        <w:rPr>
          <w:rFonts w:cs="Tahoma"/>
          <w:w w:val="105"/>
          <w:szCs w:val="20"/>
        </w:rPr>
        <w:t>Sebiș, Bârzava</w:t>
      </w:r>
      <w:r w:rsidRPr="00124C14">
        <w:rPr>
          <w:rFonts w:cs="Tahoma"/>
          <w:spacing w:val="1"/>
          <w:w w:val="105"/>
          <w:szCs w:val="20"/>
        </w:rPr>
        <w:t xml:space="preserve"> </w:t>
      </w:r>
      <w:r w:rsidRPr="00124C14">
        <w:rPr>
          <w:rFonts w:cs="Tahoma"/>
          <w:w w:val="105"/>
          <w:szCs w:val="20"/>
        </w:rPr>
        <w:t>si</w:t>
      </w:r>
      <w:r w:rsidRPr="00124C14">
        <w:rPr>
          <w:rFonts w:cs="Tahoma"/>
          <w:spacing w:val="2"/>
          <w:w w:val="105"/>
          <w:szCs w:val="20"/>
        </w:rPr>
        <w:t xml:space="preserve"> </w:t>
      </w:r>
      <w:r w:rsidRPr="00124C14">
        <w:rPr>
          <w:rFonts w:cs="Tahoma"/>
          <w:w w:val="105"/>
          <w:szCs w:val="20"/>
        </w:rPr>
        <w:t>Arad</w:t>
      </w:r>
      <w:r w:rsidR="00150F88">
        <w:rPr>
          <w:rFonts w:cs="Tahoma"/>
          <w:w w:val="105"/>
          <w:szCs w:val="20"/>
        </w:rPr>
        <w:t xml:space="preserve">, </w:t>
      </w:r>
      <w:r w:rsidR="00AA08E4" w:rsidRPr="00AA08E4">
        <w:rPr>
          <w:rFonts w:cs="Tahoma"/>
          <w:w w:val="105"/>
          <w:szCs w:val="20"/>
        </w:rPr>
        <w:t>I</w:t>
      </w:r>
      <w:r w:rsidR="00150F88" w:rsidRPr="00AA08E4">
        <w:rPr>
          <w:rFonts w:cs="Tahoma"/>
          <w:w w:val="105"/>
          <w:szCs w:val="20"/>
        </w:rPr>
        <w:t>neu-mocrea</w:t>
      </w:r>
    </w:p>
    <w:p w14:paraId="518708A5" w14:textId="4FE24C6B" w:rsidR="001B1D3D" w:rsidRPr="00124C14" w:rsidRDefault="001B1D3D" w:rsidP="00E76949">
      <w:pPr>
        <w:spacing w:before="120" w:after="120" w:line="276" w:lineRule="auto"/>
        <w:ind w:right="29"/>
        <w:jc w:val="both"/>
        <w:rPr>
          <w:rFonts w:cs="Tahoma"/>
          <w:szCs w:val="20"/>
        </w:rPr>
      </w:pPr>
      <w:r>
        <w:rPr>
          <w:rFonts w:cs="Tahoma"/>
          <w:w w:val="105"/>
          <w:szCs w:val="20"/>
        </w:rPr>
        <w:t xml:space="preserve">Un operator (OTT) pentu operarea statiilor de transfer </w:t>
      </w:r>
      <w:r w:rsidRPr="00124C14">
        <w:rPr>
          <w:rFonts w:cs="Tahoma"/>
          <w:w w:val="105"/>
          <w:szCs w:val="20"/>
        </w:rPr>
        <w:t>din</w:t>
      </w:r>
      <w:r w:rsidRPr="00124C14">
        <w:rPr>
          <w:rFonts w:cs="Tahoma"/>
          <w:spacing w:val="1"/>
          <w:w w:val="105"/>
          <w:szCs w:val="20"/>
        </w:rPr>
        <w:t xml:space="preserve"> </w:t>
      </w:r>
      <w:r w:rsidRPr="00124C14">
        <w:rPr>
          <w:rFonts w:cs="Tahoma"/>
          <w:w w:val="105"/>
          <w:szCs w:val="20"/>
        </w:rPr>
        <w:t>următoarele</w:t>
      </w:r>
      <w:r w:rsidRPr="00124C14">
        <w:rPr>
          <w:rFonts w:cs="Tahoma"/>
          <w:spacing w:val="1"/>
          <w:w w:val="105"/>
          <w:szCs w:val="20"/>
        </w:rPr>
        <w:t xml:space="preserve"> </w:t>
      </w:r>
      <w:r w:rsidRPr="00124C14">
        <w:rPr>
          <w:rFonts w:cs="Tahoma"/>
          <w:w w:val="105"/>
          <w:szCs w:val="20"/>
        </w:rPr>
        <w:t>zone:</w:t>
      </w:r>
      <w:r w:rsidRPr="00124C14">
        <w:rPr>
          <w:rFonts w:cs="Tahoma"/>
          <w:spacing w:val="1"/>
          <w:w w:val="105"/>
          <w:szCs w:val="20"/>
        </w:rPr>
        <w:t xml:space="preserve"> </w:t>
      </w:r>
      <w:r w:rsidRPr="00124C14">
        <w:rPr>
          <w:rFonts w:cs="Tahoma"/>
          <w:w w:val="105"/>
          <w:szCs w:val="20"/>
        </w:rPr>
        <w:t>Chişineu-Cris,  Sebiș,</w:t>
      </w:r>
      <w:r w:rsidRPr="00124C14">
        <w:rPr>
          <w:rFonts w:cs="Tahoma"/>
          <w:spacing w:val="1"/>
          <w:w w:val="105"/>
          <w:szCs w:val="20"/>
        </w:rPr>
        <w:t xml:space="preserve"> </w:t>
      </w:r>
      <w:r w:rsidRPr="00124C14">
        <w:rPr>
          <w:rFonts w:cs="Tahoma"/>
          <w:w w:val="105"/>
          <w:szCs w:val="20"/>
        </w:rPr>
        <w:t>Bârzava</w:t>
      </w:r>
      <w:r w:rsidRPr="00124C14">
        <w:rPr>
          <w:rFonts w:cs="Tahoma"/>
          <w:spacing w:val="1"/>
          <w:w w:val="105"/>
          <w:szCs w:val="20"/>
        </w:rPr>
        <w:t xml:space="preserve"> </w:t>
      </w:r>
      <w:r w:rsidRPr="00124C14">
        <w:rPr>
          <w:rFonts w:cs="Tahoma"/>
          <w:w w:val="105"/>
          <w:szCs w:val="20"/>
        </w:rPr>
        <w:t>si</w:t>
      </w:r>
      <w:r w:rsidRPr="00124C14">
        <w:rPr>
          <w:rFonts w:cs="Tahoma"/>
          <w:spacing w:val="1"/>
          <w:w w:val="105"/>
          <w:szCs w:val="20"/>
        </w:rPr>
        <w:t xml:space="preserve"> </w:t>
      </w:r>
      <w:r w:rsidRPr="00124C14">
        <w:rPr>
          <w:rFonts w:cs="Tahoma"/>
          <w:w w:val="105"/>
          <w:szCs w:val="20"/>
        </w:rPr>
        <w:t>inclusiv</w:t>
      </w:r>
      <w:r w:rsidRPr="00124C14">
        <w:rPr>
          <w:rFonts w:cs="Tahoma"/>
          <w:spacing w:val="1"/>
          <w:w w:val="105"/>
          <w:szCs w:val="20"/>
        </w:rPr>
        <w:t xml:space="preserve"> </w:t>
      </w:r>
      <w:r w:rsidRPr="00124C14">
        <w:rPr>
          <w:rFonts w:cs="Tahoma"/>
          <w:w w:val="105"/>
          <w:szCs w:val="20"/>
        </w:rPr>
        <w:t>pentru</w:t>
      </w:r>
      <w:r w:rsidRPr="00124C14">
        <w:rPr>
          <w:rFonts w:cs="Tahoma"/>
          <w:spacing w:val="1"/>
          <w:w w:val="105"/>
          <w:szCs w:val="20"/>
        </w:rPr>
        <w:t xml:space="preserve"> </w:t>
      </w:r>
      <w:r w:rsidRPr="00124C14">
        <w:rPr>
          <w:rFonts w:cs="Tahoma"/>
          <w:w w:val="105"/>
          <w:szCs w:val="20"/>
        </w:rPr>
        <w:t>transportul</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la</w:t>
      </w:r>
      <w:r w:rsidRPr="00124C14">
        <w:rPr>
          <w:rFonts w:cs="Tahoma"/>
          <w:spacing w:val="1"/>
          <w:w w:val="105"/>
          <w:szCs w:val="20"/>
        </w:rPr>
        <w:t xml:space="preserve"> </w:t>
      </w:r>
      <w:r w:rsidRPr="00124C14">
        <w:rPr>
          <w:rFonts w:cs="Tahoma"/>
          <w:w w:val="105"/>
          <w:szCs w:val="20"/>
        </w:rPr>
        <w:t>aceste</w:t>
      </w:r>
      <w:r w:rsidRPr="00124C14">
        <w:rPr>
          <w:rFonts w:cs="Tahoma"/>
          <w:spacing w:val="1"/>
          <w:w w:val="105"/>
          <w:szCs w:val="20"/>
        </w:rPr>
        <w:t xml:space="preserve"> </w:t>
      </w:r>
      <w:r w:rsidRPr="00124C14">
        <w:rPr>
          <w:rFonts w:cs="Tahoma"/>
          <w:w w:val="105"/>
          <w:szCs w:val="20"/>
        </w:rPr>
        <w:t>stații</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transfer</w:t>
      </w:r>
      <w:r w:rsidRPr="00124C14">
        <w:rPr>
          <w:rFonts w:cs="Tahoma"/>
          <w:spacing w:val="1"/>
          <w:w w:val="105"/>
          <w:szCs w:val="20"/>
        </w:rPr>
        <w:t xml:space="preserve"> </w:t>
      </w:r>
      <w:r w:rsidRPr="00124C14">
        <w:rPr>
          <w:rFonts w:cs="Tahoma"/>
          <w:w w:val="105"/>
          <w:szCs w:val="20"/>
        </w:rPr>
        <w:t>pana</w:t>
      </w:r>
      <w:r w:rsidRPr="00124C14">
        <w:rPr>
          <w:rFonts w:cs="Tahoma"/>
          <w:spacing w:val="1"/>
          <w:w w:val="105"/>
          <w:szCs w:val="20"/>
        </w:rPr>
        <w:t xml:space="preserve"> </w:t>
      </w:r>
      <w:r w:rsidRPr="00124C14">
        <w:rPr>
          <w:rFonts w:cs="Tahoma"/>
          <w:w w:val="105"/>
          <w:szCs w:val="20"/>
        </w:rPr>
        <w:t>la</w:t>
      </w:r>
      <w:r w:rsidRPr="00124C14">
        <w:rPr>
          <w:rFonts w:cs="Tahoma"/>
          <w:spacing w:val="1"/>
          <w:w w:val="105"/>
          <w:szCs w:val="20"/>
        </w:rPr>
        <w:t xml:space="preserve"> </w:t>
      </w:r>
      <w:r w:rsidRPr="00124C14">
        <w:rPr>
          <w:rFonts w:cs="Tahoma"/>
          <w:w w:val="105"/>
          <w:szCs w:val="20"/>
        </w:rPr>
        <w:t>stația</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sortare/compostare sau</w:t>
      </w:r>
      <w:r w:rsidRPr="00124C14">
        <w:rPr>
          <w:rFonts w:cs="Tahoma"/>
          <w:spacing w:val="1"/>
          <w:w w:val="105"/>
          <w:szCs w:val="20"/>
        </w:rPr>
        <w:t xml:space="preserve"> </w:t>
      </w:r>
      <w:r w:rsidRPr="00124C14">
        <w:rPr>
          <w:rFonts w:cs="Tahoma"/>
          <w:w w:val="105"/>
          <w:szCs w:val="20"/>
        </w:rPr>
        <w:t>depozitul conform</w:t>
      </w:r>
      <w:r w:rsidRPr="00124C14">
        <w:rPr>
          <w:rFonts w:cs="Tahoma"/>
          <w:spacing w:val="1"/>
          <w:w w:val="105"/>
          <w:szCs w:val="20"/>
        </w:rPr>
        <w:t xml:space="preserve"> </w:t>
      </w:r>
      <w:r w:rsidRPr="00124C14">
        <w:rPr>
          <w:rFonts w:cs="Tahoma"/>
          <w:w w:val="105"/>
          <w:szCs w:val="20"/>
        </w:rPr>
        <w:t>existent,</w:t>
      </w:r>
      <w:r w:rsidRPr="00124C14">
        <w:rPr>
          <w:rFonts w:cs="Tahoma"/>
          <w:spacing w:val="1"/>
          <w:w w:val="105"/>
          <w:szCs w:val="20"/>
        </w:rPr>
        <w:t xml:space="preserve"> </w:t>
      </w:r>
      <w:r w:rsidRPr="00124C14">
        <w:rPr>
          <w:rFonts w:cs="Tahoma"/>
          <w:w w:val="105"/>
          <w:szCs w:val="20"/>
        </w:rPr>
        <w:t>după</w:t>
      </w:r>
      <w:r w:rsidRPr="00124C14">
        <w:rPr>
          <w:rFonts w:cs="Tahoma"/>
          <w:spacing w:val="1"/>
          <w:w w:val="105"/>
          <w:szCs w:val="20"/>
        </w:rPr>
        <w:t xml:space="preserve"> </w:t>
      </w:r>
      <w:r w:rsidRPr="00124C14">
        <w:rPr>
          <w:rFonts w:cs="Tahoma"/>
          <w:w w:val="105"/>
          <w:szCs w:val="20"/>
        </w:rPr>
        <w:t>caz</w:t>
      </w:r>
      <w:r>
        <w:rPr>
          <w:rFonts w:cs="Tahoma"/>
          <w:w w:val="105"/>
          <w:szCs w:val="20"/>
        </w:rPr>
        <w:t xml:space="preserve">. </w:t>
      </w:r>
    </w:p>
    <w:p w14:paraId="4F163FDC" w14:textId="38B86A37" w:rsidR="009B4607" w:rsidRPr="00124C14" w:rsidRDefault="000158C9" w:rsidP="00E76949">
      <w:pPr>
        <w:pStyle w:val="BodyText"/>
        <w:spacing w:before="120" w:after="120" w:line="276" w:lineRule="auto"/>
        <w:ind w:right="29"/>
        <w:rPr>
          <w:rFonts w:cs="Tahoma"/>
          <w:sz w:val="20"/>
          <w:szCs w:val="20"/>
        </w:rPr>
      </w:pPr>
      <w:r w:rsidRPr="00124C14">
        <w:rPr>
          <w:rFonts w:cs="Tahoma"/>
          <w:w w:val="105"/>
          <w:sz w:val="20"/>
          <w:szCs w:val="20"/>
        </w:rPr>
        <w:t>Întrucât</w:t>
      </w:r>
      <w:r w:rsidRPr="00124C14">
        <w:rPr>
          <w:rFonts w:cs="Tahoma"/>
          <w:spacing w:val="7"/>
          <w:w w:val="105"/>
          <w:sz w:val="20"/>
          <w:szCs w:val="20"/>
        </w:rPr>
        <w:t xml:space="preserve"> </w:t>
      </w:r>
      <w:r w:rsidRPr="00124C14">
        <w:rPr>
          <w:rFonts w:cs="Tahoma"/>
          <w:w w:val="105"/>
          <w:sz w:val="20"/>
          <w:szCs w:val="20"/>
        </w:rPr>
        <w:t>din</w:t>
      </w:r>
      <w:r w:rsidRPr="00124C14">
        <w:rPr>
          <w:rFonts w:cs="Tahoma"/>
          <w:spacing w:val="4"/>
          <w:w w:val="105"/>
          <w:sz w:val="20"/>
          <w:szCs w:val="20"/>
        </w:rPr>
        <w:t xml:space="preserve"> </w:t>
      </w:r>
      <w:r w:rsidRPr="00124C14">
        <w:rPr>
          <w:rFonts w:cs="Tahoma"/>
          <w:w w:val="105"/>
          <w:sz w:val="20"/>
          <w:szCs w:val="20"/>
        </w:rPr>
        <w:t>punct</w:t>
      </w:r>
      <w:r w:rsidRPr="00124C14">
        <w:rPr>
          <w:rFonts w:cs="Tahoma"/>
          <w:spacing w:val="7"/>
          <w:w w:val="105"/>
          <w:sz w:val="20"/>
          <w:szCs w:val="20"/>
        </w:rPr>
        <w:t xml:space="preserve"> </w:t>
      </w:r>
      <w:r w:rsidRPr="00124C14">
        <w:rPr>
          <w:rFonts w:cs="Tahoma"/>
          <w:w w:val="105"/>
          <w:sz w:val="20"/>
          <w:szCs w:val="20"/>
        </w:rPr>
        <w:t>de</w:t>
      </w:r>
      <w:r w:rsidRPr="00124C14">
        <w:rPr>
          <w:rFonts w:cs="Tahoma"/>
          <w:spacing w:val="4"/>
          <w:w w:val="105"/>
          <w:sz w:val="20"/>
          <w:szCs w:val="20"/>
        </w:rPr>
        <w:t xml:space="preserve"> </w:t>
      </w:r>
      <w:r w:rsidRPr="00124C14">
        <w:rPr>
          <w:rFonts w:cs="Tahoma"/>
          <w:w w:val="105"/>
          <w:sz w:val="20"/>
          <w:szCs w:val="20"/>
        </w:rPr>
        <w:t>vedere</w:t>
      </w:r>
      <w:r w:rsidRPr="00124C14">
        <w:rPr>
          <w:rFonts w:cs="Tahoma"/>
          <w:spacing w:val="4"/>
          <w:w w:val="105"/>
          <w:sz w:val="20"/>
          <w:szCs w:val="20"/>
        </w:rPr>
        <w:t xml:space="preserve"> </w:t>
      </w:r>
      <w:r w:rsidRPr="00124C14">
        <w:rPr>
          <w:rFonts w:cs="Tahoma"/>
          <w:w w:val="105"/>
          <w:sz w:val="20"/>
          <w:szCs w:val="20"/>
        </w:rPr>
        <w:t>tehnic</w:t>
      </w:r>
      <w:r w:rsidRPr="00124C14">
        <w:rPr>
          <w:rFonts w:cs="Tahoma"/>
          <w:spacing w:val="9"/>
          <w:w w:val="105"/>
          <w:sz w:val="20"/>
          <w:szCs w:val="20"/>
        </w:rPr>
        <w:t xml:space="preserve"> </w:t>
      </w:r>
      <w:r w:rsidRPr="00124C14">
        <w:rPr>
          <w:rFonts w:cs="Tahoma"/>
          <w:w w:val="105"/>
          <w:sz w:val="20"/>
          <w:szCs w:val="20"/>
        </w:rPr>
        <w:t>numărul</w:t>
      </w:r>
      <w:r w:rsidRPr="00124C14">
        <w:rPr>
          <w:rFonts w:cs="Tahoma"/>
          <w:spacing w:val="6"/>
          <w:w w:val="105"/>
          <w:sz w:val="20"/>
          <w:szCs w:val="20"/>
        </w:rPr>
        <w:t xml:space="preserve"> </w:t>
      </w:r>
      <w:r w:rsidRPr="00124C14">
        <w:rPr>
          <w:rFonts w:cs="Tahoma"/>
          <w:w w:val="105"/>
          <w:sz w:val="20"/>
          <w:szCs w:val="20"/>
        </w:rPr>
        <w:t>de</w:t>
      </w:r>
      <w:r w:rsidRPr="00124C14">
        <w:rPr>
          <w:rFonts w:cs="Tahoma"/>
          <w:spacing w:val="4"/>
          <w:w w:val="105"/>
          <w:sz w:val="20"/>
          <w:szCs w:val="20"/>
        </w:rPr>
        <w:t xml:space="preserve"> </w:t>
      </w:r>
      <w:r w:rsidRPr="00124C14">
        <w:rPr>
          <w:rFonts w:cs="Tahoma"/>
          <w:w w:val="105"/>
          <w:sz w:val="20"/>
          <w:szCs w:val="20"/>
        </w:rPr>
        <w:t>contracte</w:t>
      </w:r>
      <w:r w:rsidR="001B1D3D">
        <w:rPr>
          <w:rFonts w:cs="Tahoma"/>
          <w:w w:val="105"/>
          <w:sz w:val="20"/>
          <w:szCs w:val="20"/>
        </w:rPr>
        <w:t xml:space="preserve"> CT </w:t>
      </w:r>
      <w:r w:rsidRPr="00124C14">
        <w:rPr>
          <w:rFonts w:cs="Tahoma"/>
          <w:spacing w:val="5"/>
          <w:w w:val="105"/>
          <w:sz w:val="20"/>
          <w:szCs w:val="20"/>
        </w:rPr>
        <w:t xml:space="preserve"> </w:t>
      </w:r>
      <w:r w:rsidRPr="00124C14">
        <w:rPr>
          <w:rFonts w:cs="Tahoma"/>
          <w:w w:val="105"/>
          <w:sz w:val="20"/>
          <w:szCs w:val="20"/>
        </w:rPr>
        <w:t>trebuie</w:t>
      </w:r>
      <w:r w:rsidRPr="00124C14">
        <w:rPr>
          <w:rFonts w:cs="Tahoma"/>
          <w:spacing w:val="6"/>
          <w:w w:val="105"/>
          <w:sz w:val="20"/>
          <w:szCs w:val="20"/>
        </w:rPr>
        <w:t xml:space="preserve"> </w:t>
      </w:r>
      <w:r w:rsidRPr="00124C14">
        <w:rPr>
          <w:rFonts w:cs="Tahoma"/>
          <w:w w:val="105"/>
          <w:sz w:val="20"/>
          <w:szCs w:val="20"/>
        </w:rPr>
        <w:t>să</w:t>
      </w:r>
      <w:r w:rsidRPr="00124C14">
        <w:rPr>
          <w:rFonts w:cs="Tahoma"/>
          <w:spacing w:val="4"/>
          <w:w w:val="105"/>
          <w:sz w:val="20"/>
          <w:szCs w:val="20"/>
        </w:rPr>
        <w:t xml:space="preserve"> </w:t>
      </w:r>
      <w:r w:rsidRPr="00124C14">
        <w:rPr>
          <w:rFonts w:cs="Tahoma"/>
          <w:w w:val="105"/>
          <w:sz w:val="20"/>
          <w:szCs w:val="20"/>
        </w:rPr>
        <w:t>fie</w:t>
      </w:r>
      <w:r w:rsidRPr="00124C14">
        <w:rPr>
          <w:rFonts w:cs="Tahoma"/>
          <w:spacing w:val="6"/>
          <w:w w:val="105"/>
          <w:sz w:val="20"/>
          <w:szCs w:val="20"/>
        </w:rPr>
        <w:t xml:space="preserve"> </w:t>
      </w:r>
      <w:r w:rsidRPr="00124C14">
        <w:rPr>
          <w:rFonts w:cs="Tahoma"/>
          <w:w w:val="105"/>
          <w:sz w:val="20"/>
          <w:szCs w:val="20"/>
        </w:rPr>
        <w:t>maxim</w:t>
      </w:r>
      <w:r w:rsidRPr="00124C14">
        <w:rPr>
          <w:rFonts w:cs="Tahoma"/>
          <w:spacing w:val="4"/>
          <w:w w:val="105"/>
          <w:sz w:val="20"/>
          <w:szCs w:val="20"/>
        </w:rPr>
        <w:t xml:space="preserve"> </w:t>
      </w:r>
      <w:r w:rsidRPr="00124C14">
        <w:rPr>
          <w:rFonts w:cs="Tahoma"/>
          <w:w w:val="105"/>
          <w:sz w:val="20"/>
          <w:szCs w:val="20"/>
        </w:rPr>
        <w:t>cinci,</w:t>
      </w:r>
      <w:r w:rsidRPr="00124C14">
        <w:rPr>
          <w:rFonts w:cs="Tahoma"/>
          <w:spacing w:val="6"/>
          <w:w w:val="105"/>
          <w:sz w:val="20"/>
          <w:szCs w:val="20"/>
        </w:rPr>
        <w:t xml:space="preserve"> </w:t>
      </w:r>
      <w:r w:rsidRPr="00124C14">
        <w:rPr>
          <w:rFonts w:cs="Tahoma"/>
          <w:w w:val="105"/>
          <w:sz w:val="20"/>
          <w:szCs w:val="20"/>
        </w:rPr>
        <w:t>analiza</w:t>
      </w:r>
      <w:r w:rsidRPr="00124C14">
        <w:rPr>
          <w:rFonts w:cs="Tahoma"/>
          <w:spacing w:val="6"/>
          <w:w w:val="105"/>
          <w:sz w:val="20"/>
          <w:szCs w:val="20"/>
        </w:rPr>
        <w:t xml:space="preserve"> </w:t>
      </w:r>
      <w:r w:rsidRPr="00124C14">
        <w:rPr>
          <w:rFonts w:cs="Tahoma"/>
          <w:w w:val="105"/>
          <w:sz w:val="20"/>
          <w:szCs w:val="20"/>
        </w:rPr>
        <w:t>opțiunilor</w:t>
      </w:r>
      <w:r w:rsidRPr="00124C14">
        <w:rPr>
          <w:rFonts w:cs="Tahoma"/>
          <w:spacing w:val="-48"/>
          <w:w w:val="105"/>
          <w:sz w:val="20"/>
          <w:szCs w:val="20"/>
        </w:rPr>
        <w:t xml:space="preserve"> </w:t>
      </w:r>
      <w:r w:rsidRPr="00124C14">
        <w:rPr>
          <w:rFonts w:cs="Tahoma"/>
          <w:w w:val="105"/>
          <w:sz w:val="20"/>
          <w:szCs w:val="20"/>
        </w:rPr>
        <w:t>privind numărului</w:t>
      </w:r>
      <w:r w:rsidRPr="00124C14">
        <w:rPr>
          <w:rFonts w:cs="Tahoma"/>
          <w:spacing w:val="1"/>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contracte</w:t>
      </w:r>
      <w:r w:rsidRPr="00124C14">
        <w:rPr>
          <w:rFonts w:cs="Tahoma"/>
          <w:spacing w:val="1"/>
          <w:w w:val="105"/>
          <w:sz w:val="20"/>
          <w:szCs w:val="20"/>
        </w:rPr>
        <w:t xml:space="preserve"> </w:t>
      </w:r>
      <w:r w:rsidRPr="00124C14">
        <w:rPr>
          <w:rFonts w:cs="Tahoma"/>
          <w:w w:val="105"/>
          <w:sz w:val="20"/>
          <w:szCs w:val="20"/>
        </w:rPr>
        <w:t>se</w:t>
      </w:r>
      <w:r w:rsidRPr="00124C14">
        <w:rPr>
          <w:rFonts w:cs="Tahoma"/>
          <w:spacing w:val="1"/>
          <w:w w:val="105"/>
          <w:sz w:val="20"/>
          <w:szCs w:val="20"/>
        </w:rPr>
        <w:t xml:space="preserve"> </w:t>
      </w:r>
      <w:r w:rsidRPr="00124C14">
        <w:rPr>
          <w:rFonts w:cs="Tahoma"/>
          <w:w w:val="105"/>
          <w:sz w:val="20"/>
          <w:szCs w:val="20"/>
        </w:rPr>
        <w:t>va</w:t>
      </w:r>
      <w:r w:rsidRPr="00124C14">
        <w:rPr>
          <w:rFonts w:cs="Tahoma"/>
          <w:spacing w:val="-3"/>
          <w:w w:val="105"/>
          <w:sz w:val="20"/>
          <w:szCs w:val="20"/>
        </w:rPr>
        <w:t xml:space="preserve"> </w:t>
      </w:r>
      <w:r w:rsidRPr="00124C14">
        <w:rPr>
          <w:rFonts w:cs="Tahoma"/>
          <w:w w:val="105"/>
          <w:sz w:val="20"/>
          <w:szCs w:val="20"/>
        </w:rPr>
        <w:t>realiza</w:t>
      </w:r>
      <w:r w:rsidRPr="00124C14">
        <w:rPr>
          <w:rFonts w:cs="Tahoma"/>
          <w:spacing w:val="3"/>
          <w:w w:val="105"/>
          <w:sz w:val="20"/>
          <w:szCs w:val="20"/>
        </w:rPr>
        <w:t xml:space="preserve"> </w:t>
      </w:r>
      <w:r w:rsidRPr="00124C14">
        <w:rPr>
          <w:rFonts w:cs="Tahoma"/>
          <w:w w:val="105"/>
          <w:sz w:val="20"/>
          <w:szCs w:val="20"/>
        </w:rPr>
        <w:t>pe</w:t>
      </w:r>
      <w:r w:rsidRPr="00124C14">
        <w:rPr>
          <w:rFonts w:cs="Tahoma"/>
          <w:spacing w:val="1"/>
          <w:w w:val="105"/>
          <w:sz w:val="20"/>
          <w:szCs w:val="20"/>
        </w:rPr>
        <w:t xml:space="preserve"> </w:t>
      </w:r>
      <w:r w:rsidRPr="00124C14">
        <w:rPr>
          <w:rFonts w:cs="Tahoma"/>
          <w:w w:val="105"/>
          <w:sz w:val="20"/>
          <w:szCs w:val="20"/>
        </w:rPr>
        <w:t>următoarele</w:t>
      </w:r>
      <w:r w:rsidRPr="00124C14">
        <w:rPr>
          <w:rFonts w:cs="Tahoma"/>
          <w:spacing w:val="1"/>
          <w:w w:val="105"/>
          <w:sz w:val="20"/>
          <w:szCs w:val="20"/>
        </w:rPr>
        <w:t xml:space="preserve"> </w:t>
      </w:r>
      <w:r w:rsidRPr="00124C14">
        <w:rPr>
          <w:rFonts w:cs="Tahoma"/>
          <w:w w:val="105"/>
          <w:sz w:val="20"/>
          <w:szCs w:val="20"/>
        </w:rPr>
        <w:t>criterii:</w:t>
      </w:r>
    </w:p>
    <w:p w14:paraId="0FDEB915" w14:textId="0854F4C9" w:rsidR="009B4607" w:rsidRPr="00124C14" w:rsidRDefault="000158C9" w:rsidP="00A0390E">
      <w:pPr>
        <w:pStyle w:val="ListParagraph"/>
        <w:numPr>
          <w:ilvl w:val="0"/>
          <w:numId w:val="42"/>
        </w:numPr>
        <w:tabs>
          <w:tab w:val="left" w:pos="896"/>
        </w:tabs>
        <w:spacing w:line="276" w:lineRule="auto"/>
        <w:ind w:left="896" w:right="28" w:hanging="340"/>
        <w:jc w:val="both"/>
        <w:rPr>
          <w:rFonts w:cs="Tahoma"/>
          <w:w w:val="105"/>
          <w:szCs w:val="20"/>
        </w:rPr>
      </w:pPr>
      <w:r w:rsidRPr="00124C14">
        <w:rPr>
          <w:rFonts w:cs="Tahoma"/>
          <w:w w:val="105"/>
          <w:szCs w:val="20"/>
        </w:rPr>
        <w:t>Manageriale</w:t>
      </w:r>
    </w:p>
    <w:p w14:paraId="6E6F204F" w14:textId="77777777" w:rsidR="009B4607" w:rsidRPr="00124C14" w:rsidRDefault="000158C9" w:rsidP="00A0390E">
      <w:pPr>
        <w:pStyle w:val="ListParagraph"/>
        <w:numPr>
          <w:ilvl w:val="0"/>
          <w:numId w:val="42"/>
        </w:numPr>
        <w:tabs>
          <w:tab w:val="left" w:pos="896"/>
        </w:tabs>
        <w:spacing w:line="276" w:lineRule="auto"/>
        <w:ind w:left="896" w:right="28" w:hanging="340"/>
        <w:jc w:val="both"/>
        <w:rPr>
          <w:rFonts w:cs="Tahoma"/>
          <w:w w:val="105"/>
          <w:szCs w:val="20"/>
        </w:rPr>
      </w:pPr>
      <w:r w:rsidRPr="00124C14">
        <w:rPr>
          <w:rFonts w:cs="Tahoma"/>
          <w:w w:val="105"/>
          <w:szCs w:val="20"/>
        </w:rPr>
        <w:t>Economice</w:t>
      </w:r>
    </w:p>
    <w:p w14:paraId="09B66219" w14:textId="05F25A63" w:rsidR="00E76949" w:rsidRPr="00124C14" w:rsidRDefault="000158C9" w:rsidP="00E76949">
      <w:pPr>
        <w:pStyle w:val="BodyText"/>
        <w:spacing w:before="120" w:after="120" w:line="276" w:lineRule="auto"/>
        <w:ind w:right="29"/>
        <w:rPr>
          <w:rFonts w:cs="Tahoma"/>
          <w:w w:val="105"/>
          <w:sz w:val="20"/>
          <w:szCs w:val="20"/>
        </w:rPr>
      </w:pPr>
      <w:r w:rsidRPr="00124C14">
        <w:rPr>
          <w:rFonts w:cs="Tahoma"/>
          <w:w w:val="105"/>
          <w:sz w:val="20"/>
          <w:szCs w:val="20"/>
        </w:rPr>
        <w:t>Din</w:t>
      </w:r>
      <w:r w:rsidRPr="00124C14">
        <w:rPr>
          <w:rFonts w:cs="Tahoma"/>
          <w:spacing w:val="-4"/>
          <w:w w:val="105"/>
          <w:sz w:val="20"/>
          <w:szCs w:val="20"/>
        </w:rPr>
        <w:t xml:space="preserve"> </w:t>
      </w:r>
      <w:r w:rsidRPr="00124C14">
        <w:rPr>
          <w:rFonts w:cs="Tahoma"/>
          <w:w w:val="105"/>
          <w:sz w:val="20"/>
          <w:szCs w:val="20"/>
        </w:rPr>
        <w:t>punct</w:t>
      </w:r>
      <w:r w:rsidRPr="00124C14">
        <w:rPr>
          <w:rFonts w:cs="Tahoma"/>
          <w:spacing w:val="-4"/>
          <w:w w:val="105"/>
          <w:sz w:val="20"/>
          <w:szCs w:val="20"/>
        </w:rPr>
        <w:t xml:space="preserve"> </w:t>
      </w:r>
      <w:r w:rsidRPr="00124C14">
        <w:rPr>
          <w:rFonts w:cs="Tahoma"/>
          <w:w w:val="105"/>
          <w:sz w:val="20"/>
          <w:szCs w:val="20"/>
        </w:rPr>
        <w:t>de</w:t>
      </w:r>
      <w:r w:rsidRPr="00124C14">
        <w:rPr>
          <w:rFonts w:cs="Tahoma"/>
          <w:spacing w:val="-4"/>
          <w:w w:val="105"/>
          <w:sz w:val="20"/>
          <w:szCs w:val="20"/>
        </w:rPr>
        <w:t xml:space="preserve"> </w:t>
      </w:r>
      <w:r w:rsidRPr="00124C14">
        <w:rPr>
          <w:rFonts w:cs="Tahoma"/>
          <w:w w:val="105"/>
          <w:sz w:val="20"/>
          <w:szCs w:val="20"/>
        </w:rPr>
        <w:t>vedere</w:t>
      </w:r>
      <w:r w:rsidRPr="00124C14">
        <w:rPr>
          <w:rFonts w:cs="Tahoma"/>
          <w:spacing w:val="-5"/>
          <w:w w:val="105"/>
          <w:sz w:val="20"/>
          <w:szCs w:val="20"/>
        </w:rPr>
        <w:t xml:space="preserve"> </w:t>
      </w:r>
      <w:r w:rsidRPr="00124C14">
        <w:rPr>
          <w:rFonts w:cs="Tahoma"/>
          <w:w w:val="105"/>
          <w:sz w:val="20"/>
          <w:szCs w:val="20"/>
        </w:rPr>
        <w:t>al</w:t>
      </w:r>
      <w:r w:rsidRPr="00124C14">
        <w:rPr>
          <w:rFonts w:cs="Tahoma"/>
          <w:spacing w:val="-5"/>
          <w:w w:val="105"/>
          <w:sz w:val="20"/>
          <w:szCs w:val="20"/>
        </w:rPr>
        <w:t xml:space="preserve"> </w:t>
      </w:r>
      <w:r w:rsidRPr="00124C14">
        <w:rPr>
          <w:rFonts w:cs="Tahoma"/>
          <w:w w:val="105"/>
          <w:sz w:val="20"/>
          <w:szCs w:val="20"/>
        </w:rPr>
        <w:t>populației</w:t>
      </w:r>
      <w:r w:rsidRPr="00124C14">
        <w:rPr>
          <w:rFonts w:cs="Tahoma"/>
          <w:spacing w:val="-5"/>
          <w:w w:val="105"/>
          <w:sz w:val="20"/>
          <w:szCs w:val="20"/>
        </w:rPr>
        <w:t xml:space="preserve"> </w:t>
      </w:r>
      <w:r w:rsidRPr="00124C14">
        <w:rPr>
          <w:rFonts w:cs="Tahoma"/>
          <w:w w:val="105"/>
          <w:sz w:val="20"/>
          <w:szCs w:val="20"/>
        </w:rPr>
        <w:t>deservite</w:t>
      </w:r>
      <w:r w:rsidRPr="00124C14">
        <w:rPr>
          <w:rFonts w:cs="Tahoma"/>
          <w:spacing w:val="-3"/>
          <w:w w:val="105"/>
          <w:sz w:val="20"/>
          <w:szCs w:val="20"/>
        </w:rPr>
        <w:t xml:space="preserve"> </w:t>
      </w:r>
      <w:r w:rsidRPr="00124C14">
        <w:rPr>
          <w:rFonts w:cs="Tahoma"/>
          <w:w w:val="105"/>
          <w:sz w:val="20"/>
          <w:szCs w:val="20"/>
        </w:rPr>
        <w:t>din</w:t>
      </w:r>
      <w:r w:rsidRPr="00124C14">
        <w:rPr>
          <w:rFonts w:cs="Tahoma"/>
          <w:spacing w:val="-5"/>
          <w:w w:val="105"/>
          <w:sz w:val="20"/>
          <w:szCs w:val="20"/>
        </w:rPr>
        <w:t xml:space="preserve"> </w:t>
      </w:r>
      <w:r w:rsidRPr="00124C14">
        <w:rPr>
          <w:rFonts w:cs="Tahoma"/>
          <w:w w:val="105"/>
          <w:sz w:val="20"/>
          <w:szCs w:val="20"/>
        </w:rPr>
        <w:t>zonele</w:t>
      </w:r>
      <w:r w:rsidRPr="00124C14">
        <w:rPr>
          <w:rFonts w:cs="Tahoma"/>
          <w:spacing w:val="-3"/>
          <w:w w:val="105"/>
          <w:sz w:val="20"/>
          <w:szCs w:val="20"/>
        </w:rPr>
        <w:t xml:space="preserve"> </w:t>
      </w:r>
      <w:r w:rsidRPr="00124C14">
        <w:rPr>
          <w:rFonts w:cs="Tahoma"/>
          <w:w w:val="105"/>
          <w:sz w:val="20"/>
          <w:szCs w:val="20"/>
        </w:rPr>
        <w:t>de</w:t>
      </w:r>
      <w:r w:rsidRPr="00124C14">
        <w:rPr>
          <w:rFonts w:cs="Tahoma"/>
          <w:spacing w:val="-5"/>
          <w:w w:val="105"/>
          <w:sz w:val="20"/>
          <w:szCs w:val="20"/>
        </w:rPr>
        <w:t xml:space="preserve"> </w:t>
      </w:r>
      <w:r w:rsidRPr="00124C14">
        <w:rPr>
          <w:rFonts w:cs="Tahoma"/>
          <w:w w:val="105"/>
          <w:sz w:val="20"/>
          <w:szCs w:val="20"/>
        </w:rPr>
        <w:t>delegare</w:t>
      </w:r>
      <w:r w:rsidRPr="00124C14">
        <w:rPr>
          <w:rFonts w:cs="Tahoma"/>
          <w:spacing w:val="-3"/>
          <w:w w:val="105"/>
          <w:sz w:val="20"/>
          <w:szCs w:val="20"/>
        </w:rPr>
        <w:t xml:space="preserve"> </w:t>
      </w:r>
      <w:r w:rsidRPr="00124C14">
        <w:rPr>
          <w:rFonts w:cs="Tahoma"/>
          <w:w w:val="105"/>
          <w:sz w:val="20"/>
          <w:szCs w:val="20"/>
        </w:rPr>
        <w:t>a</w:t>
      </w:r>
      <w:r w:rsidRPr="00124C14">
        <w:rPr>
          <w:rFonts w:cs="Tahoma"/>
          <w:spacing w:val="-3"/>
          <w:w w:val="105"/>
          <w:sz w:val="20"/>
          <w:szCs w:val="20"/>
        </w:rPr>
        <w:t xml:space="preserve"> </w:t>
      </w:r>
      <w:r w:rsidRPr="00124C14">
        <w:rPr>
          <w:rFonts w:cs="Tahoma"/>
          <w:w w:val="105"/>
          <w:sz w:val="20"/>
          <w:szCs w:val="20"/>
        </w:rPr>
        <w:t>serviciului</w:t>
      </w:r>
      <w:r w:rsidRPr="00124C14">
        <w:rPr>
          <w:rFonts w:cs="Tahoma"/>
          <w:spacing w:val="-5"/>
          <w:w w:val="105"/>
          <w:sz w:val="20"/>
          <w:szCs w:val="20"/>
        </w:rPr>
        <w:t xml:space="preserve"> </w:t>
      </w:r>
      <w:r w:rsidRPr="00124C14">
        <w:rPr>
          <w:rFonts w:cs="Tahoma"/>
          <w:w w:val="105"/>
          <w:sz w:val="20"/>
          <w:szCs w:val="20"/>
        </w:rPr>
        <w:t>constatam</w:t>
      </w:r>
      <w:r w:rsidRPr="00124C14">
        <w:rPr>
          <w:rFonts w:cs="Tahoma"/>
          <w:spacing w:val="-2"/>
          <w:w w:val="105"/>
          <w:sz w:val="20"/>
          <w:szCs w:val="20"/>
        </w:rPr>
        <w:t xml:space="preserve"> </w:t>
      </w:r>
      <w:r w:rsidRPr="00124C14">
        <w:rPr>
          <w:rFonts w:cs="Tahoma"/>
          <w:w w:val="105"/>
          <w:sz w:val="20"/>
          <w:szCs w:val="20"/>
        </w:rPr>
        <w:t>următoarele</w:t>
      </w:r>
      <w:r w:rsidRPr="00124C14">
        <w:rPr>
          <w:rFonts w:cs="Tahoma"/>
          <w:spacing w:val="-47"/>
          <w:w w:val="105"/>
          <w:sz w:val="20"/>
          <w:szCs w:val="20"/>
        </w:rPr>
        <w:t xml:space="preserve"> </w:t>
      </w:r>
      <w:r w:rsidRPr="00124C14">
        <w:rPr>
          <w:rFonts w:cs="Tahoma"/>
          <w:w w:val="105"/>
          <w:sz w:val="20"/>
          <w:szCs w:val="20"/>
        </w:rPr>
        <w:t>ponderi</w:t>
      </w:r>
      <w:r w:rsidRPr="00124C14">
        <w:rPr>
          <w:rFonts w:cs="Tahoma"/>
          <w:spacing w:val="1"/>
          <w:w w:val="105"/>
          <w:sz w:val="20"/>
          <w:szCs w:val="20"/>
        </w:rPr>
        <w:t xml:space="preserve"> </w:t>
      </w:r>
      <w:r w:rsidRPr="00124C14">
        <w:rPr>
          <w:rFonts w:cs="Tahoma"/>
          <w:w w:val="105"/>
          <w:sz w:val="20"/>
          <w:szCs w:val="20"/>
        </w:rPr>
        <w:t>intre</w:t>
      </w:r>
      <w:r w:rsidRPr="00124C14">
        <w:rPr>
          <w:rFonts w:cs="Tahoma"/>
          <w:spacing w:val="1"/>
          <w:w w:val="105"/>
          <w:sz w:val="20"/>
          <w:szCs w:val="20"/>
        </w:rPr>
        <w:t xml:space="preserve"> </w:t>
      </w:r>
      <w:r w:rsidRPr="00124C14">
        <w:rPr>
          <w:rFonts w:cs="Tahoma"/>
          <w:w w:val="105"/>
          <w:sz w:val="20"/>
          <w:szCs w:val="20"/>
        </w:rPr>
        <w:t>zone,</w:t>
      </w:r>
      <w:r w:rsidRPr="00124C14">
        <w:rPr>
          <w:rFonts w:cs="Tahoma"/>
          <w:spacing w:val="2"/>
          <w:w w:val="105"/>
          <w:sz w:val="20"/>
          <w:szCs w:val="20"/>
        </w:rPr>
        <w:t xml:space="preserve"> </w:t>
      </w:r>
      <w:r w:rsidRPr="00124C14">
        <w:rPr>
          <w:rFonts w:cs="Tahoma"/>
          <w:w w:val="105"/>
          <w:sz w:val="20"/>
          <w:szCs w:val="20"/>
        </w:rPr>
        <w:t>prezentate</w:t>
      </w:r>
      <w:r w:rsidRPr="00124C14">
        <w:rPr>
          <w:rFonts w:cs="Tahoma"/>
          <w:spacing w:val="1"/>
          <w:w w:val="105"/>
          <w:sz w:val="20"/>
          <w:szCs w:val="20"/>
        </w:rPr>
        <w:t xml:space="preserve"> </w:t>
      </w:r>
      <w:r w:rsidR="001729B8">
        <w:rPr>
          <w:rFonts w:cs="Tahoma"/>
          <w:spacing w:val="1"/>
          <w:w w:val="105"/>
          <w:sz w:val="20"/>
          <w:szCs w:val="20"/>
        </w:rPr>
        <w:t>î</w:t>
      </w:r>
      <w:r w:rsidRPr="00124C14">
        <w:rPr>
          <w:rFonts w:cs="Tahoma"/>
          <w:w w:val="105"/>
          <w:sz w:val="20"/>
          <w:szCs w:val="20"/>
        </w:rPr>
        <w:t>n</w:t>
      </w:r>
      <w:r w:rsidRPr="00124C14">
        <w:rPr>
          <w:rFonts w:cs="Tahoma"/>
          <w:spacing w:val="1"/>
          <w:w w:val="105"/>
          <w:sz w:val="20"/>
          <w:szCs w:val="20"/>
        </w:rPr>
        <w:t xml:space="preserve"> </w:t>
      </w:r>
      <w:r w:rsidRPr="00124C14">
        <w:rPr>
          <w:rFonts w:cs="Tahoma"/>
          <w:w w:val="105"/>
          <w:sz w:val="20"/>
          <w:szCs w:val="20"/>
        </w:rPr>
        <w:t>graficul</w:t>
      </w:r>
      <w:r w:rsidRPr="00124C14">
        <w:rPr>
          <w:rFonts w:cs="Tahoma"/>
          <w:spacing w:val="2"/>
          <w:w w:val="105"/>
          <w:sz w:val="20"/>
          <w:szCs w:val="20"/>
        </w:rPr>
        <w:t xml:space="preserve"> </w:t>
      </w:r>
      <w:r w:rsidRPr="00124C14">
        <w:rPr>
          <w:rFonts w:cs="Tahoma"/>
          <w:w w:val="105"/>
          <w:sz w:val="20"/>
          <w:szCs w:val="20"/>
        </w:rPr>
        <w:t>următor:</w:t>
      </w:r>
    </w:p>
    <w:p w14:paraId="79B84581" w14:textId="77777777" w:rsidR="00AB08AE" w:rsidRPr="00124C14" w:rsidRDefault="00AB08AE" w:rsidP="00E76949">
      <w:pPr>
        <w:pStyle w:val="BodyText"/>
        <w:spacing w:before="120" w:after="120" w:line="276" w:lineRule="auto"/>
        <w:ind w:right="29"/>
        <w:rPr>
          <w:rFonts w:cs="Tahoma"/>
          <w:w w:val="105"/>
          <w:sz w:val="20"/>
          <w:szCs w:val="20"/>
        </w:rPr>
      </w:pPr>
    </w:p>
    <w:p w14:paraId="76D7E98E" w14:textId="600B42DF" w:rsidR="00E76949" w:rsidRPr="00124C14" w:rsidRDefault="00AB08AE" w:rsidP="00E76949">
      <w:pPr>
        <w:pStyle w:val="BodyText"/>
        <w:spacing w:before="120" w:after="120" w:line="276" w:lineRule="auto"/>
        <w:ind w:right="29"/>
        <w:jc w:val="center"/>
        <w:rPr>
          <w:rFonts w:cs="Tahoma"/>
          <w:w w:val="105"/>
        </w:rPr>
      </w:pPr>
      <w:r w:rsidRPr="00124C14">
        <w:rPr>
          <w:rFonts w:cs="Tahoma"/>
          <w:noProof/>
          <w:sz w:val="20"/>
          <w:szCs w:val="20"/>
          <w:lang w:val="en-US"/>
        </w:rPr>
        <w:drawing>
          <wp:anchor distT="0" distB="0" distL="114300" distR="114300" simplePos="0" relativeHeight="251500544" behindDoc="0" locked="0" layoutInCell="1" allowOverlap="1" wp14:anchorId="35A0BCD4" wp14:editId="432230E4">
            <wp:simplePos x="0" y="0"/>
            <wp:positionH relativeFrom="column">
              <wp:posOffset>864870</wp:posOffset>
            </wp:positionH>
            <wp:positionV relativeFrom="paragraph">
              <wp:posOffset>240030</wp:posOffset>
            </wp:positionV>
            <wp:extent cx="4378960" cy="2457450"/>
            <wp:effectExtent l="0" t="0" r="2540" b="0"/>
            <wp:wrapTopAndBottom/>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21">
                      <a:extLst>
                        <a:ext uri="{28A0092B-C50C-407E-A947-70E740481C1C}">
                          <a14:useLocalDpi xmlns:a14="http://schemas.microsoft.com/office/drawing/2010/main" val="0"/>
                        </a:ext>
                      </a:extLst>
                    </a:blip>
                    <a:srcRect l="3842" t="-2171" r="167" b="2171"/>
                    <a:stretch/>
                  </pic:blipFill>
                  <pic:spPr bwMode="auto">
                    <a:xfrm>
                      <a:off x="0" y="0"/>
                      <a:ext cx="4378960" cy="2457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3833">
        <w:rPr>
          <w:rFonts w:cs="Tahoma"/>
          <w:b/>
          <w:bCs/>
        </w:rPr>
        <w:t>Figura</w:t>
      </w:r>
      <w:r w:rsidR="00E76949" w:rsidRPr="00124C14">
        <w:rPr>
          <w:rFonts w:cs="Tahoma"/>
          <w:b/>
          <w:bCs/>
          <w:spacing w:val="40"/>
        </w:rPr>
        <w:t xml:space="preserve"> </w:t>
      </w:r>
      <w:r w:rsidR="008C3833">
        <w:rPr>
          <w:rFonts w:cs="Tahoma"/>
          <w:b/>
          <w:bCs/>
        </w:rPr>
        <w:t xml:space="preserve">5 </w:t>
      </w:r>
      <w:r w:rsidR="008C3833" w:rsidRPr="008C3833">
        <w:rPr>
          <w:rFonts w:cs="Tahoma"/>
        </w:rPr>
        <w:t>D</w:t>
      </w:r>
      <w:r w:rsidR="00E76949" w:rsidRPr="00124C14">
        <w:rPr>
          <w:rFonts w:cs="Tahoma"/>
        </w:rPr>
        <w:t>istribuția</w:t>
      </w:r>
      <w:r w:rsidR="00E76949" w:rsidRPr="00124C14">
        <w:rPr>
          <w:rFonts w:cs="Tahoma"/>
          <w:spacing w:val="-3"/>
        </w:rPr>
        <w:t xml:space="preserve"> </w:t>
      </w:r>
      <w:r w:rsidR="00E76949" w:rsidRPr="00124C14">
        <w:rPr>
          <w:rFonts w:cs="Tahoma"/>
        </w:rPr>
        <w:t>populației</w:t>
      </w:r>
      <w:r w:rsidR="00E76949" w:rsidRPr="00124C14">
        <w:rPr>
          <w:rFonts w:cs="Tahoma"/>
          <w:spacing w:val="-4"/>
        </w:rPr>
        <w:t xml:space="preserve"> </w:t>
      </w:r>
      <w:r w:rsidR="00E76949" w:rsidRPr="00124C14">
        <w:rPr>
          <w:rFonts w:cs="Tahoma"/>
        </w:rPr>
        <w:t>pe</w:t>
      </w:r>
      <w:r w:rsidR="00E76949" w:rsidRPr="00124C14">
        <w:rPr>
          <w:rFonts w:cs="Tahoma"/>
          <w:spacing w:val="-1"/>
        </w:rPr>
        <w:t xml:space="preserve"> </w:t>
      </w:r>
      <w:r w:rsidR="00E76949" w:rsidRPr="00124C14">
        <w:rPr>
          <w:rFonts w:cs="Tahoma"/>
        </w:rPr>
        <w:t>zone</w:t>
      </w:r>
      <w:r w:rsidR="00E76949" w:rsidRPr="00124C14">
        <w:rPr>
          <w:rFonts w:cs="Tahoma"/>
          <w:spacing w:val="-3"/>
        </w:rPr>
        <w:t xml:space="preserve"> </w:t>
      </w:r>
      <w:r w:rsidR="00E76949" w:rsidRPr="00124C14">
        <w:rPr>
          <w:rFonts w:cs="Tahoma"/>
        </w:rPr>
        <w:t>de</w:t>
      </w:r>
      <w:r w:rsidR="00E76949" w:rsidRPr="00124C14">
        <w:rPr>
          <w:rFonts w:cs="Tahoma"/>
          <w:spacing w:val="-3"/>
        </w:rPr>
        <w:t xml:space="preserve"> </w:t>
      </w:r>
      <w:r w:rsidR="00E76949" w:rsidRPr="00124C14">
        <w:rPr>
          <w:rFonts w:cs="Tahoma"/>
        </w:rPr>
        <w:t>colectare</w:t>
      </w:r>
    </w:p>
    <w:p w14:paraId="5D6F4C6E" w14:textId="7EAD69AA" w:rsidR="009B4607" w:rsidRPr="00124C14" w:rsidRDefault="000158C9" w:rsidP="00E76949">
      <w:pPr>
        <w:pStyle w:val="BodyText"/>
        <w:spacing w:before="120" w:after="120" w:line="276" w:lineRule="auto"/>
        <w:ind w:right="29"/>
        <w:rPr>
          <w:rFonts w:cs="Tahoma"/>
          <w:sz w:val="20"/>
          <w:szCs w:val="20"/>
        </w:rPr>
      </w:pPr>
      <w:r w:rsidRPr="00124C14">
        <w:rPr>
          <w:rFonts w:cs="Tahoma"/>
          <w:w w:val="105"/>
          <w:sz w:val="20"/>
          <w:szCs w:val="20"/>
        </w:rPr>
        <w:lastRenderedPageBreak/>
        <w:t>Observam o împărțire</w:t>
      </w:r>
      <w:r w:rsidRPr="00124C14">
        <w:rPr>
          <w:rFonts w:cs="Tahoma"/>
          <w:spacing w:val="1"/>
          <w:w w:val="105"/>
          <w:sz w:val="20"/>
          <w:szCs w:val="20"/>
        </w:rPr>
        <w:t xml:space="preserve"> </w:t>
      </w:r>
      <w:r w:rsidRPr="00124C14">
        <w:rPr>
          <w:rFonts w:cs="Tahoma"/>
          <w:w w:val="105"/>
          <w:sz w:val="20"/>
          <w:szCs w:val="20"/>
        </w:rPr>
        <w:t>disproporționată a populației</w:t>
      </w:r>
      <w:r w:rsidRPr="00124C14">
        <w:rPr>
          <w:rFonts w:cs="Tahoma"/>
          <w:spacing w:val="1"/>
          <w:w w:val="105"/>
          <w:sz w:val="20"/>
          <w:szCs w:val="20"/>
        </w:rPr>
        <w:t xml:space="preserve"> </w:t>
      </w:r>
      <w:r w:rsidRPr="00124C14">
        <w:rPr>
          <w:rFonts w:cs="Tahoma"/>
          <w:w w:val="105"/>
          <w:sz w:val="20"/>
          <w:szCs w:val="20"/>
        </w:rPr>
        <w:t>intre zonele</w:t>
      </w:r>
      <w:r w:rsidRPr="00124C14">
        <w:rPr>
          <w:rFonts w:cs="Tahoma"/>
          <w:spacing w:val="1"/>
          <w:w w:val="105"/>
          <w:sz w:val="20"/>
          <w:szCs w:val="20"/>
        </w:rPr>
        <w:t xml:space="preserve"> </w:t>
      </w:r>
      <w:r w:rsidRPr="00124C14">
        <w:rPr>
          <w:rFonts w:cs="Tahoma"/>
          <w:w w:val="105"/>
          <w:sz w:val="20"/>
          <w:szCs w:val="20"/>
        </w:rPr>
        <w:t>de colectare implicit a cantităților</w:t>
      </w:r>
      <w:r w:rsidRPr="00124C14">
        <w:rPr>
          <w:rFonts w:cs="Tahoma"/>
          <w:spacing w:val="1"/>
          <w:w w:val="105"/>
          <w:sz w:val="20"/>
          <w:szCs w:val="20"/>
        </w:rPr>
        <w:t xml:space="preserve"> </w:t>
      </w:r>
      <w:r w:rsidRPr="00124C14">
        <w:rPr>
          <w:rFonts w:cs="Tahoma"/>
          <w:w w:val="105"/>
          <w:sz w:val="20"/>
          <w:szCs w:val="20"/>
        </w:rPr>
        <w:t>de</w:t>
      </w:r>
      <w:r w:rsidRPr="00124C14">
        <w:rPr>
          <w:rFonts w:cs="Tahoma"/>
          <w:spacing w:val="-48"/>
          <w:w w:val="105"/>
          <w:sz w:val="20"/>
          <w:szCs w:val="20"/>
        </w:rPr>
        <w:t xml:space="preserve"> </w:t>
      </w:r>
      <w:r w:rsidRPr="00124C14">
        <w:rPr>
          <w:rFonts w:cs="Tahoma"/>
          <w:w w:val="105"/>
          <w:sz w:val="20"/>
          <w:szCs w:val="20"/>
        </w:rPr>
        <w:t>deșeuri</w:t>
      </w:r>
      <w:r w:rsidRPr="00124C14">
        <w:rPr>
          <w:rFonts w:cs="Tahoma"/>
          <w:spacing w:val="1"/>
          <w:w w:val="105"/>
          <w:sz w:val="20"/>
          <w:szCs w:val="20"/>
        </w:rPr>
        <w:t xml:space="preserve"> </w:t>
      </w:r>
      <w:r w:rsidRPr="00124C14">
        <w:rPr>
          <w:rFonts w:cs="Tahoma"/>
          <w:w w:val="105"/>
          <w:sz w:val="20"/>
          <w:szCs w:val="20"/>
        </w:rPr>
        <w:t>generate.</w:t>
      </w:r>
    </w:p>
    <w:p w14:paraId="1DA4EAD4" w14:textId="2A3D4FAD" w:rsidR="009B4607" w:rsidRDefault="000158C9" w:rsidP="003F369B">
      <w:pPr>
        <w:pStyle w:val="BodyText"/>
        <w:spacing w:before="120" w:after="120" w:line="276" w:lineRule="auto"/>
        <w:ind w:right="29"/>
        <w:rPr>
          <w:rFonts w:cs="Tahoma"/>
          <w:w w:val="105"/>
          <w:sz w:val="20"/>
          <w:szCs w:val="20"/>
        </w:rPr>
      </w:pPr>
      <w:r w:rsidRPr="00124C14">
        <w:rPr>
          <w:rFonts w:cs="Tahoma"/>
          <w:w w:val="105"/>
          <w:sz w:val="20"/>
          <w:szCs w:val="20"/>
        </w:rPr>
        <w:t>Opțiunile</w:t>
      </w:r>
      <w:r w:rsidRPr="00124C14">
        <w:rPr>
          <w:rFonts w:cs="Tahoma"/>
          <w:spacing w:val="6"/>
          <w:w w:val="105"/>
          <w:sz w:val="20"/>
          <w:szCs w:val="20"/>
        </w:rPr>
        <w:t xml:space="preserve"> </w:t>
      </w:r>
      <w:r w:rsidRPr="00124C14">
        <w:rPr>
          <w:rFonts w:cs="Tahoma"/>
          <w:w w:val="105"/>
          <w:sz w:val="20"/>
          <w:szCs w:val="20"/>
        </w:rPr>
        <w:t>analizate</w:t>
      </w:r>
      <w:r w:rsidRPr="00124C14">
        <w:rPr>
          <w:rFonts w:cs="Tahoma"/>
          <w:spacing w:val="8"/>
          <w:w w:val="105"/>
          <w:sz w:val="20"/>
          <w:szCs w:val="20"/>
        </w:rPr>
        <w:t xml:space="preserve"> </w:t>
      </w:r>
      <w:r w:rsidRPr="00124C14">
        <w:rPr>
          <w:rFonts w:cs="Tahoma"/>
          <w:w w:val="105"/>
          <w:sz w:val="20"/>
          <w:szCs w:val="20"/>
        </w:rPr>
        <w:t>pentru</w:t>
      </w:r>
      <w:r w:rsidRPr="00124C14">
        <w:rPr>
          <w:rFonts w:cs="Tahoma"/>
          <w:spacing w:val="8"/>
          <w:w w:val="105"/>
          <w:sz w:val="20"/>
          <w:szCs w:val="20"/>
        </w:rPr>
        <w:t xml:space="preserve"> </w:t>
      </w:r>
      <w:r w:rsidRPr="00124C14">
        <w:rPr>
          <w:rFonts w:cs="Tahoma"/>
          <w:w w:val="105"/>
          <w:sz w:val="20"/>
          <w:szCs w:val="20"/>
        </w:rPr>
        <w:t>soluțiile</w:t>
      </w:r>
      <w:r w:rsidRPr="00124C14">
        <w:rPr>
          <w:rFonts w:cs="Tahoma"/>
          <w:spacing w:val="6"/>
          <w:w w:val="105"/>
          <w:sz w:val="20"/>
          <w:szCs w:val="20"/>
        </w:rPr>
        <w:t xml:space="preserve"> </w:t>
      </w:r>
      <w:r w:rsidRPr="00124C14">
        <w:rPr>
          <w:rFonts w:cs="Tahoma"/>
          <w:w w:val="105"/>
          <w:sz w:val="20"/>
          <w:szCs w:val="20"/>
        </w:rPr>
        <w:t>instituționale</w:t>
      </w:r>
      <w:r w:rsidRPr="00124C14">
        <w:rPr>
          <w:rFonts w:cs="Tahoma"/>
          <w:spacing w:val="6"/>
          <w:w w:val="105"/>
          <w:sz w:val="20"/>
          <w:szCs w:val="20"/>
        </w:rPr>
        <w:t xml:space="preserve"> </w:t>
      </w:r>
      <w:r w:rsidRPr="00124C14">
        <w:rPr>
          <w:rFonts w:cs="Tahoma"/>
          <w:w w:val="105"/>
          <w:sz w:val="20"/>
          <w:szCs w:val="20"/>
        </w:rPr>
        <w:t>propuse</w:t>
      </w:r>
      <w:r w:rsidRPr="00124C14">
        <w:rPr>
          <w:rFonts w:cs="Tahoma"/>
          <w:spacing w:val="4"/>
          <w:w w:val="105"/>
          <w:sz w:val="20"/>
          <w:szCs w:val="20"/>
        </w:rPr>
        <w:t xml:space="preserve"> </w:t>
      </w:r>
      <w:r w:rsidRPr="00124C14">
        <w:rPr>
          <w:rFonts w:cs="Tahoma"/>
          <w:w w:val="105"/>
          <w:sz w:val="20"/>
          <w:szCs w:val="20"/>
        </w:rPr>
        <w:t>în</w:t>
      </w:r>
      <w:r w:rsidRPr="00124C14">
        <w:rPr>
          <w:rFonts w:cs="Tahoma"/>
          <w:spacing w:val="4"/>
          <w:w w:val="105"/>
          <w:sz w:val="20"/>
          <w:szCs w:val="20"/>
        </w:rPr>
        <w:t xml:space="preserve"> </w:t>
      </w:r>
      <w:r w:rsidRPr="00124C14">
        <w:rPr>
          <w:rFonts w:cs="Tahoma"/>
          <w:w w:val="105"/>
          <w:sz w:val="20"/>
          <w:szCs w:val="20"/>
        </w:rPr>
        <w:t>vederea</w:t>
      </w:r>
      <w:r w:rsidRPr="00124C14">
        <w:rPr>
          <w:rFonts w:cs="Tahoma"/>
          <w:spacing w:val="6"/>
          <w:w w:val="105"/>
          <w:sz w:val="20"/>
          <w:szCs w:val="20"/>
        </w:rPr>
        <w:t xml:space="preserve"> </w:t>
      </w:r>
      <w:r w:rsidRPr="00124C14">
        <w:rPr>
          <w:rFonts w:cs="Tahoma"/>
          <w:w w:val="105"/>
          <w:sz w:val="20"/>
          <w:szCs w:val="20"/>
        </w:rPr>
        <w:t>delegării</w:t>
      </w:r>
      <w:r w:rsidRPr="00124C14">
        <w:rPr>
          <w:rFonts w:cs="Tahoma"/>
          <w:spacing w:val="6"/>
          <w:w w:val="105"/>
          <w:sz w:val="20"/>
          <w:szCs w:val="20"/>
        </w:rPr>
        <w:t xml:space="preserve"> </w:t>
      </w:r>
      <w:r w:rsidRPr="00124C14">
        <w:rPr>
          <w:rFonts w:cs="Tahoma"/>
          <w:w w:val="105"/>
          <w:sz w:val="20"/>
          <w:szCs w:val="20"/>
        </w:rPr>
        <w:t>activității</w:t>
      </w:r>
      <w:r w:rsidRPr="00124C14">
        <w:rPr>
          <w:rFonts w:cs="Tahoma"/>
          <w:spacing w:val="7"/>
          <w:w w:val="105"/>
          <w:sz w:val="20"/>
          <w:szCs w:val="20"/>
        </w:rPr>
        <w:t xml:space="preserve"> </w:t>
      </w:r>
      <w:r w:rsidRPr="00124C14">
        <w:rPr>
          <w:rFonts w:cs="Tahoma"/>
          <w:w w:val="105"/>
          <w:sz w:val="20"/>
          <w:szCs w:val="20"/>
        </w:rPr>
        <w:t>de</w:t>
      </w:r>
      <w:r w:rsidRPr="00124C14">
        <w:rPr>
          <w:rFonts w:cs="Tahoma"/>
          <w:spacing w:val="6"/>
          <w:w w:val="105"/>
          <w:sz w:val="20"/>
          <w:szCs w:val="20"/>
        </w:rPr>
        <w:t xml:space="preserve"> </w:t>
      </w:r>
      <w:r w:rsidRPr="00124C14">
        <w:rPr>
          <w:rFonts w:cs="Tahoma"/>
          <w:w w:val="105"/>
          <w:sz w:val="20"/>
          <w:szCs w:val="20"/>
        </w:rPr>
        <w:t>colectare</w:t>
      </w:r>
      <w:r w:rsidRPr="00124C14">
        <w:rPr>
          <w:rFonts w:cs="Tahoma"/>
          <w:spacing w:val="6"/>
          <w:w w:val="105"/>
          <w:sz w:val="20"/>
          <w:szCs w:val="20"/>
        </w:rPr>
        <w:t xml:space="preserve"> </w:t>
      </w:r>
      <w:r w:rsidRPr="00124C14">
        <w:rPr>
          <w:rFonts w:cs="Tahoma"/>
          <w:w w:val="105"/>
          <w:sz w:val="20"/>
          <w:szCs w:val="20"/>
        </w:rPr>
        <w:t>şi</w:t>
      </w:r>
      <w:r w:rsidRPr="00124C14">
        <w:rPr>
          <w:rFonts w:cs="Tahoma"/>
          <w:spacing w:val="-47"/>
          <w:w w:val="105"/>
          <w:sz w:val="20"/>
          <w:szCs w:val="20"/>
        </w:rPr>
        <w:t xml:space="preserve"> </w:t>
      </w:r>
      <w:r w:rsidRPr="00124C14">
        <w:rPr>
          <w:rFonts w:cs="Tahoma"/>
          <w:w w:val="105"/>
          <w:sz w:val="20"/>
          <w:szCs w:val="20"/>
        </w:rPr>
        <w:t>transport al</w:t>
      </w:r>
      <w:r w:rsidRPr="00124C14">
        <w:rPr>
          <w:rFonts w:cs="Tahoma"/>
          <w:spacing w:val="1"/>
          <w:w w:val="105"/>
          <w:sz w:val="20"/>
          <w:szCs w:val="20"/>
        </w:rPr>
        <w:t xml:space="preserve"> </w:t>
      </w:r>
      <w:r w:rsidRPr="00124C14">
        <w:rPr>
          <w:rFonts w:cs="Tahoma"/>
          <w:w w:val="105"/>
          <w:sz w:val="20"/>
          <w:szCs w:val="20"/>
        </w:rPr>
        <w:t>deșeurilor</w:t>
      </w:r>
      <w:r w:rsidRPr="00124C14">
        <w:rPr>
          <w:rFonts w:cs="Tahoma"/>
          <w:spacing w:val="-1"/>
          <w:w w:val="105"/>
          <w:sz w:val="20"/>
          <w:szCs w:val="20"/>
        </w:rPr>
        <w:t xml:space="preserve"> </w:t>
      </w:r>
      <w:r w:rsidRPr="00124C14">
        <w:rPr>
          <w:rFonts w:cs="Tahoma"/>
          <w:w w:val="105"/>
          <w:sz w:val="20"/>
          <w:szCs w:val="20"/>
        </w:rPr>
        <w:t>sunt</w:t>
      </w:r>
      <w:r w:rsidRPr="00124C14">
        <w:rPr>
          <w:rFonts w:cs="Tahoma"/>
          <w:spacing w:val="3"/>
          <w:w w:val="105"/>
          <w:sz w:val="20"/>
          <w:szCs w:val="20"/>
        </w:rPr>
        <w:t xml:space="preserve"> </w:t>
      </w:r>
      <w:r w:rsidRPr="00124C14">
        <w:rPr>
          <w:rFonts w:cs="Tahoma"/>
          <w:w w:val="105"/>
          <w:sz w:val="20"/>
          <w:szCs w:val="20"/>
        </w:rPr>
        <w:t>prezentate</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3"/>
          <w:w w:val="105"/>
          <w:sz w:val="20"/>
          <w:szCs w:val="20"/>
        </w:rPr>
        <w:t xml:space="preserve"> </w:t>
      </w:r>
      <w:r w:rsidRPr="00124C14">
        <w:rPr>
          <w:rFonts w:cs="Tahoma"/>
          <w:w w:val="105"/>
          <w:sz w:val="20"/>
          <w:szCs w:val="20"/>
        </w:rPr>
        <w:t>continuare:</w:t>
      </w:r>
    </w:p>
    <w:tbl>
      <w:tblPr>
        <w:tblW w:w="507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43"/>
        <w:gridCol w:w="3504"/>
        <w:gridCol w:w="3119"/>
      </w:tblGrid>
      <w:tr w:rsidR="00BB7267" w:rsidRPr="00124C14" w14:paraId="1A706588" w14:textId="77777777" w:rsidTr="00891B14">
        <w:trPr>
          <w:trHeight w:val="253"/>
        </w:trPr>
        <w:tc>
          <w:tcPr>
            <w:tcW w:w="1609" w:type="pct"/>
            <w:shd w:val="clear" w:color="auto" w:fill="22AA86"/>
          </w:tcPr>
          <w:p w14:paraId="0A0476B0" w14:textId="77777777" w:rsidR="00BB7267" w:rsidRPr="00124C14" w:rsidRDefault="00BB7267" w:rsidP="00891B14">
            <w:pPr>
              <w:pStyle w:val="TableParagraph"/>
              <w:spacing w:before="120" w:after="120" w:line="276" w:lineRule="auto"/>
              <w:ind w:left="1072" w:right="29"/>
              <w:rPr>
                <w:rFonts w:cs="Tahoma"/>
                <w:b/>
                <w:color w:val="FFFFFF" w:themeColor="background1"/>
                <w:sz w:val="16"/>
                <w:szCs w:val="16"/>
              </w:rPr>
            </w:pPr>
            <w:r w:rsidRPr="00124C14">
              <w:rPr>
                <w:rFonts w:cs="Tahoma"/>
                <w:b/>
                <w:color w:val="FFFFFF" w:themeColor="background1"/>
                <w:w w:val="105"/>
                <w:sz w:val="16"/>
                <w:szCs w:val="16"/>
              </w:rPr>
              <w:t>Opțiuni</w:t>
            </w:r>
          </w:p>
        </w:tc>
        <w:tc>
          <w:tcPr>
            <w:tcW w:w="1794" w:type="pct"/>
            <w:shd w:val="clear" w:color="auto" w:fill="22AA86"/>
          </w:tcPr>
          <w:p w14:paraId="6849FED3" w14:textId="77777777" w:rsidR="00BB7267" w:rsidRPr="00124C14" w:rsidRDefault="00BB7267" w:rsidP="00891B14">
            <w:pPr>
              <w:pStyle w:val="TableParagraph"/>
              <w:spacing w:before="120" w:after="120" w:line="276" w:lineRule="auto"/>
              <w:ind w:left="1168" w:right="29"/>
              <w:rPr>
                <w:rFonts w:cs="Tahoma"/>
                <w:b/>
                <w:color w:val="FFFFFF" w:themeColor="background1"/>
                <w:sz w:val="16"/>
                <w:szCs w:val="16"/>
              </w:rPr>
            </w:pPr>
            <w:r w:rsidRPr="00124C14">
              <w:rPr>
                <w:rFonts w:cs="Tahoma"/>
                <w:b/>
                <w:color w:val="FFFFFF" w:themeColor="background1"/>
                <w:w w:val="105"/>
                <w:sz w:val="16"/>
                <w:szCs w:val="16"/>
              </w:rPr>
              <w:t>Avantaje</w:t>
            </w:r>
          </w:p>
        </w:tc>
        <w:tc>
          <w:tcPr>
            <w:tcW w:w="1597" w:type="pct"/>
            <w:shd w:val="clear" w:color="auto" w:fill="22AA86"/>
          </w:tcPr>
          <w:p w14:paraId="79C1CA07" w14:textId="77777777" w:rsidR="00BB7267" w:rsidRPr="00124C14" w:rsidRDefault="00BB7267" w:rsidP="00891B14">
            <w:pPr>
              <w:pStyle w:val="TableParagraph"/>
              <w:spacing w:before="120" w:after="120" w:line="276" w:lineRule="auto"/>
              <w:ind w:right="29"/>
              <w:jc w:val="center"/>
              <w:rPr>
                <w:rFonts w:cs="Tahoma"/>
                <w:b/>
                <w:color w:val="FFFFFF" w:themeColor="background1"/>
                <w:sz w:val="16"/>
                <w:szCs w:val="16"/>
              </w:rPr>
            </w:pPr>
            <w:r w:rsidRPr="00124C14">
              <w:rPr>
                <w:rFonts w:cs="Tahoma"/>
                <w:b/>
                <w:color w:val="FFFFFF" w:themeColor="background1"/>
                <w:w w:val="105"/>
                <w:sz w:val="16"/>
                <w:szCs w:val="16"/>
              </w:rPr>
              <w:t>Dezavantaje</w:t>
            </w:r>
          </w:p>
        </w:tc>
      </w:tr>
      <w:tr w:rsidR="00BB7267" w:rsidRPr="00124C14" w14:paraId="5DB10093" w14:textId="77777777" w:rsidTr="00891B14">
        <w:trPr>
          <w:trHeight w:val="2286"/>
        </w:trPr>
        <w:tc>
          <w:tcPr>
            <w:tcW w:w="1609" w:type="pct"/>
          </w:tcPr>
          <w:p w14:paraId="64F3D6F7" w14:textId="77777777" w:rsidR="00BB7267" w:rsidRPr="00124C14" w:rsidRDefault="00BB7267" w:rsidP="00891B14">
            <w:pPr>
              <w:pStyle w:val="TableParagraph"/>
              <w:spacing w:before="120" w:after="120" w:line="276" w:lineRule="auto"/>
              <w:ind w:left="100" w:right="29"/>
              <w:rPr>
                <w:rFonts w:cs="Tahoma"/>
                <w:b/>
                <w:i/>
                <w:sz w:val="16"/>
                <w:szCs w:val="16"/>
              </w:rPr>
            </w:pPr>
            <w:r w:rsidRPr="00124C14">
              <w:rPr>
                <w:rFonts w:cs="Tahoma"/>
                <w:b/>
                <w:i/>
                <w:w w:val="105"/>
                <w:sz w:val="16"/>
                <w:szCs w:val="16"/>
                <w:u w:val="single"/>
              </w:rPr>
              <w:t>Opțiunea</w:t>
            </w:r>
            <w:r w:rsidRPr="00124C14">
              <w:rPr>
                <w:rFonts w:cs="Tahoma"/>
                <w:b/>
                <w:i/>
                <w:spacing w:val="-4"/>
                <w:w w:val="105"/>
                <w:sz w:val="16"/>
                <w:szCs w:val="16"/>
                <w:u w:val="single"/>
              </w:rPr>
              <w:t xml:space="preserve"> </w:t>
            </w:r>
            <w:r w:rsidRPr="00124C14">
              <w:rPr>
                <w:rFonts w:cs="Tahoma"/>
                <w:b/>
                <w:i/>
                <w:w w:val="105"/>
                <w:sz w:val="16"/>
                <w:szCs w:val="16"/>
                <w:u w:val="single"/>
              </w:rPr>
              <w:t>1</w:t>
            </w:r>
          </w:p>
          <w:p w14:paraId="798AA349" w14:textId="77777777" w:rsidR="00BB7267" w:rsidRPr="00124C14" w:rsidRDefault="00BB7267" w:rsidP="00891B14">
            <w:pPr>
              <w:pStyle w:val="TableParagraph"/>
              <w:spacing w:before="120" w:after="120" w:line="276" w:lineRule="auto"/>
              <w:ind w:left="100" w:right="29"/>
              <w:rPr>
                <w:rFonts w:cs="Tahoma"/>
                <w:sz w:val="16"/>
                <w:szCs w:val="16"/>
              </w:rPr>
            </w:pPr>
            <w:r>
              <w:rPr>
                <w:rFonts w:cs="Tahoma"/>
                <w:b/>
                <w:w w:val="105"/>
                <w:sz w:val="16"/>
                <w:szCs w:val="16"/>
              </w:rPr>
              <w:t>5</w:t>
            </w:r>
            <w:r w:rsidRPr="00124C14">
              <w:rPr>
                <w:rFonts w:cs="Tahoma"/>
                <w:b/>
                <w:w w:val="105"/>
                <w:sz w:val="16"/>
                <w:szCs w:val="16"/>
              </w:rPr>
              <w:t xml:space="preserve"> contracte de delegare</w:t>
            </w:r>
            <w:r w:rsidRPr="00124C14">
              <w:rPr>
                <w:rFonts w:cs="Tahoma"/>
                <w:b/>
                <w:spacing w:val="1"/>
                <w:w w:val="105"/>
                <w:sz w:val="16"/>
                <w:szCs w:val="16"/>
              </w:rPr>
              <w:t xml:space="preserve"> </w:t>
            </w:r>
            <w:r w:rsidRPr="00124C14">
              <w:rPr>
                <w:rFonts w:cs="Tahoma"/>
                <w:w w:val="105"/>
                <w:sz w:val="16"/>
                <w:szCs w:val="16"/>
              </w:rPr>
              <w:t>pentru</w:t>
            </w:r>
            <w:r w:rsidRPr="00124C14">
              <w:rPr>
                <w:rFonts w:cs="Tahoma"/>
                <w:spacing w:val="-6"/>
                <w:w w:val="105"/>
                <w:sz w:val="16"/>
                <w:szCs w:val="16"/>
              </w:rPr>
              <w:t xml:space="preserve"> </w:t>
            </w:r>
            <w:r w:rsidRPr="00124C14">
              <w:rPr>
                <w:rFonts w:cs="Tahoma"/>
                <w:w w:val="105"/>
                <w:sz w:val="16"/>
                <w:szCs w:val="16"/>
              </w:rPr>
              <w:t>activitatea</w:t>
            </w:r>
            <w:r w:rsidRPr="00124C14">
              <w:rPr>
                <w:rFonts w:cs="Tahoma"/>
                <w:spacing w:val="-8"/>
                <w:w w:val="105"/>
                <w:sz w:val="16"/>
                <w:szCs w:val="16"/>
              </w:rPr>
              <w:t xml:space="preserve"> </w:t>
            </w:r>
            <w:r w:rsidRPr="00124C14">
              <w:rPr>
                <w:rFonts w:cs="Tahoma"/>
                <w:w w:val="105"/>
                <w:sz w:val="16"/>
                <w:szCs w:val="16"/>
              </w:rPr>
              <w:t>de</w:t>
            </w:r>
            <w:r w:rsidRPr="00124C14">
              <w:rPr>
                <w:rFonts w:cs="Tahoma"/>
                <w:spacing w:val="-7"/>
                <w:w w:val="105"/>
                <w:sz w:val="16"/>
                <w:szCs w:val="16"/>
              </w:rPr>
              <w:t xml:space="preserve"> </w:t>
            </w:r>
            <w:r w:rsidRPr="00124C14">
              <w:rPr>
                <w:rFonts w:cs="Tahoma"/>
                <w:w w:val="105"/>
                <w:sz w:val="16"/>
                <w:szCs w:val="16"/>
              </w:rPr>
              <w:t>colectare</w:t>
            </w:r>
            <w:r w:rsidRPr="00124C14">
              <w:rPr>
                <w:rFonts w:cs="Tahoma"/>
                <w:spacing w:val="-47"/>
                <w:w w:val="105"/>
                <w:sz w:val="16"/>
                <w:szCs w:val="16"/>
              </w:rPr>
              <w:t xml:space="preserve"> </w:t>
            </w:r>
            <w:r w:rsidRPr="00124C14">
              <w:rPr>
                <w:rFonts w:cs="Tahoma"/>
                <w:w w:val="105"/>
                <w:sz w:val="16"/>
                <w:szCs w:val="16"/>
              </w:rPr>
              <w:t>și</w:t>
            </w:r>
            <w:r w:rsidRPr="00124C14">
              <w:rPr>
                <w:rFonts w:cs="Tahoma"/>
                <w:spacing w:val="-4"/>
                <w:w w:val="105"/>
                <w:sz w:val="16"/>
                <w:szCs w:val="16"/>
              </w:rPr>
              <w:t xml:space="preserve"> </w:t>
            </w:r>
            <w:r w:rsidRPr="00124C14">
              <w:rPr>
                <w:rFonts w:cs="Tahoma"/>
                <w:w w:val="105"/>
                <w:sz w:val="16"/>
                <w:szCs w:val="16"/>
              </w:rPr>
              <w:t>transport</w:t>
            </w:r>
            <w:r w:rsidRPr="00124C14">
              <w:rPr>
                <w:rFonts w:cs="Tahoma"/>
                <w:spacing w:val="-2"/>
                <w:w w:val="105"/>
                <w:sz w:val="16"/>
                <w:szCs w:val="16"/>
              </w:rPr>
              <w:t xml:space="preserve"> </w:t>
            </w:r>
            <w:r w:rsidRPr="00124C14">
              <w:rPr>
                <w:rFonts w:cs="Tahoma"/>
                <w:w w:val="105"/>
                <w:sz w:val="16"/>
                <w:szCs w:val="16"/>
              </w:rPr>
              <w:t>(câte</w:t>
            </w:r>
            <w:r w:rsidRPr="00124C14">
              <w:rPr>
                <w:rFonts w:cs="Tahoma"/>
                <w:spacing w:val="-1"/>
                <w:w w:val="105"/>
                <w:sz w:val="16"/>
                <w:szCs w:val="16"/>
              </w:rPr>
              <w:t xml:space="preserve"> </w:t>
            </w:r>
            <w:r w:rsidRPr="00124C14">
              <w:rPr>
                <w:rFonts w:cs="Tahoma"/>
                <w:w w:val="105"/>
                <w:sz w:val="16"/>
                <w:szCs w:val="16"/>
              </w:rPr>
              <w:t>un</w:t>
            </w:r>
            <w:r w:rsidRPr="00124C14">
              <w:rPr>
                <w:rFonts w:cs="Tahoma"/>
                <w:spacing w:val="-1"/>
                <w:w w:val="105"/>
                <w:sz w:val="16"/>
                <w:szCs w:val="16"/>
              </w:rPr>
              <w:t xml:space="preserve"> </w:t>
            </w:r>
            <w:r w:rsidRPr="00124C14">
              <w:rPr>
                <w:rFonts w:cs="Tahoma"/>
                <w:w w:val="105"/>
                <w:sz w:val="16"/>
                <w:szCs w:val="16"/>
              </w:rPr>
              <w:t>contract pentru</w:t>
            </w:r>
            <w:r w:rsidRPr="00124C14">
              <w:rPr>
                <w:rFonts w:cs="Tahoma"/>
                <w:spacing w:val="-2"/>
                <w:w w:val="105"/>
                <w:sz w:val="16"/>
                <w:szCs w:val="16"/>
              </w:rPr>
              <w:t xml:space="preserve"> </w:t>
            </w:r>
            <w:r w:rsidRPr="00124C14">
              <w:rPr>
                <w:rFonts w:cs="Tahoma"/>
                <w:w w:val="105"/>
                <w:sz w:val="16"/>
                <w:szCs w:val="16"/>
              </w:rPr>
              <w:t>fiecare</w:t>
            </w:r>
            <w:r w:rsidRPr="00124C14">
              <w:rPr>
                <w:rFonts w:cs="Tahoma"/>
                <w:spacing w:val="-3"/>
                <w:w w:val="105"/>
                <w:sz w:val="16"/>
                <w:szCs w:val="16"/>
              </w:rPr>
              <w:t xml:space="preserve"> </w:t>
            </w:r>
            <w:r w:rsidRPr="00124C14">
              <w:rPr>
                <w:rFonts w:cs="Tahoma"/>
                <w:w w:val="105"/>
                <w:sz w:val="16"/>
                <w:szCs w:val="16"/>
              </w:rPr>
              <w:t>zonă</w:t>
            </w:r>
            <w:r w:rsidRPr="00124C14">
              <w:rPr>
                <w:rFonts w:cs="Tahoma"/>
                <w:spacing w:val="-2"/>
                <w:w w:val="105"/>
                <w:sz w:val="16"/>
                <w:szCs w:val="16"/>
              </w:rPr>
              <w:t xml:space="preserve"> </w:t>
            </w:r>
            <w:r w:rsidRPr="00124C14">
              <w:rPr>
                <w:rFonts w:cs="Tahoma"/>
                <w:w w:val="105"/>
                <w:sz w:val="16"/>
                <w:szCs w:val="16"/>
              </w:rPr>
              <w:t>)</w:t>
            </w:r>
          </w:p>
          <w:p w14:paraId="56A71464" w14:textId="77777777" w:rsidR="00BB7267" w:rsidRPr="00124C14" w:rsidRDefault="00BB7267" w:rsidP="00891B14">
            <w:pPr>
              <w:pStyle w:val="TableParagraph"/>
              <w:spacing w:before="120" w:after="120" w:line="276" w:lineRule="auto"/>
              <w:ind w:left="100" w:right="29"/>
              <w:rPr>
                <w:rFonts w:cs="Tahoma"/>
                <w:sz w:val="16"/>
                <w:szCs w:val="16"/>
              </w:rPr>
            </w:pPr>
            <w:r w:rsidRPr="00124C14">
              <w:rPr>
                <w:rFonts w:cs="Tahoma"/>
                <w:w w:val="105"/>
                <w:sz w:val="16"/>
                <w:szCs w:val="16"/>
              </w:rPr>
              <w:t>1</w:t>
            </w:r>
            <w:r w:rsidRPr="00124C14">
              <w:rPr>
                <w:rFonts w:cs="Tahoma"/>
                <w:spacing w:val="-4"/>
                <w:w w:val="105"/>
                <w:sz w:val="16"/>
                <w:szCs w:val="16"/>
              </w:rPr>
              <w:t xml:space="preserve"> </w:t>
            </w:r>
            <w:r w:rsidRPr="00124C14">
              <w:rPr>
                <w:rFonts w:cs="Tahoma"/>
                <w:b/>
                <w:w w:val="105"/>
                <w:sz w:val="16"/>
                <w:szCs w:val="16"/>
              </w:rPr>
              <w:t>contract</w:t>
            </w:r>
            <w:r w:rsidRPr="00124C14">
              <w:rPr>
                <w:rFonts w:cs="Tahoma"/>
                <w:b/>
                <w:spacing w:val="-4"/>
                <w:w w:val="105"/>
                <w:sz w:val="16"/>
                <w:szCs w:val="16"/>
              </w:rPr>
              <w:t xml:space="preserve"> </w:t>
            </w:r>
            <w:r w:rsidRPr="00124C14">
              <w:rPr>
                <w:rFonts w:cs="Tahoma"/>
                <w:b/>
                <w:w w:val="105"/>
                <w:sz w:val="16"/>
                <w:szCs w:val="16"/>
              </w:rPr>
              <w:t>de</w:t>
            </w:r>
            <w:r w:rsidRPr="00124C14">
              <w:rPr>
                <w:rFonts w:cs="Tahoma"/>
                <w:b/>
                <w:spacing w:val="-6"/>
                <w:w w:val="105"/>
                <w:sz w:val="16"/>
                <w:szCs w:val="16"/>
              </w:rPr>
              <w:t xml:space="preserve"> </w:t>
            </w:r>
            <w:r w:rsidRPr="00124C14">
              <w:rPr>
                <w:rFonts w:cs="Tahoma"/>
                <w:b/>
                <w:w w:val="105"/>
                <w:sz w:val="16"/>
                <w:szCs w:val="16"/>
              </w:rPr>
              <w:t>delegare</w:t>
            </w:r>
            <w:r w:rsidRPr="00124C14">
              <w:rPr>
                <w:rFonts w:cs="Tahoma"/>
                <w:b/>
                <w:spacing w:val="-5"/>
                <w:w w:val="105"/>
                <w:sz w:val="16"/>
                <w:szCs w:val="16"/>
              </w:rPr>
              <w:t xml:space="preserve"> </w:t>
            </w:r>
            <w:r w:rsidRPr="00124C14">
              <w:rPr>
                <w:rFonts w:cs="Tahoma"/>
                <w:w w:val="105"/>
                <w:sz w:val="16"/>
                <w:szCs w:val="16"/>
              </w:rPr>
              <w:t>pentru</w:t>
            </w:r>
            <w:r w:rsidRPr="00124C14">
              <w:rPr>
                <w:rFonts w:cs="Tahoma"/>
                <w:spacing w:val="-47"/>
                <w:w w:val="105"/>
                <w:sz w:val="16"/>
                <w:szCs w:val="16"/>
              </w:rPr>
              <w:t xml:space="preserve"> </w:t>
            </w:r>
            <w:r w:rsidRPr="00124C14">
              <w:rPr>
                <w:rFonts w:cs="Tahoma"/>
                <w:w w:val="105"/>
                <w:sz w:val="16"/>
                <w:szCs w:val="16"/>
              </w:rPr>
              <w:t>activitatea</w:t>
            </w:r>
            <w:r w:rsidRPr="00124C14">
              <w:rPr>
                <w:rFonts w:cs="Tahoma"/>
                <w:spacing w:val="1"/>
                <w:w w:val="105"/>
                <w:sz w:val="16"/>
                <w:szCs w:val="16"/>
              </w:rPr>
              <w:t xml:space="preserve"> </w:t>
            </w:r>
            <w:r w:rsidRPr="00124C14">
              <w:rPr>
                <w:rFonts w:cs="Tahoma"/>
                <w:w w:val="105"/>
                <w:sz w:val="16"/>
                <w:szCs w:val="16"/>
              </w:rPr>
              <w:t>de</w:t>
            </w:r>
            <w:r w:rsidRPr="00124C14">
              <w:rPr>
                <w:rFonts w:cs="Tahoma"/>
                <w:spacing w:val="-1"/>
                <w:w w:val="105"/>
                <w:sz w:val="16"/>
                <w:szCs w:val="16"/>
              </w:rPr>
              <w:t xml:space="preserve"> </w:t>
            </w:r>
            <w:r w:rsidRPr="00124C14">
              <w:rPr>
                <w:rFonts w:cs="Tahoma"/>
                <w:w w:val="105"/>
                <w:sz w:val="16"/>
                <w:szCs w:val="16"/>
              </w:rPr>
              <w:t>Compostare,</w:t>
            </w:r>
            <w:r w:rsidRPr="00124C14">
              <w:rPr>
                <w:rFonts w:cs="Tahoma"/>
                <w:spacing w:val="1"/>
                <w:w w:val="105"/>
                <w:sz w:val="16"/>
                <w:szCs w:val="16"/>
              </w:rPr>
              <w:t xml:space="preserve"> </w:t>
            </w:r>
            <w:r w:rsidRPr="00124C14">
              <w:rPr>
                <w:rFonts w:cs="Tahoma"/>
                <w:w w:val="105"/>
                <w:sz w:val="16"/>
                <w:szCs w:val="16"/>
              </w:rPr>
              <w:t>Sortare,</w:t>
            </w:r>
            <w:r w:rsidRPr="00124C14">
              <w:rPr>
                <w:rFonts w:cs="Tahoma"/>
                <w:spacing w:val="1"/>
                <w:w w:val="105"/>
                <w:sz w:val="16"/>
                <w:szCs w:val="16"/>
              </w:rPr>
              <w:t xml:space="preserve"> </w:t>
            </w:r>
            <w:r w:rsidRPr="00124C14">
              <w:rPr>
                <w:rFonts w:cs="Tahoma"/>
                <w:w w:val="105"/>
                <w:sz w:val="16"/>
                <w:szCs w:val="16"/>
              </w:rPr>
              <w:t>Transfer</w:t>
            </w:r>
            <w:r>
              <w:rPr>
                <w:rFonts w:cs="Tahoma"/>
                <w:w w:val="105"/>
                <w:sz w:val="16"/>
                <w:szCs w:val="16"/>
              </w:rPr>
              <w:t xml:space="preserve"> a statiei Ineu-Mocrea</w:t>
            </w:r>
          </w:p>
        </w:tc>
        <w:tc>
          <w:tcPr>
            <w:tcW w:w="1794" w:type="pct"/>
          </w:tcPr>
          <w:p w14:paraId="62C61751" w14:textId="77777777" w:rsidR="00BB7267" w:rsidRPr="00124C14" w:rsidRDefault="00BB7267" w:rsidP="00891B14">
            <w:pPr>
              <w:pStyle w:val="Heading8"/>
              <w:numPr>
                <w:ilvl w:val="0"/>
                <w:numId w:val="50"/>
              </w:numPr>
              <w:rPr>
                <w:rFonts w:ascii="Tahoma" w:hAnsi="Tahoma" w:cs="Tahoma"/>
                <w:color w:val="auto"/>
                <w:sz w:val="16"/>
                <w:szCs w:val="16"/>
              </w:rPr>
            </w:pPr>
            <w:r w:rsidRPr="00124C14">
              <w:rPr>
                <w:rFonts w:ascii="Tahoma" w:hAnsi="Tahoma" w:cs="Tahoma"/>
                <w:color w:val="auto"/>
                <w:w w:val="105"/>
                <w:sz w:val="16"/>
                <w:szCs w:val="16"/>
              </w:rPr>
              <w:t>Este</w:t>
            </w:r>
            <w:r w:rsidRPr="00124C14">
              <w:rPr>
                <w:rFonts w:ascii="Tahoma" w:hAnsi="Tahoma" w:cs="Tahoma"/>
                <w:color w:val="auto"/>
                <w:spacing w:val="40"/>
                <w:w w:val="105"/>
                <w:sz w:val="16"/>
                <w:szCs w:val="16"/>
              </w:rPr>
              <w:t xml:space="preserve"> </w:t>
            </w:r>
            <w:r w:rsidRPr="00124C14">
              <w:rPr>
                <w:rFonts w:ascii="Tahoma" w:hAnsi="Tahoma" w:cs="Tahoma"/>
                <w:color w:val="auto"/>
                <w:w w:val="105"/>
                <w:sz w:val="16"/>
                <w:szCs w:val="16"/>
              </w:rPr>
              <w:t xml:space="preserve">opțiunea </w:t>
            </w:r>
            <w:r w:rsidRPr="00124C14">
              <w:rPr>
                <w:rFonts w:ascii="Tahoma" w:hAnsi="Tahoma" w:cs="Tahoma"/>
                <w:color w:val="auto"/>
                <w:spacing w:val="-1"/>
                <w:w w:val="105"/>
                <w:sz w:val="16"/>
                <w:szCs w:val="16"/>
              </w:rPr>
              <w:t>prezentata</w:t>
            </w:r>
            <w:r w:rsidRPr="00124C14">
              <w:rPr>
                <w:rFonts w:ascii="Tahoma" w:hAnsi="Tahoma" w:cs="Tahoma"/>
                <w:color w:val="auto"/>
                <w:spacing w:val="-47"/>
                <w:w w:val="105"/>
                <w:sz w:val="16"/>
                <w:szCs w:val="16"/>
              </w:rPr>
              <w:t xml:space="preserve"> </w:t>
            </w:r>
            <w:r w:rsidRPr="00124C14">
              <w:rPr>
                <w:rFonts w:ascii="Tahoma" w:hAnsi="Tahoma" w:cs="Tahoma"/>
                <w:color w:val="auto"/>
                <w:w w:val="105"/>
                <w:sz w:val="16"/>
                <w:szCs w:val="16"/>
              </w:rPr>
              <w:t>in Aplicația</w:t>
            </w:r>
            <w:r w:rsidRPr="00124C14">
              <w:rPr>
                <w:rFonts w:ascii="Tahoma" w:hAnsi="Tahoma" w:cs="Tahoma"/>
                <w:color w:val="auto"/>
                <w:spacing w:val="-5"/>
                <w:w w:val="105"/>
                <w:sz w:val="16"/>
                <w:szCs w:val="16"/>
              </w:rPr>
              <w:t xml:space="preserve"> </w:t>
            </w:r>
            <w:r w:rsidRPr="00124C14">
              <w:rPr>
                <w:rFonts w:ascii="Tahoma" w:hAnsi="Tahoma" w:cs="Tahoma"/>
                <w:color w:val="auto"/>
                <w:w w:val="105"/>
                <w:sz w:val="16"/>
                <w:szCs w:val="16"/>
              </w:rPr>
              <w:t>de</w:t>
            </w:r>
            <w:r w:rsidRPr="00124C14">
              <w:rPr>
                <w:rFonts w:ascii="Tahoma" w:hAnsi="Tahoma" w:cs="Tahoma"/>
                <w:color w:val="auto"/>
                <w:spacing w:val="-5"/>
                <w:w w:val="105"/>
                <w:sz w:val="16"/>
                <w:szCs w:val="16"/>
              </w:rPr>
              <w:t xml:space="preserve"> F</w:t>
            </w:r>
            <w:r w:rsidRPr="00124C14">
              <w:rPr>
                <w:rFonts w:ascii="Tahoma" w:hAnsi="Tahoma" w:cs="Tahoma"/>
                <w:color w:val="auto"/>
                <w:w w:val="105"/>
                <w:sz w:val="16"/>
                <w:szCs w:val="16"/>
              </w:rPr>
              <w:t>inanțare</w:t>
            </w:r>
          </w:p>
          <w:p w14:paraId="64797A35" w14:textId="77777777" w:rsidR="00BB7267" w:rsidRPr="00124C14" w:rsidRDefault="00BB7267" w:rsidP="00891B14">
            <w:pPr>
              <w:pStyle w:val="Heading8"/>
              <w:numPr>
                <w:ilvl w:val="0"/>
                <w:numId w:val="50"/>
              </w:numPr>
            </w:pPr>
            <w:r w:rsidRPr="00124C14">
              <w:rPr>
                <w:rFonts w:ascii="Tahoma" w:hAnsi="Tahoma" w:cs="Tahoma"/>
                <w:color w:val="auto"/>
                <w:w w:val="105"/>
                <w:sz w:val="16"/>
                <w:szCs w:val="16"/>
              </w:rPr>
              <w:t>Asigură</w:t>
            </w:r>
            <w:r w:rsidRPr="00124C14">
              <w:rPr>
                <w:rFonts w:ascii="Tahoma" w:hAnsi="Tahoma" w:cs="Tahoma"/>
                <w:color w:val="auto"/>
                <w:spacing w:val="1"/>
                <w:w w:val="105"/>
                <w:sz w:val="16"/>
                <w:szCs w:val="16"/>
              </w:rPr>
              <w:t xml:space="preserve"> </w:t>
            </w:r>
            <w:r w:rsidRPr="00124C14">
              <w:rPr>
                <w:rFonts w:ascii="Tahoma" w:hAnsi="Tahoma" w:cs="Tahoma"/>
                <w:color w:val="auto"/>
                <w:w w:val="105"/>
                <w:sz w:val="16"/>
                <w:szCs w:val="16"/>
              </w:rPr>
              <w:t>o</w:t>
            </w:r>
            <w:r w:rsidRPr="00124C14">
              <w:rPr>
                <w:rFonts w:ascii="Tahoma" w:hAnsi="Tahoma" w:cs="Tahoma"/>
                <w:color w:val="auto"/>
                <w:spacing w:val="1"/>
                <w:w w:val="105"/>
                <w:sz w:val="16"/>
                <w:szCs w:val="16"/>
              </w:rPr>
              <w:t xml:space="preserve"> </w:t>
            </w:r>
            <w:r w:rsidRPr="00124C14">
              <w:rPr>
                <w:rFonts w:ascii="Tahoma" w:hAnsi="Tahoma" w:cs="Tahoma"/>
                <w:color w:val="auto"/>
                <w:w w:val="105"/>
                <w:sz w:val="16"/>
                <w:szCs w:val="16"/>
              </w:rPr>
              <w:t>monitorizare</w:t>
            </w:r>
            <w:r w:rsidRPr="00124C14">
              <w:rPr>
                <w:rFonts w:ascii="Tahoma" w:hAnsi="Tahoma" w:cs="Tahoma"/>
                <w:color w:val="auto"/>
                <w:spacing w:val="1"/>
                <w:w w:val="105"/>
                <w:sz w:val="16"/>
                <w:szCs w:val="16"/>
              </w:rPr>
              <w:t xml:space="preserve"> </w:t>
            </w:r>
            <w:r w:rsidRPr="00124C14">
              <w:rPr>
                <w:rFonts w:ascii="Tahoma" w:hAnsi="Tahoma" w:cs="Tahoma"/>
                <w:color w:val="auto"/>
                <w:w w:val="105"/>
                <w:sz w:val="16"/>
                <w:szCs w:val="16"/>
              </w:rPr>
              <w:t>la</w:t>
            </w:r>
            <w:r w:rsidRPr="00124C14">
              <w:rPr>
                <w:rFonts w:ascii="Tahoma" w:hAnsi="Tahoma" w:cs="Tahoma"/>
                <w:color w:val="auto"/>
                <w:spacing w:val="1"/>
                <w:w w:val="105"/>
                <w:sz w:val="16"/>
                <w:szCs w:val="16"/>
              </w:rPr>
              <w:t xml:space="preserve"> </w:t>
            </w:r>
            <w:r w:rsidRPr="00124C14">
              <w:rPr>
                <w:rFonts w:ascii="Tahoma" w:hAnsi="Tahoma" w:cs="Tahoma"/>
                <w:color w:val="auto"/>
                <w:w w:val="105"/>
                <w:sz w:val="16"/>
                <w:szCs w:val="16"/>
              </w:rPr>
              <w:t>faţa</w:t>
            </w:r>
            <w:r w:rsidRPr="00124C14">
              <w:rPr>
                <w:rFonts w:ascii="Tahoma" w:hAnsi="Tahoma" w:cs="Tahoma"/>
                <w:color w:val="auto"/>
                <w:spacing w:val="1"/>
                <w:w w:val="105"/>
                <w:sz w:val="16"/>
                <w:szCs w:val="16"/>
              </w:rPr>
              <w:t xml:space="preserve"> </w:t>
            </w:r>
            <w:r w:rsidRPr="00124C14">
              <w:rPr>
                <w:rFonts w:ascii="Tahoma" w:hAnsi="Tahoma" w:cs="Tahoma"/>
                <w:color w:val="auto"/>
                <w:w w:val="105"/>
                <w:sz w:val="16"/>
                <w:szCs w:val="16"/>
              </w:rPr>
              <w:t>locului</w:t>
            </w:r>
            <w:r w:rsidRPr="00124C14">
              <w:rPr>
                <w:rFonts w:ascii="Tahoma" w:hAnsi="Tahoma" w:cs="Tahoma"/>
                <w:color w:val="auto"/>
                <w:spacing w:val="1"/>
                <w:w w:val="105"/>
                <w:sz w:val="16"/>
                <w:szCs w:val="16"/>
              </w:rPr>
              <w:t xml:space="preserve"> </w:t>
            </w:r>
            <w:r w:rsidRPr="00124C14">
              <w:rPr>
                <w:rFonts w:ascii="Tahoma" w:hAnsi="Tahoma" w:cs="Tahoma"/>
                <w:color w:val="auto"/>
                <w:w w:val="105"/>
                <w:sz w:val="16"/>
                <w:szCs w:val="16"/>
              </w:rPr>
              <w:t>mai simplă pentru fiecare</w:t>
            </w:r>
            <w:r w:rsidRPr="00124C14">
              <w:rPr>
                <w:rFonts w:ascii="Tahoma" w:hAnsi="Tahoma" w:cs="Tahoma"/>
                <w:color w:val="auto"/>
                <w:spacing w:val="-48"/>
                <w:w w:val="105"/>
                <w:sz w:val="16"/>
                <w:szCs w:val="16"/>
              </w:rPr>
              <w:t xml:space="preserve"> </w:t>
            </w:r>
            <w:r w:rsidRPr="00124C14">
              <w:rPr>
                <w:rFonts w:ascii="Tahoma" w:hAnsi="Tahoma" w:cs="Tahoma"/>
                <w:color w:val="auto"/>
                <w:w w:val="105"/>
                <w:sz w:val="16"/>
                <w:szCs w:val="16"/>
              </w:rPr>
              <w:t>contract</w:t>
            </w:r>
            <w:r w:rsidRPr="00124C14">
              <w:rPr>
                <w:rFonts w:ascii="Tahoma" w:hAnsi="Tahoma" w:cs="Tahoma"/>
                <w:color w:val="auto"/>
                <w:spacing w:val="1"/>
                <w:w w:val="105"/>
                <w:sz w:val="16"/>
                <w:szCs w:val="16"/>
              </w:rPr>
              <w:t xml:space="preserve"> </w:t>
            </w:r>
            <w:r w:rsidRPr="00124C14">
              <w:rPr>
                <w:rFonts w:ascii="Tahoma" w:hAnsi="Tahoma" w:cs="Tahoma"/>
                <w:color w:val="auto"/>
                <w:w w:val="105"/>
                <w:sz w:val="16"/>
                <w:szCs w:val="16"/>
              </w:rPr>
              <w:t>în</w:t>
            </w:r>
            <w:r w:rsidRPr="00124C14">
              <w:rPr>
                <w:rFonts w:ascii="Tahoma" w:hAnsi="Tahoma" w:cs="Tahoma"/>
                <w:color w:val="auto"/>
                <w:spacing w:val="1"/>
                <w:w w:val="105"/>
                <w:sz w:val="16"/>
                <w:szCs w:val="16"/>
              </w:rPr>
              <w:t xml:space="preserve"> </w:t>
            </w:r>
            <w:r w:rsidRPr="00124C14">
              <w:rPr>
                <w:rFonts w:ascii="Tahoma" w:hAnsi="Tahoma" w:cs="Tahoma"/>
                <w:color w:val="auto"/>
                <w:w w:val="105"/>
                <w:sz w:val="16"/>
                <w:szCs w:val="16"/>
              </w:rPr>
              <w:t>parte,</w:t>
            </w:r>
            <w:r w:rsidRPr="00124C14">
              <w:rPr>
                <w:rFonts w:ascii="Tahoma" w:hAnsi="Tahoma" w:cs="Tahoma"/>
                <w:color w:val="auto"/>
                <w:spacing w:val="1"/>
                <w:w w:val="105"/>
                <w:sz w:val="16"/>
                <w:szCs w:val="16"/>
              </w:rPr>
              <w:t xml:space="preserve"> </w:t>
            </w:r>
            <w:r w:rsidRPr="00124C14">
              <w:rPr>
                <w:rFonts w:ascii="Tahoma" w:hAnsi="Tahoma" w:cs="Tahoma"/>
                <w:color w:val="auto"/>
                <w:w w:val="105"/>
                <w:sz w:val="16"/>
                <w:szCs w:val="16"/>
              </w:rPr>
              <w:t>nefiind</w:t>
            </w:r>
            <w:r w:rsidRPr="00124C14">
              <w:rPr>
                <w:rFonts w:ascii="Tahoma" w:hAnsi="Tahoma" w:cs="Tahoma"/>
                <w:color w:val="auto"/>
                <w:spacing w:val="1"/>
                <w:w w:val="105"/>
                <w:sz w:val="16"/>
                <w:szCs w:val="16"/>
              </w:rPr>
              <w:t xml:space="preserve"> </w:t>
            </w:r>
            <w:r w:rsidRPr="00124C14">
              <w:rPr>
                <w:rFonts w:ascii="Tahoma" w:hAnsi="Tahoma" w:cs="Tahoma"/>
                <w:color w:val="auto"/>
                <w:w w:val="105"/>
                <w:sz w:val="16"/>
                <w:szCs w:val="16"/>
              </w:rPr>
              <w:t>contracte</w:t>
            </w:r>
            <w:r w:rsidRPr="00124C14">
              <w:rPr>
                <w:rFonts w:ascii="Tahoma" w:hAnsi="Tahoma" w:cs="Tahoma"/>
                <w:color w:val="auto"/>
                <w:spacing w:val="-2"/>
                <w:w w:val="105"/>
                <w:sz w:val="16"/>
                <w:szCs w:val="16"/>
              </w:rPr>
              <w:t xml:space="preserve"> </w:t>
            </w:r>
            <w:r w:rsidRPr="00124C14">
              <w:rPr>
                <w:rFonts w:ascii="Tahoma" w:hAnsi="Tahoma" w:cs="Tahoma"/>
                <w:color w:val="auto"/>
                <w:w w:val="105"/>
                <w:sz w:val="16"/>
                <w:szCs w:val="16"/>
              </w:rPr>
              <w:t>de</w:t>
            </w:r>
            <w:r w:rsidRPr="00124C14">
              <w:rPr>
                <w:rFonts w:ascii="Tahoma" w:hAnsi="Tahoma" w:cs="Tahoma"/>
                <w:color w:val="auto"/>
                <w:spacing w:val="-1"/>
                <w:w w:val="105"/>
                <w:sz w:val="16"/>
                <w:szCs w:val="16"/>
              </w:rPr>
              <w:t xml:space="preserve"> </w:t>
            </w:r>
            <w:r w:rsidRPr="00124C14">
              <w:rPr>
                <w:rFonts w:ascii="Tahoma" w:hAnsi="Tahoma" w:cs="Tahoma"/>
                <w:color w:val="auto"/>
                <w:w w:val="105"/>
                <w:sz w:val="16"/>
                <w:szCs w:val="16"/>
              </w:rPr>
              <w:t>mari</w:t>
            </w:r>
            <w:r w:rsidRPr="00124C14">
              <w:rPr>
                <w:rFonts w:ascii="Tahoma" w:hAnsi="Tahoma" w:cs="Tahoma"/>
                <w:color w:val="auto"/>
                <w:spacing w:val="-4"/>
                <w:w w:val="105"/>
                <w:sz w:val="16"/>
                <w:szCs w:val="16"/>
              </w:rPr>
              <w:t xml:space="preserve"> </w:t>
            </w:r>
            <w:r w:rsidRPr="00124C14">
              <w:rPr>
                <w:rFonts w:ascii="Tahoma" w:hAnsi="Tahoma" w:cs="Tahoma"/>
                <w:color w:val="auto"/>
                <w:w w:val="105"/>
                <w:sz w:val="16"/>
                <w:szCs w:val="16"/>
              </w:rPr>
              <w:t>dimensiuni.</w:t>
            </w:r>
          </w:p>
        </w:tc>
        <w:tc>
          <w:tcPr>
            <w:tcW w:w="1597" w:type="pct"/>
          </w:tcPr>
          <w:p w14:paraId="23521FCB" w14:textId="77777777" w:rsidR="00BB7267" w:rsidRPr="00124C14" w:rsidRDefault="00BB7267" w:rsidP="00891B14">
            <w:pPr>
              <w:pStyle w:val="Heading8"/>
              <w:numPr>
                <w:ilvl w:val="0"/>
                <w:numId w:val="50"/>
              </w:numPr>
              <w:rPr>
                <w:rFonts w:ascii="Tahoma" w:hAnsi="Tahoma" w:cs="Tahoma"/>
                <w:color w:val="auto"/>
                <w:w w:val="105"/>
                <w:sz w:val="16"/>
                <w:szCs w:val="16"/>
              </w:rPr>
            </w:pPr>
            <w:r w:rsidRPr="00124C14">
              <w:rPr>
                <w:rFonts w:ascii="Tahoma" w:hAnsi="Tahoma" w:cs="Tahoma"/>
                <w:color w:val="auto"/>
                <w:w w:val="105"/>
                <w:sz w:val="16"/>
                <w:szCs w:val="16"/>
              </w:rPr>
              <w:t>Efort mare de coordonare a monitorizării la nivel de județ, fiind vorba de 5 contracte,</w:t>
            </w:r>
          </w:p>
          <w:p w14:paraId="209A6EBD" w14:textId="77777777" w:rsidR="00BB7267" w:rsidRPr="00124C14" w:rsidRDefault="00BB7267" w:rsidP="00891B14">
            <w:pPr>
              <w:pStyle w:val="Heading8"/>
              <w:numPr>
                <w:ilvl w:val="0"/>
                <w:numId w:val="50"/>
              </w:numPr>
              <w:rPr>
                <w:rFonts w:ascii="Tahoma" w:hAnsi="Tahoma" w:cs="Tahoma"/>
                <w:color w:val="auto"/>
                <w:w w:val="105"/>
                <w:sz w:val="16"/>
                <w:szCs w:val="16"/>
              </w:rPr>
            </w:pPr>
            <w:r w:rsidRPr="00124C14">
              <w:rPr>
                <w:rFonts w:ascii="Tahoma" w:hAnsi="Tahoma" w:cs="Tahoma"/>
                <w:color w:val="auto"/>
                <w:w w:val="105"/>
                <w:sz w:val="16"/>
                <w:szCs w:val="16"/>
              </w:rPr>
              <w:t>Risc mare de ineficiență a contractelor de  colectare în zonele de mici dimensiuni (Zona 2, zona 5)</w:t>
            </w:r>
          </w:p>
          <w:p w14:paraId="5F9700C8" w14:textId="77777777" w:rsidR="00BB7267" w:rsidRPr="00124C14" w:rsidRDefault="00BB7267" w:rsidP="00891B14">
            <w:pPr>
              <w:pStyle w:val="Heading8"/>
              <w:numPr>
                <w:ilvl w:val="0"/>
                <w:numId w:val="50"/>
              </w:numPr>
              <w:rPr>
                <w:rFonts w:ascii="Tahoma" w:hAnsi="Tahoma" w:cs="Tahoma"/>
                <w:color w:val="auto"/>
                <w:w w:val="105"/>
                <w:sz w:val="16"/>
                <w:szCs w:val="16"/>
              </w:rPr>
            </w:pPr>
            <w:r w:rsidRPr="00124C14">
              <w:rPr>
                <w:rFonts w:ascii="Tahoma" w:hAnsi="Tahoma" w:cs="Tahoma"/>
                <w:color w:val="auto"/>
                <w:w w:val="105"/>
                <w:sz w:val="16"/>
                <w:szCs w:val="16"/>
              </w:rPr>
              <w:t>Ineficiența alocării resurselor pentru selectarea și gestionarea a 5 contracte</w:t>
            </w:r>
          </w:p>
          <w:p w14:paraId="3F05D45E" w14:textId="77777777" w:rsidR="00BB7267" w:rsidRPr="00124C14" w:rsidRDefault="00BB7267" w:rsidP="00891B14">
            <w:pPr>
              <w:pStyle w:val="Heading8"/>
              <w:numPr>
                <w:ilvl w:val="0"/>
                <w:numId w:val="50"/>
              </w:numPr>
              <w:rPr>
                <w:rFonts w:ascii="Tahoma" w:hAnsi="Tahoma" w:cs="Tahoma"/>
                <w:sz w:val="16"/>
                <w:szCs w:val="16"/>
              </w:rPr>
            </w:pPr>
            <w:r w:rsidRPr="00124C14">
              <w:rPr>
                <w:rFonts w:ascii="Tahoma" w:hAnsi="Tahoma" w:cs="Tahoma"/>
                <w:color w:val="auto"/>
                <w:w w:val="105"/>
                <w:sz w:val="16"/>
                <w:szCs w:val="16"/>
              </w:rPr>
              <w:t>Risc de neatribuire a contractelor pentru zonele de mici dimensiuni.</w:t>
            </w:r>
          </w:p>
        </w:tc>
      </w:tr>
      <w:tr w:rsidR="00BB7267" w:rsidRPr="00124C14" w14:paraId="5FA3A13D" w14:textId="77777777" w:rsidTr="00891B14">
        <w:trPr>
          <w:trHeight w:val="253"/>
        </w:trPr>
        <w:tc>
          <w:tcPr>
            <w:tcW w:w="1609" w:type="pct"/>
            <w:shd w:val="clear" w:color="auto" w:fill="22AA86"/>
          </w:tcPr>
          <w:p w14:paraId="6A6FECDA" w14:textId="77777777" w:rsidR="00BB7267" w:rsidRPr="00124C14" w:rsidRDefault="00BB7267" w:rsidP="00891B14">
            <w:pPr>
              <w:pStyle w:val="TableParagraph"/>
              <w:spacing w:before="120" w:after="120" w:line="276" w:lineRule="auto"/>
              <w:ind w:left="1072" w:right="29"/>
              <w:rPr>
                <w:rFonts w:cs="Tahoma"/>
                <w:b/>
                <w:color w:val="FFFFFF" w:themeColor="background1"/>
                <w:sz w:val="16"/>
                <w:szCs w:val="16"/>
              </w:rPr>
            </w:pPr>
            <w:r w:rsidRPr="00124C14">
              <w:rPr>
                <w:rFonts w:cs="Tahoma"/>
                <w:b/>
                <w:color w:val="FFFFFF" w:themeColor="background1"/>
                <w:w w:val="105"/>
                <w:sz w:val="16"/>
                <w:szCs w:val="16"/>
              </w:rPr>
              <w:t>Opțiuni</w:t>
            </w:r>
          </w:p>
        </w:tc>
        <w:tc>
          <w:tcPr>
            <w:tcW w:w="1794" w:type="pct"/>
            <w:shd w:val="clear" w:color="auto" w:fill="22AA86"/>
          </w:tcPr>
          <w:p w14:paraId="62DE6526" w14:textId="77777777" w:rsidR="00BB7267" w:rsidRPr="00124C14" w:rsidRDefault="00BB7267" w:rsidP="00891B14">
            <w:pPr>
              <w:pStyle w:val="TableParagraph"/>
              <w:spacing w:before="120" w:after="120" w:line="276" w:lineRule="auto"/>
              <w:ind w:left="1168" w:right="29"/>
              <w:rPr>
                <w:rFonts w:cs="Tahoma"/>
                <w:b/>
                <w:color w:val="FFFFFF" w:themeColor="background1"/>
                <w:sz w:val="16"/>
                <w:szCs w:val="16"/>
              </w:rPr>
            </w:pPr>
            <w:r w:rsidRPr="00124C14">
              <w:rPr>
                <w:rFonts w:cs="Tahoma"/>
                <w:b/>
                <w:color w:val="FFFFFF" w:themeColor="background1"/>
                <w:w w:val="105"/>
                <w:sz w:val="16"/>
                <w:szCs w:val="16"/>
              </w:rPr>
              <w:t>Avantaje</w:t>
            </w:r>
          </w:p>
        </w:tc>
        <w:tc>
          <w:tcPr>
            <w:tcW w:w="1597" w:type="pct"/>
            <w:shd w:val="clear" w:color="auto" w:fill="22AA86"/>
          </w:tcPr>
          <w:p w14:paraId="08DB499C" w14:textId="77777777" w:rsidR="00BB7267" w:rsidRPr="00124C14" w:rsidRDefault="00BB7267" w:rsidP="00891B14">
            <w:pPr>
              <w:pStyle w:val="TableParagraph"/>
              <w:spacing w:before="120" w:after="120" w:line="276" w:lineRule="auto"/>
              <w:ind w:left="806" w:right="29"/>
              <w:rPr>
                <w:rFonts w:cs="Tahoma"/>
                <w:b/>
                <w:color w:val="FFFFFF" w:themeColor="background1"/>
                <w:sz w:val="16"/>
                <w:szCs w:val="16"/>
              </w:rPr>
            </w:pPr>
            <w:r w:rsidRPr="00124C14">
              <w:rPr>
                <w:rFonts w:cs="Tahoma"/>
                <w:b/>
                <w:color w:val="FFFFFF" w:themeColor="background1"/>
                <w:w w:val="105"/>
                <w:sz w:val="16"/>
                <w:szCs w:val="16"/>
              </w:rPr>
              <w:t>Dezavantaje</w:t>
            </w:r>
          </w:p>
        </w:tc>
      </w:tr>
      <w:tr w:rsidR="00BB7267" w:rsidRPr="00124C14" w14:paraId="480EFDC4" w14:textId="77777777" w:rsidTr="00891B14">
        <w:trPr>
          <w:trHeight w:val="3174"/>
        </w:trPr>
        <w:tc>
          <w:tcPr>
            <w:tcW w:w="1609" w:type="pct"/>
          </w:tcPr>
          <w:p w14:paraId="236D8A83" w14:textId="77777777" w:rsidR="00BB7267" w:rsidRPr="00124C14" w:rsidRDefault="00BB7267" w:rsidP="00891B14">
            <w:pPr>
              <w:pStyle w:val="TableParagraph"/>
              <w:spacing w:before="120" w:after="120" w:line="276" w:lineRule="auto"/>
              <w:ind w:left="201" w:right="29"/>
              <w:rPr>
                <w:rFonts w:cs="Tahoma"/>
                <w:b/>
                <w:i/>
                <w:sz w:val="16"/>
                <w:szCs w:val="16"/>
              </w:rPr>
            </w:pPr>
            <w:r w:rsidRPr="00124C14">
              <w:rPr>
                <w:rFonts w:cs="Tahoma"/>
                <w:b/>
                <w:i/>
                <w:w w:val="105"/>
                <w:sz w:val="16"/>
                <w:szCs w:val="16"/>
                <w:u w:val="thick"/>
              </w:rPr>
              <w:t>Opţiunea</w:t>
            </w:r>
            <w:r w:rsidRPr="00124C14">
              <w:rPr>
                <w:rFonts w:cs="Tahoma"/>
                <w:b/>
                <w:i/>
                <w:spacing w:val="-6"/>
                <w:w w:val="105"/>
                <w:sz w:val="16"/>
                <w:szCs w:val="16"/>
                <w:u w:val="thick"/>
              </w:rPr>
              <w:t xml:space="preserve"> </w:t>
            </w:r>
            <w:r w:rsidRPr="00124C14">
              <w:rPr>
                <w:rFonts w:cs="Tahoma"/>
                <w:b/>
                <w:i/>
                <w:w w:val="105"/>
                <w:sz w:val="16"/>
                <w:szCs w:val="16"/>
                <w:u w:val="thick"/>
              </w:rPr>
              <w:t>2</w:t>
            </w:r>
          </w:p>
          <w:p w14:paraId="3C6785E7" w14:textId="77777777" w:rsidR="00BB7267" w:rsidRPr="00124C14" w:rsidRDefault="00BB7267" w:rsidP="00891B14">
            <w:pPr>
              <w:pStyle w:val="TableParagraph"/>
              <w:spacing w:before="120" w:after="120" w:line="276" w:lineRule="auto"/>
              <w:ind w:left="100" w:right="29"/>
              <w:rPr>
                <w:rFonts w:cs="Tahoma"/>
                <w:w w:val="105"/>
                <w:sz w:val="16"/>
                <w:szCs w:val="16"/>
              </w:rPr>
            </w:pPr>
            <w:r w:rsidRPr="00124C14">
              <w:rPr>
                <w:rFonts w:cs="Tahoma"/>
                <w:w w:val="105"/>
                <w:sz w:val="16"/>
                <w:szCs w:val="16"/>
              </w:rPr>
              <w:t>1 contract de delegare pentru activitatea de colectare</w:t>
            </w:r>
          </w:p>
          <w:p w14:paraId="6A88BF3D" w14:textId="77777777" w:rsidR="00BB7267" w:rsidRDefault="00BB7267" w:rsidP="00891B14">
            <w:pPr>
              <w:pStyle w:val="TableParagraph"/>
              <w:spacing w:before="120" w:after="120" w:line="276" w:lineRule="auto"/>
              <w:ind w:left="100" w:right="29"/>
              <w:rPr>
                <w:rFonts w:cs="Tahoma"/>
                <w:w w:val="105"/>
                <w:sz w:val="16"/>
                <w:szCs w:val="16"/>
              </w:rPr>
            </w:pPr>
            <w:r w:rsidRPr="00124C14">
              <w:rPr>
                <w:rFonts w:cs="Tahoma"/>
                <w:w w:val="105"/>
                <w:sz w:val="16"/>
                <w:szCs w:val="16"/>
              </w:rPr>
              <w:t xml:space="preserve">transport în tot judeţul </w:t>
            </w:r>
          </w:p>
          <w:p w14:paraId="1B1D7C93" w14:textId="77777777" w:rsidR="00BB7267" w:rsidRDefault="00BB7267" w:rsidP="00891B14">
            <w:pPr>
              <w:pStyle w:val="TableParagraph"/>
              <w:spacing w:before="120" w:after="120" w:line="276" w:lineRule="auto"/>
              <w:ind w:left="100" w:right="29"/>
              <w:rPr>
                <w:rFonts w:cs="Tahoma"/>
                <w:w w:val="105"/>
                <w:sz w:val="16"/>
                <w:szCs w:val="16"/>
              </w:rPr>
            </w:pPr>
            <w:r>
              <w:rPr>
                <w:rFonts w:cs="Tahoma"/>
                <w:w w:val="105"/>
                <w:sz w:val="16"/>
                <w:szCs w:val="16"/>
              </w:rPr>
              <w:t xml:space="preserve">1 contract de delegarea pentru </w:t>
            </w:r>
            <w:r w:rsidRPr="00124C14">
              <w:rPr>
                <w:rFonts w:cs="Tahoma"/>
                <w:spacing w:val="1"/>
                <w:w w:val="105"/>
                <w:sz w:val="16"/>
                <w:szCs w:val="16"/>
              </w:rPr>
              <w:t xml:space="preserve"> </w:t>
            </w:r>
            <w:r w:rsidRPr="00124C14">
              <w:rPr>
                <w:rFonts w:cs="Tahoma"/>
                <w:w w:val="105"/>
                <w:sz w:val="16"/>
                <w:szCs w:val="16"/>
              </w:rPr>
              <w:t>Operarea stati</w:t>
            </w:r>
            <w:r>
              <w:rPr>
                <w:rFonts w:cs="Tahoma"/>
                <w:w w:val="105"/>
                <w:sz w:val="16"/>
                <w:szCs w:val="16"/>
              </w:rPr>
              <w:t>ilor:</w:t>
            </w:r>
          </w:p>
          <w:p w14:paraId="5540DF14" w14:textId="77777777" w:rsidR="00BB7267" w:rsidRDefault="00BB7267" w:rsidP="00891B14">
            <w:pPr>
              <w:pStyle w:val="TableParagraph"/>
              <w:spacing w:before="120" w:after="120" w:line="276" w:lineRule="auto"/>
              <w:ind w:left="100" w:right="29"/>
              <w:rPr>
                <w:rFonts w:cs="Tahoma"/>
                <w:w w:val="105"/>
                <w:sz w:val="16"/>
                <w:szCs w:val="16"/>
              </w:rPr>
            </w:pPr>
            <w:r w:rsidRPr="00124C14">
              <w:rPr>
                <w:rFonts w:cs="Tahoma"/>
                <w:w w:val="105"/>
                <w:sz w:val="16"/>
                <w:szCs w:val="16"/>
              </w:rPr>
              <w:t>-</w:t>
            </w:r>
            <w:r>
              <w:rPr>
                <w:rFonts w:cs="Tahoma"/>
                <w:w w:val="105"/>
                <w:sz w:val="16"/>
                <w:szCs w:val="16"/>
              </w:rPr>
              <w:t>Ineu-</w:t>
            </w:r>
            <w:r w:rsidRPr="00124C14">
              <w:rPr>
                <w:rFonts w:cs="Tahoma"/>
                <w:w w:val="105"/>
                <w:sz w:val="16"/>
                <w:szCs w:val="16"/>
              </w:rPr>
              <w:t xml:space="preserve"> Mocrea</w:t>
            </w:r>
            <w:r w:rsidRPr="00124C14">
              <w:rPr>
                <w:rFonts w:cs="Tahoma"/>
                <w:spacing w:val="1"/>
                <w:w w:val="105"/>
                <w:sz w:val="16"/>
                <w:szCs w:val="16"/>
              </w:rPr>
              <w:t xml:space="preserve"> </w:t>
            </w:r>
            <w:r w:rsidRPr="00124C14">
              <w:rPr>
                <w:rFonts w:cs="Tahoma"/>
                <w:w w:val="105"/>
                <w:sz w:val="16"/>
                <w:szCs w:val="16"/>
              </w:rPr>
              <w:t>Compostare,</w:t>
            </w:r>
            <w:r w:rsidRPr="00124C14">
              <w:rPr>
                <w:rFonts w:cs="Tahoma"/>
                <w:spacing w:val="-9"/>
                <w:w w:val="105"/>
                <w:sz w:val="16"/>
                <w:szCs w:val="16"/>
              </w:rPr>
              <w:t xml:space="preserve"> </w:t>
            </w:r>
            <w:r w:rsidRPr="00124C14">
              <w:rPr>
                <w:rFonts w:cs="Tahoma"/>
                <w:w w:val="105"/>
                <w:sz w:val="16"/>
                <w:szCs w:val="16"/>
              </w:rPr>
              <w:t>Sortare,</w:t>
            </w:r>
            <w:r w:rsidRPr="00124C14">
              <w:rPr>
                <w:rFonts w:cs="Tahoma"/>
                <w:spacing w:val="-10"/>
                <w:w w:val="105"/>
                <w:sz w:val="16"/>
                <w:szCs w:val="16"/>
              </w:rPr>
              <w:t xml:space="preserve"> </w:t>
            </w:r>
            <w:r w:rsidRPr="00124C14">
              <w:rPr>
                <w:rFonts w:cs="Tahoma"/>
                <w:w w:val="105"/>
                <w:sz w:val="16"/>
                <w:szCs w:val="16"/>
              </w:rPr>
              <w:t>Transfer.</w:t>
            </w:r>
          </w:p>
          <w:p w14:paraId="34BAEDA4" w14:textId="77777777" w:rsidR="00BB7267" w:rsidRPr="00A32B0A" w:rsidRDefault="00BB7267" w:rsidP="00891B14">
            <w:pPr>
              <w:pStyle w:val="TableParagraph"/>
              <w:spacing w:before="120" w:after="120" w:line="276" w:lineRule="auto"/>
              <w:ind w:left="100" w:right="29"/>
              <w:rPr>
                <w:rFonts w:cs="Tahoma"/>
                <w:w w:val="105"/>
                <w:sz w:val="16"/>
                <w:szCs w:val="16"/>
              </w:rPr>
            </w:pPr>
            <w:r w:rsidRPr="00A32B0A">
              <w:rPr>
                <w:rFonts w:cs="Tahoma"/>
                <w:w w:val="105"/>
                <w:sz w:val="16"/>
                <w:szCs w:val="16"/>
              </w:rPr>
              <w:t>Statie de transfer Chişineu Cris</w:t>
            </w:r>
          </w:p>
          <w:p w14:paraId="023B6B39" w14:textId="77777777" w:rsidR="00BB7267" w:rsidRPr="00A32B0A" w:rsidRDefault="00BB7267" w:rsidP="00891B14">
            <w:pPr>
              <w:pStyle w:val="TableParagraph"/>
              <w:spacing w:before="120" w:after="120" w:line="276" w:lineRule="auto"/>
              <w:ind w:left="100" w:right="29"/>
              <w:rPr>
                <w:rFonts w:cs="Tahoma"/>
                <w:w w:val="105"/>
                <w:sz w:val="16"/>
                <w:szCs w:val="16"/>
              </w:rPr>
            </w:pPr>
            <w:r w:rsidRPr="00A32B0A">
              <w:rPr>
                <w:rFonts w:cs="Tahoma"/>
                <w:w w:val="105"/>
                <w:sz w:val="16"/>
                <w:szCs w:val="16"/>
              </w:rPr>
              <w:t>Statie de transfer Sebiș</w:t>
            </w:r>
          </w:p>
          <w:p w14:paraId="3C8D177D" w14:textId="77777777" w:rsidR="00BB7267" w:rsidRPr="00124C14" w:rsidRDefault="00BB7267" w:rsidP="00891B14">
            <w:pPr>
              <w:pStyle w:val="TableParagraph"/>
              <w:spacing w:before="120" w:after="120" w:line="276" w:lineRule="auto"/>
              <w:ind w:left="100" w:right="29"/>
              <w:rPr>
                <w:rFonts w:cs="Tahoma"/>
                <w:sz w:val="16"/>
                <w:szCs w:val="16"/>
              </w:rPr>
            </w:pPr>
            <w:r w:rsidRPr="00A32B0A">
              <w:rPr>
                <w:rFonts w:cs="Tahoma"/>
                <w:w w:val="105"/>
                <w:sz w:val="16"/>
                <w:szCs w:val="16"/>
              </w:rPr>
              <w:t>Statie de transfer Bârzava</w:t>
            </w:r>
          </w:p>
        </w:tc>
        <w:tc>
          <w:tcPr>
            <w:tcW w:w="1794" w:type="pct"/>
          </w:tcPr>
          <w:p w14:paraId="0BCAEF95" w14:textId="77777777" w:rsidR="00BB7267" w:rsidRPr="00124C14" w:rsidRDefault="00BB7267" w:rsidP="00891B14">
            <w:pPr>
              <w:pStyle w:val="Heading8"/>
              <w:numPr>
                <w:ilvl w:val="0"/>
                <w:numId w:val="50"/>
              </w:numPr>
              <w:rPr>
                <w:rFonts w:ascii="Tahoma" w:hAnsi="Tahoma" w:cs="Tahoma"/>
                <w:color w:val="auto"/>
                <w:w w:val="105"/>
                <w:sz w:val="16"/>
                <w:szCs w:val="16"/>
              </w:rPr>
            </w:pPr>
            <w:r w:rsidRPr="00124C14">
              <w:rPr>
                <w:rFonts w:ascii="Tahoma" w:hAnsi="Tahoma" w:cs="Tahoma"/>
                <w:color w:val="auto"/>
                <w:w w:val="105"/>
                <w:sz w:val="16"/>
                <w:szCs w:val="16"/>
              </w:rPr>
              <w:t>Procedură de selecţie mai simplă (un singur contract).</w:t>
            </w:r>
          </w:p>
          <w:p w14:paraId="0355D118" w14:textId="77777777" w:rsidR="00BB7267" w:rsidRPr="00124C14" w:rsidRDefault="00BB7267" w:rsidP="00891B14">
            <w:pPr>
              <w:pStyle w:val="Heading8"/>
              <w:numPr>
                <w:ilvl w:val="0"/>
                <w:numId w:val="50"/>
              </w:numPr>
              <w:rPr>
                <w:rFonts w:ascii="Tahoma" w:hAnsi="Tahoma" w:cs="Tahoma"/>
                <w:color w:val="auto"/>
                <w:w w:val="105"/>
                <w:sz w:val="16"/>
                <w:szCs w:val="16"/>
              </w:rPr>
            </w:pPr>
            <w:r w:rsidRPr="00124C14">
              <w:rPr>
                <w:rFonts w:ascii="Tahoma" w:hAnsi="Tahoma" w:cs="Tahoma"/>
                <w:color w:val="auto"/>
                <w:w w:val="105"/>
                <w:sz w:val="16"/>
                <w:szCs w:val="16"/>
              </w:rPr>
              <w:t>Încurajarea participării unor operatori puternici, capabili să gestioneze activitatea în tot judeţul.</w:t>
            </w:r>
          </w:p>
          <w:p w14:paraId="0E432E68" w14:textId="77777777" w:rsidR="00BB7267" w:rsidRPr="00124C14" w:rsidRDefault="00BB7267" w:rsidP="00891B14">
            <w:pPr>
              <w:pStyle w:val="Heading8"/>
              <w:numPr>
                <w:ilvl w:val="0"/>
                <w:numId w:val="50"/>
              </w:numPr>
              <w:rPr>
                <w:rFonts w:ascii="Tahoma" w:hAnsi="Tahoma" w:cs="Tahoma"/>
                <w:color w:val="auto"/>
                <w:w w:val="105"/>
                <w:sz w:val="16"/>
                <w:szCs w:val="16"/>
              </w:rPr>
            </w:pPr>
            <w:r w:rsidRPr="00124C14">
              <w:rPr>
                <w:rFonts w:ascii="Tahoma" w:hAnsi="Tahoma" w:cs="Tahoma"/>
                <w:color w:val="auto"/>
                <w:w w:val="105"/>
                <w:sz w:val="16"/>
                <w:szCs w:val="16"/>
              </w:rPr>
              <w:t>Eficientizarea activităţii, fiind cuprinse şi zone cu cantităţi mai mari şi mai mici de deşeuri.</w:t>
            </w:r>
          </w:p>
          <w:p w14:paraId="42581776" w14:textId="77777777" w:rsidR="00BB7267" w:rsidRPr="00124C14" w:rsidRDefault="00BB7267" w:rsidP="00891B14">
            <w:pPr>
              <w:pStyle w:val="Heading8"/>
              <w:numPr>
                <w:ilvl w:val="0"/>
                <w:numId w:val="50"/>
              </w:numPr>
              <w:rPr>
                <w:rFonts w:ascii="Tahoma" w:hAnsi="Tahoma" w:cs="Tahoma"/>
                <w:sz w:val="16"/>
                <w:szCs w:val="16"/>
              </w:rPr>
            </w:pPr>
            <w:r w:rsidRPr="00124C14">
              <w:rPr>
                <w:rFonts w:ascii="Tahoma" w:hAnsi="Tahoma" w:cs="Tahoma"/>
                <w:color w:val="auto"/>
                <w:w w:val="105"/>
                <w:sz w:val="16"/>
                <w:szCs w:val="16"/>
              </w:rPr>
              <w:t>Tarif unic contractat (fiind un operator unic).</w:t>
            </w:r>
          </w:p>
        </w:tc>
        <w:tc>
          <w:tcPr>
            <w:tcW w:w="1597" w:type="pct"/>
          </w:tcPr>
          <w:p w14:paraId="4888CEE0" w14:textId="77777777" w:rsidR="00BB7267" w:rsidRPr="00124C14" w:rsidRDefault="00BB7267" w:rsidP="00891B14">
            <w:pPr>
              <w:pStyle w:val="Heading8"/>
              <w:numPr>
                <w:ilvl w:val="0"/>
                <w:numId w:val="50"/>
              </w:numPr>
              <w:rPr>
                <w:rFonts w:ascii="Tahoma" w:hAnsi="Tahoma" w:cs="Tahoma"/>
                <w:color w:val="auto"/>
                <w:w w:val="105"/>
                <w:sz w:val="16"/>
                <w:szCs w:val="16"/>
              </w:rPr>
            </w:pPr>
            <w:r w:rsidRPr="00124C14">
              <w:rPr>
                <w:rFonts w:ascii="Tahoma" w:hAnsi="Tahoma" w:cs="Tahoma"/>
                <w:color w:val="auto"/>
                <w:w w:val="105"/>
                <w:sz w:val="16"/>
                <w:szCs w:val="16"/>
              </w:rPr>
              <w:t>Judeţul Arad este de dimensiuni mari, un singur contract având riscul de a nu putea fi gestionat de un singur operator,</w:t>
            </w:r>
          </w:p>
          <w:p w14:paraId="43754C61" w14:textId="77777777" w:rsidR="00BB7267" w:rsidRPr="00124C14" w:rsidRDefault="00BB7267" w:rsidP="00891B14">
            <w:pPr>
              <w:pStyle w:val="Heading8"/>
              <w:numPr>
                <w:ilvl w:val="0"/>
                <w:numId w:val="50"/>
              </w:numPr>
              <w:rPr>
                <w:rFonts w:ascii="Tahoma" w:hAnsi="Tahoma" w:cs="Tahoma"/>
                <w:color w:val="auto"/>
                <w:w w:val="105"/>
                <w:sz w:val="16"/>
                <w:szCs w:val="16"/>
              </w:rPr>
            </w:pPr>
            <w:r w:rsidRPr="00124C14">
              <w:rPr>
                <w:rFonts w:ascii="Tahoma" w:hAnsi="Tahoma" w:cs="Tahoma"/>
                <w:color w:val="auto"/>
                <w:w w:val="105"/>
                <w:sz w:val="16"/>
                <w:szCs w:val="16"/>
              </w:rPr>
              <w:t>Riscul unui blocaj de mari dimensiuni în cazul în care operatorul întâmpină probleme financiare sau operaţionale,</w:t>
            </w:r>
          </w:p>
          <w:p w14:paraId="05FFF963" w14:textId="77777777" w:rsidR="00BB7267" w:rsidRPr="00124C14" w:rsidRDefault="00BB7267" w:rsidP="00891B14">
            <w:pPr>
              <w:pStyle w:val="Heading8"/>
              <w:numPr>
                <w:ilvl w:val="0"/>
                <w:numId w:val="50"/>
              </w:numPr>
              <w:rPr>
                <w:rFonts w:ascii="Tahoma" w:hAnsi="Tahoma" w:cs="Tahoma"/>
                <w:sz w:val="16"/>
                <w:szCs w:val="16"/>
              </w:rPr>
            </w:pPr>
            <w:r w:rsidRPr="00124C14">
              <w:rPr>
                <w:rFonts w:ascii="Tahoma" w:hAnsi="Tahoma" w:cs="Tahoma"/>
                <w:color w:val="auto"/>
                <w:w w:val="105"/>
                <w:sz w:val="16"/>
                <w:szCs w:val="16"/>
              </w:rPr>
              <w:t>Un contract foarte mare se poate dovedi a fi mai greu de gestionat şi urmărit.</w:t>
            </w:r>
          </w:p>
        </w:tc>
      </w:tr>
      <w:tr w:rsidR="00BB7267" w:rsidRPr="00124C14" w14:paraId="47353038" w14:textId="77777777" w:rsidTr="00891B14">
        <w:trPr>
          <w:trHeight w:val="3405"/>
        </w:trPr>
        <w:tc>
          <w:tcPr>
            <w:tcW w:w="1609" w:type="pct"/>
          </w:tcPr>
          <w:p w14:paraId="022A27E4" w14:textId="77777777" w:rsidR="00BB7267" w:rsidRPr="00124C14" w:rsidRDefault="00BB7267" w:rsidP="00891B14">
            <w:pPr>
              <w:pStyle w:val="TableParagraph"/>
              <w:spacing w:before="120" w:after="120" w:line="276" w:lineRule="auto"/>
              <w:ind w:left="201" w:right="29"/>
              <w:rPr>
                <w:rFonts w:cs="Tahoma"/>
                <w:b/>
                <w:i/>
                <w:sz w:val="16"/>
                <w:szCs w:val="16"/>
              </w:rPr>
            </w:pPr>
            <w:r w:rsidRPr="00124C14">
              <w:rPr>
                <w:rFonts w:cs="Tahoma"/>
                <w:b/>
                <w:i/>
                <w:w w:val="105"/>
                <w:sz w:val="16"/>
                <w:szCs w:val="16"/>
                <w:u w:val="single"/>
              </w:rPr>
              <w:t>Opţiunea</w:t>
            </w:r>
            <w:r w:rsidRPr="00124C14">
              <w:rPr>
                <w:rFonts w:cs="Tahoma"/>
                <w:b/>
                <w:i/>
                <w:spacing w:val="-6"/>
                <w:w w:val="105"/>
                <w:sz w:val="16"/>
                <w:szCs w:val="16"/>
                <w:u w:val="single"/>
              </w:rPr>
              <w:t xml:space="preserve"> </w:t>
            </w:r>
            <w:r w:rsidRPr="00124C14">
              <w:rPr>
                <w:rFonts w:cs="Tahoma"/>
                <w:b/>
                <w:i/>
                <w:w w:val="105"/>
                <w:sz w:val="16"/>
                <w:szCs w:val="16"/>
                <w:u w:val="single"/>
              </w:rPr>
              <w:t>3</w:t>
            </w:r>
          </w:p>
          <w:p w14:paraId="26490795" w14:textId="77777777" w:rsidR="00BB7267" w:rsidRPr="00124C14" w:rsidRDefault="00BB7267" w:rsidP="00891B14">
            <w:pPr>
              <w:pStyle w:val="TableParagraph"/>
              <w:spacing w:before="120" w:after="120" w:line="276" w:lineRule="auto"/>
              <w:ind w:left="201" w:right="29"/>
              <w:rPr>
                <w:rFonts w:cs="Tahoma"/>
                <w:sz w:val="16"/>
                <w:szCs w:val="16"/>
              </w:rPr>
            </w:pPr>
            <w:r w:rsidRPr="00124C14">
              <w:rPr>
                <w:rFonts w:cs="Tahoma"/>
                <w:b/>
                <w:w w:val="105"/>
                <w:sz w:val="16"/>
                <w:szCs w:val="16"/>
              </w:rPr>
              <w:t>2</w:t>
            </w:r>
            <w:r w:rsidRPr="00124C14">
              <w:rPr>
                <w:rFonts w:cs="Tahoma"/>
                <w:b/>
                <w:spacing w:val="-4"/>
                <w:w w:val="105"/>
                <w:sz w:val="16"/>
                <w:szCs w:val="16"/>
              </w:rPr>
              <w:t xml:space="preserve"> </w:t>
            </w:r>
            <w:r w:rsidRPr="00124C14">
              <w:rPr>
                <w:rFonts w:cs="Tahoma"/>
                <w:b/>
                <w:w w:val="105"/>
                <w:sz w:val="16"/>
                <w:szCs w:val="16"/>
              </w:rPr>
              <w:t>contracte</w:t>
            </w:r>
            <w:r w:rsidRPr="00124C14">
              <w:rPr>
                <w:rFonts w:cs="Tahoma"/>
                <w:b/>
                <w:spacing w:val="-6"/>
                <w:w w:val="105"/>
                <w:sz w:val="16"/>
                <w:szCs w:val="16"/>
              </w:rPr>
              <w:t xml:space="preserve"> </w:t>
            </w:r>
            <w:r w:rsidRPr="00124C14">
              <w:rPr>
                <w:rFonts w:cs="Tahoma"/>
                <w:b/>
                <w:w w:val="105"/>
                <w:sz w:val="16"/>
                <w:szCs w:val="16"/>
              </w:rPr>
              <w:t>de</w:t>
            </w:r>
            <w:r w:rsidRPr="00124C14">
              <w:rPr>
                <w:rFonts w:cs="Tahoma"/>
                <w:b/>
                <w:spacing w:val="-4"/>
                <w:w w:val="105"/>
                <w:sz w:val="16"/>
                <w:szCs w:val="16"/>
              </w:rPr>
              <w:t xml:space="preserve"> </w:t>
            </w:r>
            <w:r w:rsidRPr="00124C14">
              <w:rPr>
                <w:rFonts w:cs="Tahoma"/>
                <w:b/>
                <w:w w:val="105"/>
                <w:sz w:val="16"/>
                <w:szCs w:val="16"/>
              </w:rPr>
              <w:t>delegare</w:t>
            </w:r>
            <w:r w:rsidRPr="00124C14">
              <w:rPr>
                <w:rFonts w:cs="Tahoma"/>
                <w:b/>
                <w:spacing w:val="-3"/>
                <w:w w:val="105"/>
                <w:sz w:val="16"/>
                <w:szCs w:val="16"/>
              </w:rPr>
              <w:t xml:space="preserve"> </w:t>
            </w:r>
            <w:r w:rsidRPr="00124C14">
              <w:rPr>
                <w:rFonts w:cs="Tahoma"/>
                <w:w w:val="105"/>
                <w:sz w:val="16"/>
                <w:szCs w:val="16"/>
              </w:rPr>
              <w:t>cu</w:t>
            </w:r>
            <w:r w:rsidRPr="00124C14">
              <w:rPr>
                <w:rFonts w:cs="Tahoma"/>
                <w:spacing w:val="-1"/>
                <w:w w:val="105"/>
                <w:sz w:val="16"/>
                <w:szCs w:val="16"/>
              </w:rPr>
              <w:t xml:space="preserve"> </w:t>
            </w:r>
            <w:r w:rsidRPr="00124C14">
              <w:rPr>
                <w:rFonts w:cs="Tahoma"/>
                <w:w w:val="105"/>
                <w:sz w:val="16"/>
                <w:szCs w:val="16"/>
              </w:rPr>
              <w:t>2</w:t>
            </w:r>
            <w:r w:rsidRPr="00124C14">
              <w:rPr>
                <w:rFonts w:cs="Tahoma"/>
                <w:spacing w:val="-48"/>
                <w:w w:val="105"/>
                <w:sz w:val="16"/>
                <w:szCs w:val="16"/>
              </w:rPr>
              <w:t xml:space="preserve"> </w:t>
            </w:r>
            <w:r w:rsidRPr="00124C14">
              <w:rPr>
                <w:rFonts w:cs="Tahoma"/>
                <w:w w:val="105"/>
                <w:sz w:val="16"/>
                <w:szCs w:val="16"/>
              </w:rPr>
              <w:t>operatori:</w:t>
            </w:r>
          </w:p>
          <w:p w14:paraId="5AB4A9FC" w14:textId="77777777" w:rsidR="00BB7267" w:rsidRPr="00124C14" w:rsidRDefault="00BB7267" w:rsidP="00891B14">
            <w:pPr>
              <w:pStyle w:val="TableParagraph"/>
              <w:spacing w:before="120" w:after="120" w:line="276" w:lineRule="auto"/>
              <w:ind w:left="100" w:right="29"/>
              <w:rPr>
                <w:rFonts w:cs="Tahoma"/>
                <w:w w:val="105"/>
                <w:sz w:val="16"/>
                <w:szCs w:val="16"/>
              </w:rPr>
            </w:pPr>
            <w:r w:rsidRPr="00124C14">
              <w:rPr>
                <w:rFonts w:cs="Tahoma"/>
                <w:w w:val="105"/>
                <w:sz w:val="16"/>
                <w:szCs w:val="16"/>
              </w:rPr>
              <w:t>1 contract pentru zona 1</w:t>
            </w:r>
          </w:p>
          <w:p w14:paraId="5FEA04A2" w14:textId="77777777" w:rsidR="00BB7267" w:rsidRPr="00124C14" w:rsidRDefault="00BB7267" w:rsidP="00891B14">
            <w:pPr>
              <w:pStyle w:val="TableParagraph"/>
              <w:spacing w:before="120" w:after="120" w:line="276" w:lineRule="auto"/>
              <w:ind w:left="100" w:right="29"/>
              <w:rPr>
                <w:rFonts w:cs="Tahoma"/>
                <w:sz w:val="16"/>
                <w:szCs w:val="16"/>
              </w:rPr>
            </w:pPr>
            <w:r w:rsidRPr="00124C14">
              <w:rPr>
                <w:rFonts w:cs="Tahoma"/>
                <w:w w:val="105"/>
                <w:sz w:val="16"/>
                <w:szCs w:val="16"/>
              </w:rPr>
              <w:t>1 contract pentru zonele 2, 3,4 si 5</w:t>
            </w:r>
          </w:p>
        </w:tc>
        <w:tc>
          <w:tcPr>
            <w:tcW w:w="1794" w:type="pct"/>
          </w:tcPr>
          <w:p w14:paraId="2FC09DC2" w14:textId="77777777" w:rsidR="00BB7267" w:rsidRPr="00124C14" w:rsidRDefault="00BB7267" w:rsidP="00891B14">
            <w:pPr>
              <w:pStyle w:val="Heading8"/>
              <w:numPr>
                <w:ilvl w:val="0"/>
                <w:numId w:val="50"/>
              </w:numPr>
              <w:rPr>
                <w:rFonts w:ascii="Tahoma" w:hAnsi="Tahoma" w:cs="Tahoma"/>
                <w:color w:val="auto"/>
                <w:w w:val="105"/>
                <w:sz w:val="16"/>
                <w:szCs w:val="16"/>
              </w:rPr>
            </w:pPr>
            <w:r w:rsidRPr="00124C14">
              <w:rPr>
                <w:rFonts w:ascii="Tahoma" w:hAnsi="Tahoma" w:cs="Tahoma"/>
                <w:color w:val="auto"/>
                <w:w w:val="105"/>
                <w:sz w:val="16"/>
                <w:szCs w:val="16"/>
              </w:rPr>
              <w:t>Scade riscul ineficienţei unor contracte datorită cantităţilor de deşeuri prea mici generate în zona respectivă,</w:t>
            </w:r>
          </w:p>
          <w:p w14:paraId="0B70EC54" w14:textId="77777777" w:rsidR="00BB7267" w:rsidRPr="00124C14" w:rsidRDefault="00BB7267" w:rsidP="00891B14">
            <w:pPr>
              <w:pStyle w:val="Heading8"/>
              <w:numPr>
                <w:ilvl w:val="0"/>
                <w:numId w:val="50"/>
              </w:numPr>
              <w:rPr>
                <w:rFonts w:ascii="Tahoma" w:hAnsi="Tahoma" w:cs="Tahoma"/>
                <w:color w:val="auto"/>
                <w:w w:val="105"/>
                <w:sz w:val="16"/>
                <w:szCs w:val="16"/>
              </w:rPr>
            </w:pPr>
            <w:r w:rsidRPr="00124C14">
              <w:rPr>
                <w:rFonts w:ascii="Tahoma" w:hAnsi="Tahoma" w:cs="Tahoma"/>
                <w:color w:val="auto"/>
                <w:w w:val="105"/>
                <w:sz w:val="16"/>
                <w:szCs w:val="16"/>
              </w:rPr>
              <w:t>Creşte eficienţa utilizării resurselor pentru operator şi implicit un nivel mai scăzut al tarifului,</w:t>
            </w:r>
          </w:p>
          <w:p w14:paraId="0627059F" w14:textId="77777777" w:rsidR="00BB7267" w:rsidRPr="00124C14" w:rsidRDefault="00BB7267" w:rsidP="00891B14">
            <w:pPr>
              <w:pStyle w:val="Heading8"/>
              <w:numPr>
                <w:ilvl w:val="0"/>
                <w:numId w:val="50"/>
              </w:numPr>
              <w:rPr>
                <w:rFonts w:ascii="Tahoma" w:hAnsi="Tahoma" w:cs="Tahoma"/>
                <w:color w:val="auto"/>
                <w:w w:val="105"/>
                <w:sz w:val="16"/>
                <w:szCs w:val="16"/>
              </w:rPr>
            </w:pPr>
            <w:r w:rsidRPr="00124C14">
              <w:rPr>
                <w:rFonts w:ascii="Tahoma" w:hAnsi="Tahoma" w:cs="Tahoma"/>
                <w:color w:val="auto"/>
                <w:w w:val="105"/>
                <w:sz w:val="16"/>
                <w:szCs w:val="16"/>
              </w:rPr>
              <w:t>La nivel de judeţ va exista un număr rezonabil de contracte de delegare pentru  colectare, relativ uşor de monitorizat şi gestionat,</w:t>
            </w:r>
          </w:p>
          <w:p w14:paraId="220F5398" w14:textId="77777777" w:rsidR="00BB7267" w:rsidRPr="00124C14" w:rsidRDefault="00BB7267" w:rsidP="00891B14">
            <w:pPr>
              <w:pStyle w:val="Heading8"/>
              <w:numPr>
                <w:ilvl w:val="0"/>
                <w:numId w:val="50"/>
              </w:numPr>
              <w:rPr>
                <w:rFonts w:ascii="Tahoma" w:hAnsi="Tahoma" w:cs="Tahoma"/>
                <w:sz w:val="16"/>
                <w:szCs w:val="16"/>
              </w:rPr>
            </w:pPr>
            <w:r w:rsidRPr="00124C14">
              <w:rPr>
                <w:rFonts w:ascii="Tahoma" w:hAnsi="Tahoma" w:cs="Tahoma"/>
                <w:color w:val="auto"/>
                <w:w w:val="105"/>
                <w:sz w:val="16"/>
                <w:szCs w:val="16"/>
              </w:rPr>
              <w:t>Fiecare contract de delegare acoperă zonele de colectare în conformitate cu alocarea lor la depozitele de deşeuri, astfel că pentru un contract de  delegare să existe un singur depozit care îl deserveşte, deci un singur tarif de depozitare.</w:t>
            </w:r>
          </w:p>
        </w:tc>
        <w:tc>
          <w:tcPr>
            <w:tcW w:w="1597" w:type="pct"/>
          </w:tcPr>
          <w:p w14:paraId="4106B5DA" w14:textId="77777777" w:rsidR="00BB7267" w:rsidRPr="00124C14" w:rsidRDefault="00BB7267" w:rsidP="00891B14">
            <w:pPr>
              <w:pStyle w:val="Heading8"/>
              <w:numPr>
                <w:ilvl w:val="0"/>
                <w:numId w:val="50"/>
              </w:numPr>
              <w:rPr>
                <w:rFonts w:ascii="Tahoma" w:hAnsi="Tahoma" w:cs="Tahoma"/>
                <w:color w:val="auto"/>
                <w:w w:val="105"/>
                <w:sz w:val="16"/>
                <w:szCs w:val="16"/>
              </w:rPr>
            </w:pPr>
            <w:r w:rsidRPr="00124C14">
              <w:rPr>
                <w:rFonts w:ascii="Tahoma" w:hAnsi="Tahoma" w:cs="Tahoma"/>
                <w:color w:val="auto"/>
                <w:w w:val="105"/>
                <w:sz w:val="16"/>
                <w:szCs w:val="16"/>
              </w:rPr>
              <w:t>La nivel de județ va exista un număr mai mare de contracte de delegare pentru  colectare, care pot fi relativ  greu de monitorizat şi gestionat</w:t>
            </w:r>
          </w:p>
          <w:p w14:paraId="397B388C" w14:textId="77777777" w:rsidR="00BB7267" w:rsidRPr="00124C14" w:rsidRDefault="00BB7267" w:rsidP="00891B14">
            <w:pPr>
              <w:pStyle w:val="Heading8"/>
              <w:numPr>
                <w:ilvl w:val="0"/>
                <w:numId w:val="50"/>
              </w:numPr>
              <w:rPr>
                <w:rFonts w:ascii="Tahoma" w:hAnsi="Tahoma" w:cs="Tahoma"/>
                <w:sz w:val="16"/>
                <w:szCs w:val="16"/>
              </w:rPr>
            </w:pPr>
            <w:r w:rsidRPr="00124C14">
              <w:rPr>
                <w:rFonts w:ascii="Tahoma" w:hAnsi="Tahoma" w:cs="Tahoma"/>
                <w:color w:val="auto"/>
                <w:w w:val="105"/>
                <w:sz w:val="16"/>
                <w:szCs w:val="16"/>
              </w:rPr>
              <w:t>Existența  mai  multor tarife, lucru care  poate crea disensiuni în rândul membrilor ADI</w:t>
            </w:r>
          </w:p>
        </w:tc>
      </w:tr>
      <w:tr w:rsidR="00BB7267" w:rsidRPr="00124C14" w14:paraId="4E7BC7CF" w14:textId="77777777" w:rsidTr="00891B14">
        <w:trPr>
          <w:trHeight w:val="2534"/>
        </w:trPr>
        <w:tc>
          <w:tcPr>
            <w:tcW w:w="1609" w:type="pct"/>
          </w:tcPr>
          <w:p w14:paraId="5E87BA9F" w14:textId="77777777" w:rsidR="00BB7267" w:rsidRPr="00124C14" w:rsidRDefault="00BB7267" w:rsidP="00891B14">
            <w:pPr>
              <w:pStyle w:val="TableParagraph"/>
              <w:spacing w:before="120" w:after="120" w:line="276" w:lineRule="auto"/>
              <w:ind w:left="201" w:right="29"/>
              <w:rPr>
                <w:rFonts w:cs="Tahoma"/>
                <w:b/>
                <w:i/>
                <w:sz w:val="16"/>
                <w:szCs w:val="16"/>
              </w:rPr>
            </w:pPr>
            <w:r w:rsidRPr="00124C14">
              <w:rPr>
                <w:rFonts w:cs="Tahoma"/>
                <w:b/>
                <w:i/>
                <w:w w:val="105"/>
                <w:sz w:val="16"/>
                <w:szCs w:val="16"/>
                <w:u w:val="single"/>
              </w:rPr>
              <w:lastRenderedPageBreak/>
              <w:t>Opţiunea</w:t>
            </w:r>
            <w:r w:rsidRPr="00124C14">
              <w:rPr>
                <w:rFonts w:cs="Tahoma"/>
                <w:b/>
                <w:i/>
                <w:spacing w:val="-6"/>
                <w:w w:val="105"/>
                <w:sz w:val="16"/>
                <w:szCs w:val="16"/>
                <w:u w:val="single"/>
              </w:rPr>
              <w:t xml:space="preserve"> </w:t>
            </w:r>
            <w:r w:rsidRPr="00124C14">
              <w:rPr>
                <w:rFonts w:cs="Tahoma"/>
                <w:b/>
                <w:i/>
                <w:w w:val="105"/>
                <w:sz w:val="16"/>
                <w:szCs w:val="16"/>
                <w:u w:val="single"/>
              </w:rPr>
              <w:t>4</w:t>
            </w:r>
          </w:p>
          <w:p w14:paraId="7A754F3B" w14:textId="27862112" w:rsidR="00412330" w:rsidRDefault="00412330" w:rsidP="00412330">
            <w:pPr>
              <w:pStyle w:val="TableParagraph"/>
              <w:spacing w:before="120" w:after="120" w:line="276" w:lineRule="auto"/>
              <w:ind w:left="100" w:right="29"/>
              <w:rPr>
                <w:rFonts w:cs="Tahoma"/>
                <w:w w:val="105"/>
                <w:sz w:val="16"/>
                <w:szCs w:val="16"/>
              </w:rPr>
            </w:pPr>
            <w:r>
              <w:rPr>
                <w:rFonts w:cs="Tahoma"/>
                <w:b/>
                <w:w w:val="105"/>
                <w:sz w:val="16"/>
                <w:szCs w:val="16"/>
              </w:rPr>
              <w:t>5</w:t>
            </w:r>
            <w:r w:rsidRPr="00124C14">
              <w:rPr>
                <w:rFonts w:cs="Tahoma"/>
                <w:b/>
                <w:w w:val="105"/>
                <w:sz w:val="16"/>
                <w:szCs w:val="16"/>
              </w:rPr>
              <w:t xml:space="preserve"> contracte de delegare</w:t>
            </w:r>
            <w:r w:rsidRPr="00124C14">
              <w:rPr>
                <w:rFonts w:cs="Tahoma"/>
                <w:b/>
                <w:spacing w:val="1"/>
                <w:w w:val="105"/>
                <w:sz w:val="16"/>
                <w:szCs w:val="16"/>
              </w:rPr>
              <w:t xml:space="preserve"> </w:t>
            </w:r>
            <w:r w:rsidRPr="00124C14">
              <w:rPr>
                <w:rFonts w:cs="Tahoma"/>
                <w:w w:val="105"/>
                <w:sz w:val="16"/>
                <w:szCs w:val="16"/>
              </w:rPr>
              <w:t>pentru</w:t>
            </w:r>
            <w:r w:rsidRPr="00124C14">
              <w:rPr>
                <w:rFonts w:cs="Tahoma"/>
                <w:spacing w:val="-6"/>
                <w:w w:val="105"/>
                <w:sz w:val="16"/>
                <w:szCs w:val="16"/>
              </w:rPr>
              <w:t xml:space="preserve"> </w:t>
            </w:r>
            <w:r w:rsidRPr="00124C14">
              <w:rPr>
                <w:rFonts w:cs="Tahoma"/>
                <w:w w:val="105"/>
                <w:sz w:val="16"/>
                <w:szCs w:val="16"/>
              </w:rPr>
              <w:t>activitatea</w:t>
            </w:r>
            <w:r w:rsidRPr="00124C14">
              <w:rPr>
                <w:rFonts w:cs="Tahoma"/>
                <w:spacing w:val="-8"/>
                <w:w w:val="105"/>
                <w:sz w:val="16"/>
                <w:szCs w:val="16"/>
              </w:rPr>
              <w:t xml:space="preserve"> </w:t>
            </w:r>
            <w:r w:rsidRPr="00124C14">
              <w:rPr>
                <w:rFonts w:cs="Tahoma"/>
                <w:w w:val="105"/>
                <w:sz w:val="16"/>
                <w:szCs w:val="16"/>
              </w:rPr>
              <w:t>de</w:t>
            </w:r>
            <w:r w:rsidRPr="00124C14">
              <w:rPr>
                <w:rFonts w:cs="Tahoma"/>
                <w:spacing w:val="-7"/>
                <w:w w:val="105"/>
                <w:sz w:val="16"/>
                <w:szCs w:val="16"/>
              </w:rPr>
              <w:t xml:space="preserve"> </w:t>
            </w:r>
            <w:r w:rsidRPr="00124C14">
              <w:rPr>
                <w:rFonts w:cs="Tahoma"/>
                <w:w w:val="105"/>
                <w:sz w:val="16"/>
                <w:szCs w:val="16"/>
              </w:rPr>
              <w:t>colectare</w:t>
            </w:r>
            <w:r w:rsidRPr="00124C14">
              <w:rPr>
                <w:rFonts w:cs="Tahoma"/>
                <w:spacing w:val="-47"/>
                <w:w w:val="105"/>
                <w:sz w:val="16"/>
                <w:szCs w:val="16"/>
              </w:rPr>
              <w:t xml:space="preserve"> </w:t>
            </w:r>
            <w:r w:rsidRPr="00124C14">
              <w:rPr>
                <w:rFonts w:cs="Tahoma"/>
                <w:w w:val="105"/>
                <w:sz w:val="16"/>
                <w:szCs w:val="16"/>
              </w:rPr>
              <w:t>și</w:t>
            </w:r>
            <w:r w:rsidRPr="00124C14">
              <w:rPr>
                <w:rFonts w:cs="Tahoma"/>
                <w:spacing w:val="-4"/>
                <w:w w:val="105"/>
                <w:sz w:val="16"/>
                <w:szCs w:val="16"/>
              </w:rPr>
              <w:t xml:space="preserve"> </w:t>
            </w:r>
            <w:r w:rsidRPr="00124C14">
              <w:rPr>
                <w:rFonts w:cs="Tahoma"/>
                <w:w w:val="105"/>
                <w:sz w:val="16"/>
                <w:szCs w:val="16"/>
              </w:rPr>
              <w:t>transport</w:t>
            </w:r>
            <w:r w:rsidRPr="00124C14">
              <w:rPr>
                <w:rFonts w:cs="Tahoma"/>
                <w:spacing w:val="-2"/>
                <w:w w:val="105"/>
                <w:sz w:val="16"/>
                <w:szCs w:val="16"/>
              </w:rPr>
              <w:t xml:space="preserve"> </w:t>
            </w:r>
            <w:r w:rsidRPr="00124C14">
              <w:rPr>
                <w:rFonts w:cs="Tahoma"/>
                <w:w w:val="105"/>
                <w:sz w:val="16"/>
                <w:szCs w:val="16"/>
              </w:rPr>
              <w:t>(câte</w:t>
            </w:r>
            <w:r w:rsidRPr="00124C14">
              <w:rPr>
                <w:rFonts w:cs="Tahoma"/>
                <w:spacing w:val="-1"/>
                <w:w w:val="105"/>
                <w:sz w:val="16"/>
                <w:szCs w:val="16"/>
              </w:rPr>
              <w:t xml:space="preserve"> </w:t>
            </w:r>
            <w:r w:rsidRPr="00124C14">
              <w:rPr>
                <w:rFonts w:cs="Tahoma"/>
                <w:w w:val="105"/>
                <w:sz w:val="16"/>
                <w:szCs w:val="16"/>
              </w:rPr>
              <w:t>un</w:t>
            </w:r>
            <w:r w:rsidRPr="00124C14">
              <w:rPr>
                <w:rFonts w:cs="Tahoma"/>
                <w:spacing w:val="-1"/>
                <w:w w:val="105"/>
                <w:sz w:val="16"/>
                <w:szCs w:val="16"/>
              </w:rPr>
              <w:t xml:space="preserve"> </w:t>
            </w:r>
            <w:r w:rsidRPr="00124C14">
              <w:rPr>
                <w:rFonts w:cs="Tahoma"/>
                <w:w w:val="105"/>
                <w:sz w:val="16"/>
                <w:szCs w:val="16"/>
              </w:rPr>
              <w:t>contract pentru</w:t>
            </w:r>
            <w:r w:rsidRPr="00124C14">
              <w:rPr>
                <w:rFonts w:cs="Tahoma"/>
                <w:spacing w:val="-2"/>
                <w:w w:val="105"/>
                <w:sz w:val="16"/>
                <w:szCs w:val="16"/>
              </w:rPr>
              <w:t xml:space="preserve"> </w:t>
            </w:r>
            <w:r w:rsidRPr="00124C14">
              <w:rPr>
                <w:rFonts w:cs="Tahoma"/>
                <w:w w:val="105"/>
                <w:sz w:val="16"/>
                <w:szCs w:val="16"/>
              </w:rPr>
              <w:t>fiecare</w:t>
            </w:r>
            <w:r w:rsidRPr="00124C14">
              <w:rPr>
                <w:rFonts w:cs="Tahoma"/>
                <w:spacing w:val="-3"/>
                <w:w w:val="105"/>
                <w:sz w:val="16"/>
                <w:szCs w:val="16"/>
              </w:rPr>
              <w:t xml:space="preserve"> </w:t>
            </w:r>
            <w:r w:rsidRPr="00124C14">
              <w:rPr>
                <w:rFonts w:cs="Tahoma"/>
                <w:w w:val="105"/>
                <w:sz w:val="16"/>
                <w:szCs w:val="16"/>
              </w:rPr>
              <w:t>zonă</w:t>
            </w:r>
            <w:r w:rsidRPr="00124C14">
              <w:rPr>
                <w:rFonts w:cs="Tahoma"/>
                <w:spacing w:val="-2"/>
                <w:w w:val="105"/>
                <w:sz w:val="16"/>
                <w:szCs w:val="16"/>
              </w:rPr>
              <w:t xml:space="preserve"> </w:t>
            </w:r>
            <w:r w:rsidRPr="00124C14">
              <w:rPr>
                <w:rFonts w:cs="Tahoma"/>
                <w:w w:val="105"/>
                <w:sz w:val="16"/>
                <w:szCs w:val="16"/>
              </w:rPr>
              <w:t>)</w:t>
            </w:r>
          </w:p>
          <w:p w14:paraId="5FAF7898" w14:textId="7DDE7FC8" w:rsidR="00412330" w:rsidRDefault="00412330" w:rsidP="00412330">
            <w:pPr>
              <w:pStyle w:val="TableParagraph"/>
              <w:spacing w:before="120" w:after="120" w:line="276" w:lineRule="auto"/>
              <w:ind w:left="100" w:right="29"/>
              <w:rPr>
                <w:rFonts w:cs="Tahoma"/>
                <w:b/>
                <w:w w:val="105"/>
                <w:sz w:val="16"/>
                <w:szCs w:val="16"/>
              </w:rPr>
            </w:pPr>
            <w:r>
              <w:rPr>
                <w:rFonts w:cs="Tahoma"/>
                <w:b/>
                <w:w w:val="105"/>
                <w:sz w:val="16"/>
                <w:szCs w:val="16"/>
              </w:rPr>
              <w:t>1 Contract pentru Statia complexa Ineu Mocrea</w:t>
            </w:r>
          </w:p>
          <w:p w14:paraId="1F944CDC" w14:textId="3892C7A5" w:rsidR="00412330" w:rsidRDefault="00412330" w:rsidP="00412330">
            <w:pPr>
              <w:pStyle w:val="TableParagraph"/>
              <w:spacing w:before="120" w:after="120" w:line="276" w:lineRule="auto"/>
              <w:ind w:left="100" w:right="29"/>
              <w:rPr>
                <w:rFonts w:cs="Tahoma"/>
                <w:b/>
                <w:w w:val="105"/>
                <w:sz w:val="16"/>
                <w:szCs w:val="16"/>
              </w:rPr>
            </w:pPr>
            <w:r>
              <w:rPr>
                <w:rFonts w:cs="Tahoma"/>
                <w:b/>
                <w:w w:val="105"/>
                <w:sz w:val="16"/>
                <w:szCs w:val="16"/>
              </w:rPr>
              <w:t>1 Contact pentru statia de compostare Arad</w:t>
            </w:r>
          </w:p>
          <w:p w14:paraId="7201E752" w14:textId="0B69D24C" w:rsidR="00412330" w:rsidRDefault="00412330" w:rsidP="00412330">
            <w:pPr>
              <w:pStyle w:val="TableParagraph"/>
              <w:spacing w:before="120" w:after="120" w:line="276" w:lineRule="auto"/>
              <w:ind w:left="100" w:right="29"/>
              <w:rPr>
                <w:rFonts w:cs="Tahoma"/>
                <w:sz w:val="16"/>
                <w:szCs w:val="16"/>
              </w:rPr>
            </w:pPr>
            <w:r>
              <w:rPr>
                <w:rFonts w:cs="Tahoma"/>
                <w:sz w:val="16"/>
                <w:szCs w:val="16"/>
              </w:rPr>
              <w:t xml:space="preserve">1 contract pentru </w:t>
            </w:r>
            <w:r w:rsidR="00F375C1">
              <w:rPr>
                <w:rFonts w:cs="Tahoma"/>
                <w:sz w:val="16"/>
                <w:szCs w:val="16"/>
              </w:rPr>
              <w:t xml:space="preserve">operarea statiilor </w:t>
            </w:r>
            <w:r>
              <w:rPr>
                <w:rFonts w:cs="Tahoma"/>
                <w:sz w:val="16"/>
                <w:szCs w:val="16"/>
              </w:rPr>
              <w:t>de transfer</w:t>
            </w:r>
            <w:r w:rsidR="00DE757C">
              <w:rPr>
                <w:rFonts w:cs="Tahoma"/>
                <w:sz w:val="16"/>
                <w:szCs w:val="16"/>
              </w:rPr>
              <w:t>:</w:t>
            </w:r>
          </w:p>
          <w:p w14:paraId="05565B52" w14:textId="77777777" w:rsidR="00DE757C" w:rsidRPr="00A32B0A" w:rsidRDefault="00DE757C" w:rsidP="00DE757C">
            <w:pPr>
              <w:pStyle w:val="TableParagraph"/>
              <w:spacing w:before="120" w:after="120" w:line="276" w:lineRule="auto"/>
              <w:ind w:left="100" w:right="29"/>
              <w:rPr>
                <w:rFonts w:cs="Tahoma"/>
                <w:w w:val="105"/>
                <w:sz w:val="16"/>
                <w:szCs w:val="16"/>
              </w:rPr>
            </w:pPr>
            <w:r w:rsidRPr="00A32B0A">
              <w:rPr>
                <w:rFonts w:cs="Tahoma"/>
                <w:w w:val="105"/>
                <w:sz w:val="16"/>
                <w:szCs w:val="16"/>
              </w:rPr>
              <w:t>Statie de transfer Chişineu Cris</w:t>
            </w:r>
          </w:p>
          <w:p w14:paraId="5CFA0F69" w14:textId="77777777" w:rsidR="00DE757C" w:rsidRPr="00A32B0A" w:rsidRDefault="00DE757C" w:rsidP="00DE757C">
            <w:pPr>
              <w:pStyle w:val="TableParagraph"/>
              <w:spacing w:before="120" w:after="120" w:line="276" w:lineRule="auto"/>
              <w:ind w:left="100" w:right="29"/>
              <w:rPr>
                <w:rFonts w:cs="Tahoma"/>
                <w:w w:val="105"/>
                <w:sz w:val="16"/>
                <w:szCs w:val="16"/>
              </w:rPr>
            </w:pPr>
            <w:r w:rsidRPr="00A32B0A">
              <w:rPr>
                <w:rFonts w:cs="Tahoma"/>
                <w:w w:val="105"/>
                <w:sz w:val="16"/>
                <w:szCs w:val="16"/>
              </w:rPr>
              <w:t>Statie de transfer Sebiș</w:t>
            </w:r>
          </w:p>
          <w:p w14:paraId="191DE30C" w14:textId="002E18F3" w:rsidR="00DE757C" w:rsidRPr="00124C14" w:rsidRDefault="00DE757C" w:rsidP="00DE757C">
            <w:pPr>
              <w:pStyle w:val="TableParagraph"/>
              <w:spacing w:before="120" w:after="120" w:line="276" w:lineRule="auto"/>
              <w:ind w:left="100" w:right="29"/>
              <w:rPr>
                <w:rFonts w:cs="Tahoma"/>
                <w:sz w:val="16"/>
                <w:szCs w:val="16"/>
              </w:rPr>
            </w:pPr>
            <w:r w:rsidRPr="00A32B0A">
              <w:rPr>
                <w:rFonts w:cs="Tahoma"/>
                <w:w w:val="105"/>
                <w:sz w:val="16"/>
                <w:szCs w:val="16"/>
              </w:rPr>
              <w:t>Statie de transfer Bârzava</w:t>
            </w:r>
          </w:p>
          <w:p w14:paraId="75DA1352" w14:textId="7760A006" w:rsidR="00BB7267" w:rsidRPr="00124C14" w:rsidRDefault="00BB7267" w:rsidP="00891B14">
            <w:pPr>
              <w:pStyle w:val="TableParagraph"/>
              <w:spacing w:before="120" w:after="120" w:line="276" w:lineRule="auto"/>
              <w:ind w:left="100" w:right="29"/>
              <w:rPr>
                <w:rFonts w:cs="Tahoma"/>
                <w:sz w:val="16"/>
                <w:szCs w:val="16"/>
              </w:rPr>
            </w:pPr>
          </w:p>
        </w:tc>
        <w:tc>
          <w:tcPr>
            <w:tcW w:w="1794" w:type="pct"/>
          </w:tcPr>
          <w:p w14:paraId="4A241CFC" w14:textId="77777777" w:rsidR="00BB7267" w:rsidRPr="00124C14" w:rsidRDefault="00BB7267" w:rsidP="00891B14">
            <w:pPr>
              <w:pStyle w:val="Heading8"/>
              <w:numPr>
                <w:ilvl w:val="0"/>
                <w:numId w:val="50"/>
              </w:numPr>
              <w:rPr>
                <w:rFonts w:ascii="Tahoma" w:hAnsi="Tahoma" w:cs="Tahoma"/>
                <w:color w:val="auto"/>
                <w:w w:val="105"/>
                <w:sz w:val="16"/>
                <w:szCs w:val="16"/>
              </w:rPr>
            </w:pPr>
            <w:r w:rsidRPr="00124C14">
              <w:rPr>
                <w:rFonts w:ascii="Tahoma" w:hAnsi="Tahoma" w:cs="Tahoma"/>
                <w:color w:val="auto"/>
                <w:w w:val="105"/>
                <w:sz w:val="16"/>
                <w:szCs w:val="16"/>
              </w:rPr>
              <w:t>Scade riscul ineficienţei unor contracte datorită cantităţilor de deşeuri prea mici generate în zona respectivă,</w:t>
            </w:r>
          </w:p>
          <w:p w14:paraId="6678D479" w14:textId="77777777" w:rsidR="00BB7267" w:rsidRPr="00124C14" w:rsidRDefault="00BB7267" w:rsidP="00891B14">
            <w:pPr>
              <w:pStyle w:val="Heading8"/>
              <w:numPr>
                <w:ilvl w:val="0"/>
                <w:numId w:val="50"/>
              </w:numPr>
              <w:rPr>
                <w:rFonts w:ascii="Tahoma" w:hAnsi="Tahoma" w:cs="Tahoma"/>
                <w:color w:val="auto"/>
                <w:w w:val="105"/>
                <w:sz w:val="16"/>
                <w:szCs w:val="16"/>
              </w:rPr>
            </w:pPr>
            <w:r w:rsidRPr="00124C14">
              <w:rPr>
                <w:rFonts w:ascii="Tahoma" w:hAnsi="Tahoma" w:cs="Tahoma"/>
                <w:color w:val="auto"/>
                <w:w w:val="105"/>
                <w:sz w:val="16"/>
                <w:szCs w:val="16"/>
              </w:rPr>
              <w:t>Creşte eficienţa utilizării resurselor pentru operator şi implicit un nivel mai scăzut al tarifului,</w:t>
            </w:r>
          </w:p>
          <w:p w14:paraId="447C197F" w14:textId="77777777" w:rsidR="00BB7267" w:rsidRPr="00124C14" w:rsidRDefault="00BB7267" w:rsidP="00891B14">
            <w:pPr>
              <w:pStyle w:val="Heading8"/>
              <w:numPr>
                <w:ilvl w:val="0"/>
                <w:numId w:val="50"/>
              </w:numPr>
              <w:rPr>
                <w:rFonts w:ascii="Tahoma" w:hAnsi="Tahoma" w:cs="Tahoma"/>
                <w:color w:val="auto"/>
                <w:w w:val="105"/>
                <w:sz w:val="16"/>
                <w:szCs w:val="16"/>
              </w:rPr>
            </w:pPr>
            <w:r w:rsidRPr="00124C14">
              <w:rPr>
                <w:rFonts w:ascii="Tahoma" w:hAnsi="Tahoma" w:cs="Tahoma"/>
                <w:color w:val="auto"/>
                <w:w w:val="105"/>
                <w:sz w:val="16"/>
                <w:szCs w:val="16"/>
              </w:rPr>
              <w:t>La nivel de judeţ va exista un număr rezonabil de contracte de delegare pentru  colectare, relativ uşor de monitorizat şi gestionat,</w:t>
            </w:r>
          </w:p>
          <w:p w14:paraId="67EAFA6C" w14:textId="77777777" w:rsidR="00BB7267" w:rsidRPr="00124C14" w:rsidRDefault="00BB7267" w:rsidP="00891B14">
            <w:pPr>
              <w:pStyle w:val="Heading8"/>
              <w:numPr>
                <w:ilvl w:val="0"/>
                <w:numId w:val="50"/>
              </w:numPr>
              <w:rPr>
                <w:rFonts w:ascii="Tahoma" w:hAnsi="Tahoma" w:cs="Tahoma"/>
                <w:sz w:val="16"/>
                <w:szCs w:val="16"/>
              </w:rPr>
            </w:pPr>
            <w:r w:rsidRPr="00124C14">
              <w:rPr>
                <w:rFonts w:ascii="Tahoma" w:hAnsi="Tahoma" w:cs="Tahoma"/>
                <w:color w:val="auto"/>
                <w:w w:val="105"/>
                <w:sz w:val="16"/>
                <w:szCs w:val="16"/>
              </w:rPr>
              <w:t>Fiecare contract de delegare acoperă zonele de colectare în conformitate cu alocarea lor la depozitul de deşeuri/statii de sortare, deci un singur tarif de sortare</w:t>
            </w:r>
          </w:p>
        </w:tc>
        <w:tc>
          <w:tcPr>
            <w:tcW w:w="1597" w:type="pct"/>
          </w:tcPr>
          <w:p w14:paraId="3C95E08B" w14:textId="77777777" w:rsidR="00BB7267" w:rsidRPr="00124C14" w:rsidRDefault="00BB7267" w:rsidP="00891B14">
            <w:pPr>
              <w:pStyle w:val="Heading8"/>
              <w:numPr>
                <w:ilvl w:val="0"/>
                <w:numId w:val="50"/>
              </w:numPr>
              <w:rPr>
                <w:rFonts w:ascii="Tahoma" w:hAnsi="Tahoma" w:cs="Tahoma"/>
                <w:color w:val="auto"/>
                <w:w w:val="105"/>
                <w:sz w:val="16"/>
                <w:szCs w:val="16"/>
              </w:rPr>
            </w:pPr>
            <w:r w:rsidRPr="00124C14">
              <w:rPr>
                <w:rFonts w:ascii="Tahoma" w:hAnsi="Tahoma" w:cs="Tahoma"/>
                <w:color w:val="auto"/>
                <w:w w:val="105"/>
                <w:sz w:val="16"/>
                <w:szCs w:val="16"/>
              </w:rPr>
              <w:t>Balansarea repartiei populatiei pe zone de colectare si operator</w:t>
            </w:r>
          </w:p>
          <w:p w14:paraId="5CD41022" w14:textId="77777777" w:rsidR="00BB7267" w:rsidRPr="00124C14" w:rsidRDefault="00BB7267" w:rsidP="00891B14">
            <w:pPr>
              <w:pStyle w:val="Heading8"/>
              <w:numPr>
                <w:ilvl w:val="0"/>
                <w:numId w:val="50"/>
              </w:numPr>
              <w:rPr>
                <w:rFonts w:ascii="Tahoma" w:hAnsi="Tahoma" w:cs="Tahoma"/>
                <w:sz w:val="16"/>
                <w:szCs w:val="16"/>
              </w:rPr>
            </w:pPr>
            <w:r w:rsidRPr="00124C14">
              <w:rPr>
                <w:rFonts w:ascii="Tahoma" w:hAnsi="Tahoma" w:cs="Tahoma"/>
                <w:color w:val="auto"/>
                <w:w w:val="105"/>
                <w:sz w:val="16"/>
                <w:szCs w:val="16"/>
              </w:rPr>
              <w:t>Existența mai multor tarife, lucru care poate crea disensiuni  în  rândul membrilor ADI.</w:t>
            </w:r>
          </w:p>
        </w:tc>
      </w:tr>
    </w:tbl>
    <w:p w14:paraId="0D265C8B" w14:textId="77777777" w:rsidR="00BB7267" w:rsidRPr="00124C14" w:rsidRDefault="00BB7267" w:rsidP="003F369B">
      <w:pPr>
        <w:pStyle w:val="BodyText"/>
        <w:spacing w:before="120" w:after="120" w:line="276" w:lineRule="auto"/>
        <w:ind w:right="29"/>
        <w:rPr>
          <w:rFonts w:cs="Tahoma"/>
          <w:sz w:val="20"/>
          <w:szCs w:val="20"/>
        </w:rPr>
      </w:pPr>
    </w:p>
    <w:p w14:paraId="14EE92D5" w14:textId="0384A9F1" w:rsidR="009B4607" w:rsidRPr="00124C14" w:rsidRDefault="0038275E" w:rsidP="003F369B">
      <w:pPr>
        <w:pStyle w:val="BodyText"/>
        <w:spacing w:before="120" w:after="120" w:line="276" w:lineRule="auto"/>
        <w:ind w:left="107" w:right="29"/>
        <w:rPr>
          <w:rFonts w:cs="Tahoma"/>
          <w:sz w:val="20"/>
          <w:szCs w:val="20"/>
        </w:rPr>
      </w:pPr>
      <w:r w:rsidRPr="00124C14">
        <w:rPr>
          <w:rFonts w:cs="Tahoma"/>
          <w:noProof/>
          <w:sz w:val="20"/>
          <w:szCs w:val="20"/>
          <w:lang w:val="en-US"/>
        </w:rPr>
        <mc:AlternateContent>
          <mc:Choice Requires="wps">
            <w:drawing>
              <wp:inline distT="0" distB="0" distL="0" distR="0" wp14:anchorId="54C62041" wp14:editId="3EC18E11">
                <wp:extent cx="6188364" cy="1117312"/>
                <wp:effectExtent l="0" t="0" r="22225" b="26035"/>
                <wp:docPr id="1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364" cy="1117312"/>
                        </a:xfrm>
                        <a:prstGeom prst="rect">
                          <a:avLst/>
                        </a:prstGeom>
                        <a:solidFill>
                          <a:srgbClr val="DEEAF6"/>
                        </a:solidFill>
                        <a:ln w="6096">
                          <a:solidFill>
                            <a:srgbClr val="000000"/>
                          </a:solidFill>
                          <a:miter lim="800000"/>
                          <a:headEnd/>
                          <a:tailEnd/>
                        </a:ln>
                      </wps:spPr>
                      <wps:txbx>
                        <w:txbxContent>
                          <w:p w14:paraId="5A52125D" w14:textId="36C2421B" w:rsidR="00A02240" w:rsidRDefault="00A02240">
                            <w:pPr>
                              <w:pStyle w:val="BodyText"/>
                              <w:spacing w:before="25" w:line="254" w:lineRule="auto"/>
                              <w:ind w:left="100" w:right="95"/>
                              <w:jc w:val="both"/>
                              <w:rPr>
                                <w:w w:val="105"/>
                              </w:rPr>
                            </w:pPr>
                            <w:r>
                              <w:rPr>
                                <w:w w:val="105"/>
                                <w:u w:val="single"/>
                              </w:rPr>
                              <w:t>Concluzie</w:t>
                            </w:r>
                            <w:r>
                              <w:rPr>
                                <w:w w:val="105"/>
                              </w:rPr>
                              <w:t xml:space="preserve">: Opțiunea recomandata este </w:t>
                            </w:r>
                            <w:r>
                              <w:rPr>
                                <w:rFonts w:ascii="Arial" w:hAnsi="Arial"/>
                                <w:b/>
                                <w:w w:val="105"/>
                              </w:rPr>
                              <w:t>opțiunea 4</w:t>
                            </w:r>
                            <w:r>
                              <w:rPr>
                                <w:w w:val="105"/>
                              </w:rPr>
                              <w:t>- Se vor scoate la licitație 5 contracte de delegare prin</w:t>
                            </w:r>
                            <w:r>
                              <w:rPr>
                                <w:spacing w:val="1"/>
                                <w:w w:val="105"/>
                              </w:rPr>
                              <w:t xml:space="preserve"> </w:t>
                            </w:r>
                            <w:r>
                              <w:rPr>
                                <w:w w:val="105"/>
                              </w:rPr>
                              <w:t>concesiune a gestiunii activităților de colectare şi transport a deșeurilor municipale şi altor fluxuri de</w:t>
                            </w:r>
                            <w:r>
                              <w:rPr>
                                <w:spacing w:val="1"/>
                                <w:w w:val="105"/>
                              </w:rPr>
                              <w:t xml:space="preserve"> </w:t>
                            </w:r>
                            <w:r>
                              <w:rPr>
                                <w:w w:val="105"/>
                              </w:rPr>
                              <w:t>deșeuri,</w:t>
                            </w:r>
                            <w:r>
                              <w:rPr>
                                <w:spacing w:val="1"/>
                                <w:w w:val="105"/>
                              </w:rPr>
                              <w:t xml:space="preserve"> </w:t>
                            </w:r>
                            <w:r>
                              <w:rPr>
                                <w:w w:val="105"/>
                              </w:rPr>
                              <w:t>componente</w:t>
                            </w:r>
                            <w:r>
                              <w:rPr>
                                <w:spacing w:val="2"/>
                                <w:w w:val="105"/>
                              </w:rPr>
                              <w:t xml:space="preserve"> </w:t>
                            </w:r>
                            <w:r>
                              <w:rPr>
                                <w:w w:val="105"/>
                              </w:rPr>
                              <w:t>ale serviciului</w:t>
                            </w:r>
                            <w:r>
                              <w:rPr>
                                <w:spacing w:val="3"/>
                                <w:w w:val="105"/>
                              </w:rPr>
                              <w:t xml:space="preserve"> </w:t>
                            </w:r>
                            <w:r>
                              <w:rPr>
                                <w:w w:val="105"/>
                              </w:rPr>
                              <w:t>de salubrizare de</w:t>
                            </w:r>
                            <w:r>
                              <w:rPr>
                                <w:spacing w:val="3"/>
                                <w:w w:val="105"/>
                              </w:rPr>
                              <w:t xml:space="preserve"> </w:t>
                            </w:r>
                            <w:r>
                              <w:rPr>
                                <w:w w:val="105"/>
                              </w:rPr>
                              <w:t>pe raza județului</w:t>
                            </w:r>
                            <w:r>
                              <w:rPr>
                                <w:spacing w:val="1"/>
                                <w:w w:val="105"/>
                              </w:rPr>
                              <w:t xml:space="preserve"> </w:t>
                            </w:r>
                            <w:r>
                              <w:rPr>
                                <w:w w:val="105"/>
                              </w:rPr>
                              <w:t>Arad.</w:t>
                            </w:r>
                          </w:p>
                          <w:p w14:paraId="369347D3" w14:textId="77777777" w:rsidR="00A02240" w:rsidRDefault="00A02240" w:rsidP="00F375C1">
                            <w:pPr>
                              <w:pStyle w:val="TableParagraph"/>
                              <w:spacing w:before="120" w:after="120" w:line="276" w:lineRule="auto"/>
                              <w:ind w:left="100" w:right="29"/>
                              <w:rPr>
                                <w:rFonts w:cs="Tahoma"/>
                                <w:b/>
                                <w:w w:val="105"/>
                                <w:sz w:val="16"/>
                                <w:szCs w:val="16"/>
                              </w:rPr>
                            </w:pPr>
                            <w:r>
                              <w:rPr>
                                <w:rFonts w:cs="Tahoma"/>
                                <w:b/>
                                <w:w w:val="105"/>
                                <w:sz w:val="16"/>
                                <w:szCs w:val="16"/>
                              </w:rPr>
                              <w:t>1 Contract pentru Statia complexa Ineu Mocrea</w:t>
                            </w:r>
                          </w:p>
                          <w:p w14:paraId="4B372AC4" w14:textId="77777777" w:rsidR="00A02240" w:rsidRDefault="00A02240" w:rsidP="00F375C1">
                            <w:pPr>
                              <w:pStyle w:val="TableParagraph"/>
                              <w:spacing w:before="120" w:after="120" w:line="276" w:lineRule="auto"/>
                              <w:ind w:left="100" w:right="29"/>
                              <w:rPr>
                                <w:rFonts w:cs="Tahoma"/>
                                <w:b/>
                                <w:w w:val="105"/>
                                <w:sz w:val="16"/>
                                <w:szCs w:val="16"/>
                              </w:rPr>
                            </w:pPr>
                            <w:r>
                              <w:rPr>
                                <w:rFonts w:cs="Tahoma"/>
                                <w:b/>
                                <w:w w:val="105"/>
                                <w:sz w:val="16"/>
                                <w:szCs w:val="16"/>
                              </w:rPr>
                              <w:t>1 Contact pentru statia de compostare Arad</w:t>
                            </w:r>
                          </w:p>
                          <w:p w14:paraId="1E707520" w14:textId="19B50DC0" w:rsidR="00A02240" w:rsidRPr="00124C14" w:rsidRDefault="00A02240" w:rsidP="00F375C1">
                            <w:pPr>
                              <w:pStyle w:val="TableParagraph"/>
                              <w:spacing w:before="120" w:after="120" w:line="276" w:lineRule="auto"/>
                              <w:ind w:left="100" w:right="29"/>
                              <w:rPr>
                                <w:rFonts w:cs="Tahoma"/>
                                <w:sz w:val="16"/>
                                <w:szCs w:val="16"/>
                              </w:rPr>
                            </w:pPr>
                            <w:r w:rsidRPr="00DE757C">
                              <w:rPr>
                                <w:rFonts w:cs="Tahoma"/>
                                <w:b/>
                                <w:bCs/>
                                <w:sz w:val="16"/>
                                <w:szCs w:val="16"/>
                              </w:rPr>
                              <w:t>1 contract pentru stiatiile de transfer</w:t>
                            </w:r>
                            <w:r>
                              <w:rPr>
                                <w:rFonts w:cs="Tahoma"/>
                                <w:sz w:val="16"/>
                                <w:szCs w:val="16"/>
                              </w:rPr>
                              <w:t>: Chisineu Cris, Sebis, Barzava.</w:t>
                            </w:r>
                          </w:p>
                          <w:p w14:paraId="5099ACA8" w14:textId="67E0CFDD" w:rsidR="00A02240" w:rsidRDefault="00A02240" w:rsidP="00F375C1">
                            <w:pPr>
                              <w:pStyle w:val="BodyText"/>
                              <w:spacing w:before="25" w:line="254" w:lineRule="auto"/>
                              <w:ind w:left="100" w:right="95"/>
                              <w:jc w:val="both"/>
                            </w:pPr>
                          </w:p>
                        </w:txbxContent>
                      </wps:txbx>
                      <wps:bodyPr rot="0" vert="horz" wrap="square" lIns="0" tIns="0" rIns="0" bIns="0" anchor="t" anchorCtr="0" upright="1">
                        <a:noAutofit/>
                      </wps:bodyPr>
                    </wps:wsp>
                  </a:graphicData>
                </a:graphic>
              </wp:inline>
            </w:drawing>
          </mc:Choice>
          <mc:Fallback>
            <w:pict>
              <v:shape w14:anchorId="54C62041" id="Text Box 28" o:spid="_x0000_s1028" type="#_x0000_t202" style="width:487.25pt;height: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" fillcolor="#deeaf6" strokeweight=".48pt">
                <v:textbox inset="0,0,0,0">
                  <w:txbxContent>
                    <w:p w14:paraId="5A52125D" w14:textId="36C2421B" w:rsidR="00A02240" w:rsidRDefault="00A02240">
                      <w:pPr>
                        <w:pStyle w:val="BodyText"/>
                        <w:spacing w:before="25" w:line="254" w:lineRule="auto"/>
                        <w:ind w:left="100" w:right="95"/>
                        <w:jc w:val="both"/>
                        <w:rPr>
                          <w:w w:val="105"/>
                        </w:rPr>
                      </w:pPr>
                      <w:r>
                        <w:rPr>
                          <w:w w:val="105"/>
                          <w:u w:val="single"/>
                        </w:rPr>
                        <w:t>Concluzie</w:t>
                      </w:r>
                      <w:r>
                        <w:rPr>
                          <w:w w:val="105"/>
                        </w:rPr>
                        <w:t xml:space="preserve">: Opțiunea recomandata este </w:t>
                      </w:r>
                      <w:r>
                        <w:rPr>
                          <w:rFonts w:ascii="Arial" w:hAnsi="Arial"/>
                          <w:b/>
                          <w:w w:val="105"/>
                        </w:rPr>
                        <w:t>opțiunea 4</w:t>
                      </w:r>
                      <w:r>
                        <w:rPr>
                          <w:w w:val="105"/>
                        </w:rPr>
                        <w:t>- Se vor scoate la licitație 5 contracte de delegare prin</w:t>
                      </w:r>
                      <w:r>
                        <w:rPr>
                          <w:spacing w:val="1"/>
                          <w:w w:val="105"/>
                        </w:rPr>
                        <w:t xml:space="preserve"> </w:t>
                      </w:r>
                      <w:r>
                        <w:rPr>
                          <w:w w:val="105"/>
                        </w:rPr>
                        <w:t>concesiune a gestiunii activităților de colectare şi transport a deșeurilor municipale şi altor fluxuri de</w:t>
                      </w:r>
                      <w:r>
                        <w:rPr>
                          <w:spacing w:val="1"/>
                          <w:w w:val="105"/>
                        </w:rPr>
                        <w:t xml:space="preserve"> </w:t>
                      </w:r>
                      <w:r>
                        <w:rPr>
                          <w:w w:val="105"/>
                        </w:rPr>
                        <w:t>deșeuri,</w:t>
                      </w:r>
                      <w:r>
                        <w:rPr>
                          <w:spacing w:val="1"/>
                          <w:w w:val="105"/>
                        </w:rPr>
                        <w:t xml:space="preserve"> </w:t>
                      </w:r>
                      <w:r>
                        <w:rPr>
                          <w:w w:val="105"/>
                        </w:rPr>
                        <w:t>componente</w:t>
                      </w:r>
                      <w:r>
                        <w:rPr>
                          <w:spacing w:val="2"/>
                          <w:w w:val="105"/>
                        </w:rPr>
                        <w:t xml:space="preserve"> </w:t>
                      </w:r>
                      <w:r>
                        <w:rPr>
                          <w:w w:val="105"/>
                        </w:rPr>
                        <w:t>ale serviciului</w:t>
                      </w:r>
                      <w:r>
                        <w:rPr>
                          <w:spacing w:val="3"/>
                          <w:w w:val="105"/>
                        </w:rPr>
                        <w:t xml:space="preserve"> </w:t>
                      </w:r>
                      <w:r>
                        <w:rPr>
                          <w:w w:val="105"/>
                        </w:rPr>
                        <w:t>de salubrizare de</w:t>
                      </w:r>
                      <w:r>
                        <w:rPr>
                          <w:spacing w:val="3"/>
                          <w:w w:val="105"/>
                        </w:rPr>
                        <w:t xml:space="preserve"> </w:t>
                      </w:r>
                      <w:r>
                        <w:rPr>
                          <w:w w:val="105"/>
                        </w:rPr>
                        <w:t>pe raza județului</w:t>
                      </w:r>
                      <w:r>
                        <w:rPr>
                          <w:spacing w:val="1"/>
                          <w:w w:val="105"/>
                        </w:rPr>
                        <w:t xml:space="preserve"> </w:t>
                      </w:r>
                      <w:r>
                        <w:rPr>
                          <w:w w:val="105"/>
                        </w:rPr>
                        <w:t>Arad.</w:t>
                      </w:r>
                    </w:p>
                    <w:p w14:paraId="369347D3" w14:textId="77777777" w:rsidR="00A02240" w:rsidRDefault="00A02240" w:rsidP="00F375C1">
                      <w:pPr>
                        <w:pStyle w:val="TableParagraph"/>
                        <w:spacing w:before="120" w:after="120" w:line="276" w:lineRule="auto"/>
                        <w:ind w:left="100" w:right="29"/>
                        <w:rPr>
                          <w:rFonts w:cs="Tahoma"/>
                          <w:b/>
                          <w:w w:val="105"/>
                          <w:sz w:val="16"/>
                          <w:szCs w:val="16"/>
                        </w:rPr>
                      </w:pPr>
                      <w:r>
                        <w:rPr>
                          <w:rFonts w:cs="Tahoma"/>
                          <w:b/>
                          <w:w w:val="105"/>
                          <w:sz w:val="16"/>
                          <w:szCs w:val="16"/>
                        </w:rPr>
                        <w:t>1 Contract pentru Statia complexa Ineu Mocrea</w:t>
                      </w:r>
                    </w:p>
                    <w:p w14:paraId="4B372AC4" w14:textId="77777777" w:rsidR="00A02240" w:rsidRDefault="00A02240" w:rsidP="00F375C1">
                      <w:pPr>
                        <w:pStyle w:val="TableParagraph"/>
                        <w:spacing w:before="120" w:after="120" w:line="276" w:lineRule="auto"/>
                        <w:ind w:left="100" w:right="29"/>
                        <w:rPr>
                          <w:rFonts w:cs="Tahoma"/>
                          <w:b/>
                          <w:w w:val="105"/>
                          <w:sz w:val="16"/>
                          <w:szCs w:val="16"/>
                        </w:rPr>
                      </w:pPr>
                      <w:r>
                        <w:rPr>
                          <w:rFonts w:cs="Tahoma"/>
                          <w:b/>
                          <w:w w:val="105"/>
                          <w:sz w:val="16"/>
                          <w:szCs w:val="16"/>
                        </w:rPr>
                        <w:t>1 Contact pentru statia de compostare Arad</w:t>
                      </w:r>
                    </w:p>
                    <w:p w14:paraId="1E707520" w14:textId="19B50DC0" w:rsidR="00A02240" w:rsidRPr="00124C14" w:rsidRDefault="00A02240" w:rsidP="00F375C1">
                      <w:pPr>
                        <w:pStyle w:val="TableParagraph"/>
                        <w:spacing w:before="120" w:after="120" w:line="276" w:lineRule="auto"/>
                        <w:ind w:left="100" w:right="29"/>
                        <w:rPr>
                          <w:rFonts w:cs="Tahoma"/>
                          <w:sz w:val="16"/>
                          <w:szCs w:val="16"/>
                        </w:rPr>
                      </w:pPr>
                      <w:r w:rsidRPr="00DE757C">
                        <w:rPr>
                          <w:rFonts w:cs="Tahoma"/>
                          <w:b/>
                          <w:bCs/>
                          <w:sz w:val="16"/>
                          <w:szCs w:val="16"/>
                        </w:rPr>
                        <w:t>1 contract pentru stiatiile de transfer</w:t>
                      </w:r>
                      <w:r>
                        <w:rPr>
                          <w:rFonts w:cs="Tahoma"/>
                          <w:sz w:val="16"/>
                          <w:szCs w:val="16"/>
                        </w:rPr>
                        <w:t>: Chisineu Cris, Sebis, Barzava.</w:t>
                      </w:r>
                    </w:p>
                    <w:p w14:paraId="5099ACA8" w14:textId="67E0CFDD" w:rsidR="00A02240" w:rsidRDefault="00A02240" w:rsidP="00F375C1">
                      <w:pPr>
                        <w:pStyle w:val="BodyText"/>
                        <w:spacing w:before="25" w:line="254" w:lineRule="auto"/>
                        <w:ind w:left="100" w:right="95"/>
                        <w:jc w:val="both"/>
                      </w:pPr>
                    </w:p>
                  </w:txbxContent>
                </v:textbox>
                <w10:anchorlock/>
              </v:shape>
            </w:pict>
          </mc:Fallback>
        </mc:AlternateContent>
      </w:r>
    </w:p>
    <w:p w14:paraId="2095571E" w14:textId="7DE107F1" w:rsidR="00E76949" w:rsidRPr="00124C14" w:rsidRDefault="00D73093" w:rsidP="00E76949">
      <w:pPr>
        <w:spacing w:before="120" w:after="120" w:line="276" w:lineRule="auto"/>
        <w:ind w:right="29"/>
        <w:jc w:val="center"/>
        <w:rPr>
          <w:rFonts w:cs="Tahoma"/>
          <w:sz w:val="18"/>
          <w:szCs w:val="18"/>
        </w:rPr>
      </w:pPr>
      <w:r w:rsidRPr="00124C14">
        <w:rPr>
          <w:rFonts w:cs="Tahoma"/>
          <w:noProof/>
          <w:szCs w:val="20"/>
          <w:lang w:val="en-US"/>
        </w:rPr>
        <w:drawing>
          <wp:anchor distT="0" distB="0" distL="114300" distR="114300" simplePos="0" relativeHeight="487600128" behindDoc="0" locked="0" layoutInCell="1" allowOverlap="1" wp14:anchorId="63E23B36" wp14:editId="45B705BD">
            <wp:simplePos x="0" y="0"/>
            <wp:positionH relativeFrom="column">
              <wp:posOffset>914227</wp:posOffset>
            </wp:positionH>
            <wp:positionV relativeFrom="paragraph">
              <wp:posOffset>270510</wp:posOffset>
            </wp:positionV>
            <wp:extent cx="4378960" cy="2457450"/>
            <wp:effectExtent l="0" t="0" r="254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21">
                      <a:extLst>
                        <a:ext uri="{28A0092B-C50C-407E-A947-70E740481C1C}">
                          <a14:useLocalDpi xmlns:a14="http://schemas.microsoft.com/office/drawing/2010/main" val="0"/>
                        </a:ext>
                      </a:extLst>
                    </a:blip>
                    <a:srcRect l="3842" t="-2171" r="167" b="2171"/>
                    <a:stretch/>
                  </pic:blipFill>
                  <pic:spPr bwMode="auto">
                    <a:xfrm>
                      <a:off x="0" y="0"/>
                      <a:ext cx="4378960" cy="2457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3833">
        <w:rPr>
          <w:rFonts w:cs="Tahoma"/>
          <w:b/>
          <w:bCs/>
          <w:sz w:val="18"/>
          <w:szCs w:val="18"/>
        </w:rPr>
        <w:t>Figura</w:t>
      </w:r>
      <w:r w:rsidR="00E76949" w:rsidRPr="00124C14">
        <w:rPr>
          <w:rFonts w:cs="Tahoma"/>
          <w:b/>
          <w:bCs/>
          <w:spacing w:val="37"/>
          <w:sz w:val="18"/>
          <w:szCs w:val="18"/>
        </w:rPr>
        <w:t xml:space="preserve"> </w:t>
      </w:r>
      <w:r w:rsidR="008C3833">
        <w:rPr>
          <w:rFonts w:cs="Tahoma"/>
          <w:b/>
          <w:bCs/>
          <w:sz w:val="18"/>
          <w:szCs w:val="18"/>
        </w:rPr>
        <w:t>6</w:t>
      </w:r>
      <w:r w:rsidR="00E76949" w:rsidRPr="00124C14">
        <w:rPr>
          <w:rFonts w:cs="Tahoma"/>
          <w:spacing w:val="-4"/>
          <w:sz w:val="18"/>
          <w:szCs w:val="18"/>
        </w:rPr>
        <w:t xml:space="preserve"> </w:t>
      </w:r>
      <w:r w:rsidR="00E76949" w:rsidRPr="00124C14">
        <w:rPr>
          <w:rFonts w:cs="Tahoma"/>
          <w:sz w:val="18"/>
          <w:szCs w:val="18"/>
        </w:rPr>
        <w:t>Distribuția</w:t>
      </w:r>
      <w:r w:rsidR="00E76949" w:rsidRPr="00124C14">
        <w:rPr>
          <w:rFonts w:cs="Tahoma"/>
          <w:spacing w:val="-5"/>
          <w:sz w:val="18"/>
          <w:szCs w:val="18"/>
        </w:rPr>
        <w:t xml:space="preserve"> </w:t>
      </w:r>
      <w:r w:rsidR="00E76949" w:rsidRPr="00124C14">
        <w:rPr>
          <w:rFonts w:cs="Tahoma"/>
          <w:sz w:val="18"/>
          <w:szCs w:val="18"/>
        </w:rPr>
        <w:t>populației</w:t>
      </w:r>
      <w:r w:rsidR="00E76949" w:rsidRPr="00124C14">
        <w:rPr>
          <w:rFonts w:cs="Tahoma"/>
          <w:spacing w:val="-5"/>
          <w:sz w:val="18"/>
          <w:szCs w:val="18"/>
        </w:rPr>
        <w:t xml:space="preserve"> </w:t>
      </w:r>
      <w:r w:rsidR="00E76949" w:rsidRPr="00124C14">
        <w:rPr>
          <w:rFonts w:cs="Tahoma"/>
          <w:sz w:val="18"/>
          <w:szCs w:val="18"/>
        </w:rPr>
        <w:t>pentru</w:t>
      </w:r>
      <w:r w:rsidR="00E76949" w:rsidRPr="00124C14">
        <w:rPr>
          <w:rFonts w:cs="Tahoma"/>
          <w:spacing w:val="-4"/>
          <w:sz w:val="18"/>
          <w:szCs w:val="18"/>
        </w:rPr>
        <w:t xml:space="preserve"> </w:t>
      </w:r>
      <w:r w:rsidR="00E76949" w:rsidRPr="00124C14">
        <w:rPr>
          <w:rFonts w:cs="Tahoma"/>
          <w:sz w:val="18"/>
          <w:szCs w:val="18"/>
        </w:rPr>
        <w:t>Opțiunea</w:t>
      </w:r>
      <w:r w:rsidR="00E76949" w:rsidRPr="00124C14">
        <w:rPr>
          <w:rFonts w:cs="Tahoma"/>
          <w:spacing w:val="-5"/>
          <w:sz w:val="18"/>
          <w:szCs w:val="18"/>
        </w:rPr>
        <w:t xml:space="preserve"> </w:t>
      </w:r>
      <w:r w:rsidR="00E76949" w:rsidRPr="00124C14">
        <w:rPr>
          <w:rFonts w:cs="Tahoma"/>
          <w:sz w:val="18"/>
          <w:szCs w:val="18"/>
        </w:rPr>
        <w:t>recomandata</w:t>
      </w:r>
    </w:p>
    <w:p w14:paraId="54BFD9D4" w14:textId="4000E86A" w:rsidR="00AB08AE" w:rsidRPr="00124C14" w:rsidRDefault="00AB08AE" w:rsidP="00E76949">
      <w:pPr>
        <w:spacing w:before="120" w:after="120" w:line="276" w:lineRule="auto"/>
        <w:ind w:right="29"/>
        <w:jc w:val="center"/>
        <w:rPr>
          <w:rFonts w:cs="Tahoma"/>
          <w:sz w:val="18"/>
          <w:szCs w:val="18"/>
        </w:rPr>
      </w:pPr>
    </w:p>
    <w:p w14:paraId="3FC6CBDA" w14:textId="120230F2" w:rsidR="009B4607" w:rsidRPr="00124C14" w:rsidRDefault="009B4607" w:rsidP="003F369B">
      <w:pPr>
        <w:pStyle w:val="BodyText"/>
        <w:spacing w:before="120" w:after="120" w:line="276" w:lineRule="auto"/>
        <w:ind w:right="29"/>
        <w:rPr>
          <w:rFonts w:cs="Tahoma"/>
          <w:sz w:val="20"/>
          <w:szCs w:val="20"/>
        </w:rPr>
      </w:pPr>
    </w:p>
    <w:p w14:paraId="4E67D9D7" w14:textId="1088888B" w:rsidR="00E76949" w:rsidRPr="00124C14" w:rsidRDefault="00E76949" w:rsidP="00E76949">
      <w:pPr>
        <w:spacing w:before="120" w:after="120" w:line="276" w:lineRule="auto"/>
        <w:ind w:right="29"/>
        <w:jc w:val="center"/>
        <w:rPr>
          <w:rFonts w:cs="Tahoma"/>
          <w:sz w:val="18"/>
          <w:szCs w:val="18"/>
        </w:rPr>
      </w:pPr>
      <w:r w:rsidRPr="00124C14">
        <w:rPr>
          <w:rFonts w:cs="Tahoma"/>
          <w:b/>
          <w:bCs/>
          <w:sz w:val="18"/>
          <w:szCs w:val="18"/>
        </w:rPr>
        <w:t>Figura</w:t>
      </w:r>
      <w:r w:rsidRPr="00124C14">
        <w:rPr>
          <w:rFonts w:cs="Tahoma"/>
          <w:b/>
          <w:bCs/>
          <w:spacing w:val="-7"/>
          <w:sz w:val="18"/>
          <w:szCs w:val="18"/>
        </w:rPr>
        <w:t xml:space="preserve"> </w:t>
      </w:r>
      <w:r w:rsidRPr="00124C14">
        <w:rPr>
          <w:rFonts w:cs="Tahoma"/>
          <w:b/>
          <w:bCs/>
          <w:sz w:val="18"/>
          <w:szCs w:val="18"/>
        </w:rPr>
        <w:t>4</w:t>
      </w:r>
      <w:r w:rsidRPr="00124C14">
        <w:rPr>
          <w:rFonts w:cs="Tahoma"/>
          <w:spacing w:val="-3"/>
          <w:sz w:val="18"/>
          <w:szCs w:val="18"/>
        </w:rPr>
        <w:t xml:space="preserve"> </w:t>
      </w:r>
      <w:r w:rsidRPr="00124C14">
        <w:rPr>
          <w:rFonts w:cs="Tahoma"/>
          <w:sz w:val="18"/>
          <w:szCs w:val="18"/>
        </w:rPr>
        <w:t>Alocarea</w:t>
      </w:r>
      <w:r w:rsidRPr="00124C14">
        <w:rPr>
          <w:rFonts w:cs="Tahoma"/>
          <w:spacing w:val="-4"/>
          <w:sz w:val="18"/>
          <w:szCs w:val="18"/>
        </w:rPr>
        <w:t xml:space="preserve"> </w:t>
      </w:r>
      <w:r w:rsidRPr="00124C14">
        <w:rPr>
          <w:rFonts w:cs="Tahoma"/>
          <w:sz w:val="18"/>
          <w:szCs w:val="18"/>
        </w:rPr>
        <w:t>contractelor</w:t>
      </w:r>
      <w:r w:rsidRPr="00124C14">
        <w:rPr>
          <w:rFonts w:cs="Tahoma"/>
          <w:spacing w:val="-6"/>
          <w:sz w:val="18"/>
          <w:szCs w:val="18"/>
        </w:rPr>
        <w:t xml:space="preserve"> </w:t>
      </w:r>
      <w:r w:rsidRPr="00124C14">
        <w:rPr>
          <w:rFonts w:cs="Tahoma"/>
          <w:sz w:val="18"/>
          <w:szCs w:val="18"/>
        </w:rPr>
        <w:t>de</w:t>
      </w:r>
      <w:r w:rsidRPr="00124C14">
        <w:rPr>
          <w:rFonts w:cs="Tahoma"/>
          <w:spacing w:val="-4"/>
          <w:sz w:val="18"/>
          <w:szCs w:val="18"/>
        </w:rPr>
        <w:t xml:space="preserve"> </w:t>
      </w:r>
      <w:r w:rsidRPr="00124C14">
        <w:rPr>
          <w:rFonts w:cs="Tahoma"/>
          <w:sz w:val="18"/>
          <w:szCs w:val="18"/>
        </w:rPr>
        <w:t>delegare</w:t>
      </w:r>
      <w:r w:rsidRPr="00124C14">
        <w:rPr>
          <w:rFonts w:cs="Tahoma"/>
          <w:spacing w:val="-3"/>
          <w:sz w:val="18"/>
          <w:szCs w:val="18"/>
        </w:rPr>
        <w:t xml:space="preserve"> </w:t>
      </w:r>
      <w:r w:rsidRPr="00124C14">
        <w:rPr>
          <w:rFonts w:cs="Tahoma"/>
          <w:sz w:val="18"/>
          <w:szCs w:val="18"/>
        </w:rPr>
        <w:t>a</w:t>
      </w:r>
      <w:r w:rsidRPr="00124C14">
        <w:rPr>
          <w:rFonts w:cs="Tahoma"/>
          <w:spacing w:val="-7"/>
          <w:sz w:val="18"/>
          <w:szCs w:val="18"/>
        </w:rPr>
        <w:t xml:space="preserve"> </w:t>
      </w:r>
      <w:r w:rsidRPr="00124C14">
        <w:rPr>
          <w:rFonts w:cs="Tahoma"/>
          <w:sz w:val="18"/>
          <w:szCs w:val="18"/>
        </w:rPr>
        <w:t>serviciului</w:t>
      </w:r>
      <w:r w:rsidRPr="00124C14">
        <w:rPr>
          <w:rFonts w:cs="Tahoma"/>
          <w:spacing w:val="-5"/>
          <w:sz w:val="18"/>
          <w:szCs w:val="18"/>
        </w:rPr>
        <w:t xml:space="preserve"> </w:t>
      </w:r>
      <w:r w:rsidRPr="00124C14">
        <w:rPr>
          <w:rFonts w:cs="Tahoma"/>
          <w:sz w:val="18"/>
          <w:szCs w:val="18"/>
        </w:rPr>
        <w:t>de</w:t>
      </w:r>
      <w:r w:rsidRPr="00124C14">
        <w:rPr>
          <w:rFonts w:cs="Tahoma"/>
          <w:spacing w:val="-5"/>
          <w:sz w:val="18"/>
          <w:szCs w:val="18"/>
        </w:rPr>
        <w:t xml:space="preserve"> </w:t>
      </w:r>
      <w:r w:rsidRPr="00124C14">
        <w:rPr>
          <w:rFonts w:cs="Tahoma"/>
          <w:sz w:val="18"/>
          <w:szCs w:val="18"/>
        </w:rPr>
        <w:t>colectare</w:t>
      </w:r>
      <w:r w:rsidRPr="00124C14">
        <w:rPr>
          <w:rFonts w:cs="Tahoma"/>
          <w:spacing w:val="-6"/>
          <w:sz w:val="18"/>
          <w:szCs w:val="18"/>
        </w:rPr>
        <w:t xml:space="preserve"> </w:t>
      </w:r>
      <w:r w:rsidRPr="00124C14">
        <w:rPr>
          <w:rFonts w:cs="Tahoma"/>
          <w:sz w:val="18"/>
          <w:szCs w:val="18"/>
        </w:rPr>
        <w:t>conform</w:t>
      </w:r>
      <w:r w:rsidRPr="00124C14">
        <w:rPr>
          <w:rFonts w:cs="Tahoma"/>
          <w:spacing w:val="-5"/>
          <w:sz w:val="18"/>
          <w:szCs w:val="18"/>
        </w:rPr>
        <w:t xml:space="preserve"> </w:t>
      </w:r>
      <w:r w:rsidRPr="00124C14">
        <w:rPr>
          <w:rFonts w:cs="Tahoma"/>
          <w:sz w:val="18"/>
          <w:szCs w:val="18"/>
        </w:rPr>
        <w:t>Opțiunii</w:t>
      </w:r>
      <w:r w:rsidRPr="00124C14">
        <w:rPr>
          <w:rFonts w:cs="Tahoma"/>
          <w:spacing w:val="-4"/>
          <w:sz w:val="18"/>
          <w:szCs w:val="18"/>
        </w:rPr>
        <w:t xml:space="preserve"> </w:t>
      </w:r>
      <w:r w:rsidRPr="00124C14">
        <w:rPr>
          <w:rFonts w:cs="Tahoma"/>
          <w:sz w:val="18"/>
          <w:szCs w:val="18"/>
        </w:rPr>
        <w:t>recomandate</w:t>
      </w:r>
    </w:p>
    <w:p w14:paraId="2CF45DB7" w14:textId="216A0216" w:rsidR="009B4607" w:rsidRPr="00124C14" w:rsidRDefault="00DE757C" w:rsidP="003F369B">
      <w:pPr>
        <w:pStyle w:val="BodyText"/>
        <w:spacing w:before="120" w:after="120" w:line="276" w:lineRule="auto"/>
        <w:ind w:left="218" w:right="29"/>
        <w:rPr>
          <w:rFonts w:cs="Tahoma"/>
          <w:sz w:val="20"/>
          <w:szCs w:val="20"/>
        </w:rPr>
      </w:pPr>
      <w:r w:rsidRPr="00124C14">
        <w:rPr>
          <w:rFonts w:cs="Tahoma"/>
          <w:noProof/>
          <w:lang w:val="en-US"/>
        </w:rPr>
        <w:lastRenderedPageBreak/>
        <w:drawing>
          <wp:inline distT="0" distB="0" distL="0" distR="0" wp14:anchorId="28BEE2B4" wp14:editId="48B443B7">
            <wp:extent cx="6120765" cy="3580685"/>
            <wp:effectExtent l="0" t="0" r="0" b="0"/>
            <wp:docPr id="34"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765" cy="3580685"/>
                    </a:xfrm>
                    <a:prstGeom prst="rect">
                      <a:avLst/>
                    </a:prstGeom>
                    <a:noFill/>
                  </pic:spPr>
                </pic:pic>
              </a:graphicData>
            </a:graphic>
          </wp:inline>
        </w:drawing>
      </w:r>
    </w:p>
    <w:p w14:paraId="4AFC4E0B" w14:textId="77777777" w:rsidR="009B4607" w:rsidRPr="00124C14" w:rsidRDefault="009B4607" w:rsidP="003F369B">
      <w:pPr>
        <w:spacing w:before="120" w:after="120" w:line="276" w:lineRule="auto"/>
        <w:ind w:right="29"/>
        <w:rPr>
          <w:rFonts w:cs="Tahoma"/>
          <w:szCs w:val="20"/>
        </w:rPr>
        <w:sectPr w:rsidR="009B4607" w:rsidRPr="00124C14" w:rsidSect="003F369B">
          <w:footerReference w:type="default" r:id="rId22"/>
          <w:pgSz w:w="11907" w:h="16834" w:code="9"/>
          <w:pgMar w:top="1134" w:right="1134" w:bottom="1134" w:left="1134" w:header="0" w:footer="444" w:gutter="0"/>
          <w:cols w:space="720"/>
        </w:sectPr>
      </w:pPr>
    </w:p>
    <w:p w14:paraId="4C4AC98C" w14:textId="559353E5" w:rsidR="009B4607" w:rsidRPr="00124C14" w:rsidRDefault="00AB08AE" w:rsidP="00D73093">
      <w:pPr>
        <w:pStyle w:val="Heading1"/>
        <w:numPr>
          <w:ilvl w:val="0"/>
          <w:numId w:val="0"/>
        </w:numPr>
      </w:pPr>
      <w:bookmarkStart w:id="22" w:name="_Toc95846438"/>
      <w:r w:rsidRPr="00124C14">
        <w:lastRenderedPageBreak/>
        <w:t xml:space="preserve">5. </w:t>
      </w:r>
      <w:r w:rsidR="000158C9" w:rsidRPr="00124C14">
        <w:t>Fezabilitatea tehnica</w:t>
      </w:r>
      <w:r w:rsidR="000158C9" w:rsidRPr="00124C14">
        <w:rPr>
          <w:spacing w:val="-2"/>
        </w:rPr>
        <w:t xml:space="preserve"> </w:t>
      </w:r>
      <w:r w:rsidR="000158C9" w:rsidRPr="00124C14">
        <w:t>a delegării</w:t>
      </w:r>
      <w:bookmarkEnd w:id="22"/>
    </w:p>
    <w:p w14:paraId="75313799" w14:textId="1A9905E9" w:rsidR="009B4607" w:rsidRPr="00124C14" w:rsidRDefault="006B0455" w:rsidP="006B0455">
      <w:pPr>
        <w:pStyle w:val="Heading2"/>
      </w:pPr>
      <w:bookmarkStart w:id="23" w:name="_Toc95846439"/>
      <w:r w:rsidRPr="00124C14">
        <w:t xml:space="preserve">5.1 </w:t>
      </w:r>
      <w:r w:rsidR="000158C9" w:rsidRPr="00124C14">
        <w:t>Descrierea</w:t>
      </w:r>
      <w:r w:rsidR="000158C9" w:rsidRPr="00124C14">
        <w:rPr>
          <w:spacing w:val="15"/>
        </w:rPr>
        <w:t xml:space="preserve"> </w:t>
      </w:r>
      <w:r w:rsidR="000158C9" w:rsidRPr="00124C14">
        <w:t>activității</w:t>
      </w:r>
      <w:r w:rsidR="000158C9" w:rsidRPr="00124C14">
        <w:rPr>
          <w:spacing w:val="16"/>
        </w:rPr>
        <w:t xml:space="preserve"> </w:t>
      </w:r>
      <w:r w:rsidR="000158C9" w:rsidRPr="00124C14">
        <w:t>de</w:t>
      </w:r>
      <w:r w:rsidR="000158C9" w:rsidRPr="00124C14">
        <w:rPr>
          <w:spacing w:val="19"/>
        </w:rPr>
        <w:t xml:space="preserve"> </w:t>
      </w:r>
      <w:r w:rsidR="000158C9" w:rsidRPr="00124C14">
        <w:t>operare</w:t>
      </w:r>
      <w:r w:rsidR="000158C9" w:rsidRPr="00124C14">
        <w:rPr>
          <w:spacing w:val="19"/>
        </w:rPr>
        <w:t xml:space="preserve"> </w:t>
      </w:r>
      <w:r w:rsidR="000158C9" w:rsidRPr="00124C14">
        <w:t>a</w:t>
      </w:r>
      <w:r w:rsidR="000158C9" w:rsidRPr="00124C14">
        <w:rPr>
          <w:spacing w:val="15"/>
        </w:rPr>
        <w:t xml:space="preserve"> </w:t>
      </w:r>
      <w:r w:rsidR="000158C9" w:rsidRPr="00124C14">
        <w:t>infrastructurii</w:t>
      </w:r>
      <w:r w:rsidR="000158C9" w:rsidRPr="00124C14">
        <w:rPr>
          <w:spacing w:val="19"/>
        </w:rPr>
        <w:t xml:space="preserve"> </w:t>
      </w:r>
      <w:r w:rsidR="000158C9" w:rsidRPr="00124C14">
        <w:t>de</w:t>
      </w:r>
      <w:r w:rsidR="000158C9" w:rsidRPr="00124C14">
        <w:rPr>
          <w:spacing w:val="19"/>
        </w:rPr>
        <w:t xml:space="preserve"> </w:t>
      </w:r>
      <w:r w:rsidR="000158C9" w:rsidRPr="00124C14">
        <w:t>gestionare</w:t>
      </w:r>
      <w:r w:rsidR="000158C9" w:rsidRPr="00124C14">
        <w:rPr>
          <w:spacing w:val="12"/>
        </w:rPr>
        <w:t xml:space="preserve"> </w:t>
      </w:r>
      <w:r w:rsidR="000158C9" w:rsidRPr="00124C14">
        <w:t>a</w:t>
      </w:r>
      <w:r w:rsidR="000158C9" w:rsidRPr="00124C14">
        <w:rPr>
          <w:spacing w:val="19"/>
        </w:rPr>
        <w:t xml:space="preserve"> </w:t>
      </w:r>
      <w:r w:rsidR="000158C9" w:rsidRPr="00124C14">
        <w:t>deșeurilor</w:t>
      </w:r>
      <w:r w:rsidR="000158C9" w:rsidRPr="00124C14">
        <w:rPr>
          <w:spacing w:val="-58"/>
        </w:rPr>
        <w:t xml:space="preserve"> </w:t>
      </w:r>
      <w:r w:rsidR="000158C9" w:rsidRPr="00124C14">
        <w:t>vizate</w:t>
      </w:r>
      <w:r w:rsidR="000158C9" w:rsidRPr="00124C14">
        <w:rPr>
          <w:spacing w:val="3"/>
        </w:rPr>
        <w:t xml:space="preserve"> </w:t>
      </w:r>
      <w:r w:rsidR="000158C9" w:rsidRPr="00124C14">
        <w:t>de</w:t>
      </w:r>
      <w:r w:rsidR="000158C9" w:rsidRPr="00124C14">
        <w:rPr>
          <w:spacing w:val="4"/>
        </w:rPr>
        <w:t xml:space="preserve"> </w:t>
      </w:r>
      <w:r w:rsidR="000158C9" w:rsidRPr="00124C14">
        <w:t>prezentul</w:t>
      </w:r>
      <w:r w:rsidR="000158C9" w:rsidRPr="00124C14">
        <w:rPr>
          <w:spacing w:val="1"/>
        </w:rPr>
        <w:t xml:space="preserve"> </w:t>
      </w:r>
      <w:r w:rsidR="000158C9" w:rsidRPr="00124C14">
        <w:t>studiu</w:t>
      </w:r>
      <w:bookmarkEnd w:id="23"/>
    </w:p>
    <w:p w14:paraId="0298C566" w14:textId="77777777" w:rsidR="00BB7267" w:rsidRDefault="00BB7267" w:rsidP="00BB7267">
      <w:pPr>
        <w:pStyle w:val="BodyText"/>
        <w:spacing w:before="120" w:after="120" w:line="276" w:lineRule="auto"/>
        <w:ind w:right="29"/>
        <w:jc w:val="both"/>
        <w:rPr>
          <w:rFonts w:cs="Tahoma"/>
          <w:w w:val="105"/>
          <w:sz w:val="20"/>
          <w:szCs w:val="20"/>
        </w:rPr>
      </w:pPr>
      <w:r w:rsidRPr="00124C14">
        <w:rPr>
          <w:rFonts w:cs="Tahoma"/>
          <w:b/>
          <w:w w:val="105"/>
          <w:sz w:val="20"/>
          <w:szCs w:val="20"/>
          <w:u w:val="single"/>
        </w:rPr>
        <w:t>Activitățile</w:t>
      </w:r>
      <w:r w:rsidRPr="00124C14">
        <w:rPr>
          <w:rFonts w:cs="Tahoma"/>
          <w:b/>
          <w:spacing w:val="-7"/>
          <w:w w:val="105"/>
          <w:sz w:val="20"/>
          <w:szCs w:val="20"/>
          <w:u w:val="single"/>
        </w:rPr>
        <w:t xml:space="preserve"> </w:t>
      </w:r>
      <w:r w:rsidRPr="00124C14">
        <w:rPr>
          <w:rFonts w:cs="Tahoma"/>
          <w:b/>
          <w:w w:val="105"/>
          <w:sz w:val="20"/>
          <w:szCs w:val="20"/>
          <w:u w:val="single"/>
        </w:rPr>
        <w:t>Serviciului</w:t>
      </w:r>
      <w:r w:rsidRPr="00124C14">
        <w:rPr>
          <w:rFonts w:cs="Tahoma"/>
          <w:b/>
          <w:spacing w:val="-8"/>
          <w:w w:val="105"/>
          <w:sz w:val="20"/>
          <w:szCs w:val="20"/>
        </w:rPr>
        <w:t xml:space="preserve"> </w:t>
      </w:r>
      <w:r w:rsidRPr="00124C14">
        <w:rPr>
          <w:rFonts w:cs="Tahoma"/>
          <w:w w:val="105"/>
          <w:sz w:val="20"/>
          <w:szCs w:val="20"/>
        </w:rPr>
        <w:t>care,</w:t>
      </w:r>
      <w:r w:rsidRPr="00124C14">
        <w:rPr>
          <w:rFonts w:cs="Tahoma"/>
          <w:spacing w:val="-5"/>
          <w:w w:val="105"/>
          <w:sz w:val="20"/>
          <w:szCs w:val="20"/>
        </w:rPr>
        <w:t xml:space="preserve"> </w:t>
      </w:r>
      <w:r w:rsidRPr="00124C14">
        <w:rPr>
          <w:rFonts w:cs="Tahoma"/>
          <w:w w:val="105"/>
          <w:sz w:val="20"/>
          <w:szCs w:val="20"/>
        </w:rPr>
        <w:t>conform</w:t>
      </w:r>
      <w:r w:rsidRPr="00124C14">
        <w:rPr>
          <w:rFonts w:cs="Tahoma"/>
          <w:spacing w:val="-4"/>
          <w:w w:val="105"/>
          <w:sz w:val="20"/>
          <w:szCs w:val="20"/>
        </w:rPr>
        <w:t xml:space="preserve"> </w:t>
      </w:r>
      <w:r w:rsidRPr="00124C14">
        <w:rPr>
          <w:rFonts w:cs="Tahoma"/>
          <w:w w:val="105"/>
          <w:sz w:val="20"/>
          <w:szCs w:val="20"/>
        </w:rPr>
        <w:t>Legii</w:t>
      </w:r>
      <w:r w:rsidRPr="00124C14">
        <w:rPr>
          <w:rFonts w:cs="Tahoma"/>
          <w:spacing w:val="-4"/>
          <w:w w:val="105"/>
          <w:sz w:val="20"/>
          <w:szCs w:val="20"/>
        </w:rPr>
        <w:t xml:space="preserve"> </w:t>
      </w:r>
      <w:r w:rsidRPr="00124C14">
        <w:rPr>
          <w:rFonts w:cs="Tahoma"/>
          <w:w w:val="105"/>
          <w:sz w:val="20"/>
          <w:szCs w:val="20"/>
        </w:rPr>
        <w:t>101/2006,</w:t>
      </w:r>
      <w:r w:rsidRPr="00124C14">
        <w:rPr>
          <w:rFonts w:cs="Tahoma"/>
          <w:spacing w:val="-4"/>
          <w:w w:val="105"/>
          <w:sz w:val="20"/>
          <w:szCs w:val="20"/>
        </w:rPr>
        <w:t xml:space="preserve"> </w:t>
      </w:r>
      <w:r w:rsidRPr="00124C14">
        <w:rPr>
          <w:rFonts w:cs="Tahoma"/>
          <w:w w:val="105"/>
          <w:sz w:val="20"/>
          <w:szCs w:val="20"/>
        </w:rPr>
        <w:t>fac</w:t>
      </w:r>
      <w:r w:rsidRPr="00124C14">
        <w:rPr>
          <w:rFonts w:cs="Tahoma"/>
          <w:spacing w:val="-4"/>
          <w:w w:val="105"/>
          <w:sz w:val="20"/>
          <w:szCs w:val="20"/>
        </w:rPr>
        <w:t xml:space="preserve"> </w:t>
      </w:r>
      <w:r w:rsidRPr="00124C14">
        <w:rPr>
          <w:rFonts w:cs="Tahoma"/>
          <w:w w:val="105"/>
          <w:sz w:val="20"/>
          <w:szCs w:val="20"/>
        </w:rPr>
        <w:t>obiectul</w:t>
      </w:r>
      <w:r w:rsidRPr="00124C14">
        <w:rPr>
          <w:rFonts w:cs="Tahoma"/>
          <w:spacing w:val="-4"/>
          <w:w w:val="105"/>
          <w:sz w:val="20"/>
          <w:szCs w:val="20"/>
        </w:rPr>
        <w:t xml:space="preserve"> </w:t>
      </w:r>
      <w:r w:rsidRPr="00124C14">
        <w:rPr>
          <w:rFonts w:cs="Tahoma"/>
          <w:w w:val="105"/>
          <w:sz w:val="20"/>
          <w:szCs w:val="20"/>
        </w:rPr>
        <w:t>delegării</w:t>
      </w:r>
      <w:r w:rsidRPr="00124C14">
        <w:rPr>
          <w:rFonts w:cs="Tahoma"/>
          <w:spacing w:val="-7"/>
          <w:w w:val="105"/>
          <w:sz w:val="20"/>
          <w:szCs w:val="20"/>
        </w:rPr>
        <w:t xml:space="preserve"> </w:t>
      </w:r>
      <w:r w:rsidRPr="00124C14">
        <w:rPr>
          <w:rFonts w:cs="Tahoma"/>
          <w:w w:val="105"/>
          <w:sz w:val="20"/>
          <w:szCs w:val="20"/>
        </w:rPr>
        <w:t>de</w:t>
      </w:r>
      <w:r w:rsidRPr="00124C14">
        <w:rPr>
          <w:rFonts w:cs="Tahoma"/>
          <w:spacing w:val="-5"/>
          <w:w w:val="105"/>
          <w:sz w:val="20"/>
          <w:szCs w:val="20"/>
        </w:rPr>
        <w:t xml:space="preserve"> </w:t>
      </w:r>
      <w:r w:rsidRPr="00124C14">
        <w:rPr>
          <w:rFonts w:cs="Tahoma"/>
          <w:w w:val="105"/>
          <w:sz w:val="20"/>
          <w:szCs w:val="20"/>
        </w:rPr>
        <w:t>gestiune</w:t>
      </w:r>
      <w:r w:rsidRPr="00124C14">
        <w:rPr>
          <w:rFonts w:cs="Tahoma"/>
          <w:spacing w:val="-3"/>
          <w:w w:val="105"/>
          <w:sz w:val="20"/>
          <w:szCs w:val="20"/>
        </w:rPr>
        <w:t xml:space="preserve"> </w:t>
      </w:r>
      <w:r w:rsidRPr="00124C14">
        <w:rPr>
          <w:rFonts w:cs="Tahoma"/>
          <w:w w:val="105"/>
          <w:sz w:val="20"/>
          <w:szCs w:val="20"/>
        </w:rPr>
        <w:t>urmărite</w:t>
      </w:r>
      <w:r w:rsidRPr="00124C14">
        <w:rPr>
          <w:rFonts w:cs="Tahoma"/>
          <w:spacing w:val="-3"/>
          <w:w w:val="105"/>
          <w:sz w:val="20"/>
          <w:szCs w:val="20"/>
        </w:rPr>
        <w:t xml:space="preserve"> </w:t>
      </w:r>
      <w:r w:rsidRPr="00124C14">
        <w:rPr>
          <w:rFonts w:cs="Tahoma"/>
          <w:w w:val="105"/>
          <w:sz w:val="20"/>
          <w:szCs w:val="20"/>
        </w:rPr>
        <w:t>în</w:t>
      </w:r>
      <w:r w:rsidRPr="00124C14">
        <w:rPr>
          <w:rFonts w:cs="Tahoma"/>
          <w:spacing w:val="-4"/>
          <w:w w:val="105"/>
          <w:sz w:val="20"/>
          <w:szCs w:val="20"/>
        </w:rPr>
        <w:t xml:space="preserve"> </w:t>
      </w:r>
      <w:r w:rsidRPr="00124C14">
        <w:rPr>
          <w:rFonts w:cs="Tahoma"/>
          <w:w w:val="105"/>
          <w:sz w:val="20"/>
          <w:szCs w:val="20"/>
        </w:rPr>
        <w:t>prezentul</w:t>
      </w:r>
      <w:r w:rsidRPr="00124C14">
        <w:rPr>
          <w:rFonts w:cs="Tahoma"/>
          <w:spacing w:val="-48"/>
          <w:w w:val="105"/>
          <w:sz w:val="20"/>
          <w:szCs w:val="20"/>
        </w:rPr>
        <w:t xml:space="preserve"> </w:t>
      </w:r>
      <w:r w:rsidRPr="00124C14">
        <w:rPr>
          <w:rFonts w:cs="Tahoma"/>
          <w:w w:val="105"/>
          <w:sz w:val="20"/>
          <w:szCs w:val="20"/>
        </w:rPr>
        <w:t>Studiu</w:t>
      </w:r>
      <w:r w:rsidRPr="00124C14">
        <w:rPr>
          <w:rFonts w:cs="Tahoma"/>
          <w:spacing w:val="3"/>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Oportunitate</w:t>
      </w:r>
      <w:r w:rsidRPr="00124C14">
        <w:rPr>
          <w:rFonts w:cs="Tahoma"/>
          <w:spacing w:val="2"/>
          <w:w w:val="105"/>
          <w:sz w:val="20"/>
          <w:szCs w:val="20"/>
        </w:rPr>
        <w:t xml:space="preserve"> </w:t>
      </w:r>
      <w:r w:rsidRPr="00124C14">
        <w:rPr>
          <w:rFonts w:cs="Tahoma"/>
          <w:w w:val="105"/>
          <w:sz w:val="20"/>
          <w:szCs w:val="20"/>
        </w:rPr>
        <w:t>sunt:</w:t>
      </w:r>
    </w:p>
    <w:p w14:paraId="39D99C5E" w14:textId="77777777" w:rsidR="00BB7267" w:rsidRPr="00BE008A" w:rsidRDefault="00BB7267" w:rsidP="00BB7267">
      <w:pPr>
        <w:pStyle w:val="BodyText"/>
        <w:spacing w:before="120" w:after="120" w:line="276" w:lineRule="auto"/>
        <w:ind w:right="29"/>
        <w:jc w:val="both"/>
        <w:rPr>
          <w:rFonts w:cs="Tahoma"/>
          <w:w w:val="105"/>
          <w:sz w:val="20"/>
          <w:szCs w:val="20"/>
        </w:rPr>
      </w:pPr>
    </w:p>
    <w:p w14:paraId="6C509279" w14:textId="77777777" w:rsidR="00BB7267" w:rsidRPr="00BE008A" w:rsidRDefault="00BB7267" w:rsidP="00BB7267">
      <w:pPr>
        <w:pStyle w:val="ListParagraph"/>
        <w:numPr>
          <w:ilvl w:val="0"/>
          <w:numId w:val="24"/>
        </w:numPr>
        <w:tabs>
          <w:tab w:val="left" w:pos="895"/>
          <w:tab w:val="left" w:pos="896"/>
        </w:tabs>
        <w:spacing w:before="120" w:after="120" w:line="276" w:lineRule="auto"/>
        <w:ind w:right="29"/>
        <w:jc w:val="both"/>
        <w:rPr>
          <w:rFonts w:cs="Tahoma"/>
          <w:szCs w:val="20"/>
        </w:rPr>
      </w:pPr>
      <w:r w:rsidRPr="00BE008A">
        <w:rPr>
          <w:rFonts w:cs="Tahoma"/>
          <w:w w:val="105"/>
          <w:szCs w:val="20"/>
        </w:rPr>
        <w:t xml:space="preserve">colectarea separată şi transportul separat al deşeurilor municipale şi al deşeurilor similare provenind din activităţi comerciale din industrie şi instituţii, inclusiv fracţii colectate separat, fără a aduce atingere fluxului de deşeuri de echipamente electrice </w:t>
      </w:r>
      <w:r w:rsidRPr="00BE008A">
        <w:rPr>
          <w:rFonts w:ascii="29dkhhr" w:eastAsiaTheme="minorHAnsi" w:hAnsi="29dkhhr" w:cs="29dkhhr"/>
          <w:sz w:val="22"/>
        </w:rPr>
        <w:t>şi electronice, baterii şi acumulatori;</w:t>
      </w:r>
    </w:p>
    <w:p w14:paraId="6A101202" w14:textId="77777777" w:rsidR="00BB7267" w:rsidRPr="00BE008A" w:rsidRDefault="00BB7267" w:rsidP="00BB7267">
      <w:pPr>
        <w:pStyle w:val="ListParagraph"/>
        <w:numPr>
          <w:ilvl w:val="0"/>
          <w:numId w:val="24"/>
        </w:numPr>
        <w:tabs>
          <w:tab w:val="left" w:pos="895"/>
          <w:tab w:val="left" w:pos="896"/>
        </w:tabs>
        <w:spacing w:before="120" w:after="120" w:line="276" w:lineRule="auto"/>
        <w:ind w:right="29"/>
        <w:jc w:val="both"/>
        <w:rPr>
          <w:rFonts w:cs="Tahoma"/>
          <w:w w:val="105"/>
          <w:szCs w:val="20"/>
        </w:rPr>
      </w:pPr>
      <w:r w:rsidRPr="00BE008A">
        <w:rPr>
          <w:rFonts w:cs="Tahoma"/>
          <w:w w:val="105"/>
          <w:szCs w:val="20"/>
        </w:rPr>
        <w:t>colectarea şi transportul deşeurilor provenite din locuinţe, generate de activităţi de reamenajare şi reabilitare interioară şi/sau exterioară a acestora;</w:t>
      </w:r>
    </w:p>
    <w:p w14:paraId="058FBFDB" w14:textId="77777777" w:rsidR="00BB7267" w:rsidRPr="00BE008A" w:rsidRDefault="00BB7267" w:rsidP="00BB7267">
      <w:pPr>
        <w:pStyle w:val="ListParagraph"/>
        <w:numPr>
          <w:ilvl w:val="0"/>
          <w:numId w:val="24"/>
        </w:numPr>
        <w:tabs>
          <w:tab w:val="left" w:pos="895"/>
          <w:tab w:val="left" w:pos="896"/>
        </w:tabs>
        <w:spacing w:before="120" w:after="120" w:line="276" w:lineRule="auto"/>
        <w:ind w:right="29"/>
        <w:jc w:val="both"/>
        <w:rPr>
          <w:rFonts w:cs="Tahoma"/>
          <w:w w:val="105"/>
          <w:szCs w:val="20"/>
        </w:rPr>
      </w:pPr>
      <w:r w:rsidRPr="00BE008A">
        <w:rPr>
          <w:rFonts w:cs="Tahoma"/>
          <w:w w:val="105"/>
          <w:szCs w:val="20"/>
        </w:rPr>
        <w:t>operarea/administrarea staţiilor de transfer pentru deşeurile municipale şi deşeurile similare</w:t>
      </w:r>
    </w:p>
    <w:p w14:paraId="76BFE1F6" w14:textId="77777777" w:rsidR="00BB7267" w:rsidRPr="00BE008A" w:rsidRDefault="00BB7267" w:rsidP="00BB7267">
      <w:pPr>
        <w:pStyle w:val="ListParagraph"/>
        <w:numPr>
          <w:ilvl w:val="0"/>
          <w:numId w:val="24"/>
        </w:numPr>
        <w:tabs>
          <w:tab w:val="left" w:pos="895"/>
          <w:tab w:val="left" w:pos="896"/>
        </w:tabs>
        <w:spacing w:before="120" w:after="120" w:line="276" w:lineRule="auto"/>
        <w:ind w:right="29"/>
        <w:jc w:val="both"/>
        <w:rPr>
          <w:rFonts w:cs="Tahoma"/>
          <w:w w:val="105"/>
          <w:szCs w:val="20"/>
        </w:rPr>
      </w:pPr>
      <w:r w:rsidRPr="00BE008A">
        <w:rPr>
          <w:rFonts w:cs="Tahoma"/>
          <w:w w:val="105"/>
          <w:szCs w:val="20"/>
        </w:rPr>
        <w:t>sortarea deşeurilor municipale şi a deşeurilor similare în staţiile de sortare;</w:t>
      </w:r>
    </w:p>
    <w:p w14:paraId="3A4C9D6B" w14:textId="77777777" w:rsidR="00BB7267" w:rsidRPr="00BE008A" w:rsidRDefault="00BB7267" w:rsidP="00BB7267">
      <w:pPr>
        <w:pStyle w:val="ListParagraph"/>
        <w:numPr>
          <w:ilvl w:val="0"/>
          <w:numId w:val="24"/>
        </w:numPr>
        <w:tabs>
          <w:tab w:val="left" w:pos="895"/>
          <w:tab w:val="left" w:pos="896"/>
        </w:tabs>
        <w:spacing w:before="120" w:after="120" w:line="276" w:lineRule="auto"/>
        <w:ind w:right="29"/>
        <w:jc w:val="both"/>
        <w:rPr>
          <w:rFonts w:cs="Tahoma"/>
          <w:w w:val="105"/>
          <w:szCs w:val="20"/>
        </w:rPr>
      </w:pPr>
      <w:r w:rsidRPr="00BE008A">
        <w:rPr>
          <w:rFonts w:cs="Tahoma"/>
          <w:w w:val="105"/>
          <w:szCs w:val="20"/>
        </w:rPr>
        <w:t xml:space="preserve">organizarea tratării mecano-biologice a deşeurilor municipale şi a deşeurilor similare; </w:t>
      </w:r>
      <w:r w:rsidRPr="00BE008A">
        <w:rPr>
          <w:rFonts w:cs="Tahoma"/>
          <w:i/>
          <w:iCs/>
          <w:w w:val="105"/>
          <w:szCs w:val="20"/>
        </w:rPr>
        <w:t>respectiv componenta de tratare a deseuirlor biodegradabile in statii de compostare</w:t>
      </w:r>
    </w:p>
    <w:p w14:paraId="283FDFE0" w14:textId="77777777" w:rsidR="00BB7267" w:rsidRPr="00BE008A" w:rsidRDefault="00BB7267" w:rsidP="00BB7267">
      <w:pPr>
        <w:pStyle w:val="BodyText"/>
        <w:spacing w:before="120" w:after="120" w:line="276" w:lineRule="auto"/>
        <w:ind w:right="29"/>
        <w:jc w:val="both"/>
        <w:rPr>
          <w:rFonts w:cs="Tahoma"/>
          <w:sz w:val="20"/>
          <w:szCs w:val="20"/>
        </w:rPr>
      </w:pPr>
    </w:p>
    <w:p w14:paraId="357C4B39" w14:textId="77777777" w:rsidR="00BB7267" w:rsidRPr="00BE008A" w:rsidRDefault="00BB7267" w:rsidP="00BB7267">
      <w:pPr>
        <w:tabs>
          <w:tab w:val="left" w:pos="895"/>
          <w:tab w:val="left" w:pos="896"/>
        </w:tabs>
        <w:spacing w:line="276" w:lineRule="auto"/>
        <w:ind w:right="28"/>
        <w:rPr>
          <w:rFonts w:cs="Tahoma"/>
          <w:spacing w:val="-48"/>
          <w:w w:val="105"/>
          <w:szCs w:val="20"/>
        </w:rPr>
      </w:pPr>
      <w:r w:rsidRPr="00BE008A">
        <w:rPr>
          <w:rFonts w:cs="Tahoma"/>
          <w:w w:val="105"/>
          <w:szCs w:val="20"/>
        </w:rPr>
        <w:tab/>
        <w:t>Operatorii</w:t>
      </w:r>
      <w:r w:rsidRPr="00BE008A">
        <w:rPr>
          <w:rFonts w:cs="Tahoma"/>
          <w:spacing w:val="1"/>
          <w:w w:val="105"/>
          <w:szCs w:val="20"/>
        </w:rPr>
        <w:t xml:space="preserve"> </w:t>
      </w:r>
      <w:r w:rsidRPr="00BE008A">
        <w:rPr>
          <w:rFonts w:cs="Tahoma"/>
          <w:w w:val="105"/>
          <w:szCs w:val="20"/>
        </w:rPr>
        <w:t>economici</w:t>
      </w:r>
      <w:r w:rsidRPr="00BE008A">
        <w:rPr>
          <w:rFonts w:cs="Tahoma"/>
          <w:spacing w:val="1"/>
          <w:w w:val="105"/>
          <w:szCs w:val="20"/>
        </w:rPr>
        <w:t xml:space="preserve"> </w:t>
      </w:r>
      <w:r w:rsidRPr="00BE008A">
        <w:rPr>
          <w:rFonts w:cs="Tahoma"/>
          <w:w w:val="105"/>
          <w:szCs w:val="20"/>
        </w:rPr>
        <w:t>desemnați</w:t>
      </w:r>
      <w:r w:rsidRPr="00BE008A">
        <w:rPr>
          <w:rFonts w:cs="Tahoma"/>
          <w:spacing w:val="1"/>
          <w:w w:val="105"/>
          <w:szCs w:val="20"/>
        </w:rPr>
        <w:t xml:space="preserve"> </w:t>
      </w:r>
      <w:r w:rsidRPr="00BE008A">
        <w:rPr>
          <w:rFonts w:cs="Tahoma"/>
          <w:w w:val="105"/>
          <w:szCs w:val="20"/>
        </w:rPr>
        <w:t>câștigători</w:t>
      </w:r>
      <w:r w:rsidRPr="00BE008A">
        <w:rPr>
          <w:rFonts w:cs="Tahoma"/>
          <w:spacing w:val="1"/>
          <w:w w:val="105"/>
          <w:szCs w:val="20"/>
        </w:rPr>
        <w:t xml:space="preserve"> </w:t>
      </w:r>
      <w:r w:rsidRPr="00BE008A">
        <w:rPr>
          <w:rFonts w:cs="Tahoma"/>
          <w:w w:val="105"/>
          <w:szCs w:val="20"/>
        </w:rPr>
        <w:t>va</w:t>
      </w:r>
      <w:r w:rsidRPr="00BE008A">
        <w:rPr>
          <w:rFonts w:cs="Tahoma"/>
          <w:spacing w:val="1"/>
          <w:w w:val="105"/>
          <w:szCs w:val="20"/>
        </w:rPr>
        <w:t xml:space="preserve"> </w:t>
      </w:r>
      <w:r w:rsidRPr="00BE008A">
        <w:rPr>
          <w:rFonts w:cs="Tahoma"/>
          <w:w w:val="105"/>
          <w:szCs w:val="20"/>
        </w:rPr>
        <w:t>asigura</w:t>
      </w:r>
      <w:r w:rsidRPr="00BE008A">
        <w:rPr>
          <w:rFonts w:cs="Tahoma"/>
          <w:spacing w:val="1"/>
          <w:w w:val="105"/>
          <w:szCs w:val="20"/>
        </w:rPr>
        <w:t xml:space="preserve"> </w:t>
      </w:r>
      <w:r w:rsidRPr="00BE008A">
        <w:rPr>
          <w:rFonts w:cs="Tahoma"/>
          <w:w w:val="105"/>
          <w:szCs w:val="20"/>
        </w:rPr>
        <w:t>colectarea</w:t>
      </w:r>
      <w:r w:rsidRPr="00BE008A">
        <w:rPr>
          <w:rFonts w:cs="Tahoma"/>
          <w:spacing w:val="1"/>
          <w:w w:val="105"/>
          <w:szCs w:val="20"/>
        </w:rPr>
        <w:t xml:space="preserve"> </w:t>
      </w:r>
      <w:r w:rsidRPr="00BE008A">
        <w:rPr>
          <w:rFonts w:cs="Tahoma"/>
          <w:w w:val="105"/>
          <w:szCs w:val="20"/>
        </w:rPr>
        <w:t>și</w:t>
      </w:r>
      <w:r w:rsidRPr="00BE008A">
        <w:rPr>
          <w:rFonts w:cs="Tahoma"/>
          <w:spacing w:val="1"/>
          <w:w w:val="105"/>
          <w:szCs w:val="20"/>
        </w:rPr>
        <w:t xml:space="preserve"> </w:t>
      </w:r>
      <w:r w:rsidRPr="00BE008A">
        <w:rPr>
          <w:rFonts w:cs="Tahoma"/>
          <w:w w:val="105"/>
          <w:szCs w:val="20"/>
        </w:rPr>
        <w:t>transportul</w:t>
      </w:r>
      <w:r w:rsidRPr="00BE008A">
        <w:rPr>
          <w:rFonts w:cs="Tahoma"/>
          <w:spacing w:val="1"/>
          <w:w w:val="105"/>
          <w:szCs w:val="20"/>
        </w:rPr>
        <w:t xml:space="preserve"> </w:t>
      </w:r>
      <w:r w:rsidRPr="00BE008A">
        <w:rPr>
          <w:rFonts w:cs="Tahoma"/>
          <w:w w:val="105"/>
          <w:szCs w:val="20"/>
        </w:rPr>
        <w:t>deșeurilor</w:t>
      </w:r>
      <w:r w:rsidRPr="00BE008A">
        <w:rPr>
          <w:rFonts w:cs="Tahoma"/>
          <w:spacing w:val="1"/>
          <w:w w:val="105"/>
          <w:szCs w:val="20"/>
        </w:rPr>
        <w:t xml:space="preserve"> </w:t>
      </w:r>
      <w:r w:rsidRPr="00BE008A">
        <w:rPr>
          <w:rFonts w:cs="Tahoma"/>
          <w:w w:val="105"/>
          <w:szCs w:val="20"/>
        </w:rPr>
        <w:t>generate</w:t>
      </w:r>
      <w:r w:rsidRPr="00BE008A">
        <w:rPr>
          <w:rFonts w:cs="Tahoma"/>
          <w:spacing w:val="1"/>
          <w:w w:val="105"/>
          <w:szCs w:val="20"/>
        </w:rPr>
        <w:t xml:space="preserve"> </w:t>
      </w:r>
      <w:r w:rsidRPr="00BE008A">
        <w:rPr>
          <w:rFonts w:cs="Tahoma"/>
          <w:w w:val="105"/>
          <w:szCs w:val="20"/>
        </w:rPr>
        <w:t>de</w:t>
      </w:r>
      <w:r w:rsidRPr="00BE008A">
        <w:rPr>
          <w:rFonts w:cs="Tahoma"/>
          <w:spacing w:val="-48"/>
          <w:w w:val="105"/>
          <w:szCs w:val="20"/>
        </w:rPr>
        <w:t xml:space="preserve"> </w:t>
      </w:r>
    </w:p>
    <w:p w14:paraId="7C5EA20B" w14:textId="77777777" w:rsidR="00BB7267" w:rsidRPr="00BE008A" w:rsidRDefault="00BB7267" w:rsidP="00BB7267">
      <w:pPr>
        <w:tabs>
          <w:tab w:val="left" w:pos="895"/>
          <w:tab w:val="left" w:pos="896"/>
        </w:tabs>
        <w:spacing w:line="276" w:lineRule="auto"/>
        <w:ind w:right="28"/>
        <w:rPr>
          <w:rFonts w:cs="Tahoma"/>
          <w:szCs w:val="20"/>
        </w:rPr>
      </w:pPr>
      <w:r w:rsidRPr="00BE008A">
        <w:rPr>
          <w:rFonts w:cs="Tahoma"/>
          <w:w w:val="105"/>
          <w:szCs w:val="20"/>
        </w:rPr>
        <w:t>utilizatorii casnici și noncasnici din zona de delegare, respectiv deșeurile reziduale, deșeurile reciclabile</w:t>
      </w:r>
      <w:r w:rsidRPr="00BE008A">
        <w:rPr>
          <w:rFonts w:cs="Tahoma"/>
          <w:spacing w:val="1"/>
          <w:w w:val="105"/>
          <w:szCs w:val="20"/>
        </w:rPr>
        <w:t xml:space="preserve"> </w:t>
      </w:r>
      <w:r w:rsidRPr="00BE008A">
        <w:rPr>
          <w:rFonts w:cs="Tahoma"/>
          <w:w w:val="105"/>
          <w:szCs w:val="20"/>
        </w:rPr>
        <w:t>(hârtie/carton, plastic, metal, sticla), deșeurile verzi/biodeșeurile utilizate ca inputuri la stațiile de</w:t>
      </w:r>
      <w:r w:rsidRPr="00BE008A">
        <w:rPr>
          <w:rFonts w:cs="Tahoma"/>
          <w:spacing w:val="1"/>
          <w:w w:val="105"/>
          <w:szCs w:val="20"/>
        </w:rPr>
        <w:t xml:space="preserve"> </w:t>
      </w:r>
      <w:r w:rsidRPr="00BE008A">
        <w:rPr>
          <w:rFonts w:cs="Tahoma"/>
          <w:w w:val="105"/>
          <w:szCs w:val="20"/>
        </w:rPr>
        <w:t>compostare, deșeurile voluminoase, deșeurile rezultate din construcții și demolări, textile și periculoase de la utilizatorii casnici.</w:t>
      </w:r>
    </w:p>
    <w:p w14:paraId="557B861E" w14:textId="77777777" w:rsidR="00BB7267" w:rsidRPr="00BE008A" w:rsidRDefault="00BB7267" w:rsidP="00BB7267">
      <w:pPr>
        <w:pStyle w:val="BodyText"/>
        <w:spacing w:line="276" w:lineRule="auto"/>
        <w:ind w:right="28"/>
        <w:jc w:val="both"/>
        <w:rPr>
          <w:rFonts w:cs="Tahoma"/>
          <w:sz w:val="20"/>
          <w:szCs w:val="20"/>
        </w:rPr>
      </w:pPr>
      <w:r w:rsidRPr="00BE008A">
        <w:rPr>
          <w:rFonts w:cs="Tahoma"/>
          <w:b/>
          <w:w w:val="105"/>
          <w:sz w:val="20"/>
          <w:szCs w:val="20"/>
          <w:u w:val="thick"/>
        </w:rPr>
        <w:t>Deșeurile</w:t>
      </w:r>
      <w:r w:rsidRPr="00BE008A">
        <w:rPr>
          <w:rFonts w:cs="Tahoma"/>
          <w:b/>
          <w:w w:val="105"/>
          <w:sz w:val="20"/>
          <w:szCs w:val="20"/>
        </w:rPr>
        <w:t xml:space="preserve"> </w:t>
      </w:r>
      <w:r w:rsidRPr="00BE008A">
        <w:rPr>
          <w:rFonts w:cs="Tahoma"/>
          <w:w w:val="105"/>
          <w:sz w:val="20"/>
          <w:szCs w:val="20"/>
        </w:rPr>
        <w:t>care fac obiectul activităților de salubrizare care vor fi delegate sunt (cifrele reprezintă codul</w:t>
      </w:r>
      <w:r w:rsidRPr="00BE008A">
        <w:rPr>
          <w:rFonts w:cs="Tahoma"/>
          <w:spacing w:val="1"/>
          <w:w w:val="105"/>
          <w:sz w:val="20"/>
          <w:szCs w:val="20"/>
        </w:rPr>
        <w:t xml:space="preserve"> </w:t>
      </w:r>
      <w:r w:rsidRPr="00BE008A">
        <w:rPr>
          <w:rFonts w:cs="Tahoma"/>
          <w:w w:val="105"/>
          <w:sz w:val="20"/>
          <w:szCs w:val="20"/>
        </w:rPr>
        <w:t>deșeului, așa cum este prevăzut în HG 856/2002</w:t>
      </w:r>
      <w:r w:rsidRPr="00BE008A">
        <w:rPr>
          <w:rFonts w:cs="Tahoma"/>
          <w:spacing w:val="1"/>
          <w:w w:val="105"/>
          <w:sz w:val="20"/>
          <w:szCs w:val="20"/>
        </w:rPr>
        <w:t xml:space="preserve"> </w:t>
      </w:r>
      <w:r w:rsidRPr="00BE008A">
        <w:rPr>
          <w:rFonts w:cs="Tahoma"/>
          <w:w w:val="105"/>
          <w:sz w:val="20"/>
          <w:szCs w:val="20"/>
        </w:rPr>
        <w:t>privind evidenta gestiunii Deșeurilor și pentru aprobarea</w:t>
      </w:r>
      <w:r w:rsidRPr="00BE008A">
        <w:rPr>
          <w:rFonts w:cs="Tahoma"/>
          <w:spacing w:val="1"/>
          <w:w w:val="105"/>
          <w:sz w:val="20"/>
          <w:szCs w:val="20"/>
        </w:rPr>
        <w:t xml:space="preserve"> </w:t>
      </w:r>
      <w:r w:rsidRPr="00BE008A">
        <w:rPr>
          <w:rFonts w:cs="Tahoma"/>
          <w:w w:val="105"/>
          <w:sz w:val="20"/>
          <w:szCs w:val="20"/>
        </w:rPr>
        <w:t>listei cuprinzând</w:t>
      </w:r>
      <w:r w:rsidRPr="00BE008A">
        <w:rPr>
          <w:rFonts w:cs="Tahoma"/>
          <w:spacing w:val="1"/>
          <w:w w:val="105"/>
          <w:sz w:val="20"/>
          <w:szCs w:val="20"/>
        </w:rPr>
        <w:t xml:space="preserve"> </w:t>
      </w:r>
      <w:r w:rsidRPr="00BE008A">
        <w:rPr>
          <w:rFonts w:cs="Tahoma"/>
          <w:w w:val="105"/>
          <w:sz w:val="20"/>
          <w:szCs w:val="20"/>
        </w:rPr>
        <w:t>deșeurile,</w:t>
      </w:r>
      <w:r w:rsidRPr="00BE008A">
        <w:rPr>
          <w:rFonts w:cs="Tahoma"/>
          <w:spacing w:val="2"/>
          <w:w w:val="105"/>
          <w:sz w:val="20"/>
          <w:szCs w:val="20"/>
        </w:rPr>
        <w:t xml:space="preserve"> </w:t>
      </w:r>
      <w:r w:rsidRPr="00BE008A">
        <w:rPr>
          <w:rFonts w:cs="Tahoma"/>
          <w:w w:val="105"/>
          <w:sz w:val="20"/>
          <w:szCs w:val="20"/>
        </w:rPr>
        <w:t>inclusiv</w:t>
      </w:r>
      <w:r w:rsidRPr="00BE008A">
        <w:rPr>
          <w:rFonts w:cs="Tahoma"/>
          <w:spacing w:val="2"/>
          <w:w w:val="105"/>
          <w:sz w:val="20"/>
          <w:szCs w:val="20"/>
        </w:rPr>
        <w:t xml:space="preserve"> </w:t>
      </w:r>
      <w:r w:rsidRPr="00BE008A">
        <w:rPr>
          <w:rFonts w:cs="Tahoma"/>
          <w:w w:val="105"/>
          <w:sz w:val="20"/>
          <w:szCs w:val="20"/>
        </w:rPr>
        <w:t>deșeuri</w:t>
      </w:r>
      <w:r w:rsidRPr="00BE008A">
        <w:rPr>
          <w:rFonts w:cs="Tahoma"/>
          <w:spacing w:val="-2"/>
          <w:w w:val="105"/>
          <w:sz w:val="20"/>
          <w:szCs w:val="20"/>
        </w:rPr>
        <w:t xml:space="preserve"> </w:t>
      </w:r>
      <w:r w:rsidRPr="00BE008A">
        <w:rPr>
          <w:rFonts w:cs="Tahoma"/>
          <w:w w:val="105"/>
          <w:sz w:val="20"/>
          <w:szCs w:val="20"/>
        </w:rPr>
        <w:t>le</w:t>
      </w:r>
      <w:r w:rsidRPr="00BE008A">
        <w:rPr>
          <w:rFonts w:cs="Tahoma"/>
          <w:spacing w:val="1"/>
          <w:w w:val="105"/>
          <w:sz w:val="20"/>
          <w:szCs w:val="20"/>
        </w:rPr>
        <w:t xml:space="preserve"> </w:t>
      </w:r>
      <w:r w:rsidRPr="00BE008A">
        <w:rPr>
          <w:rFonts w:cs="Tahoma"/>
          <w:w w:val="105"/>
          <w:sz w:val="20"/>
          <w:szCs w:val="20"/>
        </w:rPr>
        <w:t>periculoase):</w:t>
      </w:r>
    </w:p>
    <w:p w14:paraId="7ED50C21" w14:textId="77777777" w:rsidR="00BB7267" w:rsidRPr="00BE008A" w:rsidRDefault="00BB7267" w:rsidP="00BB7267">
      <w:pPr>
        <w:pStyle w:val="ListParagraph"/>
        <w:numPr>
          <w:ilvl w:val="0"/>
          <w:numId w:val="43"/>
        </w:numPr>
        <w:tabs>
          <w:tab w:val="left" w:pos="895"/>
          <w:tab w:val="left" w:pos="896"/>
        </w:tabs>
        <w:spacing w:line="276" w:lineRule="auto"/>
        <w:ind w:left="714" w:right="28" w:hanging="357"/>
        <w:rPr>
          <w:rFonts w:cs="Tahoma"/>
          <w:w w:val="105"/>
          <w:szCs w:val="20"/>
        </w:rPr>
      </w:pPr>
      <w:r w:rsidRPr="00BE008A">
        <w:rPr>
          <w:rFonts w:cs="Tahoma"/>
          <w:b/>
          <w:bCs/>
          <w:w w:val="105"/>
          <w:szCs w:val="20"/>
        </w:rPr>
        <w:t>deșeuri  municipale</w:t>
      </w:r>
      <w:r w:rsidRPr="00BE008A">
        <w:rPr>
          <w:rFonts w:cs="Tahoma"/>
          <w:w w:val="105"/>
          <w:szCs w:val="20"/>
        </w:rPr>
        <w:t xml:space="preserve"> – deșeuri  menajere și asimilabile celor menajere (capitolul 20 din Lista Europeană a Deșeurilor, aprobată prin HG 856/2002):</w:t>
      </w:r>
    </w:p>
    <w:p w14:paraId="4E3F4905" w14:textId="77777777" w:rsidR="00BB7267" w:rsidRPr="00BE008A" w:rsidRDefault="00BB7267" w:rsidP="00BB7267">
      <w:pPr>
        <w:pStyle w:val="ListParagraph"/>
        <w:numPr>
          <w:ilvl w:val="1"/>
          <w:numId w:val="12"/>
        </w:numPr>
        <w:tabs>
          <w:tab w:val="left" w:pos="1233"/>
          <w:tab w:val="left" w:pos="1234"/>
        </w:tabs>
        <w:spacing w:line="276" w:lineRule="auto"/>
        <w:ind w:right="28"/>
        <w:rPr>
          <w:rFonts w:cs="Tahoma"/>
          <w:szCs w:val="20"/>
        </w:rPr>
      </w:pPr>
      <w:r w:rsidRPr="00BE008A">
        <w:rPr>
          <w:rFonts w:cs="Tahoma"/>
          <w:i/>
          <w:w w:val="105"/>
          <w:szCs w:val="20"/>
        </w:rPr>
        <w:t>deșeuri</w:t>
      </w:r>
      <w:r w:rsidRPr="00BE008A">
        <w:rPr>
          <w:rFonts w:cs="Tahoma"/>
          <w:i/>
          <w:spacing w:val="42"/>
          <w:w w:val="105"/>
          <w:szCs w:val="20"/>
        </w:rPr>
        <w:t xml:space="preserve"> </w:t>
      </w:r>
      <w:r w:rsidRPr="00BE008A">
        <w:rPr>
          <w:rFonts w:cs="Tahoma"/>
          <w:i/>
          <w:w w:val="105"/>
          <w:szCs w:val="20"/>
        </w:rPr>
        <w:t>reciclabile</w:t>
      </w:r>
      <w:r w:rsidRPr="00BE008A">
        <w:rPr>
          <w:rFonts w:cs="Tahoma"/>
          <w:i/>
          <w:spacing w:val="-8"/>
          <w:w w:val="105"/>
          <w:szCs w:val="20"/>
        </w:rPr>
        <w:t xml:space="preserve"> </w:t>
      </w:r>
      <w:r w:rsidRPr="00BE008A">
        <w:rPr>
          <w:rFonts w:cs="Tahoma"/>
          <w:w w:val="105"/>
          <w:szCs w:val="20"/>
        </w:rPr>
        <w:t>colectate</w:t>
      </w:r>
      <w:r w:rsidRPr="00BE008A">
        <w:rPr>
          <w:rFonts w:cs="Tahoma"/>
          <w:spacing w:val="-3"/>
          <w:w w:val="105"/>
          <w:szCs w:val="20"/>
        </w:rPr>
        <w:t xml:space="preserve"> </w:t>
      </w:r>
      <w:r w:rsidRPr="00BE008A">
        <w:rPr>
          <w:rFonts w:cs="Tahoma"/>
          <w:w w:val="105"/>
          <w:szCs w:val="20"/>
        </w:rPr>
        <w:t>separat</w:t>
      </w:r>
      <w:r w:rsidRPr="00BE008A">
        <w:rPr>
          <w:rFonts w:cs="Tahoma"/>
          <w:spacing w:val="-3"/>
          <w:w w:val="105"/>
          <w:szCs w:val="20"/>
        </w:rPr>
        <w:t xml:space="preserve"> </w:t>
      </w:r>
      <w:r w:rsidRPr="00BE008A">
        <w:rPr>
          <w:rFonts w:cs="Tahoma"/>
          <w:w w:val="105"/>
          <w:szCs w:val="20"/>
        </w:rPr>
        <w:t>pe</w:t>
      </w:r>
      <w:r w:rsidRPr="00BE008A">
        <w:rPr>
          <w:rFonts w:cs="Tahoma"/>
          <w:spacing w:val="-1"/>
          <w:w w:val="105"/>
          <w:szCs w:val="20"/>
        </w:rPr>
        <w:t xml:space="preserve"> </w:t>
      </w:r>
      <w:r w:rsidRPr="00BE008A">
        <w:rPr>
          <w:rFonts w:cs="Tahoma"/>
          <w:w w:val="105"/>
          <w:szCs w:val="20"/>
        </w:rPr>
        <w:t>3</w:t>
      </w:r>
      <w:r w:rsidRPr="00BE008A">
        <w:rPr>
          <w:rFonts w:cs="Tahoma"/>
          <w:spacing w:val="-3"/>
          <w:w w:val="105"/>
          <w:szCs w:val="20"/>
        </w:rPr>
        <w:t xml:space="preserve"> </w:t>
      </w:r>
      <w:r w:rsidRPr="00BE008A">
        <w:rPr>
          <w:rFonts w:cs="Tahoma"/>
          <w:w w:val="105"/>
          <w:szCs w:val="20"/>
        </w:rPr>
        <w:t>fracții:</w:t>
      </w:r>
    </w:p>
    <w:p w14:paraId="6CE1288B" w14:textId="77777777" w:rsidR="00BB7267" w:rsidRPr="00BE008A" w:rsidRDefault="00BB7267" w:rsidP="00BB7267">
      <w:pPr>
        <w:pStyle w:val="ListParagraph"/>
        <w:numPr>
          <w:ilvl w:val="2"/>
          <w:numId w:val="12"/>
        </w:numPr>
        <w:tabs>
          <w:tab w:val="left" w:pos="1911"/>
        </w:tabs>
        <w:spacing w:line="276" w:lineRule="auto"/>
        <w:ind w:right="28" w:hanging="340"/>
        <w:rPr>
          <w:rFonts w:cs="Tahoma"/>
          <w:szCs w:val="20"/>
        </w:rPr>
      </w:pPr>
      <w:r w:rsidRPr="00BE008A">
        <w:rPr>
          <w:rFonts w:cs="Tahoma"/>
          <w:w w:val="110"/>
          <w:szCs w:val="20"/>
        </w:rPr>
        <w:t>hârtie/carton</w:t>
      </w:r>
      <w:r w:rsidRPr="00BE008A">
        <w:rPr>
          <w:rFonts w:cs="Tahoma"/>
          <w:spacing w:val="-11"/>
          <w:w w:val="110"/>
          <w:szCs w:val="20"/>
        </w:rPr>
        <w:t xml:space="preserve"> </w:t>
      </w:r>
      <w:r w:rsidRPr="00BE008A">
        <w:rPr>
          <w:rFonts w:cs="Tahoma"/>
          <w:w w:val="110"/>
          <w:szCs w:val="20"/>
        </w:rPr>
        <w:t>–</w:t>
      </w:r>
      <w:r w:rsidRPr="00BE008A">
        <w:rPr>
          <w:rFonts w:cs="Tahoma"/>
          <w:spacing w:val="-11"/>
          <w:w w:val="110"/>
          <w:szCs w:val="20"/>
        </w:rPr>
        <w:t xml:space="preserve"> </w:t>
      </w:r>
      <w:r w:rsidRPr="00BE008A">
        <w:rPr>
          <w:rFonts w:cs="Tahoma"/>
          <w:w w:val="110"/>
          <w:szCs w:val="20"/>
        </w:rPr>
        <w:t>20</w:t>
      </w:r>
      <w:r w:rsidRPr="00BE008A">
        <w:rPr>
          <w:rFonts w:cs="Tahoma"/>
          <w:spacing w:val="-12"/>
          <w:w w:val="110"/>
          <w:szCs w:val="20"/>
        </w:rPr>
        <w:t xml:space="preserve"> </w:t>
      </w:r>
      <w:r w:rsidRPr="00BE008A">
        <w:rPr>
          <w:rFonts w:cs="Tahoma"/>
          <w:w w:val="110"/>
          <w:szCs w:val="20"/>
        </w:rPr>
        <w:t>01</w:t>
      </w:r>
      <w:r w:rsidRPr="00BE008A">
        <w:rPr>
          <w:rFonts w:cs="Tahoma"/>
          <w:spacing w:val="-10"/>
          <w:w w:val="110"/>
          <w:szCs w:val="20"/>
        </w:rPr>
        <w:t xml:space="preserve"> </w:t>
      </w:r>
      <w:r w:rsidRPr="00BE008A">
        <w:rPr>
          <w:rFonts w:cs="Tahoma"/>
          <w:w w:val="110"/>
          <w:szCs w:val="20"/>
        </w:rPr>
        <w:t>01</w:t>
      </w:r>
    </w:p>
    <w:p w14:paraId="14DD53A3" w14:textId="77777777" w:rsidR="00BB7267" w:rsidRPr="00BE008A" w:rsidRDefault="00BB7267" w:rsidP="00BB7267">
      <w:pPr>
        <w:pStyle w:val="ListParagraph"/>
        <w:numPr>
          <w:ilvl w:val="2"/>
          <w:numId w:val="12"/>
        </w:numPr>
        <w:tabs>
          <w:tab w:val="left" w:pos="1911"/>
        </w:tabs>
        <w:spacing w:line="276" w:lineRule="auto"/>
        <w:ind w:right="28" w:hanging="340"/>
        <w:rPr>
          <w:rFonts w:cs="Tahoma"/>
          <w:szCs w:val="20"/>
        </w:rPr>
      </w:pPr>
      <w:r w:rsidRPr="00BE008A">
        <w:rPr>
          <w:rFonts w:cs="Tahoma"/>
          <w:w w:val="105"/>
          <w:szCs w:val="20"/>
        </w:rPr>
        <w:t>plastic</w:t>
      </w:r>
      <w:r w:rsidRPr="00BE008A">
        <w:rPr>
          <w:rFonts w:cs="Tahoma"/>
          <w:spacing w:val="2"/>
          <w:w w:val="105"/>
          <w:szCs w:val="20"/>
        </w:rPr>
        <w:t xml:space="preserve"> </w:t>
      </w:r>
      <w:r w:rsidRPr="00BE008A">
        <w:rPr>
          <w:rFonts w:cs="Tahoma"/>
          <w:w w:val="105"/>
          <w:szCs w:val="20"/>
        </w:rPr>
        <w:t>- 20</w:t>
      </w:r>
      <w:r w:rsidRPr="00BE008A">
        <w:rPr>
          <w:rFonts w:cs="Tahoma"/>
          <w:spacing w:val="-1"/>
          <w:w w:val="105"/>
          <w:szCs w:val="20"/>
        </w:rPr>
        <w:t xml:space="preserve"> </w:t>
      </w:r>
      <w:r w:rsidRPr="00BE008A">
        <w:rPr>
          <w:rFonts w:cs="Tahoma"/>
          <w:w w:val="105"/>
          <w:szCs w:val="20"/>
        </w:rPr>
        <w:t>01</w:t>
      </w:r>
      <w:r w:rsidRPr="00BE008A">
        <w:rPr>
          <w:rFonts w:cs="Tahoma"/>
          <w:spacing w:val="-1"/>
          <w:w w:val="105"/>
          <w:szCs w:val="20"/>
        </w:rPr>
        <w:t xml:space="preserve"> </w:t>
      </w:r>
      <w:r w:rsidRPr="00BE008A">
        <w:rPr>
          <w:rFonts w:cs="Tahoma"/>
          <w:w w:val="105"/>
          <w:szCs w:val="20"/>
        </w:rPr>
        <w:t>39</w:t>
      </w:r>
      <w:r w:rsidRPr="00BE008A">
        <w:rPr>
          <w:rFonts w:cs="Tahoma"/>
          <w:spacing w:val="-1"/>
          <w:w w:val="105"/>
          <w:szCs w:val="20"/>
        </w:rPr>
        <w:t xml:space="preserve"> </w:t>
      </w:r>
      <w:r w:rsidRPr="00BE008A">
        <w:rPr>
          <w:rFonts w:cs="Tahoma"/>
          <w:w w:val="105"/>
          <w:szCs w:val="20"/>
        </w:rPr>
        <w:t>și</w:t>
      </w:r>
      <w:r w:rsidRPr="00BE008A">
        <w:rPr>
          <w:rFonts w:cs="Tahoma"/>
          <w:spacing w:val="1"/>
          <w:w w:val="105"/>
          <w:szCs w:val="20"/>
        </w:rPr>
        <w:t xml:space="preserve"> </w:t>
      </w:r>
      <w:r w:rsidRPr="00BE008A">
        <w:rPr>
          <w:rFonts w:cs="Tahoma"/>
          <w:w w:val="105"/>
          <w:szCs w:val="20"/>
        </w:rPr>
        <w:t>metal</w:t>
      </w:r>
      <w:r w:rsidRPr="00BE008A">
        <w:rPr>
          <w:rFonts w:cs="Tahoma"/>
          <w:spacing w:val="-3"/>
          <w:w w:val="105"/>
          <w:szCs w:val="20"/>
        </w:rPr>
        <w:t xml:space="preserve"> </w:t>
      </w:r>
      <w:r w:rsidRPr="00BE008A">
        <w:rPr>
          <w:rFonts w:cs="Tahoma"/>
          <w:w w:val="105"/>
          <w:szCs w:val="20"/>
        </w:rPr>
        <w:t>-20</w:t>
      </w:r>
      <w:r w:rsidRPr="00BE008A">
        <w:rPr>
          <w:rFonts w:cs="Tahoma"/>
          <w:spacing w:val="-4"/>
          <w:w w:val="105"/>
          <w:szCs w:val="20"/>
        </w:rPr>
        <w:t xml:space="preserve"> </w:t>
      </w:r>
      <w:r w:rsidRPr="00BE008A">
        <w:rPr>
          <w:rFonts w:cs="Tahoma"/>
          <w:w w:val="105"/>
          <w:szCs w:val="20"/>
        </w:rPr>
        <w:t>01</w:t>
      </w:r>
      <w:r w:rsidRPr="00BE008A">
        <w:rPr>
          <w:rFonts w:cs="Tahoma"/>
          <w:spacing w:val="-4"/>
          <w:w w:val="105"/>
          <w:szCs w:val="20"/>
        </w:rPr>
        <w:t xml:space="preserve"> </w:t>
      </w:r>
      <w:r w:rsidRPr="00BE008A">
        <w:rPr>
          <w:rFonts w:cs="Tahoma"/>
          <w:w w:val="105"/>
          <w:szCs w:val="20"/>
        </w:rPr>
        <w:t>40</w:t>
      </w:r>
    </w:p>
    <w:p w14:paraId="09DE4080" w14:textId="77777777" w:rsidR="00BB7267" w:rsidRPr="00BE008A" w:rsidRDefault="00BB7267" w:rsidP="00BB7267">
      <w:pPr>
        <w:pStyle w:val="ListParagraph"/>
        <w:numPr>
          <w:ilvl w:val="2"/>
          <w:numId w:val="12"/>
        </w:numPr>
        <w:tabs>
          <w:tab w:val="left" w:pos="1911"/>
        </w:tabs>
        <w:spacing w:line="276" w:lineRule="auto"/>
        <w:ind w:right="28" w:hanging="340"/>
        <w:rPr>
          <w:rFonts w:cs="Tahoma"/>
          <w:szCs w:val="20"/>
        </w:rPr>
      </w:pPr>
      <w:r w:rsidRPr="00BE008A">
        <w:rPr>
          <w:rFonts w:cs="Tahoma"/>
          <w:w w:val="110"/>
          <w:szCs w:val="20"/>
        </w:rPr>
        <w:t>sticlă</w:t>
      </w:r>
      <w:r w:rsidRPr="00BE008A">
        <w:rPr>
          <w:rFonts w:cs="Tahoma"/>
          <w:spacing w:val="-8"/>
          <w:w w:val="110"/>
          <w:szCs w:val="20"/>
        </w:rPr>
        <w:t xml:space="preserve"> </w:t>
      </w:r>
      <w:r w:rsidRPr="00BE008A">
        <w:rPr>
          <w:rFonts w:cs="Tahoma"/>
          <w:w w:val="110"/>
          <w:szCs w:val="20"/>
        </w:rPr>
        <w:t>–</w:t>
      </w:r>
      <w:r w:rsidRPr="00BE008A">
        <w:rPr>
          <w:rFonts w:cs="Tahoma"/>
          <w:spacing w:val="-3"/>
          <w:w w:val="110"/>
          <w:szCs w:val="20"/>
        </w:rPr>
        <w:t xml:space="preserve"> </w:t>
      </w:r>
      <w:r w:rsidRPr="00BE008A">
        <w:rPr>
          <w:rFonts w:cs="Tahoma"/>
          <w:w w:val="110"/>
          <w:szCs w:val="20"/>
        </w:rPr>
        <w:t>20</w:t>
      </w:r>
      <w:r w:rsidRPr="00BE008A">
        <w:rPr>
          <w:rFonts w:cs="Tahoma"/>
          <w:spacing w:val="-2"/>
          <w:w w:val="110"/>
          <w:szCs w:val="20"/>
        </w:rPr>
        <w:t xml:space="preserve"> </w:t>
      </w:r>
      <w:r w:rsidRPr="00BE008A">
        <w:rPr>
          <w:rFonts w:cs="Tahoma"/>
          <w:w w:val="110"/>
          <w:szCs w:val="20"/>
        </w:rPr>
        <w:t>01</w:t>
      </w:r>
      <w:r w:rsidRPr="00BE008A">
        <w:rPr>
          <w:rFonts w:cs="Tahoma"/>
          <w:spacing w:val="-3"/>
          <w:w w:val="110"/>
          <w:szCs w:val="20"/>
        </w:rPr>
        <w:t xml:space="preserve"> </w:t>
      </w:r>
      <w:r w:rsidRPr="00BE008A">
        <w:rPr>
          <w:rFonts w:cs="Tahoma"/>
          <w:w w:val="110"/>
          <w:szCs w:val="20"/>
        </w:rPr>
        <w:t>02</w:t>
      </w:r>
    </w:p>
    <w:p w14:paraId="2E5D2F64" w14:textId="77777777" w:rsidR="00BB7267" w:rsidRPr="00BE008A" w:rsidRDefault="00BB7267" w:rsidP="00BB7267">
      <w:pPr>
        <w:pStyle w:val="ListParagraph"/>
        <w:numPr>
          <w:ilvl w:val="1"/>
          <w:numId w:val="12"/>
        </w:numPr>
        <w:tabs>
          <w:tab w:val="left" w:pos="1233"/>
          <w:tab w:val="left" w:pos="1234"/>
        </w:tabs>
        <w:spacing w:line="276" w:lineRule="auto"/>
        <w:ind w:right="28"/>
        <w:rPr>
          <w:rFonts w:cs="Tahoma"/>
          <w:szCs w:val="20"/>
        </w:rPr>
      </w:pPr>
      <w:r w:rsidRPr="00BE008A">
        <w:rPr>
          <w:rFonts w:cs="Tahoma"/>
          <w:i/>
          <w:w w:val="105"/>
          <w:szCs w:val="20"/>
        </w:rPr>
        <w:t>deșeuri</w:t>
      </w:r>
      <w:r w:rsidRPr="00BE008A">
        <w:rPr>
          <w:rFonts w:cs="Tahoma"/>
          <w:i/>
          <w:spacing w:val="2"/>
          <w:w w:val="105"/>
          <w:szCs w:val="20"/>
        </w:rPr>
        <w:t xml:space="preserve"> </w:t>
      </w:r>
      <w:r w:rsidRPr="00BE008A">
        <w:rPr>
          <w:rFonts w:cs="Tahoma"/>
          <w:i/>
          <w:w w:val="105"/>
          <w:szCs w:val="20"/>
        </w:rPr>
        <w:t>biodegradabile</w:t>
      </w:r>
      <w:r w:rsidRPr="00BE008A">
        <w:rPr>
          <w:rFonts w:cs="Tahoma"/>
          <w:i/>
          <w:spacing w:val="2"/>
          <w:w w:val="105"/>
          <w:szCs w:val="20"/>
        </w:rPr>
        <w:t xml:space="preserve"> </w:t>
      </w:r>
      <w:r w:rsidRPr="00BE008A">
        <w:rPr>
          <w:rFonts w:cs="Tahoma"/>
          <w:w w:val="105"/>
          <w:szCs w:val="20"/>
        </w:rPr>
        <w:t>colectate</w:t>
      </w:r>
      <w:r w:rsidRPr="00BE008A">
        <w:rPr>
          <w:rFonts w:cs="Tahoma"/>
          <w:spacing w:val="-1"/>
          <w:w w:val="105"/>
          <w:szCs w:val="20"/>
        </w:rPr>
        <w:t xml:space="preserve"> </w:t>
      </w:r>
      <w:r w:rsidRPr="00BE008A">
        <w:rPr>
          <w:rFonts w:cs="Tahoma"/>
          <w:w w:val="105"/>
          <w:szCs w:val="20"/>
        </w:rPr>
        <w:t>separat</w:t>
      </w:r>
      <w:r w:rsidRPr="00BE008A">
        <w:rPr>
          <w:rFonts w:cs="Tahoma"/>
          <w:spacing w:val="3"/>
          <w:w w:val="105"/>
          <w:szCs w:val="20"/>
        </w:rPr>
        <w:t xml:space="preserve"> </w:t>
      </w:r>
      <w:r w:rsidRPr="00BE008A">
        <w:rPr>
          <w:rFonts w:cs="Tahoma"/>
          <w:w w:val="105"/>
          <w:szCs w:val="20"/>
        </w:rPr>
        <w:t>–</w:t>
      </w:r>
      <w:r w:rsidRPr="00BE008A">
        <w:rPr>
          <w:rFonts w:cs="Tahoma"/>
          <w:spacing w:val="2"/>
          <w:w w:val="105"/>
          <w:szCs w:val="20"/>
        </w:rPr>
        <w:t xml:space="preserve"> </w:t>
      </w:r>
      <w:r w:rsidRPr="00BE008A">
        <w:rPr>
          <w:rFonts w:cs="Tahoma"/>
          <w:w w:val="105"/>
          <w:szCs w:val="20"/>
        </w:rPr>
        <w:t>20</w:t>
      </w:r>
      <w:r w:rsidRPr="00BE008A">
        <w:rPr>
          <w:rFonts w:cs="Tahoma"/>
          <w:spacing w:val="2"/>
          <w:w w:val="105"/>
          <w:szCs w:val="20"/>
        </w:rPr>
        <w:t xml:space="preserve"> </w:t>
      </w:r>
      <w:r w:rsidRPr="00BE008A">
        <w:rPr>
          <w:rFonts w:cs="Tahoma"/>
          <w:w w:val="105"/>
          <w:szCs w:val="20"/>
        </w:rPr>
        <w:t>01</w:t>
      </w:r>
      <w:r w:rsidRPr="00BE008A">
        <w:rPr>
          <w:rFonts w:cs="Tahoma"/>
          <w:spacing w:val="4"/>
          <w:w w:val="105"/>
          <w:szCs w:val="20"/>
        </w:rPr>
        <w:t xml:space="preserve"> </w:t>
      </w:r>
      <w:r w:rsidRPr="00BE008A">
        <w:rPr>
          <w:rFonts w:cs="Tahoma"/>
          <w:w w:val="105"/>
          <w:szCs w:val="20"/>
        </w:rPr>
        <w:t xml:space="preserve">08, 20.02.01 </w:t>
      </w:r>
    </w:p>
    <w:p w14:paraId="47EFCE58" w14:textId="77777777" w:rsidR="00BB7267" w:rsidRPr="00BE008A" w:rsidRDefault="00BB7267" w:rsidP="00BB7267">
      <w:pPr>
        <w:pStyle w:val="ListParagraph"/>
        <w:numPr>
          <w:ilvl w:val="1"/>
          <w:numId w:val="12"/>
        </w:numPr>
        <w:tabs>
          <w:tab w:val="left" w:pos="1233"/>
          <w:tab w:val="left" w:pos="1234"/>
        </w:tabs>
        <w:spacing w:line="276" w:lineRule="auto"/>
        <w:ind w:right="28"/>
        <w:rPr>
          <w:rFonts w:cs="Tahoma"/>
          <w:szCs w:val="20"/>
        </w:rPr>
      </w:pPr>
      <w:r w:rsidRPr="00BE008A">
        <w:rPr>
          <w:rFonts w:cs="Tahoma"/>
          <w:i/>
          <w:w w:val="105"/>
          <w:szCs w:val="20"/>
        </w:rPr>
        <w:t>deșeuri</w:t>
      </w:r>
      <w:r w:rsidRPr="00BE008A">
        <w:rPr>
          <w:rFonts w:cs="Tahoma"/>
          <w:i/>
          <w:spacing w:val="-4"/>
          <w:w w:val="105"/>
          <w:szCs w:val="20"/>
        </w:rPr>
        <w:t xml:space="preserve"> </w:t>
      </w:r>
      <w:r w:rsidRPr="00BE008A">
        <w:rPr>
          <w:rFonts w:cs="Tahoma"/>
          <w:i/>
          <w:w w:val="105"/>
          <w:szCs w:val="20"/>
        </w:rPr>
        <w:t>reziduale</w:t>
      </w:r>
      <w:r w:rsidRPr="00BE008A">
        <w:rPr>
          <w:rFonts w:cs="Tahoma"/>
          <w:i/>
          <w:spacing w:val="-1"/>
          <w:w w:val="105"/>
          <w:szCs w:val="20"/>
        </w:rPr>
        <w:t xml:space="preserve"> </w:t>
      </w:r>
      <w:r w:rsidRPr="00BE008A">
        <w:rPr>
          <w:rFonts w:cs="Tahoma"/>
          <w:i/>
          <w:w w:val="105"/>
          <w:szCs w:val="20"/>
        </w:rPr>
        <w:t>(d</w:t>
      </w:r>
      <w:r w:rsidRPr="00BE008A">
        <w:rPr>
          <w:rFonts w:cs="Tahoma"/>
          <w:w w:val="105"/>
          <w:szCs w:val="20"/>
        </w:rPr>
        <w:t>eșeuri</w:t>
      </w:r>
      <w:r w:rsidRPr="00BE008A">
        <w:rPr>
          <w:rFonts w:cs="Tahoma"/>
          <w:spacing w:val="5"/>
          <w:w w:val="105"/>
          <w:szCs w:val="20"/>
        </w:rPr>
        <w:t xml:space="preserve"> </w:t>
      </w:r>
      <w:r w:rsidRPr="00BE008A">
        <w:rPr>
          <w:rFonts w:cs="Tahoma"/>
          <w:w w:val="105"/>
          <w:szCs w:val="20"/>
        </w:rPr>
        <w:t>municipale</w:t>
      </w:r>
      <w:r w:rsidRPr="00BE008A">
        <w:rPr>
          <w:rFonts w:cs="Tahoma"/>
          <w:spacing w:val="3"/>
          <w:w w:val="105"/>
          <w:szCs w:val="20"/>
        </w:rPr>
        <w:t xml:space="preserve"> </w:t>
      </w:r>
      <w:r w:rsidRPr="00BE008A">
        <w:rPr>
          <w:rFonts w:cs="Tahoma"/>
          <w:w w:val="105"/>
          <w:szCs w:val="20"/>
        </w:rPr>
        <w:t>amestecate)</w:t>
      </w:r>
      <w:r w:rsidRPr="00BE008A">
        <w:rPr>
          <w:rFonts w:cs="Tahoma"/>
          <w:spacing w:val="4"/>
          <w:w w:val="105"/>
          <w:szCs w:val="20"/>
        </w:rPr>
        <w:t xml:space="preserve"> </w:t>
      </w:r>
      <w:r w:rsidRPr="00BE008A">
        <w:rPr>
          <w:rFonts w:cs="Tahoma"/>
          <w:w w:val="105"/>
          <w:szCs w:val="20"/>
        </w:rPr>
        <w:t>–</w:t>
      </w:r>
      <w:r w:rsidRPr="00BE008A">
        <w:rPr>
          <w:rFonts w:cs="Tahoma"/>
          <w:spacing w:val="-1"/>
          <w:w w:val="105"/>
          <w:szCs w:val="20"/>
        </w:rPr>
        <w:t xml:space="preserve"> </w:t>
      </w:r>
      <w:r w:rsidRPr="00BE008A">
        <w:rPr>
          <w:rFonts w:cs="Tahoma"/>
          <w:w w:val="105"/>
          <w:szCs w:val="20"/>
        </w:rPr>
        <w:t>20</w:t>
      </w:r>
      <w:r w:rsidRPr="00BE008A">
        <w:rPr>
          <w:rFonts w:cs="Tahoma"/>
          <w:spacing w:val="1"/>
          <w:w w:val="105"/>
          <w:szCs w:val="20"/>
        </w:rPr>
        <w:t xml:space="preserve"> </w:t>
      </w:r>
      <w:r w:rsidRPr="00BE008A">
        <w:rPr>
          <w:rFonts w:cs="Tahoma"/>
          <w:w w:val="105"/>
          <w:szCs w:val="20"/>
        </w:rPr>
        <w:t>03</w:t>
      </w:r>
      <w:r w:rsidRPr="00BE008A">
        <w:rPr>
          <w:rFonts w:cs="Tahoma"/>
          <w:spacing w:val="3"/>
          <w:w w:val="105"/>
          <w:szCs w:val="20"/>
        </w:rPr>
        <w:t xml:space="preserve"> </w:t>
      </w:r>
      <w:r w:rsidRPr="00BE008A">
        <w:rPr>
          <w:rFonts w:cs="Tahoma"/>
          <w:w w:val="105"/>
          <w:szCs w:val="20"/>
        </w:rPr>
        <w:t>01;</w:t>
      </w:r>
    </w:p>
    <w:p w14:paraId="55CBD697" w14:textId="77777777" w:rsidR="00BB7267" w:rsidRPr="00BE008A" w:rsidRDefault="00BB7267" w:rsidP="00BB7267">
      <w:pPr>
        <w:pStyle w:val="ListParagraph"/>
        <w:numPr>
          <w:ilvl w:val="1"/>
          <w:numId w:val="12"/>
        </w:numPr>
        <w:tabs>
          <w:tab w:val="left" w:pos="1233"/>
          <w:tab w:val="left" w:pos="1234"/>
        </w:tabs>
        <w:spacing w:line="276" w:lineRule="auto"/>
        <w:ind w:right="28"/>
        <w:rPr>
          <w:rFonts w:cs="Tahoma"/>
          <w:szCs w:val="20"/>
        </w:rPr>
      </w:pPr>
      <w:r w:rsidRPr="00BE008A">
        <w:rPr>
          <w:rFonts w:cs="Tahoma"/>
          <w:i/>
          <w:w w:val="105"/>
          <w:szCs w:val="20"/>
        </w:rPr>
        <w:t>deșeuri</w:t>
      </w:r>
      <w:r w:rsidRPr="00BE008A">
        <w:rPr>
          <w:rFonts w:cs="Tahoma"/>
          <w:i/>
          <w:spacing w:val="2"/>
          <w:w w:val="105"/>
          <w:szCs w:val="20"/>
        </w:rPr>
        <w:t xml:space="preserve"> </w:t>
      </w:r>
      <w:r w:rsidRPr="00BE008A">
        <w:rPr>
          <w:rFonts w:cs="Tahoma"/>
          <w:i/>
          <w:w w:val="105"/>
          <w:szCs w:val="20"/>
        </w:rPr>
        <w:t>din</w:t>
      </w:r>
      <w:r w:rsidRPr="00BE008A">
        <w:rPr>
          <w:rFonts w:cs="Tahoma"/>
          <w:i/>
          <w:spacing w:val="-1"/>
          <w:w w:val="105"/>
          <w:szCs w:val="20"/>
        </w:rPr>
        <w:t xml:space="preserve"> </w:t>
      </w:r>
      <w:r w:rsidRPr="00BE008A">
        <w:rPr>
          <w:rFonts w:cs="Tahoma"/>
          <w:i/>
          <w:w w:val="105"/>
          <w:szCs w:val="20"/>
        </w:rPr>
        <w:t xml:space="preserve">piețe </w:t>
      </w:r>
      <w:r w:rsidRPr="00BE008A">
        <w:rPr>
          <w:rFonts w:cs="Tahoma"/>
          <w:w w:val="105"/>
          <w:szCs w:val="20"/>
        </w:rPr>
        <w:t>–</w:t>
      </w:r>
      <w:r w:rsidRPr="00BE008A">
        <w:rPr>
          <w:rFonts w:cs="Tahoma"/>
          <w:spacing w:val="2"/>
          <w:w w:val="105"/>
          <w:szCs w:val="20"/>
        </w:rPr>
        <w:t xml:space="preserve"> </w:t>
      </w:r>
      <w:r w:rsidRPr="00BE008A">
        <w:rPr>
          <w:rFonts w:cs="Tahoma"/>
          <w:w w:val="105"/>
          <w:szCs w:val="20"/>
        </w:rPr>
        <w:t>codul</w:t>
      </w:r>
      <w:r w:rsidRPr="00BE008A">
        <w:rPr>
          <w:rFonts w:cs="Tahoma"/>
          <w:spacing w:val="-1"/>
          <w:w w:val="105"/>
          <w:szCs w:val="20"/>
        </w:rPr>
        <w:t xml:space="preserve"> </w:t>
      </w:r>
      <w:r w:rsidRPr="00BE008A">
        <w:rPr>
          <w:rFonts w:cs="Tahoma"/>
          <w:w w:val="105"/>
          <w:szCs w:val="20"/>
        </w:rPr>
        <w:t>20</w:t>
      </w:r>
      <w:r w:rsidRPr="00BE008A">
        <w:rPr>
          <w:rFonts w:cs="Tahoma"/>
          <w:spacing w:val="3"/>
          <w:w w:val="105"/>
          <w:szCs w:val="20"/>
        </w:rPr>
        <w:t xml:space="preserve"> </w:t>
      </w:r>
      <w:r w:rsidRPr="00BE008A">
        <w:rPr>
          <w:rFonts w:cs="Tahoma"/>
          <w:w w:val="105"/>
          <w:szCs w:val="20"/>
        </w:rPr>
        <w:t>03</w:t>
      </w:r>
      <w:r w:rsidRPr="00BE008A">
        <w:rPr>
          <w:rFonts w:cs="Tahoma"/>
          <w:spacing w:val="4"/>
          <w:w w:val="105"/>
          <w:szCs w:val="20"/>
        </w:rPr>
        <w:t xml:space="preserve"> </w:t>
      </w:r>
      <w:r w:rsidRPr="00BE008A">
        <w:rPr>
          <w:rFonts w:cs="Tahoma"/>
          <w:w w:val="105"/>
          <w:szCs w:val="20"/>
        </w:rPr>
        <w:t>02</w:t>
      </w:r>
      <w:r w:rsidRPr="00BE008A">
        <w:rPr>
          <w:rFonts w:cs="Tahoma"/>
          <w:spacing w:val="4"/>
          <w:w w:val="105"/>
          <w:szCs w:val="20"/>
        </w:rPr>
        <w:t xml:space="preserve"> </w:t>
      </w:r>
      <w:r w:rsidRPr="00BE008A">
        <w:rPr>
          <w:rFonts w:cs="Tahoma"/>
          <w:w w:val="105"/>
          <w:szCs w:val="20"/>
        </w:rPr>
        <w:t>din</w:t>
      </w:r>
      <w:r w:rsidRPr="00BE008A">
        <w:rPr>
          <w:rFonts w:cs="Tahoma"/>
          <w:spacing w:val="5"/>
          <w:w w:val="105"/>
          <w:szCs w:val="20"/>
        </w:rPr>
        <w:t xml:space="preserve"> </w:t>
      </w:r>
      <w:r w:rsidRPr="00BE008A">
        <w:rPr>
          <w:rFonts w:cs="Tahoma"/>
          <w:w w:val="105"/>
          <w:szCs w:val="20"/>
        </w:rPr>
        <w:t>HG</w:t>
      </w:r>
      <w:r w:rsidRPr="00BE008A">
        <w:rPr>
          <w:rFonts w:cs="Tahoma"/>
          <w:spacing w:val="1"/>
          <w:w w:val="105"/>
          <w:szCs w:val="20"/>
        </w:rPr>
        <w:t xml:space="preserve"> </w:t>
      </w:r>
      <w:r w:rsidRPr="00BE008A">
        <w:rPr>
          <w:rFonts w:cs="Tahoma"/>
          <w:w w:val="105"/>
          <w:szCs w:val="20"/>
        </w:rPr>
        <w:t>856/2002;</w:t>
      </w:r>
    </w:p>
    <w:p w14:paraId="07F449C8" w14:textId="07F5BEDA" w:rsidR="00BB7267" w:rsidRPr="00BE008A" w:rsidRDefault="00BB7267" w:rsidP="00BB7267">
      <w:pPr>
        <w:pStyle w:val="ListParagraph"/>
        <w:numPr>
          <w:ilvl w:val="1"/>
          <w:numId w:val="12"/>
        </w:numPr>
        <w:tabs>
          <w:tab w:val="left" w:pos="1234"/>
        </w:tabs>
        <w:spacing w:line="276" w:lineRule="auto"/>
        <w:ind w:right="28"/>
        <w:jc w:val="both"/>
        <w:rPr>
          <w:rFonts w:cs="Tahoma"/>
          <w:szCs w:val="20"/>
        </w:rPr>
      </w:pPr>
      <w:r w:rsidRPr="00BE008A">
        <w:rPr>
          <w:rFonts w:cs="Tahoma"/>
          <w:i/>
          <w:w w:val="105"/>
          <w:szCs w:val="20"/>
        </w:rPr>
        <w:t>deșeuri</w:t>
      </w:r>
      <w:r w:rsidRPr="00BE008A">
        <w:rPr>
          <w:rFonts w:cs="Tahoma"/>
          <w:i/>
          <w:spacing w:val="1"/>
          <w:w w:val="105"/>
          <w:szCs w:val="20"/>
        </w:rPr>
        <w:t xml:space="preserve"> </w:t>
      </w:r>
      <w:r w:rsidRPr="00BE008A">
        <w:rPr>
          <w:rFonts w:cs="Tahoma"/>
          <w:i/>
          <w:w w:val="105"/>
          <w:szCs w:val="20"/>
        </w:rPr>
        <w:t>din grădini și parcuri (inclusiv de</w:t>
      </w:r>
      <w:r w:rsidR="003B6482">
        <w:rPr>
          <w:rFonts w:cs="Tahoma"/>
          <w:i/>
          <w:w w:val="105"/>
          <w:szCs w:val="20"/>
        </w:rPr>
        <w:t>ș</w:t>
      </w:r>
      <w:r w:rsidRPr="00BE008A">
        <w:rPr>
          <w:rFonts w:cs="Tahoma"/>
          <w:i/>
          <w:w w:val="105"/>
          <w:szCs w:val="20"/>
        </w:rPr>
        <w:t>euri</w:t>
      </w:r>
      <w:r w:rsidRPr="00BE008A">
        <w:rPr>
          <w:rFonts w:cs="Tahoma"/>
          <w:i/>
          <w:spacing w:val="1"/>
          <w:w w:val="105"/>
          <w:szCs w:val="20"/>
        </w:rPr>
        <w:t xml:space="preserve"> </w:t>
      </w:r>
      <w:r w:rsidRPr="00BE008A">
        <w:rPr>
          <w:rFonts w:cs="Tahoma"/>
          <w:i/>
          <w:w w:val="105"/>
          <w:szCs w:val="20"/>
        </w:rPr>
        <w:t>din cimitire)</w:t>
      </w:r>
      <w:r w:rsidRPr="00BE008A">
        <w:rPr>
          <w:rFonts w:cs="Tahoma"/>
          <w:w w:val="105"/>
          <w:szCs w:val="20"/>
        </w:rPr>
        <w:t>– categoria 20 02 din HG 856/2002 -</w:t>
      </w:r>
      <w:r w:rsidRPr="00BE008A">
        <w:rPr>
          <w:rFonts w:cs="Tahoma"/>
          <w:spacing w:val="1"/>
          <w:w w:val="105"/>
          <w:szCs w:val="20"/>
        </w:rPr>
        <w:t xml:space="preserve"> </w:t>
      </w:r>
      <w:r w:rsidRPr="00BE008A">
        <w:rPr>
          <w:rFonts w:cs="Tahoma"/>
          <w:w w:val="105"/>
          <w:szCs w:val="20"/>
        </w:rPr>
        <w:t>aceste deșeuri</w:t>
      </w:r>
      <w:r w:rsidRPr="00BE008A">
        <w:rPr>
          <w:rFonts w:cs="Tahoma"/>
          <w:spacing w:val="1"/>
          <w:w w:val="105"/>
          <w:szCs w:val="20"/>
        </w:rPr>
        <w:t xml:space="preserve"> </w:t>
      </w:r>
      <w:r w:rsidRPr="00BE008A">
        <w:rPr>
          <w:rFonts w:cs="Tahoma"/>
          <w:w w:val="105"/>
          <w:szCs w:val="20"/>
        </w:rPr>
        <w:t>vor fi colectate în baza unor contracte separate încheiate de fiecare UAT membru cu operatorul delegat sau cu operatorii economici specializați și vor fi transportate la stațiile</w:t>
      </w:r>
      <w:r w:rsidRPr="00BE008A">
        <w:rPr>
          <w:rFonts w:cs="Tahoma"/>
          <w:spacing w:val="-48"/>
          <w:w w:val="105"/>
          <w:szCs w:val="20"/>
        </w:rPr>
        <w:t xml:space="preserve"> </w:t>
      </w:r>
      <w:r w:rsidRPr="00BE008A">
        <w:rPr>
          <w:rFonts w:cs="Tahoma"/>
          <w:w w:val="105"/>
          <w:szCs w:val="20"/>
        </w:rPr>
        <w:t>de compostare,</w:t>
      </w:r>
      <w:r w:rsidRPr="00BE008A">
        <w:rPr>
          <w:rFonts w:cs="Tahoma"/>
          <w:spacing w:val="2"/>
          <w:w w:val="105"/>
          <w:szCs w:val="20"/>
        </w:rPr>
        <w:t xml:space="preserve"> </w:t>
      </w:r>
      <w:r w:rsidRPr="00BE008A">
        <w:rPr>
          <w:rFonts w:cs="Tahoma"/>
          <w:w w:val="105"/>
          <w:szCs w:val="20"/>
        </w:rPr>
        <w:t>fie direct,</w:t>
      </w:r>
      <w:r w:rsidRPr="00BE008A">
        <w:rPr>
          <w:rFonts w:cs="Tahoma"/>
          <w:spacing w:val="2"/>
          <w:w w:val="105"/>
          <w:szCs w:val="20"/>
        </w:rPr>
        <w:t xml:space="preserve"> </w:t>
      </w:r>
      <w:r w:rsidRPr="00BE008A">
        <w:rPr>
          <w:rFonts w:cs="Tahoma"/>
          <w:w w:val="105"/>
          <w:szCs w:val="20"/>
        </w:rPr>
        <w:t>fie prin</w:t>
      </w:r>
      <w:r w:rsidRPr="00BE008A">
        <w:rPr>
          <w:rFonts w:cs="Tahoma"/>
          <w:spacing w:val="3"/>
          <w:w w:val="105"/>
          <w:szCs w:val="20"/>
        </w:rPr>
        <w:t xml:space="preserve"> </w:t>
      </w:r>
      <w:r w:rsidRPr="00BE008A">
        <w:rPr>
          <w:rFonts w:cs="Tahoma"/>
          <w:w w:val="105"/>
          <w:szCs w:val="20"/>
        </w:rPr>
        <w:t>intermediul</w:t>
      </w:r>
      <w:r w:rsidRPr="00BE008A">
        <w:rPr>
          <w:rFonts w:cs="Tahoma"/>
          <w:spacing w:val="-2"/>
          <w:w w:val="105"/>
          <w:szCs w:val="20"/>
        </w:rPr>
        <w:t xml:space="preserve"> </w:t>
      </w:r>
      <w:r w:rsidRPr="00BE008A">
        <w:rPr>
          <w:rFonts w:cs="Tahoma"/>
          <w:w w:val="105"/>
          <w:szCs w:val="20"/>
        </w:rPr>
        <w:t>stațiilor</w:t>
      </w:r>
      <w:r w:rsidRPr="00BE008A">
        <w:rPr>
          <w:rFonts w:cs="Tahoma"/>
          <w:spacing w:val="1"/>
          <w:w w:val="105"/>
          <w:szCs w:val="20"/>
        </w:rPr>
        <w:t xml:space="preserve"> </w:t>
      </w:r>
      <w:r w:rsidRPr="00BE008A">
        <w:rPr>
          <w:rFonts w:cs="Tahoma"/>
          <w:w w:val="105"/>
          <w:szCs w:val="20"/>
        </w:rPr>
        <w:t>de</w:t>
      </w:r>
      <w:r w:rsidRPr="00BE008A">
        <w:rPr>
          <w:rFonts w:cs="Tahoma"/>
          <w:spacing w:val="1"/>
          <w:w w:val="105"/>
          <w:szCs w:val="20"/>
        </w:rPr>
        <w:t xml:space="preserve"> </w:t>
      </w:r>
      <w:r w:rsidRPr="00BE008A">
        <w:rPr>
          <w:rFonts w:cs="Tahoma"/>
          <w:w w:val="105"/>
          <w:szCs w:val="20"/>
        </w:rPr>
        <w:t>transfer</w:t>
      </w:r>
    </w:p>
    <w:p w14:paraId="41BF38DA" w14:textId="77777777" w:rsidR="00BB7267" w:rsidRPr="00BE008A" w:rsidRDefault="00BB7267" w:rsidP="00BB7267">
      <w:pPr>
        <w:pStyle w:val="ListParagraph"/>
        <w:numPr>
          <w:ilvl w:val="1"/>
          <w:numId w:val="12"/>
        </w:numPr>
        <w:tabs>
          <w:tab w:val="left" w:pos="1234"/>
        </w:tabs>
        <w:spacing w:line="276" w:lineRule="auto"/>
        <w:ind w:right="28"/>
        <w:jc w:val="both"/>
        <w:rPr>
          <w:rFonts w:cs="Tahoma"/>
          <w:szCs w:val="20"/>
        </w:rPr>
      </w:pPr>
      <w:r w:rsidRPr="00BE008A">
        <w:rPr>
          <w:rFonts w:cs="Tahoma"/>
          <w:w w:val="105"/>
          <w:szCs w:val="20"/>
        </w:rPr>
        <w:t>deșeuri voluminoase 20 03 07</w:t>
      </w:r>
    </w:p>
    <w:p w14:paraId="5FF4C9B4" w14:textId="77777777" w:rsidR="00BB7267" w:rsidRPr="00BE008A" w:rsidRDefault="00BB7267" w:rsidP="00BB7267">
      <w:pPr>
        <w:pStyle w:val="ListParagraph"/>
        <w:numPr>
          <w:ilvl w:val="1"/>
          <w:numId w:val="12"/>
        </w:numPr>
        <w:tabs>
          <w:tab w:val="left" w:pos="1234"/>
        </w:tabs>
        <w:spacing w:line="276" w:lineRule="auto"/>
        <w:ind w:right="28"/>
        <w:jc w:val="both"/>
        <w:rPr>
          <w:rFonts w:cs="Tahoma"/>
          <w:szCs w:val="20"/>
        </w:rPr>
      </w:pPr>
      <w:r w:rsidRPr="00BE008A">
        <w:rPr>
          <w:rFonts w:cs="Tahoma"/>
          <w:w w:val="105"/>
          <w:szCs w:val="20"/>
        </w:rPr>
        <w:t>deșeuri textile 20 01 11</w:t>
      </w:r>
    </w:p>
    <w:p w14:paraId="4CEAD54F" w14:textId="77777777" w:rsidR="00BB7267" w:rsidRPr="00BE008A" w:rsidRDefault="00BB7267" w:rsidP="00BB7267">
      <w:pPr>
        <w:pStyle w:val="ListParagraph"/>
        <w:numPr>
          <w:ilvl w:val="1"/>
          <w:numId w:val="12"/>
        </w:numPr>
        <w:tabs>
          <w:tab w:val="left" w:pos="1234"/>
        </w:tabs>
        <w:spacing w:line="276" w:lineRule="auto"/>
        <w:ind w:right="28"/>
        <w:jc w:val="both"/>
        <w:rPr>
          <w:rFonts w:cs="Tahoma"/>
          <w:szCs w:val="20"/>
        </w:rPr>
      </w:pPr>
      <w:r w:rsidRPr="00BE008A">
        <w:rPr>
          <w:rFonts w:cs="Tahoma"/>
          <w:szCs w:val="20"/>
        </w:rPr>
        <w:t xml:space="preserve">deșeuri din construcții și demolări 17 01 - </w:t>
      </w:r>
      <w:r w:rsidRPr="00BE008A">
        <w:rPr>
          <w:rFonts w:cs="Tahoma"/>
          <w:w w:val="105"/>
          <w:szCs w:val="20"/>
        </w:rPr>
        <w:t>deşeurilor provenite din locuinţe, generate de activităţi de reamenajare şi reabilitare interioară şi/sau exterioară a acestora; Colectate la solicitarea utilizatorilor</w:t>
      </w:r>
    </w:p>
    <w:p w14:paraId="68060626" w14:textId="5B63A133" w:rsidR="00BB7267" w:rsidRPr="00BE008A" w:rsidRDefault="00BB7267" w:rsidP="00BB7267">
      <w:pPr>
        <w:pStyle w:val="ListParagraph"/>
        <w:numPr>
          <w:ilvl w:val="1"/>
          <w:numId w:val="12"/>
        </w:numPr>
        <w:tabs>
          <w:tab w:val="left" w:pos="1234"/>
        </w:tabs>
        <w:spacing w:line="276" w:lineRule="auto"/>
        <w:ind w:right="28"/>
        <w:jc w:val="both"/>
        <w:rPr>
          <w:rFonts w:cs="Tahoma"/>
          <w:szCs w:val="20"/>
        </w:rPr>
      </w:pPr>
      <w:r w:rsidRPr="00BE008A">
        <w:rPr>
          <w:rFonts w:cs="Tahoma"/>
          <w:szCs w:val="20"/>
        </w:rPr>
        <w:t xml:space="preserve">deșeuri periculoase </w:t>
      </w:r>
      <w:r w:rsidR="006C7977">
        <w:rPr>
          <w:rFonts w:cs="Tahoma"/>
          <w:szCs w:val="20"/>
        </w:rPr>
        <w:t>provenite din gospodarii</w:t>
      </w:r>
      <w:r w:rsidRPr="00BE008A">
        <w:rPr>
          <w:rFonts w:cs="Tahoma"/>
          <w:szCs w:val="20"/>
        </w:rPr>
        <w:t xml:space="preserve"> </w:t>
      </w:r>
      <w:r w:rsidR="0098016E">
        <w:rPr>
          <w:rFonts w:cs="Tahoma"/>
          <w:szCs w:val="20"/>
        </w:rPr>
        <w:t xml:space="preserve">ca de ex: </w:t>
      </w:r>
      <w:r w:rsidRPr="006C7977">
        <w:rPr>
          <w:rFonts w:cs="Tahoma"/>
          <w:szCs w:val="20"/>
        </w:rPr>
        <w:t>20 01 33, 20 01 34</w:t>
      </w:r>
      <w:r w:rsidR="00150F88">
        <w:rPr>
          <w:rFonts w:cs="Tahoma"/>
          <w:szCs w:val="20"/>
        </w:rPr>
        <w:t xml:space="preserve"> </w:t>
      </w:r>
      <w:r w:rsidR="0098016E">
        <w:rPr>
          <w:rFonts w:cs="Tahoma"/>
          <w:szCs w:val="20"/>
        </w:rPr>
        <w:t xml:space="preserve">, 15.01.10, 20.01.14, 20.01.14, 20.01.15, 20.01.21, </w:t>
      </w:r>
      <w:r w:rsidR="006C7977">
        <w:rPr>
          <w:rFonts w:cs="Tahoma"/>
          <w:szCs w:val="20"/>
        </w:rPr>
        <w:t>20.01.26, 20.01.27, 20.01.37,</w:t>
      </w:r>
      <w:r w:rsidR="0098016E">
        <w:rPr>
          <w:rFonts w:cs="Tahoma"/>
          <w:szCs w:val="20"/>
        </w:rPr>
        <w:t xml:space="preserve"> </w:t>
      </w:r>
      <w:r w:rsidRPr="00BE008A">
        <w:rPr>
          <w:rFonts w:cs="Tahoma"/>
          <w:szCs w:val="20"/>
        </w:rPr>
        <w:t xml:space="preserve"> </w:t>
      </w:r>
      <w:r w:rsidRPr="00BE008A">
        <w:rPr>
          <w:rFonts w:cs="Tahoma"/>
          <w:w w:val="105"/>
          <w:szCs w:val="20"/>
        </w:rPr>
        <w:t>Colectate in baza unor campanii periodice</w:t>
      </w:r>
    </w:p>
    <w:p w14:paraId="4A26C076" w14:textId="77777777" w:rsidR="00BB7267" w:rsidRPr="00BE008A" w:rsidRDefault="00BB7267" w:rsidP="00BB7267">
      <w:pPr>
        <w:pStyle w:val="ListParagraph"/>
        <w:numPr>
          <w:ilvl w:val="0"/>
          <w:numId w:val="43"/>
        </w:numPr>
        <w:tabs>
          <w:tab w:val="left" w:pos="895"/>
          <w:tab w:val="left" w:pos="896"/>
        </w:tabs>
        <w:spacing w:line="276" w:lineRule="auto"/>
        <w:ind w:left="714" w:right="28" w:hanging="357"/>
        <w:jc w:val="both"/>
        <w:rPr>
          <w:rFonts w:cs="Tahoma"/>
          <w:w w:val="105"/>
          <w:szCs w:val="20"/>
        </w:rPr>
      </w:pPr>
      <w:r w:rsidRPr="00BE008A">
        <w:rPr>
          <w:rFonts w:cs="Tahoma"/>
          <w:b/>
          <w:bCs/>
          <w:w w:val="105"/>
          <w:szCs w:val="20"/>
        </w:rPr>
        <w:t>deșeuri de ambalaje rezultate de la populație</w:t>
      </w:r>
      <w:r w:rsidRPr="00BE008A">
        <w:rPr>
          <w:rFonts w:cs="Tahoma"/>
          <w:w w:val="105"/>
          <w:szCs w:val="20"/>
        </w:rPr>
        <w:t xml:space="preserve"> (categoria 15 01 din HG 856/2002) </w:t>
      </w:r>
    </w:p>
    <w:p w14:paraId="4BB254D8" w14:textId="77777777" w:rsidR="00BB7267" w:rsidRPr="00BE008A" w:rsidRDefault="00BB7267" w:rsidP="00BB7267">
      <w:pPr>
        <w:pStyle w:val="ListParagraph"/>
        <w:numPr>
          <w:ilvl w:val="0"/>
          <w:numId w:val="43"/>
        </w:numPr>
        <w:tabs>
          <w:tab w:val="left" w:pos="895"/>
          <w:tab w:val="left" w:pos="896"/>
        </w:tabs>
        <w:spacing w:line="276" w:lineRule="auto"/>
        <w:ind w:left="714" w:right="28" w:hanging="357"/>
        <w:jc w:val="both"/>
        <w:rPr>
          <w:rFonts w:cs="Tahoma"/>
          <w:w w:val="105"/>
          <w:szCs w:val="20"/>
        </w:rPr>
      </w:pPr>
      <w:r w:rsidRPr="00BE008A">
        <w:rPr>
          <w:rFonts w:cs="Tahoma"/>
          <w:b/>
          <w:bCs/>
          <w:w w:val="105"/>
          <w:szCs w:val="20"/>
        </w:rPr>
        <w:lastRenderedPageBreak/>
        <w:t>o parte din deșeurile de ambalaje rezultate de industrie, comerț și instituții</w:t>
      </w:r>
      <w:r w:rsidRPr="00BE008A">
        <w:rPr>
          <w:rFonts w:cs="Tahoma"/>
          <w:w w:val="105"/>
          <w:szCs w:val="20"/>
        </w:rPr>
        <w:t xml:space="preserve"> (categoria15 01 din HG 856/2002) – cel care fac parte din categoria deșeurilor similare (restul deșeurilor de ambalaje din industrie comerț și instituții sunt gestionate direct de către generatori);</w:t>
      </w:r>
    </w:p>
    <w:p w14:paraId="136DC47A" w14:textId="77777777" w:rsidR="00BB7267" w:rsidRPr="00BE008A" w:rsidRDefault="00BB7267" w:rsidP="00BB7267">
      <w:pPr>
        <w:pStyle w:val="BodyText"/>
        <w:spacing w:before="120" w:after="120" w:line="276" w:lineRule="auto"/>
        <w:ind w:right="29"/>
        <w:jc w:val="both"/>
        <w:rPr>
          <w:rFonts w:cs="Tahoma"/>
          <w:sz w:val="20"/>
          <w:szCs w:val="20"/>
        </w:rPr>
      </w:pPr>
      <w:r w:rsidRPr="00BE008A">
        <w:rPr>
          <w:rFonts w:cs="Tahoma"/>
          <w:b/>
          <w:w w:val="105"/>
          <w:sz w:val="20"/>
          <w:szCs w:val="20"/>
          <w:u w:val="single"/>
        </w:rPr>
        <w:t>Beneficiarii</w:t>
      </w:r>
      <w:r w:rsidRPr="00BE008A">
        <w:rPr>
          <w:rFonts w:cs="Tahoma"/>
          <w:b/>
          <w:spacing w:val="-9"/>
          <w:w w:val="105"/>
          <w:sz w:val="20"/>
          <w:szCs w:val="20"/>
        </w:rPr>
        <w:t xml:space="preserve"> </w:t>
      </w:r>
      <w:r w:rsidRPr="00BE008A">
        <w:rPr>
          <w:rFonts w:cs="Tahoma"/>
          <w:w w:val="105"/>
          <w:sz w:val="20"/>
          <w:szCs w:val="20"/>
        </w:rPr>
        <w:t>activităților</w:t>
      </w:r>
      <w:r w:rsidRPr="00BE008A">
        <w:rPr>
          <w:rFonts w:cs="Tahoma"/>
          <w:spacing w:val="-5"/>
          <w:w w:val="105"/>
          <w:sz w:val="20"/>
          <w:szCs w:val="20"/>
        </w:rPr>
        <w:t xml:space="preserve"> </w:t>
      </w:r>
      <w:r w:rsidRPr="00BE008A">
        <w:rPr>
          <w:rFonts w:cs="Tahoma"/>
          <w:w w:val="105"/>
          <w:sz w:val="20"/>
          <w:szCs w:val="20"/>
        </w:rPr>
        <w:t>de</w:t>
      </w:r>
      <w:r w:rsidRPr="00BE008A">
        <w:rPr>
          <w:rFonts w:cs="Tahoma"/>
          <w:spacing w:val="-5"/>
          <w:w w:val="105"/>
          <w:sz w:val="20"/>
          <w:szCs w:val="20"/>
        </w:rPr>
        <w:t xml:space="preserve"> </w:t>
      </w:r>
      <w:r w:rsidRPr="00BE008A">
        <w:rPr>
          <w:rFonts w:cs="Tahoma"/>
          <w:w w:val="105"/>
          <w:sz w:val="20"/>
          <w:szCs w:val="20"/>
        </w:rPr>
        <w:t>operare</w:t>
      </w:r>
      <w:r w:rsidRPr="00BE008A">
        <w:rPr>
          <w:rFonts w:cs="Tahoma"/>
          <w:spacing w:val="-6"/>
          <w:w w:val="105"/>
          <w:sz w:val="20"/>
          <w:szCs w:val="20"/>
        </w:rPr>
        <w:t xml:space="preserve"> </w:t>
      </w:r>
      <w:r w:rsidRPr="00BE008A">
        <w:rPr>
          <w:rFonts w:cs="Tahoma"/>
          <w:w w:val="105"/>
          <w:sz w:val="20"/>
          <w:szCs w:val="20"/>
        </w:rPr>
        <w:t>a</w:t>
      </w:r>
      <w:r w:rsidRPr="00BE008A">
        <w:rPr>
          <w:rFonts w:cs="Tahoma"/>
          <w:spacing w:val="-7"/>
          <w:w w:val="105"/>
          <w:sz w:val="20"/>
          <w:szCs w:val="20"/>
        </w:rPr>
        <w:t xml:space="preserve"> </w:t>
      </w:r>
      <w:r w:rsidRPr="00BE008A">
        <w:rPr>
          <w:rFonts w:cs="Tahoma"/>
          <w:w w:val="105"/>
          <w:sz w:val="20"/>
          <w:szCs w:val="20"/>
        </w:rPr>
        <w:t>instalațiilor</w:t>
      </w:r>
      <w:r w:rsidRPr="00BE008A">
        <w:rPr>
          <w:rFonts w:cs="Tahoma"/>
          <w:spacing w:val="-6"/>
          <w:w w:val="105"/>
          <w:sz w:val="20"/>
          <w:szCs w:val="20"/>
        </w:rPr>
        <w:t xml:space="preserve"> </w:t>
      </w:r>
      <w:r w:rsidRPr="00BE008A">
        <w:rPr>
          <w:rFonts w:cs="Tahoma"/>
          <w:w w:val="105"/>
          <w:sz w:val="20"/>
          <w:szCs w:val="20"/>
        </w:rPr>
        <w:t>de</w:t>
      </w:r>
      <w:r w:rsidRPr="00BE008A">
        <w:rPr>
          <w:rFonts w:cs="Tahoma"/>
          <w:spacing w:val="-6"/>
          <w:w w:val="105"/>
          <w:sz w:val="20"/>
          <w:szCs w:val="20"/>
        </w:rPr>
        <w:t xml:space="preserve"> </w:t>
      </w:r>
      <w:r w:rsidRPr="00BE008A">
        <w:rPr>
          <w:rFonts w:cs="Tahoma"/>
          <w:w w:val="105"/>
          <w:sz w:val="20"/>
          <w:szCs w:val="20"/>
        </w:rPr>
        <w:t>tratare</w:t>
      </w:r>
      <w:r w:rsidRPr="00BE008A">
        <w:rPr>
          <w:rFonts w:cs="Tahoma"/>
          <w:spacing w:val="-7"/>
          <w:w w:val="105"/>
          <w:sz w:val="20"/>
          <w:szCs w:val="20"/>
        </w:rPr>
        <w:t xml:space="preserve"> </w:t>
      </w:r>
      <w:r w:rsidRPr="00BE008A">
        <w:rPr>
          <w:rFonts w:cs="Tahoma"/>
          <w:w w:val="105"/>
          <w:sz w:val="20"/>
          <w:szCs w:val="20"/>
        </w:rPr>
        <w:t>a</w:t>
      </w:r>
      <w:r w:rsidRPr="00BE008A">
        <w:rPr>
          <w:rFonts w:cs="Tahoma"/>
          <w:spacing w:val="-6"/>
          <w:w w:val="105"/>
          <w:sz w:val="20"/>
          <w:szCs w:val="20"/>
        </w:rPr>
        <w:t xml:space="preserve"> </w:t>
      </w:r>
      <w:r w:rsidRPr="00BE008A">
        <w:rPr>
          <w:rFonts w:cs="Tahoma"/>
          <w:w w:val="105"/>
          <w:sz w:val="20"/>
          <w:szCs w:val="20"/>
        </w:rPr>
        <w:t>deșeurilor</w:t>
      </w:r>
      <w:r w:rsidRPr="00BE008A">
        <w:rPr>
          <w:rFonts w:cs="Tahoma"/>
          <w:spacing w:val="-4"/>
          <w:w w:val="105"/>
          <w:sz w:val="20"/>
          <w:szCs w:val="20"/>
        </w:rPr>
        <w:t xml:space="preserve"> </w:t>
      </w:r>
      <w:r w:rsidRPr="00BE008A">
        <w:rPr>
          <w:rFonts w:cs="Tahoma"/>
          <w:w w:val="105"/>
          <w:sz w:val="20"/>
          <w:szCs w:val="20"/>
        </w:rPr>
        <w:t>municipale</w:t>
      </w:r>
      <w:r w:rsidRPr="00BE008A">
        <w:rPr>
          <w:rFonts w:cs="Tahoma"/>
          <w:spacing w:val="-10"/>
          <w:w w:val="105"/>
          <w:sz w:val="20"/>
          <w:szCs w:val="20"/>
        </w:rPr>
        <w:t xml:space="preserve"> </w:t>
      </w:r>
      <w:r w:rsidRPr="00BE008A">
        <w:rPr>
          <w:rFonts w:cs="Tahoma"/>
          <w:w w:val="105"/>
          <w:sz w:val="20"/>
          <w:szCs w:val="20"/>
        </w:rPr>
        <w:t>sunt:</w:t>
      </w:r>
    </w:p>
    <w:p w14:paraId="75174646" w14:textId="77777777" w:rsidR="00BB7267" w:rsidRPr="00BE008A" w:rsidRDefault="00BB7267" w:rsidP="00BB7267">
      <w:pPr>
        <w:pStyle w:val="ListParagraph"/>
        <w:numPr>
          <w:ilvl w:val="0"/>
          <w:numId w:val="43"/>
        </w:numPr>
        <w:tabs>
          <w:tab w:val="left" w:pos="895"/>
          <w:tab w:val="left" w:pos="896"/>
        </w:tabs>
        <w:spacing w:line="276" w:lineRule="auto"/>
        <w:ind w:left="714" w:right="28" w:hanging="357"/>
        <w:jc w:val="both"/>
        <w:rPr>
          <w:rFonts w:cs="Tahoma"/>
          <w:w w:val="105"/>
          <w:szCs w:val="20"/>
        </w:rPr>
      </w:pPr>
      <w:bookmarkStart w:id="24" w:name="_Hlk104459763"/>
      <w:r w:rsidRPr="00BE008A">
        <w:rPr>
          <w:rFonts w:cs="Tahoma"/>
          <w:w w:val="105"/>
          <w:szCs w:val="20"/>
        </w:rPr>
        <w:t>Populația din județului Arad – persoane fizice și asociații de locatari sau proprietari din mediul urban și rural;</w:t>
      </w:r>
    </w:p>
    <w:p w14:paraId="18EFCFFC" w14:textId="77777777" w:rsidR="00BB7267" w:rsidRPr="00BE008A" w:rsidRDefault="00BB7267" w:rsidP="00BB7267">
      <w:pPr>
        <w:pStyle w:val="ListParagraph"/>
        <w:numPr>
          <w:ilvl w:val="0"/>
          <w:numId w:val="43"/>
        </w:numPr>
        <w:tabs>
          <w:tab w:val="left" w:pos="895"/>
          <w:tab w:val="left" w:pos="896"/>
        </w:tabs>
        <w:spacing w:line="276" w:lineRule="auto"/>
        <w:ind w:left="714" w:right="28" w:hanging="357"/>
        <w:rPr>
          <w:rFonts w:cs="Tahoma"/>
          <w:w w:val="105"/>
          <w:szCs w:val="20"/>
        </w:rPr>
      </w:pPr>
      <w:r w:rsidRPr="00BE008A">
        <w:rPr>
          <w:rFonts w:cs="Tahoma"/>
          <w:w w:val="105"/>
          <w:szCs w:val="20"/>
        </w:rPr>
        <w:t>Agenți economici care își desfășoară activitatea pe teritoriul județului Arad, inclusiv administratorii piețelor si comercianții;Instituții publice cu sediul pe teritoriul județului Arad: grădinițe, scoli, licee, universități, spitale, instituții ale administrației publice, instituții bancare, de artă și cultură etc.</w:t>
      </w:r>
    </w:p>
    <w:bookmarkEnd w:id="24"/>
    <w:p w14:paraId="430AC765" w14:textId="77777777" w:rsidR="00BB7267" w:rsidRPr="00BE008A" w:rsidRDefault="00BB7267" w:rsidP="00BB7267">
      <w:pPr>
        <w:pStyle w:val="ListParagraph"/>
        <w:rPr>
          <w:rFonts w:cs="Tahoma"/>
          <w:w w:val="105"/>
          <w:szCs w:val="20"/>
        </w:rPr>
      </w:pPr>
    </w:p>
    <w:p w14:paraId="0F904729" w14:textId="77777777" w:rsidR="00BB7267" w:rsidRPr="00BE008A" w:rsidRDefault="00BB7267" w:rsidP="00BB7267">
      <w:pPr>
        <w:pStyle w:val="BodyText"/>
        <w:spacing w:before="120" w:after="120" w:line="276" w:lineRule="auto"/>
        <w:ind w:right="29"/>
        <w:jc w:val="both"/>
        <w:rPr>
          <w:rFonts w:cs="Tahoma"/>
          <w:w w:val="105"/>
          <w:sz w:val="20"/>
          <w:szCs w:val="20"/>
        </w:rPr>
      </w:pPr>
      <w:r w:rsidRPr="00BE008A">
        <w:rPr>
          <w:rFonts w:cs="Tahoma"/>
          <w:w w:val="105"/>
          <w:sz w:val="20"/>
          <w:szCs w:val="20"/>
        </w:rPr>
        <w:t>Delegarea gestiunii serviciului public de operare a instalațiilor de deșeuri din cadrul județului Arad reprezintă</w:t>
      </w:r>
      <w:r w:rsidRPr="00BE008A">
        <w:rPr>
          <w:rFonts w:cs="Tahoma"/>
          <w:spacing w:val="-48"/>
          <w:w w:val="105"/>
          <w:sz w:val="20"/>
          <w:szCs w:val="20"/>
        </w:rPr>
        <w:t xml:space="preserve"> </w:t>
      </w:r>
      <w:r w:rsidRPr="00BE008A">
        <w:rPr>
          <w:rFonts w:cs="Tahoma"/>
          <w:w w:val="105"/>
          <w:sz w:val="20"/>
          <w:szCs w:val="20"/>
        </w:rPr>
        <w:t>o componentă a implementării Sistemului de Management Integrat al deșeurilor (SMID) în județul Arad, în</w:t>
      </w:r>
      <w:r w:rsidRPr="00BE008A">
        <w:rPr>
          <w:rFonts w:cs="Tahoma"/>
          <w:spacing w:val="1"/>
          <w:w w:val="105"/>
          <w:sz w:val="20"/>
          <w:szCs w:val="20"/>
        </w:rPr>
        <w:t xml:space="preserve"> </w:t>
      </w:r>
      <w:r w:rsidRPr="00BE008A">
        <w:rPr>
          <w:rFonts w:cs="Tahoma"/>
          <w:w w:val="105"/>
          <w:sz w:val="20"/>
          <w:szCs w:val="20"/>
        </w:rPr>
        <w:t>scopul</w:t>
      </w:r>
      <w:r w:rsidRPr="00BE008A">
        <w:rPr>
          <w:rFonts w:cs="Tahoma"/>
          <w:spacing w:val="1"/>
          <w:w w:val="105"/>
          <w:sz w:val="20"/>
          <w:szCs w:val="20"/>
        </w:rPr>
        <w:t xml:space="preserve"> </w:t>
      </w:r>
      <w:r w:rsidRPr="00BE008A">
        <w:rPr>
          <w:rFonts w:cs="Tahoma"/>
          <w:w w:val="105"/>
          <w:sz w:val="20"/>
          <w:szCs w:val="20"/>
        </w:rPr>
        <w:t>diminuării</w:t>
      </w:r>
      <w:r w:rsidRPr="00BE008A">
        <w:rPr>
          <w:rFonts w:cs="Tahoma"/>
          <w:spacing w:val="1"/>
          <w:w w:val="105"/>
          <w:sz w:val="20"/>
          <w:szCs w:val="20"/>
        </w:rPr>
        <w:t xml:space="preserve"> </w:t>
      </w:r>
      <w:r w:rsidRPr="00BE008A">
        <w:rPr>
          <w:rFonts w:cs="Tahoma"/>
          <w:w w:val="105"/>
          <w:sz w:val="20"/>
          <w:szCs w:val="20"/>
        </w:rPr>
        <w:t>impactului</w:t>
      </w:r>
      <w:r w:rsidRPr="00BE008A">
        <w:rPr>
          <w:rFonts w:cs="Tahoma"/>
          <w:spacing w:val="1"/>
          <w:w w:val="105"/>
          <w:sz w:val="20"/>
          <w:szCs w:val="20"/>
        </w:rPr>
        <w:t xml:space="preserve"> </w:t>
      </w:r>
      <w:r w:rsidRPr="00BE008A">
        <w:rPr>
          <w:rFonts w:cs="Tahoma"/>
          <w:w w:val="105"/>
          <w:sz w:val="20"/>
          <w:szCs w:val="20"/>
        </w:rPr>
        <w:t>asupra</w:t>
      </w:r>
      <w:r w:rsidRPr="00BE008A">
        <w:rPr>
          <w:rFonts w:cs="Tahoma"/>
          <w:spacing w:val="1"/>
          <w:w w:val="105"/>
          <w:sz w:val="20"/>
          <w:szCs w:val="20"/>
        </w:rPr>
        <w:t xml:space="preserve"> </w:t>
      </w:r>
      <w:r w:rsidRPr="00BE008A">
        <w:rPr>
          <w:rFonts w:cs="Tahoma"/>
          <w:w w:val="105"/>
          <w:sz w:val="20"/>
          <w:szCs w:val="20"/>
        </w:rPr>
        <w:t>mediului</w:t>
      </w:r>
      <w:r w:rsidRPr="00BE008A">
        <w:rPr>
          <w:rFonts w:cs="Tahoma"/>
          <w:spacing w:val="1"/>
          <w:w w:val="105"/>
          <w:sz w:val="20"/>
          <w:szCs w:val="20"/>
        </w:rPr>
        <w:t xml:space="preserve"> </w:t>
      </w:r>
      <w:r w:rsidRPr="00BE008A">
        <w:rPr>
          <w:rFonts w:cs="Tahoma"/>
          <w:w w:val="105"/>
          <w:sz w:val="20"/>
          <w:szCs w:val="20"/>
        </w:rPr>
        <w:t>și</w:t>
      </w:r>
      <w:r w:rsidRPr="00BE008A">
        <w:rPr>
          <w:rFonts w:cs="Tahoma"/>
          <w:spacing w:val="1"/>
          <w:w w:val="105"/>
          <w:sz w:val="20"/>
          <w:szCs w:val="20"/>
        </w:rPr>
        <w:t xml:space="preserve"> </w:t>
      </w:r>
      <w:r w:rsidRPr="00BE008A">
        <w:rPr>
          <w:rFonts w:cs="Tahoma"/>
          <w:w w:val="105"/>
          <w:sz w:val="20"/>
          <w:szCs w:val="20"/>
        </w:rPr>
        <w:t>a</w:t>
      </w:r>
      <w:r w:rsidRPr="00BE008A">
        <w:rPr>
          <w:rFonts w:cs="Tahoma"/>
          <w:spacing w:val="1"/>
          <w:w w:val="105"/>
          <w:sz w:val="20"/>
          <w:szCs w:val="20"/>
        </w:rPr>
        <w:t xml:space="preserve"> </w:t>
      </w:r>
      <w:r w:rsidRPr="00BE008A">
        <w:rPr>
          <w:rFonts w:cs="Tahoma"/>
          <w:w w:val="105"/>
          <w:sz w:val="20"/>
          <w:szCs w:val="20"/>
        </w:rPr>
        <w:t>riscurilor</w:t>
      </w:r>
      <w:r w:rsidRPr="00BE008A">
        <w:rPr>
          <w:rFonts w:cs="Tahoma"/>
          <w:spacing w:val="1"/>
          <w:w w:val="105"/>
          <w:sz w:val="20"/>
          <w:szCs w:val="20"/>
        </w:rPr>
        <w:t xml:space="preserve"> </w:t>
      </w:r>
      <w:r w:rsidRPr="00BE008A">
        <w:rPr>
          <w:rFonts w:cs="Tahoma"/>
          <w:w w:val="105"/>
          <w:sz w:val="20"/>
          <w:szCs w:val="20"/>
        </w:rPr>
        <w:t>asupra</w:t>
      </w:r>
      <w:r w:rsidRPr="00BE008A">
        <w:rPr>
          <w:rFonts w:cs="Tahoma"/>
          <w:spacing w:val="1"/>
          <w:w w:val="105"/>
          <w:sz w:val="20"/>
          <w:szCs w:val="20"/>
        </w:rPr>
        <w:t xml:space="preserve"> </w:t>
      </w:r>
      <w:r w:rsidRPr="00BE008A">
        <w:rPr>
          <w:rFonts w:cs="Tahoma"/>
          <w:w w:val="105"/>
          <w:sz w:val="20"/>
          <w:szCs w:val="20"/>
        </w:rPr>
        <w:t>sănătății</w:t>
      </w:r>
      <w:r w:rsidRPr="00BE008A">
        <w:rPr>
          <w:rFonts w:cs="Tahoma"/>
          <w:spacing w:val="1"/>
          <w:w w:val="105"/>
          <w:sz w:val="20"/>
          <w:szCs w:val="20"/>
        </w:rPr>
        <w:t xml:space="preserve"> </w:t>
      </w:r>
      <w:r w:rsidRPr="00BE008A">
        <w:rPr>
          <w:rFonts w:cs="Tahoma"/>
          <w:w w:val="105"/>
          <w:sz w:val="20"/>
          <w:szCs w:val="20"/>
        </w:rPr>
        <w:t>și în scopul conformării cu</w:t>
      </w:r>
      <w:r w:rsidRPr="00BE008A">
        <w:rPr>
          <w:rFonts w:cs="Tahoma"/>
          <w:spacing w:val="1"/>
          <w:w w:val="105"/>
          <w:sz w:val="20"/>
          <w:szCs w:val="20"/>
        </w:rPr>
        <w:t xml:space="preserve"> </w:t>
      </w:r>
      <w:r w:rsidRPr="00BE008A">
        <w:rPr>
          <w:rFonts w:cs="Tahoma"/>
          <w:w w:val="105"/>
          <w:sz w:val="20"/>
          <w:szCs w:val="20"/>
        </w:rPr>
        <w:t>legislația</w:t>
      </w:r>
      <w:r w:rsidRPr="00BE008A">
        <w:rPr>
          <w:rFonts w:cs="Tahoma"/>
          <w:spacing w:val="-2"/>
          <w:w w:val="105"/>
          <w:sz w:val="20"/>
          <w:szCs w:val="20"/>
        </w:rPr>
        <w:t xml:space="preserve"> </w:t>
      </w:r>
      <w:r w:rsidRPr="00BE008A">
        <w:rPr>
          <w:rFonts w:cs="Tahoma"/>
          <w:w w:val="105"/>
          <w:sz w:val="20"/>
          <w:szCs w:val="20"/>
        </w:rPr>
        <w:t>comunitară</w:t>
      </w:r>
      <w:r w:rsidRPr="00BE008A">
        <w:rPr>
          <w:rFonts w:cs="Tahoma"/>
          <w:spacing w:val="1"/>
          <w:w w:val="105"/>
          <w:sz w:val="20"/>
          <w:szCs w:val="20"/>
        </w:rPr>
        <w:t xml:space="preserve"> </w:t>
      </w:r>
      <w:r w:rsidRPr="00BE008A">
        <w:rPr>
          <w:rFonts w:cs="Tahoma"/>
          <w:w w:val="105"/>
          <w:sz w:val="20"/>
          <w:szCs w:val="20"/>
        </w:rPr>
        <w:t>și</w:t>
      </w:r>
      <w:r w:rsidRPr="00BE008A">
        <w:rPr>
          <w:rFonts w:cs="Tahoma"/>
          <w:spacing w:val="2"/>
          <w:w w:val="105"/>
          <w:sz w:val="20"/>
          <w:szCs w:val="20"/>
        </w:rPr>
        <w:t xml:space="preserve"> </w:t>
      </w:r>
      <w:r w:rsidRPr="00BE008A">
        <w:rPr>
          <w:rFonts w:cs="Tahoma"/>
          <w:w w:val="105"/>
          <w:sz w:val="20"/>
          <w:szCs w:val="20"/>
        </w:rPr>
        <w:t>națională</w:t>
      </w:r>
      <w:r w:rsidRPr="00BE008A">
        <w:rPr>
          <w:rFonts w:cs="Tahoma"/>
          <w:spacing w:val="-2"/>
          <w:w w:val="105"/>
          <w:sz w:val="20"/>
          <w:szCs w:val="20"/>
        </w:rPr>
        <w:t xml:space="preserve"> </w:t>
      </w:r>
      <w:r w:rsidRPr="00BE008A">
        <w:rPr>
          <w:rFonts w:cs="Tahoma"/>
          <w:w w:val="105"/>
          <w:sz w:val="20"/>
          <w:szCs w:val="20"/>
        </w:rPr>
        <w:t>în</w:t>
      </w:r>
      <w:r w:rsidRPr="00BE008A">
        <w:rPr>
          <w:rFonts w:cs="Tahoma"/>
          <w:spacing w:val="1"/>
          <w:w w:val="105"/>
          <w:sz w:val="20"/>
          <w:szCs w:val="20"/>
        </w:rPr>
        <w:t xml:space="preserve"> </w:t>
      </w:r>
      <w:r w:rsidRPr="00BE008A">
        <w:rPr>
          <w:rFonts w:cs="Tahoma"/>
          <w:w w:val="105"/>
          <w:sz w:val="20"/>
          <w:szCs w:val="20"/>
        </w:rPr>
        <w:t>domeniu.</w:t>
      </w:r>
    </w:p>
    <w:p w14:paraId="2D069EBA" w14:textId="77777777" w:rsidR="00BB7267" w:rsidRPr="00124C14" w:rsidRDefault="00BB7267" w:rsidP="00BB7267">
      <w:pPr>
        <w:pStyle w:val="BodyText"/>
        <w:spacing w:before="120" w:after="120" w:line="276" w:lineRule="auto"/>
        <w:ind w:right="29"/>
        <w:jc w:val="both"/>
        <w:rPr>
          <w:rFonts w:cs="Tahoma"/>
          <w:sz w:val="20"/>
          <w:szCs w:val="20"/>
        </w:rPr>
      </w:pPr>
    </w:p>
    <w:p w14:paraId="72040D33" w14:textId="77777777" w:rsidR="00BB7267" w:rsidRPr="00124C14" w:rsidRDefault="00BB7267" w:rsidP="00BB7267">
      <w:pPr>
        <w:pStyle w:val="Heading2"/>
      </w:pPr>
      <w:bookmarkStart w:id="25" w:name="_Toc95846440"/>
      <w:r w:rsidRPr="00124C14">
        <w:t>5.2 Opțiuni</w:t>
      </w:r>
      <w:r w:rsidRPr="00124C14">
        <w:rPr>
          <w:spacing w:val="18"/>
        </w:rPr>
        <w:t xml:space="preserve"> </w:t>
      </w:r>
      <w:r w:rsidRPr="00124C14">
        <w:t>tehnice</w:t>
      </w:r>
      <w:bookmarkEnd w:id="25"/>
    </w:p>
    <w:p w14:paraId="207B503F" w14:textId="77777777" w:rsidR="00BB7267" w:rsidRPr="00BE008A" w:rsidRDefault="00BB7267" w:rsidP="00BB7267">
      <w:pPr>
        <w:pStyle w:val="BodyText"/>
        <w:spacing w:before="120" w:after="120" w:line="276" w:lineRule="auto"/>
        <w:ind w:right="29"/>
        <w:jc w:val="both"/>
        <w:rPr>
          <w:rFonts w:cs="Tahoma"/>
          <w:sz w:val="20"/>
          <w:szCs w:val="20"/>
        </w:rPr>
      </w:pPr>
      <w:r w:rsidRPr="00BE008A">
        <w:rPr>
          <w:rFonts w:cs="Tahoma"/>
          <w:w w:val="105"/>
          <w:sz w:val="20"/>
          <w:szCs w:val="20"/>
        </w:rPr>
        <w:t>Opțiunile privind operarea sistemului județean de colectare și transport INCLUSIV operarea stațiilor de transfer, sortare și compostare din Aplicația de Finanțare trebuie</w:t>
      </w:r>
      <w:r w:rsidRPr="00BE008A">
        <w:rPr>
          <w:rFonts w:cs="Tahoma"/>
          <w:spacing w:val="1"/>
          <w:w w:val="105"/>
          <w:sz w:val="20"/>
          <w:szCs w:val="20"/>
        </w:rPr>
        <w:t xml:space="preserve"> </w:t>
      </w:r>
      <w:r w:rsidRPr="00BE008A">
        <w:rPr>
          <w:rFonts w:cs="Tahoma"/>
          <w:w w:val="105"/>
          <w:sz w:val="20"/>
          <w:szCs w:val="20"/>
        </w:rPr>
        <w:t>corelate cu modificările din legislație, respectiv cu prevederile Ordonanței 92/2021, dar și cu prevederile din</w:t>
      </w:r>
      <w:r w:rsidRPr="00BE008A">
        <w:rPr>
          <w:rFonts w:cs="Tahoma"/>
          <w:spacing w:val="1"/>
          <w:w w:val="105"/>
          <w:sz w:val="20"/>
          <w:szCs w:val="20"/>
        </w:rPr>
        <w:t xml:space="preserve"> </w:t>
      </w:r>
      <w:r w:rsidRPr="00BE008A">
        <w:rPr>
          <w:rFonts w:cs="Tahoma"/>
          <w:w w:val="105"/>
          <w:sz w:val="20"/>
          <w:szCs w:val="20"/>
        </w:rPr>
        <w:t>PNGD.</w:t>
      </w:r>
    </w:p>
    <w:p w14:paraId="35C237F6" w14:textId="77777777" w:rsidR="00BB7267" w:rsidRPr="00BE008A" w:rsidRDefault="00BB7267" w:rsidP="00BB7267">
      <w:pPr>
        <w:pStyle w:val="BodyText"/>
        <w:spacing w:before="120" w:after="120" w:line="276" w:lineRule="auto"/>
        <w:ind w:right="29"/>
        <w:jc w:val="both"/>
        <w:rPr>
          <w:rFonts w:cs="Tahoma"/>
          <w:sz w:val="20"/>
          <w:szCs w:val="20"/>
        </w:rPr>
      </w:pPr>
      <w:r w:rsidRPr="00BE008A">
        <w:rPr>
          <w:rFonts w:cs="Tahoma"/>
          <w:w w:val="105"/>
          <w:sz w:val="20"/>
          <w:szCs w:val="20"/>
        </w:rPr>
        <w:t>Pe</w:t>
      </w:r>
      <w:r w:rsidRPr="00BE008A">
        <w:rPr>
          <w:rFonts w:cs="Tahoma"/>
          <w:spacing w:val="24"/>
          <w:w w:val="105"/>
          <w:sz w:val="20"/>
          <w:szCs w:val="20"/>
        </w:rPr>
        <w:t xml:space="preserve"> </w:t>
      </w:r>
      <w:r w:rsidRPr="00BE008A">
        <w:rPr>
          <w:rFonts w:cs="Tahoma"/>
          <w:w w:val="105"/>
          <w:sz w:val="20"/>
          <w:szCs w:val="20"/>
        </w:rPr>
        <w:t>parcursul</w:t>
      </w:r>
      <w:r w:rsidRPr="00BE008A">
        <w:rPr>
          <w:rFonts w:cs="Tahoma"/>
          <w:spacing w:val="24"/>
          <w:w w:val="105"/>
          <w:sz w:val="20"/>
          <w:szCs w:val="20"/>
        </w:rPr>
        <w:t xml:space="preserve"> </w:t>
      </w:r>
      <w:r w:rsidRPr="00BE008A">
        <w:rPr>
          <w:rFonts w:cs="Tahoma"/>
          <w:w w:val="105"/>
          <w:sz w:val="20"/>
          <w:szCs w:val="20"/>
        </w:rPr>
        <w:t>implementării</w:t>
      </w:r>
      <w:r w:rsidRPr="00BE008A">
        <w:rPr>
          <w:rFonts w:cs="Tahoma"/>
          <w:spacing w:val="22"/>
          <w:w w:val="105"/>
          <w:sz w:val="20"/>
          <w:szCs w:val="20"/>
        </w:rPr>
        <w:t xml:space="preserve"> </w:t>
      </w:r>
      <w:r w:rsidRPr="00BE008A">
        <w:rPr>
          <w:rFonts w:cs="Tahoma"/>
          <w:w w:val="105"/>
          <w:sz w:val="20"/>
          <w:szCs w:val="20"/>
        </w:rPr>
        <w:t>Proiectului</w:t>
      </w:r>
      <w:r w:rsidRPr="00BE008A">
        <w:rPr>
          <w:rFonts w:cs="Tahoma"/>
          <w:spacing w:val="25"/>
          <w:w w:val="105"/>
          <w:sz w:val="20"/>
          <w:szCs w:val="20"/>
        </w:rPr>
        <w:t xml:space="preserve"> </w:t>
      </w:r>
      <w:r w:rsidRPr="00BE008A">
        <w:rPr>
          <w:rFonts w:cs="Tahoma"/>
          <w:w w:val="105"/>
          <w:sz w:val="20"/>
          <w:szCs w:val="20"/>
        </w:rPr>
        <w:t>SMID</w:t>
      </w:r>
      <w:r w:rsidRPr="00BE008A">
        <w:rPr>
          <w:rFonts w:cs="Tahoma"/>
          <w:spacing w:val="22"/>
          <w:w w:val="105"/>
          <w:sz w:val="20"/>
          <w:szCs w:val="20"/>
        </w:rPr>
        <w:t xml:space="preserve"> </w:t>
      </w:r>
      <w:r w:rsidRPr="00BE008A">
        <w:rPr>
          <w:rFonts w:cs="Tahoma"/>
          <w:w w:val="105"/>
          <w:sz w:val="20"/>
          <w:szCs w:val="20"/>
        </w:rPr>
        <w:t>au</w:t>
      </w:r>
      <w:r w:rsidRPr="00BE008A">
        <w:rPr>
          <w:rFonts w:cs="Tahoma"/>
          <w:spacing w:val="25"/>
          <w:w w:val="105"/>
          <w:sz w:val="20"/>
          <w:szCs w:val="20"/>
        </w:rPr>
        <w:t xml:space="preserve"> </w:t>
      </w:r>
      <w:r w:rsidRPr="00BE008A">
        <w:rPr>
          <w:rFonts w:cs="Tahoma"/>
          <w:w w:val="105"/>
          <w:sz w:val="20"/>
          <w:szCs w:val="20"/>
        </w:rPr>
        <w:t>survenit</w:t>
      </w:r>
      <w:r w:rsidRPr="00BE008A">
        <w:rPr>
          <w:rFonts w:cs="Tahoma"/>
          <w:spacing w:val="25"/>
          <w:w w:val="105"/>
          <w:sz w:val="20"/>
          <w:szCs w:val="20"/>
        </w:rPr>
        <w:t xml:space="preserve"> </w:t>
      </w:r>
      <w:r w:rsidRPr="00BE008A">
        <w:rPr>
          <w:rFonts w:cs="Tahoma"/>
          <w:w w:val="105"/>
          <w:sz w:val="20"/>
          <w:szCs w:val="20"/>
        </w:rPr>
        <w:t>însă</w:t>
      </w:r>
      <w:r w:rsidRPr="00BE008A">
        <w:rPr>
          <w:rFonts w:cs="Tahoma"/>
          <w:spacing w:val="25"/>
          <w:w w:val="105"/>
          <w:sz w:val="20"/>
          <w:szCs w:val="20"/>
        </w:rPr>
        <w:t xml:space="preserve"> </w:t>
      </w:r>
      <w:r w:rsidRPr="00BE008A">
        <w:rPr>
          <w:rFonts w:cs="Tahoma"/>
          <w:w w:val="105"/>
          <w:sz w:val="20"/>
          <w:szCs w:val="20"/>
        </w:rPr>
        <w:t>o</w:t>
      </w:r>
      <w:r w:rsidRPr="00BE008A">
        <w:rPr>
          <w:rFonts w:cs="Tahoma"/>
          <w:spacing w:val="24"/>
          <w:w w:val="105"/>
          <w:sz w:val="20"/>
          <w:szCs w:val="20"/>
        </w:rPr>
        <w:t xml:space="preserve"> </w:t>
      </w:r>
      <w:r w:rsidRPr="00BE008A">
        <w:rPr>
          <w:rFonts w:cs="Tahoma"/>
          <w:w w:val="105"/>
          <w:sz w:val="20"/>
          <w:szCs w:val="20"/>
        </w:rPr>
        <w:t>serie</w:t>
      </w:r>
      <w:r w:rsidRPr="00BE008A">
        <w:rPr>
          <w:rFonts w:cs="Tahoma"/>
          <w:spacing w:val="22"/>
          <w:w w:val="105"/>
          <w:sz w:val="20"/>
          <w:szCs w:val="20"/>
        </w:rPr>
        <w:t xml:space="preserve"> </w:t>
      </w:r>
      <w:r w:rsidRPr="00BE008A">
        <w:rPr>
          <w:rFonts w:cs="Tahoma"/>
          <w:w w:val="105"/>
          <w:sz w:val="20"/>
          <w:szCs w:val="20"/>
        </w:rPr>
        <w:t>de</w:t>
      </w:r>
      <w:r w:rsidRPr="00BE008A">
        <w:rPr>
          <w:rFonts w:cs="Tahoma"/>
          <w:spacing w:val="24"/>
          <w:w w:val="105"/>
          <w:sz w:val="20"/>
          <w:szCs w:val="20"/>
        </w:rPr>
        <w:t xml:space="preserve"> </w:t>
      </w:r>
      <w:r w:rsidRPr="00BE008A">
        <w:rPr>
          <w:rFonts w:cs="Tahoma"/>
          <w:w w:val="105"/>
          <w:sz w:val="20"/>
          <w:szCs w:val="20"/>
        </w:rPr>
        <w:t>alte</w:t>
      </w:r>
      <w:r w:rsidRPr="00BE008A">
        <w:rPr>
          <w:rFonts w:cs="Tahoma"/>
          <w:spacing w:val="25"/>
          <w:w w:val="105"/>
          <w:sz w:val="20"/>
          <w:szCs w:val="20"/>
        </w:rPr>
        <w:t xml:space="preserve"> </w:t>
      </w:r>
      <w:r w:rsidRPr="00BE008A">
        <w:rPr>
          <w:rFonts w:cs="Tahoma"/>
          <w:w w:val="105"/>
          <w:sz w:val="20"/>
          <w:szCs w:val="20"/>
        </w:rPr>
        <w:t>modificări</w:t>
      </w:r>
      <w:r w:rsidRPr="00BE008A">
        <w:rPr>
          <w:rFonts w:cs="Tahoma"/>
          <w:spacing w:val="24"/>
          <w:w w:val="105"/>
          <w:sz w:val="20"/>
          <w:szCs w:val="20"/>
        </w:rPr>
        <w:t xml:space="preserve"> </w:t>
      </w:r>
      <w:r w:rsidRPr="00BE008A">
        <w:rPr>
          <w:rFonts w:cs="Tahoma"/>
          <w:w w:val="105"/>
          <w:sz w:val="20"/>
          <w:szCs w:val="20"/>
        </w:rPr>
        <w:t>legislative,</w:t>
      </w:r>
      <w:r w:rsidRPr="00BE008A">
        <w:rPr>
          <w:rFonts w:cs="Tahoma"/>
          <w:spacing w:val="26"/>
          <w:w w:val="105"/>
          <w:sz w:val="20"/>
          <w:szCs w:val="20"/>
        </w:rPr>
        <w:t xml:space="preserve"> </w:t>
      </w:r>
      <w:r w:rsidRPr="00BE008A">
        <w:rPr>
          <w:rFonts w:cs="Tahoma"/>
          <w:w w:val="105"/>
          <w:sz w:val="20"/>
          <w:szCs w:val="20"/>
        </w:rPr>
        <w:t>atât</w:t>
      </w:r>
      <w:r w:rsidRPr="00BE008A">
        <w:rPr>
          <w:rFonts w:cs="Tahoma"/>
          <w:spacing w:val="23"/>
          <w:w w:val="105"/>
          <w:sz w:val="20"/>
          <w:szCs w:val="20"/>
        </w:rPr>
        <w:t xml:space="preserve"> </w:t>
      </w:r>
      <w:r w:rsidRPr="00BE008A">
        <w:rPr>
          <w:rFonts w:cs="Tahoma"/>
          <w:w w:val="105"/>
          <w:sz w:val="20"/>
          <w:szCs w:val="20"/>
        </w:rPr>
        <w:t>la</w:t>
      </w:r>
      <w:r w:rsidRPr="00BE008A">
        <w:rPr>
          <w:rFonts w:cs="Tahoma"/>
          <w:spacing w:val="-48"/>
          <w:w w:val="105"/>
          <w:sz w:val="20"/>
          <w:szCs w:val="20"/>
        </w:rPr>
        <w:t xml:space="preserve"> </w:t>
      </w:r>
      <w:r w:rsidRPr="00BE008A">
        <w:rPr>
          <w:rFonts w:cs="Tahoma"/>
          <w:w w:val="105"/>
          <w:sz w:val="20"/>
          <w:szCs w:val="20"/>
        </w:rPr>
        <w:t>nivel comunitar, cât și la nivel județean, dar și o serie de schimbări la nivel local, legate de modificările</w:t>
      </w:r>
      <w:r w:rsidRPr="00BE008A">
        <w:rPr>
          <w:rFonts w:cs="Tahoma"/>
          <w:spacing w:val="1"/>
          <w:w w:val="105"/>
          <w:sz w:val="20"/>
          <w:szCs w:val="20"/>
        </w:rPr>
        <w:t xml:space="preserve"> </w:t>
      </w:r>
      <w:r w:rsidRPr="00BE008A">
        <w:rPr>
          <w:rFonts w:cs="Tahoma"/>
          <w:w w:val="105"/>
          <w:sz w:val="20"/>
          <w:szCs w:val="20"/>
        </w:rPr>
        <w:t>demografice, de modul de generare și de cantitatea și calitatea deșeurilor municipale care se generează la</w:t>
      </w:r>
      <w:r w:rsidRPr="00BE008A">
        <w:rPr>
          <w:rFonts w:cs="Tahoma"/>
          <w:spacing w:val="1"/>
          <w:w w:val="105"/>
          <w:sz w:val="20"/>
          <w:szCs w:val="20"/>
        </w:rPr>
        <w:t xml:space="preserve"> </w:t>
      </w:r>
      <w:r w:rsidRPr="00BE008A">
        <w:rPr>
          <w:rFonts w:cs="Tahoma"/>
          <w:w w:val="105"/>
          <w:sz w:val="20"/>
          <w:szCs w:val="20"/>
        </w:rPr>
        <w:t>nivelul</w:t>
      </w:r>
      <w:r w:rsidRPr="00BE008A">
        <w:rPr>
          <w:rFonts w:cs="Tahoma"/>
          <w:spacing w:val="1"/>
          <w:w w:val="105"/>
          <w:sz w:val="20"/>
          <w:szCs w:val="20"/>
        </w:rPr>
        <w:t xml:space="preserve"> </w:t>
      </w:r>
      <w:r w:rsidRPr="00BE008A">
        <w:rPr>
          <w:rFonts w:cs="Tahoma"/>
          <w:w w:val="105"/>
          <w:sz w:val="20"/>
          <w:szCs w:val="20"/>
        </w:rPr>
        <w:t>județului,</w:t>
      </w:r>
      <w:r w:rsidRPr="00BE008A">
        <w:rPr>
          <w:rFonts w:cs="Tahoma"/>
          <w:spacing w:val="1"/>
          <w:w w:val="105"/>
          <w:sz w:val="20"/>
          <w:szCs w:val="20"/>
        </w:rPr>
        <w:t xml:space="preserve"> </w:t>
      </w:r>
      <w:r w:rsidRPr="00BE008A">
        <w:rPr>
          <w:rFonts w:cs="Tahoma"/>
          <w:w w:val="105"/>
          <w:sz w:val="20"/>
          <w:szCs w:val="20"/>
        </w:rPr>
        <w:t>aspecte</w:t>
      </w:r>
      <w:r w:rsidRPr="00BE008A">
        <w:rPr>
          <w:rFonts w:cs="Tahoma"/>
          <w:spacing w:val="1"/>
          <w:w w:val="105"/>
          <w:sz w:val="20"/>
          <w:szCs w:val="20"/>
        </w:rPr>
        <w:t xml:space="preserve"> </w:t>
      </w:r>
      <w:r w:rsidRPr="00BE008A">
        <w:rPr>
          <w:rFonts w:cs="Tahoma"/>
          <w:w w:val="105"/>
          <w:sz w:val="20"/>
          <w:szCs w:val="20"/>
        </w:rPr>
        <w:t>care</w:t>
      </w:r>
      <w:r w:rsidRPr="00BE008A">
        <w:rPr>
          <w:rFonts w:cs="Tahoma"/>
          <w:spacing w:val="1"/>
          <w:w w:val="105"/>
          <w:sz w:val="20"/>
          <w:szCs w:val="20"/>
        </w:rPr>
        <w:t xml:space="preserve"> </w:t>
      </w:r>
      <w:r w:rsidRPr="00BE008A">
        <w:rPr>
          <w:rFonts w:cs="Tahoma"/>
          <w:w w:val="105"/>
          <w:sz w:val="20"/>
          <w:szCs w:val="20"/>
        </w:rPr>
        <w:t>impun</w:t>
      </w:r>
      <w:r w:rsidRPr="00BE008A">
        <w:rPr>
          <w:rFonts w:cs="Tahoma"/>
          <w:spacing w:val="1"/>
          <w:w w:val="105"/>
          <w:sz w:val="20"/>
          <w:szCs w:val="20"/>
        </w:rPr>
        <w:t xml:space="preserve"> </w:t>
      </w:r>
      <w:r w:rsidRPr="00BE008A">
        <w:rPr>
          <w:rFonts w:cs="Tahoma"/>
          <w:w w:val="105"/>
          <w:sz w:val="20"/>
          <w:szCs w:val="20"/>
        </w:rPr>
        <w:t>ajustarea</w:t>
      </w:r>
      <w:r w:rsidRPr="00BE008A">
        <w:rPr>
          <w:rFonts w:cs="Tahoma"/>
          <w:spacing w:val="1"/>
          <w:w w:val="105"/>
          <w:sz w:val="20"/>
          <w:szCs w:val="20"/>
        </w:rPr>
        <w:t xml:space="preserve"> </w:t>
      </w:r>
      <w:r w:rsidRPr="00BE008A">
        <w:rPr>
          <w:rFonts w:cs="Tahoma"/>
          <w:w w:val="105"/>
          <w:sz w:val="20"/>
          <w:szCs w:val="20"/>
        </w:rPr>
        <w:t>continuă</w:t>
      </w:r>
      <w:r w:rsidRPr="00BE008A">
        <w:rPr>
          <w:rFonts w:cs="Tahoma"/>
          <w:spacing w:val="1"/>
          <w:w w:val="105"/>
          <w:sz w:val="20"/>
          <w:szCs w:val="20"/>
        </w:rPr>
        <w:t xml:space="preserve"> </w:t>
      </w:r>
      <w:r w:rsidRPr="00BE008A">
        <w:rPr>
          <w:rFonts w:cs="Tahoma"/>
          <w:w w:val="105"/>
          <w:sz w:val="20"/>
          <w:szCs w:val="20"/>
        </w:rPr>
        <w:t>a</w:t>
      </w:r>
      <w:r w:rsidRPr="00BE008A">
        <w:rPr>
          <w:rFonts w:cs="Tahoma"/>
          <w:spacing w:val="1"/>
          <w:w w:val="105"/>
          <w:sz w:val="20"/>
          <w:szCs w:val="20"/>
        </w:rPr>
        <w:t xml:space="preserve"> </w:t>
      </w:r>
      <w:r w:rsidRPr="00BE008A">
        <w:rPr>
          <w:rFonts w:cs="Tahoma"/>
          <w:w w:val="105"/>
          <w:sz w:val="20"/>
          <w:szCs w:val="20"/>
        </w:rPr>
        <w:t>modului</w:t>
      </w:r>
      <w:r w:rsidRPr="00BE008A">
        <w:rPr>
          <w:rFonts w:cs="Tahoma"/>
          <w:spacing w:val="1"/>
          <w:w w:val="105"/>
          <w:sz w:val="20"/>
          <w:szCs w:val="20"/>
        </w:rPr>
        <w:t xml:space="preserve"> </w:t>
      </w:r>
      <w:r w:rsidRPr="00BE008A">
        <w:rPr>
          <w:rFonts w:cs="Tahoma"/>
          <w:w w:val="105"/>
          <w:sz w:val="20"/>
          <w:szCs w:val="20"/>
        </w:rPr>
        <w:t>de</w:t>
      </w:r>
      <w:r w:rsidRPr="00BE008A">
        <w:rPr>
          <w:rFonts w:cs="Tahoma"/>
          <w:spacing w:val="1"/>
          <w:w w:val="105"/>
          <w:sz w:val="20"/>
          <w:szCs w:val="20"/>
        </w:rPr>
        <w:t xml:space="preserve"> </w:t>
      </w:r>
      <w:r w:rsidRPr="00BE008A">
        <w:rPr>
          <w:rFonts w:cs="Tahoma"/>
          <w:w w:val="105"/>
          <w:sz w:val="20"/>
          <w:szCs w:val="20"/>
        </w:rPr>
        <w:t>implementare</w:t>
      </w:r>
      <w:r w:rsidRPr="00BE008A">
        <w:rPr>
          <w:rFonts w:cs="Tahoma"/>
          <w:spacing w:val="1"/>
          <w:w w:val="105"/>
          <w:sz w:val="20"/>
          <w:szCs w:val="20"/>
        </w:rPr>
        <w:t xml:space="preserve"> </w:t>
      </w:r>
      <w:r w:rsidRPr="00BE008A">
        <w:rPr>
          <w:rFonts w:cs="Tahoma"/>
          <w:w w:val="105"/>
          <w:sz w:val="20"/>
          <w:szCs w:val="20"/>
        </w:rPr>
        <w:t>proiectat  pentru</w:t>
      </w:r>
      <w:r w:rsidRPr="00BE008A">
        <w:rPr>
          <w:rFonts w:cs="Tahoma"/>
          <w:spacing w:val="1"/>
          <w:w w:val="105"/>
          <w:sz w:val="20"/>
          <w:szCs w:val="20"/>
        </w:rPr>
        <w:t xml:space="preserve"> </w:t>
      </w:r>
      <w:r w:rsidRPr="00BE008A">
        <w:rPr>
          <w:rFonts w:cs="Tahoma"/>
          <w:w w:val="105"/>
          <w:sz w:val="20"/>
          <w:szCs w:val="20"/>
        </w:rPr>
        <w:t>Sistemul</w:t>
      </w:r>
      <w:r w:rsidRPr="00BE008A">
        <w:rPr>
          <w:rFonts w:cs="Tahoma"/>
          <w:spacing w:val="1"/>
          <w:w w:val="105"/>
          <w:sz w:val="20"/>
          <w:szCs w:val="20"/>
        </w:rPr>
        <w:t xml:space="preserve"> </w:t>
      </w:r>
      <w:r w:rsidRPr="00BE008A">
        <w:rPr>
          <w:rFonts w:cs="Tahoma"/>
          <w:w w:val="105"/>
          <w:sz w:val="20"/>
          <w:szCs w:val="20"/>
        </w:rPr>
        <w:t>de</w:t>
      </w:r>
      <w:r w:rsidRPr="00BE008A">
        <w:rPr>
          <w:rFonts w:cs="Tahoma"/>
          <w:spacing w:val="1"/>
          <w:w w:val="105"/>
          <w:sz w:val="20"/>
          <w:szCs w:val="20"/>
        </w:rPr>
        <w:t xml:space="preserve"> </w:t>
      </w:r>
      <w:r w:rsidRPr="00BE008A">
        <w:rPr>
          <w:rFonts w:cs="Tahoma"/>
          <w:w w:val="105"/>
          <w:sz w:val="20"/>
          <w:szCs w:val="20"/>
        </w:rPr>
        <w:t>Management</w:t>
      </w:r>
      <w:r w:rsidRPr="00BE008A">
        <w:rPr>
          <w:rFonts w:cs="Tahoma"/>
          <w:spacing w:val="1"/>
          <w:w w:val="105"/>
          <w:sz w:val="20"/>
          <w:szCs w:val="20"/>
        </w:rPr>
        <w:t xml:space="preserve"> </w:t>
      </w:r>
      <w:r w:rsidRPr="00BE008A">
        <w:rPr>
          <w:rFonts w:cs="Tahoma"/>
          <w:w w:val="105"/>
          <w:sz w:val="20"/>
          <w:szCs w:val="20"/>
        </w:rPr>
        <w:t>Integrat</w:t>
      </w:r>
      <w:r w:rsidRPr="00BE008A">
        <w:rPr>
          <w:rFonts w:cs="Tahoma"/>
          <w:spacing w:val="1"/>
          <w:w w:val="105"/>
          <w:sz w:val="20"/>
          <w:szCs w:val="20"/>
        </w:rPr>
        <w:t xml:space="preserve"> </w:t>
      </w:r>
      <w:r w:rsidRPr="00BE008A">
        <w:rPr>
          <w:rFonts w:cs="Tahoma"/>
          <w:w w:val="105"/>
          <w:sz w:val="20"/>
          <w:szCs w:val="20"/>
        </w:rPr>
        <w:t>al</w:t>
      </w:r>
      <w:r w:rsidRPr="00BE008A">
        <w:rPr>
          <w:rFonts w:cs="Tahoma"/>
          <w:spacing w:val="1"/>
          <w:w w:val="105"/>
          <w:sz w:val="20"/>
          <w:szCs w:val="20"/>
        </w:rPr>
        <w:t xml:space="preserve"> </w:t>
      </w:r>
      <w:r w:rsidRPr="00BE008A">
        <w:rPr>
          <w:rFonts w:cs="Tahoma"/>
          <w:w w:val="105"/>
          <w:sz w:val="20"/>
          <w:szCs w:val="20"/>
        </w:rPr>
        <w:t>Deșeurilor</w:t>
      </w:r>
      <w:r w:rsidRPr="00BE008A">
        <w:rPr>
          <w:rFonts w:cs="Tahoma"/>
          <w:spacing w:val="1"/>
          <w:w w:val="105"/>
          <w:sz w:val="20"/>
          <w:szCs w:val="20"/>
        </w:rPr>
        <w:t xml:space="preserve"> </w:t>
      </w:r>
      <w:r w:rsidRPr="00BE008A">
        <w:rPr>
          <w:rFonts w:cs="Tahoma"/>
          <w:w w:val="105"/>
          <w:sz w:val="20"/>
          <w:szCs w:val="20"/>
        </w:rPr>
        <w:t>în</w:t>
      </w:r>
      <w:r w:rsidRPr="00BE008A">
        <w:rPr>
          <w:rFonts w:cs="Tahoma"/>
          <w:spacing w:val="1"/>
          <w:w w:val="105"/>
          <w:sz w:val="20"/>
          <w:szCs w:val="20"/>
        </w:rPr>
        <w:t xml:space="preserve"> </w:t>
      </w:r>
      <w:r w:rsidRPr="00BE008A">
        <w:rPr>
          <w:rFonts w:cs="Tahoma"/>
          <w:w w:val="105"/>
          <w:sz w:val="20"/>
          <w:szCs w:val="20"/>
        </w:rPr>
        <w:t>județul</w:t>
      </w:r>
      <w:r w:rsidRPr="00BE008A">
        <w:rPr>
          <w:rFonts w:cs="Tahoma"/>
          <w:spacing w:val="1"/>
          <w:w w:val="105"/>
          <w:sz w:val="20"/>
          <w:szCs w:val="20"/>
        </w:rPr>
        <w:t xml:space="preserve"> </w:t>
      </w:r>
      <w:r w:rsidRPr="00BE008A">
        <w:rPr>
          <w:rFonts w:cs="Tahoma"/>
          <w:w w:val="105"/>
          <w:sz w:val="20"/>
          <w:szCs w:val="20"/>
        </w:rPr>
        <w:t>Arad.</w:t>
      </w:r>
      <w:r w:rsidRPr="00BE008A">
        <w:rPr>
          <w:rFonts w:cs="Tahoma"/>
          <w:spacing w:val="1"/>
          <w:w w:val="105"/>
          <w:sz w:val="20"/>
          <w:szCs w:val="20"/>
        </w:rPr>
        <w:t xml:space="preserve"> </w:t>
      </w:r>
      <w:r w:rsidRPr="00BE008A">
        <w:rPr>
          <w:rFonts w:cs="Tahoma"/>
          <w:w w:val="105"/>
          <w:sz w:val="20"/>
          <w:szCs w:val="20"/>
        </w:rPr>
        <w:t>Pe</w:t>
      </w:r>
      <w:r w:rsidRPr="00BE008A">
        <w:rPr>
          <w:rFonts w:cs="Tahoma"/>
          <w:spacing w:val="1"/>
          <w:w w:val="105"/>
          <w:sz w:val="20"/>
          <w:szCs w:val="20"/>
        </w:rPr>
        <w:t xml:space="preserve"> </w:t>
      </w:r>
      <w:r w:rsidRPr="00BE008A">
        <w:rPr>
          <w:rFonts w:cs="Tahoma"/>
          <w:w w:val="105"/>
          <w:sz w:val="20"/>
          <w:szCs w:val="20"/>
        </w:rPr>
        <w:t>de</w:t>
      </w:r>
      <w:r w:rsidRPr="00BE008A">
        <w:rPr>
          <w:rFonts w:cs="Tahoma"/>
          <w:spacing w:val="1"/>
          <w:w w:val="105"/>
          <w:sz w:val="20"/>
          <w:szCs w:val="20"/>
        </w:rPr>
        <w:t xml:space="preserve"> </w:t>
      </w:r>
      <w:r w:rsidRPr="00BE008A">
        <w:rPr>
          <w:rFonts w:cs="Tahoma"/>
          <w:w w:val="105"/>
          <w:sz w:val="20"/>
          <w:szCs w:val="20"/>
        </w:rPr>
        <w:t>altă</w:t>
      </w:r>
      <w:r w:rsidRPr="00BE008A">
        <w:rPr>
          <w:rFonts w:cs="Tahoma"/>
          <w:spacing w:val="1"/>
          <w:w w:val="105"/>
          <w:sz w:val="20"/>
          <w:szCs w:val="20"/>
        </w:rPr>
        <w:t xml:space="preserve"> </w:t>
      </w:r>
      <w:r w:rsidRPr="00BE008A">
        <w:rPr>
          <w:rFonts w:cs="Tahoma"/>
          <w:w w:val="105"/>
          <w:sz w:val="20"/>
          <w:szCs w:val="20"/>
        </w:rPr>
        <w:t>parte,</w:t>
      </w:r>
      <w:r w:rsidRPr="00BE008A">
        <w:rPr>
          <w:rFonts w:cs="Tahoma"/>
          <w:spacing w:val="1"/>
          <w:w w:val="105"/>
          <w:sz w:val="20"/>
          <w:szCs w:val="20"/>
        </w:rPr>
        <w:t xml:space="preserve"> </w:t>
      </w:r>
      <w:r w:rsidRPr="00BE008A">
        <w:rPr>
          <w:rFonts w:cs="Tahoma"/>
          <w:w w:val="105"/>
          <w:sz w:val="20"/>
          <w:szCs w:val="20"/>
        </w:rPr>
        <w:t>sunt</w:t>
      </w:r>
      <w:r w:rsidRPr="00BE008A">
        <w:rPr>
          <w:rFonts w:cs="Tahoma"/>
          <w:spacing w:val="1"/>
          <w:w w:val="105"/>
          <w:sz w:val="20"/>
          <w:szCs w:val="20"/>
        </w:rPr>
        <w:t xml:space="preserve"> </w:t>
      </w:r>
      <w:r w:rsidRPr="00BE008A">
        <w:rPr>
          <w:rFonts w:cs="Tahoma"/>
          <w:w w:val="105"/>
          <w:sz w:val="20"/>
          <w:szCs w:val="20"/>
        </w:rPr>
        <w:t>aspecte</w:t>
      </w:r>
      <w:r w:rsidRPr="00BE008A">
        <w:rPr>
          <w:rFonts w:cs="Tahoma"/>
          <w:spacing w:val="1"/>
          <w:w w:val="105"/>
          <w:sz w:val="20"/>
          <w:szCs w:val="20"/>
        </w:rPr>
        <w:t xml:space="preserve"> </w:t>
      </w:r>
      <w:r w:rsidRPr="00BE008A">
        <w:rPr>
          <w:rFonts w:cs="Tahoma"/>
          <w:w w:val="105"/>
          <w:sz w:val="20"/>
          <w:szCs w:val="20"/>
        </w:rPr>
        <w:t>ale</w:t>
      </w:r>
      <w:r w:rsidRPr="00BE008A">
        <w:rPr>
          <w:rFonts w:cs="Tahoma"/>
          <w:spacing w:val="1"/>
          <w:w w:val="105"/>
          <w:sz w:val="20"/>
          <w:szCs w:val="20"/>
        </w:rPr>
        <w:t xml:space="preserve"> </w:t>
      </w:r>
      <w:r w:rsidRPr="00BE008A">
        <w:rPr>
          <w:rFonts w:cs="Tahoma"/>
          <w:w w:val="105"/>
          <w:sz w:val="20"/>
          <w:szCs w:val="20"/>
        </w:rPr>
        <w:t>implementării</w:t>
      </w:r>
      <w:r w:rsidRPr="00BE008A">
        <w:rPr>
          <w:rFonts w:cs="Tahoma"/>
          <w:spacing w:val="1"/>
          <w:w w:val="105"/>
          <w:sz w:val="20"/>
          <w:szCs w:val="20"/>
        </w:rPr>
        <w:t xml:space="preserve"> </w:t>
      </w:r>
      <w:r w:rsidRPr="00BE008A">
        <w:rPr>
          <w:rFonts w:cs="Tahoma"/>
          <w:w w:val="105"/>
          <w:sz w:val="20"/>
          <w:szCs w:val="20"/>
        </w:rPr>
        <w:t>SMID</w:t>
      </w:r>
      <w:r w:rsidRPr="00BE008A">
        <w:rPr>
          <w:rFonts w:cs="Tahoma"/>
          <w:spacing w:val="1"/>
          <w:w w:val="105"/>
          <w:sz w:val="20"/>
          <w:szCs w:val="20"/>
        </w:rPr>
        <w:t xml:space="preserve"> </w:t>
      </w:r>
      <w:r w:rsidRPr="00BE008A">
        <w:rPr>
          <w:rFonts w:cs="Tahoma"/>
          <w:w w:val="105"/>
          <w:sz w:val="20"/>
          <w:szCs w:val="20"/>
        </w:rPr>
        <w:t>Arad</w:t>
      </w:r>
      <w:r w:rsidRPr="00BE008A">
        <w:rPr>
          <w:rFonts w:cs="Tahoma"/>
          <w:spacing w:val="1"/>
          <w:w w:val="105"/>
          <w:sz w:val="20"/>
          <w:szCs w:val="20"/>
        </w:rPr>
        <w:t xml:space="preserve"> </w:t>
      </w:r>
      <w:r w:rsidRPr="00BE008A">
        <w:rPr>
          <w:rFonts w:cs="Tahoma"/>
          <w:w w:val="105"/>
          <w:sz w:val="20"/>
          <w:szCs w:val="20"/>
        </w:rPr>
        <w:t>care</w:t>
      </w:r>
      <w:r w:rsidRPr="00BE008A">
        <w:rPr>
          <w:rFonts w:cs="Tahoma"/>
          <w:spacing w:val="1"/>
          <w:w w:val="105"/>
          <w:sz w:val="20"/>
          <w:szCs w:val="20"/>
        </w:rPr>
        <w:t xml:space="preserve"> </w:t>
      </w:r>
      <w:r w:rsidRPr="00BE008A">
        <w:rPr>
          <w:rFonts w:cs="Tahoma"/>
          <w:w w:val="105"/>
          <w:sz w:val="20"/>
          <w:szCs w:val="20"/>
        </w:rPr>
        <w:t>nu</w:t>
      </w:r>
      <w:r w:rsidRPr="00BE008A">
        <w:rPr>
          <w:rFonts w:cs="Tahoma"/>
          <w:spacing w:val="1"/>
          <w:w w:val="105"/>
          <w:sz w:val="20"/>
          <w:szCs w:val="20"/>
        </w:rPr>
        <w:t xml:space="preserve"> </w:t>
      </w:r>
      <w:r w:rsidRPr="00BE008A">
        <w:rPr>
          <w:rFonts w:cs="Tahoma"/>
          <w:w w:val="105"/>
          <w:sz w:val="20"/>
          <w:szCs w:val="20"/>
        </w:rPr>
        <w:t>țin</w:t>
      </w:r>
      <w:r w:rsidRPr="00BE008A">
        <w:rPr>
          <w:rFonts w:cs="Tahoma"/>
          <w:spacing w:val="1"/>
          <w:w w:val="105"/>
          <w:sz w:val="20"/>
          <w:szCs w:val="20"/>
        </w:rPr>
        <w:t xml:space="preserve"> </w:t>
      </w:r>
      <w:r w:rsidRPr="00BE008A">
        <w:rPr>
          <w:rFonts w:cs="Tahoma"/>
          <w:w w:val="105"/>
          <w:sz w:val="20"/>
          <w:szCs w:val="20"/>
        </w:rPr>
        <w:t>seama</w:t>
      </w:r>
      <w:r w:rsidRPr="00BE008A">
        <w:rPr>
          <w:rFonts w:cs="Tahoma"/>
          <w:spacing w:val="1"/>
          <w:w w:val="105"/>
          <w:sz w:val="20"/>
          <w:szCs w:val="20"/>
        </w:rPr>
        <w:t xml:space="preserve"> </w:t>
      </w:r>
      <w:r w:rsidRPr="00BE008A">
        <w:rPr>
          <w:rFonts w:cs="Tahoma"/>
          <w:w w:val="105"/>
          <w:sz w:val="20"/>
          <w:szCs w:val="20"/>
        </w:rPr>
        <w:t>de</w:t>
      </w:r>
      <w:r w:rsidRPr="00BE008A">
        <w:rPr>
          <w:rFonts w:cs="Tahoma"/>
          <w:spacing w:val="1"/>
          <w:w w:val="105"/>
          <w:sz w:val="20"/>
          <w:szCs w:val="20"/>
        </w:rPr>
        <w:t xml:space="preserve"> </w:t>
      </w:r>
      <w:r w:rsidRPr="00BE008A">
        <w:rPr>
          <w:rFonts w:cs="Tahoma"/>
          <w:w w:val="105"/>
          <w:sz w:val="20"/>
          <w:szCs w:val="20"/>
        </w:rPr>
        <w:t>obiceiurile</w:t>
      </w:r>
      <w:r w:rsidRPr="00BE008A">
        <w:rPr>
          <w:rFonts w:cs="Tahoma"/>
          <w:spacing w:val="1"/>
          <w:w w:val="105"/>
          <w:sz w:val="20"/>
          <w:szCs w:val="20"/>
        </w:rPr>
        <w:t xml:space="preserve"> </w:t>
      </w:r>
      <w:r w:rsidRPr="00BE008A">
        <w:rPr>
          <w:rFonts w:cs="Tahoma"/>
          <w:w w:val="105"/>
          <w:sz w:val="20"/>
          <w:szCs w:val="20"/>
        </w:rPr>
        <w:t>și</w:t>
      </w:r>
      <w:r w:rsidRPr="00BE008A">
        <w:rPr>
          <w:rFonts w:cs="Tahoma"/>
          <w:spacing w:val="1"/>
          <w:w w:val="105"/>
          <w:sz w:val="20"/>
          <w:szCs w:val="20"/>
        </w:rPr>
        <w:t xml:space="preserve"> </w:t>
      </w:r>
      <w:r w:rsidRPr="00BE008A">
        <w:rPr>
          <w:rFonts w:cs="Tahoma"/>
          <w:w w:val="105"/>
          <w:sz w:val="20"/>
          <w:szCs w:val="20"/>
        </w:rPr>
        <w:t>tendințele</w:t>
      </w:r>
      <w:r w:rsidRPr="00BE008A">
        <w:rPr>
          <w:rFonts w:cs="Tahoma"/>
          <w:spacing w:val="1"/>
          <w:w w:val="105"/>
          <w:sz w:val="20"/>
          <w:szCs w:val="20"/>
        </w:rPr>
        <w:t xml:space="preserve"> </w:t>
      </w:r>
      <w:r w:rsidRPr="00BE008A">
        <w:rPr>
          <w:rFonts w:cs="Tahoma"/>
          <w:w w:val="105"/>
          <w:sz w:val="20"/>
          <w:szCs w:val="20"/>
        </w:rPr>
        <w:t>populației</w:t>
      </w:r>
      <w:r w:rsidRPr="00BE008A">
        <w:rPr>
          <w:rFonts w:cs="Tahoma"/>
          <w:spacing w:val="1"/>
          <w:w w:val="105"/>
          <w:sz w:val="20"/>
          <w:szCs w:val="20"/>
        </w:rPr>
        <w:t xml:space="preserve"> </w:t>
      </w:r>
      <w:r w:rsidRPr="00BE008A">
        <w:rPr>
          <w:rFonts w:cs="Tahoma"/>
          <w:w w:val="105"/>
          <w:sz w:val="20"/>
          <w:szCs w:val="20"/>
        </w:rPr>
        <w:t>generatoare</w:t>
      </w:r>
      <w:r w:rsidRPr="00BE008A">
        <w:rPr>
          <w:rFonts w:cs="Tahoma"/>
          <w:spacing w:val="1"/>
          <w:w w:val="105"/>
          <w:sz w:val="20"/>
          <w:szCs w:val="20"/>
        </w:rPr>
        <w:t xml:space="preserve"> </w:t>
      </w:r>
      <w:r w:rsidRPr="00BE008A">
        <w:rPr>
          <w:rFonts w:cs="Tahoma"/>
          <w:w w:val="105"/>
          <w:sz w:val="20"/>
          <w:szCs w:val="20"/>
        </w:rPr>
        <w:t>și</w:t>
      </w:r>
      <w:r w:rsidRPr="00BE008A">
        <w:rPr>
          <w:rFonts w:cs="Tahoma"/>
          <w:spacing w:val="1"/>
          <w:w w:val="105"/>
          <w:sz w:val="20"/>
          <w:szCs w:val="20"/>
        </w:rPr>
        <w:t xml:space="preserve"> </w:t>
      </w:r>
      <w:r w:rsidRPr="00BE008A">
        <w:rPr>
          <w:rFonts w:cs="Tahoma"/>
          <w:w w:val="105"/>
          <w:sz w:val="20"/>
          <w:szCs w:val="20"/>
        </w:rPr>
        <w:t>de</w:t>
      </w:r>
      <w:r w:rsidRPr="00BE008A">
        <w:rPr>
          <w:rFonts w:cs="Tahoma"/>
          <w:spacing w:val="1"/>
          <w:w w:val="105"/>
          <w:sz w:val="20"/>
          <w:szCs w:val="20"/>
        </w:rPr>
        <w:t xml:space="preserve"> </w:t>
      </w:r>
      <w:r w:rsidRPr="00BE008A">
        <w:rPr>
          <w:rFonts w:cs="Tahoma"/>
          <w:w w:val="105"/>
          <w:sz w:val="20"/>
          <w:szCs w:val="20"/>
        </w:rPr>
        <w:t>dificultatea</w:t>
      </w:r>
      <w:r w:rsidRPr="00BE008A">
        <w:rPr>
          <w:rFonts w:cs="Tahoma"/>
          <w:spacing w:val="1"/>
          <w:w w:val="105"/>
          <w:sz w:val="20"/>
          <w:szCs w:val="20"/>
        </w:rPr>
        <w:t xml:space="preserve"> </w:t>
      </w:r>
      <w:r w:rsidRPr="00BE008A">
        <w:rPr>
          <w:rFonts w:cs="Tahoma"/>
          <w:w w:val="105"/>
          <w:sz w:val="20"/>
          <w:szCs w:val="20"/>
        </w:rPr>
        <w:t>cu</w:t>
      </w:r>
      <w:r w:rsidRPr="00BE008A">
        <w:rPr>
          <w:rFonts w:cs="Tahoma"/>
          <w:spacing w:val="-1"/>
          <w:w w:val="105"/>
          <w:sz w:val="20"/>
          <w:szCs w:val="20"/>
        </w:rPr>
        <w:t xml:space="preserve"> </w:t>
      </w:r>
      <w:r w:rsidRPr="00BE008A">
        <w:rPr>
          <w:rFonts w:cs="Tahoma"/>
          <w:w w:val="105"/>
          <w:sz w:val="20"/>
          <w:szCs w:val="20"/>
        </w:rPr>
        <w:t>care</w:t>
      </w:r>
      <w:r w:rsidRPr="00BE008A">
        <w:rPr>
          <w:rFonts w:cs="Tahoma"/>
          <w:spacing w:val="-1"/>
          <w:w w:val="105"/>
          <w:sz w:val="20"/>
          <w:szCs w:val="20"/>
        </w:rPr>
        <w:t xml:space="preserve"> </w:t>
      </w:r>
      <w:r w:rsidRPr="00BE008A">
        <w:rPr>
          <w:rFonts w:cs="Tahoma"/>
          <w:w w:val="105"/>
          <w:sz w:val="20"/>
          <w:szCs w:val="20"/>
        </w:rPr>
        <w:t>mentalitatea</w:t>
      </w:r>
      <w:r w:rsidRPr="00BE008A">
        <w:rPr>
          <w:rFonts w:cs="Tahoma"/>
          <w:spacing w:val="-3"/>
          <w:w w:val="105"/>
          <w:sz w:val="20"/>
          <w:szCs w:val="20"/>
        </w:rPr>
        <w:t xml:space="preserve"> </w:t>
      </w:r>
      <w:r w:rsidRPr="00BE008A">
        <w:rPr>
          <w:rFonts w:cs="Tahoma"/>
          <w:w w:val="105"/>
          <w:sz w:val="20"/>
          <w:szCs w:val="20"/>
        </w:rPr>
        <w:t>colectivă</w:t>
      </w:r>
      <w:r w:rsidRPr="00BE008A">
        <w:rPr>
          <w:rFonts w:cs="Tahoma"/>
          <w:spacing w:val="-1"/>
          <w:w w:val="105"/>
          <w:sz w:val="20"/>
          <w:szCs w:val="20"/>
        </w:rPr>
        <w:t xml:space="preserve"> </w:t>
      </w:r>
      <w:r w:rsidRPr="00BE008A">
        <w:rPr>
          <w:rFonts w:cs="Tahoma"/>
          <w:w w:val="105"/>
          <w:sz w:val="20"/>
          <w:szCs w:val="20"/>
        </w:rPr>
        <w:t>se</w:t>
      </w:r>
      <w:r w:rsidRPr="00BE008A">
        <w:rPr>
          <w:rFonts w:cs="Tahoma"/>
          <w:spacing w:val="-1"/>
          <w:w w:val="105"/>
          <w:sz w:val="20"/>
          <w:szCs w:val="20"/>
        </w:rPr>
        <w:t xml:space="preserve"> </w:t>
      </w:r>
      <w:r w:rsidRPr="00BE008A">
        <w:rPr>
          <w:rFonts w:cs="Tahoma"/>
          <w:w w:val="105"/>
          <w:sz w:val="20"/>
          <w:szCs w:val="20"/>
        </w:rPr>
        <w:t>schimbă</w:t>
      </w:r>
      <w:r w:rsidRPr="00BE008A">
        <w:rPr>
          <w:rFonts w:cs="Tahoma"/>
          <w:spacing w:val="1"/>
          <w:w w:val="105"/>
          <w:sz w:val="20"/>
          <w:szCs w:val="20"/>
        </w:rPr>
        <w:t xml:space="preserve"> </w:t>
      </w:r>
      <w:r w:rsidRPr="00BE008A">
        <w:rPr>
          <w:rFonts w:cs="Tahoma"/>
          <w:w w:val="105"/>
          <w:sz w:val="20"/>
          <w:szCs w:val="20"/>
        </w:rPr>
        <w:t>într-o</w:t>
      </w:r>
      <w:r w:rsidRPr="00BE008A">
        <w:rPr>
          <w:rFonts w:cs="Tahoma"/>
          <w:spacing w:val="-1"/>
          <w:w w:val="105"/>
          <w:sz w:val="20"/>
          <w:szCs w:val="20"/>
        </w:rPr>
        <w:t xml:space="preserve"> </w:t>
      </w:r>
      <w:r w:rsidRPr="00BE008A">
        <w:rPr>
          <w:rFonts w:cs="Tahoma"/>
          <w:w w:val="105"/>
          <w:sz w:val="20"/>
          <w:szCs w:val="20"/>
        </w:rPr>
        <w:t>perioadă de</w:t>
      </w:r>
      <w:r w:rsidRPr="00BE008A">
        <w:rPr>
          <w:rFonts w:cs="Tahoma"/>
          <w:spacing w:val="-1"/>
          <w:w w:val="105"/>
          <w:sz w:val="20"/>
          <w:szCs w:val="20"/>
        </w:rPr>
        <w:t xml:space="preserve"> </w:t>
      </w:r>
      <w:r w:rsidRPr="00BE008A">
        <w:rPr>
          <w:rFonts w:cs="Tahoma"/>
          <w:w w:val="105"/>
          <w:sz w:val="20"/>
          <w:szCs w:val="20"/>
        </w:rPr>
        <w:t>timp</w:t>
      </w:r>
      <w:r w:rsidRPr="00BE008A">
        <w:rPr>
          <w:rFonts w:cs="Tahoma"/>
          <w:spacing w:val="1"/>
          <w:w w:val="105"/>
          <w:sz w:val="20"/>
          <w:szCs w:val="20"/>
        </w:rPr>
        <w:t xml:space="preserve"> </w:t>
      </w:r>
      <w:r w:rsidRPr="00BE008A">
        <w:rPr>
          <w:rFonts w:cs="Tahoma"/>
          <w:w w:val="105"/>
          <w:sz w:val="20"/>
          <w:szCs w:val="20"/>
        </w:rPr>
        <w:t>dată</w:t>
      </w:r>
      <w:r w:rsidRPr="00BE008A">
        <w:rPr>
          <w:rFonts w:cs="Tahoma"/>
          <w:spacing w:val="1"/>
          <w:w w:val="105"/>
          <w:sz w:val="20"/>
          <w:szCs w:val="20"/>
        </w:rPr>
        <w:t xml:space="preserve"> </w:t>
      </w:r>
      <w:r w:rsidRPr="00BE008A">
        <w:rPr>
          <w:rFonts w:cs="Tahoma"/>
          <w:w w:val="105"/>
          <w:sz w:val="20"/>
          <w:szCs w:val="20"/>
        </w:rPr>
        <w:t>(relativ scurtă).</w:t>
      </w:r>
    </w:p>
    <w:p w14:paraId="76E99F3F" w14:textId="77777777" w:rsidR="00BB7267" w:rsidRPr="00BE008A" w:rsidRDefault="00BB7267" w:rsidP="00BB7267">
      <w:pPr>
        <w:pStyle w:val="BodyText"/>
        <w:spacing w:before="120" w:after="120" w:line="276" w:lineRule="auto"/>
        <w:ind w:right="29"/>
        <w:jc w:val="both"/>
        <w:rPr>
          <w:rFonts w:cs="Tahoma"/>
          <w:sz w:val="20"/>
          <w:szCs w:val="20"/>
        </w:rPr>
      </w:pPr>
      <w:r w:rsidRPr="00BE008A">
        <w:rPr>
          <w:rFonts w:cs="Tahoma"/>
          <w:w w:val="105"/>
          <w:sz w:val="20"/>
          <w:szCs w:val="20"/>
        </w:rPr>
        <w:t>Vor fi analizate opțiunile privind colectarea deșeurilor menajere și va fi recomandată acea opțiune care</w:t>
      </w:r>
      <w:r w:rsidRPr="00BE008A">
        <w:rPr>
          <w:rFonts w:cs="Tahoma"/>
          <w:spacing w:val="1"/>
          <w:w w:val="105"/>
          <w:sz w:val="20"/>
          <w:szCs w:val="20"/>
        </w:rPr>
        <w:t xml:space="preserve"> </w:t>
      </w:r>
      <w:r w:rsidRPr="00BE008A">
        <w:rPr>
          <w:rFonts w:cs="Tahoma"/>
          <w:w w:val="105"/>
          <w:sz w:val="20"/>
          <w:szCs w:val="20"/>
        </w:rPr>
        <w:t>satisface cel mai bine nevoile și obiceiurile populației, dar care respectă în același timp prevederile legale</w:t>
      </w:r>
      <w:r w:rsidRPr="00BE008A">
        <w:rPr>
          <w:rFonts w:cs="Tahoma"/>
          <w:spacing w:val="1"/>
          <w:w w:val="105"/>
          <w:sz w:val="20"/>
          <w:szCs w:val="20"/>
        </w:rPr>
        <w:t xml:space="preserve"> </w:t>
      </w:r>
      <w:r w:rsidRPr="00BE008A">
        <w:rPr>
          <w:rFonts w:cs="Tahoma"/>
          <w:w w:val="105"/>
          <w:sz w:val="20"/>
          <w:szCs w:val="20"/>
        </w:rPr>
        <w:t>privind asigurarea protecției mediului și sănătății populației. Colectarea deșeurilor similare (provenite de la</w:t>
      </w:r>
      <w:r w:rsidRPr="00BE008A">
        <w:rPr>
          <w:rFonts w:cs="Tahoma"/>
          <w:spacing w:val="1"/>
          <w:w w:val="105"/>
          <w:sz w:val="20"/>
          <w:szCs w:val="20"/>
        </w:rPr>
        <w:t xml:space="preserve"> </w:t>
      </w:r>
      <w:r w:rsidRPr="00BE008A">
        <w:rPr>
          <w:rFonts w:cs="Tahoma"/>
          <w:w w:val="105"/>
          <w:sz w:val="20"/>
          <w:szCs w:val="20"/>
        </w:rPr>
        <w:t>utilizatorii noncasnici</w:t>
      </w:r>
      <w:r w:rsidRPr="00BE008A">
        <w:rPr>
          <w:rFonts w:cs="Tahoma"/>
          <w:spacing w:val="1"/>
          <w:w w:val="105"/>
          <w:sz w:val="20"/>
          <w:szCs w:val="20"/>
        </w:rPr>
        <w:t xml:space="preserve"> </w:t>
      </w:r>
      <w:r w:rsidRPr="00BE008A">
        <w:rPr>
          <w:rFonts w:cs="Tahoma"/>
          <w:w w:val="105"/>
          <w:sz w:val="20"/>
          <w:szCs w:val="20"/>
        </w:rPr>
        <w:t>și</w:t>
      </w:r>
      <w:r w:rsidRPr="00BE008A">
        <w:rPr>
          <w:rFonts w:cs="Tahoma"/>
          <w:spacing w:val="1"/>
          <w:w w:val="105"/>
          <w:sz w:val="20"/>
          <w:szCs w:val="20"/>
        </w:rPr>
        <w:t xml:space="preserve"> </w:t>
      </w:r>
      <w:r w:rsidRPr="00BE008A">
        <w:rPr>
          <w:rFonts w:cs="Tahoma"/>
          <w:w w:val="105"/>
          <w:sz w:val="20"/>
          <w:szCs w:val="20"/>
        </w:rPr>
        <w:t>care</w:t>
      </w:r>
      <w:r w:rsidRPr="00BE008A">
        <w:rPr>
          <w:rFonts w:cs="Tahoma"/>
          <w:spacing w:val="1"/>
          <w:w w:val="105"/>
          <w:sz w:val="20"/>
          <w:szCs w:val="20"/>
        </w:rPr>
        <w:t xml:space="preserve"> </w:t>
      </w:r>
      <w:r w:rsidRPr="00BE008A">
        <w:rPr>
          <w:rFonts w:cs="Tahoma"/>
          <w:w w:val="105"/>
          <w:sz w:val="20"/>
          <w:szCs w:val="20"/>
        </w:rPr>
        <w:t>sunt</w:t>
      </w:r>
      <w:r w:rsidRPr="00BE008A">
        <w:rPr>
          <w:rFonts w:cs="Tahoma"/>
          <w:spacing w:val="1"/>
          <w:w w:val="105"/>
          <w:sz w:val="20"/>
          <w:szCs w:val="20"/>
        </w:rPr>
        <w:t xml:space="preserve"> </w:t>
      </w:r>
      <w:r w:rsidRPr="00BE008A">
        <w:rPr>
          <w:rFonts w:cs="Tahoma"/>
          <w:w w:val="105"/>
          <w:sz w:val="20"/>
          <w:szCs w:val="20"/>
        </w:rPr>
        <w:t>asemănătoare</w:t>
      </w:r>
      <w:r w:rsidRPr="00BE008A">
        <w:rPr>
          <w:rFonts w:cs="Tahoma"/>
          <w:spacing w:val="1"/>
          <w:w w:val="105"/>
          <w:sz w:val="20"/>
          <w:szCs w:val="20"/>
        </w:rPr>
        <w:t xml:space="preserve"> </w:t>
      </w:r>
      <w:r w:rsidRPr="00BE008A">
        <w:rPr>
          <w:rFonts w:cs="Tahoma"/>
          <w:w w:val="105"/>
          <w:sz w:val="20"/>
          <w:szCs w:val="20"/>
        </w:rPr>
        <w:t>deșeurilor</w:t>
      </w:r>
      <w:r w:rsidRPr="00BE008A">
        <w:rPr>
          <w:rFonts w:cs="Tahoma"/>
          <w:spacing w:val="1"/>
          <w:w w:val="105"/>
          <w:sz w:val="20"/>
          <w:szCs w:val="20"/>
        </w:rPr>
        <w:t xml:space="preserve"> </w:t>
      </w:r>
      <w:r w:rsidRPr="00BE008A">
        <w:rPr>
          <w:rFonts w:cs="Tahoma"/>
          <w:w w:val="105"/>
          <w:sz w:val="20"/>
          <w:szCs w:val="20"/>
        </w:rPr>
        <w:t>menajere)</w:t>
      </w:r>
      <w:r w:rsidRPr="00BE008A">
        <w:rPr>
          <w:rFonts w:cs="Tahoma"/>
          <w:spacing w:val="1"/>
          <w:w w:val="105"/>
          <w:sz w:val="20"/>
          <w:szCs w:val="20"/>
        </w:rPr>
        <w:t xml:space="preserve"> </w:t>
      </w:r>
      <w:r w:rsidRPr="00BE008A">
        <w:rPr>
          <w:rFonts w:cs="Tahoma"/>
          <w:w w:val="105"/>
          <w:sz w:val="20"/>
          <w:szCs w:val="20"/>
        </w:rPr>
        <w:t>va</w:t>
      </w:r>
      <w:r w:rsidRPr="00BE008A">
        <w:rPr>
          <w:rFonts w:cs="Tahoma"/>
          <w:spacing w:val="1"/>
          <w:w w:val="105"/>
          <w:sz w:val="20"/>
          <w:szCs w:val="20"/>
        </w:rPr>
        <w:t xml:space="preserve"> </w:t>
      </w:r>
      <w:r w:rsidRPr="00BE008A">
        <w:rPr>
          <w:rFonts w:cs="Tahoma"/>
          <w:w w:val="105"/>
          <w:sz w:val="20"/>
          <w:szCs w:val="20"/>
        </w:rPr>
        <w:t>urma</w:t>
      </w:r>
      <w:r w:rsidRPr="00BE008A">
        <w:rPr>
          <w:rFonts w:cs="Tahoma"/>
          <w:spacing w:val="1"/>
          <w:w w:val="105"/>
          <w:sz w:val="20"/>
          <w:szCs w:val="20"/>
        </w:rPr>
        <w:t xml:space="preserve"> </w:t>
      </w:r>
      <w:r w:rsidRPr="00BE008A">
        <w:rPr>
          <w:rFonts w:cs="Tahoma"/>
          <w:w w:val="105"/>
          <w:sz w:val="20"/>
          <w:szCs w:val="20"/>
        </w:rPr>
        <w:t>ca</w:t>
      </w:r>
      <w:r w:rsidRPr="00BE008A">
        <w:rPr>
          <w:rFonts w:cs="Tahoma"/>
          <w:spacing w:val="1"/>
          <w:w w:val="105"/>
          <w:sz w:val="20"/>
          <w:szCs w:val="20"/>
        </w:rPr>
        <w:t xml:space="preserve"> </w:t>
      </w:r>
      <w:r w:rsidRPr="00BE008A">
        <w:rPr>
          <w:rFonts w:cs="Tahoma"/>
          <w:w w:val="105"/>
          <w:sz w:val="20"/>
          <w:szCs w:val="20"/>
        </w:rPr>
        <w:t>specificitate</w:t>
      </w:r>
      <w:r w:rsidRPr="00BE008A">
        <w:rPr>
          <w:rFonts w:cs="Tahoma"/>
          <w:spacing w:val="1"/>
          <w:w w:val="105"/>
          <w:sz w:val="20"/>
          <w:szCs w:val="20"/>
        </w:rPr>
        <w:t xml:space="preserve"> </w:t>
      </w:r>
      <w:r w:rsidRPr="00BE008A">
        <w:rPr>
          <w:rFonts w:cs="Tahoma"/>
          <w:w w:val="105"/>
          <w:sz w:val="20"/>
          <w:szCs w:val="20"/>
        </w:rPr>
        <w:t>pe</w:t>
      </w:r>
      <w:r w:rsidRPr="00BE008A">
        <w:rPr>
          <w:rFonts w:cs="Tahoma"/>
          <w:spacing w:val="1"/>
          <w:w w:val="105"/>
          <w:sz w:val="20"/>
          <w:szCs w:val="20"/>
        </w:rPr>
        <w:t xml:space="preserve"> </w:t>
      </w:r>
      <w:r w:rsidRPr="00BE008A">
        <w:rPr>
          <w:rFonts w:cs="Tahoma"/>
          <w:w w:val="105"/>
          <w:sz w:val="20"/>
          <w:szCs w:val="20"/>
        </w:rPr>
        <w:t>cea</w:t>
      </w:r>
      <w:r w:rsidRPr="00BE008A">
        <w:rPr>
          <w:rFonts w:cs="Tahoma"/>
          <w:spacing w:val="1"/>
          <w:w w:val="105"/>
          <w:sz w:val="20"/>
          <w:szCs w:val="20"/>
        </w:rPr>
        <w:t xml:space="preserve"> </w:t>
      </w:r>
      <w:r w:rsidRPr="00BE008A">
        <w:rPr>
          <w:rFonts w:cs="Tahoma"/>
          <w:w w:val="105"/>
          <w:sz w:val="20"/>
          <w:szCs w:val="20"/>
        </w:rPr>
        <w:t>a</w:t>
      </w:r>
      <w:r w:rsidRPr="00BE008A">
        <w:rPr>
          <w:rFonts w:cs="Tahoma"/>
          <w:spacing w:val="-48"/>
          <w:w w:val="105"/>
          <w:sz w:val="20"/>
          <w:szCs w:val="20"/>
        </w:rPr>
        <w:t xml:space="preserve"> </w:t>
      </w:r>
      <w:r w:rsidRPr="00BE008A">
        <w:rPr>
          <w:rFonts w:cs="Tahoma"/>
          <w:w w:val="105"/>
          <w:sz w:val="20"/>
          <w:szCs w:val="20"/>
        </w:rPr>
        <w:t>deșeurilor</w:t>
      </w:r>
      <w:r w:rsidRPr="00BE008A">
        <w:rPr>
          <w:rFonts w:cs="Tahoma"/>
          <w:spacing w:val="4"/>
          <w:w w:val="105"/>
          <w:sz w:val="20"/>
          <w:szCs w:val="20"/>
        </w:rPr>
        <w:t xml:space="preserve"> </w:t>
      </w:r>
      <w:r w:rsidRPr="00BE008A">
        <w:rPr>
          <w:rFonts w:cs="Tahoma"/>
          <w:w w:val="105"/>
          <w:sz w:val="20"/>
          <w:szCs w:val="20"/>
        </w:rPr>
        <w:t>menajere.</w:t>
      </w:r>
    </w:p>
    <w:p w14:paraId="7B8F2DA4" w14:textId="77777777" w:rsidR="00BB7267" w:rsidRPr="00124C14" w:rsidRDefault="00BB7267" w:rsidP="00BB7267">
      <w:pPr>
        <w:pStyle w:val="Heading3"/>
        <w:numPr>
          <w:ilvl w:val="0"/>
          <w:numId w:val="0"/>
        </w:numPr>
      </w:pPr>
      <w:bookmarkStart w:id="26" w:name="_Toc95846441"/>
      <w:r w:rsidRPr="00124C14">
        <w:rPr>
          <w:w w:val="105"/>
        </w:rPr>
        <w:t>5.2.1 Modalității</w:t>
      </w:r>
      <w:r w:rsidRPr="00124C14">
        <w:rPr>
          <w:spacing w:val="-9"/>
          <w:w w:val="105"/>
        </w:rPr>
        <w:t xml:space="preserve"> </w:t>
      </w:r>
      <w:r w:rsidRPr="00124C14">
        <w:rPr>
          <w:w w:val="105"/>
        </w:rPr>
        <w:t>de</w:t>
      </w:r>
      <w:r w:rsidRPr="00124C14">
        <w:rPr>
          <w:spacing w:val="-8"/>
          <w:w w:val="105"/>
        </w:rPr>
        <w:t xml:space="preserve"> </w:t>
      </w:r>
      <w:r w:rsidRPr="00124C14">
        <w:rPr>
          <w:w w:val="105"/>
        </w:rPr>
        <w:t>colectare</w:t>
      </w:r>
      <w:bookmarkEnd w:id="26"/>
    </w:p>
    <w:p w14:paraId="3ED6F33A" w14:textId="77777777" w:rsidR="00BB7267" w:rsidRPr="00124C14" w:rsidRDefault="00BB7267" w:rsidP="00BB7267">
      <w:pPr>
        <w:pStyle w:val="BodyText"/>
        <w:spacing w:before="120" w:after="120" w:line="276" w:lineRule="auto"/>
        <w:ind w:right="29"/>
        <w:rPr>
          <w:rFonts w:cs="Tahoma"/>
          <w:sz w:val="20"/>
          <w:szCs w:val="20"/>
        </w:rPr>
      </w:pPr>
      <w:r w:rsidRPr="00124C14">
        <w:rPr>
          <w:rFonts w:cs="Tahoma"/>
          <w:w w:val="105"/>
          <w:sz w:val="20"/>
          <w:szCs w:val="20"/>
        </w:rPr>
        <w:t>Opțiunile</w:t>
      </w:r>
      <w:r w:rsidRPr="00124C14">
        <w:rPr>
          <w:rFonts w:cs="Tahoma"/>
          <w:spacing w:val="-4"/>
          <w:w w:val="105"/>
          <w:sz w:val="20"/>
          <w:szCs w:val="20"/>
        </w:rPr>
        <w:t xml:space="preserve"> </w:t>
      </w:r>
      <w:r w:rsidRPr="00124C14">
        <w:rPr>
          <w:rFonts w:cs="Tahoma"/>
          <w:w w:val="105"/>
          <w:sz w:val="20"/>
          <w:szCs w:val="20"/>
        </w:rPr>
        <w:t>tehnice</w:t>
      </w:r>
      <w:r w:rsidRPr="00124C14">
        <w:rPr>
          <w:rFonts w:cs="Tahoma"/>
          <w:spacing w:val="-3"/>
          <w:w w:val="105"/>
          <w:sz w:val="20"/>
          <w:szCs w:val="20"/>
        </w:rPr>
        <w:t xml:space="preserve"> </w:t>
      </w:r>
      <w:r w:rsidRPr="00124C14">
        <w:rPr>
          <w:rFonts w:cs="Tahoma"/>
          <w:w w:val="105"/>
          <w:sz w:val="20"/>
          <w:szCs w:val="20"/>
        </w:rPr>
        <w:t>analizate</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5"/>
          <w:w w:val="105"/>
          <w:sz w:val="20"/>
          <w:szCs w:val="20"/>
        </w:rPr>
        <w:t xml:space="preserve"> </w:t>
      </w:r>
      <w:r w:rsidRPr="00124C14">
        <w:rPr>
          <w:rFonts w:cs="Tahoma"/>
          <w:w w:val="105"/>
          <w:sz w:val="20"/>
          <w:szCs w:val="20"/>
        </w:rPr>
        <w:t>ceea</w:t>
      </w:r>
      <w:r w:rsidRPr="00124C14">
        <w:rPr>
          <w:rFonts w:cs="Tahoma"/>
          <w:spacing w:val="-2"/>
          <w:w w:val="105"/>
          <w:sz w:val="20"/>
          <w:szCs w:val="20"/>
        </w:rPr>
        <w:t xml:space="preserve"> </w:t>
      </w:r>
      <w:r w:rsidRPr="00124C14">
        <w:rPr>
          <w:rFonts w:cs="Tahoma"/>
          <w:w w:val="105"/>
          <w:sz w:val="20"/>
          <w:szCs w:val="20"/>
        </w:rPr>
        <w:t>ce</w:t>
      </w:r>
      <w:r w:rsidRPr="00124C14">
        <w:rPr>
          <w:rFonts w:cs="Tahoma"/>
          <w:spacing w:val="-5"/>
          <w:w w:val="105"/>
          <w:sz w:val="20"/>
          <w:szCs w:val="20"/>
        </w:rPr>
        <w:t xml:space="preserve"> </w:t>
      </w:r>
      <w:r w:rsidRPr="00124C14">
        <w:rPr>
          <w:rFonts w:cs="Tahoma"/>
          <w:w w:val="105"/>
          <w:sz w:val="20"/>
          <w:szCs w:val="20"/>
        </w:rPr>
        <w:t>privește</w:t>
      </w:r>
      <w:r w:rsidRPr="00124C14">
        <w:rPr>
          <w:rFonts w:cs="Tahoma"/>
          <w:spacing w:val="-3"/>
          <w:w w:val="105"/>
          <w:sz w:val="20"/>
          <w:szCs w:val="20"/>
        </w:rPr>
        <w:t xml:space="preserve"> </w:t>
      </w:r>
      <w:r w:rsidRPr="00124C14">
        <w:rPr>
          <w:rFonts w:cs="Tahoma"/>
          <w:w w:val="105"/>
          <w:sz w:val="20"/>
          <w:szCs w:val="20"/>
        </w:rPr>
        <w:t>modul</w:t>
      </w:r>
      <w:r w:rsidRPr="00124C14">
        <w:rPr>
          <w:rFonts w:cs="Tahoma"/>
          <w:spacing w:val="-3"/>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colectare</w:t>
      </w:r>
      <w:r w:rsidRPr="00124C14">
        <w:rPr>
          <w:rFonts w:cs="Tahoma"/>
          <w:spacing w:val="-3"/>
          <w:w w:val="105"/>
          <w:sz w:val="20"/>
          <w:szCs w:val="20"/>
        </w:rPr>
        <w:t xml:space="preserve"> </w:t>
      </w:r>
      <w:r w:rsidRPr="00124C14">
        <w:rPr>
          <w:rFonts w:cs="Tahoma"/>
          <w:w w:val="105"/>
          <w:sz w:val="20"/>
          <w:szCs w:val="20"/>
        </w:rPr>
        <w:t>a</w:t>
      </w:r>
      <w:r w:rsidRPr="00124C14">
        <w:rPr>
          <w:rFonts w:cs="Tahoma"/>
          <w:spacing w:val="-2"/>
          <w:w w:val="105"/>
          <w:sz w:val="20"/>
          <w:szCs w:val="20"/>
        </w:rPr>
        <w:t xml:space="preserve"> </w:t>
      </w:r>
      <w:r w:rsidRPr="00124C14">
        <w:rPr>
          <w:rFonts w:cs="Tahoma"/>
          <w:w w:val="105"/>
          <w:sz w:val="20"/>
          <w:szCs w:val="20"/>
        </w:rPr>
        <w:t>deșeurilor</w:t>
      </w:r>
      <w:r w:rsidRPr="00124C14">
        <w:rPr>
          <w:rFonts w:cs="Tahoma"/>
          <w:spacing w:val="-2"/>
          <w:w w:val="105"/>
          <w:sz w:val="20"/>
          <w:szCs w:val="20"/>
        </w:rPr>
        <w:t xml:space="preserve"> </w:t>
      </w:r>
      <w:r w:rsidRPr="00124C14">
        <w:rPr>
          <w:rFonts w:cs="Tahoma"/>
          <w:w w:val="105"/>
          <w:sz w:val="20"/>
          <w:szCs w:val="20"/>
        </w:rPr>
        <w:t>(atât</w:t>
      </w:r>
      <w:r w:rsidRPr="00124C14">
        <w:rPr>
          <w:rFonts w:cs="Tahoma"/>
          <w:spacing w:val="-4"/>
          <w:w w:val="105"/>
          <w:sz w:val="20"/>
          <w:szCs w:val="20"/>
        </w:rPr>
        <w:t xml:space="preserve"> </w:t>
      </w:r>
      <w:r w:rsidRPr="00124C14">
        <w:rPr>
          <w:rFonts w:cs="Tahoma"/>
          <w:w w:val="105"/>
          <w:sz w:val="20"/>
          <w:szCs w:val="20"/>
        </w:rPr>
        <w:t>reziduale</w:t>
      </w:r>
      <w:r w:rsidRPr="00124C14">
        <w:rPr>
          <w:rFonts w:cs="Tahoma"/>
          <w:spacing w:val="-3"/>
          <w:w w:val="105"/>
          <w:sz w:val="20"/>
          <w:szCs w:val="20"/>
        </w:rPr>
        <w:t xml:space="preserve"> </w:t>
      </w:r>
      <w:r w:rsidRPr="00124C14">
        <w:rPr>
          <w:rFonts w:cs="Tahoma"/>
          <w:w w:val="105"/>
          <w:sz w:val="20"/>
          <w:szCs w:val="20"/>
        </w:rPr>
        <w:t>cât</w:t>
      </w:r>
      <w:r w:rsidRPr="00124C14">
        <w:rPr>
          <w:rFonts w:cs="Tahoma"/>
          <w:spacing w:val="-4"/>
          <w:w w:val="105"/>
          <w:sz w:val="20"/>
          <w:szCs w:val="20"/>
        </w:rPr>
        <w:t xml:space="preserve"> </w:t>
      </w:r>
      <w:r w:rsidRPr="00124C14">
        <w:rPr>
          <w:rFonts w:cs="Tahoma"/>
          <w:w w:val="105"/>
          <w:sz w:val="20"/>
          <w:szCs w:val="20"/>
        </w:rPr>
        <w:t>şi</w:t>
      </w:r>
      <w:r w:rsidRPr="00124C14">
        <w:rPr>
          <w:rFonts w:cs="Tahoma"/>
          <w:spacing w:val="-47"/>
          <w:w w:val="105"/>
          <w:sz w:val="20"/>
          <w:szCs w:val="20"/>
        </w:rPr>
        <w:t xml:space="preserve"> </w:t>
      </w:r>
      <w:r w:rsidRPr="00124C14">
        <w:rPr>
          <w:rFonts w:cs="Tahoma"/>
          <w:w w:val="105"/>
          <w:sz w:val="20"/>
          <w:szCs w:val="20"/>
        </w:rPr>
        <w:t>reciclabile)</w:t>
      </w:r>
      <w:r w:rsidRPr="00124C14">
        <w:rPr>
          <w:rFonts w:cs="Tahoma"/>
          <w:spacing w:val="2"/>
          <w:w w:val="105"/>
          <w:sz w:val="20"/>
          <w:szCs w:val="20"/>
        </w:rPr>
        <w:t xml:space="preserve"> </w:t>
      </w:r>
      <w:r w:rsidRPr="00124C14">
        <w:rPr>
          <w:rFonts w:cs="Tahoma"/>
          <w:w w:val="105"/>
          <w:sz w:val="20"/>
          <w:szCs w:val="20"/>
        </w:rPr>
        <w:t>sunt:</w:t>
      </w:r>
    </w:p>
    <w:p w14:paraId="573DBB48" w14:textId="77777777" w:rsidR="00BB7267" w:rsidRPr="00124C14" w:rsidRDefault="00BB7267" w:rsidP="00BB7267">
      <w:pPr>
        <w:pStyle w:val="ListParagraph"/>
        <w:numPr>
          <w:ilvl w:val="0"/>
          <w:numId w:val="44"/>
        </w:numPr>
        <w:tabs>
          <w:tab w:val="left" w:pos="556"/>
          <w:tab w:val="left" w:pos="557"/>
        </w:tabs>
        <w:spacing w:line="276" w:lineRule="auto"/>
        <w:ind w:right="28"/>
        <w:rPr>
          <w:rFonts w:cs="Tahoma"/>
          <w:szCs w:val="20"/>
        </w:rPr>
      </w:pPr>
      <w:r w:rsidRPr="00124C14">
        <w:rPr>
          <w:rFonts w:cs="Tahoma"/>
          <w:w w:val="105"/>
          <w:szCs w:val="20"/>
        </w:rPr>
        <w:t>Opțiunea</w:t>
      </w:r>
      <w:r w:rsidRPr="00124C14">
        <w:rPr>
          <w:rFonts w:cs="Tahoma"/>
          <w:spacing w:val="-2"/>
          <w:w w:val="105"/>
          <w:szCs w:val="20"/>
        </w:rPr>
        <w:t xml:space="preserve"> </w:t>
      </w:r>
      <w:r w:rsidRPr="00124C14">
        <w:rPr>
          <w:rFonts w:cs="Tahoma"/>
          <w:w w:val="105"/>
          <w:szCs w:val="20"/>
        </w:rPr>
        <w:t>1</w:t>
      </w:r>
      <w:r w:rsidRPr="00124C14">
        <w:rPr>
          <w:rFonts w:cs="Tahoma"/>
          <w:spacing w:val="-2"/>
          <w:w w:val="105"/>
          <w:szCs w:val="20"/>
        </w:rPr>
        <w:t xml:space="preserve"> </w:t>
      </w:r>
      <w:r w:rsidRPr="00124C14">
        <w:rPr>
          <w:rFonts w:cs="Tahoma"/>
          <w:w w:val="105"/>
          <w:szCs w:val="20"/>
        </w:rPr>
        <w:t>-</w:t>
      </w:r>
      <w:r w:rsidRPr="00124C14">
        <w:rPr>
          <w:rFonts w:cs="Tahoma"/>
          <w:spacing w:val="-1"/>
          <w:w w:val="105"/>
          <w:szCs w:val="20"/>
        </w:rPr>
        <w:t xml:space="preserve"> </w:t>
      </w:r>
      <w:r w:rsidRPr="00124C14">
        <w:rPr>
          <w:rFonts w:cs="Tahoma"/>
          <w:w w:val="105"/>
          <w:szCs w:val="20"/>
        </w:rPr>
        <w:t>din poartă</w:t>
      </w:r>
      <w:r w:rsidRPr="00124C14">
        <w:rPr>
          <w:rFonts w:cs="Tahoma"/>
          <w:spacing w:val="1"/>
          <w:w w:val="105"/>
          <w:szCs w:val="20"/>
        </w:rPr>
        <w:t xml:space="preserve"> </w:t>
      </w:r>
      <w:r w:rsidRPr="00124C14">
        <w:rPr>
          <w:rFonts w:cs="Tahoma"/>
          <w:w w:val="105"/>
          <w:szCs w:val="20"/>
        </w:rPr>
        <w:t>în poartă</w:t>
      </w:r>
      <w:r w:rsidRPr="00124C14">
        <w:rPr>
          <w:rFonts w:cs="Tahoma"/>
          <w:spacing w:val="-5"/>
          <w:w w:val="105"/>
          <w:szCs w:val="20"/>
        </w:rPr>
        <w:t xml:space="preserve"> </w:t>
      </w:r>
      <w:r w:rsidRPr="00124C14">
        <w:rPr>
          <w:rFonts w:cs="Tahoma"/>
          <w:w w:val="105"/>
          <w:szCs w:val="20"/>
        </w:rPr>
        <w:t>/</w:t>
      </w:r>
      <w:r w:rsidRPr="00124C14">
        <w:rPr>
          <w:rFonts w:cs="Tahoma"/>
          <w:spacing w:val="2"/>
          <w:w w:val="105"/>
          <w:szCs w:val="20"/>
        </w:rPr>
        <w:t xml:space="preserve"> </w:t>
      </w:r>
      <w:r w:rsidRPr="00124C14">
        <w:rPr>
          <w:rFonts w:cs="Tahoma"/>
          <w:w w:val="105"/>
          <w:szCs w:val="20"/>
        </w:rPr>
        <w:t>la</w:t>
      </w:r>
      <w:r w:rsidRPr="00124C14">
        <w:rPr>
          <w:rFonts w:cs="Tahoma"/>
          <w:spacing w:val="-4"/>
          <w:w w:val="105"/>
          <w:szCs w:val="20"/>
        </w:rPr>
        <w:t xml:space="preserve"> </w:t>
      </w:r>
      <w:r w:rsidRPr="00124C14">
        <w:rPr>
          <w:rFonts w:cs="Tahoma"/>
          <w:w w:val="105"/>
          <w:szCs w:val="20"/>
        </w:rPr>
        <w:t>rigolă:</w:t>
      </w:r>
      <w:r w:rsidRPr="00124C14">
        <w:rPr>
          <w:rFonts w:cs="Tahoma"/>
          <w:spacing w:val="-1"/>
          <w:w w:val="105"/>
          <w:szCs w:val="20"/>
        </w:rPr>
        <w:t xml:space="preserve"> </w:t>
      </w:r>
      <w:r w:rsidRPr="00124C14">
        <w:rPr>
          <w:rFonts w:cs="Tahoma"/>
          <w:w w:val="105"/>
          <w:szCs w:val="20"/>
        </w:rPr>
        <w:t>saci</w:t>
      </w:r>
      <w:r w:rsidRPr="00124C14">
        <w:rPr>
          <w:rFonts w:cs="Tahoma"/>
          <w:spacing w:val="-4"/>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colectare</w:t>
      </w:r>
    </w:p>
    <w:p w14:paraId="7646905F" w14:textId="77777777" w:rsidR="00BB7267" w:rsidRPr="00124C14" w:rsidRDefault="00BB7267" w:rsidP="00BB7267">
      <w:pPr>
        <w:pStyle w:val="ListParagraph"/>
        <w:numPr>
          <w:ilvl w:val="0"/>
          <w:numId w:val="44"/>
        </w:numPr>
        <w:tabs>
          <w:tab w:val="left" w:pos="556"/>
          <w:tab w:val="left" w:pos="557"/>
        </w:tabs>
        <w:spacing w:line="276" w:lineRule="auto"/>
        <w:ind w:right="28"/>
        <w:rPr>
          <w:rFonts w:cs="Tahoma"/>
          <w:szCs w:val="20"/>
        </w:rPr>
      </w:pPr>
      <w:r w:rsidRPr="00124C14">
        <w:rPr>
          <w:rFonts w:cs="Tahoma"/>
          <w:w w:val="105"/>
          <w:szCs w:val="20"/>
        </w:rPr>
        <w:t>Opțiunea</w:t>
      </w:r>
      <w:r w:rsidRPr="00124C14">
        <w:rPr>
          <w:rFonts w:cs="Tahoma"/>
          <w:spacing w:val="-3"/>
          <w:w w:val="105"/>
          <w:szCs w:val="20"/>
        </w:rPr>
        <w:t xml:space="preserve"> </w:t>
      </w:r>
      <w:r w:rsidRPr="00124C14">
        <w:rPr>
          <w:rFonts w:cs="Tahoma"/>
          <w:w w:val="105"/>
          <w:szCs w:val="20"/>
        </w:rPr>
        <w:t>2</w:t>
      </w:r>
      <w:r w:rsidRPr="00124C14">
        <w:rPr>
          <w:rFonts w:cs="Tahoma"/>
          <w:spacing w:val="-3"/>
          <w:w w:val="105"/>
          <w:szCs w:val="20"/>
        </w:rPr>
        <w:t xml:space="preserve"> </w:t>
      </w:r>
      <w:r w:rsidRPr="00124C14">
        <w:rPr>
          <w:rFonts w:cs="Tahoma"/>
          <w:w w:val="105"/>
          <w:szCs w:val="20"/>
        </w:rPr>
        <w:t>-</w:t>
      </w:r>
      <w:r w:rsidRPr="00124C14">
        <w:rPr>
          <w:rFonts w:cs="Tahoma"/>
          <w:spacing w:val="-2"/>
          <w:w w:val="105"/>
          <w:szCs w:val="20"/>
        </w:rPr>
        <w:t xml:space="preserve"> </w:t>
      </w:r>
      <w:r w:rsidRPr="00124C14">
        <w:rPr>
          <w:rFonts w:cs="Tahoma"/>
          <w:w w:val="105"/>
          <w:szCs w:val="20"/>
        </w:rPr>
        <w:t>din</w:t>
      </w:r>
      <w:r w:rsidRPr="00124C14">
        <w:rPr>
          <w:rFonts w:cs="Tahoma"/>
          <w:spacing w:val="-2"/>
          <w:w w:val="105"/>
          <w:szCs w:val="20"/>
        </w:rPr>
        <w:t xml:space="preserve"> </w:t>
      </w:r>
      <w:r w:rsidRPr="00124C14">
        <w:rPr>
          <w:rFonts w:cs="Tahoma"/>
          <w:w w:val="105"/>
          <w:szCs w:val="20"/>
        </w:rPr>
        <w:t>poartă</w:t>
      </w:r>
      <w:r w:rsidRPr="00124C14">
        <w:rPr>
          <w:rFonts w:cs="Tahoma"/>
          <w:spacing w:val="-1"/>
          <w:w w:val="105"/>
          <w:szCs w:val="20"/>
        </w:rPr>
        <w:t xml:space="preserve"> </w:t>
      </w:r>
      <w:r w:rsidRPr="00124C14">
        <w:rPr>
          <w:rFonts w:cs="Tahoma"/>
          <w:w w:val="105"/>
          <w:szCs w:val="20"/>
        </w:rPr>
        <w:t>în</w:t>
      </w:r>
      <w:r w:rsidRPr="00124C14">
        <w:rPr>
          <w:rFonts w:cs="Tahoma"/>
          <w:spacing w:val="-1"/>
          <w:w w:val="105"/>
          <w:szCs w:val="20"/>
        </w:rPr>
        <w:t xml:space="preserve"> </w:t>
      </w:r>
      <w:r w:rsidRPr="00124C14">
        <w:rPr>
          <w:rFonts w:cs="Tahoma"/>
          <w:w w:val="105"/>
          <w:szCs w:val="20"/>
        </w:rPr>
        <w:t>poartă</w:t>
      </w:r>
      <w:r w:rsidRPr="00124C14">
        <w:rPr>
          <w:rFonts w:cs="Tahoma"/>
          <w:spacing w:val="-6"/>
          <w:w w:val="105"/>
          <w:szCs w:val="20"/>
        </w:rPr>
        <w:t xml:space="preserve"> </w:t>
      </w:r>
      <w:r w:rsidRPr="00124C14">
        <w:rPr>
          <w:rFonts w:cs="Tahoma"/>
          <w:w w:val="105"/>
          <w:szCs w:val="20"/>
        </w:rPr>
        <w:t>/</w:t>
      </w:r>
      <w:r w:rsidRPr="00124C14">
        <w:rPr>
          <w:rFonts w:cs="Tahoma"/>
          <w:spacing w:val="1"/>
          <w:w w:val="105"/>
          <w:szCs w:val="20"/>
        </w:rPr>
        <w:t xml:space="preserve"> </w:t>
      </w:r>
      <w:r w:rsidRPr="00124C14">
        <w:rPr>
          <w:rFonts w:cs="Tahoma"/>
          <w:w w:val="105"/>
          <w:szCs w:val="20"/>
        </w:rPr>
        <w:t>la</w:t>
      </w:r>
      <w:r w:rsidRPr="00124C14">
        <w:rPr>
          <w:rFonts w:cs="Tahoma"/>
          <w:spacing w:val="-6"/>
          <w:w w:val="105"/>
          <w:szCs w:val="20"/>
        </w:rPr>
        <w:t xml:space="preserve"> </w:t>
      </w:r>
      <w:r w:rsidRPr="00124C14">
        <w:rPr>
          <w:rFonts w:cs="Tahoma"/>
          <w:w w:val="105"/>
          <w:szCs w:val="20"/>
        </w:rPr>
        <w:t>rigolă:</w:t>
      </w:r>
      <w:r w:rsidRPr="00124C14">
        <w:rPr>
          <w:rFonts w:cs="Tahoma"/>
          <w:spacing w:val="-2"/>
          <w:w w:val="105"/>
          <w:szCs w:val="20"/>
        </w:rPr>
        <w:t xml:space="preserve"> </w:t>
      </w:r>
      <w:r w:rsidRPr="00124C14">
        <w:rPr>
          <w:rFonts w:cs="Tahoma"/>
          <w:w w:val="105"/>
          <w:szCs w:val="20"/>
        </w:rPr>
        <w:t>containere</w:t>
      </w:r>
      <w:r w:rsidRPr="00124C14">
        <w:rPr>
          <w:rFonts w:cs="Tahoma"/>
          <w:spacing w:val="-1"/>
          <w:w w:val="105"/>
          <w:szCs w:val="20"/>
        </w:rPr>
        <w:t xml:space="preserve"> </w:t>
      </w:r>
      <w:r w:rsidRPr="00124C14">
        <w:rPr>
          <w:rFonts w:cs="Tahoma"/>
          <w:w w:val="105"/>
          <w:szCs w:val="20"/>
        </w:rPr>
        <w:t>și</w:t>
      </w:r>
      <w:r w:rsidRPr="00124C14">
        <w:rPr>
          <w:rFonts w:cs="Tahoma"/>
          <w:spacing w:val="-3"/>
          <w:w w:val="105"/>
          <w:szCs w:val="20"/>
        </w:rPr>
        <w:t xml:space="preserve"> </w:t>
      </w:r>
      <w:r w:rsidRPr="00124C14">
        <w:rPr>
          <w:rFonts w:cs="Tahoma"/>
          <w:w w:val="105"/>
          <w:szCs w:val="20"/>
        </w:rPr>
        <w:t>pubele</w:t>
      </w:r>
      <w:r w:rsidRPr="00124C14">
        <w:rPr>
          <w:rFonts w:cs="Tahoma"/>
          <w:spacing w:val="-3"/>
          <w:w w:val="105"/>
          <w:szCs w:val="20"/>
        </w:rPr>
        <w:t xml:space="preserve"> </w:t>
      </w:r>
      <w:r w:rsidRPr="00124C14">
        <w:rPr>
          <w:rFonts w:cs="Tahoma"/>
          <w:w w:val="105"/>
          <w:szCs w:val="20"/>
        </w:rPr>
        <w:t>individuale</w:t>
      </w:r>
    </w:p>
    <w:p w14:paraId="0C1D76D7" w14:textId="77777777" w:rsidR="00BB7267" w:rsidRPr="00124C14" w:rsidRDefault="00BB7267" w:rsidP="00BB7267">
      <w:pPr>
        <w:pStyle w:val="ListParagraph"/>
        <w:numPr>
          <w:ilvl w:val="0"/>
          <w:numId w:val="44"/>
        </w:numPr>
        <w:tabs>
          <w:tab w:val="left" w:pos="556"/>
          <w:tab w:val="left" w:pos="557"/>
        </w:tabs>
        <w:spacing w:line="276" w:lineRule="auto"/>
        <w:ind w:right="28"/>
        <w:rPr>
          <w:rFonts w:cs="Tahoma"/>
          <w:szCs w:val="20"/>
        </w:rPr>
      </w:pPr>
      <w:r w:rsidRPr="00124C14">
        <w:rPr>
          <w:rFonts w:cs="Tahoma"/>
          <w:w w:val="105"/>
          <w:szCs w:val="20"/>
        </w:rPr>
        <w:t>Opțiunea 3</w:t>
      </w:r>
      <w:r w:rsidRPr="00124C14">
        <w:rPr>
          <w:rFonts w:cs="Tahoma"/>
          <w:spacing w:val="1"/>
          <w:w w:val="105"/>
          <w:szCs w:val="20"/>
        </w:rPr>
        <w:t xml:space="preserve"> </w:t>
      </w:r>
      <w:r w:rsidRPr="00124C14">
        <w:rPr>
          <w:rFonts w:cs="Tahoma"/>
          <w:w w:val="105"/>
          <w:szCs w:val="20"/>
        </w:rPr>
        <w:t>–</w:t>
      </w:r>
      <w:r w:rsidRPr="00124C14">
        <w:rPr>
          <w:rFonts w:cs="Tahoma"/>
          <w:spacing w:val="2"/>
          <w:w w:val="105"/>
          <w:szCs w:val="20"/>
        </w:rPr>
        <w:t xml:space="preserve"> </w:t>
      </w:r>
      <w:r w:rsidRPr="00124C14">
        <w:rPr>
          <w:rFonts w:cs="Tahoma"/>
          <w:w w:val="105"/>
          <w:szCs w:val="20"/>
        </w:rPr>
        <w:t>Sistem</w:t>
      </w:r>
      <w:r w:rsidRPr="00124C14">
        <w:rPr>
          <w:rFonts w:cs="Tahoma"/>
          <w:spacing w:val="2"/>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colectare cu</w:t>
      </w:r>
      <w:r w:rsidRPr="00124C14">
        <w:rPr>
          <w:rFonts w:cs="Tahoma"/>
          <w:spacing w:val="1"/>
          <w:w w:val="105"/>
          <w:szCs w:val="20"/>
        </w:rPr>
        <w:t xml:space="preserve"> </w:t>
      </w:r>
      <w:r w:rsidRPr="00124C14">
        <w:rPr>
          <w:rFonts w:cs="Tahoma"/>
          <w:w w:val="105"/>
          <w:szCs w:val="20"/>
        </w:rPr>
        <w:t>aport voluntar</w:t>
      </w:r>
      <w:r w:rsidRPr="00124C14">
        <w:rPr>
          <w:rFonts w:cs="Tahoma"/>
          <w:spacing w:val="1"/>
          <w:w w:val="105"/>
          <w:szCs w:val="20"/>
        </w:rPr>
        <w:t xml:space="preserve"> </w:t>
      </w:r>
      <w:r w:rsidRPr="00124C14">
        <w:rPr>
          <w:rFonts w:cs="Tahoma"/>
          <w:w w:val="105"/>
          <w:szCs w:val="20"/>
        </w:rPr>
        <w:t>(în</w:t>
      </w:r>
      <w:r w:rsidRPr="00124C14">
        <w:rPr>
          <w:rFonts w:cs="Tahoma"/>
          <w:spacing w:val="3"/>
          <w:w w:val="105"/>
          <w:szCs w:val="20"/>
        </w:rPr>
        <w:t xml:space="preserve"> </w:t>
      </w:r>
      <w:r w:rsidRPr="00124C14">
        <w:rPr>
          <w:rFonts w:cs="Tahoma"/>
          <w:w w:val="105"/>
          <w:szCs w:val="20"/>
        </w:rPr>
        <w:t>puncte</w:t>
      </w:r>
      <w:r w:rsidRPr="00124C14">
        <w:rPr>
          <w:rFonts w:cs="Tahoma"/>
          <w:spacing w:val="2"/>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colectare</w:t>
      </w:r>
      <w:r w:rsidRPr="00124C14">
        <w:rPr>
          <w:rFonts w:cs="Tahoma"/>
          <w:spacing w:val="3"/>
          <w:w w:val="105"/>
          <w:szCs w:val="20"/>
        </w:rPr>
        <w:t xml:space="preserve"> </w:t>
      </w:r>
      <w:r w:rsidRPr="00124C14">
        <w:rPr>
          <w:rFonts w:cs="Tahoma"/>
          <w:w w:val="105"/>
          <w:szCs w:val="20"/>
        </w:rPr>
        <w:t>stradale);</w:t>
      </w:r>
    </w:p>
    <w:p w14:paraId="6164BFFD" w14:textId="77777777" w:rsidR="00BB7267" w:rsidRPr="00124C14" w:rsidRDefault="00BB7267" w:rsidP="00BB7267">
      <w:pPr>
        <w:pStyle w:val="ListParagraph"/>
        <w:numPr>
          <w:ilvl w:val="0"/>
          <w:numId w:val="44"/>
        </w:numPr>
        <w:tabs>
          <w:tab w:val="left" w:pos="556"/>
          <w:tab w:val="left" w:pos="557"/>
        </w:tabs>
        <w:spacing w:line="276" w:lineRule="auto"/>
        <w:ind w:right="28"/>
        <w:rPr>
          <w:rFonts w:cs="Tahoma"/>
          <w:szCs w:val="20"/>
        </w:rPr>
      </w:pPr>
      <w:r w:rsidRPr="00124C14">
        <w:rPr>
          <w:rFonts w:cs="Tahoma"/>
          <w:w w:val="105"/>
          <w:szCs w:val="20"/>
        </w:rPr>
        <w:t>Opțiunea</w:t>
      </w:r>
      <w:r w:rsidRPr="00124C14">
        <w:rPr>
          <w:rFonts w:cs="Tahoma"/>
          <w:spacing w:val="6"/>
          <w:w w:val="105"/>
          <w:szCs w:val="20"/>
        </w:rPr>
        <w:t xml:space="preserve"> </w:t>
      </w:r>
      <w:r w:rsidRPr="00124C14">
        <w:rPr>
          <w:rFonts w:cs="Tahoma"/>
          <w:w w:val="105"/>
          <w:szCs w:val="20"/>
        </w:rPr>
        <w:t>4</w:t>
      </w:r>
      <w:r w:rsidRPr="00124C14">
        <w:rPr>
          <w:rFonts w:cs="Tahoma"/>
          <w:spacing w:val="6"/>
          <w:w w:val="105"/>
          <w:szCs w:val="20"/>
        </w:rPr>
        <w:t xml:space="preserve"> </w:t>
      </w:r>
      <w:r w:rsidRPr="00124C14">
        <w:rPr>
          <w:rFonts w:cs="Tahoma"/>
          <w:w w:val="105"/>
          <w:szCs w:val="20"/>
        </w:rPr>
        <w:t>–</w:t>
      </w:r>
      <w:r w:rsidRPr="00124C14">
        <w:rPr>
          <w:rFonts w:cs="Tahoma"/>
          <w:spacing w:val="7"/>
          <w:w w:val="105"/>
          <w:szCs w:val="20"/>
        </w:rPr>
        <w:t xml:space="preserve"> </w:t>
      </w:r>
      <w:r w:rsidRPr="00124C14">
        <w:rPr>
          <w:rFonts w:cs="Tahoma"/>
          <w:w w:val="105"/>
          <w:szCs w:val="20"/>
        </w:rPr>
        <w:t>sistem</w:t>
      </w:r>
      <w:r w:rsidRPr="00124C14">
        <w:rPr>
          <w:rFonts w:cs="Tahoma"/>
          <w:spacing w:val="4"/>
          <w:w w:val="105"/>
          <w:szCs w:val="20"/>
        </w:rPr>
        <w:t xml:space="preserve"> </w:t>
      </w:r>
      <w:r w:rsidRPr="00124C14">
        <w:rPr>
          <w:rFonts w:cs="Tahoma"/>
          <w:w w:val="105"/>
          <w:szCs w:val="20"/>
        </w:rPr>
        <w:t>combinat</w:t>
      </w:r>
    </w:p>
    <w:p w14:paraId="71263B5A" w14:textId="77777777" w:rsidR="00BB7267" w:rsidRPr="00124C14" w:rsidRDefault="00BB7267" w:rsidP="00BB7267">
      <w:pPr>
        <w:pStyle w:val="BodyText"/>
        <w:spacing w:before="120" w:after="120" w:line="276" w:lineRule="auto"/>
        <w:ind w:right="29"/>
        <w:rPr>
          <w:rFonts w:cs="Tahoma"/>
          <w:sz w:val="20"/>
          <w:szCs w:val="20"/>
        </w:rPr>
      </w:pPr>
      <w:r w:rsidRPr="00124C14">
        <w:rPr>
          <w:rFonts w:cs="Tahoma"/>
          <w:w w:val="105"/>
          <w:sz w:val="20"/>
          <w:szCs w:val="20"/>
          <w:u w:val="single"/>
        </w:rPr>
        <w:t>Opțiunea 1</w:t>
      </w:r>
      <w:r w:rsidRPr="00124C14">
        <w:rPr>
          <w:rFonts w:cs="Tahoma"/>
          <w:spacing w:val="-5"/>
          <w:w w:val="105"/>
          <w:sz w:val="20"/>
          <w:szCs w:val="20"/>
          <w:u w:val="single"/>
        </w:rPr>
        <w:t xml:space="preserve"> </w:t>
      </w:r>
      <w:r w:rsidRPr="00124C14">
        <w:rPr>
          <w:rFonts w:cs="Tahoma"/>
          <w:w w:val="105"/>
          <w:sz w:val="20"/>
          <w:szCs w:val="20"/>
          <w:u w:val="single"/>
        </w:rPr>
        <w:t>-</w:t>
      </w:r>
      <w:r w:rsidRPr="00124C14">
        <w:rPr>
          <w:rFonts w:cs="Tahoma"/>
          <w:spacing w:val="-1"/>
          <w:w w:val="105"/>
          <w:sz w:val="20"/>
          <w:szCs w:val="20"/>
          <w:u w:val="single"/>
        </w:rPr>
        <w:t xml:space="preserve"> </w:t>
      </w:r>
      <w:r w:rsidRPr="00124C14">
        <w:rPr>
          <w:rFonts w:cs="Tahoma"/>
          <w:w w:val="105"/>
          <w:sz w:val="20"/>
          <w:szCs w:val="20"/>
          <w:u w:val="single"/>
        </w:rPr>
        <w:t>din poartă în poartă</w:t>
      </w:r>
      <w:r w:rsidRPr="00124C14">
        <w:rPr>
          <w:rFonts w:cs="Tahoma"/>
          <w:spacing w:val="-2"/>
          <w:w w:val="105"/>
          <w:sz w:val="20"/>
          <w:szCs w:val="20"/>
          <w:u w:val="single"/>
        </w:rPr>
        <w:t xml:space="preserve"> </w:t>
      </w:r>
      <w:r w:rsidRPr="00124C14">
        <w:rPr>
          <w:rFonts w:cs="Tahoma"/>
          <w:w w:val="105"/>
          <w:sz w:val="20"/>
          <w:szCs w:val="20"/>
          <w:u w:val="single"/>
        </w:rPr>
        <w:t>/</w:t>
      </w:r>
      <w:r w:rsidRPr="00124C14">
        <w:rPr>
          <w:rFonts w:cs="Tahoma"/>
          <w:spacing w:val="-1"/>
          <w:w w:val="105"/>
          <w:sz w:val="20"/>
          <w:szCs w:val="20"/>
          <w:u w:val="single"/>
        </w:rPr>
        <w:t xml:space="preserve"> </w:t>
      </w:r>
      <w:r w:rsidRPr="00124C14">
        <w:rPr>
          <w:rFonts w:cs="Tahoma"/>
          <w:w w:val="105"/>
          <w:sz w:val="20"/>
          <w:szCs w:val="20"/>
          <w:u w:val="single"/>
        </w:rPr>
        <w:t>la</w:t>
      </w:r>
      <w:r w:rsidRPr="00124C14">
        <w:rPr>
          <w:rFonts w:cs="Tahoma"/>
          <w:spacing w:val="-2"/>
          <w:w w:val="105"/>
          <w:sz w:val="20"/>
          <w:szCs w:val="20"/>
          <w:u w:val="single"/>
        </w:rPr>
        <w:t xml:space="preserve"> </w:t>
      </w:r>
      <w:r w:rsidRPr="00124C14">
        <w:rPr>
          <w:rFonts w:cs="Tahoma"/>
          <w:w w:val="105"/>
          <w:sz w:val="20"/>
          <w:szCs w:val="20"/>
          <w:u w:val="single"/>
        </w:rPr>
        <w:t>rigolă:</w:t>
      </w:r>
      <w:r w:rsidRPr="00124C14">
        <w:rPr>
          <w:rFonts w:cs="Tahoma"/>
          <w:spacing w:val="-1"/>
          <w:w w:val="105"/>
          <w:sz w:val="20"/>
          <w:szCs w:val="20"/>
          <w:u w:val="single"/>
        </w:rPr>
        <w:t xml:space="preserve"> </w:t>
      </w:r>
      <w:r w:rsidRPr="00124C14">
        <w:rPr>
          <w:rFonts w:cs="Tahoma"/>
          <w:w w:val="105"/>
          <w:sz w:val="20"/>
          <w:szCs w:val="20"/>
          <w:u w:val="single"/>
        </w:rPr>
        <w:t>saci</w:t>
      </w:r>
      <w:r w:rsidRPr="00124C14">
        <w:rPr>
          <w:rFonts w:cs="Tahoma"/>
          <w:spacing w:val="-3"/>
          <w:w w:val="105"/>
          <w:sz w:val="20"/>
          <w:szCs w:val="20"/>
          <w:u w:val="single"/>
        </w:rPr>
        <w:t xml:space="preserve"> </w:t>
      </w:r>
      <w:r w:rsidRPr="00124C14">
        <w:rPr>
          <w:rFonts w:cs="Tahoma"/>
          <w:w w:val="105"/>
          <w:sz w:val="20"/>
          <w:szCs w:val="20"/>
          <w:u w:val="single"/>
        </w:rPr>
        <w:t>de</w:t>
      </w:r>
      <w:r w:rsidRPr="00124C14">
        <w:rPr>
          <w:rFonts w:cs="Tahoma"/>
          <w:spacing w:val="-2"/>
          <w:w w:val="105"/>
          <w:sz w:val="20"/>
          <w:szCs w:val="20"/>
          <w:u w:val="single"/>
        </w:rPr>
        <w:t xml:space="preserve"> </w:t>
      </w:r>
      <w:r w:rsidRPr="00124C14">
        <w:rPr>
          <w:rFonts w:cs="Tahoma"/>
          <w:w w:val="105"/>
          <w:sz w:val="20"/>
          <w:szCs w:val="20"/>
          <w:u w:val="single"/>
        </w:rPr>
        <w:t>colectare</w:t>
      </w:r>
    </w:p>
    <w:p w14:paraId="62BFE1DB"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Deșeurile sunt pre-colectate în saci de plastic care sunt amplasați în fața clădirilor în stradă, la momentul</w:t>
      </w:r>
      <w:r w:rsidRPr="00124C14">
        <w:rPr>
          <w:rFonts w:cs="Tahoma"/>
          <w:spacing w:val="1"/>
          <w:w w:val="105"/>
          <w:sz w:val="20"/>
          <w:szCs w:val="20"/>
        </w:rPr>
        <w:t xml:space="preserve"> </w:t>
      </w:r>
      <w:r w:rsidRPr="00124C14">
        <w:rPr>
          <w:rFonts w:cs="Tahoma"/>
          <w:w w:val="105"/>
          <w:sz w:val="20"/>
          <w:szCs w:val="20"/>
        </w:rPr>
        <w:t>colectării. Sacii sunt colectați manual de către personalul operatorului de salubrizare și aruncați în bena</w:t>
      </w:r>
      <w:r w:rsidRPr="00124C14">
        <w:rPr>
          <w:rFonts w:cs="Tahoma"/>
          <w:spacing w:val="1"/>
          <w:w w:val="105"/>
          <w:sz w:val="20"/>
          <w:szCs w:val="20"/>
        </w:rPr>
        <w:t xml:space="preserve"> </w:t>
      </w:r>
      <w:r w:rsidRPr="00124C14">
        <w:rPr>
          <w:rFonts w:cs="Tahoma"/>
          <w:w w:val="105"/>
          <w:sz w:val="20"/>
          <w:szCs w:val="20"/>
        </w:rPr>
        <w:t>camionului de colectare. De obicei, sacii au 80, 120 sau 240 litri. Sacii pot fi puși la dispoziție de operatorul</w:t>
      </w:r>
      <w:r w:rsidRPr="00124C14">
        <w:rPr>
          <w:rFonts w:cs="Tahoma"/>
          <w:spacing w:val="1"/>
          <w:w w:val="105"/>
          <w:sz w:val="20"/>
          <w:szCs w:val="20"/>
        </w:rPr>
        <w:t xml:space="preserve"> </w:t>
      </w:r>
      <w:r w:rsidRPr="00124C14">
        <w:rPr>
          <w:rFonts w:cs="Tahoma"/>
          <w:w w:val="105"/>
          <w:sz w:val="20"/>
          <w:szCs w:val="20"/>
        </w:rPr>
        <w:t>de salubrizare (în acest caz fiind standardizați) sau pot fi saci proprii ai utilizatorilor. Cetățenii vor încerca în</w:t>
      </w:r>
      <w:r w:rsidRPr="00124C14">
        <w:rPr>
          <w:rFonts w:cs="Tahoma"/>
          <w:spacing w:val="1"/>
          <w:w w:val="105"/>
          <w:sz w:val="20"/>
          <w:szCs w:val="20"/>
        </w:rPr>
        <w:t xml:space="preserve"> </w:t>
      </w:r>
      <w:r w:rsidRPr="00124C14">
        <w:rPr>
          <w:rFonts w:cs="Tahoma"/>
          <w:w w:val="105"/>
          <w:sz w:val="20"/>
          <w:szCs w:val="20"/>
        </w:rPr>
        <w:t>mod</w:t>
      </w:r>
      <w:r w:rsidRPr="00124C14">
        <w:rPr>
          <w:rFonts w:cs="Tahoma"/>
          <w:spacing w:val="-4"/>
          <w:w w:val="105"/>
          <w:sz w:val="20"/>
          <w:szCs w:val="20"/>
        </w:rPr>
        <w:t xml:space="preserve"> </w:t>
      </w:r>
      <w:r w:rsidRPr="00124C14">
        <w:rPr>
          <w:rFonts w:cs="Tahoma"/>
          <w:w w:val="105"/>
          <w:sz w:val="20"/>
          <w:szCs w:val="20"/>
        </w:rPr>
        <w:t>frecvent</w:t>
      </w:r>
      <w:r w:rsidRPr="00124C14">
        <w:rPr>
          <w:rFonts w:cs="Tahoma"/>
          <w:spacing w:val="-3"/>
          <w:w w:val="105"/>
          <w:sz w:val="20"/>
          <w:szCs w:val="20"/>
        </w:rPr>
        <w:t xml:space="preserve"> </w:t>
      </w:r>
      <w:r w:rsidRPr="00124C14">
        <w:rPr>
          <w:rFonts w:cs="Tahoma"/>
          <w:w w:val="105"/>
          <w:sz w:val="20"/>
          <w:szCs w:val="20"/>
        </w:rPr>
        <w:t>să</w:t>
      </w:r>
      <w:r w:rsidRPr="00124C14">
        <w:rPr>
          <w:rFonts w:cs="Tahoma"/>
          <w:spacing w:val="-2"/>
          <w:w w:val="105"/>
          <w:sz w:val="20"/>
          <w:szCs w:val="20"/>
        </w:rPr>
        <w:t xml:space="preserve"> </w:t>
      </w:r>
      <w:r w:rsidRPr="00124C14">
        <w:rPr>
          <w:rFonts w:cs="Tahoma"/>
          <w:w w:val="105"/>
          <w:sz w:val="20"/>
          <w:szCs w:val="20"/>
        </w:rPr>
        <w:t>utilizeze</w:t>
      </w:r>
      <w:r w:rsidRPr="00124C14">
        <w:rPr>
          <w:rFonts w:cs="Tahoma"/>
          <w:spacing w:val="-4"/>
          <w:w w:val="105"/>
          <w:sz w:val="20"/>
          <w:szCs w:val="20"/>
        </w:rPr>
        <w:t xml:space="preserve"> </w:t>
      </w:r>
      <w:r w:rsidRPr="00124C14">
        <w:rPr>
          <w:rFonts w:cs="Tahoma"/>
          <w:w w:val="105"/>
          <w:sz w:val="20"/>
          <w:szCs w:val="20"/>
        </w:rPr>
        <w:t>sacoșe</w:t>
      </w:r>
      <w:r w:rsidRPr="00124C14">
        <w:rPr>
          <w:rFonts w:cs="Tahoma"/>
          <w:spacing w:val="-4"/>
          <w:w w:val="105"/>
          <w:sz w:val="20"/>
          <w:szCs w:val="20"/>
        </w:rPr>
        <w:t xml:space="preserve"> </w:t>
      </w:r>
      <w:r w:rsidRPr="00124C14">
        <w:rPr>
          <w:rFonts w:cs="Tahoma"/>
          <w:w w:val="105"/>
          <w:sz w:val="20"/>
          <w:szCs w:val="20"/>
        </w:rPr>
        <w:t>de</w:t>
      </w:r>
      <w:r w:rsidRPr="00124C14">
        <w:rPr>
          <w:rFonts w:cs="Tahoma"/>
          <w:spacing w:val="-4"/>
          <w:w w:val="105"/>
          <w:sz w:val="20"/>
          <w:szCs w:val="20"/>
        </w:rPr>
        <w:t xml:space="preserve"> </w:t>
      </w:r>
      <w:r w:rsidRPr="00124C14">
        <w:rPr>
          <w:rFonts w:cs="Tahoma"/>
          <w:w w:val="105"/>
          <w:sz w:val="20"/>
          <w:szCs w:val="20"/>
        </w:rPr>
        <w:t>plastic</w:t>
      </w:r>
      <w:r w:rsidRPr="00124C14">
        <w:rPr>
          <w:rFonts w:cs="Tahoma"/>
          <w:spacing w:val="-3"/>
          <w:w w:val="105"/>
          <w:sz w:val="20"/>
          <w:szCs w:val="20"/>
        </w:rPr>
        <w:t xml:space="preserve"> </w:t>
      </w:r>
      <w:r w:rsidRPr="00124C14">
        <w:rPr>
          <w:rFonts w:cs="Tahoma"/>
          <w:w w:val="105"/>
          <w:sz w:val="20"/>
          <w:szCs w:val="20"/>
        </w:rPr>
        <w:t>de</w:t>
      </w:r>
      <w:r w:rsidRPr="00124C14">
        <w:rPr>
          <w:rFonts w:cs="Tahoma"/>
          <w:spacing w:val="-4"/>
          <w:w w:val="105"/>
          <w:sz w:val="20"/>
          <w:szCs w:val="20"/>
        </w:rPr>
        <w:t xml:space="preserve"> </w:t>
      </w:r>
      <w:r w:rsidRPr="00124C14">
        <w:rPr>
          <w:rFonts w:cs="Tahoma"/>
          <w:w w:val="105"/>
          <w:sz w:val="20"/>
          <w:szCs w:val="20"/>
        </w:rPr>
        <w:t>la</w:t>
      </w:r>
      <w:r w:rsidRPr="00124C14">
        <w:rPr>
          <w:rFonts w:cs="Tahoma"/>
          <w:spacing w:val="-3"/>
          <w:w w:val="105"/>
          <w:sz w:val="20"/>
          <w:szCs w:val="20"/>
        </w:rPr>
        <w:t xml:space="preserve"> </w:t>
      </w:r>
      <w:r w:rsidRPr="00124C14">
        <w:rPr>
          <w:rFonts w:cs="Tahoma"/>
          <w:w w:val="105"/>
          <w:sz w:val="20"/>
          <w:szCs w:val="20"/>
        </w:rPr>
        <w:t>cumpărături</w:t>
      </w:r>
      <w:r w:rsidRPr="00124C14">
        <w:rPr>
          <w:rFonts w:cs="Tahoma"/>
          <w:spacing w:val="-4"/>
          <w:w w:val="105"/>
          <w:sz w:val="20"/>
          <w:szCs w:val="20"/>
        </w:rPr>
        <w:t xml:space="preserve"> </w:t>
      </w:r>
      <w:r w:rsidRPr="00124C14">
        <w:rPr>
          <w:rFonts w:cs="Tahoma"/>
          <w:w w:val="105"/>
          <w:sz w:val="20"/>
          <w:szCs w:val="20"/>
        </w:rPr>
        <w:t>pentru</w:t>
      </w:r>
      <w:r w:rsidRPr="00124C14">
        <w:rPr>
          <w:rFonts w:cs="Tahoma"/>
          <w:spacing w:val="-2"/>
          <w:w w:val="105"/>
          <w:sz w:val="20"/>
          <w:szCs w:val="20"/>
        </w:rPr>
        <w:t xml:space="preserve"> </w:t>
      </w:r>
      <w:r w:rsidRPr="00124C14">
        <w:rPr>
          <w:rFonts w:cs="Tahoma"/>
          <w:w w:val="105"/>
          <w:sz w:val="20"/>
          <w:szCs w:val="20"/>
        </w:rPr>
        <w:t>a</w:t>
      </w:r>
      <w:r w:rsidRPr="00124C14">
        <w:rPr>
          <w:rFonts w:cs="Tahoma"/>
          <w:spacing w:val="-4"/>
          <w:w w:val="105"/>
          <w:sz w:val="20"/>
          <w:szCs w:val="20"/>
        </w:rPr>
        <w:t xml:space="preserve"> </w:t>
      </w:r>
      <w:r w:rsidRPr="00124C14">
        <w:rPr>
          <w:rFonts w:cs="Tahoma"/>
          <w:w w:val="105"/>
          <w:sz w:val="20"/>
          <w:szCs w:val="20"/>
        </w:rPr>
        <w:t>reduce</w:t>
      </w:r>
      <w:r w:rsidRPr="00124C14">
        <w:rPr>
          <w:rFonts w:cs="Tahoma"/>
          <w:spacing w:val="-7"/>
          <w:w w:val="105"/>
          <w:sz w:val="20"/>
          <w:szCs w:val="20"/>
        </w:rPr>
        <w:t xml:space="preserve"> </w:t>
      </w:r>
      <w:r w:rsidRPr="00124C14">
        <w:rPr>
          <w:rFonts w:cs="Tahoma"/>
          <w:w w:val="105"/>
          <w:sz w:val="20"/>
          <w:szCs w:val="20"/>
        </w:rPr>
        <w:t>costurile</w:t>
      </w:r>
      <w:r w:rsidRPr="00124C14">
        <w:rPr>
          <w:rFonts w:cs="Tahoma"/>
          <w:spacing w:val="-3"/>
          <w:w w:val="105"/>
          <w:sz w:val="20"/>
          <w:szCs w:val="20"/>
        </w:rPr>
        <w:t xml:space="preserve"> </w:t>
      </w:r>
      <w:r w:rsidRPr="00124C14">
        <w:rPr>
          <w:rFonts w:cs="Tahoma"/>
          <w:w w:val="105"/>
          <w:sz w:val="20"/>
          <w:szCs w:val="20"/>
        </w:rPr>
        <w:t>aferente</w:t>
      </w:r>
      <w:r w:rsidRPr="00124C14">
        <w:rPr>
          <w:rFonts w:cs="Tahoma"/>
          <w:spacing w:val="-3"/>
          <w:w w:val="105"/>
          <w:sz w:val="20"/>
          <w:szCs w:val="20"/>
        </w:rPr>
        <w:t xml:space="preserve"> </w:t>
      </w:r>
      <w:r w:rsidRPr="00124C14">
        <w:rPr>
          <w:rFonts w:cs="Tahoma"/>
          <w:w w:val="105"/>
          <w:sz w:val="20"/>
          <w:szCs w:val="20"/>
        </w:rPr>
        <w:t>sacilor,</w:t>
      </w:r>
      <w:r w:rsidRPr="00124C14">
        <w:rPr>
          <w:rFonts w:cs="Tahoma"/>
          <w:spacing w:val="-4"/>
          <w:w w:val="105"/>
          <w:sz w:val="20"/>
          <w:szCs w:val="20"/>
        </w:rPr>
        <w:t xml:space="preserve"> </w:t>
      </w:r>
      <w:r w:rsidRPr="00124C14">
        <w:rPr>
          <w:rFonts w:cs="Tahoma"/>
          <w:w w:val="105"/>
          <w:sz w:val="20"/>
          <w:szCs w:val="20"/>
        </w:rPr>
        <w:t>dacă</w:t>
      </w:r>
      <w:r w:rsidRPr="00124C14">
        <w:rPr>
          <w:rFonts w:cs="Tahoma"/>
          <w:spacing w:val="-48"/>
          <w:w w:val="105"/>
          <w:sz w:val="20"/>
          <w:szCs w:val="20"/>
        </w:rPr>
        <w:t xml:space="preserve"> </w:t>
      </w:r>
      <w:r w:rsidRPr="00124C14">
        <w:rPr>
          <w:rFonts w:cs="Tahoma"/>
          <w:w w:val="105"/>
          <w:sz w:val="20"/>
          <w:szCs w:val="20"/>
        </w:rPr>
        <w:t>nu</w:t>
      </w:r>
      <w:r w:rsidRPr="00124C14">
        <w:rPr>
          <w:rFonts w:cs="Tahoma"/>
          <w:spacing w:val="1"/>
          <w:w w:val="105"/>
          <w:sz w:val="20"/>
          <w:szCs w:val="20"/>
        </w:rPr>
        <w:t xml:space="preserve"> </w:t>
      </w:r>
      <w:r w:rsidRPr="00124C14">
        <w:rPr>
          <w:rFonts w:cs="Tahoma"/>
          <w:w w:val="105"/>
          <w:sz w:val="20"/>
          <w:szCs w:val="20"/>
        </w:rPr>
        <w:t>se</w:t>
      </w:r>
      <w:r w:rsidRPr="00124C14">
        <w:rPr>
          <w:rFonts w:cs="Tahoma"/>
          <w:spacing w:val="3"/>
          <w:w w:val="105"/>
          <w:sz w:val="20"/>
          <w:szCs w:val="20"/>
        </w:rPr>
        <w:t xml:space="preserve"> </w:t>
      </w:r>
      <w:r w:rsidRPr="00124C14">
        <w:rPr>
          <w:rFonts w:cs="Tahoma"/>
          <w:w w:val="105"/>
          <w:sz w:val="20"/>
          <w:szCs w:val="20"/>
        </w:rPr>
        <w:t>impune</w:t>
      </w:r>
      <w:r w:rsidRPr="00124C14">
        <w:rPr>
          <w:rFonts w:cs="Tahoma"/>
          <w:spacing w:val="3"/>
          <w:w w:val="105"/>
          <w:sz w:val="20"/>
          <w:szCs w:val="20"/>
        </w:rPr>
        <w:t xml:space="preserve"> </w:t>
      </w:r>
      <w:r w:rsidRPr="00124C14">
        <w:rPr>
          <w:rFonts w:cs="Tahoma"/>
          <w:w w:val="105"/>
          <w:sz w:val="20"/>
          <w:szCs w:val="20"/>
        </w:rPr>
        <w:t>utilizarea</w:t>
      </w:r>
      <w:r w:rsidRPr="00124C14">
        <w:rPr>
          <w:rFonts w:cs="Tahoma"/>
          <w:spacing w:val="4"/>
          <w:w w:val="105"/>
          <w:sz w:val="20"/>
          <w:szCs w:val="20"/>
        </w:rPr>
        <w:t xml:space="preserve"> </w:t>
      </w:r>
      <w:r w:rsidRPr="00124C14">
        <w:rPr>
          <w:rFonts w:cs="Tahoma"/>
          <w:w w:val="105"/>
          <w:sz w:val="20"/>
          <w:szCs w:val="20"/>
        </w:rPr>
        <w:t>unora</w:t>
      </w:r>
      <w:r w:rsidRPr="00124C14">
        <w:rPr>
          <w:rFonts w:cs="Tahoma"/>
          <w:spacing w:val="1"/>
          <w:w w:val="105"/>
          <w:sz w:val="20"/>
          <w:szCs w:val="20"/>
        </w:rPr>
        <w:t xml:space="preserve"> </w:t>
      </w:r>
      <w:r w:rsidRPr="00124C14">
        <w:rPr>
          <w:rFonts w:cs="Tahoma"/>
          <w:w w:val="105"/>
          <w:sz w:val="20"/>
          <w:szCs w:val="20"/>
        </w:rPr>
        <w:t>standard.</w:t>
      </w:r>
    </w:p>
    <w:p w14:paraId="764879A1" w14:textId="77777777" w:rsidR="00BB7267" w:rsidRPr="00124C14" w:rsidRDefault="00BB7267" w:rsidP="00BB7267">
      <w:pPr>
        <w:pStyle w:val="BodyText"/>
        <w:spacing w:before="120" w:after="120" w:line="276" w:lineRule="auto"/>
        <w:ind w:right="29"/>
        <w:rPr>
          <w:rFonts w:cs="Tahoma"/>
          <w:sz w:val="20"/>
          <w:szCs w:val="20"/>
        </w:rPr>
      </w:pPr>
      <w:r w:rsidRPr="00124C14">
        <w:rPr>
          <w:rFonts w:cs="Tahoma"/>
          <w:w w:val="105"/>
          <w:sz w:val="20"/>
          <w:szCs w:val="20"/>
          <w:u w:val="single"/>
        </w:rPr>
        <w:lastRenderedPageBreak/>
        <w:t>Opțiunea</w:t>
      </w:r>
      <w:r w:rsidRPr="00124C14">
        <w:rPr>
          <w:rFonts w:cs="Tahoma"/>
          <w:spacing w:val="2"/>
          <w:w w:val="105"/>
          <w:sz w:val="20"/>
          <w:szCs w:val="20"/>
          <w:u w:val="single"/>
        </w:rPr>
        <w:t xml:space="preserve"> </w:t>
      </w:r>
      <w:r w:rsidRPr="00124C14">
        <w:rPr>
          <w:rFonts w:cs="Tahoma"/>
          <w:w w:val="105"/>
          <w:sz w:val="20"/>
          <w:szCs w:val="20"/>
          <w:u w:val="single"/>
        </w:rPr>
        <w:t>2</w:t>
      </w:r>
      <w:r w:rsidRPr="00124C14">
        <w:rPr>
          <w:rFonts w:cs="Tahoma"/>
          <w:spacing w:val="-2"/>
          <w:w w:val="105"/>
          <w:sz w:val="20"/>
          <w:szCs w:val="20"/>
          <w:u w:val="single"/>
        </w:rPr>
        <w:t xml:space="preserve"> </w:t>
      </w:r>
      <w:r w:rsidRPr="00124C14">
        <w:rPr>
          <w:rFonts w:cs="Tahoma"/>
          <w:w w:val="105"/>
          <w:sz w:val="20"/>
          <w:szCs w:val="20"/>
          <w:u w:val="single"/>
        </w:rPr>
        <w:t>–</w:t>
      </w:r>
      <w:r w:rsidRPr="00124C14">
        <w:rPr>
          <w:rFonts w:cs="Tahoma"/>
          <w:spacing w:val="3"/>
          <w:w w:val="105"/>
          <w:sz w:val="20"/>
          <w:szCs w:val="20"/>
          <w:u w:val="single"/>
        </w:rPr>
        <w:t xml:space="preserve"> </w:t>
      </w:r>
      <w:r w:rsidRPr="00124C14">
        <w:rPr>
          <w:rFonts w:cs="Tahoma"/>
          <w:w w:val="105"/>
          <w:sz w:val="20"/>
          <w:szCs w:val="20"/>
          <w:u w:val="single"/>
        </w:rPr>
        <w:t>din</w:t>
      </w:r>
      <w:r w:rsidRPr="00124C14">
        <w:rPr>
          <w:rFonts w:cs="Tahoma"/>
          <w:spacing w:val="1"/>
          <w:w w:val="105"/>
          <w:sz w:val="20"/>
          <w:szCs w:val="20"/>
          <w:u w:val="single"/>
        </w:rPr>
        <w:t xml:space="preserve"> </w:t>
      </w:r>
      <w:r w:rsidRPr="00124C14">
        <w:rPr>
          <w:rFonts w:cs="Tahoma"/>
          <w:w w:val="105"/>
          <w:sz w:val="20"/>
          <w:szCs w:val="20"/>
          <w:u w:val="single"/>
        </w:rPr>
        <w:t>poartă</w:t>
      </w:r>
      <w:r w:rsidRPr="00124C14">
        <w:rPr>
          <w:rFonts w:cs="Tahoma"/>
          <w:spacing w:val="1"/>
          <w:w w:val="105"/>
          <w:sz w:val="20"/>
          <w:szCs w:val="20"/>
          <w:u w:val="single"/>
        </w:rPr>
        <w:t xml:space="preserve"> </w:t>
      </w:r>
      <w:r w:rsidRPr="00124C14">
        <w:rPr>
          <w:rFonts w:cs="Tahoma"/>
          <w:w w:val="105"/>
          <w:sz w:val="20"/>
          <w:szCs w:val="20"/>
          <w:u w:val="single"/>
        </w:rPr>
        <w:t>în</w:t>
      </w:r>
      <w:r w:rsidRPr="00124C14">
        <w:rPr>
          <w:rFonts w:cs="Tahoma"/>
          <w:spacing w:val="2"/>
          <w:w w:val="105"/>
          <w:sz w:val="20"/>
          <w:szCs w:val="20"/>
          <w:u w:val="single"/>
        </w:rPr>
        <w:t xml:space="preserve"> </w:t>
      </w:r>
      <w:r w:rsidRPr="00124C14">
        <w:rPr>
          <w:rFonts w:cs="Tahoma"/>
          <w:w w:val="105"/>
          <w:sz w:val="20"/>
          <w:szCs w:val="20"/>
          <w:u w:val="single"/>
        </w:rPr>
        <w:t>poartă</w:t>
      </w:r>
      <w:r w:rsidRPr="00124C14">
        <w:rPr>
          <w:rFonts w:cs="Tahoma"/>
          <w:spacing w:val="1"/>
          <w:w w:val="105"/>
          <w:sz w:val="20"/>
          <w:szCs w:val="20"/>
          <w:u w:val="single"/>
        </w:rPr>
        <w:t xml:space="preserve"> </w:t>
      </w:r>
      <w:r w:rsidRPr="00124C14">
        <w:rPr>
          <w:rFonts w:cs="Tahoma"/>
          <w:w w:val="105"/>
          <w:sz w:val="20"/>
          <w:szCs w:val="20"/>
          <w:u w:val="single"/>
        </w:rPr>
        <w:t>/</w:t>
      </w:r>
      <w:r w:rsidRPr="00124C14">
        <w:rPr>
          <w:rFonts w:cs="Tahoma"/>
          <w:spacing w:val="2"/>
          <w:w w:val="105"/>
          <w:sz w:val="20"/>
          <w:szCs w:val="20"/>
          <w:u w:val="single"/>
        </w:rPr>
        <w:t xml:space="preserve"> </w:t>
      </w:r>
      <w:r w:rsidRPr="00124C14">
        <w:rPr>
          <w:rFonts w:cs="Tahoma"/>
          <w:w w:val="105"/>
          <w:sz w:val="20"/>
          <w:szCs w:val="20"/>
          <w:u w:val="single"/>
        </w:rPr>
        <w:t>la</w:t>
      </w:r>
      <w:r w:rsidRPr="00124C14">
        <w:rPr>
          <w:rFonts w:cs="Tahoma"/>
          <w:spacing w:val="-2"/>
          <w:w w:val="105"/>
          <w:sz w:val="20"/>
          <w:szCs w:val="20"/>
          <w:u w:val="single"/>
        </w:rPr>
        <w:t xml:space="preserve"> </w:t>
      </w:r>
      <w:r w:rsidRPr="00124C14">
        <w:rPr>
          <w:rFonts w:cs="Tahoma"/>
          <w:w w:val="105"/>
          <w:sz w:val="20"/>
          <w:szCs w:val="20"/>
          <w:u w:val="single"/>
        </w:rPr>
        <w:t>rigolă: containere</w:t>
      </w:r>
      <w:r w:rsidRPr="00124C14">
        <w:rPr>
          <w:rFonts w:cs="Tahoma"/>
          <w:spacing w:val="1"/>
          <w:w w:val="105"/>
          <w:sz w:val="20"/>
          <w:szCs w:val="20"/>
          <w:u w:val="single"/>
        </w:rPr>
        <w:t xml:space="preserve"> </w:t>
      </w:r>
      <w:r w:rsidRPr="00124C14">
        <w:rPr>
          <w:rFonts w:cs="Tahoma"/>
          <w:w w:val="105"/>
          <w:sz w:val="20"/>
          <w:szCs w:val="20"/>
          <w:u w:val="single"/>
        </w:rPr>
        <w:t>și pubele</w:t>
      </w:r>
      <w:r w:rsidRPr="00124C14">
        <w:rPr>
          <w:rFonts w:cs="Tahoma"/>
          <w:spacing w:val="3"/>
          <w:w w:val="105"/>
          <w:sz w:val="20"/>
          <w:szCs w:val="20"/>
          <w:u w:val="single"/>
        </w:rPr>
        <w:t xml:space="preserve"> </w:t>
      </w:r>
      <w:r w:rsidRPr="00124C14">
        <w:rPr>
          <w:rFonts w:cs="Tahoma"/>
          <w:w w:val="105"/>
          <w:sz w:val="20"/>
          <w:szCs w:val="20"/>
          <w:u w:val="single"/>
        </w:rPr>
        <w:t>individuale</w:t>
      </w:r>
    </w:p>
    <w:p w14:paraId="556F04FB" w14:textId="77777777" w:rsidR="00BB7267" w:rsidRPr="00124C14" w:rsidRDefault="00BB7267" w:rsidP="00BB7267">
      <w:pPr>
        <w:pStyle w:val="BodyText"/>
        <w:spacing w:before="120" w:after="120" w:line="276" w:lineRule="auto"/>
        <w:ind w:right="29"/>
        <w:jc w:val="both"/>
        <w:rPr>
          <w:rFonts w:cs="Tahoma"/>
          <w:w w:val="105"/>
          <w:sz w:val="20"/>
          <w:szCs w:val="20"/>
        </w:rPr>
      </w:pPr>
      <w:r w:rsidRPr="00124C14">
        <w:rPr>
          <w:rFonts w:cs="Tahoma"/>
          <w:w w:val="105"/>
          <w:sz w:val="20"/>
          <w:szCs w:val="20"/>
        </w:rPr>
        <w:t>În</w:t>
      </w:r>
      <w:r w:rsidRPr="00124C14">
        <w:rPr>
          <w:rFonts w:cs="Tahoma"/>
          <w:spacing w:val="-7"/>
          <w:w w:val="105"/>
          <w:sz w:val="20"/>
          <w:szCs w:val="20"/>
        </w:rPr>
        <w:t xml:space="preserve"> </w:t>
      </w:r>
      <w:r w:rsidRPr="00124C14">
        <w:rPr>
          <w:rFonts w:cs="Tahoma"/>
          <w:w w:val="105"/>
          <w:sz w:val="20"/>
          <w:szCs w:val="20"/>
        </w:rPr>
        <w:t>cazul</w:t>
      </w:r>
      <w:r w:rsidRPr="00124C14">
        <w:rPr>
          <w:rFonts w:cs="Tahoma"/>
          <w:spacing w:val="-6"/>
          <w:w w:val="105"/>
          <w:sz w:val="20"/>
          <w:szCs w:val="20"/>
        </w:rPr>
        <w:t xml:space="preserve"> </w:t>
      </w:r>
      <w:r w:rsidRPr="00124C14">
        <w:rPr>
          <w:rFonts w:cs="Tahoma"/>
          <w:w w:val="105"/>
          <w:sz w:val="20"/>
          <w:szCs w:val="20"/>
        </w:rPr>
        <w:t>sistemului</w:t>
      </w:r>
      <w:r w:rsidRPr="00124C14">
        <w:rPr>
          <w:rFonts w:cs="Tahoma"/>
          <w:spacing w:val="-3"/>
          <w:w w:val="105"/>
          <w:sz w:val="20"/>
          <w:szCs w:val="20"/>
        </w:rPr>
        <w:t xml:space="preserve"> </w:t>
      </w:r>
      <w:r w:rsidRPr="00124C14">
        <w:rPr>
          <w:rFonts w:cs="Tahoma"/>
          <w:w w:val="105"/>
          <w:sz w:val="20"/>
          <w:szCs w:val="20"/>
        </w:rPr>
        <w:t>de</w:t>
      </w:r>
      <w:r w:rsidRPr="00124C14">
        <w:rPr>
          <w:rFonts w:cs="Tahoma"/>
          <w:spacing w:val="-4"/>
          <w:w w:val="105"/>
          <w:sz w:val="20"/>
          <w:szCs w:val="20"/>
        </w:rPr>
        <w:t xml:space="preserve"> </w:t>
      </w:r>
      <w:r w:rsidRPr="00124C14">
        <w:rPr>
          <w:rFonts w:cs="Tahoma"/>
          <w:w w:val="105"/>
          <w:sz w:val="20"/>
          <w:szCs w:val="20"/>
        </w:rPr>
        <w:t>colectare</w:t>
      </w:r>
      <w:r w:rsidRPr="00124C14">
        <w:rPr>
          <w:rFonts w:cs="Tahoma"/>
          <w:spacing w:val="-3"/>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la</w:t>
      </w:r>
      <w:r w:rsidRPr="00124C14">
        <w:rPr>
          <w:rFonts w:cs="Tahoma"/>
          <w:spacing w:val="-3"/>
          <w:w w:val="105"/>
          <w:sz w:val="20"/>
          <w:szCs w:val="20"/>
        </w:rPr>
        <w:t xml:space="preserve"> </w:t>
      </w:r>
      <w:r w:rsidRPr="00124C14">
        <w:rPr>
          <w:rFonts w:cs="Tahoma"/>
          <w:w w:val="105"/>
          <w:sz w:val="20"/>
          <w:szCs w:val="20"/>
        </w:rPr>
        <w:t>domiciliu, pubele</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7"/>
          <w:w w:val="105"/>
          <w:sz w:val="20"/>
          <w:szCs w:val="20"/>
        </w:rPr>
        <w:t xml:space="preserve"> </w:t>
      </w:r>
      <w:r w:rsidRPr="00124C14">
        <w:rPr>
          <w:rFonts w:cs="Tahoma"/>
          <w:w w:val="105"/>
          <w:sz w:val="20"/>
          <w:szCs w:val="20"/>
        </w:rPr>
        <w:t>containerele</w:t>
      </w:r>
      <w:r w:rsidRPr="00124C14">
        <w:rPr>
          <w:rFonts w:cs="Tahoma"/>
          <w:spacing w:val="-3"/>
          <w:w w:val="105"/>
          <w:sz w:val="20"/>
          <w:szCs w:val="20"/>
        </w:rPr>
        <w:t xml:space="preserve"> </w:t>
      </w:r>
      <w:r w:rsidRPr="00124C14">
        <w:rPr>
          <w:rFonts w:cs="Tahoma"/>
          <w:w w:val="105"/>
          <w:sz w:val="20"/>
          <w:szCs w:val="20"/>
        </w:rPr>
        <w:t>(pubele</w:t>
      </w:r>
      <w:r w:rsidRPr="00124C14">
        <w:rPr>
          <w:rFonts w:cs="Tahoma"/>
          <w:spacing w:val="-6"/>
          <w:w w:val="105"/>
          <w:sz w:val="20"/>
          <w:szCs w:val="20"/>
        </w:rPr>
        <w:t xml:space="preserve"> </w:t>
      </w:r>
      <w:r w:rsidRPr="00124C14">
        <w:rPr>
          <w:rFonts w:cs="Tahoma"/>
          <w:w w:val="105"/>
          <w:sz w:val="20"/>
          <w:szCs w:val="20"/>
        </w:rPr>
        <w:t>de</w:t>
      </w:r>
      <w:r w:rsidRPr="00124C14">
        <w:rPr>
          <w:rFonts w:cs="Tahoma"/>
          <w:spacing w:val="-4"/>
          <w:w w:val="105"/>
          <w:sz w:val="20"/>
          <w:szCs w:val="20"/>
        </w:rPr>
        <w:t xml:space="preserve"> </w:t>
      </w:r>
      <w:r w:rsidRPr="00124C14">
        <w:rPr>
          <w:rFonts w:cs="Tahoma"/>
          <w:w w:val="105"/>
          <w:sz w:val="20"/>
          <w:szCs w:val="20"/>
        </w:rPr>
        <w:t>plastic</w:t>
      </w:r>
      <w:r w:rsidRPr="00124C14">
        <w:rPr>
          <w:rFonts w:cs="Tahoma"/>
          <w:spacing w:val="-2"/>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120</w:t>
      </w:r>
      <w:r w:rsidRPr="00124C14">
        <w:rPr>
          <w:rFonts w:cs="Tahoma"/>
          <w:spacing w:val="-1"/>
          <w:w w:val="105"/>
          <w:sz w:val="20"/>
          <w:szCs w:val="20"/>
        </w:rPr>
        <w:t xml:space="preserve"> </w:t>
      </w:r>
      <w:r w:rsidRPr="00124C14">
        <w:rPr>
          <w:rFonts w:cs="Tahoma"/>
          <w:w w:val="105"/>
          <w:sz w:val="20"/>
          <w:szCs w:val="20"/>
        </w:rPr>
        <w:t>si</w:t>
      </w:r>
      <w:r w:rsidRPr="00124C14">
        <w:rPr>
          <w:rFonts w:cs="Tahoma"/>
          <w:spacing w:val="-6"/>
          <w:w w:val="105"/>
          <w:sz w:val="20"/>
          <w:szCs w:val="20"/>
        </w:rPr>
        <w:t xml:space="preserve"> </w:t>
      </w:r>
      <w:r w:rsidRPr="00124C14">
        <w:rPr>
          <w:rFonts w:cs="Tahoma"/>
          <w:w w:val="105"/>
          <w:sz w:val="20"/>
          <w:szCs w:val="20"/>
        </w:rPr>
        <w:t>240</w:t>
      </w:r>
      <w:r w:rsidRPr="00124C14">
        <w:rPr>
          <w:rFonts w:cs="Tahoma"/>
          <w:spacing w:val="-1"/>
          <w:w w:val="105"/>
          <w:sz w:val="20"/>
          <w:szCs w:val="20"/>
        </w:rPr>
        <w:t xml:space="preserve"> </w:t>
      </w:r>
      <w:r w:rsidRPr="00124C14">
        <w:rPr>
          <w:rFonts w:cs="Tahoma"/>
          <w:w w:val="105"/>
          <w:sz w:val="20"/>
          <w:szCs w:val="20"/>
        </w:rPr>
        <w:t>litri</w:t>
      </w:r>
      <w:r w:rsidRPr="00124C14">
        <w:rPr>
          <w:rFonts w:cs="Tahoma"/>
          <w:spacing w:val="-4"/>
          <w:w w:val="105"/>
          <w:sz w:val="20"/>
          <w:szCs w:val="20"/>
        </w:rPr>
        <w:t xml:space="preserve"> </w:t>
      </w:r>
      <w:r w:rsidRPr="00124C14">
        <w:rPr>
          <w:rFonts w:cs="Tahoma"/>
          <w:w w:val="105"/>
          <w:sz w:val="20"/>
          <w:szCs w:val="20"/>
        </w:rPr>
        <w:t>cu</w:t>
      </w:r>
      <w:r w:rsidRPr="00124C14">
        <w:rPr>
          <w:rFonts w:cs="Tahoma"/>
          <w:sz w:val="20"/>
          <w:szCs w:val="20"/>
        </w:rPr>
        <w:t xml:space="preserve"> </w:t>
      </w:r>
      <w:r w:rsidRPr="00124C14">
        <w:rPr>
          <w:rFonts w:cs="Tahoma"/>
          <w:w w:val="105"/>
          <w:sz w:val="20"/>
          <w:szCs w:val="20"/>
        </w:rPr>
        <w:t xml:space="preserve">roti) </w:t>
      </w:r>
      <w:r w:rsidRPr="00124C14">
        <w:rPr>
          <w:rFonts w:cs="Tahoma"/>
          <w:spacing w:val="24"/>
          <w:w w:val="105"/>
          <w:sz w:val="20"/>
          <w:szCs w:val="20"/>
        </w:rPr>
        <w:t xml:space="preserve"> </w:t>
      </w:r>
      <w:r w:rsidRPr="00124C14">
        <w:rPr>
          <w:rFonts w:cs="Tahoma"/>
          <w:w w:val="105"/>
          <w:sz w:val="20"/>
          <w:szCs w:val="20"/>
        </w:rPr>
        <w:t xml:space="preserve">sunt </w:t>
      </w:r>
      <w:r w:rsidRPr="00124C14">
        <w:rPr>
          <w:rFonts w:cs="Tahoma"/>
          <w:spacing w:val="26"/>
          <w:w w:val="105"/>
          <w:sz w:val="20"/>
          <w:szCs w:val="20"/>
        </w:rPr>
        <w:t xml:space="preserve"> </w:t>
      </w:r>
      <w:r w:rsidRPr="00124C14">
        <w:rPr>
          <w:rFonts w:cs="Tahoma"/>
          <w:w w:val="105"/>
          <w:sz w:val="20"/>
          <w:szCs w:val="20"/>
        </w:rPr>
        <w:t xml:space="preserve">distribuite </w:t>
      </w:r>
      <w:r w:rsidRPr="00124C14">
        <w:rPr>
          <w:rFonts w:cs="Tahoma"/>
          <w:spacing w:val="24"/>
          <w:w w:val="105"/>
          <w:sz w:val="20"/>
          <w:szCs w:val="20"/>
        </w:rPr>
        <w:t xml:space="preserve"> </w:t>
      </w:r>
      <w:r w:rsidRPr="00124C14">
        <w:rPr>
          <w:rFonts w:cs="Tahoma"/>
          <w:w w:val="105"/>
          <w:sz w:val="20"/>
          <w:szCs w:val="20"/>
        </w:rPr>
        <w:t xml:space="preserve">fiecărei </w:t>
      </w:r>
      <w:r w:rsidRPr="00124C14">
        <w:rPr>
          <w:rFonts w:cs="Tahoma"/>
          <w:spacing w:val="22"/>
          <w:w w:val="105"/>
          <w:sz w:val="20"/>
          <w:szCs w:val="20"/>
        </w:rPr>
        <w:t xml:space="preserve"> </w:t>
      </w:r>
      <w:r w:rsidRPr="00124C14">
        <w:rPr>
          <w:rFonts w:cs="Tahoma"/>
          <w:w w:val="105"/>
          <w:sz w:val="20"/>
          <w:szCs w:val="20"/>
        </w:rPr>
        <w:t xml:space="preserve">gospodării. </w:t>
      </w:r>
      <w:r w:rsidRPr="00124C14">
        <w:rPr>
          <w:rFonts w:cs="Tahoma"/>
          <w:spacing w:val="26"/>
          <w:w w:val="105"/>
          <w:sz w:val="20"/>
          <w:szCs w:val="20"/>
        </w:rPr>
        <w:t xml:space="preserve"> </w:t>
      </w:r>
      <w:r w:rsidRPr="00124C14">
        <w:rPr>
          <w:rFonts w:cs="Tahoma"/>
          <w:w w:val="105"/>
          <w:sz w:val="20"/>
          <w:szCs w:val="20"/>
        </w:rPr>
        <w:t xml:space="preserve">Avantajul </w:t>
      </w:r>
      <w:r w:rsidRPr="00124C14">
        <w:rPr>
          <w:rFonts w:cs="Tahoma"/>
          <w:spacing w:val="27"/>
          <w:w w:val="105"/>
          <w:sz w:val="20"/>
          <w:szCs w:val="20"/>
        </w:rPr>
        <w:t xml:space="preserve"> </w:t>
      </w:r>
      <w:r w:rsidRPr="00124C14">
        <w:rPr>
          <w:rFonts w:cs="Tahoma"/>
          <w:w w:val="105"/>
          <w:sz w:val="20"/>
          <w:szCs w:val="20"/>
        </w:rPr>
        <w:t xml:space="preserve">acestui </w:t>
      </w:r>
      <w:r w:rsidRPr="00124C14">
        <w:rPr>
          <w:rFonts w:cs="Tahoma"/>
          <w:spacing w:val="22"/>
          <w:w w:val="105"/>
          <w:sz w:val="20"/>
          <w:szCs w:val="20"/>
        </w:rPr>
        <w:t xml:space="preserve"> </w:t>
      </w:r>
      <w:r w:rsidRPr="00124C14">
        <w:rPr>
          <w:rFonts w:cs="Tahoma"/>
          <w:w w:val="105"/>
          <w:sz w:val="20"/>
          <w:szCs w:val="20"/>
        </w:rPr>
        <w:t xml:space="preserve">sistem </w:t>
      </w:r>
      <w:r w:rsidRPr="00124C14">
        <w:rPr>
          <w:rFonts w:cs="Tahoma"/>
          <w:spacing w:val="23"/>
          <w:w w:val="105"/>
          <w:sz w:val="20"/>
          <w:szCs w:val="20"/>
        </w:rPr>
        <w:t xml:space="preserve"> </w:t>
      </w:r>
      <w:r w:rsidRPr="00124C14">
        <w:rPr>
          <w:rFonts w:cs="Tahoma"/>
          <w:w w:val="105"/>
          <w:sz w:val="20"/>
          <w:szCs w:val="20"/>
        </w:rPr>
        <w:t xml:space="preserve">este </w:t>
      </w:r>
      <w:r w:rsidRPr="00124C14">
        <w:rPr>
          <w:rFonts w:cs="Tahoma"/>
          <w:spacing w:val="24"/>
          <w:w w:val="105"/>
          <w:sz w:val="20"/>
          <w:szCs w:val="20"/>
        </w:rPr>
        <w:t xml:space="preserve"> </w:t>
      </w:r>
      <w:r w:rsidRPr="00124C14">
        <w:rPr>
          <w:rFonts w:cs="Tahoma"/>
          <w:w w:val="105"/>
          <w:sz w:val="20"/>
          <w:szCs w:val="20"/>
        </w:rPr>
        <w:t xml:space="preserve">ca </w:t>
      </w:r>
      <w:r w:rsidRPr="00124C14">
        <w:rPr>
          <w:rFonts w:cs="Tahoma"/>
          <w:spacing w:val="24"/>
          <w:w w:val="105"/>
          <w:sz w:val="20"/>
          <w:szCs w:val="20"/>
        </w:rPr>
        <w:t xml:space="preserve"> </w:t>
      </w:r>
      <w:r w:rsidRPr="00124C14">
        <w:rPr>
          <w:rFonts w:cs="Tahoma"/>
          <w:w w:val="105"/>
          <w:sz w:val="20"/>
          <w:szCs w:val="20"/>
        </w:rPr>
        <w:t xml:space="preserve">o </w:t>
      </w:r>
      <w:r w:rsidRPr="00124C14">
        <w:rPr>
          <w:rFonts w:cs="Tahoma"/>
          <w:spacing w:val="24"/>
          <w:w w:val="105"/>
          <w:sz w:val="20"/>
          <w:szCs w:val="20"/>
        </w:rPr>
        <w:t xml:space="preserve"> </w:t>
      </w:r>
      <w:r w:rsidRPr="00124C14">
        <w:rPr>
          <w:rFonts w:cs="Tahoma"/>
          <w:w w:val="105"/>
          <w:sz w:val="20"/>
          <w:szCs w:val="20"/>
        </w:rPr>
        <w:t xml:space="preserve">singură </w:t>
      </w:r>
      <w:r w:rsidRPr="00124C14">
        <w:rPr>
          <w:rFonts w:cs="Tahoma"/>
          <w:spacing w:val="22"/>
          <w:w w:val="105"/>
          <w:sz w:val="20"/>
          <w:szCs w:val="20"/>
        </w:rPr>
        <w:t xml:space="preserve"> </w:t>
      </w:r>
      <w:r w:rsidRPr="00124C14">
        <w:rPr>
          <w:rFonts w:cs="Tahoma"/>
          <w:w w:val="105"/>
          <w:sz w:val="20"/>
          <w:szCs w:val="20"/>
        </w:rPr>
        <w:t xml:space="preserve">persoană </w:t>
      </w:r>
      <w:r w:rsidRPr="00124C14">
        <w:rPr>
          <w:rFonts w:cs="Tahoma"/>
          <w:spacing w:val="27"/>
          <w:w w:val="105"/>
          <w:sz w:val="20"/>
          <w:szCs w:val="20"/>
        </w:rPr>
        <w:t xml:space="preserve"> </w:t>
      </w:r>
      <w:r w:rsidRPr="00124C14">
        <w:rPr>
          <w:rFonts w:cs="Tahoma"/>
          <w:w w:val="105"/>
          <w:sz w:val="20"/>
          <w:szCs w:val="20"/>
        </w:rPr>
        <w:t>este responsabilă pentru o pubelă și, dacă este și proprietarul acesteia, se va îngriji de curățenia și întreținerea</w:t>
      </w:r>
      <w:r w:rsidRPr="00124C14">
        <w:rPr>
          <w:rFonts w:cs="Tahoma"/>
          <w:spacing w:val="1"/>
          <w:w w:val="105"/>
          <w:sz w:val="20"/>
          <w:szCs w:val="20"/>
        </w:rPr>
        <w:t xml:space="preserve"> </w:t>
      </w:r>
      <w:r w:rsidRPr="00124C14">
        <w:rPr>
          <w:rFonts w:cs="Tahoma"/>
          <w:w w:val="105"/>
          <w:sz w:val="20"/>
          <w:szCs w:val="20"/>
        </w:rPr>
        <w:t>acesteia. Un alt avantaj este că fiecare casă poate fi taxată în funcție de cantitatea/volumul de deșeuri</w:t>
      </w:r>
      <w:r w:rsidRPr="00124C14">
        <w:rPr>
          <w:rFonts w:cs="Tahoma"/>
          <w:spacing w:val="1"/>
          <w:w w:val="105"/>
          <w:sz w:val="20"/>
          <w:szCs w:val="20"/>
        </w:rPr>
        <w:t xml:space="preserve"> </w:t>
      </w:r>
      <w:r w:rsidRPr="00124C14">
        <w:rPr>
          <w:rFonts w:cs="Tahoma"/>
          <w:w w:val="105"/>
          <w:sz w:val="20"/>
          <w:szCs w:val="20"/>
        </w:rPr>
        <w:t>generate.</w:t>
      </w:r>
    </w:p>
    <w:p w14:paraId="1F1EF5D1" w14:textId="77777777" w:rsidR="00BB7267" w:rsidRPr="00124C14" w:rsidRDefault="00BB7267" w:rsidP="00BB7267">
      <w:pPr>
        <w:pStyle w:val="BodyText"/>
        <w:spacing w:before="120" w:after="120" w:line="276" w:lineRule="auto"/>
        <w:ind w:right="29"/>
        <w:rPr>
          <w:rFonts w:cs="Tahoma"/>
          <w:sz w:val="20"/>
          <w:szCs w:val="20"/>
        </w:rPr>
      </w:pPr>
    </w:p>
    <w:p w14:paraId="01C9043C"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u w:val="single"/>
        </w:rPr>
        <w:t>Opțiunea</w:t>
      </w:r>
      <w:r w:rsidRPr="00124C14">
        <w:rPr>
          <w:rFonts w:cs="Tahoma"/>
          <w:spacing w:val="1"/>
          <w:w w:val="105"/>
          <w:sz w:val="20"/>
          <w:szCs w:val="20"/>
          <w:u w:val="single"/>
        </w:rPr>
        <w:t xml:space="preserve"> </w:t>
      </w:r>
      <w:r w:rsidRPr="00124C14">
        <w:rPr>
          <w:rFonts w:cs="Tahoma"/>
          <w:w w:val="105"/>
          <w:sz w:val="20"/>
          <w:szCs w:val="20"/>
          <w:u w:val="single"/>
        </w:rPr>
        <w:t>3</w:t>
      </w:r>
      <w:r w:rsidRPr="00124C14">
        <w:rPr>
          <w:rFonts w:cs="Tahoma"/>
          <w:spacing w:val="-3"/>
          <w:w w:val="105"/>
          <w:sz w:val="20"/>
          <w:szCs w:val="20"/>
          <w:u w:val="single"/>
        </w:rPr>
        <w:t xml:space="preserve"> </w:t>
      </w:r>
      <w:r w:rsidRPr="00124C14">
        <w:rPr>
          <w:rFonts w:cs="Tahoma"/>
          <w:w w:val="105"/>
          <w:sz w:val="20"/>
          <w:szCs w:val="20"/>
          <w:u w:val="single"/>
        </w:rPr>
        <w:t>–</w:t>
      </w:r>
      <w:r w:rsidRPr="00124C14">
        <w:rPr>
          <w:rFonts w:cs="Tahoma"/>
          <w:spacing w:val="2"/>
          <w:w w:val="105"/>
          <w:sz w:val="20"/>
          <w:szCs w:val="20"/>
          <w:u w:val="single"/>
        </w:rPr>
        <w:t xml:space="preserve"> </w:t>
      </w:r>
      <w:r w:rsidRPr="00124C14">
        <w:rPr>
          <w:rFonts w:cs="Tahoma"/>
          <w:w w:val="105"/>
          <w:sz w:val="20"/>
          <w:szCs w:val="20"/>
          <w:u w:val="single"/>
        </w:rPr>
        <w:t>Sistem</w:t>
      </w:r>
      <w:r w:rsidRPr="00124C14">
        <w:rPr>
          <w:rFonts w:cs="Tahoma"/>
          <w:spacing w:val="3"/>
          <w:w w:val="105"/>
          <w:sz w:val="20"/>
          <w:szCs w:val="20"/>
          <w:u w:val="single"/>
        </w:rPr>
        <w:t xml:space="preserve"> </w:t>
      </w:r>
      <w:r w:rsidRPr="00124C14">
        <w:rPr>
          <w:rFonts w:cs="Tahoma"/>
          <w:w w:val="105"/>
          <w:sz w:val="20"/>
          <w:szCs w:val="20"/>
          <w:u w:val="single"/>
        </w:rPr>
        <w:t>de colectare cu aport</w:t>
      </w:r>
      <w:r w:rsidRPr="00124C14">
        <w:rPr>
          <w:rFonts w:cs="Tahoma"/>
          <w:spacing w:val="-1"/>
          <w:w w:val="105"/>
          <w:sz w:val="20"/>
          <w:szCs w:val="20"/>
          <w:u w:val="single"/>
        </w:rPr>
        <w:t xml:space="preserve"> </w:t>
      </w:r>
      <w:r w:rsidRPr="00124C14">
        <w:rPr>
          <w:rFonts w:cs="Tahoma"/>
          <w:w w:val="105"/>
          <w:sz w:val="20"/>
          <w:szCs w:val="20"/>
          <w:u w:val="single"/>
        </w:rPr>
        <w:t>voluntar</w:t>
      </w:r>
      <w:r w:rsidRPr="00124C14">
        <w:rPr>
          <w:rFonts w:cs="Tahoma"/>
          <w:spacing w:val="1"/>
          <w:w w:val="105"/>
          <w:sz w:val="20"/>
          <w:szCs w:val="20"/>
          <w:u w:val="single"/>
        </w:rPr>
        <w:t xml:space="preserve"> </w:t>
      </w:r>
      <w:r w:rsidRPr="00124C14">
        <w:rPr>
          <w:rFonts w:cs="Tahoma"/>
          <w:w w:val="105"/>
          <w:sz w:val="20"/>
          <w:szCs w:val="20"/>
          <w:u w:val="single"/>
        </w:rPr>
        <w:t>(puncte de</w:t>
      </w:r>
      <w:r w:rsidRPr="00124C14">
        <w:rPr>
          <w:rFonts w:cs="Tahoma"/>
          <w:spacing w:val="2"/>
          <w:w w:val="105"/>
          <w:sz w:val="20"/>
          <w:szCs w:val="20"/>
          <w:u w:val="single"/>
        </w:rPr>
        <w:t xml:space="preserve"> </w:t>
      </w:r>
      <w:r w:rsidRPr="00124C14">
        <w:rPr>
          <w:rFonts w:cs="Tahoma"/>
          <w:w w:val="105"/>
          <w:sz w:val="20"/>
          <w:szCs w:val="20"/>
          <w:u w:val="single"/>
        </w:rPr>
        <w:t>colectare stradale)</w:t>
      </w:r>
    </w:p>
    <w:p w14:paraId="17B412D8"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În cazul acestor puncte de colectare stradale, unul sau mai multe containere sunt amplasate în fiecare punct</w:t>
      </w:r>
      <w:r w:rsidRPr="00124C14">
        <w:rPr>
          <w:rFonts w:cs="Tahoma"/>
          <w:spacing w:val="-48"/>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colectare,</w:t>
      </w:r>
      <w:r w:rsidRPr="00124C14">
        <w:rPr>
          <w:rFonts w:cs="Tahoma"/>
          <w:spacing w:val="1"/>
          <w:w w:val="105"/>
          <w:sz w:val="20"/>
          <w:szCs w:val="20"/>
        </w:rPr>
        <w:t xml:space="preserve"> </w:t>
      </w:r>
      <w:r w:rsidRPr="00124C14">
        <w:rPr>
          <w:rFonts w:cs="Tahoma"/>
          <w:w w:val="105"/>
          <w:sz w:val="20"/>
          <w:szCs w:val="20"/>
        </w:rPr>
        <w:t>urmând</w:t>
      </w:r>
      <w:r w:rsidRPr="00124C14">
        <w:rPr>
          <w:rFonts w:cs="Tahoma"/>
          <w:spacing w:val="1"/>
          <w:w w:val="105"/>
          <w:sz w:val="20"/>
          <w:szCs w:val="20"/>
        </w:rPr>
        <w:t xml:space="preserve"> </w:t>
      </w:r>
      <w:r w:rsidRPr="00124C14">
        <w:rPr>
          <w:rFonts w:cs="Tahoma"/>
          <w:w w:val="105"/>
          <w:sz w:val="20"/>
          <w:szCs w:val="20"/>
        </w:rPr>
        <w:t>ca</w:t>
      </w:r>
      <w:r w:rsidRPr="00124C14">
        <w:rPr>
          <w:rFonts w:cs="Tahoma"/>
          <w:spacing w:val="1"/>
          <w:w w:val="105"/>
          <w:sz w:val="20"/>
          <w:szCs w:val="20"/>
        </w:rPr>
        <w:t xml:space="preserve"> </w:t>
      </w:r>
      <w:r w:rsidRPr="00124C14">
        <w:rPr>
          <w:rFonts w:cs="Tahoma"/>
          <w:w w:val="105"/>
          <w:sz w:val="20"/>
          <w:szCs w:val="20"/>
        </w:rPr>
        <w:t>locuitorii</w:t>
      </w:r>
      <w:r w:rsidRPr="00124C14">
        <w:rPr>
          <w:rFonts w:cs="Tahoma"/>
          <w:spacing w:val="1"/>
          <w:w w:val="105"/>
          <w:sz w:val="20"/>
          <w:szCs w:val="20"/>
        </w:rPr>
        <w:t xml:space="preserve"> </w:t>
      </w:r>
      <w:r w:rsidRPr="00124C14">
        <w:rPr>
          <w:rFonts w:cs="Tahoma"/>
          <w:w w:val="105"/>
          <w:sz w:val="20"/>
          <w:szCs w:val="20"/>
        </w:rPr>
        <w:t>să</w:t>
      </w:r>
      <w:r w:rsidRPr="00124C14">
        <w:rPr>
          <w:rFonts w:cs="Tahoma"/>
          <w:spacing w:val="1"/>
          <w:w w:val="105"/>
          <w:sz w:val="20"/>
          <w:szCs w:val="20"/>
        </w:rPr>
        <w:t xml:space="preserve"> </w:t>
      </w:r>
      <w:r w:rsidRPr="00124C14">
        <w:rPr>
          <w:rFonts w:cs="Tahoma"/>
          <w:w w:val="105"/>
          <w:sz w:val="20"/>
          <w:szCs w:val="20"/>
        </w:rPr>
        <w:t>aducă</w:t>
      </w:r>
      <w:r w:rsidRPr="00124C14">
        <w:rPr>
          <w:rFonts w:cs="Tahoma"/>
          <w:spacing w:val="1"/>
          <w:w w:val="105"/>
          <w:sz w:val="20"/>
          <w:szCs w:val="20"/>
        </w:rPr>
        <w:t xml:space="preserve"> </w:t>
      </w:r>
      <w:r w:rsidRPr="00124C14">
        <w:rPr>
          <w:rFonts w:cs="Tahoma"/>
          <w:w w:val="105"/>
          <w:sz w:val="20"/>
          <w:szCs w:val="20"/>
        </w:rPr>
        <w:t>deșeurile</w:t>
      </w:r>
      <w:r w:rsidRPr="00124C14">
        <w:rPr>
          <w:rFonts w:cs="Tahoma"/>
          <w:spacing w:val="1"/>
          <w:w w:val="105"/>
          <w:sz w:val="20"/>
          <w:szCs w:val="20"/>
        </w:rPr>
        <w:t xml:space="preserve"> </w:t>
      </w:r>
      <w:r w:rsidRPr="00124C14">
        <w:rPr>
          <w:rFonts w:cs="Tahoma"/>
          <w:w w:val="105"/>
          <w:sz w:val="20"/>
          <w:szCs w:val="20"/>
        </w:rPr>
        <w:t>la</w:t>
      </w:r>
      <w:r w:rsidRPr="00124C14">
        <w:rPr>
          <w:rFonts w:cs="Tahoma"/>
          <w:spacing w:val="1"/>
          <w:w w:val="105"/>
          <w:sz w:val="20"/>
          <w:szCs w:val="20"/>
        </w:rPr>
        <w:t xml:space="preserve"> </w:t>
      </w:r>
      <w:r w:rsidRPr="00124C14">
        <w:rPr>
          <w:rFonts w:cs="Tahoma"/>
          <w:w w:val="105"/>
          <w:sz w:val="20"/>
          <w:szCs w:val="20"/>
        </w:rPr>
        <w:t>punctul</w:t>
      </w:r>
      <w:r w:rsidRPr="00124C14">
        <w:rPr>
          <w:rFonts w:cs="Tahoma"/>
          <w:spacing w:val="1"/>
          <w:w w:val="105"/>
          <w:sz w:val="20"/>
          <w:szCs w:val="20"/>
        </w:rPr>
        <w:t xml:space="preserve"> </w:t>
      </w:r>
      <w:r w:rsidRPr="00124C14">
        <w:rPr>
          <w:rFonts w:cs="Tahoma"/>
          <w:w w:val="105"/>
          <w:sz w:val="20"/>
          <w:szCs w:val="20"/>
        </w:rPr>
        <w:t>respectiv.</w:t>
      </w:r>
      <w:r w:rsidRPr="00124C14">
        <w:rPr>
          <w:rFonts w:cs="Tahoma"/>
          <w:spacing w:val="1"/>
          <w:w w:val="105"/>
          <w:sz w:val="20"/>
          <w:szCs w:val="20"/>
        </w:rPr>
        <w:t xml:space="preserve"> </w:t>
      </w:r>
      <w:r w:rsidRPr="00124C14">
        <w:rPr>
          <w:rFonts w:cs="Tahoma"/>
          <w:w w:val="105"/>
          <w:sz w:val="20"/>
          <w:szCs w:val="20"/>
        </w:rPr>
        <w:t>Numărul</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dimensiunile</w:t>
      </w:r>
      <w:r w:rsidRPr="00124C14">
        <w:rPr>
          <w:rFonts w:cs="Tahoma"/>
          <w:spacing w:val="1"/>
          <w:w w:val="105"/>
          <w:sz w:val="20"/>
          <w:szCs w:val="20"/>
        </w:rPr>
        <w:t xml:space="preserve"> </w:t>
      </w:r>
      <w:r w:rsidRPr="00124C14">
        <w:rPr>
          <w:rFonts w:cs="Tahoma"/>
          <w:w w:val="105"/>
          <w:sz w:val="20"/>
          <w:szCs w:val="20"/>
        </w:rPr>
        <w:t>containerelor trebuie să fie pe măsura cerințelor sistemului respectiv, la volumele și capacitățile necesare</w:t>
      </w:r>
      <w:r w:rsidRPr="00124C14">
        <w:rPr>
          <w:rFonts w:cs="Tahoma"/>
          <w:spacing w:val="1"/>
          <w:w w:val="105"/>
          <w:sz w:val="20"/>
          <w:szCs w:val="20"/>
        </w:rPr>
        <w:t xml:space="preserve"> </w:t>
      </w:r>
      <w:r w:rsidRPr="00124C14">
        <w:rPr>
          <w:rFonts w:cs="Tahoma"/>
          <w:w w:val="105"/>
          <w:sz w:val="20"/>
          <w:szCs w:val="20"/>
        </w:rPr>
        <w:t>colectării.</w:t>
      </w:r>
    </w:p>
    <w:p w14:paraId="72439FEA"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Deținătorul acestor containere este de obicei municipalitatea sau operatorul</w:t>
      </w:r>
      <w:r w:rsidRPr="00124C14">
        <w:rPr>
          <w:rFonts w:cs="Tahoma"/>
          <w:spacing w:val="1"/>
          <w:w w:val="105"/>
          <w:sz w:val="20"/>
          <w:szCs w:val="20"/>
        </w:rPr>
        <w:t xml:space="preserve"> </w:t>
      </w:r>
      <w:r w:rsidRPr="00124C14">
        <w:rPr>
          <w:rFonts w:cs="Tahoma"/>
          <w:w w:val="105"/>
          <w:sz w:val="20"/>
          <w:szCs w:val="20"/>
        </w:rPr>
        <w:t>de salubrizare (privat sau</w:t>
      </w:r>
      <w:r w:rsidRPr="00124C14">
        <w:rPr>
          <w:rFonts w:cs="Tahoma"/>
          <w:spacing w:val="1"/>
          <w:w w:val="105"/>
          <w:sz w:val="20"/>
          <w:szCs w:val="20"/>
        </w:rPr>
        <w:t xml:space="preserve"> </w:t>
      </w:r>
      <w:r w:rsidRPr="00124C14">
        <w:rPr>
          <w:rFonts w:cs="Tahoma"/>
          <w:w w:val="105"/>
          <w:sz w:val="20"/>
          <w:szCs w:val="20"/>
        </w:rPr>
        <w:t>public).</w:t>
      </w:r>
      <w:r w:rsidRPr="00124C14">
        <w:rPr>
          <w:rFonts w:cs="Tahoma"/>
          <w:spacing w:val="1"/>
          <w:w w:val="105"/>
          <w:sz w:val="20"/>
          <w:szCs w:val="20"/>
        </w:rPr>
        <w:t xml:space="preserve"> </w:t>
      </w:r>
      <w:r w:rsidRPr="00124C14">
        <w:rPr>
          <w:rFonts w:cs="Tahoma"/>
          <w:w w:val="105"/>
          <w:sz w:val="20"/>
          <w:szCs w:val="20"/>
        </w:rPr>
        <w:t>Frecvența</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colectare</w:t>
      </w:r>
      <w:r w:rsidRPr="00124C14">
        <w:rPr>
          <w:rFonts w:cs="Tahoma"/>
          <w:spacing w:val="1"/>
          <w:w w:val="105"/>
          <w:sz w:val="20"/>
          <w:szCs w:val="20"/>
        </w:rPr>
        <w:t xml:space="preserve"> </w:t>
      </w:r>
      <w:r w:rsidRPr="00124C14">
        <w:rPr>
          <w:rFonts w:cs="Tahoma"/>
          <w:w w:val="105"/>
          <w:sz w:val="20"/>
          <w:szCs w:val="20"/>
        </w:rPr>
        <w:t>este,</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mod</w:t>
      </w:r>
      <w:r w:rsidRPr="00124C14">
        <w:rPr>
          <w:rFonts w:cs="Tahoma"/>
          <w:spacing w:val="1"/>
          <w:w w:val="105"/>
          <w:sz w:val="20"/>
          <w:szCs w:val="20"/>
        </w:rPr>
        <w:t xml:space="preserve"> </w:t>
      </w:r>
      <w:r w:rsidRPr="00124C14">
        <w:rPr>
          <w:rFonts w:cs="Tahoma"/>
          <w:w w:val="105"/>
          <w:sz w:val="20"/>
          <w:szCs w:val="20"/>
        </w:rPr>
        <w:t>normal,</w:t>
      </w:r>
      <w:r w:rsidRPr="00124C14">
        <w:rPr>
          <w:rFonts w:cs="Tahoma"/>
          <w:spacing w:val="1"/>
          <w:w w:val="105"/>
          <w:sz w:val="20"/>
          <w:szCs w:val="20"/>
        </w:rPr>
        <w:t xml:space="preserve"> </w:t>
      </w:r>
      <w:r w:rsidRPr="00124C14">
        <w:rPr>
          <w:rFonts w:cs="Tahoma"/>
          <w:w w:val="105"/>
          <w:sz w:val="20"/>
          <w:szCs w:val="20"/>
        </w:rPr>
        <w:t>stabilită</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legislație</w:t>
      </w:r>
      <w:r w:rsidRPr="00124C14">
        <w:rPr>
          <w:rFonts w:cs="Tahoma"/>
          <w:spacing w:val="1"/>
          <w:w w:val="105"/>
          <w:sz w:val="20"/>
          <w:szCs w:val="20"/>
        </w:rPr>
        <w:t xml:space="preserve"> </w:t>
      </w:r>
      <w:r w:rsidRPr="00124C14">
        <w:rPr>
          <w:rFonts w:cs="Tahoma"/>
          <w:w w:val="105"/>
          <w:sz w:val="20"/>
          <w:szCs w:val="20"/>
        </w:rPr>
        <w:t>sau</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municipalitatea</w:t>
      </w:r>
      <w:r w:rsidRPr="00124C14">
        <w:rPr>
          <w:rFonts w:cs="Tahoma"/>
          <w:spacing w:val="1"/>
          <w:w w:val="105"/>
          <w:sz w:val="20"/>
          <w:szCs w:val="20"/>
        </w:rPr>
        <w:t xml:space="preserve"> </w:t>
      </w:r>
      <w:r w:rsidRPr="00124C14">
        <w:rPr>
          <w:rFonts w:cs="Tahoma"/>
          <w:w w:val="105"/>
          <w:sz w:val="20"/>
          <w:szCs w:val="20"/>
        </w:rPr>
        <w:t>responsabilă.</w:t>
      </w:r>
    </w:p>
    <w:p w14:paraId="275AD4BD"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Dimensiunile containerelor sunt, în general, între 600 litri și 1,1m</w:t>
      </w:r>
      <w:r w:rsidRPr="00124C14">
        <w:rPr>
          <w:rFonts w:cs="Tahoma"/>
          <w:w w:val="105"/>
          <w:position w:val="6"/>
          <w:sz w:val="20"/>
          <w:szCs w:val="20"/>
        </w:rPr>
        <w:t>3</w:t>
      </w:r>
      <w:r w:rsidRPr="00124C14">
        <w:rPr>
          <w:rFonts w:cs="Tahoma"/>
          <w:w w:val="105"/>
          <w:sz w:val="20"/>
          <w:szCs w:val="20"/>
        </w:rPr>
        <w:t>, dar se întâlnesc şi containere de volume</w:t>
      </w:r>
      <w:r w:rsidRPr="00124C14">
        <w:rPr>
          <w:rFonts w:cs="Tahoma"/>
          <w:spacing w:val="1"/>
          <w:w w:val="105"/>
          <w:sz w:val="20"/>
          <w:szCs w:val="20"/>
        </w:rPr>
        <w:t xml:space="preserve"> </w:t>
      </w:r>
      <w:r w:rsidRPr="00124C14">
        <w:rPr>
          <w:rFonts w:cs="Tahoma"/>
          <w:w w:val="105"/>
          <w:sz w:val="20"/>
          <w:szCs w:val="20"/>
        </w:rPr>
        <w:t>mai mari. Deșeurile sunt apoi colectate de autogunoiere, cele de dimensiuni mari fiind echipate cu unități de</w:t>
      </w:r>
      <w:r w:rsidRPr="00124C14">
        <w:rPr>
          <w:rFonts w:cs="Tahoma"/>
          <w:spacing w:val="1"/>
          <w:w w:val="105"/>
          <w:sz w:val="20"/>
          <w:szCs w:val="20"/>
        </w:rPr>
        <w:t xml:space="preserve"> </w:t>
      </w:r>
      <w:r w:rsidRPr="00124C14">
        <w:rPr>
          <w:rFonts w:cs="Tahoma"/>
          <w:w w:val="105"/>
          <w:sz w:val="20"/>
          <w:szCs w:val="20"/>
        </w:rPr>
        <w:t>compactare.</w:t>
      </w:r>
    </w:p>
    <w:p w14:paraId="62A00C88"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Sistemul</w:t>
      </w:r>
      <w:r w:rsidRPr="00124C14">
        <w:rPr>
          <w:rFonts w:cs="Tahoma"/>
          <w:spacing w:val="-7"/>
          <w:w w:val="105"/>
          <w:sz w:val="20"/>
          <w:szCs w:val="20"/>
        </w:rPr>
        <w:t xml:space="preserve"> </w:t>
      </w:r>
      <w:r w:rsidRPr="00124C14">
        <w:rPr>
          <w:rFonts w:cs="Tahoma"/>
          <w:w w:val="105"/>
          <w:sz w:val="20"/>
          <w:szCs w:val="20"/>
        </w:rPr>
        <w:t>este</w:t>
      </w:r>
      <w:r w:rsidRPr="00124C14">
        <w:rPr>
          <w:rFonts w:cs="Tahoma"/>
          <w:spacing w:val="-1"/>
          <w:w w:val="105"/>
          <w:sz w:val="20"/>
          <w:szCs w:val="20"/>
        </w:rPr>
        <w:t xml:space="preserve"> </w:t>
      </w:r>
      <w:r w:rsidRPr="00124C14">
        <w:rPr>
          <w:rFonts w:cs="Tahoma"/>
          <w:w w:val="105"/>
          <w:sz w:val="20"/>
          <w:szCs w:val="20"/>
        </w:rPr>
        <w:t>aplicabil</w:t>
      </w:r>
      <w:r w:rsidRPr="00124C14">
        <w:rPr>
          <w:rFonts w:cs="Tahoma"/>
          <w:spacing w:val="-6"/>
          <w:w w:val="105"/>
          <w:sz w:val="20"/>
          <w:szCs w:val="20"/>
        </w:rPr>
        <w:t xml:space="preserve"> </w:t>
      </w:r>
      <w:r w:rsidRPr="00124C14">
        <w:rPr>
          <w:rFonts w:cs="Tahoma"/>
          <w:w w:val="105"/>
          <w:sz w:val="20"/>
          <w:szCs w:val="20"/>
        </w:rPr>
        <w:t>zonelor</w:t>
      </w:r>
      <w:r w:rsidRPr="00124C14">
        <w:rPr>
          <w:rFonts w:cs="Tahoma"/>
          <w:spacing w:val="-3"/>
          <w:w w:val="105"/>
          <w:sz w:val="20"/>
          <w:szCs w:val="20"/>
        </w:rPr>
        <w:t xml:space="preserve"> </w:t>
      </w:r>
      <w:r w:rsidRPr="00124C14">
        <w:rPr>
          <w:rFonts w:cs="Tahoma"/>
          <w:w w:val="105"/>
          <w:sz w:val="20"/>
          <w:szCs w:val="20"/>
        </w:rPr>
        <w:t>de</w:t>
      </w:r>
      <w:r w:rsidRPr="00124C14">
        <w:rPr>
          <w:rFonts w:cs="Tahoma"/>
          <w:spacing w:val="-6"/>
          <w:w w:val="105"/>
          <w:sz w:val="20"/>
          <w:szCs w:val="20"/>
        </w:rPr>
        <w:t xml:space="preserve"> </w:t>
      </w:r>
      <w:r w:rsidRPr="00124C14">
        <w:rPr>
          <w:rFonts w:cs="Tahoma"/>
          <w:w w:val="105"/>
          <w:sz w:val="20"/>
          <w:szCs w:val="20"/>
        </w:rPr>
        <w:t>blocuri</w:t>
      </w:r>
      <w:r w:rsidRPr="00124C14">
        <w:rPr>
          <w:rFonts w:cs="Tahoma"/>
          <w:spacing w:val="-3"/>
          <w:w w:val="105"/>
          <w:sz w:val="20"/>
          <w:szCs w:val="20"/>
        </w:rPr>
        <w:t xml:space="preserve"> </w:t>
      </w:r>
      <w:r w:rsidRPr="00124C14">
        <w:rPr>
          <w:rFonts w:cs="Tahoma"/>
          <w:w w:val="105"/>
          <w:sz w:val="20"/>
          <w:szCs w:val="20"/>
        </w:rPr>
        <w:t>(fie</w:t>
      </w:r>
      <w:r w:rsidRPr="00124C14">
        <w:rPr>
          <w:rFonts w:cs="Tahoma"/>
          <w:spacing w:val="-2"/>
          <w:w w:val="105"/>
          <w:sz w:val="20"/>
          <w:szCs w:val="20"/>
        </w:rPr>
        <w:t xml:space="preserve"> </w:t>
      </w:r>
      <w:r w:rsidRPr="00124C14">
        <w:rPr>
          <w:rFonts w:cs="Tahoma"/>
          <w:w w:val="105"/>
          <w:sz w:val="20"/>
          <w:szCs w:val="20"/>
        </w:rPr>
        <w:t>că</w:t>
      </w:r>
      <w:r w:rsidRPr="00124C14">
        <w:rPr>
          <w:rFonts w:cs="Tahoma"/>
          <w:spacing w:val="-3"/>
          <w:w w:val="105"/>
          <w:sz w:val="20"/>
          <w:szCs w:val="20"/>
        </w:rPr>
        <w:t xml:space="preserve"> </w:t>
      </w:r>
      <w:r w:rsidRPr="00124C14">
        <w:rPr>
          <w:rFonts w:cs="Tahoma"/>
          <w:w w:val="105"/>
          <w:sz w:val="20"/>
          <w:szCs w:val="20"/>
        </w:rPr>
        <w:t>sunt</w:t>
      </w:r>
      <w:r w:rsidRPr="00124C14">
        <w:rPr>
          <w:rFonts w:cs="Tahoma"/>
          <w:spacing w:val="-3"/>
          <w:w w:val="105"/>
          <w:sz w:val="20"/>
          <w:szCs w:val="20"/>
        </w:rPr>
        <w:t xml:space="preserve"> </w:t>
      </w:r>
      <w:r w:rsidRPr="00124C14">
        <w:rPr>
          <w:rFonts w:cs="Tahoma"/>
          <w:w w:val="105"/>
          <w:sz w:val="20"/>
          <w:szCs w:val="20"/>
        </w:rPr>
        <w:t>urbane</w:t>
      </w:r>
      <w:r w:rsidRPr="00124C14">
        <w:rPr>
          <w:rFonts w:cs="Tahoma"/>
          <w:spacing w:val="-6"/>
          <w:w w:val="105"/>
          <w:sz w:val="20"/>
          <w:szCs w:val="20"/>
        </w:rPr>
        <w:t xml:space="preserve"> </w:t>
      </w:r>
      <w:r w:rsidRPr="00124C14">
        <w:rPr>
          <w:rFonts w:cs="Tahoma"/>
          <w:w w:val="105"/>
          <w:sz w:val="20"/>
          <w:szCs w:val="20"/>
        </w:rPr>
        <w:t>sau</w:t>
      </w:r>
      <w:r w:rsidRPr="00124C14">
        <w:rPr>
          <w:rFonts w:cs="Tahoma"/>
          <w:spacing w:val="-3"/>
          <w:w w:val="105"/>
          <w:sz w:val="20"/>
          <w:szCs w:val="20"/>
        </w:rPr>
        <w:t xml:space="preserve"> </w:t>
      </w:r>
      <w:r w:rsidRPr="00124C14">
        <w:rPr>
          <w:rFonts w:cs="Tahoma"/>
          <w:w w:val="105"/>
          <w:sz w:val="20"/>
          <w:szCs w:val="20"/>
        </w:rPr>
        <w:t>rurale).</w:t>
      </w:r>
    </w:p>
    <w:p w14:paraId="310DAE40"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Unitățile comerciale de dimensiuni mai mari, spațiile comerciale și piețele pot utiliza Eurocontainere de 1,1</w:t>
      </w:r>
      <w:r w:rsidRPr="00124C14">
        <w:rPr>
          <w:rFonts w:cs="Tahoma"/>
          <w:spacing w:val="1"/>
          <w:w w:val="105"/>
          <w:sz w:val="20"/>
          <w:szCs w:val="20"/>
        </w:rPr>
        <w:t xml:space="preserve"> </w:t>
      </w:r>
      <w:r w:rsidRPr="00124C14">
        <w:rPr>
          <w:rFonts w:cs="Tahoma"/>
          <w:w w:val="105"/>
          <w:sz w:val="20"/>
          <w:szCs w:val="20"/>
        </w:rPr>
        <w:t>m</w:t>
      </w:r>
      <w:r w:rsidRPr="00124C14">
        <w:rPr>
          <w:rFonts w:cs="Tahoma"/>
          <w:w w:val="105"/>
          <w:position w:val="6"/>
          <w:sz w:val="20"/>
          <w:szCs w:val="20"/>
        </w:rPr>
        <w:t>3</w:t>
      </w:r>
      <w:r w:rsidRPr="00124C14">
        <w:rPr>
          <w:rFonts w:cs="Tahoma"/>
          <w:spacing w:val="17"/>
          <w:w w:val="105"/>
          <w:position w:val="6"/>
          <w:sz w:val="20"/>
          <w:szCs w:val="20"/>
        </w:rPr>
        <w:t xml:space="preserve"> </w:t>
      </w:r>
      <w:r w:rsidRPr="00124C14">
        <w:rPr>
          <w:rFonts w:cs="Tahoma"/>
          <w:w w:val="105"/>
          <w:sz w:val="20"/>
          <w:szCs w:val="20"/>
        </w:rPr>
        <w:t>(din</w:t>
      </w:r>
      <w:r w:rsidRPr="00124C14">
        <w:rPr>
          <w:rFonts w:cs="Tahoma"/>
          <w:spacing w:val="1"/>
          <w:w w:val="105"/>
          <w:sz w:val="20"/>
          <w:szCs w:val="20"/>
        </w:rPr>
        <w:t xml:space="preserve"> </w:t>
      </w:r>
      <w:r w:rsidRPr="00124C14">
        <w:rPr>
          <w:rFonts w:cs="Tahoma"/>
          <w:w w:val="105"/>
          <w:sz w:val="20"/>
          <w:szCs w:val="20"/>
        </w:rPr>
        <w:t>metal</w:t>
      </w:r>
      <w:r w:rsidRPr="00124C14">
        <w:rPr>
          <w:rFonts w:cs="Tahoma"/>
          <w:spacing w:val="-2"/>
          <w:w w:val="105"/>
          <w:sz w:val="20"/>
          <w:szCs w:val="20"/>
        </w:rPr>
        <w:t xml:space="preserve"> </w:t>
      </w:r>
      <w:r w:rsidRPr="00124C14">
        <w:rPr>
          <w:rFonts w:cs="Tahoma"/>
          <w:w w:val="105"/>
          <w:sz w:val="20"/>
          <w:szCs w:val="20"/>
        </w:rPr>
        <w:t>sau</w:t>
      </w:r>
      <w:r w:rsidRPr="00124C14">
        <w:rPr>
          <w:rFonts w:cs="Tahoma"/>
          <w:spacing w:val="3"/>
          <w:w w:val="105"/>
          <w:sz w:val="20"/>
          <w:szCs w:val="20"/>
        </w:rPr>
        <w:t xml:space="preserve"> </w:t>
      </w:r>
      <w:r w:rsidRPr="00124C14">
        <w:rPr>
          <w:rFonts w:cs="Tahoma"/>
          <w:w w:val="105"/>
          <w:sz w:val="20"/>
          <w:szCs w:val="20"/>
        </w:rPr>
        <w:t>plastic)</w:t>
      </w:r>
      <w:r w:rsidRPr="00124C14">
        <w:rPr>
          <w:rFonts w:cs="Tahoma"/>
          <w:spacing w:val="2"/>
          <w:w w:val="105"/>
          <w:sz w:val="20"/>
          <w:szCs w:val="20"/>
        </w:rPr>
        <w:t xml:space="preserve"> </w:t>
      </w:r>
      <w:r w:rsidRPr="00124C14">
        <w:rPr>
          <w:rFonts w:cs="Tahoma"/>
          <w:w w:val="105"/>
          <w:sz w:val="20"/>
          <w:szCs w:val="20"/>
        </w:rPr>
        <w:t>sau</w:t>
      </w:r>
      <w:r w:rsidRPr="00124C14">
        <w:rPr>
          <w:rFonts w:cs="Tahoma"/>
          <w:spacing w:val="1"/>
          <w:w w:val="105"/>
          <w:sz w:val="20"/>
          <w:szCs w:val="20"/>
        </w:rPr>
        <w:t xml:space="preserve"> </w:t>
      </w:r>
      <w:r w:rsidRPr="00124C14">
        <w:rPr>
          <w:rFonts w:cs="Tahoma"/>
          <w:w w:val="105"/>
          <w:sz w:val="20"/>
          <w:szCs w:val="20"/>
        </w:rPr>
        <w:t>containere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capacități</w:t>
      </w:r>
      <w:r w:rsidRPr="00124C14">
        <w:rPr>
          <w:rFonts w:cs="Tahoma"/>
          <w:spacing w:val="3"/>
          <w:w w:val="105"/>
          <w:sz w:val="20"/>
          <w:szCs w:val="20"/>
        </w:rPr>
        <w:t xml:space="preserve"> </w:t>
      </w:r>
      <w:r w:rsidRPr="00124C14">
        <w:rPr>
          <w:rFonts w:cs="Tahoma"/>
          <w:w w:val="105"/>
          <w:sz w:val="20"/>
          <w:szCs w:val="20"/>
        </w:rPr>
        <w:t>mari.</w:t>
      </w:r>
    </w:p>
    <w:p w14:paraId="74E295DA"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În final, instituțiile, supermarket-urile și unitățile industriale vor utiliza containere de metal de 5-10 m</w:t>
      </w:r>
      <w:r w:rsidRPr="00124C14">
        <w:rPr>
          <w:rFonts w:cs="Tahoma"/>
          <w:w w:val="105"/>
          <w:position w:val="6"/>
          <w:sz w:val="20"/>
          <w:szCs w:val="20"/>
        </w:rPr>
        <w:t xml:space="preserve">3 </w:t>
      </w:r>
      <w:r w:rsidRPr="00124C14">
        <w:rPr>
          <w:rFonts w:cs="Tahoma"/>
          <w:w w:val="105"/>
          <w:sz w:val="20"/>
          <w:szCs w:val="20"/>
        </w:rPr>
        <w:t>pe care</w:t>
      </w:r>
      <w:r w:rsidRPr="00124C14">
        <w:rPr>
          <w:rFonts w:cs="Tahoma"/>
          <w:spacing w:val="-48"/>
          <w:w w:val="105"/>
          <w:sz w:val="20"/>
          <w:szCs w:val="20"/>
        </w:rPr>
        <w:t xml:space="preserve"> </w:t>
      </w:r>
      <w:r w:rsidRPr="00124C14">
        <w:rPr>
          <w:rFonts w:cs="Tahoma"/>
          <w:w w:val="105"/>
          <w:sz w:val="20"/>
          <w:szCs w:val="20"/>
        </w:rPr>
        <w:t>le pot închiria de la operatorul de salubrizare, urmând să achite o sumă suplimentară la fiecare golire (de</w:t>
      </w:r>
      <w:r w:rsidRPr="00124C14">
        <w:rPr>
          <w:rFonts w:cs="Tahoma"/>
          <w:spacing w:val="1"/>
          <w:w w:val="105"/>
          <w:sz w:val="20"/>
          <w:szCs w:val="20"/>
        </w:rPr>
        <w:t xml:space="preserve"> </w:t>
      </w:r>
      <w:r w:rsidRPr="00124C14">
        <w:rPr>
          <w:rFonts w:cs="Tahoma"/>
          <w:w w:val="105"/>
          <w:sz w:val="20"/>
          <w:szCs w:val="20"/>
        </w:rPr>
        <w:t>obicei în baza unui contract încheiat cu operatorii respectivi). Magazinele alimentare foarte mari sau centrele</w:t>
      </w:r>
      <w:r w:rsidRPr="00124C14">
        <w:rPr>
          <w:rFonts w:cs="Tahoma"/>
          <w:spacing w:val="-48"/>
          <w:w w:val="105"/>
          <w:sz w:val="20"/>
          <w:szCs w:val="20"/>
        </w:rPr>
        <w:t xml:space="preserve"> </w:t>
      </w:r>
      <w:r w:rsidRPr="00124C14">
        <w:rPr>
          <w:rFonts w:cs="Tahoma"/>
          <w:w w:val="105"/>
          <w:sz w:val="20"/>
          <w:szCs w:val="20"/>
        </w:rPr>
        <w:t>comerciale pot fi, de asemenea, echipate cu containere de compactare, care sunt colectate cu ajutorul</w:t>
      </w:r>
      <w:r w:rsidRPr="00124C14">
        <w:rPr>
          <w:rFonts w:cs="Tahoma"/>
          <w:spacing w:val="1"/>
          <w:w w:val="105"/>
          <w:sz w:val="20"/>
          <w:szCs w:val="20"/>
        </w:rPr>
        <w:t xml:space="preserve"> </w:t>
      </w:r>
      <w:r w:rsidRPr="00124C14">
        <w:rPr>
          <w:rFonts w:cs="Tahoma"/>
          <w:w w:val="105"/>
          <w:sz w:val="20"/>
          <w:szCs w:val="20"/>
        </w:rPr>
        <w:t>dispozitivelor</w:t>
      </w:r>
      <w:r w:rsidRPr="00124C14">
        <w:rPr>
          <w:rFonts w:cs="Tahoma"/>
          <w:spacing w:val="2"/>
          <w:w w:val="105"/>
          <w:sz w:val="20"/>
          <w:szCs w:val="20"/>
        </w:rPr>
        <w:t xml:space="preserve"> </w:t>
      </w:r>
      <w:r w:rsidRPr="00124C14">
        <w:rPr>
          <w:rFonts w:cs="Tahoma"/>
          <w:w w:val="105"/>
          <w:sz w:val="20"/>
          <w:szCs w:val="20"/>
        </w:rPr>
        <w:t>cu</w:t>
      </w:r>
      <w:r w:rsidRPr="00124C14">
        <w:rPr>
          <w:rFonts w:cs="Tahoma"/>
          <w:spacing w:val="1"/>
          <w:w w:val="105"/>
          <w:sz w:val="20"/>
          <w:szCs w:val="20"/>
        </w:rPr>
        <w:t xml:space="preserve"> </w:t>
      </w:r>
      <w:r w:rsidRPr="00124C14">
        <w:rPr>
          <w:rFonts w:cs="Tahoma"/>
          <w:w w:val="105"/>
          <w:sz w:val="20"/>
          <w:szCs w:val="20"/>
        </w:rPr>
        <w:t>cârlige.</w:t>
      </w:r>
    </w:p>
    <w:p w14:paraId="339BCCC6"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În funcție de procentul populației urbane și rurale, se poate stabili frecvența de colectare a deșeurilor, tipul</w:t>
      </w:r>
      <w:r w:rsidRPr="00124C14">
        <w:rPr>
          <w:rFonts w:cs="Tahoma"/>
          <w:spacing w:val="1"/>
          <w:w w:val="105"/>
          <w:sz w:val="20"/>
          <w:szCs w:val="20"/>
        </w:rPr>
        <w:t xml:space="preserve"> </w:t>
      </w:r>
      <w:r w:rsidRPr="00124C14">
        <w:rPr>
          <w:rFonts w:cs="Tahoma"/>
          <w:w w:val="105"/>
          <w:sz w:val="20"/>
          <w:szCs w:val="20"/>
        </w:rPr>
        <w:t>de</w:t>
      </w:r>
      <w:r w:rsidRPr="00124C14">
        <w:rPr>
          <w:rFonts w:cs="Tahoma"/>
          <w:spacing w:val="-5"/>
          <w:w w:val="105"/>
          <w:sz w:val="20"/>
          <w:szCs w:val="20"/>
        </w:rPr>
        <w:t xml:space="preserve"> </w:t>
      </w:r>
      <w:r w:rsidRPr="00124C14">
        <w:rPr>
          <w:rFonts w:cs="Tahoma"/>
          <w:w w:val="105"/>
          <w:sz w:val="20"/>
          <w:szCs w:val="20"/>
        </w:rPr>
        <w:t>colectare</w:t>
      </w:r>
      <w:r w:rsidRPr="00124C14">
        <w:rPr>
          <w:rFonts w:cs="Tahoma"/>
          <w:spacing w:val="-5"/>
          <w:w w:val="105"/>
          <w:sz w:val="20"/>
          <w:szCs w:val="20"/>
        </w:rPr>
        <w:t xml:space="preserve"> </w:t>
      </w:r>
      <w:r w:rsidRPr="00124C14">
        <w:rPr>
          <w:rFonts w:cs="Tahoma"/>
          <w:w w:val="105"/>
          <w:sz w:val="20"/>
          <w:szCs w:val="20"/>
        </w:rPr>
        <w:t>-</w:t>
      </w:r>
      <w:r w:rsidRPr="00124C14">
        <w:rPr>
          <w:rFonts w:cs="Tahoma"/>
          <w:spacing w:val="-1"/>
          <w:w w:val="105"/>
          <w:sz w:val="20"/>
          <w:szCs w:val="20"/>
        </w:rPr>
        <w:t xml:space="preserve"> </w:t>
      </w:r>
      <w:r w:rsidRPr="00124C14">
        <w:rPr>
          <w:rFonts w:cs="Tahoma"/>
          <w:w w:val="105"/>
          <w:sz w:val="20"/>
          <w:szCs w:val="20"/>
        </w:rPr>
        <w:t>la</w:t>
      </w:r>
      <w:r w:rsidRPr="00124C14">
        <w:rPr>
          <w:rFonts w:cs="Tahoma"/>
          <w:spacing w:val="-5"/>
          <w:w w:val="105"/>
          <w:sz w:val="20"/>
          <w:szCs w:val="20"/>
        </w:rPr>
        <w:t xml:space="preserve"> </w:t>
      </w:r>
      <w:r w:rsidRPr="00124C14">
        <w:rPr>
          <w:rFonts w:cs="Tahoma"/>
          <w:w w:val="105"/>
          <w:sz w:val="20"/>
          <w:szCs w:val="20"/>
        </w:rPr>
        <w:t>stradă</w:t>
      </w:r>
      <w:r w:rsidRPr="00124C14">
        <w:rPr>
          <w:rFonts w:cs="Tahoma"/>
          <w:spacing w:val="-4"/>
          <w:w w:val="105"/>
          <w:sz w:val="20"/>
          <w:szCs w:val="20"/>
        </w:rPr>
        <w:t xml:space="preserve"> </w:t>
      </w:r>
      <w:r w:rsidRPr="00124C14">
        <w:rPr>
          <w:rFonts w:cs="Tahoma"/>
          <w:w w:val="105"/>
          <w:sz w:val="20"/>
          <w:szCs w:val="20"/>
        </w:rPr>
        <w:t>sau</w:t>
      </w:r>
      <w:r w:rsidRPr="00124C14">
        <w:rPr>
          <w:rFonts w:cs="Tahoma"/>
          <w:spacing w:val="-3"/>
          <w:w w:val="105"/>
          <w:sz w:val="20"/>
          <w:szCs w:val="20"/>
        </w:rPr>
        <w:t xml:space="preserve"> </w:t>
      </w:r>
      <w:r w:rsidRPr="00124C14">
        <w:rPr>
          <w:rFonts w:cs="Tahoma"/>
          <w:w w:val="105"/>
          <w:sz w:val="20"/>
          <w:szCs w:val="20"/>
        </w:rPr>
        <w:t>obișnuit,</w:t>
      </w:r>
      <w:r w:rsidRPr="00124C14">
        <w:rPr>
          <w:rFonts w:cs="Tahoma"/>
          <w:spacing w:val="-6"/>
          <w:w w:val="105"/>
          <w:sz w:val="20"/>
          <w:szCs w:val="20"/>
        </w:rPr>
        <w:t xml:space="preserve"> </w:t>
      </w:r>
      <w:r w:rsidRPr="00124C14">
        <w:rPr>
          <w:rFonts w:cs="Tahoma"/>
          <w:w w:val="105"/>
          <w:sz w:val="20"/>
          <w:szCs w:val="20"/>
        </w:rPr>
        <w:t>numărul,</w:t>
      </w:r>
      <w:r w:rsidRPr="00124C14">
        <w:rPr>
          <w:rFonts w:cs="Tahoma"/>
          <w:spacing w:val="-5"/>
          <w:w w:val="105"/>
          <w:sz w:val="20"/>
          <w:szCs w:val="20"/>
        </w:rPr>
        <w:t xml:space="preserve"> </w:t>
      </w:r>
      <w:r w:rsidRPr="00124C14">
        <w:rPr>
          <w:rFonts w:cs="Tahoma"/>
          <w:w w:val="105"/>
          <w:sz w:val="20"/>
          <w:szCs w:val="20"/>
        </w:rPr>
        <w:t>tipul,</w:t>
      </w:r>
      <w:r w:rsidRPr="00124C14">
        <w:rPr>
          <w:rFonts w:cs="Tahoma"/>
          <w:spacing w:val="-4"/>
          <w:w w:val="105"/>
          <w:sz w:val="20"/>
          <w:szCs w:val="20"/>
        </w:rPr>
        <w:t xml:space="preserve"> </w:t>
      </w:r>
      <w:r w:rsidRPr="00124C14">
        <w:rPr>
          <w:rFonts w:cs="Tahoma"/>
          <w:w w:val="105"/>
          <w:sz w:val="20"/>
          <w:szCs w:val="20"/>
        </w:rPr>
        <w:t>locația</w:t>
      </w:r>
      <w:r w:rsidRPr="00124C14">
        <w:rPr>
          <w:rFonts w:cs="Tahoma"/>
          <w:spacing w:val="-2"/>
          <w:w w:val="105"/>
          <w:sz w:val="20"/>
          <w:szCs w:val="20"/>
        </w:rPr>
        <w:t xml:space="preserve"> </w:t>
      </w:r>
      <w:r w:rsidRPr="00124C14">
        <w:rPr>
          <w:rFonts w:cs="Tahoma"/>
          <w:w w:val="105"/>
          <w:sz w:val="20"/>
          <w:szCs w:val="20"/>
        </w:rPr>
        <w:t>și</w:t>
      </w:r>
      <w:r w:rsidRPr="00124C14">
        <w:rPr>
          <w:rFonts w:cs="Tahoma"/>
          <w:spacing w:val="-5"/>
          <w:w w:val="105"/>
          <w:sz w:val="20"/>
          <w:szCs w:val="20"/>
        </w:rPr>
        <w:t xml:space="preserve"> </w:t>
      </w:r>
      <w:r w:rsidRPr="00124C14">
        <w:rPr>
          <w:rFonts w:cs="Tahoma"/>
          <w:w w:val="105"/>
          <w:sz w:val="20"/>
          <w:szCs w:val="20"/>
        </w:rPr>
        <w:t>proprietatea</w:t>
      </w:r>
      <w:r w:rsidRPr="00124C14">
        <w:rPr>
          <w:rFonts w:cs="Tahoma"/>
          <w:spacing w:val="-4"/>
          <w:w w:val="105"/>
          <w:sz w:val="20"/>
          <w:szCs w:val="20"/>
        </w:rPr>
        <w:t xml:space="preserve"> </w:t>
      </w:r>
      <w:r w:rsidRPr="00124C14">
        <w:rPr>
          <w:rFonts w:cs="Tahoma"/>
          <w:w w:val="105"/>
          <w:sz w:val="20"/>
          <w:szCs w:val="20"/>
        </w:rPr>
        <w:t>asupra</w:t>
      </w:r>
      <w:r w:rsidRPr="00124C14">
        <w:rPr>
          <w:rFonts w:cs="Tahoma"/>
          <w:spacing w:val="-3"/>
          <w:w w:val="105"/>
          <w:sz w:val="20"/>
          <w:szCs w:val="20"/>
        </w:rPr>
        <w:t xml:space="preserve"> </w:t>
      </w:r>
      <w:r w:rsidRPr="00124C14">
        <w:rPr>
          <w:rFonts w:cs="Tahoma"/>
          <w:w w:val="105"/>
          <w:sz w:val="20"/>
          <w:szCs w:val="20"/>
        </w:rPr>
        <w:t>containerelor</w:t>
      </w:r>
      <w:r w:rsidRPr="00124C14">
        <w:rPr>
          <w:rFonts w:cs="Tahoma"/>
          <w:spacing w:val="-4"/>
          <w:w w:val="105"/>
          <w:sz w:val="20"/>
          <w:szCs w:val="20"/>
        </w:rPr>
        <w:t xml:space="preserve"> </w:t>
      </w:r>
      <w:r w:rsidRPr="00124C14">
        <w:rPr>
          <w:rFonts w:cs="Tahoma"/>
          <w:w w:val="105"/>
          <w:sz w:val="20"/>
          <w:szCs w:val="20"/>
        </w:rPr>
        <w:t>de</w:t>
      </w:r>
      <w:r w:rsidRPr="00124C14">
        <w:rPr>
          <w:rFonts w:cs="Tahoma"/>
          <w:spacing w:val="-4"/>
          <w:w w:val="105"/>
          <w:sz w:val="20"/>
          <w:szCs w:val="20"/>
        </w:rPr>
        <w:t xml:space="preserve"> </w:t>
      </w:r>
      <w:r w:rsidRPr="00124C14">
        <w:rPr>
          <w:rFonts w:cs="Tahoma"/>
          <w:w w:val="105"/>
          <w:sz w:val="20"/>
          <w:szCs w:val="20"/>
        </w:rPr>
        <w:t>colectare.</w:t>
      </w:r>
    </w:p>
    <w:p w14:paraId="7B0B9614"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u w:val="single"/>
        </w:rPr>
        <w:t>Opțiunea</w:t>
      </w:r>
      <w:r w:rsidRPr="00124C14">
        <w:rPr>
          <w:rFonts w:cs="Tahoma"/>
          <w:spacing w:val="9"/>
          <w:w w:val="105"/>
          <w:sz w:val="20"/>
          <w:szCs w:val="20"/>
          <w:u w:val="single"/>
        </w:rPr>
        <w:t xml:space="preserve"> </w:t>
      </w:r>
      <w:r w:rsidRPr="00124C14">
        <w:rPr>
          <w:rFonts w:cs="Tahoma"/>
          <w:w w:val="105"/>
          <w:sz w:val="20"/>
          <w:szCs w:val="20"/>
          <w:u w:val="single"/>
        </w:rPr>
        <w:t>4</w:t>
      </w:r>
      <w:r w:rsidRPr="00124C14">
        <w:rPr>
          <w:rFonts w:cs="Tahoma"/>
          <w:spacing w:val="4"/>
          <w:w w:val="105"/>
          <w:sz w:val="20"/>
          <w:szCs w:val="20"/>
          <w:u w:val="single"/>
        </w:rPr>
        <w:t xml:space="preserve"> </w:t>
      </w:r>
      <w:r w:rsidRPr="00124C14">
        <w:rPr>
          <w:rFonts w:cs="Tahoma"/>
          <w:w w:val="105"/>
          <w:sz w:val="20"/>
          <w:szCs w:val="20"/>
          <w:u w:val="single"/>
        </w:rPr>
        <w:t>–</w:t>
      </w:r>
      <w:r w:rsidRPr="00124C14">
        <w:rPr>
          <w:rFonts w:cs="Tahoma"/>
          <w:spacing w:val="7"/>
          <w:w w:val="105"/>
          <w:sz w:val="20"/>
          <w:szCs w:val="20"/>
          <w:u w:val="single"/>
        </w:rPr>
        <w:t xml:space="preserve"> </w:t>
      </w:r>
      <w:r w:rsidRPr="00124C14">
        <w:rPr>
          <w:rFonts w:cs="Tahoma"/>
          <w:w w:val="105"/>
          <w:sz w:val="20"/>
          <w:szCs w:val="20"/>
          <w:u w:val="single"/>
        </w:rPr>
        <w:t>sistem</w:t>
      </w:r>
      <w:r w:rsidRPr="00124C14">
        <w:rPr>
          <w:rFonts w:cs="Tahoma"/>
          <w:spacing w:val="4"/>
          <w:w w:val="105"/>
          <w:sz w:val="20"/>
          <w:szCs w:val="20"/>
          <w:u w:val="single"/>
        </w:rPr>
        <w:t xml:space="preserve"> </w:t>
      </w:r>
      <w:r w:rsidRPr="00124C14">
        <w:rPr>
          <w:rFonts w:cs="Tahoma"/>
          <w:w w:val="105"/>
          <w:sz w:val="20"/>
          <w:szCs w:val="20"/>
          <w:u w:val="single"/>
        </w:rPr>
        <w:t>combinat</w:t>
      </w:r>
    </w:p>
    <w:p w14:paraId="0689686B"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Un sistem combinat presupune utilizarea opțiunilor 1 sau 2, combinată cu opțiunea 3. La nivelul județului</w:t>
      </w:r>
      <w:r w:rsidRPr="00124C14">
        <w:rPr>
          <w:rFonts w:cs="Tahoma"/>
          <w:spacing w:val="1"/>
          <w:w w:val="105"/>
          <w:sz w:val="20"/>
          <w:szCs w:val="20"/>
        </w:rPr>
        <w:t xml:space="preserve"> </w:t>
      </w:r>
      <w:r w:rsidRPr="00124C14">
        <w:rPr>
          <w:rFonts w:cs="Tahoma"/>
          <w:w w:val="105"/>
          <w:sz w:val="20"/>
          <w:szCs w:val="20"/>
        </w:rPr>
        <w:t>Arad ar exista două posibilități de implementare (având în vedere că deja există containere colective de</w:t>
      </w:r>
      <w:r w:rsidRPr="00124C14">
        <w:rPr>
          <w:rFonts w:cs="Tahoma"/>
          <w:spacing w:val="1"/>
          <w:w w:val="105"/>
          <w:sz w:val="20"/>
          <w:szCs w:val="20"/>
        </w:rPr>
        <w:t xml:space="preserve"> </w:t>
      </w:r>
      <w:r w:rsidRPr="00124C14">
        <w:rPr>
          <w:rFonts w:cs="Tahoma"/>
          <w:w w:val="105"/>
          <w:sz w:val="20"/>
          <w:szCs w:val="20"/>
        </w:rPr>
        <w:t>colectare</w:t>
      </w:r>
      <w:r w:rsidRPr="00124C14">
        <w:rPr>
          <w:rFonts w:cs="Tahoma"/>
          <w:spacing w:val="2"/>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fracțiilor</w:t>
      </w:r>
      <w:r w:rsidRPr="00124C14">
        <w:rPr>
          <w:rFonts w:cs="Tahoma"/>
          <w:spacing w:val="2"/>
          <w:w w:val="105"/>
          <w:sz w:val="20"/>
          <w:szCs w:val="20"/>
        </w:rPr>
        <w:t xml:space="preserve"> </w:t>
      </w:r>
      <w:r w:rsidRPr="00124C14">
        <w:rPr>
          <w:rFonts w:cs="Tahoma"/>
          <w:w w:val="105"/>
          <w:sz w:val="20"/>
          <w:szCs w:val="20"/>
        </w:rPr>
        <w:t>reciclabile</w:t>
      </w:r>
      <w:r w:rsidRPr="00124C14">
        <w:rPr>
          <w:rFonts w:cs="Tahoma"/>
          <w:spacing w:val="1"/>
          <w:w w:val="105"/>
          <w:sz w:val="20"/>
          <w:szCs w:val="20"/>
        </w:rPr>
        <w:t xml:space="preserve"> </w:t>
      </w:r>
      <w:r w:rsidRPr="00124C14">
        <w:rPr>
          <w:rFonts w:cs="Tahoma"/>
          <w:w w:val="105"/>
          <w:sz w:val="20"/>
          <w:szCs w:val="20"/>
        </w:rPr>
        <w:t>la</w:t>
      </w:r>
      <w:r w:rsidRPr="00124C14">
        <w:rPr>
          <w:rFonts w:cs="Tahoma"/>
          <w:spacing w:val="1"/>
          <w:w w:val="105"/>
          <w:sz w:val="20"/>
          <w:szCs w:val="20"/>
        </w:rPr>
        <w:t xml:space="preserve"> </w:t>
      </w:r>
      <w:r w:rsidRPr="00124C14">
        <w:rPr>
          <w:rFonts w:cs="Tahoma"/>
          <w:w w:val="105"/>
          <w:sz w:val="20"/>
          <w:szCs w:val="20"/>
        </w:rPr>
        <w:t>nivelul</w:t>
      </w:r>
      <w:r w:rsidRPr="00124C14">
        <w:rPr>
          <w:rFonts w:cs="Tahoma"/>
          <w:spacing w:val="3"/>
          <w:w w:val="105"/>
          <w:sz w:val="20"/>
          <w:szCs w:val="20"/>
        </w:rPr>
        <w:t xml:space="preserve"> </w:t>
      </w:r>
      <w:r w:rsidRPr="00124C14">
        <w:rPr>
          <w:rFonts w:cs="Tahoma"/>
          <w:w w:val="105"/>
          <w:sz w:val="20"/>
          <w:szCs w:val="20"/>
        </w:rPr>
        <w:t>UAT-urilor):</w:t>
      </w:r>
    </w:p>
    <w:p w14:paraId="60777AC1" w14:textId="77777777" w:rsidR="00BB7267" w:rsidRPr="00124C14" w:rsidRDefault="00BB7267" w:rsidP="00BB7267">
      <w:pPr>
        <w:tabs>
          <w:tab w:val="left" w:pos="556"/>
          <w:tab w:val="left" w:pos="557"/>
        </w:tabs>
        <w:spacing w:line="276" w:lineRule="auto"/>
        <w:ind w:right="28"/>
        <w:rPr>
          <w:rFonts w:cs="Tahoma"/>
          <w:szCs w:val="20"/>
        </w:rPr>
      </w:pPr>
      <w:r w:rsidRPr="00124C14">
        <w:rPr>
          <w:rFonts w:cs="Tahoma"/>
          <w:w w:val="105"/>
          <w:szCs w:val="20"/>
        </w:rPr>
        <w:t>Opțiunea</w:t>
      </w:r>
      <w:r w:rsidRPr="00124C14">
        <w:rPr>
          <w:rFonts w:cs="Tahoma"/>
          <w:spacing w:val="-5"/>
          <w:w w:val="105"/>
          <w:szCs w:val="20"/>
        </w:rPr>
        <w:t xml:space="preserve"> </w:t>
      </w:r>
      <w:r w:rsidRPr="00124C14">
        <w:rPr>
          <w:rFonts w:cs="Tahoma"/>
          <w:w w:val="105"/>
          <w:szCs w:val="20"/>
        </w:rPr>
        <w:t>4.1</w:t>
      </w:r>
    </w:p>
    <w:p w14:paraId="62AD2C8E" w14:textId="77777777" w:rsidR="00BB7267" w:rsidRPr="00124C14" w:rsidRDefault="00BB7267" w:rsidP="00BB7267">
      <w:pPr>
        <w:pStyle w:val="ListParagraph"/>
        <w:numPr>
          <w:ilvl w:val="0"/>
          <w:numId w:val="11"/>
        </w:numPr>
        <w:tabs>
          <w:tab w:val="left" w:pos="1234"/>
        </w:tabs>
        <w:spacing w:line="276" w:lineRule="auto"/>
        <w:ind w:right="28"/>
        <w:jc w:val="both"/>
        <w:rPr>
          <w:rFonts w:cs="Tahoma"/>
          <w:szCs w:val="20"/>
        </w:rPr>
      </w:pPr>
      <w:r w:rsidRPr="00124C14">
        <w:rPr>
          <w:rFonts w:cs="Tahoma"/>
          <w:w w:val="110"/>
          <w:szCs w:val="20"/>
        </w:rPr>
        <w:t>din poartă în poartă</w:t>
      </w:r>
      <w:r w:rsidRPr="00124C14">
        <w:rPr>
          <w:rFonts w:cs="Tahoma"/>
          <w:spacing w:val="1"/>
          <w:w w:val="110"/>
          <w:szCs w:val="20"/>
        </w:rPr>
        <w:t xml:space="preserve"> </w:t>
      </w:r>
      <w:r w:rsidRPr="00124C14">
        <w:rPr>
          <w:rFonts w:cs="Tahoma"/>
          <w:w w:val="110"/>
          <w:szCs w:val="20"/>
        </w:rPr>
        <w:t>(în zonele urbane de case cât și în zonele rurale, în europubele de</w:t>
      </w:r>
      <w:r w:rsidRPr="00124C14">
        <w:rPr>
          <w:rFonts w:cs="Tahoma"/>
          <w:spacing w:val="1"/>
          <w:w w:val="110"/>
          <w:szCs w:val="20"/>
        </w:rPr>
        <w:t xml:space="preserve"> </w:t>
      </w:r>
      <w:r w:rsidRPr="00124C14">
        <w:rPr>
          <w:rFonts w:cs="Tahoma"/>
          <w:w w:val="110"/>
          <w:szCs w:val="20"/>
        </w:rPr>
        <w:t>volume diferite) şi la punct fix (în zonele urbane/rurale de blocuri și zone urbane centrale, în</w:t>
      </w:r>
      <w:r w:rsidRPr="00124C14">
        <w:rPr>
          <w:rFonts w:cs="Tahoma"/>
          <w:spacing w:val="1"/>
          <w:w w:val="110"/>
          <w:szCs w:val="20"/>
        </w:rPr>
        <w:t xml:space="preserve"> </w:t>
      </w:r>
      <w:r w:rsidRPr="00124C14">
        <w:rPr>
          <w:rFonts w:cs="Tahoma"/>
          <w:w w:val="110"/>
          <w:szCs w:val="20"/>
        </w:rPr>
        <w:t>eurocontainere)</w:t>
      </w:r>
      <w:r w:rsidRPr="00124C14">
        <w:rPr>
          <w:rFonts w:cs="Tahoma"/>
          <w:spacing w:val="-3"/>
          <w:w w:val="110"/>
          <w:szCs w:val="20"/>
        </w:rPr>
        <w:t xml:space="preserve"> </w:t>
      </w:r>
      <w:r w:rsidRPr="00124C14">
        <w:rPr>
          <w:rFonts w:cs="Tahoma"/>
          <w:w w:val="110"/>
          <w:szCs w:val="20"/>
        </w:rPr>
        <w:t>pentru</w:t>
      </w:r>
      <w:r w:rsidRPr="00124C14">
        <w:rPr>
          <w:rFonts w:cs="Tahoma"/>
          <w:spacing w:val="-3"/>
          <w:w w:val="110"/>
          <w:szCs w:val="20"/>
        </w:rPr>
        <w:t xml:space="preserve"> </w:t>
      </w:r>
      <w:r w:rsidRPr="00124C14">
        <w:rPr>
          <w:rFonts w:cs="Tahoma"/>
          <w:b/>
          <w:i/>
          <w:w w:val="110"/>
          <w:szCs w:val="20"/>
        </w:rPr>
        <w:t>deşeurile</w:t>
      </w:r>
      <w:r w:rsidRPr="00124C14">
        <w:rPr>
          <w:rFonts w:cs="Tahoma"/>
          <w:b/>
          <w:i/>
          <w:spacing w:val="-3"/>
          <w:w w:val="110"/>
          <w:szCs w:val="20"/>
        </w:rPr>
        <w:t xml:space="preserve"> </w:t>
      </w:r>
      <w:r w:rsidRPr="00124C14">
        <w:rPr>
          <w:rFonts w:cs="Tahoma"/>
          <w:b/>
          <w:i/>
          <w:w w:val="110"/>
          <w:szCs w:val="20"/>
        </w:rPr>
        <w:t>reziduale</w:t>
      </w:r>
      <w:r w:rsidRPr="00124C14">
        <w:rPr>
          <w:rFonts w:cs="Tahoma"/>
          <w:w w:val="110"/>
          <w:szCs w:val="20"/>
        </w:rPr>
        <w:t>;</w:t>
      </w:r>
    </w:p>
    <w:p w14:paraId="289339C0" w14:textId="77777777" w:rsidR="00BB7267" w:rsidRPr="00124C14" w:rsidRDefault="00BB7267" w:rsidP="00BB7267">
      <w:pPr>
        <w:pStyle w:val="ListParagraph"/>
        <w:numPr>
          <w:ilvl w:val="0"/>
          <w:numId w:val="11"/>
        </w:numPr>
        <w:tabs>
          <w:tab w:val="left" w:pos="1234"/>
        </w:tabs>
        <w:spacing w:line="276" w:lineRule="auto"/>
        <w:ind w:right="28"/>
        <w:jc w:val="both"/>
        <w:rPr>
          <w:rFonts w:cs="Tahoma"/>
          <w:b/>
          <w:i/>
          <w:szCs w:val="20"/>
        </w:rPr>
      </w:pPr>
      <w:r w:rsidRPr="00124C14">
        <w:rPr>
          <w:rFonts w:cs="Tahoma"/>
          <w:w w:val="105"/>
          <w:szCs w:val="20"/>
        </w:rPr>
        <w:t>în</w:t>
      </w:r>
      <w:r w:rsidRPr="00124C14">
        <w:rPr>
          <w:rFonts w:cs="Tahoma"/>
          <w:spacing w:val="1"/>
          <w:w w:val="105"/>
          <w:szCs w:val="20"/>
        </w:rPr>
        <w:t xml:space="preserve"> </w:t>
      </w:r>
      <w:r w:rsidRPr="00124C14">
        <w:rPr>
          <w:rFonts w:cs="Tahoma"/>
          <w:w w:val="105"/>
          <w:szCs w:val="20"/>
        </w:rPr>
        <w:t>puncte</w:t>
      </w:r>
      <w:r w:rsidRPr="00124C14">
        <w:rPr>
          <w:rFonts w:cs="Tahoma"/>
          <w:spacing w:val="1"/>
          <w:w w:val="105"/>
          <w:szCs w:val="20"/>
        </w:rPr>
        <w:t xml:space="preserve"> </w:t>
      </w:r>
      <w:r w:rsidRPr="00124C14">
        <w:rPr>
          <w:rFonts w:cs="Tahoma"/>
          <w:w w:val="105"/>
          <w:szCs w:val="20"/>
        </w:rPr>
        <w:t>fixe</w:t>
      </w:r>
      <w:r w:rsidRPr="00124C14">
        <w:rPr>
          <w:rFonts w:cs="Tahoma"/>
          <w:spacing w:val="1"/>
          <w:w w:val="105"/>
          <w:szCs w:val="20"/>
        </w:rPr>
        <w:t xml:space="preserve"> </w:t>
      </w:r>
      <w:r w:rsidRPr="00124C14">
        <w:rPr>
          <w:rFonts w:cs="Tahoma"/>
          <w:w w:val="105"/>
          <w:szCs w:val="20"/>
        </w:rPr>
        <w:t>(în</w:t>
      </w:r>
      <w:r w:rsidRPr="00124C14">
        <w:rPr>
          <w:rFonts w:cs="Tahoma"/>
          <w:spacing w:val="1"/>
          <w:w w:val="105"/>
          <w:szCs w:val="20"/>
        </w:rPr>
        <w:t xml:space="preserve"> </w:t>
      </w:r>
      <w:r w:rsidRPr="00124C14">
        <w:rPr>
          <w:rFonts w:cs="Tahoma"/>
          <w:w w:val="105"/>
          <w:szCs w:val="20"/>
        </w:rPr>
        <w:t>zonele</w:t>
      </w:r>
      <w:r w:rsidRPr="00124C14">
        <w:rPr>
          <w:rFonts w:cs="Tahoma"/>
          <w:spacing w:val="1"/>
          <w:w w:val="105"/>
          <w:szCs w:val="20"/>
        </w:rPr>
        <w:t xml:space="preserve"> </w:t>
      </w:r>
      <w:r w:rsidRPr="00124C14">
        <w:rPr>
          <w:rFonts w:cs="Tahoma"/>
          <w:w w:val="105"/>
          <w:szCs w:val="20"/>
        </w:rPr>
        <w:t>urbane/rurale</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blocuri</w:t>
      </w:r>
      <w:r w:rsidRPr="00124C14">
        <w:rPr>
          <w:rFonts w:cs="Tahoma"/>
          <w:spacing w:val="1"/>
          <w:w w:val="105"/>
          <w:szCs w:val="20"/>
        </w:rPr>
        <w:t xml:space="preserve"> </w:t>
      </w:r>
      <w:r w:rsidRPr="00124C14">
        <w:rPr>
          <w:rFonts w:cs="Tahoma"/>
          <w:w w:val="105"/>
          <w:szCs w:val="20"/>
        </w:rPr>
        <w:t>și</w:t>
      </w:r>
      <w:r w:rsidRPr="00124C14">
        <w:rPr>
          <w:rFonts w:cs="Tahoma"/>
          <w:spacing w:val="1"/>
          <w:w w:val="105"/>
          <w:szCs w:val="20"/>
        </w:rPr>
        <w:t xml:space="preserve"> </w:t>
      </w:r>
      <w:r w:rsidRPr="00124C14">
        <w:rPr>
          <w:rFonts w:cs="Tahoma"/>
          <w:w w:val="105"/>
          <w:szCs w:val="20"/>
        </w:rPr>
        <w:t>zone</w:t>
      </w:r>
      <w:r w:rsidRPr="00124C14">
        <w:rPr>
          <w:rFonts w:cs="Tahoma"/>
          <w:spacing w:val="1"/>
          <w:w w:val="105"/>
          <w:szCs w:val="20"/>
        </w:rPr>
        <w:t xml:space="preserve"> </w:t>
      </w:r>
      <w:r w:rsidRPr="00124C14">
        <w:rPr>
          <w:rFonts w:cs="Tahoma"/>
          <w:w w:val="105"/>
          <w:szCs w:val="20"/>
        </w:rPr>
        <w:t>urbane</w:t>
      </w:r>
      <w:r w:rsidRPr="00124C14">
        <w:rPr>
          <w:rFonts w:cs="Tahoma"/>
          <w:spacing w:val="1"/>
          <w:w w:val="105"/>
          <w:szCs w:val="20"/>
        </w:rPr>
        <w:t xml:space="preserve"> </w:t>
      </w:r>
      <w:r w:rsidRPr="00124C14">
        <w:rPr>
          <w:rFonts w:cs="Tahoma"/>
          <w:w w:val="105"/>
          <w:szCs w:val="20"/>
        </w:rPr>
        <w:t>centrale,</w:t>
      </w:r>
      <w:r w:rsidRPr="00124C14">
        <w:rPr>
          <w:rFonts w:cs="Tahoma"/>
          <w:spacing w:val="1"/>
          <w:w w:val="105"/>
          <w:szCs w:val="20"/>
        </w:rPr>
        <w:t xml:space="preserve"> </w:t>
      </w:r>
      <w:r w:rsidRPr="00124C14">
        <w:rPr>
          <w:rFonts w:cs="Tahoma"/>
          <w:w w:val="105"/>
          <w:szCs w:val="20"/>
        </w:rPr>
        <w:t>precum</w:t>
      </w:r>
      <w:r w:rsidRPr="00124C14">
        <w:rPr>
          <w:rFonts w:cs="Tahoma"/>
          <w:spacing w:val="1"/>
          <w:w w:val="105"/>
          <w:szCs w:val="20"/>
        </w:rPr>
        <w:t xml:space="preserve"> </w:t>
      </w:r>
      <w:r w:rsidRPr="00124C14">
        <w:rPr>
          <w:rFonts w:cs="Tahoma"/>
          <w:w w:val="105"/>
          <w:szCs w:val="20"/>
        </w:rPr>
        <w:t>și</w:t>
      </w:r>
      <w:r w:rsidRPr="00124C14">
        <w:rPr>
          <w:rFonts w:cs="Tahoma"/>
          <w:spacing w:val="1"/>
          <w:w w:val="105"/>
          <w:szCs w:val="20"/>
        </w:rPr>
        <w:t xml:space="preserve"> </w:t>
      </w:r>
      <w:r w:rsidRPr="00124C14">
        <w:rPr>
          <w:rFonts w:cs="Tahoma"/>
          <w:w w:val="105"/>
          <w:szCs w:val="20"/>
        </w:rPr>
        <w:t>pe</w:t>
      </w:r>
      <w:r w:rsidRPr="00124C14">
        <w:rPr>
          <w:rFonts w:cs="Tahoma"/>
          <w:spacing w:val="1"/>
          <w:w w:val="105"/>
          <w:szCs w:val="20"/>
        </w:rPr>
        <w:t xml:space="preserve"> </w:t>
      </w:r>
      <w:r w:rsidRPr="00124C14">
        <w:rPr>
          <w:rFonts w:cs="Tahoma"/>
          <w:w w:val="105"/>
          <w:szCs w:val="20"/>
        </w:rPr>
        <w:t xml:space="preserve">platformele amenajate în cadrul UAT-urilor, în eurocontainere) și din </w:t>
      </w:r>
      <w:r w:rsidRPr="00124C14">
        <w:rPr>
          <w:rFonts w:cs="Tahoma"/>
          <w:w w:val="105"/>
          <w:szCs w:val="20"/>
          <w:u w:val="single"/>
        </w:rPr>
        <w:t>din</w:t>
      </w:r>
      <w:r w:rsidRPr="00124C14">
        <w:rPr>
          <w:rFonts w:cs="Tahoma"/>
          <w:w w:val="105"/>
          <w:szCs w:val="20"/>
        </w:rPr>
        <w:t xml:space="preserve"> poartă în poartă (în</w:t>
      </w:r>
      <w:r w:rsidRPr="00124C14">
        <w:rPr>
          <w:rFonts w:cs="Tahoma"/>
          <w:spacing w:val="1"/>
          <w:w w:val="105"/>
          <w:szCs w:val="20"/>
        </w:rPr>
        <w:t xml:space="preserve"> </w:t>
      </w:r>
      <w:r w:rsidRPr="00124C14">
        <w:rPr>
          <w:rFonts w:cs="Tahoma"/>
          <w:w w:val="105"/>
          <w:szCs w:val="20"/>
        </w:rPr>
        <w:t xml:space="preserve">zonele urbane cu case şi în zonele rurale, în saci menajeri de culori diferite) pentru </w:t>
      </w:r>
      <w:r w:rsidRPr="00124C14">
        <w:rPr>
          <w:rFonts w:cs="Tahoma"/>
          <w:b/>
          <w:i/>
          <w:w w:val="105"/>
          <w:szCs w:val="20"/>
        </w:rPr>
        <w:t>deşeurile</w:t>
      </w:r>
      <w:r w:rsidRPr="00124C14">
        <w:rPr>
          <w:rFonts w:cs="Tahoma"/>
          <w:b/>
          <w:i/>
          <w:spacing w:val="1"/>
          <w:w w:val="105"/>
          <w:szCs w:val="20"/>
        </w:rPr>
        <w:t xml:space="preserve"> </w:t>
      </w:r>
      <w:r w:rsidRPr="00124C14">
        <w:rPr>
          <w:rFonts w:cs="Tahoma"/>
          <w:b/>
          <w:i/>
          <w:w w:val="105"/>
          <w:szCs w:val="20"/>
        </w:rPr>
        <w:t>reciclabile.</w:t>
      </w:r>
    </w:p>
    <w:p w14:paraId="331B3F63" w14:textId="77777777" w:rsidR="00BB7267" w:rsidRPr="00124C14" w:rsidRDefault="00BB7267" w:rsidP="00BB7267">
      <w:pPr>
        <w:tabs>
          <w:tab w:val="left" w:pos="556"/>
          <w:tab w:val="left" w:pos="557"/>
        </w:tabs>
        <w:spacing w:line="276" w:lineRule="auto"/>
        <w:ind w:right="28"/>
        <w:rPr>
          <w:rFonts w:cs="Tahoma"/>
          <w:szCs w:val="20"/>
        </w:rPr>
      </w:pPr>
      <w:r w:rsidRPr="00124C14">
        <w:rPr>
          <w:rFonts w:cs="Tahoma"/>
          <w:w w:val="110"/>
          <w:szCs w:val="20"/>
        </w:rPr>
        <w:t>Opțiunea</w:t>
      </w:r>
      <w:r w:rsidRPr="00124C14">
        <w:rPr>
          <w:rFonts w:cs="Tahoma"/>
          <w:spacing w:val="-7"/>
          <w:w w:val="110"/>
          <w:szCs w:val="20"/>
        </w:rPr>
        <w:t xml:space="preserve"> </w:t>
      </w:r>
      <w:r w:rsidRPr="00124C14">
        <w:rPr>
          <w:rFonts w:cs="Tahoma"/>
          <w:w w:val="110"/>
          <w:szCs w:val="20"/>
        </w:rPr>
        <w:t>4.2</w:t>
      </w:r>
      <w:r w:rsidRPr="00124C14">
        <w:rPr>
          <w:rFonts w:cs="Tahoma"/>
          <w:spacing w:val="-4"/>
          <w:w w:val="110"/>
          <w:szCs w:val="20"/>
        </w:rPr>
        <w:t xml:space="preserve"> </w:t>
      </w:r>
      <w:r w:rsidRPr="00124C14">
        <w:rPr>
          <w:rFonts w:cs="Tahoma"/>
          <w:w w:val="110"/>
          <w:szCs w:val="20"/>
        </w:rPr>
        <w:t>–</w:t>
      </w:r>
    </w:p>
    <w:p w14:paraId="375B7B21" w14:textId="77777777" w:rsidR="00BB7267" w:rsidRPr="00124C14" w:rsidRDefault="00BB7267" w:rsidP="00BB7267">
      <w:pPr>
        <w:pStyle w:val="ListParagraph"/>
        <w:numPr>
          <w:ilvl w:val="0"/>
          <w:numId w:val="11"/>
        </w:numPr>
        <w:tabs>
          <w:tab w:val="left" w:pos="1287"/>
        </w:tabs>
        <w:spacing w:line="276" w:lineRule="auto"/>
        <w:ind w:right="28"/>
        <w:jc w:val="both"/>
        <w:rPr>
          <w:rFonts w:cs="Tahoma"/>
          <w:szCs w:val="20"/>
        </w:rPr>
      </w:pPr>
      <w:r w:rsidRPr="00124C14">
        <w:rPr>
          <w:rFonts w:cs="Tahoma"/>
          <w:w w:val="105"/>
          <w:szCs w:val="20"/>
        </w:rPr>
        <w:t>din poartă în poartă (în zonele urbane cu case şi în zonele rurale, în europubele de volume</w:t>
      </w:r>
      <w:r w:rsidRPr="00124C14">
        <w:rPr>
          <w:rFonts w:cs="Tahoma"/>
          <w:spacing w:val="1"/>
          <w:w w:val="105"/>
          <w:szCs w:val="20"/>
        </w:rPr>
        <w:t xml:space="preserve"> </w:t>
      </w:r>
      <w:r w:rsidRPr="00124C14">
        <w:rPr>
          <w:rFonts w:cs="Tahoma"/>
          <w:w w:val="105"/>
          <w:szCs w:val="20"/>
        </w:rPr>
        <w:t>diferite)</w:t>
      </w:r>
      <w:r w:rsidRPr="00124C14">
        <w:rPr>
          <w:rFonts w:cs="Tahoma"/>
          <w:spacing w:val="1"/>
          <w:w w:val="105"/>
          <w:szCs w:val="20"/>
        </w:rPr>
        <w:t xml:space="preserve"> </w:t>
      </w:r>
      <w:r w:rsidRPr="00124C14">
        <w:rPr>
          <w:rFonts w:cs="Tahoma"/>
          <w:w w:val="105"/>
          <w:szCs w:val="20"/>
        </w:rPr>
        <w:t>şi</w:t>
      </w:r>
      <w:r w:rsidRPr="00124C14">
        <w:rPr>
          <w:rFonts w:cs="Tahoma"/>
          <w:spacing w:val="1"/>
          <w:w w:val="105"/>
          <w:szCs w:val="20"/>
        </w:rPr>
        <w:t xml:space="preserve"> </w:t>
      </w:r>
      <w:r w:rsidRPr="00124C14">
        <w:rPr>
          <w:rFonts w:cs="Tahoma"/>
          <w:w w:val="105"/>
          <w:szCs w:val="20"/>
        </w:rPr>
        <w:t>la</w:t>
      </w:r>
      <w:r w:rsidRPr="00124C14">
        <w:rPr>
          <w:rFonts w:cs="Tahoma"/>
          <w:spacing w:val="1"/>
          <w:w w:val="105"/>
          <w:szCs w:val="20"/>
        </w:rPr>
        <w:t xml:space="preserve"> </w:t>
      </w:r>
      <w:r w:rsidRPr="00124C14">
        <w:rPr>
          <w:rFonts w:cs="Tahoma"/>
          <w:w w:val="105"/>
          <w:szCs w:val="20"/>
        </w:rPr>
        <w:t>punct</w:t>
      </w:r>
      <w:r w:rsidRPr="00124C14">
        <w:rPr>
          <w:rFonts w:cs="Tahoma"/>
          <w:spacing w:val="1"/>
          <w:w w:val="105"/>
          <w:szCs w:val="20"/>
        </w:rPr>
        <w:t xml:space="preserve"> </w:t>
      </w:r>
      <w:r w:rsidRPr="00124C14">
        <w:rPr>
          <w:rFonts w:cs="Tahoma"/>
          <w:w w:val="105"/>
          <w:szCs w:val="20"/>
        </w:rPr>
        <w:t>fix</w:t>
      </w:r>
      <w:r w:rsidRPr="00124C14">
        <w:rPr>
          <w:rFonts w:cs="Tahoma"/>
          <w:spacing w:val="1"/>
          <w:w w:val="105"/>
          <w:szCs w:val="20"/>
        </w:rPr>
        <w:t xml:space="preserve"> </w:t>
      </w:r>
      <w:r w:rsidRPr="00124C14">
        <w:rPr>
          <w:rFonts w:cs="Tahoma"/>
          <w:w w:val="105"/>
          <w:szCs w:val="20"/>
        </w:rPr>
        <w:t>(în</w:t>
      </w:r>
      <w:r w:rsidRPr="00124C14">
        <w:rPr>
          <w:rFonts w:cs="Tahoma"/>
          <w:spacing w:val="1"/>
          <w:w w:val="105"/>
          <w:szCs w:val="20"/>
        </w:rPr>
        <w:t xml:space="preserve"> </w:t>
      </w:r>
      <w:r w:rsidRPr="00124C14">
        <w:rPr>
          <w:rFonts w:cs="Tahoma"/>
          <w:w w:val="105"/>
          <w:szCs w:val="20"/>
        </w:rPr>
        <w:t>zonele</w:t>
      </w:r>
      <w:r w:rsidRPr="00124C14">
        <w:rPr>
          <w:rFonts w:cs="Tahoma"/>
          <w:spacing w:val="1"/>
          <w:w w:val="105"/>
          <w:szCs w:val="20"/>
        </w:rPr>
        <w:t xml:space="preserve"> </w:t>
      </w:r>
      <w:r w:rsidRPr="00124C14">
        <w:rPr>
          <w:rFonts w:cs="Tahoma"/>
          <w:w w:val="105"/>
          <w:szCs w:val="20"/>
        </w:rPr>
        <w:t>urbane/rurale</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blocuri</w:t>
      </w:r>
      <w:r w:rsidRPr="00124C14">
        <w:rPr>
          <w:rFonts w:cs="Tahoma"/>
          <w:spacing w:val="1"/>
          <w:w w:val="105"/>
          <w:szCs w:val="20"/>
        </w:rPr>
        <w:t xml:space="preserve"> </w:t>
      </w:r>
      <w:r w:rsidRPr="00124C14">
        <w:rPr>
          <w:rFonts w:cs="Tahoma"/>
          <w:w w:val="105"/>
          <w:szCs w:val="20"/>
        </w:rPr>
        <w:t>și</w:t>
      </w:r>
      <w:r w:rsidRPr="00124C14">
        <w:rPr>
          <w:rFonts w:cs="Tahoma"/>
          <w:spacing w:val="1"/>
          <w:w w:val="105"/>
          <w:szCs w:val="20"/>
        </w:rPr>
        <w:t xml:space="preserve"> </w:t>
      </w:r>
      <w:r w:rsidRPr="00124C14">
        <w:rPr>
          <w:rFonts w:cs="Tahoma"/>
          <w:w w:val="105"/>
          <w:szCs w:val="20"/>
        </w:rPr>
        <w:t>zone</w:t>
      </w:r>
      <w:r w:rsidRPr="00124C14">
        <w:rPr>
          <w:rFonts w:cs="Tahoma"/>
          <w:spacing w:val="1"/>
          <w:w w:val="105"/>
          <w:szCs w:val="20"/>
        </w:rPr>
        <w:t xml:space="preserve"> </w:t>
      </w:r>
      <w:r w:rsidRPr="00124C14">
        <w:rPr>
          <w:rFonts w:cs="Tahoma"/>
          <w:w w:val="105"/>
          <w:szCs w:val="20"/>
        </w:rPr>
        <w:t>urbane</w:t>
      </w:r>
      <w:r w:rsidRPr="00124C14">
        <w:rPr>
          <w:rFonts w:cs="Tahoma"/>
          <w:spacing w:val="1"/>
          <w:w w:val="105"/>
          <w:szCs w:val="20"/>
        </w:rPr>
        <w:t xml:space="preserve"> </w:t>
      </w:r>
      <w:r w:rsidRPr="00124C14">
        <w:rPr>
          <w:rFonts w:cs="Tahoma"/>
          <w:w w:val="105"/>
          <w:szCs w:val="20"/>
        </w:rPr>
        <w:t>centrale,</w:t>
      </w:r>
      <w:r w:rsidRPr="00124C14">
        <w:rPr>
          <w:rFonts w:cs="Tahoma"/>
          <w:spacing w:val="1"/>
          <w:w w:val="105"/>
          <w:szCs w:val="20"/>
        </w:rPr>
        <w:t xml:space="preserve"> </w:t>
      </w:r>
      <w:r w:rsidRPr="00124C14">
        <w:rPr>
          <w:rFonts w:cs="Tahoma"/>
          <w:w w:val="105"/>
          <w:szCs w:val="20"/>
        </w:rPr>
        <w:t>în</w:t>
      </w:r>
      <w:r w:rsidRPr="00124C14">
        <w:rPr>
          <w:rFonts w:cs="Tahoma"/>
          <w:spacing w:val="1"/>
          <w:w w:val="105"/>
          <w:szCs w:val="20"/>
        </w:rPr>
        <w:t xml:space="preserve"> </w:t>
      </w:r>
      <w:r w:rsidRPr="00124C14">
        <w:rPr>
          <w:rFonts w:cs="Tahoma"/>
          <w:w w:val="105"/>
          <w:szCs w:val="20"/>
        </w:rPr>
        <w:t>eurocontainere)</w:t>
      </w:r>
      <w:r w:rsidRPr="00124C14">
        <w:rPr>
          <w:rFonts w:cs="Tahoma"/>
          <w:spacing w:val="2"/>
          <w:w w:val="105"/>
          <w:szCs w:val="20"/>
        </w:rPr>
        <w:t xml:space="preserve"> </w:t>
      </w:r>
      <w:r w:rsidRPr="00124C14">
        <w:rPr>
          <w:rFonts w:cs="Tahoma"/>
          <w:w w:val="105"/>
          <w:szCs w:val="20"/>
        </w:rPr>
        <w:t>pentru</w:t>
      </w:r>
      <w:r w:rsidRPr="00124C14">
        <w:rPr>
          <w:rFonts w:cs="Tahoma"/>
          <w:spacing w:val="1"/>
          <w:w w:val="105"/>
          <w:szCs w:val="20"/>
        </w:rPr>
        <w:t xml:space="preserve"> </w:t>
      </w:r>
      <w:r w:rsidRPr="00124C14">
        <w:rPr>
          <w:rFonts w:cs="Tahoma"/>
          <w:b/>
          <w:i/>
          <w:w w:val="105"/>
          <w:szCs w:val="20"/>
        </w:rPr>
        <w:t>deşeurile</w:t>
      </w:r>
      <w:r w:rsidRPr="00124C14">
        <w:rPr>
          <w:rFonts w:cs="Tahoma"/>
          <w:b/>
          <w:i/>
          <w:spacing w:val="1"/>
          <w:w w:val="105"/>
          <w:szCs w:val="20"/>
        </w:rPr>
        <w:t xml:space="preserve"> </w:t>
      </w:r>
      <w:r w:rsidRPr="00124C14">
        <w:rPr>
          <w:rFonts w:cs="Tahoma"/>
          <w:b/>
          <w:i/>
          <w:w w:val="105"/>
          <w:szCs w:val="20"/>
        </w:rPr>
        <w:t>reziduale</w:t>
      </w:r>
      <w:r w:rsidRPr="00124C14">
        <w:rPr>
          <w:rFonts w:cs="Tahoma"/>
          <w:w w:val="105"/>
          <w:szCs w:val="20"/>
        </w:rPr>
        <w:t>, și</w:t>
      </w:r>
    </w:p>
    <w:p w14:paraId="4B8F6360" w14:textId="77777777" w:rsidR="00BB7267" w:rsidRPr="00124C14" w:rsidRDefault="00BB7267" w:rsidP="00BB7267">
      <w:pPr>
        <w:pStyle w:val="ListParagraph"/>
        <w:numPr>
          <w:ilvl w:val="0"/>
          <w:numId w:val="11"/>
        </w:numPr>
        <w:tabs>
          <w:tab w:val="left" w:pos="1233"/>
          <w:tab w:val="left" w:pos="1234"/>
        </w:tabs>
        <w:spacing w:line="276" w:lineRule="auto"/>
        <w:ind w:right="28"/>
        <w:rPr>
          <w:rFonts w:cs="Tahoma"/>
          <w:szCs w:val="20"/>
        </w:rPr>
      </w:pPr>
      <w:r w:rsidRPr="00124C14">
        <w:rPr>
          <w:rFonts w:cs="Tahoma"/>
          <w:w w:val="105"/>
          <w:szCs w:val="20"/>
        </w:rPr>
        <w:t>doar</w:t>
      </w:r>
      <w:r w:rsidRPr="00124C14">
        <w:rPr>
          <w:rFonts w:cs="Tahoma"/>
          <w:spacing w:val="-2"/>
          <w:w w:val="105"/>
          <w:szCs w:val="20"/>
        </w:rPr>
        <w:t xml:space="preserve"> </w:t>
      </w:r>
      <w:r w:rsidRPr="00124C14">
        <w:rPr>
          <w:rFonts w:cs="Tahoma"/>
          <w:w w:val="105"/>
          <w:szCs w:val="20"/>
        </w:rPr>
        <w:t>de</w:t>
      </w:r>
      <w:r w:rsidRPr="00124C14">
        <w:rPr>
          <w:rFonts w:cs="Tahoma"/>
          <w:spacing w:val="-3"/>
          <w:w w:val="105"/>
          <w:szCs w:val="20"/>
        </w:rPr>
        <w:t xml:space="preserve"> </w:t>
      </w:r>
      <w:r w:rsidRPr="00124C14">
        <w:rPr>
          <w:rFonts w:cs="Tahoma"/>
          <w:w w:val="105"/>
          <w:szCs w:val="20"/>
        </w:rPr>
        <w:t>la</w:t>
      </w:r>
      <w:r w:rsidRPr="00124C14">
        <w:rPr>
          <w:rFonts w:cs="Tahoma"/>
          <w:spacing w:val="-2"/>
          <w:w w:val="105"/>
          <w:szCs w:val="20"/>
        </w:rPr>
        <w:t xml:space="preserve"> </w:t>
      </w:r>
      <w:r w:rsidRPr="00124C14">
        <w:rPr>
          <w:rFonts w:cs="Tahoma"/>
          <w:w w:val="105"/>
          <w:szCs w:val="20"/>
        </w:rPr>
        <w:t>punct</w:t>
      </w:r>
      <w:r w:rsidRPr="00124C14">
        <w:rPr>
          <w:rFonts w:cs="Tahoma"/>
          <w:spacing w:val="-3"/>
          <w:w w:val="105"/>
          <w:szCs w:val="20"/>
        </w:rPr>
        <w:t xml:space="preserve"> </w:t>
      </w:r>
      <w:r w:rsidRPr="00124C14">
        <w:rPr>
          <w:rFonts w:cs="Tahoma"/>
          <w:w w:val="105"/>
          <w:szCs w:val="20"/>
        </w:rPr>
        <w:t>fix</w:t>
      </w:r>
      <w:r w:rsidRPr="00124C14">
        <w:rPr>
          <w:rFonts w:cs="Tahoma"/>
          <w:spacing w:val="-2"/>
          <w:w w:val="105"/>
          <w:szCs w:val="20"/>
        </w:rPr>
        <w:t xml:space="preserve"> </w:t>
      </w:r>
      <w:r w:rsidRPr="00124C14">
        <w:rPr>
          <w:rFonts w:cs="Tahoma"/>
          <w:w w:val="105"/>
          <w:szCs w:val="20"/>
        </w:rPr>
        <w:t>pentru</w:t>
      </w:r>
      <w:r w:rsidRPr="00124C14">
        <w:rPr>
          <w:rFonts w:cs="Tahoma"/>
          <w:spacing w:val="-1"/>
          <w:w w:val="105"/>
          <w:szCs w:val="20"/>
        </w:rPr>
        <w:t xml:space="preserve"> </w:t>
      </w:r>
      <w:r w:rsidRPr="00124C14">
        <w:rPr>
          <w:rFonts w:cs="Tahoma"/>
          <w:b/>
          <w:i/>
          <w:w w:val="105"/>
          <w:szCs w:val="20"/>
        </w:rPr>
        <w:t>deşeurile</w:t>
      </w:r>
      <w:r w:rsidRPr="00124C14">
        <w:rPr>
          <w:rFonts w:cs="Tahoma"/>
          <w:b/>
          <w:i/>
          <w:spacing w:val="-2"/>
          <w:w w:val="105"/>
          <w:szCs w:val="20"/>
        </w:rPr>
        <w:t xml:space="preserve"> </w:t>
      </w:r>
      <w:r w:rsidRPr="00124C14">
        <w:rPr>
          <w:rFonts w:cs="Tahoma"/>
          <w:b/>
          <w:i/>
          <w:w w:val="105"/>
          <w:szCs w:val="20"/>
        </w:rPr>
        <w:t>reciclabile</w:t>
      </w:r>
      <w:r w:rsidRPr="00124C14">
        <w:rPr>
          <w:rFonts w:cs="Tahoma"/>
          <w:b/>
          <w:i/>
          <w:spacing w:val="-5"/>
          <w:w w:val="105"/>
          <w:szCs w:val="20"/>
        </w:rPr>
        <w:t xml:space="preserve"> </w:t>
      </w:r>
      <w:r w:rsidRPr="00124C14">
        <w:rPr>
          <w:rFonts w:cs="Tahoma"/>
          <w:w w:val="105"/>
          <w:szCs w:val="20"/>
        </w:rPr>
        <w:t>(în</w:t>
      </w:r>
      <w:r w:rsidRPr="00124C14">
        <w:rPr>
          <w:rFonts w:cs="Tahoma"/>
          <w:spacing w:val="-1"/>
          <w:w w:val="105"/>
          <w:szCs w:val="20"/>
        </w:rPr>
        <w:t xml:space="preserve"> </w:t>
      </w:r>
      <w:r w:rsidRPr="00124C14">
        <w:rPr>
          <w:rFonts w:cs="Tahoma"/>
          <w:w w:val="105"/>
          <w:szCs w:val="20"/>
        </w:rPr>
        <w:t>toate</w:t>
      </w:r>
      <w:r w:rsidRPr="00124C14">
        <w:rPr>
          <w:rFonts w:cs="Tahoma"/>
          <w:spacing w:val="-2"/>
          <w:w w:val="105"/>
          <w:szCs w:val="20"/>
        </w:rPr>
        <w:t xml:space="preserve"> </w:t>
      </w:r>
      <w:r w:rsidRPr="00124C14">
        <w:rPr>
          <w:rFonts w:cs="Tahoma"/>
          <w:w w:val="105"/>
          <w:szCs w:val="20"/>
        </w:rPr>
        <w:t>zonele,</w:t>
      </w:r>
      <w:r w:rsidRPr="00124C14">
        <w:rPr>
          <w:rFonts w:cs="Tahoma"/>
          <w:spacing w:val="-2"/>
          <w:w w:val="105"/>
          <w:szCs w:val="20"/>
        </w:rPr>
        <w:t xml:space="preserve"> </w:t>
      </w:r>
      <w:r w:rsidRPr="00124C14">
        <w:rPr>
          <w:rFonts w:cs="Tahoma"/>
          <w:w w:val="105"/>
          <w:szCs w:val="20"/>
        </w:rPr>
        <w:t>în eurocontainere).</w:t>
      </w:r>
    </w:p>
    <w:p w14:paraId="56E4312A" w14:textId="77777777" w:rsidR="00BB7267" w:rsidRPr="00124C14" w:rsidRDefault="00BB7267" w:rsidP="00BB7267">
      <w:pPr>
        <w:tabs>
          <w:tab w:val="left" w:pos="556"/>
          <w:tab w:val="left" w:pos="557"/>
        </w:tabs>
        <w:spacing w:line="276" w:lineRule="auto"/>
        <w:ind w:right="28"/>
        <w:rPr>
          <w:rFonts w:cs="Tahoma"/>
          <w:szCs w:val="20"/>
        </w:rPr>
      </w:pPr>
      <w:r w:rsidRPr="00124C14">
        <w:rPr>
          <w:rFonts w:cs="Tahoma"/>
          <w:w w:val="110"/>
          <w:szCs w:val="20"/>
        </w:rPr>
        <w:lastRenderedPageBreak/>
        <w:t>Opțiunea</w:t>
      </w:r>
      <w:r w:rsidRPr="00124C14">
        <w:rPr>
          <w:rFonts w:cs="Tahoma"/>
          <w:spacing w:val="-7"/>
          <w:w w:val="110"/>
          <w:szCs w:val="20"/>
        </w:rPr>
        <w:t xml:space="preserve"> </w:t>
      </w:r>
      <w:r w:rsidRPr="00124C14">
        <w:rPr>
          <w:rFonts w:cs="Tahoma"/>
          <w:w w:val="110"/>
          <w:szCs w:val="20"/>
        </w:rPr>
        <w:t>4.3.</w:t>
      </w:r>
      <w:r w:rsidRPr="00124C14">
        <w:rPr>
          <w:rFonts w:cs="Tahoma"/>
          <w:spacing w:val="-6"/>
          <w:w w:val="110"/>
          <w:szCs w:val="20"/>
        </w:rPr>
        <w:t xml:space="preserve"> </w:t>
      </w:r>
      <w:r w:rsidRPr="00124C14">
        <w:rPr>
          <w:rFonts w:cs="Tahoma"/>
          <w:w w:val="110"/>
          <w:szCs w:val="20"/>
        </w:rPr>
        <w:t>–</w:t>
      </w:r>
    </w:p>
    <w:p w14:paraId="0B3F098E" w14:textId="77777777" w:rsidR="00BB7267" w:rsidRPr="00BE008A" w:rsidRDefault="00BB7267" w:rsidP="00BB7267">
      <w:pPr>
        <w:pStyle w:val="ListParagraph"/>
        <w:numPr>
          <w:ilvl w:val="0"/>
          <w:numId w:val="11"/>
        </w:numPr>
        <w:tabs>
          <w:tab w:val="left" w:pos="1234"/>
        </w:tabs>
        <w:spacing w:line="276" w:lineRule="auto"/>
        <w:ind w:right="28"/>
        <w:jc w:val="both"/>
        <w:rPr>
          <w:rFonts w:cs="Tahoma"/>
          <w:szCs w:val="20"/>
        </w:rPr>
      </w:pPr>
      <w:r w:rsidRPr="00BE008A">
        <w:rPr>
          <w:rFonts w:cs="Tahoma"/>
          <w:w w:val="105"/>
          <w:szCs w:val="20"/>
        </w:rPr>
        <w:t>din poartă în poartă (în zonele urbane de case cât și în zonele rurale, în europubele de volume</w:t>
      </w:r>
      <w:r w:rsidRPr="00BE008A">
        <w:rPr>
          <w:rFonts w:cs="Tahoma"/>
          <w:spacing w:val="1"/>
          <w:w w:val="105"/>
          <w:szCs w:val="20"/>
        </w:rPr>
        <w:t xml:space="preserve"> </w:t>
      </w:r>
      <w:r w:rsidRPr="00BE008A">
        <w:rPr>
          <w:rFonts w:cs="Tahoma"/>
          <w:w w:val="105"/>
          <w:szCs w:val="20"/>
        </w:rPr>
        <w:t>diferite)</w:t>
      </w:r>
      <w:r w:rsidRPr="00BE008A">
        <w:rPr>
          <w:rFonts w:cs="Tahoma"/>
          <w:spacing w:val="1"/>
          <w:w w:val="105"/>
          <w:szCs w:val="20"/>
        </w:rPr>
        <w:t xml:space="preserve"> </w:t>
      </w:r>
      <w:r w:rsidRPr="00BE008A">
        <w:rPr>
          <w:rFonts w:cs="Tahoma"/>
          <w:w w:val="105"/>
          <w:szCs w:val="20"/>
        </w:rPr>
        <w:t>şi</w:t>
      </w:r>
      <w:r w:rsidRPr="00BE008A">
        <w:rPr>
          <w:rFonts w:cs="Tahoma"/>
          <w:spacing w:val="1"/>
          <w:w w:val="105"/>
          <w:szCs w:val="20"/>
        </w:rPr>
        <w:t xml:space="preserve"> </w:t>
      </w:r>
      <w:r w:rsidRPr="00BE008A">
        <w:rPr>
          <w:rFonts w:cs="Tahoma"/>
          <w:w w:val="105"/>
          <w:szCs w:val="20"/>
        </w:rPr>
        <w:t>la</w:t>
      </w:r>
      <w:r w:rsidRPr="00BE008A">
        <w:rPr>
          <w:rFonts w:cs="Tahoma"/>
          <w:spacing w:val="1"/>
          <w:w w:val="105"/>
          <w:szCs w:val="20"/>
        </w:rPr>
        <w:t xml:space="preserve"> </w:t>
      </w:r>
      <w:r w:rsidRPr="00BE008A">
        <w:rPr>
          <w:rFonts w:cs="Tahoma"/>
          <w:w w:val="105"/>
          <w:szCs w:val="20"/>
        </w:rPr>
        <w:t>punct</w:t>
      </w:r>
      <w:r w:rsidRPr="00BE008A">
        <w:rPr>
          <w:rFonts w:cs="Tahoma"/>
          <w:spacing w:val="1"/>
          <w:w w:val="105"/>
          <w:szCs w:val="20"/>
        </w:rPr>
        <w:t xml:space="preserve"> </w:t>
      </w:r>
      <w:r w:rsidRPr="00BE008A">
        <w:rPr>
          <w:rFonts w:cs="Tahoma"/>
          <w:w w:val="105"/>
          <w:szCs w:val="20"/>
        </w:rPr>
        <w:t>fix</w:t>
      </w:r>
      <w:r w:rsidRPr="00BE008A">
        <w:rPr>
          <w:rFonts w:cs="Tahoma"/>
          <w:spacing w:val="1"/>
          <w:w w:val="105"/>
          <w:szCs w:val="20"/>
        </w:rPr>
        <w:t xml:space="preserve"> </w:t>
      </w:r>
      <w:r w:rsidRPr="00BE008A">
        <w:rPr>
          <w:rFonts w:cs="Tahoma"/>
          <w:w w:val="105"/>
          <w:szCs w:val="20"/>
        </w:rPr>
        <w:t>(în</w:t>
      </w:r>
      <w:r w:rsidRPr="00BE008A">
        <w:rPr>
          <w:rFonts w:cs="Tahoma"/>
          <w:spacing w:val="1"/>
          <w:w w:val="105"/>
          <w:szCs w:val="20"/>
        </w:rPr>
        <w:t xml:space="preserve"> </w:t>
      </w:r>
      <w:r w:rsidRPr="00BE008A">
        <w:rPr>
          <w:rFonts w:cs="Tahoma"/>
          <w:w w:val="105"/>
          <w:szCs w:val="20"/>
        </w:rPr>
        <w:t>zonele</w:t>
      </w:r>
      <w:r w:rsidRPr="00BE008A">
        <w:rPr>
          <w:rFonts w:cs="Tahoma"/>
          <w:spacing w:val="1"/>
          <w:w w:val="105"/>
          <w:szCs w:val="20"/>
        </w:rPr>
        <w:t xml:space="preserve"> </w:t>
      </w:r>
      <w:r w:rsidRPr="00BE008A">
        <w:rPr>
          <w:rFonts w:cs="Tahoma"/>
          <w:w w:val="105"/>
          <w:szCs w:val="20"/>
        </w:rPr>
        <w:t>urbane/rurale</w:t>
      </w:r>
      <w:r w:rsidRPr="00BE008A">
        <w:rPr>
          <w:rFonts w:cs="Tahoma"/>
          <w:spacing w:val="1"/>
          <w:w w:val="105"/>
          <w:szCs w:val="20"/>
        </w:rPr>
        <w:t xml:space="preserve"> </w:t>
      </w:r>
      <w:r w:rsidRPr="00BE008A">
        <w:rPr>
          <w:rFonts w:cs="Tahoma"/>
          <w:w w:val="105"/>
          <w:szCs w:val="20"/>
        </w:rPr>
        <w:t>de</w:t>
      </w:r>
      <w:r w:rsidRPr="00BE008A">
        <w:rPr>
          <w:rFonts w:cs="Tahoma"/>
          <w:spacing w:val="1"/>
          <w:w w:val="105"/>
          <w:szCs w:val="20"/>
        </w:rPr>
        <w:t xml:space="preserve"> </w:t>
      </w:r>
      <w:r w:rsidRPr="00BE008A">
        <w:rPr>
          <w:rFonts w:cs="Tahoma"/>
          <w:w w:val="105"/>
          <w:szCs w:val="20"/>
        </w:rPr>
        <w:t>blocuri</w:t>
      </w:r>
      <w:r w:rsidRPr="00BE008A">
        <w:rPr>
          <w:rFonts w:cs="Tahoma"/>
          <w:spacing w:val="1"/>
          <w:w w:val="105"/>
          <w:szCs w:val="20"/>
        </w:rPr>
        <w:t xml:space="preserve"> </w:t>
      </w:r>
      <w:r w:rsidRPr="00BE008A">
        <w:rPr>
          <w:rFonts w:cs="Tahoma"/>
          <w:w w:val="105"/>
          <w:szCs w:val="20"/>
        </w:rPr>
        <w:t>și</w:t>
      </w:r>
      <w:r w:rsidRPr="00BE008A">
        <w:rPr>
          <w:rFonts w:cs="Tahoma"/>
          <w:spacing w:val="1"/>
          <w:w w:val="105"/>
          <w:szCs w:val="20"/>
        </w:rPr>
        <w:t xml:space="preserve"> </w:t>
      </w:r>
      <w:r w:rsidRPr="00BE008A">
        <w:rPr>
          <w:rFonts w:cs="Tahoma"/>
          <w:w w:val="105"/>
          <w:szCs w:val="20"/>
        </w:rPr>
        <w:t>zone</w:t>
      </w:r>
      <w:r w:rsidRPr="00BE008A">
        <w:rPr>
          <w:rFonts w:cs="Tahoma"/>
          <w:spacing w:val="1"/>
          <w:w w:val="105"/>
          <w:szCs w:val="20"/>
        </w:rPr>
        <w:t xml:space="preserve"> </w:t>
      </w:r>
      <w:r w:rsidRPr="00BE008A">
        <w:rPr>
          <w:rFonts w:cs="Tahoma"/>
          <w:w w:val="105"/>
          <w:szCs w:val="20"/>
        </w:rPr>
        <w:t>urbane</w:t>
      </w:r>
      <w:r w:rsidRPr="00BE008A">
        <w:rPr>
          <w:rFonts w:cs="Tahoma"/>
          <w:spacing w:val="1"/>
          <w:w w:val="105"/>
          <w:szCs w:val="20"/>
        </w:rPr>
        <w:t xml:space="preserve"> </w:t>
      </w:r>
      <w:r w:rsidRPr="00BE008A">
        <w:rPr>
          <w:rFonts w:cs="Tahoma"/>
          <w:w w:val="105"/>
          <w:szCs w:val="20"/>
        </w:rPr>
        <w:t>centrale,</w:t>
      </w:r>
      <w:r w:rsidRPr="00BE008A">
        <w:rPr>
          <w:rFonts w:cs="Tahoma"/>
          <w:spacing w:val="1"/>
          <w:w w:val="105"/>
          <w:szCs w:val="20"/>
        </w:rPr>
        <w:t xml:space="preserve"> </w:t>
      </w:r>
      <w:r w:rsidRPr="00BE008A">
        <w:rPr>
          <w:rFonts w:cs="Tahoma"/>
          <w:w w:val="105"/>
          <w:szCs w:val="20"/>
        </w:rPr>
        <w:t>în</w:t>
      </w:r>
      <w:r w:rsidRPr="00BE008A">
        <w:rPr>
          <w:rFonts w:cs="Tahoma"/>
          <w:spacing w:val="1"/>
          <w:w w:val="105"/>
          <w:szCs w:val="20"/>
        </w:rPr>
        <w:t xml:space="preserve"> </w:t>
      </w:r>
      <w:r w:rsidRPr="00BE008A">
        <w:rPr>
          <w:rFonts w:cs="Tahoma"/>
          <w:w w:val="105"/>
          <w:szCs w:val="20"/>
        </w:rPr>
        <w:t>eurocontainere)</w:t>
      </w:r>
      <w:r w:rsidRPr="00BE008A">
        <w:rPr>
          <w:rFonts w:cs="Tahoma"/>
          <w:spacing w:val="2"/>
          <w:w w:val="105"/>
          <w:szCs w:val="20"/>
        </w:rPr>
        <w:t xml:space="preserve"> </w:t>
      </w:r>
      <w:r w:rsidRPr="00BE008A">
        <w:rPr>
          <w:rFonts w:cs="Tahoma"/>
          <w:w w:val="105"/>
          <w:szCs w:val="20"/>
        </w:rPr>
        <w:t>pentru</w:t>
      </w:r>
      <w:r w:rsidRPr="00BE008A">
        <w:rPr>
          <w:rFonts w:cs="Tahoma"/>
          <w:spacing w:val="1"/>
          <w:w w:val="105"/>
          <w:szCs w:val="20"/>
        </w:rPr>
        <w:t xml:space="preserve"> </w:t>
      </w:r>
      <w:r w:rsidRPr="00BE008A">
        <w:rPr>
          <w:rFonts w:cs="Tahoma"/>
          <w:b/>
          <w:i/>
          <w:w w:val="105"/>
          <w:szCs w:val="20"/>
        </w:rPr>
        <w:t>deșeurile</w:t>
      </w:r>
      <w:r w:rsidRPr="00BE008A">
        <w:rPr>
          <w:rFonts w:cs="Tahoma"/>
          <w:b/>
          <w:i/>
          <w:spacing w:val="1"/>
          <w:w w:val="105"/>
          <w:szCs w:val="20"/>
        </w:rPr>
        <w:t xml:space="preserve"> </w:t>
      </w:r>
      <w:r w:rsidRPr="00BE008A">
        <w:rPr>
          <w:rFonts w:cs="Tahoma"/>
          <w:b/>
          <w:i/>
          <w:w w:val="105"/>
          <w:szCs w:val="20"/>
        </w:rPr>
        <w:t>reziduale</w:t>
      </w:r>
      <w:r w:rsidRPr="00BE008A">
        <w:rPr>
          <w:rFonts w:cs="Tahoma"/>
          <w:w w:val="105"/>
          <w:szCs w:val="20"/>
        </w:rPr>
        <w:t>;</w:t>
      </w:r>
    </w:p>
    <w:p w14:paraId="0C5E3247" w14:textId="77777777" w:rsidR="00BB7267" w:rsidRPr="00BE008A" w:rsidRDefault="00BB7267" w:rsidP="00BB7267">
      <w:pPr>
        <w:pStyle w:val="ListParagraph"/>
        <w:numPr>
          <w:ilvl w:val="0"/>
          <w:numId w:val="11"/>
        </w:numPr>
        <w:tabs>
          <w:tab w:val="left" w:pos="1234"/>
        </w:tabs>
        <w:spacing w:line="276" w:lineRule="auto"/>
        <w:ind w:right="29"/>
        <w:jc w:val="both"/>
        <w:rPr>
          <w:rFonts w:cs="Tahoma"/>
          <w:b/>
          <w:i/>
          <w:szCs w:val="20"/>
        </w:rPr>
      </w:pPr>
      <w:r w:rsidRPr="00BE008A">
        <w:rPr>
          <w:rFonts w:cs="Tahoma"/>
          <w:w w:val="105"/>
          <w:szCs w:val="20"/>
        </w:rPr>
        <w:t>în</w:t>
      </w:r>
      <w:r w:rsidRPr="00BE008A">
        <w:rPr>
          <w:rFonts w:cs="Tahoma"/>
          <w:spacing w:val="1"/>
          <w:w w:val="105"/>
          <w:szCs w:val="20"/>
        </w:rPr>
        <w:t xml:space="preserve"> </w:t>
      </w:r>
      <w:r w:rsidRPr="00BE008A">
        <w:rPr>
          <w:rFonts w:cs="Tahoma"/>
          <w:w w:val="105"/>
          <w:szCs w:val="20"/>
        </w:rPr>
        <w:t>puncte</w:t>
      </w:r>
      <w:r w:rsidRPr="00BE008A">
        <w:rPr>
          <w:rFonts w:cs="Tahoma"/>
          <w:spacing w:val="1"/>
          <w:w w:val="105"/>
          <w:szCs w:val="20"/>
        </w:rPr>
        <w:t xml:space="preserve"> </w:t>
      </w:r>
      <w:r w:rsidRPr="00BE008A">
        <w:rPr>
          <w:rFonts w:cs="Tahoma"/>
          <w:w w:val="105"/>
          <w:szCs w:val="20"/>
        </w:rPr>
        <w:t>fixe</w:t>
      </w:r>
      <w:r w:rsidRPr="00BE008A">
        <w:rPr>
          <w:rFonts w:cs="Tahoma"/>
          <w:spacing w:val="1"/>
          <w:w w:val="105"/>
          <w:szCs w:val="20"/>
        </w:rPr>
        <w:t xml:space="preserve"> </w:t>
      </w:r>
      <w:r w:rsidRPr="00BE008A">
        <w:rPr>
          <w:rFonts w:cs="Tahoma"/>
          <w:w w:val="105"/>
          <w:szCs w:val="20"/>
        </w:rPr>
        <w:t>(în</w:t>
      </w:r>
      <w:r w:rsidRPr="00BE008A">
        <w:rPr>
          <w:rFonts w:cs="Tahoma"/>
          <w:spacing w:val="1"/>
          <w:w w:val="105"/>
          <w:szCs w:val="20"/>
        </w:rPr>
        <w:t xml:space="preserve"> </w:t>
      </w:r>
      <w:r w:rsidRPr="00BE008A">
        <w:rPr>
          <w:rFonts w:cs="Tahoma"/>
          <w:w w:val="105"/>
          <w:szCs w:val="20"/>
        </w:rPr>
        <w:t>zonele</w:t>
      </w:r>
      <w:r w:rsidRPr="00BE008A">
        <w:rPr>
          <w:rFonts w:cs="Tahoma"/>
          <w:spacing w:val="1"/>
          <w:w w:val="105"/>
          <w:szCs w:val="20"/>
        </w:rPr>
        <w:t xml:space="preserve"> </w:t>
      </w:r>
      <w:r w:rsidRPr="00BE008A">
        <w:rPr>
          <w:rFonts w:cs="Tahoma"/>
          <w:w w:val="105"/>
          <w:szCs w:val="20"/>
        </w:rPr>
        <w:t>urbane/rurale</w:t>
      </w:r>
      <w:r w:rsidRPr="00BE008A">
        <w:rPr>
          <w:rFonts w:cs="Tahoma"/>
          <w:spacing w:val="1"/>
          <w:w w:val="105"/>
          <w:szCs w:val="20"/>
        </w:rPr>
        <w:t xml:space="preserve"> </w:t>
      </w:r>
      <w:r w:rsidRPr="00BE008A">
        <w:rPr>
          <w:rFonts w:cs="Tahoma"/>
          <w:w w:val="105"/>
          <w:szCs w:val="20"/>
        </w:rPr>
        <w:t>de</w:t>
      </w:r>
      <w:r w:rsidRPr="00BE008A">
        <w:rPr>
          <w:rFonts w:cs="Tahoma"/>
          <w:spacing w:val="1"/>
          <w:w w:val="105"/>
          <w:szCs w:val="20"/>
        </w:rPr>
        <w:t xml:space="preserve"> </w:t>
      </w:r>
      <w:r w:rsidRPr="00BE008A">
        <w:rPr>
          <w:rFonts w:cs="Tahoma"/>
          <w:w w:val="105"/>
          <w:szCs w:val="20"/>
        </w:rPr>
        <w:t>blocuri</w:t>
      </w:r>
      <w:r w:rsidRPr="00BE008A">
        <w:rPr>
          <w:rFonts w:cs="Tahoma"/>
          <w:spacing w:val="1"/>
          <w:w w:val="105"/>
          <w:szCs w:val="20"/>
        </w:rPr>
        <w:t xml:space="preserve"> </w:t>
      </w:r>
      <w:r w:rsidRPr="00BE008A">
        <w:rPr>
          <w:rFonts w:cs="Tahoma"/>
          <w:w w:val="105"/>
          <w:szCs w:val="20"/>
        </w:rPr>
        <w:t>și</w:t>
      </w:r>
      <w:r w:rsidRPr="00BE008A">
        <w:rPr>
          <w:rFonts w:cs="Tahoma"/>
          <w:spacing w:val="1"/>
          <w:w w:val="105"/>
          <w:szCs w:val="20"/>
        </w:rPr>
        <w:t xml:space="preserve"> </w:t>
      </w:r>
      <w:r w:rsidRPr="00BE008A">
        <w:rPr>
          <w:rFonts w:cs="Tahoma"/>
          <w:w w:val="105"/>
          <w:szCs w:val="20"/>
        </w:rPr>
        <w:t>zone</w:t>
      </w:r>
      <w:r w:rsidRPr="00BE008A">
        <w:rPr>
          <w:rFonts w:cs="Tahoma"/>
          <w:spacing w:val="1"/>
          <w:w w:val="105"/>
          <w:szCs w:val="20"/>
        </w:rPr>
        <w:t xml:space="preserve"> </w:t>
      </w:r>
      <w:r w:rsidRPr="00BE008A">
        <w:rPr>
          <w:rFonts w:cs="Tahoma"/>
          <w:w w:val="105"/>
          <w:szCs w:val="20"/>
        </w:rPr>
        <w:t>urbane</w:t>
      </w:r>
      <w:r w:rsidRPr="00BE008A">
        <w:rPr>
          <w:rFonts w:cs="Tahoma"/>
          <w:spacing w:val="1"/>
          <w:w w:val="105"/>
          <w:szCs w:val="20"/>
        </w:rPr>
        <w:t xml:space="preserve"> </w:t>
      </w:r>
      <w:r w:rsidRPr="00BE008A">
        <w:rPr>
          <w:rFonts w:cs="Tahoma"/>
          <w:w w:val="105"/>
          <w:szCs w:val="20"/>
        </w:rPr>
        <w:t>centrale,</w:t>
      </w:r>
      <w:r w:rsidRPr="00BE008A">
        <w:rPr>
          <w:rFonts w:cs="Tahoma"/>
          <w:spacing w:val="1"/>
          <w:w w:val="105"/>
          <w:szCs w:val="20"/>
        </w:rPr>
        <w:t xml:space="preserve"> </w:t>
      </w:r>
      <w:r w:rsidRPr="00BE008A">
        <w:rPr>
          <w:rFonts w:cs="Tahoma"/>
          <w:w w:val="105"/>
          <w:szCs w:val="20"/>
        </w:rPr>
        <w:t>precum</w:t>
      </w:r>
      <w:r w:rsidRPr="00BE008A">
        <w:rPr>
          <w:rFonts w:cs="Tahoma"/>
          <w:spacing w:val="1"/>
          <w:w w:val="105"/>
          <w:szCs w:val="20"/>
        </w:rPr>
        <w:t xml:space="preserve"> </w:t>
      </w:r>
      <w:r w:rsidRPr="00BE008A">
        <w:rPr>
          <w:rFonts w:cs="Tahoma"/>
          <w:w w:val="105"/>
          <w:szCs w:val="20"/>
        </w:rPr>
        <w:t>și</w:t>
      </w:r>
      <w:r w:rsidRPr="00BE008A">
        <w:rPr>
          <w:rFonts w:cs="Tahoma"/>
          <w:spacing w:val="1"/>
          <w:w w:val="105"/>
          <w:szCs w:val="20"/>
        </w:rPr>
        <w:t xml:space="preserve"> </w:t>
      </w:r>
      <w:r w:rsidRPr="00BE008A">
        <w:rPr>
          <w:rFonts w:cs="Tahoma"/>
          <w:w w:val="105"/>
          <w:szCs w:val="20"/>
        </w:rPr>
        <w:t>pe</w:t>
      </w:r>
      <w:r w:rsidRPr="00BE008A">
        <w:rPr>
          <w:rFonts w:cs="Tahoma"/>
          <w:spacing w:val="1"/>
          <w:w w:val="105"/>
          <w:szCs w:val="20"/>
        </w:rPr>
        <w:t xml:space="preserve"> </w:t>
      </w:r>
      <w:r w:rsidRPr="00BE008A">
        <w:rPr>
          <w:rFonts w:cs="Tahoma"/>
          <w:w w:val="105"/>
          <w:szCs w:val="20"/>
        </w:rPr>
        <w:t>platformele</w:t>
      </w:r>
      <w:r w:rsidRPr="00BE008A">
        <w:rPr>
          <w:rFonts w:cs="Tahoma"/>
          <w:spacing w:val="1"/>
          <w:w w:val="105"/>
          <w:szCs w:val="20"/>
        </w:rPr>
        <w:t xml:space="preserve"> </w:t>
      </w:r>
      <w:r w:rsidRPr="00BE008A">
        <w:rPr>
          <w:rFonts w:cs="Tahoma"/>
          <w:w w:val="105"/>
          <w:szCs w:val="20"/>
        </w:rPr>
        <w:t>amenajate</w:t>
      </w:r>
      <w:r w:rsidRPr="00BE008A">
        <w:rPr>
          <w:rFonts w:cs="Tahoma"/>
          <w:spacing w:val="1"/>
          <w:w w:val="105"/>
          <w:szCs w:val="20"/>
        </w:rPr>
        <w:t xml:space="preserve"> </w:t>
      </w:r>
      <w:r w:rsidRPr="00BE008A">
        <w:rPr>
          <w:rFonts w:cs="Tahoma"/>
          <w:w w:val="105"/>
          <w:szCs w:val="20"/>
        </w:rPr>
        <w:t>în</w:t>
      </w:r>
      <w:r w:rsidRPr="00BE008A">
        <w:rPr>
          <w:rFonts w:cs="Tahoma"/>
          <w:spacing w:val="-2"/>
          <w:w w:val="105"/>
          <w:szCs w:val="20"/>
        </w:rPr>
        <w:t xml:space="preserve"> </w:t>
      </w:r>
      <w:r w:rsidRPr="00BE008A">
        <w:rPr>
          <w:rFonts w:cs="Tahoma"/>
          <w:w w:val="105"/>
          <w:szCs w:val="20"/>
        </w:rPr>
        <w:t>cadrul</w:t>
      </w:r>
      <w:r w:rsidRPr="00BE008A">
        <w:rPr>
          <w:rFonts w:cs="Tahoma"/>
          <w:spacing w:val="-1"/>
          <w:w w:val="105"/>
          <w:szCs w:val="20"/>
        </w:rPr>
        <w:t xml:space="preserve"> </w:t>
      </w:r>
      <w:r w:rsidRPr="00BE008A">
        <w:rPr>
          <w:rFonts w:cs="Tahoma"/>
          <w:w w:val="105"/>
          <w:szCs w:val="20"/>
        </w:rPr>
        <w:t>UAT-urilor,</w:t>
      </w:r>
      <w:r w:rsidRPr="00BE008A">
        <w:rPr>
          <w:rFonts w:cs="Tahoma"/>
          <w:spacing w:val="-3"/>
          <w:w w:val="105"/>
          <w:szCs w:val="20"/>
        </w:rPr>
        <w:t xml:space="preserve"> </w:t>
      </w:r>
      <w:r w:rsidRPr="00BE008A">
        <w:rPr>
          <w:rFonts w:cs="Tahoma"/>
          <w:w w:val="105"/>
          <w:szCs w:val="20"/>
        </w:rPr>
        <w:t>în</w:t>
      </w:r>
      <w:r w:rsidRPr="00BE008A">
        <w:rPr>
          <w:rFonts w:cs="Tahoma"/>
          <w:spacing w:val="1"/>
          <w:w w:val="105"/>
          <w:szCs w:val="20"/>
        </w:rPr>
        <w:t xml:space="preserve"> </w:t>
      </w:r>
      <w:r w:rsidRPr="00BE008A">
        <w:rPr>
          <w:rFonts w:cs="Tahoma"/>
          <w:w w:val="105"/>
          <w:szCs w:val="20"/>
        </w:rPr>
        <w:t>eurocontainere)</w:t>
      </w:r>
      <w:r w:rsidRPr="00BE008A">
        <w:rPr>
          <w:rFonts w:cs="Tahoma"/>
          <w:spacing w:val="1"/>
          <w:w w:val="105"/>
          <w:szCs w:val="20"/>
        </w:rPr>
        <w:t xml:space="preserve"> </w:t>
      </w:r>
      <w:r w:rsidRPr="00BE008A">
        <w:rPr>
          <w:rFonts w:cs="Tahoma"/>
          <w:w w:val="105"/>
          <w:szCs w:val="20"/>
        </w:rPr>
        <w:t>pentru</w:t>
      </w:r>
      <w:r w:rsidRPr="00BE008A">
        <w:rPr>
          <w:rFonts w:cs="Tahoma"/>
          <w:spacing w:val="-1"/>
          <w:w w:val="105"/>
          <w:szCs w:val="20"/>
        </w:rPr>
        <w:t xml:space="preserve"> </w:t>
      </w:r>
      <w:r w:rsidRPr="00BE008A">
        <w:rPr>
          <w:rFonts w:cs="Tahoma"/>
          <w:b/>
          <w:i/>
          <w:w w:val="105"/>
          <w:szCs w:val="20"/>
        </w:rPr>
        <w:t>deșeurile</w:t>
      </w:r>
      <w:r w:rsidRPr="00BE008A">
        <w:rPr>
          <w:rFonts w:cs="Tahoma"/>
          <w:b/>
          <w:i/>
          <w:spacing w:val="1"/>
          <w:w w:val="105"/>
          <w:szCs w:val="20"/>
        </w:rPr>
        <w:t xml:space="preserve"> </w:t>
      </w:r>
      <w:r w:rsidRPr="00BE008A">
        <w:rPr>
          <w:rFonts w:cs="Tahoma"/>
          <w:b/>
          <w:i/>
          <w:w w:val="105"/>
          <w:szCs w:val="20"/>
        </w:rPr>
        <w:t>din</w:t>
      </w:r>
      <w:r w:rsidRPr="00BE008A">
        <w:rPr>
          <w:rFonts w:cs="Tahoma"/>
          <w:b/>
          <w:i/>
          <w:spacing w:val="-2"/>
          <w:w w:val="105"/>
          <w:szCs w:val="20"/>
        </w:rPr>
        <w:t xml:space="preserve"> </w:t>
      </w:r>
      <w:r w:rsidRPr="00BE008A">
        <w:rPr>
          <w:rFonts w:cs="Tahoma"/>
          <w:b/>
          <w:i/>
          <w:w w:val="105"/>
          <w:szCs w:val="20"/>
        </w:rPr>
        <w:t>sticlă</w:t>
      </w:r>
      <w:r w:rsidRPr="00BE008A">
        <w:rPr>
          <w:rFonts w:cs="Tahoma"/>
          <w:b/>
          <w:i/>
          <w:spacing w:val="-7"/>
          <w:w w:val="105"/>
          <w:szCs w:val="20"/>
        </w:rPr>
        <w:t xml:space="preserve"> </w:t>
      </w:r>
      <w:r w:rsidRPr="00BE008A">
        <w:rPr>
          <w:rFonts w:cs="Tahoma"/>
          <w:w w:val="105"/>
          <w:szCs w:val="20"/>
        </w:rPr>
        <w:t>și</w:t>
      </w:r>
      <w:r w:rsidRPr="00BE008A">
        <w:rPr>
          <w:rFonts w:cs="Tahoma"/>
          <w:spacing w:val="-1"/>
          <w:w w:val="105"/>
          <w:szCs w:val="20"/>
        </w:rPr>
        <w:t xml:space="preserve"> </w:t>
      </w:r>
      <w:r w:rsidRPr="00BE008A">
        <w:rPr>
          <w:rFonts w:cs="Tahoma"/>
          <w:w w:val="105"/>
          <w:szCs w:val="20"/>
        </w:rPr>
        <w:t>din</w:t>
      </w:r>
      <w:r w:rsidRPr="00BE008A">
        <w:rPr>
          <w:rFonts w:cs="Tahoma"/>
          <w:noProof/>
          <w:szCs w:val="20"/>
          <w:lang w:val="en-US"/>
        </w:rPr>
        <mc:AlternateContent>
          <mc:Choice Requires="wps">
            <w:drawing>
              <wp:anchor distT="0" distB="0" distL="0" distR="0" simplePos="0" relativeHeight="487598080" behindDoc="1" locked="0" layoutInCell="1" allowOverlap="1" wp14:anchorId="347EAB90" wp14:editId="7A888941">
                <wp:simplePos x="0" y="0"/>
                <wp:positionH relativeFrom="page">
                  <wp:posOffset>6859270</wp:posOffset>
                </wp:positionH>
                <wp:positionV relativeFrom="paragraph">
                  <wp:posOffset>114935</wp:posOffset>
                </wp:positionV>
                <wp:extent cx="393065" cy="4445"/>
                <wp:effectExtent l="0" t="0" r="0" b="0"/>
                <wp:wrapTopAndBottom/>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444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C67F14" id="Rectangle 14" o:spid="_x0000_s1026" style="position:absolute;margin-left:540.1pt;margin-top:9.05pt;width:30.95pt;height:.3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" fillcolor="#7e7e7e" stroked="f">
                <w10:wrap type="topAndBottom" anchorx="page"/>
              </v:rect>
            </w:pict>
          </mc:Fallback>
        </mc:AlternateContent>
      </w:r>
      <w:r w:rsidRPr="00BE008A">
        <w:rPr>
          <w:rFonts w:cs="Tahoma"/>
          <w:w w:val="105"/>
          <w:szCs w:val="20"/>
        </w:rPr>
        <w:t xml:space="preserve"> poarta</w:t>
      </w:r>
      <w:r w:rsidRPr="00BE008A">
        <w:rPr>
          <w:rFonts w:cs="Tahoma"/>
          <w:spacing w:val="4"/>
          <w:w w:val="105"/>
          <w:szCs w:val="20"/>
        </w:rPr>
        <w:t xml:space="preserve"> </w:t>
      </w:r>
      <w:r w:rsidRPr="00BE008A">
        <w:rPr>
          <w:rFonts w:cs="Tahoma"/>
          <w:w w:val="105"/>
          <w:szCs w:val="20"/>
        </w:rPr>
        <w:t>in</w:t>
      </w:r>
      <w:r w:rsidRPr="00BE008A">
        <w:rPr>
          <w:rFonts w:cs="Tahoma"/>
          <w:spacing w:val="5"/>
          <w:w w:val="105"/>
          <w:szCs w:val="20"/>
        </w:rPr>
        <w:t xml:space="preserve"> </w:t>
      </w:r>
      <w:r w:rsidRPr="00BE008A">
        <w:rPr>
          <w:rFonts w:cs="Tahoma"/>
          <w:w w:val="105"/>
          <w:szCs w:val="20"/>
        </w:rPr>
        <w:t>poarta</w:t>
      </w:r>
      <w:r w:rsidRPr="00BE008A">
        <w:rPr>
          <w:rFonts w:cs="Tahoma"/>
          <w:spacing w:val="3"/>
          <w:w w:val="105"/>
          <w:szCs w:val="20"/>
        </w:rPr>
        <w:t xml:space="preserve"> </w:t>
      </w:r>
      <w:r w:rsidRPr="00BE008A">
        <w:rPr>
          <w:rFonts w:cs="Tahoma"/>
          <w:w w:val="105"/>
          <w:szCs w:val="20"/>
        </w:rPr>
        <w:t>(în</w:t>
      </w:r>
      <w:r w:rsidRPr="00BE008A">
        <w:rPr>
          <w:rFonts w:cs="Tahoma"/>
          <w:spacing w:val="5"/>
          <w:w w:val="105"/>
          <w:szCs w:val="20"/>
        </w:rPr>
        <w:t xml:space="preserve"> </w:t>
      </w:r>
      <w:r w:rsidRPr="00BE008A">
        <w:rPr>
          <w:rFonts w:cs="Tahoma"/>
          <w:w w:val="105"/>
          <w:szCs w:val="20"/>
        </w:rPr>
        <w:t>zonele</w:t>
      </w:r>
      <w:r w:rsidRPr="00BE008A">
        <w:rPr>
          <w:rFonts w:cs="Tahoma"/>
          <w:spacing w:val="7"/>
          <w:w w:val="105"/>
          <w:szCs w:val="20"/>
        </w:rPr>
        <w:t xml:space="preserve"> </w:t>
      </w:r>
      <w:r w:rsidRPr="00BE008A">
        <w:rPr>
          <w:rFonts w:cs="Tahoma"/>
          <w:w w:val="105"/>
          <w:szCs w:val="20"/>
        </w:rPr>
        <w:t>urbane</w:t>
      </w:r>
      <w:r w:rsidRPr="00BE008A">
        <w:rPr>
          <w:rFonts w:cs="Tahoma"/>
          <w:spacing w:val="3"/>
          <w:w w:val="105"/>
          <w:szCs w:val="20"/>
        </w:rPr>
        <w:t xml:space="preserve"> </w:t>
      </w:r>
      <w:r w:rsidRPr="00BE008A">
        <w:rPr>
          <w:rFonts w:cs="Tahoma"/>
          <w:w w:val="105"/>
          <w:szCs w:val="20"/>
        </w:rPr>
        <w:t>cu</w:t>
      </w:r>
      <w:r w:rsidRPr="00BE008A">
        <w:rPr>
          <w:rFonts w:cs="Tahoma"/>
          <w:spacing w:val="5"/>
          <w:w w:val="105"/>
          <w:szCs w:val="20"/>
        </w:rPr>
        <w:t xml:space="preserve"> </w:t>
      </w:r>
      <w:r w:rsidRPr="00BE008A">
        <w:rPr>
          <w:rFonts w:cs="Tahoma"/>
          <w:w w:val="105"/>
          <w:szCs w:val="20"/>
        </w:rPr>
        <w:t>case, europubele</w:t>
      </w:r>
      <w:r w:rsidRPr="00BE008A">
        <w:rPr>
          <w:rFonts w:cs="Tahoma"/>
          <w:spacing w:val="5"/>
          <w:w w:val="105"/>
          <w:szCs w:val="20"/>
        </w:rPr>
        <w:t xml:space="preserve"> </w:t>
      </w:r>
      <w:r w:rsidRPr="00BE008A">
        <w:rPr>
          <w:rFonts w:cs="Tahoma"/>
          <w:w w:val="105"/>
          <w:szCs w:val="20"/>
        </w:rPr>
        <w:t>şi</w:t>
      </w:r>
      <w:r w:rsidRPr="00BE008A">
        <w:rPr>
          <w:rFonts w:cs="Tahoma"/>
          <w:spacing w:val="3"/>
          <w:w w:val="105"/>
          <w:szCs w:val="20"/>
        </w:rPr>
        <w:t xml:space="preserve"> </w:t>
      </w:r>
      <w:r w:rsidRPr="00BE008A">
        <w:rPr>
          <w:rFonts w:cs="Tahoma"/>
          <w:w w:val="105"/>
          <w:szCs w:val="20"/>
        </w:rPr>
        <w:t>în</w:t>
      </w:r>
      <w:r w:rsidRPr="00BE008A">
        <w:rPr>
          <w:rFonts w:cs="Tahoma"/>
          <w:spacing w:val="5"/>
          <w:w w:val="105"/>
          <w:szCs w:val="20"/>
        </w:rPr>
        <w:t xml:space="preserve"> </w:t>
      </w:r>
      <w:r w:rsidRPr="00BE008A">
        <w:rPr>
          <w:rFonts w:cs="Tahoma"/>
          <w:w w:val="105"/>
          <w:szCs w:val="20"/>
        </w:rPr>
        <w:t>zonele</w:t>
      </w:r>
      <w:r w:rsidRPr="00BE008A">
        <w:rPr>
          <w:rFonts w:cs="Tahoma"/>
          <w:spacing w:val="3"/>
          <w:w w:val="105"/>
          <w:szCs w:val="20"/>
        </w:rPr>
        <w:t xml:space="preserve"> </w:t>
      </w:r>
      <w:r w:rsidRPr="00BE008A">
        <w:rPr>
          <w:rFonts w:cs="Tahoma"/>
          <w:w w:val="105"/>
          <w:szCs w:val="20"/>
        </w:rPr>
        <w:t>rurale,</w:t>
      </w:r>
      <w:r w:rsidRPr="00BE008A">
        <w:rPr>
          <w:rFonts w:cs="Tahoma"/>
          <w:spacing w:val="4"/>
          <w:w w:val="105"/>
          <w:szCs w:val="20"/>
        </w:rPr>
        <w:t xml:space="preserve"> </w:t>
      </w:r>
      <w:r w:rsidRPr="00BE008A">
        <w:rPr>
          <w:rFonts w:cs="Tahoma"/>
          <w:w w:val="105"/>
          <w:szCs w:val="20"/>
        </w:rPr>
        <w:t>în</w:t>
      </w:r>
      <w:r w:rsidRPr="00BE008A">
        <w:rPr>
          <w:rFonts w:cs="Tahoma"/>
          <w:spacing w:val="5"/>
          <w:w w:val="105"/>
          <w:szCs w:val="20"/>
        </w:rPr>
        <w:t xml:space="preserve"> </w:t>
      </w:r>
      <w:r w:rsidRPr="00BE008A">
        <w:rPr>
          <w:rFonts w:cs="Tahoma"/>
          <w:w w:val="105"/>
          <w:szCs w:val="20"/>
        </w:rPr>
        <w:t>saci</w:t>
      </w:r>
      <w:r w:rsidRPr="00BE008A">
        <w:rPr>
          <w:rFonts w:cs="Tahoma"/>
          <w:spacing w:val="5"/>
          <w:w w:val="105"/>
          <w:szCs w:val="20"/>
        </w:rPr>
        <w:t xml:space="preserve"> </w:t>
      </w:r>
      <w:r w:rsidRPr="00BE008A">
        <w:rPr>
          <w:rFonts w:cs="Tahoma"/>
          <w:w w:val="105"/>
          <w:szCs w:val="20"/>
        </w:rPr>
        <w:t>menajeri</w:t>
      </w:r>
      <w:r w:rsidRPr="00BE008A">
        <w:rPr>
          <w:rFonts w:cs="Tahoma"/>
          <w:spacing w:val="5"/>
          <w:w w:val="105"/>
          <w:szCs w:val="20"/>
        </w:rPr>
        <w:t xml:space="preserve"> </w:t>
      </w:r>
      <w:r w:rsidRPr="00BE008A">
        <w:rPr>
          <w:rFonts w:cs="Tahoma"/>
          <w:w w:val="105"/>
          <w:szCs w:val="20"/>
        </w:rPr>
        <w:t>de</w:t>
      </w:r>
      <w:r w:rsidRPr="00BE008A">
        <w:rPr>
          <w:rFonts w:cs="Tahoma"/>
          <w:spacing w:val="5"/>
          <w:w w:val="105"/>
          <w:szCs w:val="20"/>
        </w:rPr>
        <w:t xml:space="preserve"> </w:t>
      </w:r>
      <w:r w:rsidRPr="00BE008A">
        <w:rPr>
          <w:rFonts w:cs="Tahoma"/>
          <w:w w:val="105"/>
          <w:szCs w:val="20"/>
        </w:rPr>
        <w:t>culori</w:t>
      </w:r>
      <w:r w:rsidRPr="00BE008A">
        <w:rPr>
          <w:rFonts w:cs="Tahoma"/>
          <w:spacing w:val="3"/>
          <w:w w:val="105"/>
          <w:szCs w:val="20"/>
        </w:rPr>
        <w:t xml:space="preserve"> </w:t>
      </w:r>
      <w:r w:rsidRPr="00BE008A">
        <w:rPr>
          <w:rFonts w:cs="Tahoma"/>
          <w:w w:val="105"/>
          <w:szCs w:val="20"/>
        </w:rPr>
        <w:t>diferite)</w:t>
      </w:r>
      <w:r w:rsidRPr="00BE008A">
        <w:rPr>
          <w:rFonts w:cs="Tahoma"/>
          <w:spacing w:val="-47"/>
          <w:w w:val="105"/>
          <w:szCs w:val="20"/>
        </w:rPr>
        <w:t xml:space="preserve"> </w:t>
      </w:r>
      <w:r w:rsidRPr="00BE008A">
        <w:rPr>
          <w:rFonts w:cs="Tahoma"/>
          <w:w w:val="105"/>
          <w:szCs w:val="20"/>
        </w:rPr>
        <w:t xml:space="preserve">pentru </w:t>
      </w:r>
      <w:r w:rsidRPr="00BE008A">
        <w:rPr>
          <w:rFonts w:cs="Tahoma"/>
          <w:b/>
          <w:i/>
          <w:w w:val="105"/>
          <w:szCs w:val="20"/>
        </w:rPr>
        <w:t>deșeurile</w:t>
      </w:r>
      <w:r w:rsidRPr="00BE008A">
        <w:rPr>
          <w:rFonts w:cs="Tahoma"/>
          <w:b/>
          <w:i/>
          <w:spacing w:val="1"/>
          <w:w w:val="105"/>
          <w:szCs w:val="20"/>
        </w:rPr>
        <w:t xml:space="preserve"> </w:t>
      </w:r>
      <w:r w:rsidRPr="00BE008A">
        <w:rPr>
          <w:rFonts w:cs="Tahoma"/>
          <w:b/>
          <w:i/>
          <w:w w:val="105"/>
          <w:szCs w:val="20"/>
        </w:rPr>
        <w:t>reciclabile</w:t>
      </w:r>
      <w:r w:rsidRPr="00BE008A">
        <w:rPr>
          <w:rFonts w:cs="Tahoma"/>
          <w:b/>
          <w:i/>
          <w:spacing w:val="-1"/>
          <w:w w:val="105"/>
          <w:szCs w:val="20"/>
        </w:rPr>
        <w:t xml:space="preserve"> </w:t>
      </w:r>
      <w:r w:rsidRPr="00BE008A">
        <w:rPr>
          <w:rFonts w:cs="Tahoma"/>
          <w:b/>
          <w:i/>
          <w:w w:val="105"/>
          <w:szCs w:val="20"/>
        </w:rPr>
        <w:t>de</w:t>
      </w:r>
      <w:r w:rsidRPr="00BE008A">
        <w:rPr>
          <w:rFonts w:cs="Tahoma"/>
          <w:b/>
          <w:i/>
          <w:spacing w:val="-2"/>
          <w:w w:val="105"/>
          <w:szCs w:val="20"/>
        </w:rPr>
        <w:t xml:space="preserve"> </w:t>
      </w:r>
      <w:r w:rsidRPr="00BE008A">
        <w:rPr>
          <w:rFonts w:cs="Tahoma"/>
          <w:b/>
          <w:i/>
          <w:w w:val="105"/>
          <w:szCs w:val="20"/>
        </w:rPr>
        <w:t>hârtie/carton</w:t>
      </w:r>
      <w:r w:rsidRPr="00BE008A">
        <w:rPr>
          <w:rFonts w:cs="Tahoma"/>
          <w:b/>
          <w:i/>
          <w:spacing w:val="-2"/>
          <w:w w:val="105"/>
          <w:szCs w:val="20"/>
        </w:rPr>
        <w:t xml:space="preserve"> </w:t>
      </w:r>
      <w:r w:rsidRPr="00BE008A">
        <w:rPr>
          <w:rFonts w:cs="Tahoma"/>
          <w:b/>
          <w:i/>
          <w:w w:val="105"/>
          <w:szCs w:val="20"/>
        </w:rPr>
        <w:t>și plastic/metal.</w:t>
      </w:r>
    </w:p>
    <w:p w14:paraId="14BB8F49" w14:textId="77777777" w:rsidR="00BB7267" w:rsidRPr="00BE008A" w:rsidRDefault="00BB7267" w:rsidP="00BB7267">
      <w:pPr>
        <w:pStyle w:val="ListParagraph"/>
        <w:numPr>
          <w:ilvl w:val="0"/>
          <w:numId w:val="11"/>
        </w:numPr>
        <w:tabs>
          <w:tab w:val="left" w:pos="1234"/>
        </w:tabs>
        <w:spacing w:line="276" w:lineRule="auto"/>
        <w:ind w:right="29"/>
        <w:jc w:val="both"/>
        <w:rPr>
          <w:rFonts w:cs="Tahoma"/>
          <w:b/>
          <w:i/>
          <w:szCs w:val="20"/>
        </w:rPr>
      </w:pPr>
      <w:r w:rsidRPr="00BE008A">
        <w:rPr>
          <w:rFonts w:cs="Tahoma"/>
          <w:w w:val="105"/>
          <w:szCs w:val="20"/>
        </w:rPr>
        <w:t>din poartă în poartă (în zonele urbane de case, în europubele de volume</w:t>
      </w:r>
      <w:r w:rsidRPr="00BE008A">
        <w:rPr>
          <w:rFonts w:cs="Tahoma"/>
          <w:spacing w:val="1"/>
          <w:w w:val="105"/>
          <w:szCs w:val="20"/>
        </w:rPr>
        <w:t xml:space="preserve"> </w:t>
      </w:r>
      <w:r w:rsidRPr="00BE008A">
        <w:rPr>
          <w:rFonts w:cs="Tahoma"/>
          <w:w w:val="105"/>
          <w:szCs w:val="20"/>
        </w:rPr>
        <w:t>diferite)</w:t>
      </w:r>
      <w:r w:rsidRPr="00BE008A">
        <w:rPr>
          <w:rFonts w:cs="Tahoma"/>
          <w:spacing w:val="1"/>
          <w:w w:val="105"/>
          <w:szCs w:val="20"/>
        </w:rPr>
        <w:t xml:space="preserve"> </w:t>
      </w:r>
      <w:r w:rsidRPr="00BE008A">
        <w:rPr>
          <w:rFonts w:cs="Tahoma"/>
          <w:w w:val="105"/>
          <w:szCs w:val="20"/>
        </w:rPr>
        <w:t>şi</w:t>
      </w:r>
      <w:r w:rsidRPr="00BE008A">
        <w:rPr>
          <w:rFonts w:cs="Tahoma"/>
          <w:spacing w:val="1"/>
          <w:w w:val="105"/>
          <w:szCs w:val="20"/>
        </w:rPr>
        <w:t xml:space="preserve"> </w:t>
      </w:r>
      <w:r w:rsidRPr="00BE008A">
        <w:rPr>
          <w:rFonts w:cs="Tahoma"/>
          <w:w w:val="105"/>
          <w:szCs w:val="20"/>
        </w:rPr>
        <w:t>la</w:t>
      </w:r>
      <w:r w:rsidRPr="00BE008A">
        <w:rPr>
          <w:rFonts w:cs="Tahoma"/>
          <w:spacing w:val="1"/>
          <w:w w:val="105"/>
          <w:szCs w:val="20"/>
        </w:rPr>
        <w:t xml:space="preserve"> </w:t>
      </w:r>
      <w:r w:rsidRPr="00BE008A">
        <w:rPr>
          <w:rFonts w:cs="Tahoma"/>
          <w:w w:val="105"/>
          <w:szCs w:val="20"/>
        </w:rPr>
        <w:t>punct</w:t>
      </w:r>
      <w:r w:rsidRPr="00BE008A">
        <w:rPr>
          <w:rFonts w:cs="Tahoma"/>
          <w:spacing w:val="1"/>
          <w:w w:val="105"/>
          <w:szCs w:val="20"/>
        </w:rPr>
        <w:t xml:space="preserve"> </w:t>
      </w:r>
      <w:r w:rsidRPr="00BE008A">
        <w:rPr>
          <w:rFonts w:cs="Tahoma"/>
          <w:w w:val="105"/>
          <w:szCs w:val="20"/>
        </w:rPr>
        <w:t>fix</w:t>
      </w:r>
      <w:r w:rsidRPr="00BE008A">
        <w:rPr>
          <w:rFonts w:cs="Tahoma"/>
          <w:spacing w:val="1"/>
          <w:w w:val="105"/>
          <w:szCs w:val="20"/>
        </w:rPr>
        <w:t xml:space="preserve"> </w:t>
      </w:r>
      <w:r w:rsidRPr="00BE008A">
        <w:rPr>
          <w:rFonts w:cs="Tahoma"/>
          <w:w w:val="105"/>
          <w:szCs w:val="20"/>
        </w:rPr>
        <w:t>(în</w:t>
      </w:r>
      <w:r w:rsidRPr="00BE008A">
        <w:rPr>
          <w:rFonts w:cs="Tahoma"/>
          <w:spacing w:val="1"/>
          <w:w w:val="105"/>
          <w:szCs w:val="20"/>
        </w:rPr>
        <w:t xml:space="preserve"> </w:t>
      </w:r>
      <w:r w:rsidRPr="00BE008A">
        <w:rPr>
          <w:rFonts w:cs="Tahoma"/>
          <w:w w:val="105"/>
          <w:szCs w:val="20"/>
        </w:rPr>
        <w:t>zonele</w:t>
      </w:r>
      <w:r w:rsidRPr="00BE008A">
        <w:rPr>
          <w:rFonts w:cs="Tahoma"/>
          <w:spacing w:val="1"/>
          <w:w w:val="105"/>
          <w:szCs w:val="20"/>
        </w:rPr>
        <w:t xml:space="preserve"> </w:t>
      </w:r>
      <w:r w:rsidRPr="00BE008A">
        <w:rPr>
          <w:rFonts w:cs="Tahoma"/>
          <w:w w:val="105"/>
          <w:szCs w:val="20"/>
        </w:rPr>
        <w:t>urbane</w:t>
      </w:r>
      <w:r w:rsidRPr="00BE008A">
        <w:rPr>
          <w:rFonts w:cs="Tahoma"/>
          <w:spacing w:val="1"/>
          <w:w w:val="105"/>
          <w:szCs w:val="20"/>
        </w:rPr>
        <w:t xml:space="preserve"> </w:t>
      </w:r>
      <w:r w:rsidRPr="00BE008A">
        <w:rPr>
          <w:rFonts w:cs="Tahoma"/>
          <w:w w:val="105"/>
          <w:szCs w:val="20"/>
        </w:rPr>
        <w:t>de</w:t>
      </w:r>
      <w:r w:rsidRPr="00BE008A">
        <w:rPr>
          <w:rFonts w:cs="Tahoma"/>
          <w:spacing w:val="1"/>
          <w:w w:val="105"/>
          <w:szCs w:val="20"/>
        </w:rPr>
        <w:t xml:space="preserve"> </w:t>
      </w:r>
      <w:r w:rsidRPr="00BE008A">
        <w:rPr>
          <w:rFonts w:cs="Tahoma"/>
          <w:w w:val="105"/>
          <w:szCs w:val="20"/>
        </w:rPr>
        <w:t>blocuri</w:t>
      </w:r>
      <w:r w:rsidRPr="00BE008A">
        <w:rPr>
          <w:rFonts w:cs="Tahoma"/>
          <w:spacing w:val="1"/>
          <w:w w:val="105"/>
          <w:szCs w:val="20"/>
        </w:rPr>
        <w:t xml:space="preserve"> </w:t>
      </w:r>
      <w:r w:rsidRPr="00BE008A">
        <w:rPr>
          <w:rFonts w:cs="Tahoma"/>
          <w:w w:val="105"/>
          <w:szCs w:val="20"/>
        </w:rPr>
        <w:t>și</w:t>
      </w:r>
      <w:r w:rsidRPr="00BE008A">
        <w:rPr>
          <w:rFonts w:cs="Tahoma"/>
          <w:spacing w:val="1"/>
          <w:w w:val="105"/>
          <w:szCs w:val="20"/>
        </w:rPr>
        <w:t xml:space="preserve"> </w:t>
      </w:r>
      <w:r w:rsidRPr="00BE008A">
        <w:rPr>
          <w:rFonts w:cs="Tahoma"/>
          <w:w w:val="105"/>
          <w:szCs w:val="20"/>
        </w:rPr>
        <w:t>zone</w:t>
      </w:r>
      <w:r w:rsidRPr="00BE008A">
        <w:rPr>
          <w:rFonts w:cs="Tahoma"/>
          <w:spacing w:val="1"/>
          <w:w w:val="105"/>
          <w:szCs w:val="20"/>
        </w:rPr>
        <w:t xml:space="preserve"> </w:t>
      </w:r>
      <w:r w:rsidRPr="00BE008A">
        <w:rPr>
          <w:rFonts w:cs="Tahoma"/>
          <w:w w:val="105"/>
          <w:szCs w:val="20"/>
        </w:rPr>
        <w:t>urbane</w:t>
      </w:r>
      <w:r w:rsidRPr="00BE008A">
        <w:rPr>
          <w:rFonts w:cs="Tahoma"/>
          <w:spacing w:val="1"/>
          <w:w w:val="105"/>
          <w:szCs w:val="20"/>
        </w:rPr>
        <w:t xml:space="preserve"> </w:t>
      </w:r>
      <w:r w:rsidRPr="00BE008A">
        <w:rPr>
          <w:rFonts w:cs="Tahoma"/>
          <w:w w:val="105"/>
          <w:szCs w:val="20"/>
        </w:rPr>
        <w:t>centrale,</w:t>
      </w:r>
      <w:r w:rsidRPr="00BE008A">
        <w:rPr>
          <w:rFonts w:cs="Tahoma"/>
          <w:spacing w:val="1"/>
          <w:w w:val="105"/>
          <w:szCs w:val="20"/>
        </w:rPr>
        <w:t xml:space="preserve"> </w:t>
      </w:r>
      <w:r w:rsidRPr="00BE008A">
        <w:rPr>
          <w:rFonts w:cs="Tahoma"/>
          <w:w w:val="105"/>
          <w:szCs w:val="20"/>
        </w:rPr>
        <w:t>în</w:t>
      </w:r>
      <w:r w:rsidRPr="00BE008A">
        <w:rPr>
          <w:rFonts w:cs="Tahoma"/>
          <w:spacing w:val="1"/>
          <w:w w:val="105"/>
          <w:szCs w:val="20"/>
        </w:rPr>
        <w:t xml:space="preserve"> </w:t>
      </w:r>
      <w:r w:rsidRPr="00BE008A">
        <w:rPr>
          <w:rFonts w:cs="Tahoma"/>
          <w:w w:val="105"/>
          <w:szCs w:val="20"/>
        </w:rPr>
        <w:t>eurocontainere)</w:t>
      </w:r>
      <w:r w:rsidRPr="00BE008A">
        <w:rPr>
          <w:rFonts w:cs="Tahoma"/>
          <w:spacing w:val="2"/>
          <w:w w:val="105"/>
          <w:szCs w:val="20"/>
        </w:rPr>
        <w:t xml:space="preserve"> </w:t>
      </w:r>
      <w:r w:rsidRPr="00BE008A">
        <w:rPr>
          <w:rFonts w:cs="Tahoma"/>
          <w:w w:val="105"/>
          <w:szCs w:val="20"/>
        </w:rPr>
        <w:t>pentru</w:t>
      </w:r>
      <w:r w:rsidRPr="00BE008A">
        <w:rPr>
          <w:rFonts w:cs="Tahoma"/>
          <w:spacing w:val="1"/>
          <w:w w:val="105"/>
          <w:szCs w:val="20"/>
        </w:rPr>
        <w:t xml:space="preserve"> </w:t>
      </w:r>
      <w:r w:rsidRPr="00BE008A">
        <w:rPr>
          <w:rFonts w:cs="Tahoma"/>
          <w:b/>
          <w:i/>
          <w:w w:val="105"/>
          <w:szCs w:val="20"/>
        </w:rPr>
        <w:t>deșeurile</w:t>
      </w:r>
      <w:r w:rsidRPr="00BE008A">
        <w:rPr>
          <w:rFonts w:cs="Tahoma"/>
          <w:b/>
          <w:i/>
          <w:spacing w:val="1"/>
          <w:w w:val="105"/>
          <w:szCs w:val="20"/>
        </w:rPr>
        <w:t xml:space="preserve"> </w:t>
      </w:r>
      <w:r w:rsidRPr="00921ECB">
        <w:rPr>
          <w:rFonts w:cs="Tahoma"/>
          <w:b/>
          <w:i/>
          <w:w w:val="105"/>
          <w:szCs w:val="20"/>
        </w:rPr>
        <w:t>Biodegradabile</w:t>
      </w:r>
    </w:p>
    <w:p w14:paraId="7A748D8D" w14:textId="0EE5AF9B" w:rsidR="00BB7267" w:rsidRPr="00BE008A" w:rsidRDefault="00BB7267" w:rsidP="00BB7267">
      <w:pPr>
        <w:pStyle w:val="ListParagraph"/>
        <w:numPr>
          <w:ilvl w:val="0"/>
          <w:numId w:val="11"/>
        </w:numPr>
        <w:tabs>
          <w:tab w:val="left" w:pos="1234"/>
        </w:tabs>
        <w:spacing w:line="276" w:lineRule="auto"/>
        <w:ind w:right="29"/>
        <w:jc w:val="both"/>
        <w:rPr>
          <w:rFonts w:cs="Tahoma"/>
          <w:b/>
          <w:i/>
          <w:szCs w:val="20"/>
        </w:rPr>
      </w:pPr>
      <w:r w:rsidRPr="00BE008A">
        <w:rPr>
          <w:rFonts w:cs="Tahoma"/>
          <w:bCs/>
          <w:iCs/>
          <w:w w:val="105"/>
          <w:szCs w:val="20"/>
        </w:rPr>
        <w:t>pregatire pentru introducerea colectarii separate a deseurilor textile prin organizarea de campanii de colectare periodice pentru</w:t>
      </w:r>
      <w:r w:rsidRPr="00BE008A">
        <w:rPr>
          <w:rFonts w:cs="Tahoma"/>
          <w:b/>
          <w:i/>
          <w:w w:val="105"/>
          <w:szCs w:val="20"/>
        </w:rPr>
        <w:t xml:space="preserve"> deseuri textile, </w:t>
      </w:r>
    </w:p>
    <w:p w14:paraId="6467569A" w14:textId="44E1F2DF" w:rsidR="00BB7267" w:rsidRPr="00BE008A" w:rsidRDefault="00BB7267" w:rsidP="00BB7267">
      <w:pPr>
        <w:pStyle w:val="ListParagraph"/>
        <w:numPr>
          <w:ilvl w:val="0"/>
          <w:numId w:val="11"/>
        </w:numPr>
        <w:tabs>
          <w:tab w:val="left" w:pos="1234"/>
        </w:tabs>
        <w:spacing w:line="276" w:lineRule="auto"/>
        <w:ind w:right="29"/>
        <w:jc w:val="both"/>
        <w:rPr>
          <w:rFonts w:cs="Tahoma"/>
          <w:b/>
          <w:i/>
          <w:szCs w:val="20"/>
        </w:rPr>
      </w:pPr>
      <w:r w:rsidRPr="00BE008A">
        <w:rPr>
          <w:rFonts w:cs="Tahoma"/>
          <w:bCs/>
          <w:iCs/>
          <w:w w:val="105"/>
          <w:szCs w:val="20"/>
        </w:rPr>
        <w:t xml:space="preserve">organizarea de campanii de colectare periodice </w:t>
      </w:r>
      <w:r w:rsidRPr="00EB22EC">
        <w:rPr>
          <w:rFonts w:cs="Tahoma"/>
          <w:bCs/>
          <w:iCs/>
          <w:w w:val="105"/>
          <w:szCs w:val="20"/>
        </w:rPr>
        <w:t>pentru</w:t>
      </w:r>
      <w:r w:rsidRPr="00EB22EC">
        <w:rPr>
          <w:rFonts w:cs="Tahoma"/>
          <w:b/>
          <w:i/>
          <w:w w:val="105"/>
          <w:szCs w:val="20"/>
        </w:rPr>
        <w:t xml:space="preserve"> deseuri periculoase</w:t>
      </w:r>
      <w:r w:rsidR="00150F88">
        <w:rPr>
          <w:rFonts w:cs="Tahoma"/>
          <w:b/>
          <w:i/>
          <w:w w:val="105"/>
          <w:szCs w:val="20"/>
        </w:rPr>
        <w:t xml:space="preserve"> </w:t>
      </w:r>
      <w:r w:rsidR="006C7977">
        <w:rPr>
          <w:rFonts w:cs="Tahoma"/>
          <w:b/>
          <w:i/>
          <w:w w:val="105"/>
          <w:szCs w:val="20"/>
        </w:rPr>
        <w:t>provenite din gospodarii</w:t>
      </w:r>
      <w:r w:rsidRPr="00BE008A">
        <w:rPr>
          <w:rFonts w:cs="Tahoma"/>
          <w:b/>
          <w:i/>
          <w:w w:val="105"/>
          <w:szCs w:val="20"/>
        </w:rPr>
        <w:t xml:space="preserve"> </w:t>
      </w:r>
      <w:r w:rsidR="00EB22EC">
        <w:rPr>
          <w:rFonts w:cs="Tahoma"/>
          <w:b/>
          <w:i/>
          <w:w w:val="105"/>
          <w:szCs w:val="20"/>
        </w:rPr>
        <w:t>(</w:t>
      </w:r>
      <w:r w:rsidRPr="00BE008A">
        <w:rPr>
          <w:rFonts w:cs="Tahoma"/>
          <w:b/>
          <w:i/>
          <w:w w:val="105"/>
          <w:szCs w:val="20"/>
        </w:rPr>
        <w:t>de la utilizatorii casnici</w:t>
      </w:r>
      <w:r w:rsidR="00EB22EC">
        <w:rPr>
          <w:rFonts w:cs="Tahoma"/>
          <w:b/>
          <w:i/>
          <w:w w:val="105"/>
          <w:szCs w:val="20"/>
        </w:rPr>
        <w:t>)</w:t>
      </w:r>
      <w:r w:rsidRPr="00BE008A">
        <w:rPr>
          <w:rFonts w:cs="Tahoma"/>
          <w:b/>
          <w:i/>
          <w:w w:val="105"/>
          <w:szCs w:val="20"/>
        </w:rPr>
        <w:t xml:space="preserve">, </w:t>
      </w:r>
    </w:p>
    <w:p w14:paraId="6B723FDD" w14:textId="0175085B" w:rsidR="00BB7267" w:rsidRPr="00BE008A" w:rsidRDefault="00BB7267" w:rsidP="00BB7267">
      <w:pPr>
        <w:pStyle w:val="ListParagraph"/>
        <w:numPr>
          <w:ilvl w:val="0"/>
          <w:numId w:val="11"/>
        </w:numPr>
        <w:tabs>
          <w:tab w:val="left" w:pos="1234"/>
        </w:tabs>
        <w:spacing w:line="276" w:lineRule="auto"/>
        <w:ind w:right="29"/>
        <w:jc w:val="both"/>
        <w:rPr>
          <w:rFonts w:cs="Tahoma"/>
          <w:bCs/>
          <w:iCs/>
          <w:szCs w:val="20"/>
        </w:rPr>
      </w:pPr>
      <w:r w:rsidRPr="00BE008A">
        <w:rPr>
          <w:rFonts w:cs="Tahoma"/>
          <w:bCs/>
          <w:iCs/>
          <w:w w:val="105"/>
          <w:szCs w:val="20"/>
        </w:rPr>
        <w:t>organizarea de campanii de colectare periodice</w:t>
      </w:r>
      <w:r w:rsidRPr="00BE008A">
        <w:rPr>
          <w:rFonts w:cs="Tahoma"/>
          <w:b/>
          <w:i/>
          <w:w w:val="105"/>
          <w:szCs w:val="20"/>
        </w:rPr>
        <w:t xml:space="preserve"> pentru deseuri voluminoase, </w:t>
      </w:r>
      <w:r w:rsidRPr="00BE008A">
        <w:rPr>
          <w:rFonts w:cs="Tahoma"/>
          <w:bCs/>
          <w:iCs/>
          <w:w w:val="105"/>
          <w:szCs w:val="20"/>
        </w:rPr>
        <w:t>corelate cu campanii de constientizare pentru utilizarea schemei de aport voluntar a acestora in statii de transfer</w:t>
      </w:r>
      <w:r w:rsidR="00937063">
        <w:rPr>
          <w:rFonts w:cs="Tahoma"/>
          <w:bCs/>
          <w:iCs/>
          <w:w w:val="105"/>
          <w:szCs w:val="20"/>
        </w:rPr>
        <w:t xml:space="preserve">/centre </w:t>
      </w:r>
      <w:r w:rsidR="00E01133">
        <w:rPr>
          <w:rFonts w:cs="Tahoma"/>
          <w:bCs/>
          <w:iCs/>
          <w:w w:val="105"/>
          <w:szCs w:val="20"/>
        </w:rPr>
        <w:t>d</w:t>
      </w:r>
      <w:r w:rsidR="00937063">
        <w:rPr>
          <w:rFonts w:cs="Tahoma"/>
          <w:bCs/>
          <w:iCs/>
          <w:w w:val="105"/>
          <w:szCs w:val="20"/>
        </w:rPr>
        <w:t>e aport voluntar.</w:t>
      </w:r>
    </w:p>
    <w:p w14:paraId="1908ED09" w14:textId="77777777" w:rsidR="00BB7267" w:rsidRPr="00BE008A" w:rsidRDefault="00BB7267" w:rsidP="00BB7267">
      <w:pPr>
        <w:pStyle w:val="ListParagraph"/>
        <w:numPr>
          <w:ilvl w:val="0"/>
          <w:numId w:val="11"/>
        </w:numPr>
        <w:tabs>
          <w:tab w:val="left" w:pos="1234"/>
        </w:tabs>
        <w:spacing w:line="276" w:lineRule="auto"/>
        <w:ind w:right="29"/>
        <w:jc w:val="both"/>
        <w:rPr>
          <w:rFonts w:cs="Tahoma"/>
          <w:b/>
          <w:i/>
          <w:szCs w:val="20"/>
        </w:rPr>
      </w:pPr>
      <w:r w:rsidRPr="00BE008A">
        <w:rPr>
          <w:rFonts w:cs="Tahoma"/>
          <w:bCs/>
          <w:iCs/>
          <w:w w:val="105"/>
          <w:szCs w:val="20"/>
        </w:rPr>
        <w:t>colectarea in sistem la cerere a deseurilor</w:t>
      </w:r>
      <w:r w:rsidRPr="00BE008A">
        <w:rPr>
          <w:rFonts w:cs="Tahoma"/>
          <w:b/>
          <w:i/>
          <w:w w:val="105"/>
          <w:szCs w:val="20"/>
        </w:rPr>
        <w:t xml:space="preserve"> </w:t>
      </w:r>
      <w:r w:rsidRPr="00BE008A">
        <w:rPr>
          <w:rFonts w:cs="Tahoma"/>
          <w:w w:val="105"/>
          <w:szCs w:val="20"/>
        </w:rPr>
        <w:t xml:space="preserve">deşeurilor provenite din locuinţe, </w:t>
      </w:r>
      <w:r w:rsidRPr="00BE008A">
        <w:rPr>
          <w:rFonts w:cs="Tahoma"/>
          <w:b/>
          <w:bCs/>
          <w:i/>
          <w:iCs/>
          <w:w w:val="105"/>
          <w:szCs w:val="20"/>
        </w:rPr>
        <w:t>generate de activităţi de reamenajare şi reabilitare interioară şi/sau exterioară (DCD)</w:t>
      </w:r>
    </w:p>
    <w:p w14:paraId="067A2D8B" w14:textId="77777777" w:rsidR="00BB7267" w:rsidRPr="00124C14" w:rsidRDefault="00BB7267" w:rsidP="00BB7267">
      <w:pPr>
        <w:pStyle w:val="ListParagraph"/>
        <w:tabs>
          <w:tab w:val="left" w:pos="1234"/>
        </w:tabs>
        <w:spacing w:line="276" w:lineRule="auto"/>
        <w:ind w:right="29" w:firstLine="0"/>
        <w:jc w:val="both"/>
        <w:rPr>
          <w:rFonts w:cs="Tahoma"/>
          <w:b/>
          <w:i/>
          <w:szCs w:val="20"/>
        </w:rPr>
      </w:pPr>
    </w:p>
    <w:tbl>
      <w:tblPr>
        <w:tblW w:w="50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3"/>
        <w:gridCol w:w="6862"/>
      </w:tblGrid>
      <w:tr w:rsidR="00BB7267" w:rsidRPr="00124C14" w14:paraId="4AB63778" w14:textId="77777777" w:rsidTr="00891B14">
        <w:trPr>
          <w:trHeight w:val="247"/>
        </w:trPr>
        <w:tc>
          <w:tcPr>
            <w:tcW w:w="5000" w:type="pct"/>
            <w:gridSpan w:val="2"/>
            <w:shd w:val="clear" w:color="auto" w:fill="22AA86"/>
          </w:tcPr>
          <w:p w14:paraId="1831D49D" w14:textId="77777777" w:rsidR="00BB7267" w:rsidRPr="00124C14" w:rsidRDefault="00BB7267" w:rsidP="00891B14">
            <w:pPr>
              <w:pStyle w:val="TableParagraph"/>
              <w:spacing w:before="120" w:after="120" w:line="276" w:lineRule="auto"/>
              <w:ind w:left="95" w:right="29"/>
              <w:rPr>
                <w:rFonts w:cs="Tahoma"/>
                <w:b/>
                <w:bCs/>
                <w:sz w:val="18"/>
                <w:szCs w:val="18"/>
              </w:rPr>
            </w:pPr>
            <w:r w:rsidRPr="00124C14">
              <w:rPr>
                <w:rFonts w:cs="Tahoma"/>
                <w:b/>
                <w:bCs/>
                <w:color w:val="FFFFFF" w:themeColor="background1"/>
                <w:w w:val="105"/>
                <w:sz w:val="18"/>
                <w:szCs w:val="18"/>
                <w:u w:val="single"/>
              </w:rPr>
              <w:t>Opțiunea 1</w:t>
            </w:r>
            <w:r w:rsidRPr="00124C14">
              <w:rPr>
                <w:rFonts w:cs="Tahoma"/>
                <w:b/>
                <w:bCs/>
                <w:color w:val="FFFFFF" w:themeColor="background1"/>
                <w:spacing w:val="-5"/>
                <w:w w:val="105"/>
                <w:sz w:val="18"/>
                <w:szCs w:val="18"/>
                <w:u w:val="single"/>
              </w:rPr>
              <w:t xml:space="preserve"> </w:t>
            </w:r>
            <w:r w:rsidRPr="00124C14">
              <w:rPr>
                <w:rFonts w:cs="Tahoma"/>
                <w:b/>
                <w:bCs/>
                <w:color w:val="FFFFFF" w:themeColor="background1"/>
                <w:w w:val="105"/>
                <w:sz w:val="18"/>
                <w:szCs w:val="18"/>
                <w:u w:val="single"/>
              </w:rPr>
              <w:t>-</w:t>
            </w:r>
            <w:r w:rsidRPr="00124C14">
              <w:rPr>
                <w:rFonts w:cs="Tahoma"/>
                <w:b/>
                <w:bCs/>
                <w:color w:val="FFFFFF" w:themeColor="background1"/>
                <w:spacing w:val="-1"/>
                <w:w w:val="105"/>
                <w:sz w:val="18"/>
                <w:szCs w:val="18"/>
                <w:u w:val="single"/>
              </w:rPr>
              <w:t xml:space="preserve"> </w:t>
            </w:r>
            <w:r w:rsidRPr="00124C14">
              <w:rPr>
                <w:rFonts w:cs="Tahoma"/>
                <w:b/>
                <w:bCs/>
                <w:color w:val="FFFFFF" w:themeColor="background1"/>
                <w:w w:val="105"/>
                <w:sz w:val="18"/>
                <w:szCs w:val="18"/>
                <w:u w:val="single"/>
              </w:rPr>
              <w:t>din poartă în poartă</w:t>
            </w:r>
            <w:r w:rsidRPr="00124C14">
              <w:rPr>
                <w:rFonts w:cs="Tahoma"/>
                <w:b/>
                <w:bCs/>
                <w:color w:val="FFFFFF" w:themeColor="background1"/>
                <w:spacing w:val="-2"/>
                <w:w w:val="105"/>
                <w:sz w:val="18"/>
                <w:szCs w:val="18"/>
                <w:u w:val="single"/>
              </w:rPr>
              <w:t xml:space="preserve"> </w:t>
            </w:r>
            <w:r w:rsidRPr="00124C14">
              <w:rPr>
                <w:rFonts w:cs="Tahoma"/>
                <w:b/>
                <w:bCs/>
                <w:color w:val="FFFFFF" w:themeColor="background1"/>
                <w:w w:val="105"/>
                <w:sz w:val="18"/>
                <w:szCs w:val="18"/>
                <w:u w:val="single"/>
              </w:rPr>
              <w:t>/</w:t>
            </w:r>
            <w:r w:rsidRPr="00124C14">
              <w:rPr>
                <w:rFonts w:cs="Tahoma"/>
                <w:b/>
                <w:bCs/>
                <w:color w:val="FFFFFF" w:themeColor="background1"/>
                <w:spacing w:val="-1"/>
                <w:w w:val="105"/>
                <w:sz w:val="18"/>
                <w:szCs w:val="18"/>
                <w:u w:val="single"/>
              </w:rPr>
              <w:t xml:space="preserve"> </w:t>
            </w:r>
            <w:r w:rsidRPr="00124C14">
              <w:rPr>
                <w:rFonts w:cs="Tahoma"/>
                <w:b/>
                <w:bCs/>
                <w:color w:val="FFFFFF" w:themeColor="background1"/>
                <w:w w:val="105"/>
                <w:sz w:val="18"/>
                <w:szCs w:val="18"/>
                <w:u w:val="single"/>
              </w:rPr>
              <w:t>la</w:t>
            </w:r>
            <w:r w:rsidRPr="00124C14">
              <w:rPr>
                <w:rFonts w:cs="Tahoma"/>
                <w:b/>
                <w:bCs/>
                <w:color w:val="FFFFFF" w:themeColor="background1"/>
                <w:spacing w:val="-2"/>
                <w:w w:val="105"/>
                <w:sz w:val="18"/>
                <w:szCs w:val="18"/>
                <w:u w:val="single"/>
              </w:rPr>
              <w:t xml:space="preserve"> </w:t>
            </w:r>
            <w:r w:rsidRPr="00124C14">
              <w:rPr>
                <w:rFonts w:cs="Tahoma"/>
                <w:b/>
                <w:bCs/>
                <w:color w:val="FFFFFF" w:themeColor="background1"/>
                <w:w w:val="105"/>
                <w:sz w:val="18"/>
                <w:szCs w:val="18"/>
                <w:u w:val="single"/>
              </w:rPr>
              <w:t>rigolă:</w:t>
            </w:r>
            <w:r w:rsidRPr="00124C14">
              <w:rPr>
                <w:rFonts w:cs="Tahoma"/>
                <w:b/>
                <w:bCs/>
                <w:color w:val="FFFFFF" w:themeColor="background1"/>
                <w:spacing w:val="-1"/>
                <w:w w:val="105"/>
                <w:sz w:val="18"/>
                <w:szCs w:val="18"/>
                <w:u w:val="single"/>
              </w:rPr>
              <w:t xml:space="preserve"> </w:t>
            </w:r>
            <w:r w:rsidRPr="00124C14">
              <w:rPr>
                <w:rFonts w:cs="Tahoma"/>
                <w:b/>
                <w:bCs/>
                <w:color w:val="FFFFFF" w:themeColor="background1"/>
                <w:w w:val="105"/>
                <w:sz w:val="18"/>
                <w:szCs w:val="18"/>
                <w:u w:val="single"/>
              </w:rPr>
              <w:t>saci</w:t>
            </w:r>
            <w:r w:rsidRPr="00124C14">
              <w:rPr>
                <w:rFonts w:cs="Tahoma"/>
                <w:b/>
                <w:bCs/>
                <w:color w:val="FFFFFF" w:themeColor="background1"/>
                <w:spacing w:val="-3"/>
                <w:w w:val="105"/>
                <w:sz w:val="18"/>
                <w:szCs w:val="18"/>
                <w:u w:val="single"/>
              </w:rPr>
              <w:t xml:space="preserve"> </w:t>
            </w:r>
            <w:r w:rsidRPr="00124C14">
              <w:rPr>
                <w:rFonts w:cs="Tahoma"/>
                <w:b/>
                <w:bCs/>
                <w:color w:val="FFFFFF" w:themeColor="background1"/>
                <w:w w:val="105"/>
                <w:sz w:val="18"/>
                <w:szCs w:val="18"/>
                <w:u w:val="single"/>
              </w:rPr>
              <w:t>de</w:t>
            </w:r>
            <w:r w:rsidRPr="00124C14">
              <w:rPr>
                <w:rFonts w:cs="Tahoma"/>
                <w:b/>
                <w:bCs/>
                <w:color w:val="FFFFFF" w:themeColor="background1"/>
                <w:spacing w:val="-2"/>
                <w:w w:val="105"/>
                <w:sz w:val="18"/>
                <w:szCs w:val="18"/>
                <w:u w:val="single"/>
              </w:rPr>
              <w:t xml:space="preserve"> </w:t>
            </w:r>
            <w:r w:rsidRPr="00124C14">
              <w:rPr>
                <w:rFonts w:cs="Tahoma"/>
                <w:b/>
                <w:bCs/>
                <w:color w:val="FFFFFF" w:themeColor="background1"/>
                <w:w w:val="105"/>
                <w:sz w:val="18"/>
                <w:szCs w:val="18"/>
                <w:u w:val="single"/>
              </w:rPr>
              <w:t>colectare</w:t>
            </w:r>
          </w:p>
        </w:tc>
      </w:tr>
      <w:tr w:rsidR="00BB7267" w:rsidRPr="00124C14" w14:paraId="2086591A" w14:textId="77777777" w:rsidTr="00891B14">
        <w:trPr>
          <w:trHeight w:val="225"/>
        </w:trPr>
        <w:tc>
          <w:tcPr>
            <w:tcW w:w="1472" w:type="pct"/>
          </w:tcPr>
          <w:p w14:paraId="4B7AC56B" w14:textId="77777777" w:rsidR="00BB7267" w:rsidRPr="00124C14" w:rsidRDefault="00BB7267" w:rsidP="00891B14">
            <w:pPr>
              <w:pStyle w:val="TableParagraph"/>
              <w:spacing w:before="120" w:after="120" w:line="276" w:lineRule="auto"/>
              <w:ind w:left="100" w:right="29"/>
              <w:rPr>
                <w:rFonts w:cs="Tahoma"/>
                <w:sz w:val="18"/>
                <w:szCs w:val="18"/>
              </w:rPr>
            </w:pPr>
            <w:r w:rsidRPr="00124C14">
              <w:rPr>
                <w:rFonts w:cs="Tahoma"/>
                <w:w w:val="105"/>
                <w:sz w:val="18"/>
                <w:szCs w:val="18"/>
              </w:rPr>
              <w:t>Avantaje</w:t>
            </w:r>
          </w:p>
        </w:tc>
        <w:tc>
          <w:tcPr>
            <w:tcW w:w="3527" w:type="pct"/>
          </w:tcPr>
          <w:p w14:paraId="3FF47702" w14:textId="77777777" w:rsidR="00BB7267" w:rsidRPr="00124C14" w:rsidRDefault="00BB7267" w:rsidP="00891B14">
            <w:pPr>
              <w:pStyle w:val="TableParagraph"/>
              <w:spacing w:before="120" w:after="120" w:line="276" w:lineRule="auto"/>
              <w:ind w:left="101" w:right="29"/>
              <w:rPr>
                <w:rFonts w:cs="Tahoma"/>
                <w:sz w:val="18"/>
                <w:szCs w:val="18"/>
              </w:rPr>
            </w:pPr>
            <w:r w:rsidRPr="00124C14">
              <w:rPr>
                <w:rFonts w:cs="Tahoma"/>
                <w:w w:val="105"/>
                <w:sz w:val="18"/>
                <w:szCs w:val="18"/>
              </w:rPr>
              <w:t>Dezavantaje</w:t>
            </w:r>
          </w:p>
        </w:tc>
      </w:tr>
      <w:tr w:rsidR="00BB7267" w:rsidRPr="00124C14" w14:paraId="68628B66" w14:textId="77777777" w:rsidTr="00891B14">
        <w:trPr>
          <w:trHeight w:val="1742"/>
        </w:trPr>
        <w:tc>
          <w:tcPr>
            <w:tcW w:w="1472" w:type="pct"/>
          </w:tcPr>
          <w:p w14:paraId="5D14F7F6" w14:textId="77777777" w:rsidR="00BB7267" w:rsidRPr="00124C14" w:rsidRDefault="00BB7267" w:rsidP="00891B14">
            <w:pPr>
              <w:pStyle w:val="TableParagraph"/>
              <w:spacing w:before="120" w:after="120" w:line="276" w:lineRule="auto"/>
              <w:ind w:left="100" w:right="29"/>
              <w:rPr>
                <w:rFonts w:cs="Tahoma"/>
                <w:sz w:val="18"/>
                <w:szCs w:val="18"/>
              </w:rPr>
            </w:pPr>
            <w:r w:rsidRPr="00124C14">
              <w:rPr>
                <w:rFonts w:cs="Tahoma"/>
                <w:w w:val="105"/>
                <w:sz w:val="18"/>
                <w:szCs w:val="18"/>
              </w:rPr>
              <w:t>Saci</w:t>
            </w:r>
            <w:r w:rsidRPr="00124C14">
              <w:rPr>
                <w:rFonts w:cs="Tahoma"/>
                <w:spacing w:val="-3"/>
                <w:w w:val="105"/>
                <w:sz w:val="18"/>
                <w:szCs w:val="18"/>
              </w:rPr>
              <w:t xml:space="preserve"> </w:t>
            </w:r>
            <w:r w:rsidRPr="00124C14">
              <w:rPr>
                <w:rFonts w:cs="Tahoma"/>
                <w:w w:val="105"/>
                <w:sz w:val="18"/>
                <w:szCs w:val="18"/>
              </w:rPr>
              <w:t>de</w:t>
            </w:r>
            <w:r w:rsidRPr="00124C14">
              <w:rPr>
                <w:rFonts w:cs="Tahoma"/>
                <w:spacing w:val="-3"/>
                <w:w w:val="105"/>
                <w:sz w:val="18"/>
                <w:szCs w:val="18"/>
              </w:rPr>
              <w:t xml:space="preserve"> </w:t>
            </w:r>
            <w:r w:rsidRPr="00124C14">
              <w:rPr>
                <w:rFonts w:cs="Tahoma"/>
                <w:w w:val="105"/>
                <w:sz w:val="18"/>
                <w:szCs w:val="18"/>
              </w:rPr>
              <w:t>colectare</w:t>
            </w:r>
            <w:r w:rsidRPr="00124C14">
              <w:rPr>
                <w:rFonts w:cs="Tahoma"/>
                <w:spacing w:val="-3"/>
                <w:w w:val="105"/>
                <w:sz w:val="18"/>
                <w:szCs w:val="18"/>
              </w:rPr>
              <w:t xml:space="preserve"> </w:t>
            </w:r>
            <w:r w:rsidRPr="00124C14">
              <w:rPr>
                <w:rFonts w:cs="Tahoma"/>
                <w:w w:val="105"/>
                <w:sz w:val="18"/>
                <w:szCs w:val="18"/>
              </w:rPr>
              <w:t>de</w:t>
            </w:r>
            <w:r w:rsidRPr="00124C14">
              <w:rPr>
                <w:rFonts w:cs="Tahoma"/>
                <w:spacing w:val="-6"/>
                <w:w w:val="105"/>
                <w:sz w:val="18"/>
                <w:szCs w:val="18"/>
              </w:rPr>
              <w:t xml:space="preserve"> </w:t>
            </w:r>
            <w:r w:rsidRPr="00124C14">
              <w:rPr>
                <w:rFonts w:cs="Tahoma"/>
                <w:w w:val="105"/>
                <w:sz w:val="18"/>
                <w:szCs w:val="18"/>
              </w:rPr>
              <w:t>volume</w:t>
            </w:r>
            <w:r w:rsidRPr="00124C14">
              <w:rPr>
                <w:rFonts w:cs="Tahoma"/>
                <w:spacing w:val="-2"/>
                <w:w w:val="105"/>
                <w:sz w:val="18"/>
                <w:szCs w:val="18"/>
              </w:rPr>
              <w:t xml:space="preserve"> </w:t>
            </w:r>
            <w:r w:rsidRPr="00124C14">
              <w:rPr>
                <w:rFonts w:cs="Tahoma"/>
                <w:w w:val="105"/>
                <w:sz w:val="18"/>
                <w:szCs w:val="18"/>
              </w:rPr>
              <w:t>diferite</w:t>
            </w:r>
          </w:p>
          <w:p w14:paraId="08797715" w14:textId="77777777" w:rsidR="00BB7267" w:rsidRPr="00124C14" w:rsidRDefault="00BB7267" w:rsidP="00891B14">
            <w:pPr>
              <w:pStyle w:val="TableParagraph"/>
              <w:spacing w:before="120" w:after="120" w:line="276" w:lineRule="auto"/>
              <w:ind w:left="100" w:right="29"/>
              <w:rPr>
                <w:rFonts w:cs="Tahoma"/>
                <w:sz w:val="18"/>
                <w:szCs w:val="18"/>
              </w:rPr>
            </w:pPr>
            <w:r w:rsidRPr="00124C14">
              <w:rPr>
                <w:rFonts w:cs="Tahoma"/>
                <w:w w:val="105"/>
                <w:sz w:val="18"/>
                <w:szCs w:val="18"/>
              </w:rPr>
              <w:t>Pot</w:t>
            </w:r>
            <w:r w:rsidRPr="00124C14">
              <w:rPr>
                <w:rFonts w:cs="Tahoma"/>
                <w:spacing w:val="21"/>
                <w:w w:val="105"/>
                <w:sz w:val="18"/>
                <w:szCs w:val="18"/>
              </w:rPr>
              <w:t xml:space="preserve"> </w:t>
            </w:r>
            <w:r w:rsidRPr="00124C14">
              <w:rPr>
                <w:rFonts w:cs="Tahoma"/>
                <w:w w:val="105"/>
                <w:sz w:val="18"/>
                <w:szCs w:val="18"/>
              </w:rPr>
              <w:t>fi</w:t>
            </w:r>
            <w:r w:rsidRPr="00124C14">
              <w:rPr>
                <w:rFonts w:cs="Tahoma"/>
                <w:spacing w:val="20"/>
                <w:w w:val="105"/>
                <w:sz w:val="18"/>
                <w:szCs w:val="18"/>
              </w:rPr>
              <w:t xml:space="preserve"> </w:t>
            </w:r>
            <w:r w:rsidRPr="00124C14">
              <w:rPr>
                <w:rFonts w:cs="Tahoma"/>
                <w:w w:val="105"/>
                <w:sz w:val="18"/>
                <w:szCs w:val="18"/>
              </w:rPr>
              <w:t>utilizați</w:t>
            </w:r>
            <w:r w:rsidRPr="00124C14">
              <w:rPr>
                <w:rFonts w:cs="Tahoma"/>
                <w:spacing w:val="22"/>
                <w:w w:val="105"/>
                <w:sz w:val="18"/>
                <w:szCs w:val="18"/>
              </w:rPr>
              <w:t xml:space="preserve"> </w:t>
            </w:r>
            <w:r w:rsidRPr="00124C14">
              <w:rPr>
                <w:rFonts w:cs="Tahoma"/>
                <w:w w:val="105"/>
                <w:sz w:val="18"/>
                <w:szCs w:val="18"/>
              </w:rPr>
              <w:t>sacii</w:t>
            </w:r>
            <w:r w:rsidRPr="00124C14">
              <w:rPr>
                <w:rFonts w:cs="Tahoma"/>
                <w:spacing w:val="20"/>
                <w:w w:val="105"/>
                <w:sz w:val="18"/>
                <w:szCs w:val="18"/>
              </w:rPr>
              <w:t xml:space="preserve"> </w:t>
            </w:r>
            <w:r w:rsidRPr="00124C14">
              <w:rPr>
                <w:rFonts w:cs="Tahoma"/>
                <w:w w:val="105"/>
                <w:sz w:val="18"/>
                <w:szCs w:val="18"/>
              </w:rPr>
              <w:t>deținuți</w:t>
            </w:r>
            <w:r w:rsidRPr="00124C14">
              <w:rPr>
                <w:rFonts w:cs="Tahoma"/>
                <w:spacing w:val="23"/>
                <w:w w:val="105"/>
                <w:sz w:val="18"/>
                <w:szCs w:val="18"/>
              </w:rPr>
              <w:t xml:space="preserve"> </w:t>
            </w:r>
            <w:r w:rsidRPr="00124C14">
              <w:rPr>
                <w:rFonts w:cs="Tahoma"/>
                <w:w w:val="105"/>
                <w:sz w:val="18"/>
                <w:szCs w:val="18"/>
              </w:rPr>
              <w:t>de</w:t>
            </w:r>
            <w:r w:rsidRPr="00124C14">
              <w:rPr>
                <w:rFonts w:cs="Tahoma"/>
                <w:spacing w:val="22"/>
                <w:w w:val="105"/>
                <w:sz w:val="18"/>
                <w:szCs w:val="18"/>
              </w:rPr>
              <w:t xml:space="preserve"> </w:t>
            </w:r>
            <w:r w:rsidRPr="00124C14">
              <w:rPr>
                <w:rFonts w:cs="Tahoma"/>
                <w:w w:val="105"/>
                <w:sz w:val="18"/>
                <w:szCs w:val="18"/>
              </w:rPr>
              <w:t>populație</w:t>
            </w:r>
            <w:r w:rsidRPr="00124C14">
              <w:rPr>
                <w:rFonts w:cs="Tahoma"/>
                <w:spacing w:val="23"/>
                <w:w w:val="105"/>
                <w:sz w:val="18"/>
                <w:szCs w:val="18"/>
              </w:rPr>
              <w:t xml:space="preserve"> </w:t>
            </w:r>
            <w:r w:rsidRPr="00124C14">
              <w:rPr>
                <w:rFonts w:cs="Tahoma"/>
                <w:w w:val="105"/>
                <w:sz w:val="18"/>
                <w:szCs w:val="18"/>
              </w:rPr>
              <w:t>nefiind</w:t>
            </w:r>
            <w:r w:rsidRPr="00124C14">
              <w:rPr>
                <w:rFonts w:cs="Tahoma"/>
                <w:spacing w:val="-48"/>
                <w:w w:val="105"/>
                <w:sz w:val="18"/>
                <w:szCs w:val="18"/>
              </w:rPr>
              <w:t xml:space="preserve"> </w:t>
            </w:r>
            <w:r w:rsidRPr="00124C14">
              <w:rPr>
                <w:rFonts w:cs="Tahoma"/>
                <w:w w:val="105"/>
                <w:sz w:val="18"/>
                <w:szCs w:val="18"/>
              </w:rPr>
              <w:t>nevoie de</w:t>
            </w:r>
            <w:r w:rsidRPr="00124C14">
              <w:rPr>
                <w:rFonts w:cs="Tahoma"/>
                <w:spacing w:val="3"/>
                <w:w w:val="105"/>
                <w:sz w:val="18"/>
                <w:szCs w:val="18"/>
              </w:rPr>
              <w:t xml:space="preserve"> </w:t>
            </w:r>
            <w:r w:rsidRPr="00124C14">
              <w:rPr>
                <w:rFonts w:cs="Tahoma"/>
                <w:w w:val="105"/>
                <w:sz w:val="18"/>
                <w:szCs w:val="18"/>
              </w:rPr>
              <w:t>saci</w:t>
            </w:r>
            <w:r w:rsidRPr="00124C14">
              <w:rPr>
                <w:rFonts w:cs="Tahoma"/>
                <w:spacing w:val="1"/>
                <w:w w:val="105"/>
                <w:sz w:val="18"/>
                <w:szCs w:val="18"/>
              </w:rPr>
              <w:t xml:space="preserve"> </w:t>
            </w:r>
            <w:r w:rsidRPr="00124C14">
              <w:rPr>
                <w:rFonts w:cs="Tahoma"/>
                <w:w w:val="105"/>
                <w:sz w:val="18"/>
                <w:szCs w:val="18"/>
              </w:rPr>
              <w:t>standardizați</w:t>
            </w:r>
          </w:p>
          <w:p w14:paraId="36DA0485" w14:textId="77777777" w:rsidR="00BB7267" w:rsidRPr="00124C14" w:rsidRDefault="00BB7267" w:rsidP="00891B14">
            <w:pPr>
              <w:pStyle w:val="TableParagraph"/>
              <w:spacing w:before="120" w:after="120" w:line="276" w:lineRule="auto"/>
              <w:ind w:left="100" w:right="29"/>
              <w:rPr>
                <w:rFonts w:cs="Tahoma"/>
                <w:sz w:val="18"/>
                <w:szCs w:val="18"/>
              </w:rPr>
            </w:pPr>
            <w:r w:rsidRPr="00124C14">
              <w:rPr>
                <w:rFonts w:cs="Tahoma"/>
                <w:w w:val="105"/>
                <w:sz w:val="18"/>
                <w:szCs w:val="18"/>
              </w:rPr>
              <w:t>Pot</w:t>
            </w:r>
            <w:r w:rsidRPr="00124C14">
              <w:rPr>
                <w:rFonts w:cs="Tahoma"/>
                <w:spacing w:val="18"/>
                <w:w w:val="105"/>
                <w:sz w:val="18"/>
                <w:szCs w:val="18"/>
              </w:rPr>
              <w:t xml:space="preserve"> </w:t>
            </w:r>
            <w:r w:rsidRPr="00124C14">
              <w:rPr>
                <w:rFonts w:cs="Tahoma"/>
                <w:w w:val="105"/>
                <w:sz w:val="18"/>
                <w:szCs w:val="18"/>
              </w:rPr>
              <w:t>fi</w:t>
            </w:r>
            <w:r w:rsidRPr="00124C14">
              <w:rPr>
                <w:rFonts w:cs="Tahoma"/>
                <w:spacing w:val="17"/>
                <w:w w:val="105"/>
                <w:sz w:val="18"/>
                <w:szCs w:val="18"/>
              </w:rPr>
              <w:t xml:space="preserve"> </w:t>
            </w:r>
            <w:r w:rsidRPr="00124C14">
              <w:rPr>
                <w:rFonts w:cs="Tahoma"/>
                <w:w w:val="105"/>
                <w:sz w:val="18"/>
                <w:szCs w:val="18"/>
              </w:rPr>
              <w:t>utilizate</w:t>
            </w:r>
            <w:r w:rsidRPr="00124C14">
              <w:rPr>
                <w:rFonts w:cs="Tahoma"/>
                <w:spacing w:val="17"/>
                <w:w w:val="105"/>
                <w:sz w:val="18"/>
                <w:szCs w:val="18"/>
              </w:rPr>
              <w:t xml:space="preserve"> </w:t>
            </w:r>
            <w:r w:rsidRPr="00124C14">
              <w:rPr>
                <w:rFonts w:cs="Tahoma"/>
                <w:w w:val="105"/>
                <w:sz w:val="18"/>
                <w:szCs w:val="18"/>
              </w:rPr>
              <w:t>sacose</w:t>
            </w:r>
            <w:r w:rsidRPr="00124C14">
              <w:rPr>
                <w:rFonts w:cs="Tahoma"/>
                <w:spacing w:val="19"/>
                <w:w w:val="105"/>
                <w:sz w:val="18"/>
                <w:szCs w:val="18"/>
              </w:rPr>
              <w:t xml:space="preserve"> </w:t>
            </w:r>
            <w:r w:rsidRPr="00124C14">
              <w:rPr>
                <w:rFonts w:cs="Tahoma"/>
                <w:w w:val="105"/>
                <w:sz w:val="18"/>
                <w:szCs w:val="18"/>
              </w:rPr>
              <w:t>din</w:t>
            </w:r>
            <w:r w:rsidRPr="00124C14">
              <w:rPr>
                <w:rFonts w:cs="Tahoma"/>
                <w:spacing w:val="17"/>
                <w:w w:val="105"/>
                <w:sz w:val="18"/>
                <w:szCs w:val="18"/>
              </w:rPr>
              <w:t xml:space="preserve"> </w:t>
            </w:r>
            <w:r w:rsidRPr="00124C14">
              <w:rPr>
                <w:rFonts w:cs="Tahoma"/>
                <w:w w:val="105"/>
                <w:sz w:val="18"/>
                <w:szCs w:val="18"/>
              </w:rPr>
              <w:t>plastic</w:t>
            </w:r>
            <w:r w:rsidRPr="00124C14">
              <w:rPr>
                <w:rFonts w:cs="Tahoma"/>
                <w:spacing w:val="20"/>
                <w:w w:val="105"/>
                <w:sz w:val="18"/>
                <w:szCs w:val="18"/>
              </w:rPr>
              <w:t xml:space="preserve"> </w:t>
            </w:r>
            <w:r w:rsidRPr="00124C14">
              <w:rPr>
                <w:rFonts w:cs="Tahoma"/>
                <w:w w:val="105"/>
                <w:sz w:val="18"/>
                <w:szCs w:val="18"/>
              </w:rPr>
              <w:t>folosite</w:t>
            </w:r>
            <w:r w:rsidRPr="00124C14">
              <w:rPr>
                <w:rFonts w:cs="Tahoma"/>
                <w:spacing w:val="19"/>
                <w:w w:val="105"/>
                <w:sz w:val="18"/>
                <w:szCs w:val="18"/>
              </w:rPr>
              <w:t xml:space="preserve"> </w:t>
            </w:r>
            <w:r w:rsidRPr="00124C14">
              <w:rPr>
                <w:rFonts w:cs="Tahoma"/>
                <w:w w:val="105"/>
                <w:sz w:val="18"/>
                <w:szCs w:val="18"/>
              </w:rPr>
              <w:t>la</w:t>
            </w:r>
            <w:r w:rsidRPr="00124C14">
              <w:rPr>
                <w:rFonts w:cs="Tahoma"/>
                <w:spacing w:val="-48"/>
                <w:w w:val="105"/>
                <w:sz w:val="18"/>
                <w:szCs w:val="18"/>
              </w:rPr>
              <w:t xml:space="preserve"> </w:t>
            </w:r>
            <w:r w:rsidRPr="00124C14">
              <w:rPr>
                <w:rFonts w:cs="Tahoma"/>
                <w:w w:val="105"/>
                <w:sz w:val="18"/>
                <w:szCs w:val="18"/>
              </w:rPr>
              <w:t>magazinele</w:t>
            </w:r>
            <w:r w:rsidRPr="00124C14">
              <w:rPr>
                <w:rFonts w:cs="Tahoma"/>
                <w:spacing w:val="1"/>
                <w:w w:val="105"/>
                <w:sz w:val="18"/>
                <w:szCs w:val="18"/>
              </w:rPr>
              <w:t xml:space="preserve"> </w:t>
            </w:r>
            <w:r w:rsidRPr="00124C14">
              <w:rPr>
                <w:rFonts w:cs="Tahoma"/>
                <w:w w:val="105"/>
                <w:sz w:val="18"/>
                <w:szCs w:val="18"/>
              </w:rPr>
              <w:t>retail</w:t>
            </w:r>
          </w:p>
        </w:tc>
        <w:tc>
          <w:tcPr>
            <w:tcW w:w="3527" w:type="pct"/>
          </w:tcPr>
          <w:p w14:paraId="64EC3C61"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Disconfort pentru utilizatori – păstrarea sacilor pana la colectare.</w:t>
            </w:r>
          </w:p>
          <w:p w14:paraId="55D53BD0"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Sistem neaplicabil in mediul urban in zona de blocuri.</w:t>
            </w:r>
          </w:p>
          <w:p w14:paraId="70648DF3"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Spațiu mare necesar depozitarii in locuințe.</w:t>
            </w:r>
          </w:p>
          <w:p w14:paraId="5CA698FD"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Sistem neaplicabil in sezonul rece.</w:t>
            </w:r>
          </w:p>
          <w:p w14:paraId="7E480988"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Contrar modului de colectare cu care populația este obișnuita in prezent.</w:t>
            </w:r>
          </w:p>
          <w:p w14:paraId="2CA2AEA1"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Necesitatea corelării foarte exacte (ca perioada de timp) intre furnizarea sacilor si ridicarea lor de Operatori.</w:t>
            </w:r>
          </w:p>
          <w:p w14:paraId="781212A7"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Disconfort vizual si olfactiv.</w:t>
            </w:r>
          </w:p>
        </w:tc>
      </w:tr>
      <w:tr w:rsidR="00BB7267" w:rsidRPr="00124C14" w14:paraId="28DF3CF0" w14:textId="77777777" w:rsidTr="00891B14">
        <w:trPr>
          <w:trHeight w:val="225"/>
        </w:trPr>
        <w:tc>
          <w:tcPr>
            <w:tcW w:w="1472" w:type="pct"/>
          </w:tcPr>
          <w:p w14:paraId="278AB647" w14:textId="77777777" w:rsidR="00BB7267" w:rsidRPr="00124C14" w:rsidRDefault="00BB7267" w:rsidP="00891B14">
            <w:pPr>
              <w:pStyle w:val="TableParagraph"/>
              <w:spacing w:before="120" w:after="120" w:line="276" w:lineRule="auto"/>
              <w:ind w:left="100" w:right="29"/>
              <w:rPr>
                <w:rFonts w:cs="Tahoma"/>
                <w:sz w:val="18"/>
                <w:szCs w:val="18"/>
              </w:rPr>
            </w:pPr>
            <w:r w:rsidRPr="00124C14">
              <w:rPr>
                <w:rFonts w:cs="Tahoma"/>
                <w:w w:val="105"/>
                <w:sz w:val="18"/>
                <w:szCs w:val="18"/>
              </w:rPr>
              <w:t>Oportunități</w:t>
            </w:r>
          </w:p>
        </w:tc>
        <w:tc>
          <w:tcPr>
            <w:tcW w:w="3527" w:type="pct"/>
          </w:tcPr>
          <w:p w14:paraId="0F7F7CB1" w14:textId="77777777" w:rsidR="00BB7267" w:rsidRPr="00124C14" w:rsidRDefault="00BB7267" w:rsidP="00891B14">
            <w:pPr>
              <w:pStyle w:val="TableParagraph"/>
              <w:spacing w:before="120" w:after="120" w:line="276" w:lineRule="auto"/>
              <w:ind w:left="101" w:right="29"/>
              <w:rPr>
                <w:rFonts w:cs="Tahoma"/>
                <w:sz w:val="18"/>
                <w:szCs w:val="18"/>
              </w:rPr>
            </w:pPr>
            <w:r w:rsidRPr="00124C14">
              <w:rPr>
                <w:rFonts w:cs="Tahoma"/>
                <w:w w:val="105"/>
                <w:sz w:val="18"/>
                <w:szCs w:val="18"/>
              </w:rPr>
              <w:t>Amenințări</w:t>
            </w:r>
          </w:p>
        </w:tc>
      </w:tr>
      <w:tr w:rsidR="00BB7267" w:rsidRPr="00124C14" w14:paraId="440F9ACE" w14:textId="77777777" w:rsidTr="00891B14">
        <w:trPr>
          <w:trHeight w:val="2387"/>
        </w:trPr>
        <w:tc>
          <w:tcPr>
            <w:tcW w:w="1472" w:type="pct"/>
          </w:tcPr>
          <w:p w14:paraId="1731843A" w14:textId="77777777" w:rsidR="00BB7267" w:rsidRPr="00124C14" w:rsidRDefault="00BB7267" w:rsidP="00891B14">
            <w:pPr>
              <w:pStyle w:val="TableParagraph"/>
              <w:spacing w:before="120" w:after="120" w:line="276" w:lineRule="auto"/>
              <w:ind w:left="100" w:right="29"/>
              <w:rPr>
                <w:rFonts w:cs="Tahoma"/>
                <w:sz w:val="18"/>
                <w:szCs w:val="18"/>
              </w:rPr>
            </w:pPr>
            <w:r w:rsidRPr="00124C14">
              <w:rPr>
                <w:rFonts w:cs="Tahoma"/>
                <w:w w:val="105"/>
                <w:sz w:val="18"/>
                <w:szCs w:val="18"/>
              </w:rPr>
              <w:t>Nu</w:t>
            </w:r>
            <w:r w:rsidRPr="00124C14">
              <w:rPr>
                <w:rFonts w:cs="Tahoma"/>
                <w:spacing w:val="40"/>
                <w:w w:val="105"/>
                <w:sz w:val="18"/>
                <w:szCs w:val="18"/>
              </w:rPr>
              <w:t xml:space="preserve"> </w:t>
            </w:r>
            <w:r w:rsidRPr="00124C14">
              <w:rPr>
                <w:rFonts w:cs="Tahoma"/>
                <w:w w:val="105"/>
                <w:sz w:val="18"/>
                <w:szCs w:val="18"/>
              </w:rPr>
              <w:t>necesita</w:t>
            </w:r>
            <w:r w:rsidRPr="00124C14">
              <w:rPr>
                <w:rFonts w:cs="Tahoma"/>
                <w:spacing w:val="40"/>
                <w:w w:val="105"/>
                <w:sz w:val="18"/>
                <w:szCs w:val="18"/>
              </w:rPr>
              <w:t xml:space="preserve"> </w:t>
            </w:r>
            <w:r w:rsidRPr="00124C14">
              <w:rPr>
                <w:rFonts w:cs="Tahoma"/>
                <w:w w:val="105"/>
                <w:sz w:val="18"/>
                <w:szCs w:val="18"/>
              </w:rPr>
              <w:t>investiție</w:t>
            </w:r>
            <w:r w:rsidRPr="00124C14">
              <w:rPr>
                <w:rFonts w:cs="Tahoma"/>
                <w:spacing w:val="38"/>
                <w:w w:val="105"/>
                <w:sz w:val="18"/>
                <w:szCs w:val="18"/>
              </w:rPr>
              <w:t xml:space="preserve"> </w:t>
            </w:r>
            <w:r w:rsidRPr="00124C14">
              <w:rPr>
                <w:rFonts w:cs="Tahoma"/>
                <w:w w:val="105"/>
                <w:sz w:val="18"/>
                <w:szCs w:val="18"/>
              </w:rPr>
              <w:t>din</w:t>
            </w:r>
            <w:r w:rsidRPr="00124C14">
              <w:rPr>
                <w:rFonts w:cs="Tahoma"/>
                <w:spacing w:val="38"/>
                <w:w w:val="105"/>
                <w:sz w:val="18"/>
                <w:szCs w:val="18"/>
              </w:rPr>
              <w:t xml:space="preserve"> </w:t>
            </w:r>
            <w:r w:rsidRPr="00124C14">
              <w:rPr>
                <w:rFonts w:cs="Tahoma"/>
                <w:w w:val="105"/>
                <w:sz w:val="18"/>
                <w:szCs w:val="18"/>
              </w:rPr>
              <w:t>partea</w:t>
            </w:r>
            <w:r w:rsidRPr="00124C14">
              <w:rPr>
                <w:rFonts w:cs="Tahoma"/>
                <w:spacing w:val="38"/>
                <w:w w:val="105"/>
                <w:sz w:val="18"/>
                <w:szCs w:val="18"/>
              </w:rPr>
              <w:t xml:space="preserve"> </w:t>
            </w:r>
            <w:r w:rsidRPr="00124C14">
              <w:rPr>
                <w:rFonts w:cs="Tahoma"/>
                <w:w w:val="105"/>
                <w:sz w:val="18"/>
                <w:szCs w:val="18"/>
              </w:rPr>
              <w:t>UAT/Operator</w:t>
            </w:r>
            <w:r w:rsidRPr="00124C14">
              <w:rPr>
                <w:rFonts w:cs="Tahoma"/>
                <w:spacing w:val="-48"/>
                <w:w w:val="105"/>
                <w:sz w:val="18"/>
                <w:szCs w:val="18"/>
              </w:rPr>
              <w:t xml:space="preserve"> </w:t>
            </w:r>
            <w:r w:rsidRPr="00124C14">
              <w:rPr>
                <w:rFonts w:cs="Tahoma"/>
                <w:w w:val="105"/>
                <w:sz w:val="18"/>
                <w:szCs w:val="18"/>
              </w:rPr>
              <w:t>pentru</w:t>
            </w:r>
            <w:r w:rsidRPr="00124C14">
              <w:rPr>
                <w:rFonts w:cs="Tahoma"/>
                <w:spacing w:val="1"/>
                <w:w w:val="105"/>
                <w:sz w:val="18"/>
                <w:szCs w:val="18"/>
              </w:rPr>
              <w:t xml:space="preserve"> </w:t>
            </w:r>
            <w:r w:rsidRPr="00124C14">
              <w:rPr>
                <w:rFonts w:cs="Tahoma"/>
                <w:w w:val="105"/>
                <w:sz w:val="18"/>
                <w:szCs w:val="18"/>
              </w:rPr>
              <w:t>sacii</w:t>
            </w:r>
            <w:r w:rsidRPr="00124C14">
              <w:rPr>
                <w:rFonts w:cs="Tahoma"/>
                <w:spacing w:val="1"/>
                <w:w w:val="105"/>
                <w:sz w:val="18"/>
                <w:szCs w:val="18"/>
              </w:rPr>
              <w:t xml:space="preserve"> </w:t>
            </w:r>
            <w:r w:rsidRPr="00124C14">
              <w:rPr>
                <w:rFonts w:cs="Tahoma"/>
                <w:w w:val="105"/>
                <w:sz w:val="18"/>
                <w:szCs w:val="18"/>
              </w:rPr>
              <w:t>de</w:t>
            </w:r>
            <w:r w:rsidRPr="00124C14">
              <w:rPr>
                <w:rFonts w:cs="Tahoma"/>
                <w:spacing w:val="1"/>
                <w:w w:val="105"/>
                <w:sz w:val="18"/>
                <w:szCs w:val="18"/>
              </w:rPr>
              <w:t xml:space="preserve"> </w:t>
            </w:r>
            <w:r w:rsidRPr="00124C14">
              <w:rPr>
                <w:rFonts w:cs="Tahoma"/>
                <w:w w:val="105"/>
                <w:sz w:val="18"/>
                <w:szCs w:val="18"/>
              </w:rPr>
              <w:t>colectare.</w:t>
            </w:r>
          </w:p>
        </w:tc>
        <w:tc>
          <w:tcPr>
            <w:tcW w:w="3527" w:type="pct"/>
          </w:tcPr>
          <w:p w14:paraId="61AA7205" w14:textId="77777777" w:rsidR="00BB7267" w:rsidRPr="00124C14" w:rsidRDefault="00BB7267" w:rsidP="00891B14">
            <w:pPr>
              <w:pStyle w:val="TableParagraph"/>
              <w:spacing w:before="120" w:after="120" w:line="276" w:lineRule="auto"/>
              <w:ind w:left="101" w:right="29"/>
              <w:jc w:val="both"/>
              <w:rPr>
                <w:rFonts w:cs="Tahoma"/>
                <w:sz w:val="18"/>
                <w:szCs w:val="18"/>
              </w:rPr>
            </w:pPr>
            <w:r w:rsidRPr="00124C14">
              <w:rPr>
                <w:rFonts w:cs="Tahoma"/>
                <w:w w:val="105"/>
                <w:sz w:val="18"/>
                <w:szCs w:val="18"/>
              </w:rPr>
              <w:t>Plasarea</w:t>
            </w:r>
            <w:r w:rsidRPr="00124C14">
              <w:rPr>
                <w:rFonts w:cs="Tahoma"/>
                <w:spacing w:val="1"/>
                <w:w w:val="105"/>
                <w:sz w:val="18"/>
                <w:szCs w:val="18"/>
              </w:rPr>
              <w:t xml:space="preserve"> </w:t>
            </w:r>
            <w:r w:rsidRPr="00124C14">
              <w:rPr>
                <w:rFonts w:cs="Tahoma"/>
                <w:w w:val="105"/>
                <w:sz w:val="18"/>
                <w:szCs w:val="18"/>
              </w:rPr>
              <w:t>pungilor</w:t>
            </w:r>
            <w:r w:rsidRPr="00124C14">
              <w:rPr>
                <w:rFonts w:cs="Tahoma"/>
                <w:spacing w:val="1"/>
                <w:w w:val="105"/>
                <w:sz w:val="18"/>
                <w:szCs w:val="18"/>
              </w:rPr>
              <w:t xml:space="preserve"> </w:t>
            </w:r>
            <w:r w:rsidRPr="00124C14">
              <w:rPr>
                <w:rFonts w:cs="Tahoma"/>
                <w:w w:val="105"/>
                <w:sz w:val="18"/>
                <w:szCs w:val="18"/>
              </w:rPr>
              <w:t>in</w:t>
            </w:r>
            <w:r w:rsidRPr="00124C14">
              <w:rPr>
                <w:rFonts w:cs="Tahoma"/>
                <w:spacing w:val="1"/>
                <w:w w:val="105"/>
                <w:sz w:val="18"/>
                <w:szCs w:val="18"/>
              </w:rPr>
              <w:t xml:space="preserve"> </w:t>
            </w:r>
            <w:r w:rsidRPr="00124C14">
              <w:rPr>
                <w:rFonts w:cs="Tahoma"/>
                <w:w w:val="105"/>
                <w:sz w:val="18"/>
                <w:szCs w:val="18"/>
              </w:rPr>
              <w:t>exteriorul</w:t>
            </w:r>
            <w:r w:rsidRPr="00124C14">
              <w:rPr>
                <w:rFonts w:cs="Tahoma"/>
                <w:spacing w:val="1"/>
                <w:w w:val="105"/>
                <w:sz w:val="18"/>
                <w:szCs w:val="18"/>
              </w:rPr>
              <w:t xml:space="preserve"> </w:t>
            </w:r>
            <w:r w:rsidRPr="00124C14">
              <w:rPr>
                <w:rFonts w:cs="Tahoma"/>
                <w:w w:val="105"/>
                <w:sz w:val="18"/>
                <w:szCs w:val="18"/>
              </w:rPr>
              <w:t>locuințelor</w:t>
            </w:r>
            <w:r w:rsidRPr="00124C14">
              <w:rPr>
                <w:rFonts w:cs="Tahoma"/>
                <w:spacing w:val="1"/>
                <w:w w:val="105"/>
                <w:sz w:val="18"/>
                <w:szCs w:val="18"/>
              </w:rPr>
              <w:t xml:space="preserve"> </w:t>
            </w:r>
            <w:r w:rsidRPr="00124C14">
              <w:rPr>
                <w:rFonts w:cs="Tahoma"/>
                <w:w w:val="105"/>
                <w:sz w:val="18"/>
                <w:szCs w:val="18"/>
              </w:rPr>
              <w:t>pentru</w:t>
            </w:r>
            <w:r w:rsidRPr="00124C14">
              <w:rPr>
                <w:rFonts w:cs="Tahoma"/>
                <w:spacing w:val="1"/>
                <w:w w:val="105"/>
                <w:sz w:val="18"/>
                <w:szCs w:val="18"/>
              </w:rPr>
              <w:t xml:space="preserve"> </w:t>
            </w:r>
            <w:r w:rsidRPr="00124C14">
              <w:rPr>
                <w:rFonts w:cs="Tahoma"/>
                <w:w w:val="105"/>
                <w:sz w:val="18"/>
                <w:szCs w:val="18"/>
              </w:rPr>
              <w:t>colectare</w:t>
            </w:r>
            <w:r w:rsidRPr="00124C14">
              <w:rPr>
                <w:rFonts w:cs="Tahoma"/>
                <w:spacing w:val="1"/>
                <w:w w:val="105"/>
                <w:sz w:val="18"/>
                <w:szCs w:val="18"/>
              </w:rPr>
              <w:t xml:space="preserve"> </w:t>
            </w:r>
            <w:r w:rsidRPr="00124C14">
              <w:rPr>
                <w:rFonts w:cs="Tahoma"/>
                <w:w w:val="105"/>
                <w:sz w:val="18"/>
                <w:szCs w:val="18"/>
              </w:rPr>
              <w:t>prezinta</w:t>
            </w:r>
            <w:r w:rsidRPr="00124C14">
              <w:rPr>
                <w:rFonts w:cs="Tahoma"/>
                <w:spacing w:val="1"/>
                <w:w w:val="105"/>
                <w:sz w:val="18"/>
                <w:szCs w:val="18"/>
              </w:rPr>
              <w:t xml:space="preserve"> </w:t>
            </w:r>
            <w:r w:rsidRPr="00124C14">
              <w:rPr>
                <w:rFonts w:cs="Tahoma"/>
                <w:w w:val="105"/>
                <w:sz w:val="18"/>
                <w:szCs w:val="18"/>
              </w:rPr>
              <w:t>pericol</w:t>
            </w:r>
            <w:r w:rsidRPr="00124C14">
              <w:rPr>
                <w:rFonts w:cs="Tahoma"/>
                <w:spacing w:val="1"/>
                <w:w w:val="105"/>
                <w:sz w:val="18"/>
                <w:szCs w:val="18"/>
              </w:rPr>
              <w:t xml:space="preserve"> </w:t>
            </w:r>
            <w:r w:rsidRPr="00124C14">
              <w:rPr>
                <w:rFonts w:cs="Tahoma"/>
                <w:w w:val="105"/>
                <w:sz w:val="18"/>
                <w:szCs w:val="18"/>
              </w:rPr>
              <w:t>mare</w:t>
            </w:r>
            <w:r w:rsidRPr="00124C14">
              <w:rPr>
                <w:rFonts w:cs="Tahoma"/>
                <w:spacing w:val="1"/>
                <w:w w:val="105"/>
                <w:sz w:val="18"/>
                <w:szCs w:val="18"/>
              </w:rPr>
              <w:t xml:space="preserve"> </w:t>
            </w:r>
            <w:r w:rsidRPr="00124C14">
              <w:rPr>
                <w:rFonts w:cs="Tahoma"/>
                <w:w w:val="105"/>
                <w:sz w:val="18"/>
                <w:szCs w:val="18"/>
              </w:rPr>
              <w:t>de</w:t>
            </w:r>
            <w:r w:rsidRPr="00124C14">
              <w:rPr>
                <w:rFonts w:cs="Tahoma"/>
                <w:spacing w:val="1"/>
                <w:w w:val="105"/>
                <w:sz w:val="18"/>
                <w:szCs w:val="18"/>
              </w:rPr>
              <w:t xml:space="preserve"> </w:t>
            </w:r>
            <w:r w:rsidRPr="00124C14">
              <w:rPr>
                <w:rFonts w:cs="Tahoma"/>
                <w:w w:val="105"/>
                <w:sz w:val="18"/>
                <w:szCs w:val="18"/>
              </w:rPr>
              <w:t>împrăștiere.</w:t>
            </w:r>
            <w:r w:rsidRPr="00124C14">
              <w:rPr>
                <w:rFonts w:cs="Tahoma"/>
                <w:spacing w:val="1"/>
                <w:w w:val="105"/>
                <w:sz w:val="18"/>
                <w:szCs w:val="18"/>
              </w:rPr>
              <w:t xml:space="preserve"> </w:t>
            </w:r>
            <w:r w:rsidRPr="00124C14">
              <w:rPr>
                <w:rFonts w:cs="Tahoma"/>
                <w:w w:val="105"/>
                <w:sz w:val="18"/>
                <w:szCs w:val="18"/>
              </w:rPr>
              <w:t>(sector</w:t>
            </w:r>
            <w:r w:rsidRPr="00124C14">
              <w:rPr>
                <w:rFonts w:cs="Tahoma"/>
                <w:spacing w:val="1"/>
                <w:w w:val="105"/>
                <w:sz w:val="18"/>
                <w:szCs w:val="18"/>
              </w:rPr>
              <w:t xml:space="preserve"> </w:t>
            </w:r>
            <w:r w:rsidRPr="00124C14">
              <w:rPr>
                <w:rFonts w:cs="Tahoma"/>
                <w:w w:val="105"/>
                <w:sz w:val="18"/>
                <w:szCs w:val="18"/>
              </w:rPr>
              <w:t>informal,</w:t>
            </w:r>
            <w:r w:rsidRPr="00124C14">
              <w:rPr>
                <w:rFonts w:cs="Tahoma"/>
                <w:spacing w:val="5"/>
                <w:w w:val="105"/>
                <w:sz w:val="18"/>
                <w:szCs w:val="18"/>
              </w:rPr>
              <w:t xml:space="preserve"> </w:t>
            </w:r>
            <w:r w:rsidRPr="00124C14">
              <w:rPr>
                <w:rFonts w:cs="Tahoma"/>
                <w:w w:val="105"/>
                <w:sz w:val="18"/>
                <w:szCs w:val="18"/>
              </w:rPr>
              <w:t>animale, vânt)</w:t>
            </w:r>
          </w:p>
          <w:p w14:paraId="62E5188F" w14:textId="77777777" w:rsidR="00BB7267" w:rsidRPr="00124C14" w:rsidRDefault="00BB7267" w:rsidP="00891B14">
            <w:pPr>
              <w:pStyle w:val="TableParagraph"/>
              <w:spacing w:before="120" w:after="120" w:line="276" w:lineRule="auto"/>
              <w:ind w:left="101" w:right="29"/>
              <w:rPr>
                <w:rFonts w:cs="Tahoma"/>
                <w:sz w:val="18"/>
                <w:szCs w:val="18"/>
              </w:rPr>
            </w:pPr>
            <w:r w:rsidRPr="00124C14">
              <w:rPr>
                <w:rFonts w:cs="Tahoma"/>
                <w:w w:val="105"/>
                <w:sz w:val="18"/>
                <w:szCs w:val="18"/>
              </w:rPr>
              <w:t>Posibila</w:t>
            </w:r>
            <w:r w:rsidRPr="00124C14">
              <w:rPr>
                <w:rFonts w:cs="Tahoma"/>
                <w:spacing w:val="-6"/>
                <w:w w:val="105"/>
                <w:sz w:val="18"/>
                <w:szCs w:val="18"/>
              </w:rPr>
              <w:t xml:space="preserve"> </w:t>
            </w:r>
            <w:r w:rsidRPr="00124C14">
              <w:rPr>
                <w:rFonts w:cs="Tahoma"/>
                <w:w w:val="105"/>
                <w:sz w:val="18"/>
                <w:szCs w:val="18"/>
              </w:rPr>
              <w:t>generarea</w:t>
            </w:r>
            <w:r w:rsidRPr="00124C14">
              <w:rPr>
                <w:rFonts w:cs="Tahoma"/>
                <w:spacing w:val="-5"/>
                <w:w w:val="105"/>
                <w:sz w:val="18"/>
                <w:szCs w:val="18"/>
              </w:rPr>
              <w:t xml:space="preserve"> </w:t>
            </w:r>
            <w:r w:rsidRPr="00124C14">
              <w:rPr>
                <w:rFonts w:cs="Tahoma"/>
                <w:w w:val="105"/>
                <w:sz w:val="18"/>
                <w:szCs w:val="18"/>
              </w:rPr>
              <w:t>de</w:t>
            </w:r>
            <w:r w:rsidRPr="00124C14">
              <w:rPr>
                <w:rFonts w:cs="Tahoma"/>
                <w:spacing w:val="-6"/>
                <w:w w:val="105"/>
                <w:sz w:val="18"/>
                <w:szCs w:val="18"/>
              </w:rPr>
              <w:t xml:space="preserve"> </w:t>
            </w:r>
            <w:r w:rsidRPr="00124C14">
              <w:rPr>
                <w:rFonts w:cs="Tahoma"/>
                <w:w w:val="105"/>
                <w:sz w:val="18"/>
                <w:szCs w:val="18"/>
              </w:rPr>
              <w:t>mirosuri</w:t>
            </w:r>
          </w:p>
          <w:p w14:paraId="09EC11A0" w14:textId="77777777" w:rsidR="00BB7267" w:rsidRPr="00124C14" w:rsidRDefault="00BB7267" w:rsidP="00891B14">
            <w:pPr>
              <w:pStyle w:val="TableParagraph"/>
              <w:spacing w:before="120" w:after="120" w:line="276" w:lineRule="auto"/>
              <w:ind w:left="101" w:right="29"/>
              <w:rPr>
                <w:rFonts w:cs="Tahoma"/>
                <w:sz w:val="18"/>
                <w:szCs w:val="18"/>
              </w:rPr>
            </w:pPr>
            <w:r w:rsidRPr="00124C14">
              <w:rPr>
                <w:rFonts w:cs="Tahoma"/>
                <w:w w:val="105"/>
                <w:sz w:val="18"/>
                <w:szCs w:val="18"/>
              </w:rPr>
              <w:t>Frecventa</w:t>
            </w:r>
            <w:r w:rsidRPr="00124C14">
              <w:rPr>
                <w:rFonts w:cs="Tahoma"/>
                <w:spacing w:val="-4"/>
                <w:w w:val="105"/>
                <w:sz w:val="18"/>
                <w:szCs w:val="18"/>
              </w:rPr>
              <w:t xml:space="preserve"> </w:t>
            </w:r>
            <w:r w:rsidRPr="00124C14">
              <w:rPr>
                <w:rFonts w:cs="Tahoma"/>
                <w:w w:val="105"/>
                <w:sz w:val="18"/>
                <w:szCs w:val="18"/>
              </w:rPr>
              <w:t>mare</w:t>
            </w:r>
            <w:r w:rsidRPr="00124C14">
              <w:rPr>
                <w:rFonts w:cs="Tahoma"/>
                <w:spacing w:val="-4"/>
                <w:w w:val="105"/>
                <w:sz w:val="18"/>
                <w:szCs w:val="18"/>
              </w:rPr>
              <w:t xml:space="preserve"> </w:t>
            </w:r>
            <w:r w:rsidRPr="00124C14">
              <w:rPr>
                <w:rFonts w:cs="Tahoma"/>
                <w:w w:val="105"/>
                <w:sz w:val="18"/>
                <w:szCs w:val="18"/>
              </w:rPr>
              <w:t>de</w:t>
            </w:r>
            <w:r w:rsidRPr="00124C14">
              <w:rPr>
                <w:rFonts w:cs="Tahoma"/>
                <w:spacing w:val="-4"/>
                <w:w w:val="105"/>
                <w:sz w:val="18"/>
                <w:szCs w:val="18"/>
              </w:rPr>
              <w:t xml:space="preserve"> </w:t>
            </w:r>
            <w:r w:rsidRPr="00124C14">
              <w:rPr>
                <w:rFonts w:cs="Tahoma"/>
                <w:w w:val="105"/>
                <w:sz w:val="18"/>
                <w:szCs w:val="18"/>
              </w:rPr>
              <w:t>colectare</w:t>
            </w:r>
            <w:r w:rsidRPr="00124C14">
              <w:rPr>
                <w:rFonts w:cs="Tahoma"/>
                <w:spacing w:val="-4"/>
                <w:w w:val="105"/>
                <w:sz w:val="18"/>
                <w:szCs w:val="18"/>
              </w:rPr>
              <w:t xml:space="preserve"> </w:t>
            </w:r>
            <w:r w:rsidRPr="00124C14">
              <w:rPr>
                <w:rFonts w:cs="Tahoma"/>
                <w:w w:val="105"/>
                <w:sz w:val="18"/>
                <w:szCs w:val="18"/>
              </w:rPr>
              <w:t>a</w:t>
            </w:r>
            <w:r w:rsidRPr="00124C14">
              <w:rPr>
                <w:rFonts w:cs="Tahoma"/>
                <w:spacing w:val="-4"/>
                <w:w w:val="105"/>
                <w:sz w:val="18"/>
                <w:szCs w:val="18"/>
              </w:rPr>
              <w:t xml:space="preserve"> </w:t>
            </w:r>
            <w:r w:rsidRPr="00124C14">
              <w:rPr>
                <w:rFonts w:cs="Tahoma"/>
                <w:w w:val="105"/>
                <w:sz w:val="18"/>
                <w:szCs w:val="18"/>
              </w:rPr>
              <w:t>deșeurilor.</w:t>
            </w:r>
          </w:p>
          <w:p w14:paraId="406CDB47" w14:textId="77777777" w:rsidR="00BB7267" w:rsidRPr="00124C14" w:rsidRDefault="00BB7267" w:rsidP="00891B14">
            <w:pPr>
              <w:pStyle w:val="TableParagraph"/>
              <w:spacing w:before="120" w:after="120" w:line="276" w:lineRule="auto"/>
              <w:ind w:left="101" w:right="29"/>
              <w:rPr>
                <w:rFonts w:cs="Tahoma"/>
                <w:sz w:val="18"/>
                <w:szCs w:val="18"/>
              </w:rPr>
            </w:pPr>
            <w:r w:rsidRPr="00124C14">
              <w:rPr>
                <w:rFonts w:cs="Tahoma"/>
                <w:w w:val="105"/>
                <w:sz w:val="18"/>
                <w:szCs w:val="18"/>
              </w:rPr>
              <w:t>Necesar</w:t>
            </w:r>
            <w:r w:rsidRPr="00124C14">
              <w:rPr>
                <w:rFonts w:cs="Tahoma"/>
                <w:spacing w:val="9"/>
                <w:w w:val="105"/>
                <w:sz w:val="18"/>
                <w:szCs w:val="18"/>
              </w:rPr>
              <w:t xml:space="preserve"> </w:t>
            </w:r>
            <w:r w:rsidRPr="00124C14">
              <w:rPr>
                <w:rFonts w:cs="Tahoma"/>
                <w:w w:val="105"/>
                <w:sz w:val="18"/>
                <w:szCs w:val="18"/>
              </w:rPr>
              <w:t>mare</w:t>
            </w:r>
            <w:r w:rsidRPr="00124C14">
              <w:rPr>
                <w:rFonts w:cs="Tahoma"/>
                <w:spacing w:val="8"/>
                <w:w w:val="105"/>
                <w:sz w:val="18"/>
                <w:szCs w:val="18"/>
              </w:rPr>
              <w:t xml:space="preserve"> </w:t>
            </w:r>
            <w:r w:rsidRPr="00124C14">
              <w:rPr>
                <w:rFonts w:cs="Tahoma"/>
                <w:w w:val="105"/>
                <w:sz w:val="18"/>
                <w:szCs w:val="18"/>
              </w:rPr>
              <w:t>de</w:t>
            </w:r>
            <w:r w:rsidRPr="00124C14">
              <w:rPr>
                <w:rFonts w:cs="Tahoma"/>
                <w:spacing w:val="10"/>
                <w:w w:val="105"/>
                <w:sz w:val="18"/>
                <w:szCs w:val="18"/>
              </w:rPr>
              <w:t xml:space="preserve"> </w:t>
            </w:r>
            <w:r w:rsidRPr="00124C14">
              <w:rPr>
                <w:rFonts w:cs="Tahoma"/>
                <w:w w:val="105"/>
                <w:sz w:val="18"/>
                <w:szCs w:val="18"/>
              </w:rPr>
              <w:t>echipamente</w:t>
            </w:r>
            <w:r w:rsidRPr="00124C14">
              <w:rPr>
                <w:rFonts w:cs="Tahoma"/>
                <w:spacing w:val="13"/>
                <w:w w:val="105"/>
                <w:sz w:val="18"/>
                <w:szCs w:val="18"/>
              </w:rPr>
              <w:t xml:space="preserve"> </w:t>
            </w:r>
            <w:r w:rsidRPr="00124C14">
              <w:rPr>
                <w:rFonts w:cs="Tahoma"/>
                <w:w w:val="105"/>
                <w:sz w:val="18"/>
                <w:szCs w:val="18"/>
              </w:rPr>
              <w:t>de</w:t>
            </w:r>
            <w:r w:rsidRPr="00124C14">
              <w:rPr>
                <w:rFonts w:cs="Tahoma"/>
                <w:spacing w:val="10"/>
                <w:w w:val="105"/>
                <w:sz w:val="18"/>
                <w:szCs w:val="18"/>
              </w:rPr>
              <w:t xml:space="preserve"> </w:t>
            </w:r>
            <w:r w:rsidRPr="00124C14">
              <w:rPr>
                <w:rFonts w:cs="Tahoma"/>
                <w:w w:val="105"/>
                <w:sz w:val="18"/>
                <w:szCs w:val="18"/>
              </w:rPr>
              <w:t>colectare</w:t>
            </w:r>
            <w:r w:rsidRPr="00124C14">
              <w:rPr>
                <w:rFonts w:cs="Tahoma"/>
                <w:spacing w:val="8"/>
                <w:w w:val="105"/>
                <w:sz w:val="18"/>
                <w:szCs w:val="18"/>
              </w:rPr>
              <w:t xml:space="preserve"> </w:t>
            </w:r>
            <w:r w:rsidRPr="00124C14">
              <w:rPr>
                <w:rFonts w:cs="Tahoma"/>
                <w:w w:val="105"/>
                <w:sz w:val="18"/>
                <w:szCs w:val="18"/>
              </w:rPr>
              <w:t>si</w:t>
            </w:r>
            <w:r w:rsidRPr="00124C14">
              <w:rPr>
                <w:rFonts w:cs="Tahoma"/>
                <w:spacing w:val="11"/>
                <w:w w:val="105"/>
                <w:sz w:val="18"/>
                <w:szCs w:val="18"/>
              </w:rPr>
              <w:t xml:space="preserve"> </w:t>
            </w:r>
            <w:r w:rsidRPr="00124C14">
              <w:rPr>
                <w:rFonts w:cs="Tahoma"/>
                <w:w w:val="105"/>
                <w:sz w:val="18"/>
                <w:szCs w:val="18"/>
              </w:rPr>
              <w:t>forța</w:t>
            </w:r>
            <w:r w:rsidRPr="00124C14">
              <w:rPr>
                <w:rFonts w:cs="Tahoma"/>
                <w:spacing w:val="-48"/>
                <w:w w:val="105"/>
                <w:sz w:val="18"/>
                <w:szCs w:val="18"/>
              </w:rPr>
              <w:t xml:space="preserve"> </w:t>
            </w:r>
            <w:r w:rsidRPr="00124C14">
              <w:rPr>
                <w:rFonts w:cs="Tahoma"/>
                <w:w w:val="105"/>
                <w:sz w:val="18"/>
                <w:szCs w:val="18"/>
              </w:rPr>
              <w:t>de munca</w:t>
            </w:r>
            <w:r w:rsidRPr="00124C14">
              <w:rPr>
                <w:rFonts w:cs="Tahoma"/>
                <w:spacing w:val="-3"/>
                <w:w w:val="105"/>
                <w:sz w:val="18"/>
                <w:szCs w:val="18"/>
              </w:rPr>
              <w:t xml:space="preserve"> </w:t>
            </w:r>
            <w:r w:rsidRPr="00124C14">
              <w:rPr>
                <w:rFonts w:cs="Tahoma"/>
                <w:w w:val="105"/>
                <w:sz w:val="18"/>
                <w:szCs w:val="18"/>
              </w:rPr>
              <w:t>pentru</w:t>
            </w:r>
            <w:r w:rsidRPr="00124C14">
              <w:rPr>
                <w:rFonts w:cs="Tahoma"/>
                <w:spacing w:val="3"/>
                <w:w w:val="105"/>
                <w:sz w:val="18"/>
                <w:szCs w:val="18"/>
              </w:rPr>
              <w:t xml:space="preserve"> </w:t>
            </w:r>
            <w:r w:rsidRPr="00124C14">
              <w:rPr>
                <w:rFonts w:cs="Tahoma"/>
                <w:w w:val="105"/>
                <w:sz w:val="18"/>
                <w:szCs w:val="18"/>
              </w:rPr>
              <w:t>efectuarea colectării.</w:t>
            </w:r>
          </w:p>
          <w:p w14:paraId="2B24F674" w14:textId="77777777" w:rsidR="00BB7267" w:rsidRPr="00124C14" w:rsidRDefault="00BB7267" w:rsidP="00891B14">
            <w:pPr>
              <w:pStyle w:val="TableParagraph"/>
              <w:spacing w:before="120" w:after="120" w:line="276" w:lineRule="auto"/>
              <w:ind w:left="101" w:right="29"/>
              <w:rPr>
                <w:rFonts w:cs="Tahoma"/>
                <w:sz w:val="18"/>
                <w:szCs w:val="18"/>
              </w:rPr>
            </w:pPr>
            <w:r w:rsidRPr="00124C14">
              <w:rPr>
                <w:rFonts w:cs="Tahoma"/>
                <w:w w:val="105"/>
                <w:sz w:val="18"/>
                <w:szCs w:val="18"/>
              </w:rPr>
              <w:t>Posibila</w:t>
            </w:r>
            <w:r w:rsidRPr="00124C14">
              <w:rPr>
                <w:rFonts w:cs="Tahoma"/>
                <w:spacing w:val="9"/>
                <w:w w:val="105"/>
                <w:sz w:val="18"/>
                <w:szCs w:val="18"/>
              </w:rPr>
              <w:t xml:space="preserve"> </w:t>
            </w:r>
            <w:r w:rsidRPr="00124C14">
              <w:rPr>
                <w:rFonts w:cs="Tahoma"/>
                <w:w w:val="105"/>
                <w:sz w:val="18"/>
                <w:szCs w:val="18"/>
              </w:rPr>
              <w:t>poluare</w:t>
            </w:r>
            <w:r w:rsidRPr="00124C14">
              <w:rPr>
                <w:rFonts w:cs="Tahoma"/>
                <w:spacing w:val="10"/>
                <w:w w:val="105"/>
                <w:sz w:val="18"/>
                <w:szCs w:val="18"/>
              </w:rPr>
              <w:t xml:space="preserve"> </w:t>
            </w:r>
            <w:r w:rsidRPr="00124C14">
              <w:rPr>
                <w:rFonts w:cs="Tahoma"/>
                <w:w w:val="105"/>
                <w:sz w:val="18"/>
                <w:szCs w:val="18"/>
              </w:rPr>
              <w:t>a</w:t>
            </w:r>
            <w:r w:rsidRPr="00124C14">
              <w:rPr>
                <w:rFonts w:cs="Tahoma"/>
                <w:spacing w:val="10"/>
                <w:w w:val="105"/>
                <w:sz w:val="18"/>
                <w:szCs w:val="18"/>
              </w:rPr>
              <w:t xml:space="preserve"> </w:t>
            </w:r>
            <w:r w:rsidRPr="00124C14">
              <w:rPr>
                <w:rFonts w:cs="Tahoma"/>
                <w:w w:val="105"/>
                <w:sz w:val="18"/>
                <w:szCs w:val="18"/>
              </w:rPr>
              <w:t>zonei</w:t>
            </w:r>
            <w:r w:rsidRPr="00124C14">
              <w:rPr>
                <w:rFonts w:cs="Tahoma"/>
                <w:spacing w:val="13"/>
                <w:w w:val="105"/>
                <w:sz w:val="18"/>
                <w:szCs w:val="18"/>
              </w:rPr>
              <w:t xml:space="preserve"> </w:t>
            </w:r>
            <w:r w:rsidRPr="00124C14">
              <w:rPr>
                <w:rFonts w:cs="Tahoma"/>
                <w:w w:val="105"/>
                <w:sz w:val="18"/>
                <w:szCs w:val="18"/>
              </w:rPr>
              <w:t>de</w:t>
            </w:r>
            <w:r w:rsidRPr="00124C14">
              <w:rPr>
                <w:rFonts w:cs="Tahoma"/>
                <w:spacing w:val="10"/>
                <w:w w:val="105"/>
                <w:sz w:val="18"/>
                <w:szCs w:val="18"/>
              </w:rPr>
              <w:t xml:space="preserve"> </w:t>
            </w:r>
            <w:r w:rsidRPr="00124C14">
              <w:rPr>
                <w:rFonts w:cs="Tahoma"/>
                <w:w w:val="105"/>
                <w:sz w:val="18"/>
                <w:szCs w:val="18"/>
              </w:rPr>
              <w:t>depozitare</w:t>
            </w:r>
            <w:r w:rsidRPr="00124C14">
              <w:rPr>
                <w:rFonts w:cs="Tahoma"/>
                <w:spacing w:val="10"/>
                <w:w w:val="105"/>
                <w:sz w:val="18"/>
                <w:szCs w:val="18"/>
              </w:rPr>
              <w:t xml:space="preserve"> </w:t>
            </w:r>
            <w:r w:rsidRPr="00124C14">
              <w:rPr>
                <w:rFonts w:cs="Tahoma"/>
                <w:w w:val="105"/>
                <w:sz w:val="18"/>
                <w:szCs w:val="18"/>
              </w:rPr>
              <w:t>temporara</w:t>
            </w:r>
            <w:r w:rsidRPr="00124C14">
              <w:rPr>
                <w:rFonts w:cs="Tahoma"/>
                <w:spacing w:val="14"/>
                <w:w w:val="105"/>
                <w:sz w:val="18"/>
                <w:szCs w:val="18"/>
              </w:rPr>
              <w:t xml:space="preserve"> </w:t>
            </w:r>
            <w:r w:rsidRPr="00124C14">
              <w:rPr>
                <w:rFonts w:cs="Tahoma"/>
                <w:w w:val="105"/>
                <w:sz w:val="18"/>
                <w:szCs w:val="18"/>
              </w:rPr>
              <w:t>a</w:t>
            </w:r>
            <w:r w:rsidRPr="00124C14">
              <w:rPr>
                <w:rFonts w:cs="Tahoma"/>
                <w:spacing w:val="-47"/>
                <w:w w:val="105"/>
                <w:sz w:val="18"/>
                <w:szCs w:val="18"/>
              </w:rPr>
              <w:t xml:space="preserve"> </w:t>
            </w:r>
            <w:r w:rsidRPr="00124C14">
              <w:rPr>
                <w:rFonts w:cs="Tahoma"/>
                <w:w w:val="105"/>
                <w:sz w:val="18"/>
                <w:szCs w:val="18"/>
              </w:rPr>
              <w:t>sacilor</w:t>
            </w:r>
            <w:r w:rsidRPr="00124C14">
              <w:rPr>
                <w:rFonts w:cs="Tahoma"/>
                <w:spacing w:val="2"/>
                <w:w w:val="105"/>
                <w:sz w:val="18"/>
                <w:szCs w:val="18"/>
              </w:rPr>
              <w:t xml:space="preserve"> </w:t>
            </w:r>
            <w:r w:rsidRPr="00124C14">
              <w:rPr>
                <w:rFonts w:cs="Tahoma"/>
                <w:w w:val="105"/>
                <w:sz w:val="18"/>
                <w:szCs w:val="18"/>
              </w:rPr>
              <w:t>pentru</w:t>
            </w:r>
            <w:r w:rsidRPr="00124C14">
              <w:rPr>
                <w:rFonts w:cs="Tahoma"/>
                <w:spacing w:val="-2"/>
                <w:w w:val="105"/>
                <w:sz w:val="18"/>
                <w:szCs w:val="18"/>
              </w:rPr>
              <w:t xml:space="preserve"> </w:t>
            </w:r>
            <w:r w:rsidRPr="00124C14">
              <w:rPr>
                <w:rFonts w:cs="Tahoma"/>
                <w:w w:val="105"/>
                <w:sz w:val="18"/>
                <w:szCs w:val="18"/>
              </w:rPr>
              <w:t>colectare.</w:t>
            </w:r>
          </w:p>
        </w:tc>
      </w:tr>
      <w:tr w:rsidR="00BB7267" w:rsidRPr="00124C14" w14:paraId="510E4EBF" w14:textId="77777777" w:rsidTr="00891B14">
        <w:trPr>
          <w:trHeight w:val="373"/>
        </w:trPr>
        <w:tc>
          <w:tcPr>
            <w:tcW w:w="5000" w:type="pct"/>
            <w:gridSpan w:val="2"/>
          </w:tcPr>
          <w:p w14:paraId="25B2A26F" w14:textId="77777777" w:rsidR="00BB7267" w:rsidRPr="00124C14" w:rsidRDefault="00BB7267" w:rsidP="00891B14">
            <w:pPr>
              <w:pStyle w:val="TableParagraph"/>
              <w:spacing w:before="120" w:after="120" w:line="276" w:lineRule="auto"/>
              <w:ind w:left="100" w:right="29"/>
              <w:rPr>
                <w:rFonts w:cs="Tahoma"/>
                <w:sz w:val="18"/>
                <w:szCs w:val="18"/>
              </w:rPr>
            </w:pPr>
            <w:r w:rsidRPr="00124C14">
              <w:rPr>
                <w:rFonts w:cs="Tahoma"/>
                <w:w w:val="105"/>
                <w:sz w:val="18"/>
                <w:szCs w:val="18"/>
              </w:rPr>
              <w:t>Concluzie:</w:t>
            </w:r>
            <w:r w:rsidRPr="00124C14">
              <w:rPr>
                <w:rFonts w:cs="Tahoma"/>
                <w:spacing w:val="16"/>
                <w:w w:val="105"/>
                <w:sz w:val="18"/>
                <w:szCs w:val="18"/>
              </w:rPr>
              <w:t xml:space="preserve"> </w:t>
            </w:r>
            <w:r w:rsidRPr="00124C14">
              <w:rPr>
                <w:rFonts w:cs="Tahoma"/>
                <w:w w:val="105"/>
                <w:sz w:val="18"/>
                <w:szCs w:val="18"/>
              </w:rPr>
              <w:t>Opțiune</w:t>
            </w:r>
            <w:r w:rsidRPr="00124C14">
              <w:rPr>
                <w:rFonts w:cs="Tahoma"/>
                <w:spacing w:val="14"/>
                <w:w w:val="105"/>
                <w:sz w:val="18"/>
                <w:szCs w:val="18"/>
              </w:rPr>
              <w:t xml:space="preserve"> </w:t>
            </w:r>
            <w:r w:rsidRPr="00124C14">
              <w:rPr>
                <w:rFonts w:cs="Tahoma"/>
                <w:w w:val="105"/>
                <w:sz w:val="18"/>
                <w:szCs w:val="18"/>
              </w:rPr>
              <w:t>neaplicabila</w:t>
            </w:r>
            <w:r w:rsidRPr="00124C14">
              <w:rPr>
                <w:rFonts w:cs="Tahoma"/>
                <w:spacing w:val="14"/>
                <w:w w:val="105"/>
                <w:sz w:val="18"/>
                <w:szCs w:val="18"/>
              </w:rPr>
              <w:t xml:space="preserve"> </w:t>
            </w:r>
            <w:r w:rsidRPr="00124C14">
              <w:rPr>
                <w:rFonts w:cs="Tahoma"/>
                <w:w w:val="105"/>
                <w:sz w:val="18"/>
                <w:szCs w:val="18"/>
              </w:rPr>
              <w:t>la</w:t>
            </w:r>
            <w:r w:rsidRPr="00124C14">
              <w:rPr>
                <w:rFonts w:cs="Tahoma"/>
                <w:spacing w:val="17"/>
                <w:w w:val="105"/>
                <w:sz w:val="18"/>
                <w:szCs w:val="18"/>
              </w:rPr>
              <w:t xml:space="preserve"> </w:t>
            </w:r>
            <w:r w:rsidRPr="00124C14">
              <w:rPr>
                <w:rFonts w:cs="Tahoma"/>
                <w:w w:val="105"/>
                <w:sz w:val="18"/>
                <w:szCs w:val="18"/>
              </w:rPr>
              <w:t>nivelul</w:t>
            </w:r>
            <w:r w:rsidRPr="00124C14">
              <w:rPr>
                <w:rFonts w:cs="Tahoma"/>
                <w:spacing w:val="12"/>
                <w:w w:val="105"/>
                <w:sz w:val="18"/>
                <w:szCs w:val="18"/>
              </w:rPr>
              <w:t xml:space="preserve"> </w:t>
            </w:r>
            <w:r w:rsidRPr="00124C14">
              <w:rPr>
                <w:rFonts w:cs="Tahoma"/>
                <w:w w:val="105"/>
                <w:sz w:val="18"/>
                <w:szCs w:val="18"/>
              </w:rPr>
              <w:t>Județului</w:t>
            </w:r>
            <w:r w:rsidRPr="00124C14">
              <w:rPr>
                <w:rFonts w:cs="Tahoma"/>
                <w:spacing w:val="16"/>
                <w:w w:val="105"/>
                <w:sz w:val="18"/>
                <w:szCs w:val="18"/>
              </w:rPr>
              <w:t xml:space="preserve"> </w:t>
            </w:r>
            <w:r w:rsidRPr="00124C14">
              <w:rPr>
                <w:rFonts w:cs="Tahoma"/>
                <w:w w:val="105"/>
                <w:sz w:val="18"/>
                <w:szCs w:val="18"/>
              </w:rPr>
              <w:t>Arad</w:t>
            </w:r>
            <w:r w:rsidRPr="00124C14">
              <w:rPr>
                <w:rFonts w:cs="Tahoma"/>
                <w:spacing w:val="14"/>
                <w:w w:val="105"/>
                <w:sz w:val="18"/>
                <w:szCs w:val="18"/>
              </w:rPr>
              <w:t xml:space="preserve"> </w:t>
            </w:r>
            <w:r w:rsidRPr="00124C14">
              <w:rPr>
                <w:rFonts w:cs="Tahoma"/>
                <w:w w:val="105"/>
                <w:sz w:val="18"/>
                <w:szCs w:val="18"/>
              </w:rPr>
              <w:t>in</w:t>
            </w:r>
            <w:r w:rsidRPr="00124C14">
              <w:rPr>
                <w:rFonts w:cs="Tahoma"/>
                <w:spacing w:val="14"/>
                <w:w w:val="105"/>
                <w:sz w:val="18"/>
                <w:szCs w:val="18"/>
              </w:rPr>
              <w:t xml:space="preserve"> </w:t>
            </w:r>
            <w:r w:rsidRPr="00124C14">
              <w:rPr>
                <w:rFonts w:cs="Tahoma"/>
                <w:w w:val="105"/>
                <w:sz w:val="18"/>
                <w:szCs w:val="18"/>
              </w:rPr>
              <w:t>principal</w:t>
            </w:r>
            <w:r w:rsidRPr="00124C14">
              <w:rPr>
                <w:rFonts w:cs="Tahoma"/>
                <w:spacing w:val="12"/>
                <w:w w:val="105"/>
                <w:sz w:val="18"/>
                <w:szCs w:val="18"/>
              </w:rPr>
              <w:t xml:space="preserve"> </w:t>
            </w:r>
            <w:r w:rsidRPr="00124C14">
              <w:rPr>
                <w:rFonts w:cs="Tahoma"/>
                <w:w w:val="105"/>
                <w:sz w:val="18"/>
                <w:szCs w:val="18"/>
              </w:rPr>
              <w:t>pentru</w:t>
            </w:r>
            <w:r w:rsidRPr="00124C14">
              <w:rPr>
                <w:rFonts w:cs="Tahoma"/>
                <w:spacing w:val="17"/>
                <w:w w:val="105"/>
                <w:sz w:val="18"/>
                <w:szCs w:val="18"/>
              </w:rPr>
              <w:t xml:space="preserve"> </w:t>
            </w:r>
            <w:r w:rsidRPr="00124C14">
              <w:rPr>
                <w:rFonts w:cs="Tahoma"/>
                <w:w w:val="105"/>
                <w:sz w:val="18"/>
                <w:szCs w:val="18"/>
              </w:rPr>
              <w:t>imposibilitatea</w:t>
            </w:r>
            <w:r w:rsidRPr="00124C14">
              <w:rPr>
                <w:rFonts w:cs="Tahoma"/>
                <w:spacing w:val="14"/>
                <w:w w:val="105"/>
                <w:sz w:val="18"/>
                <w:szCs w:val="18"/>
              </w:rPr>
              <w:t xml:space="preserve"> </w:t>
            </w:r>
            <w:r w:rsidRPr="00124C14">
              <w:rPr>
                <w:rFonts w:cs="Tahoma"/>
                <w:w w:val="105"/>
                <w:sz w:val="18"/>
                <w:szCs w:val="18"/>
              </w:rPr>
              <w:t>aplicării</w:t>
            </w:r>
            <w:r w:rsidRPr="00124C14">
              <w:rPr>
                <w:rFonts w:cs="Tahoma"/>
                <w:spacing w:val="-48"/>
                <w:w w:val="105"/>
                <w:sz w:val="18"/>
                <w:szCs w:val="18"/>
              </w:rPr>
              <w:t xml:space="preserve"> </w:t>
            </w:r>
            <w:r w:rsidRPr="00124C14">
              <w:rPr>
                <w:rFonts w:cs="Tahoma"/>
                <w:w w:val="105"/>
                <w:sz w:val="18"/>
                <w:szCs w:val="18"/>
              </w:rPr>
              <w:t>instrumentului</w:t>
            </w:r>
            <w:r w:rsidRPr="00124C14">
              <w:rPr>
                <w:rFonts w:cs="Tahoma"/>
                <w:spacing w:val="1"/>
                <w:w w:val="105"/>
                <w:sz w:val="18"/>
                <w:szCs w:val="18"/>
              </w:rPr>
              <w:t xml:space="preserve"> </w:t>
            </w:r>
            <w:r w:rsidRPr="00124C14">
              <w:rPr>
                <w:rFonts w:cs="Tahoma"/>
                <w:w w:val="105"/>
                <w:sz w:val="18"/>
                <w:szCs w:val="18"/>
              </w:rPr>
              <w:t>„plătește</w:t>
            </w:r>
            <w:r w:rsidRPr="00124C14">
              <w:rPr>
                <w:rFonts w:cs="Tahoma"/>
                <w:spacing w:val="1"/>
                <w:w w:val="105"/>
                <w:sz w:val="18"/>
                <w:szCs w:val="18"/>
              </w:rPr>
              <w:t xml:space="preserve"> </w:t>
            </w:r>
            <w:r w:rsidRPr="00124C14">
              <w:rPr>
                <w:rFonts w:cs="Tahoma"/>
                <w:w w:val="105"/>
                <w:sz w:val="18"/>
                <w:szCs w:val="18"/>
              </w:rPr>
              <w:t>pentru</w:t>
            </w:r>
            <w:r w:rsidRPr="00124C14">
              <w:rPr>
                <w:rFonts w:cs="Tahoma"/>
                <w:spacing w:val="1"/>
                <w:w w:val="105"/>
                <w:sz w:val="18"/>
                <w:szCs w:val="18"/>
              </w:rPr>
              <w:t xml:space="preserve"> </w:t>
            </w:r>
            <w:r w:rsidRPr="00124C14">
              <w:rPr>
                <w:rFonts w:cs="Tahoma"/>
                <w:w w:val="105"/>
                <w:sz w:val="18"/>
                <w:szCs w:val="18"/>
              </w:rPr>
              <w:t>cat</w:t>
            </w:r>
            <w:r w:rsidRPr="00124C14">
              <w:rPr>
                <w:rFonts w:cs="Tahoma"/>
                <w:spacing w:val="2"/>
                <w:w w:val="105"/>
                <w:sz w:val="18"/>
                <w:szCs w:val="18"/>
              </w:rPr>
              <w:t xml:space="preserve"> </w:t>
            </w:r>
            <w:r w:rsidRPr="00124C14">
              <w:rPr>
                <w:rFonts w:cs="Tahoma"/>
                <w:w w:val="105"/>
                <w:sz w:val="18"/>
                <w:szCs w:val="18"/>
              </w:rPr>
              <w:t>arunci”</w:t>
            </w:r>
          </w:p>
        </w:tc>
      </w:tr>
    </w:tbl>
    <w:p w14:paraId="2CEFC7BC" w14:textId="77777777" w:rsidR="00BB7267" w:rsidRPr="00124C14" w:rsidRDefault="00BB7267" w:rsidP="00BB7267">
      <w:pPr>
        <w:pStyle w:val="BodyText"/>
        <w:spacing w:before="120" w:after="120" w:line="276" w:lineRule="auto"/>
        <w:ind w:right="29"/>
        <w:rPr>
          <w:rFonts w:cs="Tahoma"/>
          <w:b/>
          <w:i/>
          <w:sz w:val="20"/>
          <w:szCs w:val="20"/>
        </w:rPr>
      </w:pPr>
    </w:p>
    <w:p w14:paraId="05CE42AE" w14:textId="77777777" w:rsidR="00BB7267" w:rsidRPr="00124C14" w:rsidRDefault="00BB7267" w:rsidP="00BB7267">
      <w:pPr>
        <w:pStyle w:val="BodyText"/>
        <w:spacing w:before="120" w:after="120" w:line="276" w:lineRule="auto"/>
        <w:ind w:right="29"/>
        <w:rPr>
          <w:rFonts w:cs="Tahoma"/>
          <w:b/>
          <w: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870"/>
        <w:gridCol w:w="4759"/>
      </w:tblGrid>
      <w:tr w:rsidR="00BB7267" w:rsidRPr="00124C14" w14:paraId="4BC04375" w14:textId="77777777" w:rsidTr="00891B14">
        <w:trPr>
          <w:trHeight w:val="360"/>
          <w:tblHeader/>
        </w:trPr>
        <w:tc>
          <w:tcPr>
            <w:tcW w:w="5000" w:type="pct"/>
            <w:gridSpan w:val="2"/>
            <w:shd w:val="clear" w:color="auto" w:fill="22AA86"/>
          </w:tcPr>
          <w:p w14:paraId="54E0B658" w14:textId="77777777" w:rsidR="00BB7267" w:rsidRPr="00124C14" w:rsidRDefault="00BB7267" w:rsidP="00891B14">
            <w:pPr>
              <w:pStyle w:val="TableParagraph"/>
              <w:spacing w:line="276" w:lineRule="auto"/>
              <w:ind w:left="95" w:right="28"/>
              <w:rPr>
                <w:rFonts w:cs="Tahoma"/>
                <w:b/>
                <w:bCs/>
                <w:sz w:val="18"/>
                <w:szCs w:val="18"/>
              </w:rPr>
            </w:pPr>
            <w:r w:rsidRPr="00124C14">
              <w:rPr>
                <w:rFonts w:cs="Tahoma"/>
                <w:b/>
                <w:bCs/>
                <w:color w:val="FFFFFF" w:themeColor="background1"/>
                <w:w w:val="105"/>
                <w:sz w:val="18"/>
                <w:szCs w:val="18"/>
                <w:u w:val="single"/>
              </w:rPr>
              <w:lastRenderedPageBreak/>
              <w:t>Opțiunea</w:t>
            </w:r>
            <w:r w:rsidRPr="00124C14">
              <w:rPr>
                <w:rFonts w:cs="Tahoma"/>
                <w:b/>
                <w:bCs/>
                <w:color w:val="FFFFFF" w:themeColor="background1"/>
                <w:spacing w:val="2"/>
                <w:w w:val="105"/>
                <w:sz w:val="18"/>
                <w:szCs w:val="18"/>
                <w:u w:val="single"/>
              </w:rPr>
              <w:t xml:space="preserve"> </w:t>
            </w:r>
            <w:r w:rsidRPr="00124C14">
              <w:rPr>
                <w:rFonts w:cs="Tahoma"/>
                <w:b/>
                <w:bCs/>
                <w:color w:val="FFFFFF" w:themeColor="background1"/>
                <w:w w:val="105"/>
                <w:sz w:val="18"/>
                <w:szCs w:val="18"/>
                <w:u w:val="single"/>
              </w:rPr>
              <w:t>2</w:t>
            </w:r>
            <w:r w:rsidRPr="00124C14">
              <w:rPr>
                <w:rFonts w:cs="Tahoma"/>
                <w:b/>
                <w:bCs/>
                <w:color w:val="FFFFFF" w:themeColor="background1"/>
                <w:spacing w:val="-2"/>
                <w:w w:val="105"/>
                <w:sz w:val="18"/>
                <w:szCs w:val="18"/>
                <w:u w:val="single"/>
              </w:rPr>
              <w:t xml:space="preserve"> </w:t>
            </w:r>
            <w:r w:rsidRPr="00124C14">
              <w:rPr>
                <w:rFonts w:cs="Tahoma"/>
                <w:b/>
                <w:bCs/>
                <w:color w:val="FFFFFF" w:themeColor="background1"/>
                <w:w w:val="105"/>
                <w:sz w:val="18"/>
                <w:szCs w:val="18"/>
                <w:u w:val="single"/>
              </w:rPr>
              <w:t>–</w:t>
            </w:r>
            <w:r w:rsidRPr="00124C14">
              <w:rPr>
                <w:rFonts w:cs="Tahoma"/>
                <w:b/>
                <w:bCs/>
                <w:color w:val="FFFFFF" w:themeColor="background1"/>
                <w:spacing w:val="3"/>
                <w:w w:val="105"/>
                <w:sz w:val="18"/>
                <w:szCs w:val="18"/>
                <w:u w:val="single"/>
              </w:rPr>
              <w:t xml:space="preserve"> </w:t>
            </w:r>
            <w:r w:rsidRPr="00124C14">
              <w:rPr>
                <w:rFonts w:cs="Tahoma"/>
                <w:b/>
                <w:bCs/>
                <w:color w:val="FFFFFF" w:themeColor="background1"/>
                <w:w w:val="105"/>
                <w:sz w:val="18"/>
                <w:szCs w:val="18"/>
                <w:u w:val="single"/>
              </w:rPr>
              <w:t>din</w:t>
            </w:r>
            <w:r w:rsidRPr="00124C14">
              <w:rPr>
                <w:rFonts w:cs="Tahoma"/>
                <w:b/>
                <w:bCs/>
                <w:color w:val="FFFFFF" w:themeColor="background1"/>
                <w:spacing w:val="1"/>
                <w:w w:val="105"/>
                <w:sz w:val="18"/>
                <w:szCs w:val="18"/>
                <w:u w:val="single"/>
              </w:rPr>
              <w:t xml:space="preserve"> </w:t>
            </w:r>
            <w:r w:rsidRPr="00124C14">
              <w:rPr>
                <w:rFonts w:cs="Tahoma"/>
                <w:b/>
                <w:bCs/>
                <w:color w:val="FFFFFF" w:themeColor="background1"/>
                <w:w w:val="105"/>
                <w:sz w:val="18"/>
                <w:szCs w:val="18"/>
                <w:u w:val="single"/>
              </w:rPr>
              <w:t>poartă</w:t>
            </w:r>
            <w:r w:rsidRPr="00124C14">
              <w:rPr>
                <w:rFonts w:cs="Tahoma"/>
                <w:b/>
                <w:bCs/>
                <w:color w:val="FFFFFF" w:themeColor="background1"/>
                <w:spacing w:val="1"/>
                <w:w w:val="105"/>
                <w:sz w:val="18"/>
                <w:szCs w:val="18"/>
                <w:u w:val="single"/>
              </w:rPr>
              <w:t xml:space="preserve"> </w:t>
            </w:r>
            <w:r w:rsidRPr="00124C14">
              <w:rPr>
                <w:rFonts w:cs="Tahoma"/>
                <w:b/>
                <w:bCs/>
                <w:color w:val="FFFFFF" w:themeColor="background1"/>
                <w:w w:val="105"/>
                <w:sz w:val="18"/>
                <w:szCs w:val="18"/>
                <w:u w:val="single"/>
              </w:rPr>
              <w:t>în</w:t>
            </w:r>
            <w:r w:rsidRPr="00124C14">
              <w:rPr>
                <w:rFonts w:cs="Tahoma"/>
                <w:b/>
                <w:bCs/>
                <w:color w:val="FFFFFF" w:themeColor="background1"/>
                <w:spacing w:val="2"/>
                <w:w w:val="105"/>
                <w:sz w:val="18"/>
                <w:szCs w:val="18"/>
                <w:u w:val="single"/>
              </w:rPr>
              <w:t xml:space="preserve"> </w:t>
            </w:r>
            <w:r w:rsidRPr="00124C14">
              <w:rPr>
                <w:rFonts w:cs="Tahoma"/>
                <w:b/>
                <w:bCs/>
                <w:color w:val="FFFFFF" w:themeColor="background1"/>
                <w:w w:val="105"/>
                <w:sz w:val="18"/>
                <w:szCs w:val="18"/>
                <w:u w:val="single"/>
              </w:rPr>
              <w:t>poartă</w:t>
            </w:r>
            <w:r w:rsidRPr="00124C14">
              <w:rPr>
                <w:rFonts w:cs="Tahoma"/>
                <w:b/>
                <w:bCs/>
                <w:color w:val="FFFFFF" w:themeColor="background1"/>
                <w:spacing w:val="1"/>
                <w:w w:val="105"/>
                <w:sz w:val="18"/>
                <w:szCs w:val="18"/>
                <w:u w:val="single"/>
              </w:rPr>
              <w:t xml:space="preserve"> </w:t>
            </w:r>
            <w:r w:rsidRPr="00124C14">
              <w:rPr>
                <w:rFonts w:cs="Tahoma"/>
                <w:b/>
                <w:bCs/>
                <w:color w:val="FFFFFF" w:themeColor="background1"/>
                <w:w w:val="105"/>
                <w:sz w:val="18"/>
                <w:szCs w:val="18"/>
                <w:u w:val="single"/>
              </w:rPr>
              <w:t>/</w:t>
            </w:r>
            <w:r w:rsidRPr="00124C14">
              <w:rPr>
                <w:rFonts w:cs="Tahoma"/>
                <w:b/>
                <w:bCs/>
                <w:color w:val="FFFFFF" w:themeColor="background1"/>
                <w:spacing w:val="2"/>
                <w:w w:val="105"/>
                <w:sz w:val="18"/>
                <w:szCs w:val="18"/>
                <w:u w:val="single"/>
              </w:rPr>
              <w:t xml:space="preserve"> </w:t>
            </w:r>
            <w:r w:rsidRPr="00124C14">
              <w:rPr>
                <w:rFonts w:cs="Tahoma"/>
                <w:b/>
                <w:bCs/>
                <w:color w:val="FFFFFF" w:themeColor="background1"/>
                <w:w w:val="105"/>
                <w:sz w:val="18"/>
                <w:szCs w:val="18"/>
                <w:u w:val="single"/>
              </w:rPr>
              <w:t>la</w:t>
            </w:r>
            <w:r w:rsidRPr="00124C14">
              <w:rPr>
                <w:rFonts w:cs="Tahoma"/>
                <w:b/>
                <w:bCs/>
                <w:color w:val="FFFFFF" w:themeColor="background1"/>
                <w:spacing w:val="-2"/>
                <w:w w:val="105"/>
                <w:sz w:val="18"/>
                <w:szCs w:val="18"/>
                <w:u w:val="single"/>
              </w:rPr>
              <w:t xml:space="preserve"> </w:t>
            </w:r>
            <w:r w:rsidRPr="00124C14">
              <w:rPr>
                <w:rFonts w:cs="Tahoma"/>
                <w:b/>
                <w:bCs/>
                <w:color w:val="FFFFFF" w:themeColor="background1"/>
                <w:w w:val="105"/>
                <w:sz w:val="18"/>
                <w:szCs w:val="18"/>
                <w:u w:val="single"/>
              </w:rPr>
              <w:t>rigolă: containere</w:t>
            </w:r>
            <w:r w:rsidRPr="00124C14">
              <w:rPr>
                <w:rFonts w:cs="Tahoma"/>
                <w:b/>
                <w:bCs/>
                <w:color w:val="FFFFFF" w:themeColor="background1"/>
                <w:spacing w:val="1"/>
                <w:w w:val="105"/>
                <w:sz w:val="18"/>
                <w:szCs w:val="18"/>
                <w:u w:val="single"/>
              </w:rPr>
              <w:t xml:space="preserve"> </w:t>
            </w:r>
            <w:r w:rsidRPr="00124C14">
              <w:rPr>
                <w:rFonts w:cs="Tahoma"/>
                <w:b/>
                <w:bCs/>
                <w:color w:val="FFFFFF" w:themeColor="background1"/>
                <w:w w:val="105"/>
                <w:sz w:val="18"/>
                <w:szCs w:val="18"/>
                <w:u w:val="single"/>
              </w:rPr>
              <w:t>și pubele</w:t>
            </w:r>
            <w:r w:rsidRPr="00124C14">
              <w:rPr>
                <w:rFonts w:cs="Tahoma"/>
                <w:b/>
                <w:bCs/>
                <w:color w:val="FFFFFF" w:themeColor="background1"/>
                <w:spacing w:val="3"/>
                <w:w w:val="105"/>
                <w:sz w:val="18"/>
                <w:szCs w:val="18"/>
                <w:u w:val="single"/>
              </w:rPr>
              <w:t xml:space="preserve"> </w:t>
            </w:r>
            <w:r w:rsidRPr="00124C14">
              <w:rPr>
                <w:rFonts w:cs="Tahoma"/>
                <w:b/>
                <w:bCs/>
                <w:color w:val="FFFFFF" w:themeColor="background1"/>
                <w:w w:val="105"/>
                <w:sz w:val="18"/>
                <w:szCs w:val="18"/>
                <w:u w:val="single"/>
              </w:rPr>
              <w:t>individuale</w:t>
            </w:r>
          </w:p>
        </w:tc>
      </w:tr>
      <w:tr w:rsidR="00BB7267" w:rsidRPr="00124C14" w14:paraId="34A45577" w14:textId="77777777" w:rsidTr="00891B14">
        <w:trPr>
          <w:trHeight w:val="328"/>
        </w:trPr>
        <w:tc>
          <w:tcPr>
            <w:tcW w:w="2529" w:type="pct"/>
          </w:tcPr>
          <w:p w14:paraId="29E8B227" w14:textId="77777777" w:rsidR="00BB7267" w:rsidRPr="00124C14" w:rsidRDefault="00BB7267" w:rsidP="00891B14">
            <w:pPr>
              <w:pStyle w:val="TableParagraph"/>
              <w:spacing w:line="276" w:lineRule="auto"/>
              <w:ind w:left="100" w:right="28"/>
              <w:rPr>
                <w:rFonts w:cs="Tahoma"/>
                <w:sz w:val="18"/>
                <w:szCs w:val="18"/>
              </w:rPr>
            </w:pPr>
            <w:r w:rsidRPr="00124C14">
              <w:rPr>
                <w:rFonts w:cs="Tahoma"/>
                <w:w w:val="105"/>
                <w:sz w:val="18"/>
                <w:szCs w:val="18"/>
              </w:rPr>
              <w:t>Avantaje</w:t>
            </w:r>
          </w:p>
        </w:tc>
        <w:tc>
          <w:tcPr>
            <w:tcW w:w="2471" w:type="pct"/>
          </w:tcPr>
          <w:p w14:paraId="5F07430E" w14:textId="77777777" w:rsidR="00BB7267" w:rsidRPr="00124C14" w:rsidRDefault="00BB7267" w:rsidP="00891B14">
            <w:pPr>
              <w:pStyle w:val="TableParagraph"/>
              <w:spacing w:line="276" w:lineRule="auto"/>
              <w:ind w:left="101" w:right="28"/>
              <w:rPr>
                <w:rFonts w:cs="Tahoma"/>
                <w:sz w:val="18"/>
                <w:szCs w:val="18"/>
              </w:rPr>
            </w:pPr>
            <w:r w:rsidRPr="00124C14">
              <w:rPr>
                <w:rFonts w:cs="Tahoma"/>
                <w:w w:val="105"/>
                <w:sz w:val="18"/>
                <w:szCs w:val="18"/>
              </w:rPr>
              <w:t>Dezavantaje</w:t>
            </w:r>
          </w:p>
        </w:tc>
      </w:tr>
      <w:tr w:rsidR="00BB7267" w:rsidRPr="00124C14" w14:paraId="47059B3A" w14:textId="77777777" w:rsidTr="00891B14">
        <w:trPr>
          <w:trHeight w:val="3589"/>
        </w:trPr>
        <w:tc>
          <w:tcPr>
            <w:tcW w:w="2529" w:type="pct"/>
          </w:tcPr>
          <w:p w14:paraId="1F6F86DB"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Utilizarea de recipiente de colectare standardizate – pubele cu volum de 60l, 120l, 240l din materiale plastice rezistente in timp ușor de transportat, dotate cu roti.</w:t>
            </w:r>
          </w:p>
          <w:p w14:paraId="1495441F"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Utilizarea de Eurocontainere de colectare cu volum fix 1.1 mc din materiale plastice sau metalice.</w:t>
            </w:r>
          </w:p>
          <w:p w14:paraId="3D631475"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Flexibilitate in determinarea frecventei de colectare si adaptare a acesteia nevoilor particulare.</w:t>
            </w:r>
          </w:p>
          <w:p w14:paraId="1D149304"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Confort crescut al utilizatorilor serviciului prin preluarea containerelor de la gospodăriile acestora.</w:t>
            </w:r>
          </w:p>
          <w:p w14:paraId="3958B102"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Efort scăzut pentru furnizarea deșeurilor generate atât pentru utilizator cat si pentru colector.</w:t>
            </w:r>
          </w:p>
          <w:p w14:paraId="1A8B682E" w14:textId="77777777" w:rsidR="00BB7267" w:rsidRPr="00124C14" w:rsidRDefault="00BB7267" w:rsidP="00891B14">
            <w:pPr>
              <w:pStyle w:val="TableParagraph"/>
              <w:spacing w:before="120" w:after="120" w:line="276" w:lineRule="auto"/>
              <w:ind w:left="100" w:right="29"/>
              <w:rPr>
                <w:rFonts w:cs="Tahoma"/>
                <w:sz w:val="18"/>
                <w:szCs w:val="18"/>
              </w:rPr>
            </w:pPr>
            <w:r w:rsidRPr="00124C14">
              <w:rPr>
                <w:rFonts w:cs="Tahoma"/>
                <w:w w:val="105"/>
                <w:sz w:val="18"/>
                <w:szCs w:val="18"/>
              </w:rPr>
              <w:t>Foarte potrivit în cazul caselor individuale deoarece există suficient spațiu disponibil. Pubela va fi amplasată în afara caselor doar în momentul colectării.</w:t>
            </w:r>
          </w:p>
        </w:tc>
        <w:tc>
          <w:tcPr>
            <w:tcW w:w="2471" w:type="pct"/>
          </w:tcPr>
          <w:p w14:paraId="71286701"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Spațiu mare necesar depozitarii in gospodăriile individuale.</w:t>
            </w:r>
          </w:p>
          <w:p w14:paraId="36047757"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Sistem neaplicabil in zona de blocuri in  mediul urban</w:t>
            </w:r>
          </w:p>
          <w:p w14:paraId="646326AF"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Sistem aplicabil doar în cazul anumitor zone rurale, unde străzile dintre case sunt potrivite amplasării. Iarna anumite străzi sunt greu practicabile pentru operatori.</w:t>
            </w:r>
          </w:p>
          <w:p w14:paraId="4ACFFEDC" w14:textId="77777777" w:rsidR="00BB7267" w:rsidRPr="00124C14" w:rsidRDefault="00BB7267" w:rsidP="00891B14">
            <w:pPr>
              <w:pStyle w:val="TableParagraph"/>
              <w:spacing w:before="120" w:after="120" w:line="276" w:lineRule="auto"/>
              <w:ind w:left="100" w:right="29"/>
              <w:rPr>
                <w:rFonts w:cs="Tahoma"/>
                <w:w w:val="105"/>
                <w:sz w:val="18"/>
                <w:szCs w:val="18"/>
              </w:rPr>
            </w:pPr>
          </w:p>
          <w:p w14:paraId="28711E5B" w14:textId="77777777" w:rsidR="00BB7267" w:rsidRPr="00124C14" w:rsidRDefault="00BB7267" w:rsidP="00891B14">
            <w:pPr>
              <w:pStyle w:val="TableParagraph"/>
              <w:spacing w:line="276" w:lineRule="auto"/>
              <w:ind w:left="101" w:right="28"/>
              <w:jc w:val="both"/>
              <w:rPr>
                <w:rFonts w:cs="Tahoma"/>
                <w:sz w:val="18"/>
                <w:szCs w:val="18"/>
              </w:rPr>
            </w:pPr>
          </w:p>
          <w:p w14:paraId="16A65A22" w14:textId="77777777" w:rsidR="00BB7267" w:rsidRPr="00124C14" w:rsidRDefault="00BB7267" w:rsidP="00891B14">
            <w:pPr>
              <w:pStyle w:val="TableParagraph"/>
              <w:spacing w:line="276" w:lineRule="auto"/>
              <w:ind w:left="101" w:right="28"/>
              <w:jc w:val="both"/>
              <w:rPr>
                <w:rFonts w:cs="Tahoma"/>
                <w:sz w:val="18"/>
                <w:szCs w:val="18"/>
              </w:rPr>
            </w:pPr>
          </w:p>
          <w:p w14:paraId="06DC925D" w14:textId="77777777" w:rsidR="00BB7267" w:rsidRPr="00124C14" w:rsidRDefault="00BB7267" w:rsidP="00891B14">
            <w:pPr>
              <w:pStyle w:val="TableParagraph"/>
              <w:spacing w:line="276" w:lineRule="auto"/>
              <w:ind w:left="101" w:right="28"/>
              <w:jc w:val="both"/>
              <w:rPr>
                <w:rFonts w:cs="Tahoma"/>
                <w:sz w:val="18"/>
                <w:szCs w:val="18"/>
              </w:rPr>
            </w:pPr>
          </w:p>
          <w:p w14:paraId="56E79C40" w14:textId="77777777" w:rsidR="00BB7267" w:rsidRPr="00124C14" w:rsidRDefault="00BB7267" w:rsidP="00891B14">
            <w:pPr>
              <w:pStyle w:val="TableParagraph"/>
              <w:spacing w:line="276" w:lineRule="auto"/>
              <w:ind w:left="101" w:right="28"/>
              <w:jc w:val="both"/>
              <w:rPr>
                <w:rFonts w:cs="Tahoma"/>
                <w:sz w:val="18"/>
                <w:szCs w:val="18"/>
              </w:rPr>
            </w:pPr>
          </w:p>
          <w:p w14:paraId="0E62325F" w14:textId="77777777" w:rsidR="00BB7267" w:rsidRPr="00124C14" w:rsidRDefault="00BB7267" w:rsidP="00891B14">
            <w:pPr>
              <w:pStyle w:val="TableParagraph"/>
              <w:spacing w:line="276" w:lineRule="auto"/>
              <w:ind w:left="101" w:right="28"/>
              <w:jc w:val="both"/>
              <w:rPr>
                <w:rFonts w:cs="Tahoma"/>
                <w:sz w:val="18"/>
                <w:szCs w:val="18"/>
              </w:rPr>
            </w:pPr>
          </w:p>
          <w:p w14:paraId="6833284C" w14:textId="77777777" w:rsidR="00BB7267" w:rsidRPr="00124C14" w:rsidRDefault="00BB7267" w:rsidP="00891B14">
            <w:pPr>
              <w:pStyle w:val="TableParagraph"/>
              <w:spacing w:line="276" w:lineRule="auto"/>
              <w:ind w:left="101" w:right="28"/>
              <w:jc w:val="both"/>
              <w:rPr>
                <w:rFonts w:cs="Tahoma"/>
                <w:sz w:val="18"/>
                <w:szCs w:val="18"/>
              </w:rPr>
            </w:pPr>
          </w:p>
          <w:p w14:paraId="0D9DD7E2" w14:textId="77777777" w:rsidR="00BB7267" w:rsidRPr="00124C14" w:rsidRDefault="00BB7267" w:rsidP="00891B14">
            <w:pPr>
              <w:pStyle w:val="TableParagraph"/>
              <w:spacing w:line="276" w:lineRule="auto"/>
              <w:ind w:left="101" w:right="28"/>
              <w:jc w:val="both"/>
              <w:rPr>
                <w:rFonts w:cs="Tahoma"/>
                <w:sz w:val="18"/>
                <w:szCs w:val="18"/>
              </w:rPr>
            </w:pPr>
          </w:p>
          <w:p w14:paraId="7B6FBEA2" w14:textId="77777777" w:rsidR="00BB7267" w:rsidRPr="00124C14" w:rsidRDefault="00BB7267" w:rsidP="00891B14">
            <w:pPr>
              <w:pStyle w:val="TableParagraph"/>
              <w:spacing w:line="276" w:lineRule="auto"/>
              <w:ind w:left="101" w:right="28"/>
              <w:jc w:val="both"/>
              <w:rPr>
                <w:rFonts w:cs="Tahoma"/>
                <w:sz w:val="18"/>
                <w:szCs w:val="18"/>
              </w:rPr>
            </w:pPr>
          </w:p>
          <w:p w14:paraId="08F13C46" w14:textId="77777777" w:rsidR="00BB7267" w:rsidRPr="00124C14" w:rsidRDefault="00BB7267" w:rsidP="00891B14">
            <w:pPr>
              <w:pStyle w:val="TableParagraph"/>
              <w:spacing w:line="276" w:lineRule="auto"/>
              <w:ind w:right="28"/>
              <w:jc w:val="both"/>
              <w:rPr>
                <w:rFonts w:cs="Tahoma"/>
                <w:sz w:val="18"/>
                <w:szCs w:val="18"/>
              </w:rPr>
            </w:pPr>
          </w:p>
          <w:p w14:paraId="29A200CE" w14:textId="77777777" w:rsidR="00BB7267" w:rsidRPr="00124C14" w:rsidRDefault="00BB7267" w:rsidP="00891B14">
            <w:pPr>
              <w:pStyle w:val="TableParagraph"/>
              <w:spacing w:line="276" w:lineRule="auto"/>
              <w:ind w:right="28"/>
              <w:jc w:val="both"/>
              <w:rPr>
                <w:rFonts w:cs="Tahoma"/>
                <w:sz w:val="18"/>
                <w:szCs w:val="18"/>
              </w:rPr>
            </w:pPr>
          </w:p>
        </w:tc>
      </w:tr>
      <w:tr w:rsidR="00BB7267" w:rsidRPr="00124C14" w14:paraId="7400DF4A" w14:textId="77777777" w:rsidTr="00891B14">
        <w:trPr>
          <w:trHeight w:val="328"/>
        </w:trPr>
        <w:tc>
          <w:tcPr>
            <w:tcW w:w="2529" w:type="pct"/>
          </w:tcPr>
          <w:p w14:paraId="3D20E958" w14:textId="77777777" w:rsidR="00BB7267" w:rsidRPr="00124C14" w:rsidRDefault="00BB7267" w:rsidP="00891B14">
            <w:pPr>
              <w:pStyle w:val="TableParagraph"/>
              <w:spacing w:line="276" w:lineRule="auto"/>
              <w:ind w:left="100" w:right="28"/>
              <w:rPr>
                <w:rFonts w:cs="Tahoma"/>
                <w:szCs w:val="20"/>
              </w:rPr>
            </w:pPr>
            <w:r w:rsidRPr="00124C14">
              <w:rPr>
                <w:rFonts w:cs="Tahoma"/>
                <w:w w:val="105"/>
                <w:szCs w:val="20"/>
              </w:rPr>
              <w:t>Oportunități</w:t>
            </w:r>
          </w:p>
        </w:tc>
        <w:tc>
          <w:tcPr>
            <w:tcW w:w="2471" w:type="pct"/>
          </w:tcPr>
          <w:p w14:paraId="32A4B6AD" w14:textId="77777777" w:rsidR="00BB7267" w:rsidRPr="00124C14" w:rsidRDefault="00BB7267" w:rsidP="00891B14">
            <w:pPr>
              <w:pStyle w:val="TableParagraph"/>
              <w:spacing w:line="276" w:lineRule="auto"/>
              <w:ind w:left="94" w:right="28"/>
              <w:rPr>
                <w:rFonts w:cs="Tahoma"/>
                <w:szCs w:val="20"/>
              </w:rPr>
            </w:pPr>
            <w:r w:rsidRPr="00124C14">
              <w:rPr>
                <w:rFonts w:cs="Tahoma"/>
                <w:w w:val="105"/>
                <w:szCs w:val="20"/>
              </w:rPr>
              <w:t>Amenințări</w:t>
            </w:r>
          </w:p>
        </w:tc>
      </w:tr>
      <w:tr w:rsidR="00BB7267" w:rsidRPr="00124C14" w14:paraId="1210AAE6" w14:textId="77777777" w:rsidTr="00891B14">
        <w:trPr>
          <w:trHeight w:val="3141"/>
        </w:trPr>
        <w:tc>
          <w:tcPr>
            <w:tcW w:w="2529" w:type="pct"/>
          </w:tcPr>
          <w:p w14:paraId="60830EEB"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Necesita investiție semnificativa din partea UAT/Operator pentru recipientele de colectare (pubele/containere)- costuri care sunt incluse in costul serviciului.</w:t>
            </w:r>
          </w:p>
          <w:p w14:paraId="1EE04316"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Identificarea facila a cantităților de deșeuri/tipuri generate de fiecare utilizator.</w:t>
            </w:r>
          </w:p>
          <w:p w14:paraId="1C7A642F"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Eficienta in colectarea separata la sursa.</w:t>
            </w:r>
          </w:p>
          <w:p w14:paraId="1E62139A"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Costuri de operare mai scăzute fata de Opțiunea 1.</w:t>
            </w:r>
          </w:p>
          <w:p w14:paraId="3396BB16"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Implementare facila a instrumentului „plătește pentru cat arunci”</w:t>
            </w:r>
          </w:p>
        </w:tc>
        <w:tc>
          <w:tcPr>
            <w:tcW w:w="2471" w:type="pct"/>
          </w:tcPr>
          <w:p w14:paraId="3894010D"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Posibila generarea de mirosuri</w:t>
            </w:r>
          </w:p>
          <w:p w14:paraId="20F92332"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Frecventa mare de colectare a deșeurilor.</w:t>
            </w:r>
          </w:p>
          <w:p w14:paraId="10C7F5FB"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Necesar mare de echipamente de colectare si forța de munca pentru efectuarea colectării.</w:t>
            </w:r>
          </w:p>
          <w:p w14:paraId="6234563A"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Degradarea recipientelor de colectare si necesitatea înlocuirii acestora.</w:t>
            </w:r>
          </w:p>
          <w:p w14:paraId="0CDCEA2E" w14:textId="77777777" w:rsidR="00BB7267" w:rsidRPr="00124C14" w:rsidRDefault="00BB7267" w:rsidP="00891B14">
            <w:pPr>
              <w:pStyle w:val="TableParagraph"/>
              <w:spacing w:before="120" w:after="120" w:line="276" w:lineRule="auto"/>
              <w:ind w:left="100" w:right="29"/>
              <w:rPr>
                <w:rFonts w:cs="Tahoma"/>
                <w:w w:val="105"/>
                <w:sz w:val="18"/>
                <w:szCs w:val="18"/>
              </w:rPr>
            </w:pPr>
            <w:r w:rsidRPr="00124C14">
              <w:rPr>
                <w:rFonts w:cs="Tahoma"/>
                <w:w w:val="105"/>
                <w:sz w:val="18"/>
                <w:szCs w:val="18"/>
              </w:rPr>
              <w:t>Necesitatea igienizării periodice a recipientelor de colectare.</w:t>
            </w:r>
          </w:p>
        </w:tc>
      </w:tr>
      <w:tr w:rsidR="00BB7267" w:rsidRPr="00124C14" w14:paraId="4FD94A2E" w14:textId="77777777" w:rsidTr="00891B14">
        <w:trPr>
          <w:trHeight w:val="328"/>
        </w:trPr>
        <w:tc>
          <w:tcPr>
            <w:tcW w:w="5000" w:type="pct"/>
            <w:gridSpan w:val="2"/>
          </w:tcPr>
          <w:p w14:paraId="2478F846" w14:textId="77777777" w:rsidR="00BB7267" w:rsidRPr="00124C14" w:rsidRDefault="00BB7267" w:rsidP="00891B14">
            <w:pPr>
              <w:pStyle w:val="TableParagraph"/>
              <w:spacing w:line="276" w:lineRule="auto"/>
              <w:ind w:left="100" w:right="28"/>
              <w:rPr>
                <w:rFonts w:cs="Tahoma"/>
                <w:szCs w:val="20"/>
              </w:rPr>
            </w:pPr>
            <w:r w:rsidRPr="00124C14">
              <w:rPr>
                <w:rFonts w:cs="Tahoma"/>
                <w:w w:val="105"/>
                <w:szCs w:val="20"/>
              </w:rPr>
              <w:t>Concluzie: Sistemul</w:t>
            </w:r>
            <w:r w:rsidRPr="00124C14">
              <w:rPr>
                <w:rFonts w:cs="Tahoma"/>
                <w:spacing w:val="-1"/>
                <w:w w:val="105"/>
                <w:szCs w:val="20"/>
              </w:rPr>
              <w:t xml:space="preserve"> </w:t>
            </w:r>
            <w:r w:rsidRPr="00124C14">
              <w:rPr>
                <w:rFonts w:cs="Tahoma"/>
                <w:w w:val="105"/>
                <w:szCs w:val="20"/>
              </w:rPr>
              <w:t>nu</w:t>
            </w:r>
            <w:r w:rsidRPr="00124C14">
              <w:rPr>
                <w:rFonts w:cs="Tahoma"/>
                <w:spacing w:val="-1"/>
                <w:w w:val="105"/>
                <w:szCs w:val="20"/>
              </w:rPr>
              <w:t xml:space="preserve"> </w:t>
            </w:r>
            <w:r w:rsidRPr="00124C14">
              <w:rPr>
                <w:rFonts w:cs="Tahoma"/>
                <w:w w:val="105"/>
                <w:szCs w:val="20"/>
              </w:rPr>
              <w:t>poate</w:t>
            </w:r>
            <w:r w:rsidRPr="00124C14">
              <w:rPr>
                <w:rFonts w:cs="Tahoma"/>
                <w:spacing w:val="-1"/>
                <w:w w:val="105"/>
                <w:szCs w:val="20"/>
              </w:rPr>
              <w:t xml:space="preserve"> </w:t>
            </w:r>
            <w:r w:rsidRPr="00124C14">
              <w:rPr>
                <w:rFonts w:cs="Tahoma"/>
                <w:w w:val="105"/>
                <w:szCs w:val="20"/>
              </w:rPr>
              <w:t>fi</w:t>
            </w:r>
            <w:r w:rsidRPr="00124C14">
              <w:rPr>
                <w:rFonts w:cs="Tahoma"/>
                <w:spacing w:val="-1"/>
                <w:w w:val="105"/>
                <w:szCs w:val="20"/>
              </w:rPr>
              <w:t xml:space="preserve"> </w:t>
            </w:r>
            <w:r w:rsidRPr="00124C14">
              <w:rPr>
                <w:rFonts w:cs="Tahoma"/>
                <w:w w:val="105"/>
                <w:szCs w:val="20"/>
              </w:rPr>
              <w:t>implantat</w:t>
            </w:r>
            <w:r w:rsidRPr="00124C14">
              <w:rPr>
                <w:rFonts w:cs="Tahoma"/>
                <w:spacing w:val="-2"/>
                <w:w w:val="105"/>
                <w:szCs w:val="20"/>
              </w:rPr>
              <w:t xml:space="preserve"> </w:t>
            </w:r>
            <w:r w:rsidRPr="00124C14">
              <w:rPr>
                <w:rFonts w:cs="Tahoma"/>
                <w:w w:val="105"/>
                <w:szCs w:val="20"/>
              </w:rPr>
              <w:t>unitar</w:t>
            </w:r>
            <w:r w:rsidRPr="00124C14">
              <w:rPr>
                <w:rFonts w:cs="Tahoma"/>
                <w:spacing w:val="-2"/>
                <w:w w:val="105"/>
                <w:szCs w:val="20"/>
              </w:rPr>
              <w:t xml:space="preserve"> </w:t>
            </w:r>
            <w:r w:rsidRPr="00124C14">
              <w:rPr>
                <w:rFonts w:cs="Tahoma"/>
                <w:w w:val="105"/>
                <w:szCs w:val="20"/>
              </w:rPr>
              <w:t>la</w:t>
            </w:r>
            <w:r w:rsidRPr="00124C14">
              <w:rPr>
                <w:rFonts w:cs="Tahoma"/>
                <w:spacing w:val="2"/>
                <w:w w:val="105"/>
                <w:szCs w:val="20"/>
              </w:rPr>
              <w:t xml:space="preserve"> </w:t>
            </w:r>
            <w:r w:rsidRPr="00124C14">
              <w:rPr>
                <w:rFonts w:cs="Tahoma"/>
                <w:w w:val="105"/>
                <w:szCs w:val="20"/>
              </w:rPr>
              <w:t>nivelul</w:t>
            </w:r>
            <w:r w:rsidRPr="00124C14">
              <w:rPr>
                <w:rFonts w:cs="Tahoma"/>
                <w:spacing w:val="-1"/>
                <w:w w:val="105"/>
                <w:szCs w:val="20"/>
              </w:rPr>
              <w:t xml:space="preserve"> </w:t>
            </w:r>
            <w:r w:rsidRPr="00124C14">
              <w:rPr>
                <w:rFonts w:cs="Tahoma"/>
                <w:w w:val="105"/>
                <w:szCs w:val="20"/>
              </w:rPr>
              <w:t>județului</w:t>
            </w:r>
            <w:r w:rsidRPr="00124C14">
              <w:rPr>
                <w:rFonts w:cs="Tahoma"/>
                <w:spacing w:val="1"/>
                <w:w w:val="105"/>
                <w:szCs w:val="20"/>
              </w:rPr>
              <w:t xml:space="preserve"> </w:t>
            </w:r>
            <w:r w:rsidRPr="00124C14">
              <w:rPr>
                <w:rFonts w:cs="Tahoma"/>
                <w:w w:val="105"/>
                <w:szCs w:val="20"/>
              </w:rPr>
              <w:t>(in</w:t>
            </w:r>
            <w:r w:rsidRPr="00124C14">
              <w:rPr>
                <w:rFonts w:cs="Tahoma"/>
                <w:spacing w:val="-1"/>
                <w:w w:val="105"/>
                <w:szCs w:val="20"/>
              </w:rPr>
              <w:t xml:space="preserve"> </w:t>
            </w:r>
            <w:r w:rsidRPr="00124C14">
              <w:rPr>
                <w:rFonts w:cs="Tahoma"/>
                <w:w w:val="105"/>
                <w:szCs w:val="20"/>
              </w:rPr>
              <w:t>zona</w:t>
            </w:r>
            <w:r w:rsidRPr="00124C14">
              <w:rPr>
                <w:rFonts w:cs="Tahoma"/>
                <w:spacing w:val="-1"/>
                <w:w w:val="105"/>
                <w:szCs w:val="20"/>
              </w:rPr>
              <w:t xml:space="preserve"> </w:t>
            </w:r>
            <w:r w:rsidRPr="00124C14">
              <w:rPr>
                <w:rFonts w:cs="Tahoma"/>
                <w:w w:val="105"/>
                <w:szCs w:val="20"/>
              </w:rPr>
              <w:t>urbana</w:t>
            </w:r>
            <w:r w:rsidRPr="00124C14">
              <w:rPr>
                <w:rFonts w:cs="Tahoma"/>
                <w:spacing w:val="-1"/>
                <w:w w:val="105"/>
                <w:szCs w:val="20"/>
              </w:rPr>
              <w:t xml:space="preserve"> </w:t>
            </w:r>
            <w:r w:rsidRPr="00124C14">
              <w:rPr>
                <w:rFonts w:cs="Tahoma"/>
                <w:w w:val="105"/>
                <w:szCs w:val="20"/>
              </w:rPr>
              <w:t>– zona</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blocuri</w:t>
            </w:r>
            <w:r w:rsidRPr="00124C14">
              <w:rPr>
                <w:rFonts w:cs="Tahoma"/>
                <w:spacing w:val="-4"/>
                <w:w w:val="105"/>
                <w:szCs w:val="20"/>
              </w:rPr>
              <w:t xml:space="preserve"> </w:t>
            </w:r>
            <w:r w:rsidRPr="00124C14">
              <w:rPr>
                <w:rFonts w:cs="Tahoma"/>
                <w:w w:val="105"/>
                <w:szCs w:val="20"/>
              </w:rPr>
              <w:t>)</w:t>
            </w:r>
          </w:p>
        </w:tc>
      </w:tr>
    </w:tbl>
    <w:p w14:paraId="5DFF9BC1" w14:textId="77777777" w:rsidR="00BB7267" w:rsidRPr="00124C14" w:rsidRDefault="00BB7267" w:rsidP="00BB7267">
      <w:pPr>
        <w:pStyle w:val="BodyText"/>
        <w:spacing w:before="120" w:after="120" w:line="276" w:lineRule="auto"/>
        <w:ind w:right="29"/>
        <w:rPr>
          <w:rFonts w:cs="Tahoma"/>
          <w:b/>
          <w:i/>
          <w:sz w:val="20"/>
          <w:szCs w:val="20"/>
        </w:rPr>
      </w:pPr>
    </w:p>
    <w:p w14:paraId="32071B2C" w14:textId="77777777" w:rsidR="00BB7267" w:rsidRPr="00124C14" w:rsidRDefault="00BB7267" w:rsidP="00BB7267">
      <w:pPr>
        <w:pStyle w:val="BodyText"/>
        <w:spacing w:before="120" w:after="120" w:line="276" w:lineRule="auto"/>
        <w:ind w:right="29"/>
        <w:rPr>
          <w:rFonts w:cs="Tahoma"/>
          <w:b/>
          <w:i/>
          <w:sz w:val="20"/>
          <w:szCs w:val="20"/>
        </w:rPr>
      </w:pPr>
    </w:p>
    <w:tbl>
      <w:tblPr>
        <w:tblW w:w="50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861"/>
        <w:gridCol w:w="4864"/>
      </w:tblGrid>
      <w:tr w:rsidR="00BB7267" w:rsidRPr="00124C14" w14:paraId="7EBC7960" w14:textId="77777777" w:rsidTr="00891B14">
        <w:trPr>
          <w:trHeight w:val="223"/>
        </w:trPr>
        <w:tc>
          <w:tcPr>
            <w:tcW w:w="5000" w:type="pct"/>
            <w:gridSpan w:val="2"/>
            <w:shd w:val="clear" w:color="auto" w:fill="22AA86"/>
          </w:tcPr>
          <w:p w14:paraId="55AA3B94" w14:textId="77777777" w:rsidR="00BB7267" w:rsidRPr="00124C14" w:rsidRDefault="00BB7267" w:rsidP="00891B14">
            <w:pPr>
              <w:pStyle w:val="TableParagraph"/>
              <w:spacing w:before="120" w:after="120" w:line="276" w:lineRule="auto"/>
              <w:ind w:left="95" w:right="29"/>
              <w:rPr>
                <w:rFonts w:cs="Tahoma"/>
                <w:b/>
                <w:bCs/>
                <w:color w:val="FFFFFF" w:themeColor="background1"/>
                <w:sz w:val="18"/>
                <w:szCs w:val="18"/>
              </w:rPr>
            </w:pPr>
            <w:r w:rsidRPr="00124C14">
              <w:rPr>
                <w:rFonts w:cs="Tahoma"/>
                <w:b/>
                <w:bCs/>
                <w:color w:val="FFFFFF" w:themeColor="background1"/>
                <w:w w:val="105"/>
                <w:sz w:val="18"/>
                <w:szCs w:val="18"/>
                <w:u w:val="single"/>
              </w:rPr>
              <w:t>Opțiunea</w:t>
            </w:r>
            <w:r w:rsidRPr="00124C14">
              <w:rPr>
                <w:rFonts w:cs="Tahoma"/>
                <w:b/>
                <w:bCs/>
                <w:color w:val="FFFFFF" w:themeColor="background1"/>
                <w:spacing w:val="1"/>
                <w:w w:val="105"/>
                <w:sz w:val="18"/>
                <w:szCs w:val="18"/>
                <w:u w:val="single"/>
              </w:rPr>
              <w:t xml:space="preserve"> </w:t>
            </w:r>
            <w:r w:rsidRPr="00124C14">
              <w:rPr>
                <w:rFonts w:cs="Tahoma"/>
                <w:b/>
                <w:bCs/>
                <w:color w:val="FFFFFF" w:themeColor="background1"/>
                <w:w w:val="105"/>
                <w:sz w:val="18"/>
                <w:szCs w:val="18"/>
                <w:u w:val="single"/>
              </w:rPr>
              <w:t>3</w:t>
            </w:r>
            <w:r w:rsidRPr="00124C14">
              <w:rPr>
                <w:rFonts w:cs="Tahoma"/>
                <w:b/>
                <w:bCs/>
                <w:color w:val="FFFFFF" w:themeColor="background1"/>
                <w:spacing w:val="-3"/>
                <w:w w:val="105"/>
                <w:sz w:val="18"/>
                <w:szCs w:val="18"/>
                <w:u w:val="single"/>
              </w:rPr>
              <w:t xml:space="preserve"> </w:t>
            </w:r>
            <w:r w:rsidRPr="00124C14">
              <w:rPr>
                <w:rFonts w:cs="Tahoma"/>
                <w:b/>
                <w:bCs/>
                <w:color w:val="FFFFFF" w:themeColor="background1"/>
                <w:w w:val="105"/>
                <w:sz w:val="18"/>
                <w:szCs w:val="18"/>
                <w:u w:val="single"/>
              </w:rPr>
              <w:t>–</w:t>
            </w:r>
            <w:r w:rsidRPr="00124C14">
              <w:rPr>
                <w:rFonts w:cs="Tahoma"/>
                <w:b/>
                <w:bCs/>
                <w:color w:val="FFFFFF" w:themeColor="background1"/>
                <w:spacing w:val="2"/>
                <w:w w:val="105"/>
                <w:sz w:val="18"/>
                <w:szCs w:val="18"/>
                <w:u w:val="single"/>
              </w:rPr>
              <w:t xml:space="preserve"> </w:t>
            </w:r>
            <w:r w:rsidRPr="00124C14">
              <w:rPr>
                <w:rFonts w:cs="Tahoma"/>
                <w:b/>
                <w:bCs/>
                <w:color w:val="FFFFFF" w:themeColor="background1"/>
                <w:w w:val="105"/>
                <w:sz w:val="18"/>
                <w:szCs w:val="18"/>
                <w:u w:val="single"/>
              </w:rPr>
              <w:t>Sistem</w:t>
            </w:r>
            <w:r w:rsidRPr="00124C14">
              <w:rPr>
                <w:rFonts w:cs="Tahoma"/>
                <w:b/>
                <w:bCs/>
                <w:color w:val="FFFFFF" w:themeColor="background1"/>
                <w:spacing w:val="3"/>
                <w:w w:val="105"/>
                <w:sz w:val="18"/>
                <w:szCs w:val="18"/>
                <w:u w:val="single"/>
              </w:rPr>
              <w:t xml:space="preserve"> </w:t>
            </w:r>
            <w:r w:rsidRPr="00124C14">
              <w:rPr>
                <w:rFonts w:cs="Tahoma"/>
                <w:b/>
                <w:bCs/>
                <w:color w:val="FFFFFF" w:themeColor="background1"/>
                <w:w w:val="105"/>
                <w:sz w:val="18"/>
                <w:szCs w:val="18"/>
                <w:u w:val="single"/>
              </w:rPr>
              <w:t>de colectare cu aport</w:t>
            </w:r>
            <w:r w:rsidRPr="00124C14">
              <w:rPr>
                <w:rFonts w:cs="Tahoma"/>
                <w:b/>
                <w:bCs/>
                <w:color w:val="FFFFFF" w:themeColor="background1"/>
                <w:spacing w:val="-1"/>
                <w:w w:val="105"/>
                <w:sz w:val="18"/>
                <w:szCs w:val="18"/>
                <w:u w:val="single"/>
              </w:rPr>
              <w:t xml:space="preserve"> </w:t>
            </w:r>
            <w:r w:rsidRPr="00124C14">
              <w:rPr>
                <w:rFonts w:cs="Tahoma"/>
                <w:b/>
                <w:bCs/>
                <w:color w:val="FFFFFF" w:themeColor="background1"/>
                <w:w w:val="105"/>
                <w:sz w:val="18"/>
                <w:szCs w:val="18"/>
                <w:u w:val="single"/>
              </w:rPr>
              <w:t>voluntar</w:t>
            </w:r>
            <w:r w:rsidRPr="00124C14">
              <w:rPr>
                <w:rFonts w:cs="Tahoma"/>
                <w:b/>
                <w:bCs/>
                <w:color w:val="FFFFFF" w:themeColor="background1"/>
                <w:spacing w:val="1"/>
                <w:w w:val="105"/>
                <w:sz w:val="18"/>
                <w:szCs w:val="18"/>
                <w:u w:val="single"/>
              </w:rPr>
              <w:t xml:space="preserve"> </w:t>
            </w:r>
            <w:r w:rsidRPr="00124C14">
              <w:rPr>
                <w:rFonts w:cs="Tahoma"/>
                <w:b/>
                <w:bCs/>
                <w:color w:val="FFFFFF" w:themeColor="background1"/>
                <w:w w:val="105"/>
                <w:sz w:val="18"/>
                <w:szCs w:val="18"/>
                <w:u w:val="single"/>
              </w:rPr>
              <w:t>(puncte de</w:t>
            </w:r>
            <w:r w:rsidRPr="00124C14">
              <w:rPr>
                <w:rFonts w:cs="Tahoma"/>
                <w:b/>
                <w:bCs/>
                <w:color w:val="FFFFFF" w:themeColor="background1"/>
                <w:spacing w:val="2"/>
                <w:w w:val="105"/>
                <w:sz w:val="18"/>
                <w:szCs w:val="18"/>
                <w:u w:val="single"/>
              </w:rPr>
              <w:t xml:space="preserve"> </w:t>
            </w:r>
            <w:r w:rsidRPr="00124C14">
              <w:rPr>
                <w:rFonts w:cs="Tahoma"/>
                <w:b/>
                <w:bCs/>
                <w:color w:val="FFFFFF" w:themeColor="background1"/>
                <w:w w:val="105"/>
                <w:sz w:val="18"/>
                <w:szCs w:val="18"/>
                <w:u w:val="single"/>
              </w:rPr>
              <w:t>colectare stradale)</w:t>
            </w:r>
          </w:p>
        </w:tc>
      </w:tr>
      <w:tr w:rsidR="00BB7267" w:rsidRPr="00124C14" w14:paraId="0C501C01" w14:textId="77777777" w:rsidTr="00891B14">
        <w:trPr>
          <w:trHeight w:val="228"/>
        </w:trPr>
        <w:tc>
          <w:tcPr>
            <w:tcW w:w="2499" w:type="pct"/>
          </w:tcPr>
          <w:p w14:paraId="1F894533" w14:textId="77777777" w:rsidR="00BB7267" w:rsidRPr="00124C14" w:rsidRDefault="00BB7267" w:rsidP="00891B14">
            <w:pPr>
              <w:pStyle w:val="TableParagraph"/>
              <w:spacing w:before="120" w:after="120" w:line="276" w:lineRule="auto"/>
              <w:ind w:left="100" w:right="29"/>
              <w:rPr>
                <w:rFonts w:cs="Tahoma"/>
                <w:sz w:val="18"/>
                <w:szCs w:val="18"/>
              </w:rPr>
            </w:pPr>
            <w:r w:rsidRPr="00124C14">
              <w:rPr>
                <w:rFonts w:cs="Tahoma"/>
                <w:w w:val="105"/>
                <w:sz w:val="18"/>
                <w:szCs w:val="18"/>
              </w:rPr>
              <w:t>Avantaje</w:t>
            </w:r>
          </w:p>
        </w:tc>
        <w:tc>
          <w:tcPr>
            <w:tcW w:w="2501" w:type="pct"/>
          </w:tcPr>
          <w:p w14:paraId="7030699A" w14:textId="77777777" w:rsidR="00BB7267" w:rsidRPr="00124C14" w:rsidRDefault="00BB7267" w:rsidP="00891B14">
            <w:pPr>
              <w:pStyle w:val="TableParagraph"/>
              <w:spacing w:before="120" w:after="120" w:line="276" w:lineRule="auto"/>
              <w:ind w:left="101" w:right="29"/>
              <w:rPr>
                <w:rFonts w:cs="Tahoma"/>
                <w:sz w:val="18"/>
                <w:szCs w:val="18"/>
              </w:rPr>
            </w:pPr>
            <w:r w:rsidRPr="00124C14">
              <w:rPr>
                <w:rFonts w:cs="Tahoma"/>
                <w:w w:val="105"/>
                <w:sz w:val="18"/>
                <w:szCs w:val="18"/>
              </w:rPr>
              <w:t>Dezavantaje</w:t>
            </w:r>
          </w:p>
        </w:tc>
      </w:tr>
      <w:tr w:rsidR="00BB7267" w:rsidRPr="00124C14" w14:paraId="184DD744" w14:textId="77777777" w:rsidTr="00891B14">
        <w:trPr>
          <w:trHeight w:val="2046"/>
        </w:trPr>
        <w:tc>
          <w:tcPr>
            <w:tcW w:w="2499" w:type="pct"/>
          </w:tcPr>
          <w:p w14:paraId="784F0AEE" w14:textId="77777777" w:rsidR="00BB7267" w:rsidRPr="00124C14" w:rsidRDefault="00BB7267" w:rsidP="00891B14">
            <w:pPr>
              <w:pStyle w:val="TableParagraph"/>
              <w:spacing w:before="120" w:after="120" w:line="276" w:lineRule="auto"/>
              <w:ind w:left="100" w:right="29"/>
              <w:rPr>
                <w:rFonts w:cs="Tahoma"/>
                <w:sz w:val="18"/>
                <w:szCs w:val="18"/>
              </w:rPr>
            </w:pPr>
            <w:r w:rsidRPr="00124C14">
              <w:rPr>
                <w:rFonts w:cs="Tahoma"/>
                <w:w w:val="105"/>
                <w:sz w:val="18"/>
                <w:szCs w:val="18"/>
              </w:rPr>
              <w:t>Utilizarea</w:t>
            </w:r>
            <w:r w:rsidRPr="00124C14">
              <w:rPr>
                <w:rFonts w:cs="Tahoma"/>
                <w:spacing w:val="12"/>
                <w:w w:val="105"/>
                <w:sz w:val="18"/>
                <w:szCs w:val="18"/>
              </w:rPr>
              <w:t xml:space="preserve"> </w:t>
            </w:r>
            <w:r w:rsidRPr="00124C14">
              <w:rPr>
                <w:rFonts w:cs="Tahoma"/>
                <w:w w:val="105"/>
                <w:sz w:val="18"/>
                <w:szCs w:val="18"/>
              </w:rPr>
              <w:t>de</w:t>
            </w:r>
            <w:r w:rsidRPr="00124C14">
              <w:rPr>
                <w:rFonts w:cs="Tahoma"/>
                <w:spacing w:val="13"/>
                <w:w w:val="105"/>
                <w:sz w:val="18"/>
                <w:szCs w:val="18"/>
              </w:rPr>
              <w:t xml:space="preserve"> </w:t>
            </w:r>
            <w:r w:rsidRPr="00124C14">
              <w:rPr>
                <w:rFonts w:cs="Tahoma"/>
                <w:w w:val="105"/>
                <w:sz w:val="18"/>
                <w:szCs w:val="18"/>
              </w:rPr>
              <w:t>Eurocontainere</w:t>
            </w:r>
            <w:r w:rsidRPr="00124C14">
              <w:rPr>
                <w:rFonts w:cs="Tahoma"/>
                <w:spacing w:val="11"/>
                <w:w w:val="105"/>
                <w:sz w:val="18"/>
                <w:szCs w:val="18"/>
              </w:rPr>
              <w:t xml:space="preserve"> </w:t>
            </w:r>
            <w:r w:rsidRPr="00124C14">
              <w:rPr>
                <w:rFonts w:cs="Tahoma"/>
                <w:w w:val="105"/>
                <w:sz w:val="18"/>
                <w:szCs w:val="18"/>
              </w:rPr>
              <w:t>de</w:t>
            </w:r>
            <w:r w:rsidRPr="00124C14">
              <w:rPr>
                <w:rFonts w:cs="Tahoma"/>
                <w:spacing w:val="12"/>
                <w:w w:val="105"/>
                <w:sz w:val="18"/>
                <w:szCs w:val="18"/>
              </w:rPr>
              <w:t xml:space="preserve"> </w:t>
            </w:r>
            <w:r w:rsidRPr="00124C14">
              <w:rPr>
                <w:rFonts w:cs="Tahoma"/>
                <w:w w:val="105"/>
                <w:sz w:val="18"/>
                <w:szCs w:val="18"/>
              </w:rPr>
              <w:t>colectare</w:t>
            </w:r>
            <w:r w:rsidRPr="00124C14">
              <w:rPr>
                <w:rFonts w:cs="Tahoma"/>
                <w:spacing w:val="13"/>
                <w:w w:val="105"/>
                <w:sz w:val="18"/>
                <w:szCs w:val="18"/>
              </w:rPr>
              <w:t xml:space="preserve"> </w:t>
            </w:r>
            <w:r w:rsidRPr="00124C14">
              <w:rPr>
                <w:rFonts w:cs="Tahoma"/>
                <w:w w:val="105"/>
                <w:sz w:val="18"/>
                <w:szCs w:val="18"/>
              </w:rPr>
              <w:t>cu</w:t>
            </w:r>
            <w:r w:rsidRPr="00124C14">
              <w:rPr>
                <w:rFonts w:cs="Tahoma"/>
                <w:spacing w:val="13"/>
                <w:w w:val="105"/>
                <w:sz w:val="18"/>
                <w:szCs w:val="18"/>
              </w:rPr>
              <w:t xml:space="preserve"> </w:t>
            </w:r>
            <w:r w:rsidRPr="00124C14">
              <w:rPr>
                <w:rFonts w:cs="Tahoma"/>
                <w:w w:val="105"/>
                <w:sz w:val="18"/>
                <w:szCs w:val="18"/>
              </w:rPr>
              <w:t>volum</w:t>
            </w:r>
            <w:r w:rsidRPr="00124C14">
              <w:rPr>
                <w:rFonts w:cs="Tahoma"/>
                <w:spacing w:val="-48"/>
                <w:w w:val="105"/>
                <w:sz w:val="18"/>
                <w:szCs w:val="18"/>
              </w:rPr>
              <w:t xml:space="preserve"> </w:t>
            </w:r>
            <w:r w:rsidRPr="00124C14">
              <w:rPr>
                <w:rFonts w:cs="Tahoma"/>
                <w:w w:val="105"/>
                <w:sz w:val="18"/>
                <w:szCs w:val="18"/>
              </w:rPr>
              <w:t>fix 1.1</w:t>
            </w:r>
            <w:r w:rsidRPr="00124C14">
              <w:rPr>
                <w:rFonts w:cs="Tahoma"/>
                <w:spacing w:val="-1"/>
                <w:w w:val="105"/>
                <w:sz w:val="18"/>
                <w:szCs w:val="18"/>
              </w:rPr>
              <w:t xml:space="preserve"> </w:t>
            </w:r>
            <w:r w:rsidRPr="00124C14">
              <w:rPr>
                <w:rFonts w:cs="Tahoma"/>
                <w:w w:val="105"/>
                <w:sz w:val="18"/>
                <w:szCs w:val="18"/>
              </w:rPr>
              <w:t>mc din</w:t>
            </w:r>
            <w:r w:rsidRPr="00124C14">
              <w:rPr>
                <w:rFonts w:cs="Tahoma"/>
                <w:spacing w:val="1"/>
                <w:w w:val="105"/>
                <w:sz w:val="18"/>
                <w:szCs w:val="18"/>
              </w:rPr>
              <w:t xml:space="preserve"> </w:t>
            </w:r>
            <w:r w:rsidRPr="00124C14">
              <w:rPr>
                <w:rFonts w:cs="Tahoma"/>
                <w:w w:val="105"/>
                <w:sz w:val="18"/>
                <w:szCs w:val="18"/>
              </w:rPr>
              <w:t>materiale</w:t>
            </w:r>
            <w:r w:rsidRPr="00124C14">
              <w:rPr>
                <w:rFonts w:cs="Tahoma"/>
                <w:spacing w:val="-1"/>
                <w:w w:val="105"/>
                <w:sz w:val="18"/>
                <w:szCs w:val="18"/>
              </w:rPr>
              <w:t xml:space="preserve"> </w:t>
            </w:r>
            <w:r w:rsidRPr="00124C14">
              <w:rPr>
                <w:rFonts w:cs="Tahoma"/>
                <w:w w:val="105"/>
                <w:sz w:val="18"/>
                <w:szCs w:val="18"/>
              </w:rPr>
              <w:t>plastice</w:t>
            </w:r>
            <w:r w:rsidRPr="00124C14">
              <w:rPr>
                <w:rFonts w:cs="Tahoma"/>
                <w:spacing w:val="-1"/>
                <w:w w:val="105"/>
                <w:sz w:val="18"/>
                <w:szCs w:val="18"/>
              </w:rPr>
              <w:t xml:space="preserve"> </w:t>
            </w:r>
            <w:r w:rsidRPr="00124C14">
              <w:rPr>
                <w:rFonts w:cs="Tahoma"/>
                <w:w w:val="105"/>
                <w:sz w:val="18"/>
                <w:szCs w:val="18"/>
              </w:rPr>
              <w:t>sau metalice frecventei</w:t>
            </w:r>
            <w:r w:rsidRPr="00124C14">
              <w:rPr>
                <w:rFonts w:cs="Tahoma"/>
                <w:spacing w:val="-5"/>
                <w:w w:val="105"/>
                <w:sz w:val="18"/>
                <w:szCs w:val="18"/>
              </w:rPr>
              <w:t xml:space="preserve"> </w:t>
            </w:r>
            <w:r w:rsidRPr="00124C14">
              <w:rPr>
                <w:rFonts w:cs="Tahoma"/>
                <w:w w:val="105"/>
                <w:sz w:val="18"/>
                <w:szCs w:val="18"/>
              </w:rPr>
              <w:t>de</w:t>
            </w:r>
            <w:r w:rsidRPr="00124C14">
              <w:rPr>
                <w:rFonts w:cs="Tahoma"/>
                <w:spacing w:val="-4"/>
                <w:w w:val="105"/>
                <w:sz w:val="18"/>
                <w:szCs w:val="18"/>
              </w:rPr>
              <w:t xml:space="preserve"> </w:t>
            </w:r>
            <w:r w:rsidRPr="00124C14">
              <w:rPr>
                <w:rFonts w:cs="Tahoma"/>
                <w:w w:val="105"/>
                <w:sz w:val="18"/>
                <w:szCs w:val="18"/>
              </w:rPr>
              <w:t>colectare</w:t>
            </w:r>
            <w:r w:rsidRPr="00124C14">
              <w:rPr>
                <w:rFonts w:cs="Tahoma"/>
                <w:spacing w:val="-4"/>
                <w:w w:val="105"/>
                <w:sz w:val="18"/>
                <w:szCs w:val="18"/>
              </w:rPr>
              <w:t xml:space="preserve"> </w:t>
            </w:r>
            <w:r w:rsidRPr="00124C14">
              <w:rPr>
                <w:rFonts w:cs="Tahoma"/>
                <w:w w:val="105"/>
                <w:sz w:val="18"/>
                <w:szCs w:val="18"/>
              </w:rPr>
              <w:t>redusa</w:t>
            </w:r>
          </w:p>
          <w:p w14:paraId="0B6351FD" w14:textId="77777777" w:rsidR="00BB7267" w:rsidRPr="00124C14" w:rsidRDefault="00BB7267" w:rsidP="00891B14">
            <w:pPr>
              <w:pStyle w:val="TableParagraph"/>
              <w:tabs>
                <w:tab w:val="left" w:pos="710"/>
                <w:tab w:val="left" w:pos="1468"/>
                <w:tab w:val="left" w:pos="2214"/>
                <w:tab w:val="left" w:pos="3086"/>
                <w:tab w:val="left" w:pos="3614"/>
              </w:tabs>
              <w:spacing w:before="120" w:after="120" w:line="276" w:lineRule="auto"/>
              <w:ind w:left="100" w:right="29"/>
              <w:rPr>
                <w:rFonts w:cs="Tahoma"/>
                <w:sz w:val="18"/>
                <w:szCs w:val="18"/>
              </w:rPr>
            </w:pPr>
            <w:r w:rsidRPr="00124C14">
              <w:rPr>
                <w:rFonts w:cs="Tahoma"/>
                <w:w w:val="105"/>
                <w:sz w:val="18"/>
                <w:szCs w:val="18"/>
              </w:rPr>
              <w:t>Efort</w:t>
            </w:r>
            <w:r w:rsidRPr="00124C14">
              <w:rPr>
                <w:rFonts w:cs="Tahoma"/>
                <w:w w:val="105"/>
                <w:sz w:val="18"/>
                <w:szCs w:val="18"/>
              </w:rPr>
              <w:tab/>
              <w:t>scăzut</w:t>
            </w:r>
            <w:r w:rsidRPr="00124C14">
              <w:rPr>
                <w:rFonts w:cs="Tahoma"/>
                <w:w w:val="105"/>
                <w:sz w:val="18"/>
                <w:szCs w:val="18"/>
              </w:rPr>
              <w:tab/>
              <w:t>pentru</w:t>
            </w:r>
            <w:r w:rsidRPr="00124C14">
              <w:rPr>
                <w:rFonts w:cs="Tahoma"/>
                <w:w w:val="105"/>
                <w:sz w:val="18"/>
                <w:szCs w:val="18"/>
              </w:rPr>
              <w:tab/>
              <w:t>colector</w:t>
            </w:r>
            <w:r w:rsidRPr="00124C14">
              <w:rPr>
                <w:rFonts w:cs="Tahoma"/>
                <w:w w:val="105"/>
                <w:sz w:val="18"/>
                <w:szCs w:val="18"/>
              </w:rPr>
              <w:tab/>
              <w:t>prin</w:t>
            </w:r>
            <w:r w:rsidRPr="00124C14">
              <w:rPr>
                <w:rFonts w:cs="Tahoma"/>
                <w:w w:val="105"/>
                <w:sz w:val="18"/>
                <w:szCs w:val="18"/>
              </w:rPr>
              <w:tab/>
            </w:r>
            <w:r w:rsidRPr="00124C14">
              <w:rPr>
                <w:rFonts w:cs="Tahoma"/>
                <w:spacing w:val="-2"/>
                <w:w w:val="105"/>
                <w:sz w:val="18"/>
                <w:szCs w:val="18"/>
              </w:rPr>
              <w:t>reducerea</w:t>
            </w:r>
            <w:r w:rsidRPr="00124C14">
              <w:rPr>
                <w:rFonts w:cs="Tahoma"/>
                <w:spacing w:val="-48"/>
                <w:w w:val="105"/>
                <w:sz w:val="18"/>
                <w:szCs w:val="18"/>
              </w:rPr>
              <w:t xml:space="preserve"> </w:t>
            </w:r>
            <w:r w:rsidRPr="00124C14">
              <w:rPr>
                <w:rFonts w:cs="Tahoma"/>
                <w:w w:val="105"/>
                <w:sz w:val="18"/>
                <w:szCs w:val="18"/>
              </w:rPr>
              <w:t>distantelor</w:t>
            </w:r>
            <w:r w:rsidRPr="00124C14">
              <w:rPr>
                <w:rFonts w:cs="Tahoma"/>
                <w:spacing w:val="2"/>
                <w:w w:val="105"/>
                <w:sz w:val="18"/>
                <w:szCs w:val="18"/>
              </w:rPr>
              <w:t xml:space="preserve"> </w:t>
            </w:r>
            <w:r w:rsidRPr="00124C14">
              <w:rPr>
                <w:rFonts w:cs="Tahoma"/>
                <w:w w:val="105"/>
                <w:sz w:val="18"/>
                <w:szCs w:val="18"/>
              </w:rPr>
              <w:t>parcurse.</w:t>
            </w:r>
          </w:p>
        </w:tc>
        <w:tc>
          <w:tcPr>
            <w:tcW w:w="2501" w:type="pct"/>
          </w:tcPr>
          <w:p w14:paraId="7C4CFE65" w14:textId="77777777" w:rsidR="00BB7267" w:rsidRPr="00124C14" w:rsidRDefault="00BB7267" w:rsidP="00891B14">
            <w:pPr>
              <w:pStyle w:val="TableParagraph"/>
              <w:spacing w:before="120" w:after="120" w:line="276" w:lineRule="auto"/>
              <w:ind w:left="101" w:right="29"/>
              <w:jc w:val="both"/>
              <w:rPr>
                <w:rFonts w:cs="Tahoma"/>
                <w:sz w:val="18"/>
                <w:szCs w:val="18"/>
              </w:rPr>
            </w:pPr>
            <w:r w:rsidRPr="00124C14">
              <w:rPr>
                <w:rFonts w:cs="Tahoma"/>
                <w:w w:val="105"/>
                <w:sz w:val="18"/>
                <w:szCs w:val="18"/>
              </w:rPr>
              <w:t>Confort</w:t>
            </w:r>
            <w:r w:rsidRPr="00124C14">
              <w:rPr>
                <w:rFonts w:cs="Tahoma"/>
                <w:spacing w:val="1"/>
                <w:w w:val="105"/>
                <w:sz w:val="18"/>
                <w:szCs w:val="18"/>
              </w:rPr>
              <w:t xml:space="preserve"> </w:t>
            </w:r>
            <w:r w:rsidRPr="00124C14">
              <w:rPr>
                <w:rFonts w:cs="Tahoma"/>
                <w:w w:val="105"/>
                <w:sz w:val="18"/>
                <w:szCs w:val="18"/>
              </w:rPr>
              <w:t>scăzut</w:t>
            </w:r>
            <w:r w:rsidRPr="00124C14">
              <w:rPr>
                <w:rFonts w:cs="Tahoma"/>
                <w:spacing w:val="1"/>
                <w:w w:val="105"/>
                <w:sz w:val="18"/>
                <w:szCs w:val="18"/>
              </w:rPr>
              <w:t xml:space="preserve"> </w:t>
            </w:r>
            <w:r w:rsidRPr="00124C14">
              <w:rPr>
                <w:rFonts w:cs="Tahoma"/>
                <w:w w:val="105"/>
                <w:sz w:val="18"/>
                <w:szCs w:val="18"/>
              </w:rPr>
              <w:t>al</w:t>
            </w:r>
            <w:r w:rsidRPr="00124C14">
              <w:rPr>
                <w:rFonts w:cs="Tahoma"/>
                <w:spacing w:val="1"/>
                <w:w w:val="105"/>
                <w:sz w:val="18"/>
                <w:szCs w:val="18"/>
              </w:rPr>
              <w:t xml:space="preserve"> </w:t>
            </w:r>
            <w:r w:rsidRPr="00124C14">
              <w:rPr>
                <w:rFonts w:cs="Tahoma"/>
                <w:w w:val="105"/>
                <w:sz w:val="18"/>
                <w:szCs w:val="18"/>
              </w:rPr>
              <w:t>utilizatorilor</w:t>
            </w:r>
            <w:r w:rsidRPr="00124C14">
              <w:rPr>
                <w:rFonts w:cs="Tahoma"/>
                <w:spacing w:val="1"/>
                <w:w w:val="105"/>
                <w:sz w:val="18"/>
                <w:szCs w:val="18"/>
              </w:rPr>
              <w:t xml:space="preserve"> </w:t>
            </w:r>
            <w:r w:rsidRPr="00124C14">
              <w:rPr>
                <w:rFonts w:cs="Tahoma"/>
                <w:w w:val="105"/>
                <w:sz w:val="18"/>
                <w:szCs w:val="18"/>
              </w:rPr>
              <w:t>serviciului</w:t>
            </w:r>
            <w:r w:rsidRPr="00124C14">
              <w:rPr>
                <w:rFonts w:cs="Tahoma"/>
                <w:spacing w:val="1"/>
                <w:w w:val="105"/>
                <w:sz w:val="18"/>
                <w:szCs w:val="18"/>
              </w:rPr>
              <w:t xml:space="preserve"> </w:t>
            </w:r>
            <w:r w:rsidRPr="00124C14">
              <w:rPr>
                <w:rFonts w:cs="Tahoma"/>
                <w:w w:val="105"/>
                <w:sz w:val="18"/>
                <w:szCs w:val="18"/>
              </w:rPr>
              <w:t>datorat</w:t>
            </w:r>
            <w:r w:rsidRPr="00124C14">
              <w:rPr>
                <w:rFonts w:cs="Tahoma"/>
                <w:spacing w:val="1"/>
                <w:w w:val="105"/>
                <w:sz w:val="18"/>
                <w:szCs w:val="18"/>
              </w:rPr>
              <w:t xml:space="preserve"> </w:t>
            </w:r>
            <w:r w:rsidRPr="00124C14">
              <w:rPr>
                <w:rFonts w:cs="Tahoma"/>
                <w:w w:val="105"/>
                <w:sz w:val="18"/>
                <w:szCs w:val="18"/>
              </w:rPr>
              <w:t>distantei mari de la gospodăriile acestora la locul de</w:t>
            </w:r>
            <w:r w:rsidRPr="00124C14">
              <w:rPr>
                <w:rFonts w:cs="Tahoma"/>
                <w:spacing w:val="-48"/>
                <w:w w:val="105"/>
                <w:sz w:val="18"/>
                <w:szCs w:val="18"/>
              </w:rPr>
              <w:t xml:space="preserve"> </w:t>
            </w:r>
            <w:r w:rsidRPr="00124C14">
              <w:rPr>
                <w:rFonts w:cs="Tahoma"/>
                <w:w w:val="105"/>
                <w:sz w:val="18"/>
                <w:szCs w:val="18"/>
              </w:rPr>
              <w:t>amplasare al</w:t>
            </w:r>
            <w:r w:rsidRPr="00124C14">
              <w:rPr>
                <w:rFonts w:cs="Tahoma"/>
                <w:spacing w:val="1"/>
                <w:w w:val="105"/>
                <w:sz w:val="18"/>
                <w:szCs w:val="18"/>
              </w:rPr>
              <w:t xml:space="preserve"> </w:t>
            </w:r>
            <w:r w:rsidRPr="00124C14">
              <w:rPr>
                <w:rFonts w:cs="Tahoma"/>
                <w:w w:val="105"/>
                <w:sz w:val="18"/>
                <w:szCs w:val="18"/>
              </w:rPr>
              <w:t>punctelor</w:t>
            </w:r>
            <w:r w:rsidRPr="00124C14">
              <w:rPr>
                <w:rFonts w:cs="Tahoma"/>
                <w:spacing w:val="2"/>
                <w:w w:val="105"/>
                <w:sz w:val="18"/>
                <w:szCs w:val="18"/>
              </w:rPr>
              <w:t xml:space="preserve"> </w:t>
            </w:r>
            <w:r w:rsidRPr="00124C14">
              <w:rPr>
                <w:rFonts w:cs="Tahoma"/>
                <w:w w:val="105"/>
                <w:sz w:val="18"/>
                <w:szCs w:val="18"/>
              </w:rPr>
              <w:t>de</w:t>
            </w:r>
            <w:r w:rsidRPr="00124C14">
              <w:rPr>
                <w:rFonts w:cs="Tahoma"/>
                <w:spacing w:val="1"/>
                <w:w w:val="105"/>
                <w:sz w:val="18"/>
                <w:szCs w:val="18"/>
              </w:rPr>
              <w:t xml:space="preserve"> </w:t>
            </w:r>
            <w:r w:rsidRPr="00124C14">
              <w:rPr>
                <w:rFonts w:cs="Tahoma"/>
                <w:w w:val="105"/>
                <w:sz w:val="18"/>
                <w:szCs w:val="18"/>
              </w:rPr>
              <w:t>colectare</w:t>
            </w:r>
            <w:r w:rsidRPr="00124C14">
              <w:rPr>
                <w:rFonts w:cs="Tahoma"/>
                <w:spacing w:val="-2"/>
                <w:w w:val="105"/>
                <w:sz w:val="18"/>
                <w:szCs w:val="18"/>
              </w:rPr>
              <w:t xml:space="preserve"> </w:t>
            </w:r>
            <w:r w:rsidRPr="00124C14">
              <w:rPr>
                <w:rFonts w:cs="Tahoma"/>
                <w:w w:val="105"/>
                <w:sz w:val="18"/>
                <w:szCs w:val="18"/>
              </w:rPr>
              <w:t>stradala</w:t>
            </w:r>
          </w:p>
          <w:p w14:paraId="30C85E55" w14:textId="77777777" w:rsidR="00BB7267" w:rsidRPr="00124C14" w:rsidRDefault="00BB7267" w:rsidP="00891B14">
            <w:pPr>
              <w:pStyle w:val="TableParagraph"/>
              <w:spacing w:before="120" w:after="120" w:line="276" w:lineRule="auto"/>
              <w:ind w:left="101" w:right="29"/>
              <w:jc w:val="both"/>
              <w:rPr>
                <w:rFonts w:cs="Tahoma"/>
                <w:sz w:val="18"/>
                <w:szCs w:val="18"/>
              </w:rPr>
            </w:pPr>
            <w:r w:rsidRPr="00124C14">
              <w:rPr>
                <w:rFonts w:cs="Tahoma"/>
                <w:w w:val="105"/>
                <w:sz w:val="18"/>
                <w:szCs w:val="18"/>
              </w:rPr>
              <w:t>Efort crescut pentru furnizarea deșeurilor generate</w:t>
            </w:r>
            <w:r w:rsidRPr="00124C14">
              <w:rPr>
                <w:rFonts w:cs="Tahoma"/>
                <w:spacing w:val="1"/>
                <w:w w:val="105"/>
                <w:sz w:val="18"/>
                <w:szCs w:val="18"/>
              </w:rPr>
              <w:t xml:space="preserve"> </w:t>
            </w:r>
            <w:r w:rsidRPr="00124C14">
              <w:rPr>
                <w:rFonts w:cs="Tahoma"/>
                <w:w w:val="105"/>
                <w:sz w:val="18"/>
                <w:szCs w:val="18"/>
              </w:rPr>
              <w:t>pentru</w:t>
            </w:r>
            <w:r w:rsidRPr="00124C14">
              <w:rPr>
                <w:rFonts w:cs="Tahoma"/>
                <w:spacing w:val="3"/>
                <w:w w:val="105"/>
                <w:sz w:val="18"/>
                <w:szCs w:val="18"/>
              </w:rPr>
              <w:t xml:space="preserve"> </w:t>
            </w:r>
            <w:r w:rsidRPr="00124C14">
              <w:rPr>
                <w:rFonts w:cs="Tahoma"/>
                <w:w w:val="105"/>
                <w:sz w:val="18"/>
                <w:szCs w:val="18"/>
              </w:rPr>
              <w:t>utilizator</w:t>
            </w:r>
          </w:p>
          <w:p w14:paraId="11D79D40" w14:textId="77777777" w:rsidR="00BB7267" w:rsidRPr="00124C14" w:rsidRDefault="00BB7267" w:rsidP="00891B14">
            <w:pPr>
              <w:pStyle w:val="TableParagraph"/>
              <w:spacing w:before="120" w:after="120" w:line="276" w:lineRule="auto"/>
              <w:ind w:left="101" w:right="29"/>
              <w:jc w:val="both"/>
              <w:rPr>
                <w:rFonts w:cs="Tahoma"/>
                <w:sz w:val="18"/>
                <w:szCs w:val="18"/>
              </w:rPr>
            </w:pPr>
            <w:r w:rsidRPr="00124C14">
              <w:rPr>
                <w:rFonts w:cs="Tahoma"/>
                <w:w w:val="110"/>
                <w:sz w:val="18"/>
                <w:szCs w:val="18"/>
              </w:rPr>
              <w:t>Lipsa spațiului</w:t>
            </w:r>
            <w:r w:rsidRPr="00124C14">
              <w:rPr>
                <w:rFonts w:cs="Tahoma"/>
                <w:spacing w:val="1"/>
                <w:w w:val="110"/>
                <w:sz w:val="18"/>
                <w:szCs w:val="18"/>
              </w:rPr>
              <w:t xml:space="preserve"> </w:t>
            </w:r>
            <w:r w:rsidRPr="00124C14">
              <w:rPr>
                <w:rFonts w:cs="Tahoma"/>
                <w:w w:val="110"/>
                <w:sz w:val="18"/>
                <w:szCs w:val="18"/>
              </w:rPr>
              <w:t>pentru</w:t>
            </w:r>
            <w:r w:rsidRPr="00124C14">
              <w:rPr>
                <w:rFonts w:cs="Tahoma"/>
                <w:spacing w:val="1"/>
                <w:w w:val="110"/>
                <w:sz w:val="18"/>
                <w:szCs w:val="18"/>
              </w:rPr>
              <w:t xml:space="preserve"> </w:t>
            </w:r>
            <w:r w:rsidRPr="00124C14">
              <w:rPr>
                <w:rFonts w:cs="Tahoma"/>
                <w:w w:val="110"/>
                <w:sz w:val="18"/>
                <w:szCs w:val="18"/>
              </w:rPr>
              <w:t>amplasarea</w:t>
            </w:r>
            <w:r w:rsidRPr="00124C14">
              <w:rPr>
                <w:rFonts w:cs="Tahoma"/>
                <w:spacing w:val="1"/>
                <w:w w:val="110"/>
                <w:sz w:val="18"/>
                <w:szCs w:val="18"/>
              </w:rPr>
              <w:t xml:space="preserve"> </w:t>
            </w:r>
            <w:r w:rsidRPr="00124C14">
              <w:rPr>
                <w:rFonts w:cs="Tahoma"/>
                <w:w w:val="110"/>
                <w:sz w:val="18"/>
                <w:szCs w:val="18"/>
              </w:rPr>
              <w:t>punctelor</w:t>
            </w:r>
            <w:r w:rsidRPr="00124C14">
              <w:rPr>
                <w:rFonts w:cs="Tahoma"/>
                <w:spacing w:val="1"/>
                <w:w w:val="110"/>
                <w:sz w:val="18"/>
                <w:szCs w:val="18"/>
              </w:rPr>
              <w:t xml:space="preserve"> </w:t>
            </w:r>
            <w:r w:rsidRPr="00124C14">
              <w:rPr>
                <w:rFonts w:cs="Tahoma"/>
                <w:w w:val="110"/>
                <w:sz w:val="18"/>
                <w:szCs w:val="18"/>
              </w:rPr>
              <w:t>de</w:t>
            </w:r>
            <w:r w:rsidRPr="00124C14">
              <w:rPr>
                <w:rFonts w:cs="Tahoma"/>
                <w:spacing w:val="-50"/>
                <w:w w:val="110"/>
                <w:sz w:val="18"/>
                <w:szCs w:val="18"/>
              </w:rPr>
              <w:t xml:space="preserve"> </w:t>
            </w:r>
            <w:r w:rsidRPr="00124C14">
              <w:rPr>
                <w:rFonts w:cs="Tahoma"/>
                <w:w w:val="110"/>
                <w:sz w:val="18"/>
                <w:szCs w:val="18"/>
              </w:rPr>
              <w:t>colectare</w:t>
            </w:r>
            <w:r w:rsidRPr="00124C14">
              <w:rPr>
                <w:rFonts w:cs="Tahoma"/>
                <w:spacing w:val="1"/>
                <w:w w:val="110"/>
                <w:sz w:val="18"/>
                <w:szCs w:val="18"/>
              </w:rPr>
              <w:t xml:space="preserve"> </w:t>
            </w:r>
            <w:r w:rsidRPr="00124C14">
              <w:rPr>
                <w:rFonts w:cs="Tahoma"/>
                <w:w w:val="170"/>
                <w:sz w:val="18"/>
                <w:szCs w:val="18"/>
              </w:rPr>
              <w:t>–</w:t>
            </w:r>
            <w:r w:rsidRPr="00124C14">
              <w:rPr>
                <w:rFonts w:cs="Tahoma"/>
                <w:spacing w:val="1"/>
                <w:w w:val="170"/>
                <w:sz w:val="18"/>
                <w:szCs w:val="18"/>
              </w:rPr>
              <w:t xml:space="preserve"> </w:t>
            </w:r>
            <w:r w:rsidRPr="00124C14">
              <w:rPr>
                <w:rFonts w:cs="Tahoma"/>
                <w:w w:val="110"/>
                <w:sz w:val="18"/>
                <w:szCs w:val="18"/>
              </w:rPr>
              <w:t>opoziția</w:t>
            </w:r>
            <w:r w:rsidRPr="00124C14">
              <w:rPr>
                <w:rFonts w:cs="Tahoma"/>
                <w:spacing w:val="1"/>
                <w:w w:val="110"/>
                <w:sz w:val="18"/>
                <w:szCs w:val="18"/>
              </w:rPr>
              <w:t xml:space="preserve"> </w:t>
            </w:r>
            <w:r w:rsidRPr="00124C14">
              <w:rPr>
                <w:rFonts w:cs="Tahoma"/>
                <w:w w:val="110"/>
                <w:sz w:val="18"/>
                <w:szCs w:val="18"/>
              </w:rPr>
              <w:t>populației</w:t>
            </w:r>
            <w:r w:rsidRPr="00124C14">
              <w:rPr>
                <w:rFonts w:cs="Tahoma"/>
                <w:spacing w:val="1"/>
                <w:w w:val="110"/>
                <w:sz w:val="18"/>
                <w:szCs w:val="18"/>
              </w:rPr>
              <w:t xml:space="preserve"> </w:t>
            </w:r>
            <w:r w:rsidRPr="00124C14">
              <w:rPr>
                <w:rFonts w:cs="Tahoma"/>
                <w:w w:val="110"/>
                <w:sz w:val="18"/>
                <w:szCs w:val="18"/>
              </w:rPr>
              <w:t>din</w:t>
            </w:r>
            <w:r w:rsidRPr="00124C14">
              <w:rPr>
                <w:rFonts w:cs="Tahoma"/>
                <w:spacing w:val="1"/>
                <w:w w:val="110"/>
                <w:sz w:val="18"/>
                <w:szCs w:val="18"/>
              </w:rPr>
              <w:t xml:space="preserve"> </w:t>
            </w:r>
            <w:r w:rsidRPr="00124C14">
              <w:rPr>
                <w:rFonts w:cs="Tahoma"/>
                <w:w w:val="110"/>
                <w:sz w:val="18"/>
                <w:szCs w:val="18"/>
              </w:rPr>
              <w:t>imediata</w:t>
            </w:r>
            <w:r w:rsidRPr="00124C14">
              <w:rPr>
                <w:rFonts w:cs="Tahoma"/>
                <w:spacing w:val="1"/>
                <w:w w:val="110"/>
                <w:sz w:val="18"/>
                <w:szCs w:val="18"/>
              </w:rPr>
              <w:t xml:space="preserve"> </w:t>
            </w:r>
            <w:r w:rsidRPr="00124C14">
              <w:rPr>
                <w:rFonts w:cs="Tahoma"/>
                <w:w w:val="110"/>
                <w:sz w:val="18"/>
                <w:szCs w:val="18"/>
              </w:rPr>
              <w:t>vecinătate.</w:t>
            </w:r>
          </w:p>
          <w:p w14:paraId="17B866D6" w14:textId="77777777" w:rsidR="00BB7267" w:rsidRPr="00124C14" w:rsidRDefault="00BB7267" w:rsidP="00891B14">
            <w:pPr>
              <w:pStyle w:val="TableParagraph"/>
              <w:spacing w:before="120" w:after="120" w:line="276" w:lineRule="auto"/>
              <w:ind w:left="101" w:right="29"/>
              <w:jc w:val="both"/>
              <w:rPr>
                <w:rFonts w:cs="Tahoma"/>
                <w:sz w:val="18"/>
                <w:szCs w:val="18"/>
              </w:rPr>
            </w:pPr>
            <w:r w:rsidRPr="00124C14">
              <w:rPr>
                <w:rFonts w:cs="Tahoma"/>
                <w:w w:val="105"/>
                <w:sz w:val="18"/>
                <w:szCs w:val="18"/>
              </w:rPr>
              <w:t>Sistem</w:t>
            </w:r>
            <w:r w:rsidRPr="00124C14">
              <w:rPr>
                <w:rFonts w:cs="Tahoma"/>
                <w:spacing w:val="1"/>
                <w:w w:val="105"/>
                <w:sz w:val="18"/>
                <w:szCs w:val="18"/>
              </w:rPr>
              <w:t xml:space="preserve"> </w:t>
            </w:r>
            <w:r w:rsidRPr="00124C14">
              <w:rPr>
                <w:rFonts w:cs="Tahoma"/>
                <w:w w:val="105"/>
                <w:sz w:val="18"/>
                <w:szCs w:val="18"/>
              </w:rPr>
              <w:t>aplicabil</w:t>
            </w:r>
            <w:r w:rsidRPr="00124C14">
              <w:rPr>
                <w:rFonts w:cs="Tahoma"/>
                <w:spacing w:val="1"/>
                <w:w w:val="105"/>
                <w:sz w:val="18"/>
                <w:szCs w:val="18"/>
              </w:rPr>
              <w:t xml:space="preserve"> </w:t>
            </w:r>
            <w:r w:rsidRPr="00124C14">
              <w:rPr>
                <w:rFonts w:cs="Tahoma"/>
                <w:w w:val="105"/>
                <w:sz w:val="18"/>
                <w:szCs w:val="18"/>
              </w:rPr>
              <w:t>in</w:t>
            </w:r>
            <w:r w:rsidRPr="00124C14">
              <w:rPr>
                <w:rFonts w:cs="Tahoma"/>
                <w:spacing w:val="1"/>
                <w:w w:val="105"/>
                <w:sz w:val="18"/>
                <w:szCs w:val="18"/>
              </w:rPr>
              <w:t xml:space="preserve"> </w:t>
            </w:r>
            <w:r w:rsidRPr="00124C14">
              <w:rPr>
                <w:rFonts w:cs="Tahoma"/>
                <w:w w:val="105"/>
                <w:sz w:val="18"/>
                <w:szCs w:val="18"/>
              </w:rPr>
              <w:t>zonele</w:t>
            </w:r>
            <w:r w:rsidRPr="00124C14">
              <w:rPr>
                <w:rFonts w:cs="Tahoma"/>
                <w:spacing w:val="1"/>
                <w:w w:val="105"/>
                <w:sz w:val="18"/>
                <w:szCs w:val="18"/>
              </w:rPr>
              <w:t xml:space="preserve"> </w:t>
            </w:r>
            <w:r w:rsidRPr="00124C14">
              <w:rPr>
                <w:rFonts w:cs="Tahoma"/>
                <w:w w:val="105"/>
                <w:sz w:val="18"/>
                <w:szCs w:val="18"/>
              </w:rPr>
              <w:t>de</w:t>
            </w:r>
            <w:r w:rsidRPr="00124C14">
              <w:rPr>
                <w:rFonts w:cs="Tahoma"/>
                <w:spacing w:val="1"/>
                <w:w w:val="105"/>
                <w:sz w:val="18"/>
                <w:szCs w:val="18"/>
              </w:rPr>
              <w:t xml:space="preserve"> </w:t>
            </w:r>
            <w:r w:rsidRPr="00124C14">
              <w:rPr>
                <w:rFonts w:cs="Tahoma"/>
                <w:w w:val="105"/>
                <w:sz w:val="18"/>
                <w:szCs w:val="18"/>
              </w:rPr>
              <w:t>blocuri</w:t>
            </w:r>
            <w:r w:rsidRPr="00124C14">
              <w:rPr>
                <w:rFonts w:cs="Tahoma"/>
                <w:spacing w:val="1"/>
                <w:w w:val="105"/>
                <w:sz w:val="18"/>
                <w:szCs w:val="18"/>
              </w:rPr>
              <w:t xml:space="preserve"> </w:t>
            </w:r>
            <w:r w:rsidRPr="00124C14">
              <w:rPr>
                <w:rFonts w:cs="Tahoma"/>
                <w:w w:val="105"/>
                <w:sz w:val="18"/>
                <w:szCs w:val="18"/>
              </w:rPr>
              <w:t>din</w:t>
            </w:r>
            <w:r w:rsidRPr="00124C14">
              <w:rPr>
                <w:rFonts w:cs="Tahoma"/>
                <w:spacing w:val="1"/>
                <w:w w:val="105"/>
                <w:sz w:val="18"/>
                <w:szCs w:val="18"/>
              </w:rPr>
              <w:t xml:space="preserve"> </w:t>
            </w:r>
            <w:r w:rsidRPr="00124C14">
              <w:rPr>
                <w:rFonts w:cs="Tahoma"/>
                <w:w w:val="105"/>
                <w:sz w:val="18"/>
                <w:szCs w:val="18"/>
              </w:rPr>
              <w:t>mediul</w:t>
            </w:r>
            <w:r w:rsidRPr="00124C14">
              <w:rPr>
                <w:rFonts w:cs="Tahoma"/>
                <w:spacing w:val="1"/>
                <w:w w:val="105"/>
                <w:sz w:val="18"/>
                <w:szCs w:val="18"/>
              </w:rPr>
              <w:t xml:space="preserve"> </w:t>
            </w:r>
            <w:r w:rsidRPr="00124C14">
              <w:rPr>
                <w:rFonts w:cs="Tahoma"/>
                <w:w w:val="105"/>
                <w:sz w:val="18"/>
                <w:szCs w:val="18"/>
              </w:rPr>
              <w:t>urban.</w:t>
            </w:r>
          </w:p>
        </w:tc>
      </w:tr>
      <w:tr w:rsidR="00BB7267" w:rsidRPr="00124C14" w14:paraId="05F706B9" w14:textId="77777777" w:rsidTr="00891B14">
        <w:trPr>
          <w:trHeight w:val="228"/>
        </w:trPr>
        <w:tc>
          <w:tcPr>
            <w:tcW w:w="2499" w:type="pct"/>
          </w:tcPr>
          <w:p w14:paraId="7D481607" w14:textId="77777777" w:rsidR="00BB7267" w:rsidRPr="00124C14" w:rsidRDefault="00BB7267" w:rsidP="00891B14">
            <w:pPr>
              <w:pStyle w:val="TableParagraph"/>
              <w:spacing w:before="120" w:after="120" w:line="276" w:lineRule="auto"/>
              <w:ind w:left="100" w:right="29"/>
              <w:rPr>
                <w:rFonts w:cs="Tahoma"/>
                <w:sz w:val="18"/>
                <w:szCs w:val="18"/>
              </w:rPr>
            </w:pPr>
            <w:r w:rsidRPr="00124C14">
              <w:rPr>
                <w:rFonts w:cs="Tahoma"/>
                <w:w w:val="105"/>
                <w:sz w:val="18"/>
                <w:szCs w:val="18"/>
              </w:rPr>
              <w:lastRenderedPageBreak/>
              <w:t>Oportunități</w:t>
            </w:r>
          </w:p>
        </w:tc>
        <w:tc>
          <w:tcPr>
            <w:tcW w:w="2501" w:type="pct"/>
          </w:tcPr>
          <w:p w14:paraId="518211F0" w14:textId="77777777" w:rsidR="00BB7267" w:rsidRPr="00124C14" w:rsidRDefault="00BB7267" w:rsidP="00891B14">
            <w:pPr>
              <w:pStyle w:val="TableParagraph"/>
              <w:spacing w:before="120" w:after="120" w:line="276" w:lineRule="auto"/>
              <w:ind w:left="101" w:right="29"/>
              <w:rPr>
                <w:rFonts w:cs="Tahoma"/>
                <w:sz w:val="18"/>
                <w:szCs w:val="18"/>
              </w:rPr>
            </w:pPr>
            <w:r w:rsidRPr="00124C14">
              <w:rPr>
                <w:rFonts w:cs="Tahoma"/>
                <w:w w:val="105"/>
                <w:sz w:val="18"/>
                <w:szCs w:val="18"/>
              </w:rPr>
              <w:t>Amenințări</w:t>
            </w:r>
          </w:p>
        </w:tc>
      </w:tr>
      <w:tr w:rsidR="00BB7267" w:rsidRPr="00124C14" w14:paraId="0F6B0C6C" w14:textId="77777777" w:rsidTr="00891B14">
        <w:trPr>
          <w:trHeight w:val="3131"/>
        </w:trPr>
        <w:tc>
          <w:tcPr>
            <w:tcW w:w="2499" w:type="pct"/>
          </w:tcPr>
          <w:p w14:paraId="70C99536" w14:textId="77777777" w:rsidR="00BB7267" w:rsidRPr="00124C14" w:rsidRDefault="00BB7267" w:rsidP="00891B14">
            <w:pPr>
              <w:pStyle w:val="TableParagraph"/>
              <w:spacing w:before="120" w:after="120" w:line="276" w:lineRule="auto"/>
              <w:ind w:left="100" w:right="29"/>
              <w:rPr>
                <w:rFonts w:cs="Tahoma"/>
                <w:sz w:val="18"/>
                <w:szCs w:val="18"/>
              </w:rPr>
            </w:pPr>
            <w:r w:rsidRPr="00124C14">
              <w:rPr>
                <w:rFonts w:cs="Tahoma"/>
                <w:w w:val="105"/>
                <w:sz w:val="18"/>
                <w:szCs w:val="18"/>
              </w:rPr>
              <w:t>Necesita</w:t>
            </w:r>
            <w:r w:rsidRPr="00124C14">
              <w:rPr>
                <w:rFonts w:cs="Tahoma"/>
                <w:spacing w:val="21"/>
                <w:w w:val="105"/>
                <w:sz w:val="18"/>
                <w:szCs w:val="18"/>
              </w:rPr>
              <w:t xml:space="preserve"> </w:t>
            </w:r>
            <w:r w:rsidRPr="00124C14">
              <w:rPr>
                <w:rFonts w:cs="Tahoma"/>
                <w:w w:val="105"/>
                <w:sz w:val="18"/>
                <w:szCs w:val="18"/>
              </w:rPr>
              <w:t>investiție</w:t>
            </w:r>
            <w:r w:rsidRPr="00124C14">
              <w:rPr>
                <w:rFonts w:cs="Tahoma"/>
                <w:spacing w:val="22"/>
                <w:w w:val="105"/>
                <w:sz w:val="18"/>
                <w:szCs w:val="18"/>
              </w:rPr>
              <w:t xml:space="preserve"> </w:t>
            </w:r>
            <w:r w:rsidRPr="00124C14">
              <w:rPr>
                <w:rFonts w:cs="Tahoma"/>
                <w:w w:val="105"/>
                <w:sz w:val="18"/>
                <w:szCs w:val="18"/>
              </w:rPr>
              <w:t>redusa</w:t>
            </w:r>
            <w:r w:rsidRPr="00124C14">
              <w:rPr>
                <w:rFonts w:cs="Tahoma"/>
                <w:spacing w:val="22"/>
                <w:w w:val="105"/>
                <w:sz w:val="18"/>
                <w:szCs w:val="18"/>
              </w:rPr>
              <w:t xml:space="preserve"> </w:t>
            </w:r>
            <w:r w:rsidRPr="00124C14">
              <w:rPr>
                <w:rFonts w:cs="Tahoma"/>
                <w:w w:val="105"/>
                <w:sz w:val="18"/>
                <w:szCs w:val="18"/>
              </w:rPr>
              <w:t>din</w:t>
            </w:r>
            <w:r w:rsidRPr="00124C14">
              <w:rPr>
                <w:rFonts w:cs="Tahoma"/>
                <w:spacing w:val="22"/>
                <w:w w:val="105"/>
                <w:sz w:val="18"/>
                <w:szCs w:val="18"/>
              </w:rPr>
              <w:t xml:space="preserve"> </w:t>
            </w:r>
            <w:r w:rsidRPr="00124C14">
              <w:rPr>
                <w:rFonts w:cs="Tahoma"/>
                <w:w w:val="105"/>
                <w:sz w:val="18"/>
                <w:szCs w:val="18"/>
              </w:rPr>
              <w:t>partea</w:t>
            </w:r>
            <w:r w:rsidRPr="00124C14">
              <w:rPr>
                <w:rFonts w:cs="Tahoma"/>
                <w:spacing w:val="22"/>
                <w:w w:val="105"/>
                <w:sz w:val="18"/>
                <w:szCs w:val="18"/>
              </w:rPr>
              <w:t xml:space="preserve"> </w:t>
            </w:r>
            <w:r w:rsidRPr="00124C14">
              <w:rPr>
                <w:rFonts w:cs="Tahoma"/>
                <w:w w:val="105"/>
                <w:sz w:val="18"/>
                <w:szCs w:val="18"/>
              </w:rPr>
              <w:t>UAT/Operator</w:t>
            </w:r>
            <w:r w:rsidRPr="00124C14">
              <w:rPr>
                <w:rFonts w:cs="Tahoma"/>
                <w:spacing w:val="-48"/>
                <w:w w:val="105"/>
                <w:sz w:val="18"/>
                <w:szCs w:val="18"/>
              </w:rPr>
              <w:t xml:space="preserve"> </w:t>
            </w:r>
            <w:r w:rsidRPr="00124C14">
              <w:rPr>
                <w:rFonts w:cs="Tahoma"/>
                <w:w w:val="105"/>
                <w:sz w:val="18"/>
                <w:szCs w:val="18"/>
              </w:rPr>
              <w:t>pentru</w:t>
            </w:r>
            <w:r w:rsidRPr="00124C14">
              <w:rPr>
                <w:rFonts w:cs="Tahoma"/>
                <w:spacing w:val="-1"/>
                <w:w w:val="105"/>
                <w:sz w:val="18"/>
                <w:szCs w:val="18"/>
              </w:rPr>
              <w:t xml:space="preserve"> </w:t>
            </w:r>
            <w:r w:rsidRPr="00124C14">
              <w:rPr>
                <w:rFonts w:cs="Tahoma"/>
                <w:w w:val="105"/>
                <w:sz w:val="18"/>
                <w:szCs w:val="18"/>
              </w:rPr>
              <w:t>recipientele</w:t>
            </w:r>
            <w:r w:rsidRPr="00124C14">
              <w:rPr>
                <w:rFonts w:cs="Tahoma"/>
                <w:spacing w:val="-1"/>
                <w:w w:val="105"/>
                <w:sz w:val="18"/>
                <w:szCs w:val="18"/>
              </w:rPr>
              <w:t xml:space="preserve"> </w:t>
            </w:r>
            <w:r w:rsidRPr="00124C14">
              <w:rPr>
                <w:rFonts w:cs="Tahoma"/>
                <w:w w:val="105"/>
                <w:sz w:val="18"/>
                <w:szCs w:val="18"/>
              </w:rPr>
              <w:t>de</w:t>
            </w:r>
            <w:r w:rsidRPr="00124C14">
              <w:rPr>
                <w:rFonts w:cs="Tahoma"/>
                <w:spacing w:val="-1"/>
                <w:w w:val="105"/>
                <w:sz w:val="18"/>
                <w:szCs w:val="18"/>
              </w:rPr>
              <w:t xml:space="preserve"> </w:t>
            </w:r>
            <w:r w:rsidRPr="00124C14">
              <w:rPr>
                <w:rFonts w:cs="Tahoma"/>
                <w:w w:val="105"/>
                <w:sz w:val="18"/>
                <w:szCs w:val="18"/>
              </w:rPr>
              <w:t>colectare</w:t>
            </w:r>
            <w:r w:rsidRPr="00124C14">
              <w:rPr>
                <w:rFonts w:cs="Tahoma"/>
                <w:spacing w:val="-1"/>
                <w:w w:val="105"/>
                <w:sz w:val="18"/>
                <w:szCs w:val="18"/>
              </w:rPr>
              <w:t xml:space="preserve"> </w:t>
            </w:r>
            <w:r w:rsidRPr="00124C14">
              <w:rPr>
                <w:rFonts w:cs="Tahoma"/>
                <w:w w:val="105"/>
                <w:sz w:val="18"/>
                <w:szCs w:val="18"/>
              </w:rPr>
              <w:t>(containere)-</w:t>
            </w:r>
          </w:p>
          <w:p w14:paraId="006E26B1" w14:textId="77777777" w:rsidR="00BB7267" w:rsidRPr="00124C14" w:rsidRDefault="00BB7267" w:rsidP="00891B14">
            <w:pPr>
              <w:pStyle w:val="TableParagraph"/>
              <w:spacing w:before="120" w:after="120" w:line="276" w:lineRule="auto"/>
              <w:ind w:left="100" w:right="29"/>
              <w:rPr>
                <w:rFonts w:cs="Tahoma"/>
                <w:sz w:val="18"/>
                <w:szCs w:val="18"/>
              </w:rPr>
            </w:pPr>
            <w:r w:rsidRPr="00124C14">
              <w:rPr>
                <w:rFonts w:cs="Tahoma"/>
                <w:w w:val="105"/>
                <w:sz w:val="18"/>
                <w:szCs w:val="18"/>
              </w:rPr>
              <w:t>Costuri</w:t>
            </w:r>
            <w:r w:rsidRPr="00124C14">
              <w:rPr>
                <w:rFonts w:cs="Tahoma"/>
                <w:spacing w:val="-3"/>
                <w:w w:val="105"/>
                <w:sz w:val="18"/>
                <w:szCs w:val="18"/>
              </w:rPr>
              <w:t xml:space="preserve"> </w:t>
            </w:r>
            <w:r w:rsidRPr="00124C14">
              <w:rPr>
                <w:rFonts w:cs="Tahoma"/>
                <w:w w:val="105"/>
                <w:sz w:val="18"/>
                <w:szCs w:val="18"/>
              </w:rPr>
              <w:t>de</w:t>
            </w:r>
            <w:r w:rsidRPr="00124C14">
              <w:rPr>
                <w:rFonts w:cs="Tahoma"/>
                <w:spacing w:val="-2"/>
                <w:w w:val="105"/>
                <w:sz w:val="18"/>
                <w:szCs w:val="18"/>
              </w:rPr>
              <w:t xml:space="preserve"> </w:t>
            </w:r>
            <w:r w:rsidRPr="00124C14">
              <w:rPr>
                <w:rFonts w:cs="Tahoma"/>
                <w:w w:val="105"/>
                <w:sz w:val="18"/>
                <w:szCs w:val="18"/>
              </w:rPr>
              <w:t>operare</w:t>
            </w:r>
            <w:r w:rsidRPr="00124C14">
              <w:rPr>
                <w:rFonts w:cs="Tahoma"/>
                <w:spacing w:val="-3"/>
                <w:w w:val="105"/>
                <w:sz w:val="18"/>
                <w:szCs w:val="18"/>
              </w:rPr>
              <w:t xml:space="preserve"> </w:t>
            </w:r>
            <w:r w:rsidRPr="00124C14">
              <w:rPr>
                <w:rFonts w:cs="Tahoma"/>
                <w:w w:val="105"/>
                <w:sz w:val="18"/>
                <w:szCs w:val="18"/>
              </w:rPr>
              <w:t>mai</w:t>
            </w:r>
            <w:r w:rsidRPr="00124C14">
              <w:rPr>
                <w:rFonts w:cs="Tahoma"/>
                <w:spacing w:val="-2"/>
                <w:w w:val="105"/>
                <w:sz w:val="18"/>
                <w:szCs w:val="18"/>
              </w:rPr>
              <w:t xml:space="preserve"> </w:t>
            </w:r>
            <w:r w:rsidRPr="00124C14">
              <w:rPr>
                <w:rFonts w:cs="Tahoma"/>
                <w:w w:val="105"/>
                <w:sz w:val="18"/>
                <w:szCs w:val="18"/>
              </w:rPr>
              <w:t>scăzute</w:t>
            </w:r>
            <w:r w:rsidRPr="00124C14">
              <w:rPr>
                <w:rFonts w:cs="Tahoma"/>
                <w:spacing w:val="-3"/>
                <w:w w:val="105"/>
                <w:sz w:val="18"/>
                <w:szCs w:val="18"/>
              </w:rPr>
              <w:t xml:space="preserve"> </w:t>
            </w:r>
            <w:r w:rsidRPr="00124C14">
              <w:rPr>
                <w:rFonts w:cs="Tahoma"/>
                <w:w w:val="105"/>
                <w:sz w:val="18"/>
                <w:szCs w:val="18"/>
              </w:rPr>
              <w:t>fata</w:t>
            </w:r>
            <w:r w:rsidRPr="00124C14">
              <w:rPr>
                <w:rFonts w:cs="Tahoma"/>
                <w:spacing w:val="-2"/>
                <w:w w:val="105"/>
                <w:sz w:val="18"/>
                <w:szCs w:val="18"/>
              </w:rPr>
              <w:t xml:space="preserve"> </w:t>
            </w:r>
            <w:r w:rsidRPr="00124C14">
              <w:rPr>
                <w:rFonts w:cs="Tahoma"/>
                <w:w w:val="105"/>
                <w:sz w:val="18"/>
                <w:szCs w:val="18"/>
              </w:rPr>
              <w:t>de</w:t>
            </w:r>
            <w:r w:rsidRPr="00124C14">
              <w:rPr>
                <w:rFonts w:cs="Tahoma"/>
                <w:spacing w:val="-3"/>
                <w:w w:val="105"/>
                <w:sz w:val="18"/>
                <w:szCs w:val="18"/>
              </w:rPr>
              <w:t xml:space="preserve"> </w:t>
            </w:r>
            <w:r w:rsidRPr="00124C14">
              <w:rPr>
                <w:rFonts w:cs="Tahoma"/>
                <w:w w:val="105"/>
                <w:sz w:val="18"/>
                <w:szCs w:val="18"/>
              </w:rPr>
              <w:t>Opțiunea</w:t>
            </w:r>
            <w:r w:rsidRPr="00124C14">
              <w:rPr>
                <w:rFonts w:cs="Tahoma"/>
                <w:spacing w:val="-2"/>
                <w:w w:val="105"/>
                <w:sz w:val="18"/>
                <w:szCs w:val="18"/>
              </w:rPr>
              <w:t xml:space="preserve"> </w:t>
            </w:r>
            <w:r w:rsidRPr="00124C14">
              <w:rPr>
                <w:rFonts w:cs="Tahoma"/>
                <w:w w:val="105"/>
                <w:sz w:val="18"/>
                <w:szCs w:val="18"/>
              </w:rPr>
              <w:t>2.</w:t>
            </w:r>
          </w:p>
        </w:tc>
        <w:tc>
          <w:tcPr>
            <w:tcW w:w="2501" w:type="pct"/>
          </w:tcPr>
          <w:p w14:paraId="1CCF0156" w14:textId="77777777" w:rsidR="00BB7267" w:rsidRPr="00124C14" w:rsidRDefault="00BB7267" w:rsidP="00891B14">
            <w:pPr>
              <w:pStyle w:val="TableParagraph"/>
              <w:spacing w:before="120" w:after="120" w:line="276" w:lineRule="auto"/>
              <w:ind w:left="101" w:right="29"/>
              <w:rPr>
                <w:rFonts w:cs="Tahoma"/>
                <w:sz w:val="18"/>
                <w:szCs w:val="18"/>
              </w:rPr>
            </w:pPr>
            <w:r w:rsidRPr="00124C14">
              <w:rPr>
                <w:rFonts w:cs="Tahoma"/>
                <w:w w:val="105"/>
                <w:sz w:val="18"/>
                <w:szCs w:val="18"/>
              </w:rPr>
              <w:t>Nu</w:t>
            </w:r>
            <w:r w:rsidRPr="00124C14">
              <w:rPr>
                <w:rFonts w:cs="Tahoma"/>
                <w:spacing w:val="39"/>
                <w:w w:val="105"/>
                <w:sz w:val="18"/>
                <w:szCs w:val="18"/>
              </w:rPr>
              <w:t xml:space="preserve"> </w:t>
            </w:r>
            <w:r w:rsidRPr="00124C14">
              <w:rPr>
                <w:rFonts w:cs="Tahoma"/>
                <w:w w:val="105"/>
                <w:sz w:val="18"/>
                <w:szCs w:val="18"/>
              </w:rPr>
              <w:t>există</w:t>
            </w:r>
            <w:r w:rsidRPr="00124C14">
              <w:rPr>
                <w:rFonts w:cs="Tahoma"/>
                <w:spacing w:val="41"/>
                <w:w w:val="105"/>
                <w:sz w:val="18"/>
                <w:szCs w:val="18"/>
              </w:rPr>
              <w:t xml:space="preserve"> </w:t>
            </w:r>
            <w:r w:rsidRPr="00124C14">
              <w:rPr>
                <w:rFonts w:cs="Tahoma"/>
                <w:w w:val="105"/>
                <w:sz w:val="18"/>
                <w:szCs w:val="18"/>
              </w:rPr>
              <w:t>control</w:t>
            </w:r>
            <w:r w:rsidRPr="00124C14">
              <w:rPr>
                <w:rFonts w:cs="Tahoma"/>
                <w:spacing w:val="39"/>
                <w:w w:val="105"/>
                <w:sz w:val="18"/>
                <w:szCs w:val="18"/>
              </w:rPr>
              <w:t xml:space="preserve"> </w:t>
            </w:r>
            <w:r w:rsidRPr="00124C14">
              <w:rPr>
                <w:rFonts w:cs="Tahoma"/>
                <w:w w:val="105"/>
                <w:sz w:val="18"/>
                <w:szCs w:val="18"/>
              </w:rPr>
              <w:t>asupra</w:t>
            </w:r>
            <w:r w:rsidRPr="00124C14">
              <w:rPr>
                <w:rFonts w:cs="Tahoma"/>
                <w:spacing w:val="39"/>
                <w:w w:val="105"/>
                <w:sz w:val="18"/>
                <w:szCs w:val="18"/>
              </w:rPr>
              <w:t xml:space="preserve"> </w:t>
            </w:r>
            <w:r w:rsidRPr="00124C14">
              <w:rPr>
                <w:rFonts w:cs="Tahoma"/>
                <w:w w:val="105"/>
                <w:sz w:val="18"/>
                <w:szCs w:val="18"/>
              </w:rPr>
              <w:t>colectării</w:t>
            </w:r>
            <w:r w:rsidRPr="00124C14">
              <w:rPr>
                <w:rFonts w:cs="Tahoma"/>
                <w:spacing w:val="41"/>
                <w:w w:val="105"/>
                <w:sz w:val="18"/>
                <w:szCs w:val="18"/>
              </w:rPr>
              <w:t xml:space="preserve"> </w:t>
            </w:r>
            <w:r w:rsidRPr="00124C14">
              <w:rPr>
                <w:rFonts w:cs="Tahoma"/>
                <w:w w:val="105"/>
                <w:sz w:val="18"/>
                <w:szCs w:val="18"/>
              </w:rPr>
              <w:t>adecvate</w:t>
            </w:r>
            <w:r w:rsidRPr="00124C14">
              <w:rPr>
                <w:rFonts w:cs="Tahoma"/>
                <w:spacing w:val="41"/>
                <w:w w:val="105"/>
                <w:sz w:val="18"/>
                <w:szCs w:val="18"/>
              </w:rPr>
              <w:t xml:space="preserve"> </w:t>
            </w:r>
            <w:r w:rsidRPr="00124C14">
              <w:rPr>
                <w:rFonts w:cs="Tahoma"/>
                <w:w w:val="105"/>
                <w:sz w:val="18"/>
                <w:szCs w:val="18"/>
              </w:rPr>
              <w:t>a</w:t>
            </w:r>
            <w:r w:rsidRPr="00124C14">
              <w:rPr>
                <w:rFonts w:cs="Tahoma"/>
                <w:spacing w:val="-48"/>
                <w:w w:val="105"/>
                <w:sz w:val="18"/>
                <w:szCs w:val="18"/>
              </w:rPr>
              <w:t xml:space="preserve"> </w:t>
            </w:r>
            <w:r w:rsidRPr="00124C14">
              <w:rPr>
                <w:rFonts w:cs="Tahoma"/>
                <w:w w:val="105"/>
                <w:sz w:val="18"/>
                <w:szCs w:val="18"/>
              </w:rPr>
              <w:t>deșeurilor</w:t>
            </w:r>
            <w:r w:rsidRPr="00124C14">
              <w:rPr>
                <w:rFonts w:cs="Tahoma"/>
                <w:spacing w:val="-2"/>
                <w:w w:val="105"/>
                <w:sz w:val="18"/>
                <w:szCs w:val="18"/>
              </w:rPr>
              <w:t xml:space="preserve"> </w:t>
            </w:r>
            <w:r w:rsidRPr="00124C14">
              <w:rPr>
                <w:rFonts w:cs="Tahoma"/>
                <w:w w:val="105"/>
                <w:sz w:val="18"/>
                <w:szCs w:val="18"/>
              </w:rPr>
              <w:t>în</w:t>
            </w:r>
            <w:r w:rsidRPr="00124C14">
              <w:rPr>
                <w:rFonts w:cs="Tahoma"/>
                <w:spacing w:val="1"/>
                <w:w w:val="105"/>
                <w:sz w:val="18"/>
                <w:szCs w:val="18"/>
              </w:rPr>
              <w:t xml:space="preserve"> </w:t>
            </w:r>
            <w:r w:rsidRPr="00124C14">
              <w:rPr>
                <w:rFonts w:cs="Tahoma"/>
                <w:w w:val="105"/>
                <w:sz w:val="18"/>
                <w:szCs w:val="18"/>
              </w:rPr>
              <w:t>containerul</w:t>
            </w:r>
            <w:r w:rsidRPr="00124C14">
              <w:rPr>
                <w:rFonts w:cs="Tahoma"/>
                <w:spacing w:val="1"/>
                <w:w w:val="105"/>
                <w:sz w:val="18"/>
                <w:szCs w:val="18"/>
              </w:rPr>
              <w:t xml:space="preserve"> </w:t>
            </w:r>
            <w:r w:rsidRPr="00124C14">
              <w:rPr>
                <w:rFonts w:cs="Tahoma"/>
                <w:w w:val="105"/>
                <w:sz w:val="18"/>
                <w:szCs w:val="18"/>
              </w:rPr>
              <w:t>potrivit.</w:t>
            </w:r>
          </w:p>
          <w:p w14:paraId="4C72FA16" w14:textId="77777777" w:rsidR="00BB7267" w:rsidRPr="00124C14" w:rsidRDefault="00BB7267" w:rsidP="00891B14">
            <w:pPr>
              <w:pStyle w:val="TableParagraph"/>
              <w:spacing w:before="120" w:after="120" w:line="276" w:lineRule="auto"/>
              <w:ind w:left="101" w:right="29"/>
              <w:rPr>
                <w:rFonts w:cs="Tahoma"/>
                <w:sz w:val="18"/>
                <w:szCs w:val="18"/>
              </w:rPr>
            </w:pPr>
            <w:r w:rsidRPr="00124C14">
              <w:rPr>
                <w:rFonts w:cs="Tahoma"/>
                <w:w w:val="105"/>
                <w:sz w:val="18"/>
                <w:szCs w:val="18"/>
              </w:rPr>
              <w:t>Nu</w:t>
            </w:r>
            <w:r w:rsidRPr="00124C14">
              <w:rPr>
                <w:rFonts w:cs="Tahoma"/>
                <w:spacing w:val="6"/>
                <w:w w:val="105"/>
                <w:sz w:val="18"/>
                <w:szCs w:val="18"/>
              </w:rPr>
              <w:t xml:space="preserve"> </w:t>
            </w:r>
            <w:r w:rsidRPr="00124C14">
              <w:rPr>
                <w:rFonts w:cs="Tahoma"/>
                <w:w w:val="105"/>
                <w:sz w:val="18"/>
                <w:szCs w:val="18"/>
              </w:rPr>
              <w:t>poate</w:t>
            </w:r>
            <w:r w:rsidRPr="00124C14">
              <w:rPr>
                <w:rFonts w:cs="Tahoma"/>
                <w:spacing w:val="6"/>
                <w:w w:val="105"/>
                <w:sz w:val="18"/>
                <w:szCs w:val="18"/>
              </w:rPr>
              <w:t xml:space="preserve"> </w:t>
            </w:r>
            <w:r w:rsidRPr="00124C14">
              <w:rPr>
                <w:rFonts w:cs="Tahoma"/>
                <w:w w:val="105"/>
                <w:sz w:val="18"/>
                <w:szCs w:val="18"/>
              </w:rPr>
              <w:t>fi</w:t>
            </w:r>
            <w:r w:rsidRPr="00124C14">
              <w:rPr>
                <w:rFonts w:cs="Tahoma"/>
                <w:spacing w:val="3"/>
                <w:w w:val="105"/>
                <w:sz w:val="18"/>
                <w:szCs w:val="18"/>
              </w:rPr>
              <w:t xml:space="preserve"> </w:t>
            </w:r>
            <w:r w:rsidRPr="00124C14">
              <w:rPr>
                <w:rFonts w:cs="Tahoma"/>
                <w:w w:val="105"/>
                <w:sz w:val="18"/>
                <w:szCs w:val="18"/>
              </w:rPr>
              <w:t>creata</w:t>
            </w:r>
            <w:r w:rsidRPr="00124C14">
              <w:rPr>
                <w:rFonts w:cs="Tahoma"/>
                <w:spacing w:val="6"/>
                <w:w w:val="105"/>
                <w:sz w:val="18"/>
                <w:szCs w:val="18"/>
              </w:rPr>
              <w:t xml:space="preserve"> </w:t>
            </w:r>
            <w:r w:rsidRPr="00124C14">
              <w:rPr>
                <w:rFonts w:cs="Tahoma"/>
                <w:w w:val="105"/>
                <w:sz w:val="18"/>
                <w:szCs w:val="18"/>
              </w:rPr>
              <w:t>o</w:t>
            </w:r>
            <w:r w:rsidRPr="00124C14">
              <w:rPr>
                <w:rFonts w:cs="Tahoma"/>
                <w:spacing w:val="6"/>
                <w:w w:val="105"/>
                <w:sz w:val="18"/>
                <w:szCs w:val="18"/>
              </w:rPr>
              <w:t xml:space="preserve"> </w:t>
            </w:r>
            <w:r w:rsidRPr="00124C14">
              <w:rPr>
                <w:rFonts w:cs="Tahoma"/>
                <w:w w:val="105"/>
                <w:sz w:val="18"/>
                <w:szCs w:val="18"/>
              </w:rPr>
              <w:t>trasabilitate</w:t>
            </w:r>
            <w:r w:rsidRPr="00124C14">
              <w:rPr>
                <w:rFonts w:cs="Tahoma"/>
                <w:spacing w:val="6"/>
                <w:w w:val="105"/>
                <w:sz w:val="18"/>
                <w:szCs w:val="18"/>
              </w:rPr>
              <w:t xml:space="preserve"> </w:t>
            </w:r>
            <w:r w:rsidRPr="00124C14">
              <w:rPr>
                <w:rFonts w:cs="Tahoma"/>
                <w:w w:val="105"/>
                <w:sz w:val="18"/>
                <w:szCs w:val="18"/>
              </w:rPr>
              <w:t>a</w:t>
            </w:r>
            <w:r w:rsidRPr="00124C14">
              <w:rPr>
                <w:rFonts w:cs="Tahoma"/>
                <w:spacing w:val="6"/>
                <w:w w:val="105"/>
                <w:sz w:val="18"/>
                <w:szCs w:val="18"/>
              </w:rPr>
              <w:t xml:space="preserve"> </w:t>
            </w:r>
            <w:r w:rsidRPr="00124C14">
              <w:rPr>
                <w:rFonts w:cs="Tahoma"/>
                <w:w w:val="105"/>
                <w:sz w:val="18"/>
                <w:szCs w:val="18"/>
              </w:rPr>
              <w:t>generării</w:t>
            </w:r>
            <w:r w:rsidRPr="00124C14">
              <w:rPr>
                <w:rFonts w:cs="Tahoma"/>
                <w:spacing w:val="-48"/>
                <w:w w:val="105"/>
                <w:sz w:val="18"/>
                <w:szCs w:val="18"/>
              </w:rPr>
              <w:t xml:space="preserve"> </w:t>
            </w:r>
            <w:r w:rsidRPr="00124C14">
              <w:rPr>
                <w:rFonts w:cs="Tahoma"/>
                <w:w w:val="105"/>
                <w:sz w:val="18"/>
                <w:szCs w:val="18"/>
              </w:rPr>
              <w:t>deșeurilor.</w:t>
            </w:r>
          </w:p>
          <w:p w14:paraId="71F10C06" w14:textId="77777777" w:rsidR="00BB7267" w:rsidRPr="00124C14" w:rsidRDefault="00BB7267" w:rsidP="00891B14">
            <w:pPr>
              <w:pStyle w:val="TableParagraph"/>
              <w:spacing w:before="120" w:after="120" w:line="276" w:lineRule="auto"/>
              <w:ind w:left="101" w:right="29"/>
              <w:rPr>
                <w:rFonts w:cs="Tahoma"/>
                <w:sz w:val="18"/>
                <w:szCs w:val="18"/>
              </w:rPr>
            </w:pPr>
            <w:r w:rsidRPr="00124C14">
              <w:rPr>
                <w:rFonts w:cs="Tahoma"/>
                <w:w w:val="105"/>
                <w:sz w:val="18"/>
                <w:szCs w:val="18"/>
              </w:rPr>
              <w:t>Scade</w:t>
            </w:r>
            <w:r w:rsidRPr="00124C14">
              <w:rPr>
                <w:rFonts w:cs="Tahoma"/>
                <w:spacing w:val="-7"/>
                <w:w w:val="105"/>
                <w:sz w:val="18"/>
                <w:szCs w:val="18"/>
              </w:rPr>
              <w:t xml:space="preserve"> </w:t>
            </w:r>
            <w:r w:rsidRPr="00124C14">
              <w:rPr>
                <w:rFonts w:cs="Tahoma"/>
                <w:w w:val="105"/>
                <w:sz w:val="18"/>
                <w:szCs w:val="18"/>
              </w:rPr>
              <w:t>calitatea</w:t>
            </w:r>
            <w:r w:rsidRPr="00124C14">
              <w:rPr>
                <w:rFonts w:cs="Tahoma"/>
                <w:spacing w:val="-6"/>
                <w:w w:val="105"/>
                <w:sz w:val="18"/>
                <w:szCs w:val="18"/>
              </w:rPr>
              <w:t xml:space="preserve"> </w:t>
            </w:r>
            <w:r w:rsidRPr="00124C14">
              <w:rPr>
                <w:rFonts w:cs="Tahoma"/>
                <w:w w:val="105"/>
                <w:sz w:val="18"/>
                <w:szCs w:val="18"/>
              </w:rPr>
              <w:t>colectării</w:t>
            </w:r>
            <w:r w:rsidRPr="00124C14">
              <w:rPr>
                <w:rFonts w:cs="Tahoma"/>
                <w:spacing w:val="-9"/>
                <w:w w:val="105"/>
                <w:sz w:val="18"/>
                <w:szCs w:val="18"/>
              </w:rPr>
              <w:t xml:space="preserve"> </w:t>
            </w:r>
            <w:r w:rsidRPr="00124C14">
              <w:rPr>
                <w:rFonts w:cs="Tahoma"/>
                <w:w w:val="105"/>
                <w:sz w:val="18"/>
                <w:szCs w:val="18"/>
              </w:rPr>
              <w:t>separate.</w:t>
            </w:r>
          </w:p>
          <w:p w14:paraId="4767253C" w14:textId="77777777" w:rsidR="00BB7267" w:rsidRPr="00124C14" w:rsidRDefault="00BB7267" w:rsidP="00891B14">
            <w:pPr>
              <w:pStyle w:val="TableParagraph"/>
              <w:spacing w:before="120" w:after="120" w:line="276" w:lineRule="auto"/>
              <w:ind w:left="101" w:right="29"/>
              <w:rPr>
                <w:rFonts w:cs="Tahoma"/>
                <w:sz w:val="18"/>
                <w:szCs w:val="18"/>
              </w:rPr>
            </w:pPr>
            <w:r w:rsidRPr="00124C14">
              <w:rPr>
                <w:rFonts w:cs="Tahoma"/>
                <w:w w:val="105"/>
                <w:sz w:val="18"/>
                <w:szCs w:val="18"/>
              </w:rPr>
              <w:t>Dacă</w:t>
            </w:r>
            <w:r w:rsidRPr="00124C14">
              <w:rPr>
                <w:rFonts w:cs="Tahoma"/>
                <w:spacing w:val="12"/>
                <w:w w:val="105"/>
                <w:sz w:val="18"/>
                <w:szCs w:val="18"/>
              </w:rPr>
              <w:t xml:space="preserve"> </w:t>
            </w:r>
            <w:r w:rsidRPr="00124C14">
              <w:rPr>
                <w:rFonts w:cs="Tahoma"/>
                <w:w w:val="105"/>
                <w:sz w:val="18"/>
                <w:szCs w:val="18"/>
              </w:rPr>
              <w:t>nu</w:t>
            </w:r>
            <w:r w:rsidRPr="00124C14">
              <w:rPr>
                <w:rFonts w:cs="Tahoma"/>
                <w:spacing w:val="16"/>
                <w:w w:val="105"/>
                <w:sz w:val="18"/>
                <w:szCs w:val="18"/>
              </w:rPr>
              <w:t xml:space="preserve"> </w:t>
            </w:r>
            <w:r w:rsidRPr="00124C14">
              <w:rPr>
                <w:rFonts w:cs="Tahoma"/>
                <w:w w:val="105"/>
                <w:sz w:val="18"/>
                <w:szCs w:val="18"/>
              </w:rPr>
              <w:t>sunt</w:t>
            </w:r>
            <w:r w:rsidRPr="00124C14">
              <w:rPr>
                <w:rFonts w:cs="Tahoma"/>
                <w:spacing w:val="12"/>
                <w:w w:val="105"/>
                <w:sz w:val="18"/>
                <w:szCs w:val="18"/>
              </w:rPr>
              <w:t xml:space="preserve"> </w:t>
            </w:r>
            <w:r w:rsidRPr="00124C14">
              <w:rPr>
                <w:rFonts w:cs="Tahoma"/>
                <w:w w:val="105"/>
                <w:sz w:val="18"/>
                <w:szCs w:val="18"/>
              </w:rPr>
              <w:t>accesibile</w:t>
            </w:r>
            <w:r w:rsidRPr="00124C14">
              <w:rPr>
                <w:rFonts w:cs="Tahoma"/>
                <w:spacing w:val="13"/>
                <w:w w:val="105"/>
                <w:sz w:val="18"/>
                <w:szCs w:val="18"/>
              </w:rPr>
              <w:t xml:space="preserve"> </w:t>
            </w:r>
            <w:r w:rsidRPr="00124C14">
              <w:rPr>
                <w:rFonts w:cs="Tahoma"/>
                <w:w w:val="105"/>
                <w:sz w:val="18"/>
                <w:szCs w:val="18"/>
              </w:rPr>
              <w:t>containerele,</w:t>
            </w:r>
            <w:r w:rsidRPr="00124C14">
              <w:rPr>
                <w:rFonts w:cs="Tahoma"/>
                <w:spacing w:val="14"/>
                <w:w w:val="105"/>
                <w:sz w:val="18"/>
                <w:szCs w:val="18"/>
              </w:rPr>
              <w:t xml:space="preserve"> </w:t>
            </w:r>
            <w:r w:rsidRPr="00124C14">
              <w:rPr>
                <w:rFonts w:cs="Tahoma"/>
                <w:w w:val="105"/>
                <w:sz w:val="18"/>
                <w:szCs w:val="18"/>
              </w:rPr>
              <w:t>deșeurile</w:t>
            </w:r>
            <w:r w:rsidRPr="00124C14">
              <w:rPr>
                <w:rFonts w:cs="Tahoma"/>
                <w:spacing w:val="16"/>
                <w:w w:val="105"/>
                <w:sz w:val="18"/>
                <w:szCs w:val="18"/>
              </w:rPr>
              <w:t xml:space="preserve"> </w:t>
            </w:r>
            <w:r w:rsidRPr="00124C14">
              <w:rPr>
                <w:rFonts w:cs="Tahoma"/>
                <w:w w:val="105"/>
                <w:sz w:val="18"/>
                <w:szCs w:val="18"/>
              </w:rPr>
              <w:t>pot</w:t>
            </w:r>
            <w:r w:rsidRPr="00124C14">
              <w:rPr>
                <w:rFonts w:cs="Tahoma"/>
                <w:spacing w:val="-47"/>
                <w:w w:val="105"/>
                <w:sz w:val="18"/>
                <w:szCs w:val="18"/>
              </w:rPr>
              <w:t xml:space="preserve"> </w:t>
            </w:r>
            <w:r w:rsidRPr="00124C14">
              <w:rPr>
                <w:rFonts w:cs="Tahoma"/>
                <w:w w:val="105"/>
                <w:sz w:val="18"/>
                <w:szCs w:val="18"/>
              </w:rPr>
              <w:t>fi</w:t>
            </w:r>
            <w:r w:rsidRPr="00124C14">
              <w:rPr>
                <w:rFonts w:cs="Tahoma"/>
                <w:spacing w:val="-1"/>
                <w:w w:val="105"/>
                <w:sz w:val="18"/>
                <w:szCs w:val="18"/>
              </w:rPr>
              <w:t xml:space="preserve"> </w:t>
            </w:r>
            <w:r w:rsidRPr="00124C14">
              <w:rPr>
                <w:rFonts w:cs="Tahoma"/>
                <w:w w:val="105"/>
                <w:sz w:val="18"/>
                <w:szCs w:val="18"/>
              </w:rPr>
              <w:t>plasate lângă</w:t>
            </w:r>
            <w:r w:rsidRPr="00124C14">
              <w:rPr>
                <w:rFonts w:cs="Tahoma"/>
                <w:spacing w:val="-1"/>
                <w:w w:val="105"/>
                <w:sz w:val="18"/>
                <w:szCs w:val="18"/>
              </w:rPr>
              <w:t xml:space="preserve"> </w:t>
            </w:r>
            <w:r w:rsidRPr="00124C14">
              <w:rPr>
                <w:rFonts w:cs="Tahoma"/>
                <w:w w:val="105"/>
                <w:sz w:val="18"/>
                <w:szCs w:val="18"/>
              </w:rPr>
              <w:t>container,</w:t>
            </w:r>
            <w:r w:rsidRPr="00124C14">
              <w:rPr>
                <w:rFonts w:cs="Tahoma"/>
                <w:spacing w:val="-1"/>
                <w:w w:val="105"/>
                <w:sz w:val="18"/>
                <w:szCs w:val="18"/>
              </w:rPr>
              <w:t xml:space="preserve"> </w:t>
            </w:r>
            <w:r w:rsidRPr="00124C14">
              <w:rPr>
                <w:rFonts w:cs="Tahoma"/>
                <w:w w:val="105"/>
                <w:sz w:val="18"/>
                <w:szCs w:val="18"/>
              </w:rPr>
              <w:t>alterând mediul.</w:t>
            </w:r>
          </w:p>
          <w:p w14:paraId="5B0C4DBB" w14:textId="77777777" w:rsidR="00BB7267" w:rsidRPr="00124C14" w:rsidRDefault="00BB7267" w:rsidP="00891B14">
            <w:pPr>
              <w:pStyle w:val="TableParagraph"/>
              <w:spacing w:before="120" w:after="120" w:line="276" w:lineRule="auto"/>
              <w:ind w:left="101" w:right="29"/>
              <w:rPr>
                <w:rFonts w:cs="Tahoma"/>
                <w:sz w:val="18"/>
                <w:szCs w:val="18"/>
              </w:rPr>
            </w:pPr>
            <w:r w:rsidRPr="00124C14">
              <w:rPr>
                <w:rFonts w:cs="Tahoma"/>
                <w:w w:val="105"/>
                <w:sz w:val="18"/>
                <w:szCs w:val="18"/>
              </w:rPr>
              <w:t>Necesitatea</w:t>
            </w:r>
            <w:r w:rsidRPr="00124C14">
              <w:rPr>
                <w:rFonts w:cs="Tahoma"/>
                <w:spacing w:val="38"/>
                <w:w w:val="105"/>
                <w:sz w:val="18"/>
                <w:szCs w:val="18"/>
              </w:rPr>
              <w:t xml:space="preserve"> </w:t>
            </w:r>
            <w:r w:rsidRPr="00124C14">
              <w:rPr>
                <w:rFonts w:cs="Tahoma"/>
                <w:w w:val="105"/>
                <w:sz w:val="18"/>
                <w:szCs w:val="18"/>
              </w:rPr>
              <w:t>igienizării</w:t>
            </w:r>
            <w:r w:rsidRPr="00124C14">
              <w:rPr>
                <w:rFonts w:cs="Tahoma"/>
                <w:spacing w:val="36"/>
                <w:w w:val="105"/>
                <w:sz w:val="18"/>
                <w:szCs w:val="18"/>
              </w:rPr>
              <w:t xml:space="preserve"> </w:t>
            </w:r>
            <w:r w:rsidRPr="00124C14">
              <w:rPr>
                <w:rFonts w:cs="Tahoma"/>
                <w:w w:val="105"/>
                <w:sz w:val="18"/>
                <w:szCs w:val="18"/>
              </w:rPr>
              <w:t>periodice</w:t>
            </w:r>
            <w:r w:rsidRPr="00124C14">
              <w:rPr>
                <w:rFonts w:cs="Tahoma"/>
                <w:spacing w:val="37"/>
                <w:w w:val="105"/>
                <w:sz w:val="18"/>
                <w:szCs w:val="18"/>
              </w:rPr>
              <w:t xml:space="preserve"> </w:t>
            </w:r>
            <w:r w:rsidRPr="00124C14">
              <w:rPr>
                <w:rFonts w:cs="Tahoma"/>
                <w:w w:val="105"/>
                <w:sz w:val="18"/>
                <w:szCs w:val="18"/>
              </w:rPr>
              <w:t>a</w:t>
            </w:r>
            <w:r w:rsidRPr="00124C14">
              <w:rPr>
                <w:rFonts w:cs="Tahoma"/>
                <w:spacing w:val="36"/>
                <w:w w:val="105"/>
                <w:sz w:val="18"/>
                <w:szCs w:val="18"/>
              </w:rPr>
              <w:t xml:space="preserve"> </w:t>
            </w:r>
            <w:r w:rsidRPr="00124C14">
              <w:rPr>
                <w:rFonts w:cs="Tahoma"/>
                <w:w w:val="105"/>
                <w:sz w:val="18"/>
                <w:szCs w:val="18"/>
              </w:rPr>
              <w:t>recipientelor</w:t>
            </w:r>
            <w:r w:rsidRPr="00124C14">
              <w:rPr>
                <w:rFonts w:cs="Tahoma"/>
                <w:spacing w:val="35"/>
                <w:w w:val="105"/>
                <w:sz w:val="18"/>
                <w:szCs w:val="18"/>
              </w:rPr>
              <w:t xml:space="preserve"> </w:t>
            </w:r>
            <w:r w:rsidRPr="00124C14">
              <w:rPr>
                <w:rFonts w:cs="Tahoma"/>
                <w:w w:val="105"/>
                <w:sz w:val="18"/>
                <w:szCs w:val="18"/>
              </w:rPr>
              <w:t>de</w:t>
            </w:r>
            <w:r w:rsidRPr="00124C14">
              <w:rPr>
                <w:rFonts w:cs="Tahoma"/>
                <w:spacing w:val="-47"/>
                <w:w w:val="105"/>
                <w:sz w:val="18"/>
                <w:szCs w:val="18"/>
              </w:rPr>
              <w:t xml:space="preserve"> </w:t>
            </w:r>
            <w:r w:rsidRPr="00124C14">
              <w:rPr>
                <w:rFonts w:cs="Tahoma"/>
                <w:w w:val="105"/>
                <w:sz w:val="18"/>
                <w:szCs w:val="18"/>
              </w:rPr>
              <w:t>colectare.</w:t>
            </w:r>
          </w:p>
          <w:p w14:paraId="020EDE19" w14:textId="77777777" w:rsidR="00BB7267" w:rsidRPr="00124C14" w:rsidRDefault="00BB7267" w:rsidP="00891B14">
            <w:pPr>
              <w:pStyle w:val="TableParagraph"/>
              <w:spacing w:before="120" w:after="120" w:line="276" w:lineRule="auto"/>
              <w:ind w:left="101" w:right="29"/>
              <w:rPr>
                <w:rFonts w:cs="Tahoma"/>
                <w:sz w:val="18"/>
                <w:szCs w:val="18"/>
              </w:rPr>
            </w:pPr>
            <w:r w:rsidRPr="00124C14">
              <w:rPr>
                <w:rFonts w:cs="Tahoma"/>
                <w:w w:val="105"/>
                <w:sz w:val="18"/>
                <w:szCs w:val="18"/>
              </w:rPr>
              <w:t>Imposibila</w:t>
            </w:r>
            <w:r w:rsidRPr="00124C14">
              <w:rPr>
                <w:rFonts w:cs="Tahoma"/>
                <w:spacing w:val="42"/>
                <w:w w:val="105"/>
                <w:sz w:val="18"/>
                <w:szCs w:val="18"/>
              </w:rPr>
              <w:t xml:space="preserve"> </w:t>
            </w:r>
            <w:r w:rsidRPr="00124C14">
              <w:rPr>
                <w:rFonts w:cs="Tahoma"/>
                <w:w w:val="105"/>
                <w:sz w:val="18"/>
                <w:szCs w:val="18"/>
              </w:rPr>
              <w:t>implementare</w:t>
            </w:r>
            <w:r w:rsidRPr="00124C14">
              <w:rPr>
                <w:rFonts w:cs="Tahoma"/>
                <w:spacing w:val="42"/>
                <w:w w:val="105"/>
                <w:sz w:val="18"/>
                <w:szCs w:val="18"/>
              </w:rPr>
              <w:t xml:space="preserve"> </w:t>
            </w:r>
            <w:r w:rsidRPr="00124C14">
              <w:rPr>
                <w:rFonts w:cs="Tahoma"/>
                <w:w w:val="105"/>
                <w:sz w:val="18"/>
                <w:szCs w:val="18"/>
              </w:rPr>
              <w:t>instrumentului</w:t>
            </w:r>
            <w:r w:rsidRPr="00124C14">
              <w:rPr>
                <w:rFonts w:cs="Tahoma"/>
                <w:spacing w:val="42"/>
                <w:w w:val="105"/>
                <w:sz w:val="18"/>
                <w:szCs w:val="18"/>
              </w:rPr>
              <w:t xml:space="preserve"> </w:t>
            </w:r>
            <w:r w:rsidRPr="00124C14">
              <w:rPr>
                <w:rFonts w:cs="Tahoma"/>
                <w:w w:val="105"/>
                <w:sz w:val="18"/>
                <w:szCs w:val="18"/>
              </w:rPr>
              <w:t>„plătește</w:t>
            </w:r>
            <w:r w:rsidRPr="00124C14">
              <w:rPr>
                <w:rFonts w:cs="Tahoma"/>
                <w:spacing w:val="-48"/>
                <w:w w:val="105"/>
                <w:sz w:val="18"/>
                <w:szCs w:val="18"/>
              </w:rPr>
              <w:t xml:space="preserve"> </w:t>
            </w:r>
            <w:r w:rsidRPr="00124C14">
              <w:rPr>
                <w:rFonts w:cs="Tahoma"/>
                <w:w w:val="105"/>
                <w:sz w:val="18"/>
                <w:szCs w:val="18"/>
              </w:rPr>
              <w:t>pentru</w:t>
            </w:r>
            <w:r w:rsidRPr="00124C14">
              <w:rPr>
                <w:rFonts w:cs="Tahoma"/>
                <w:spacing w:val="1"/>
                <w:w w:val="105"/>
                <w:sz w:val="18"/>
                <w:szCs w:val="18"/>
              </w:rPr>
              <w:t xml:space="preserve"> </w:t>
            </w:r>
            <w:r w:rsidRPr="00124C14">
              <w:rPr>
                <w:rFonts w:cs="Tahoma"/>
                <w:w w:val="105"/>
                <w:sz w:val="18"/>
                <w:szCs w:val="18"/>
              </w:rPr>
              <w:t>cat arunci”</w:t>
            </w:r>
          </w:p>
        </w:tc>
      </w:tr>
      <w:tr w:rsidR="00BB7267" w:rsidRPr="00124C14" w14:paraId="572E7CDE" w14:textId="77777777" w:rsidTr="00891B14">
        <w:trPr>
          <w:trHeight w:val="378"/>
        </w:trPr>
        <w:tc>
          <w:tcPr>
            <w:tcW w:w="5000" w:type="pct"/>
            <w:gridSpan w:val="2"/>
          </w:tcPr>
          <w:p w14:paraId="18C84C94" w14:textId="77777777" w:rsidR="00BB7267" w:rsidRPr="00124C14" w:rsidRDefault="00BB7267" w:rsidP="00891B14">
            <w:pPr>
              <w:pStyle w:val="TableParagraph"/>
              <w:spacing w:before="120" w:after="120" w:line="276" w:lineRule="auto"/>
              <w:ind w:left="100" w:right="29"/>
              <w:rPr>
                <w:rFonts w:cs="Tahoma"/>
                <w:sz w:val="18"/>
                <w:szCs w:val="18"/>
              </w:rPr>
            </w:pPr>
            <w:r w:rsidRPr="00124C14">
              <w:rPr>
                <w:rFonts w:cs="Tahoma"/>
                <w:w w:val="105"/>
                <w:sz w:val="18"/>
                <w:szCs w:val="18"/>
              </w:rPr>
              <w:t>Concluzie:</w:t>
            </w:r>
            <w:r w:rsidRPr="00124C14">
              <w:rPr>
                <w:rFonts w:cs="Tahoma"/>
                <w:spacing w:val="30"/>
                <w:w w:val="105"/>
                <w:sz w:val="18"/>
                <w:szCs w:val="18"/>
              </w:rPr>
              <w:t xml:space="preserve"> </w:t>
            </w:r>
            <w:r w:rsidRPr="00124C14">
              <w:rPr>
                <w:rFonts w:cs="Tahoma"/>
                <w:w w:val="105"/>
                <w:sz w:val="18"/>
                <w:szCs w:val="18"/>
              </w:rPr>
              <w:t>Sistemul</w:t>
            </w:r>
            <w:r w:rsidRPr="00124C14">
              <w:rPr>
                <w:rFonts w:cs="Tahoma"/>
                <w:spacing w:val="26"/>
                <w:w w:val="105"/>
                <w:sz w:val="18"/>
                <w:szCs w:val="18"/>
              </w:rPr>
              <w:t xml:space="preserve"> </w:t>
            </w:r>
            <w:r w:rsidRPr="00124C14">
              <w:rPr>
                <w:rFonts w:cs="Tahoma"/>
                <w:w w:val="105"/>
                <w:sz w:val="18"/>
                <w:szCs w:val="18"/>
              </w:rPr>
              <w:t>nu</w:t>
            </w:r>
            <w:r w:rsidRPr="00124C14">
              <w:rPr>
                <w:rFonts w:cs="Tahoma"/>
                <w:spacing w:val="29"/>
                <w:w w:val="105"/>
                <w:sz w:val="18"/>
                <w:szCs w:val="18"/>
              </w:rPr>
              <w:t xml:space="preserve"> </w:t>
            </w:r>
            <w:r w:rsidRPr="00124C14">
              <w:rPr>
                <w:rFonts w:cs="Tahoma"/>
                <w:w w:val="105"/>
                <w:sz w:val="18"/>
                <w:szCs w:val="18"/>
              </w:rPr>
              <w:t>poate</w:t>
            </w:r>
            <w:r w:rsidRPr="00124C14">
              <w:rPr>
                <w:rFonts w:cs="Tahoma"/>
                <w:spacing w:val="30"/>
                <w:w w:val="105"/>
                <w:sz w:val="18"/>
                <w:szCs w:val="18"/>
              </w:rPr>
              <w:t xml:space="preserve"> </w:t>
            </w:r>
            <w:r w:rsidRPr="00124C14">
              <w:rPr>
                <w:rFonts w:cs="Tahoma"/>
                <w:w w:val="105"/>
                <w:sz w:val="18"/>
                <w:szCs w:val="18"/>
              </w:rPr>
              <w:t>fi</w:t>
            </w:r>
            <w:r w:rsidRPr="00124C14">
              <w:rPr>
                <w:rFonts w:cs="Tahoma"/>
                <w:spacing w:val="29"/>
                <w:w w:val="105"/>
                <w:sz w:val="18"/>
                <w:szCs w:val="18"/>
              </w:rPr>
              <w:t xml:space="preserve"> </w:t>
            </w:r>
            <w:r w:rsidRPr="00124C14">
              <w:rPr>
                <w:rFonts w:cs="Tahoma"/>
                <w:w w:val="105"/>
                <w:sz w:val="18"/>
                <w:szCs w:val="18"/>
              </w:rPr>
              <w:t>implantat</w:t>
            </w:r>
            <w:r w:rsidRPr="00124C14">
              <w:rPr>
                <w:rFonts w:cs="Tahoma"/>
                <w:spacing w:val="28"/>
                <w:w w:val="105"/>
                <w:sz w:val="18"/>
                <w:szCs w:val="18"/>
              </w:rPr>
              <w:t xml:space="preserve"> </w:t>
            </w:r>
            <w:r w:rsidRPr="00124C14">
              <w:rPr>
                <w:rFonts w:cs="Tahoma"/>
                <w:w w:val="105"/>
                <w:sz w:val="18"/>
                <w:szCs w:val="18"/>
              </w:rPr>
              <w:t>unitar</w:t>
            </w:r>
            <w:r w:rsidRPr="00124C14">
              <w:rPr>
                <w:rFonts w:cs="Tahoma"/>
                <w:spacing w:val="30"/>
                <w:w w:val="105"/>
                <w:sz w:val="18"/>
                <w:szCs w:val="18"/>
              </w:rPr>
              <w:t xml:space="preserve"> </w:t>
            </w:r>
            <w:r w:rsidRPr="00124C14">
              <w:rPr>
                <w:rFonts w:cs="Tahoma"/>
                <w:w w:val="105"/>
                <w:sz w:val="18"/>
                <w:szCs w:val="18"/>
              </w:rPr>
              <w:t>la</w:t>
            </w:r>
            <w:r w:rsidRPr="00124C14">
              <w:rPr>
                <w:rFonts w:cs="Tahoma"/>
                <w:spacing w:val="29"/>
                <w:w w:val="105"/>
                <w:sz w:val="18"/>
                <w:szCs w:val="18"/>
              </w:rPr>
              <w:t xml:space="preserve"> </w:t>
            </w:r>
            <w:r w:rsidRPr="00124C14">
              <w:rPr>
                <w:rFonts w:cs="Tahoma"/>
                <w:w w:val="105"/>
                <w:sz w:val="18"/>
                <w:szCs w:val="18"/>
              </w:rPr>
              <w:t>nivelul</w:t>
            </w:r>
            <w:r w:rsidRPr="00124C14">
              <w:rPr>
                <w:rFonts w:cs="Tahoma"/>
                <w:spacing w:val="28"/>
                <w:w w:val="105"/>
                <w:sz w:val="18"/>
                <w:szCs w:val="18"/>
              </w:rPr>
              <w:t xml:space="preserve"> </w:t>
            </w:r>
            <w:r w:rsidRPr="00124C14">
              <w:rPr>
                <w:rFonts w:cs="Tahoma"/>
                <w:w w:val="105"/>
                <w:sz w:val="18"/>
                <w:szCs w:val="18"/>
              </w:rPr>
              <w:t>județului</w:t>
            </w:r>
            <w:r w:rsidRPr="00124C14">
              <w:rPr>
                <w:rFonts w:cs="Tahoma"/>
                <w:spacing w:val="29"/>
                <w:w w:val="105"/>
                <w:sz w:val="18"/>
                <w:szCs w:val="18"/>
              </w:rPr>
              <w:t xml:space="preserve"> </w:t>
            </w:r>
            <w:r w:rsidRPr="00124C14">
              <w:rPr>
                <w:rFonts w:cs="Tahoma"/>
                <w:w w:val="105"/>
                <w:sz w:val="18"/>
                <w:szCs w:val="18"/>
              </w:rPr>
              <w:t>(in</w:t>
            </w:r>
            <w:r w:rsidRPr="00124C14">
              <w:rPr>
                <w:rFonts w:cs="Tahoma"/>
                <w:spacing w:val="30"/>
                <w:w w:val="105"/>
                <w:sz w:val="18"/>
                <w:szCs w:val="18"/>
              </w:rPr>
              <w:t xml:space="preserve"> </w:t>
            </w:r>
            <w:r w:rsidRPr="00124C14">
              <w:rPr>
                <w:rFonts w:cs="Tahoma"/>
                <w:w w:val="105"/>
                <w:sz w:val="18"/>
                <w:szCs w:val="18"/>
              </w:rPr>
              <w:t>zona</w:t>
            </w:r>
            <w:r w:rsidRPr="00124C14">
              <w:rPr>
                <w:rFonts w:cs="Tahoma"/>
                <w:spacing w:val="29"/>
                <w:w w:val="105"/>
                <w:sz w:val="18"/>
                <w:szCs w:val="18"/>
              </w:rPr>
              <w:t xml:space="preserve"> </w:t>
            </w:r>
            <w:r w:rsidRPr="00124C14">
              <w:rPr>
                <w:rFonts w:cs="Tahoma"/>
                <w:w w:val="105"/>
                <w:sz w:val="18"/>
                <w:szCs w:val="18"/>
              </w:rPr>
              <w:t>rurala</w:t>
            </w:r>
            <w:r w:rsidRPr="00124C14">
              <w:rPr>
                <w:rFonts w:cs="Tahoma"/>
                <w:spacing w:val="29"/>
                <w:w w:val="105"/>
                <w:sz w:val="18"/>
                <w:szCs w:val="18"/>
              </w:rPr>
              <w:t xml:space="preserve"> </w:t>
            </w:r>
            <w:r w:rsidRPr="00124C14">
              <w:rPr>
                <w:rFonts w:cs="Tahoma"/>
                <w:w w:val="105"/>
                <w:sz w:val="18"/>
                <w:szCs w:val="18"/>
              </w:rPr>
              <w:t>si</w:t>
            </w:r>
            <w:r w:rsidRPr="00124C14">
              <w:rPr>
                <w:rFonts w:cs="Tahoma"/>
                <w:spacing w:val="27"/>
                <w:w w:val="105"/>
                <w:sz w:val="18"/>
                <w:szCs w:val="18"/>
              </w:rPr>
              <w:t xml:space="preserve"> </w:t>
            </w:r>
            <w:r w:rsidRPr="00124C14">
              <w:rPr>
                <w:rFonts w:cs="Tahoma"/>
                <w:w w:val="105"/>
                <w:sz w:val="18"/>
                <w:szCs w:val="18"/>
              </w:rPr>
              <w:t>zonele</w:t>
            </w:r>
            <w:r w:rsidRPr="00124C14">
              <w:rPr>
                <w:rFonts w:cs="Tahoma"/>
                <w:spacing w:val="29"/>
                <w:w w:val="105"/>
                <w:sz w:val="18"/>
                <w:szCs w:val="18"/>
              </w:rPr>
              <w:t xml:space="preserve"> </w:t>
            </w:r>
            <w:r w:rsidRPr="00124C14">
              <w:rPr>
                <w:rFonts w:cs="Tahoma"/>
                <w:w w:val="105"/>
                <w:sz w:val="18"/>
                <w:szCs w:val="18"/>
              </w:rPr>
              <w:t>urbane</w:t>
            </w:r>
            <w:r w:rsidRPr="00124C14">
              <w:rPr>
                <w:rFonts w:cs="Tahoma"/>
                <w:spacing w:val="29"/>
                <w:w w:val="105"/>
                <w:sz w:val="18"/>
                <w:szCs w:val="18"/>
              </w:rPr>
              <w:t xml:space="preserve"> </w:t>
            </w:r>
            <w:r w:rsidRPr="00124C14">
              <w:rPr>
                <w:rFonts w:cs="Tahoma"/>
                <w:w w:val="105"/>
                <w:sz w:val="18"/>
                <w:szCs w:val="18"/>
              </w:rPr>
              <w:t>de</w:t>
            </w:r>
            <w:r w:rsidRPr="00124C14">
              <w:rPr>
                <w:rFonts w:cs="Tahoma"/>
                <w:spacing w:val="-47"/>
                <w:w w:val="105"/>
                <w:sz w:val="18"/>
                <w:szCs w:val="18"/>
              </w:rPr>
              <w:t xml:space="preserve"> </w:t>
            </w:r>
            <w:r w:rsidRPr="00124C14">
              <w:rPr>
                <w:rFonts w:cs="Tahoma"/>
                <w:w w:val="105"/>
                <w:sz w:val="18"/>
                <w:szCs w:val="18"/>
              </w:rPr>
              <w:t>locuințe</w:t>
            </w:r>
            <w:r w:rsidRPr="00124C14">
              <w:rPr>
                <w:rFonts w:cs="Tahoma"/>
                <w:spacing w:val="3"/>
                <w:w w:val="105"/>
                <w:sz w:val="18"/>
                <w:szCs w:val="18"/>
              </w:rPr>
              <w:t xml:space="preserve"> </w:t>
            </w:r>
            <w:r w:rsidRPr="00124C14">
              <w:rPr>
                <w:rFonts w:cs="Tahoma"/>
                <w:w w:val="105"/>
                <w:sz w:val="18"/>
                <w:szCs w:val="18"/>
              </w:rPr>
              <w:t>individuale)</w:t>
            </w:r>
          </w:p>
        </w:tc>
      </w:tr>
    </w:tbl>
    <w:p w14:paraId="2D7925D8" w14:textId="77777777" w:rsidR="00BB7267" w:rsidRPr="00124C14" w:rsidRDefault="00BB7267" w:rsidP="00BB7267">
      <w:pPr>
        <w:pStyle w:val="BodyText"/>
        <w:spacing w:before="120" w:after="120" w:line="276" w:lineRule="auto"/>
        <w:ind w:right="29"/>
        <w:rPr>
          <w:rFonts w:cs="Tahoma"/>
          <w:b/>
          <w:i/>
          <w:sz w:val="20"/>
          <w:szCs w:val="20"/>
        </w:rPr>
      </w:pPr>
    </w:p>
    <w:p w14:paraId="1BAD971A" w14:textId="77777777" w:rsidR="00BB7267" w:rsidRPr="00124C14" w:rsidRDefault="00BB7267" w:rsidP="00BB7267">
      <w:pPr>
        <w:pStyle w:val="BodyText"/>
        <w:spacing w:before="120" w:after="120" w:line="276" w:lineRule="auto"/>
        <w:ind w:right="29"/>
        <w:rPr>
          <w:rFonts w:cs="Tahoma"/>
          <w:b/>
          <w:i/>
          <w:sz w:val="20"/>
          <w:szCs w:val="20"/>
        </w:rPr>
      </w:pPr>
    </w:p>
    <w:p w14:paraId="6D8A8CCB" w14:textId="77777777" w:rsidR="00BB7267" w:rsidRPr="00124C14" w:rsidRDefault="00BB7267" w:rsidP="00BB7267">
      <w:pPr>
        <w:pStyle w:val="BodyText"/>
        <w:spacing w:before="120" w:after="120" w:line="276" w:lineRule="auto"/>
        <w:ind w:left="107" w:right="29"/>
        <w:rPr>
          <w:rFonts w:cs="Tahoma"/>
          <w:sz w:val="20"/>
          <w:szCs w:val="20"/>
        </w:rPr>
      </w:pPr>
      <w:r w:rsidRPr="00124C14">
        <w:rPr>
          <w:rFonts w:cs="Tahoma"/>
          <w:noProof/>
          <w:sz w:val="20"/>
          <w:szCs w:val="20"/>
          <w:lang w:val="en-US"/>
        </w:rPr>
        <mc:AlternateContent>
          <mc:Choice Requires="wps">
            <w:drawing>
              <wp:inline distT="0" distB="0" distL="0" distR="0" wp14:anchorId="63066990" wp14:editId="080CA956">
                <wp:extent cx="5751830" cy="3238500"/>
                <wp:effectExtent l="0" t="0" r="20320" b="19050"/>
                <wp:docPr id="1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3238500"/>
                        </a:xfrm>
                        <a:prstGeom prst="rect">
                          <a:avLst/>
                        </a:prstGeom>
                        <a:solidFill>
                          <a:srgbClr val="DEEAF6"/>
                        </a:solidFill>
                        <a:ln w="6096">
                          <a:solidFill>
                            <a:srgbClr val="000000"/>
                          </a:solidFill>
                          <a:miter lim="800000"/>
                          <a:headEnd/>
                          <a:tailEnd/>
                        </a:ln>
                      </wps:spPr>
                      <wps:txbx>
                        <w:txbxContent>
                          <w:p w14:paraId="174BFEAA" w14:textId="77777777" w:rsidR="00A02240" w:rsidRDefault="00A02240" w:rsidP="00BB7267">
                            <w:pPr>
                              <w:pStyle w:val="BodyText"/>
                              <w:spacing w:before="28"/>
                              <w:ind w:left="100"/>
                              <w:jc w:val="both"/>
                            </w:pPr>
                            <w:r>
                              <w:rPr>
                                <w:w w:val="105"/>
                                <w:u w:val="single"/>
                              </w:rPr>
                              <w:t>Concluzie</w:t>
                            </w:r>
                            <w:r>
                              <w:rPr>
                                <w:w w:val="105"/>
                              </w:rPr>
                              <w:t>:,</w:t>
                            </w:r>
                            <w:r>
                              <w:rPr>
                                <w:spacing w:val="-3"/>
                                <w:w w:val="105"/>
                              </w:rPr>
                              <w:t xml:space="preserve"> </w:t>
                            </w:r>
                            <w:r>
                              <w:rPr>
                                <w:w w:val="105"/>
                              </w:rPr>
                              <w:t>„Opțiunea</w:t>
                            </w:r>
                            <w:r>
                              <w:rPr>
                                <w:spacing w:val="48"/>
                                <w:w w:val="105"/>
                              </w:rPr>
                              <w:t xml:space="preserve"> </w:t>
                            </w:r>
                            <w:r>
                              <w:rPr>
                                <w:w w:val="105"/>
                              </w:rPr>
                              <w:t>4</w:t>
                            </w:r>
                            <w:r>
                              <w:rPr>
                                <w:spacing w:val="1"/>
                                <w:w w:val="105"/>
                              </w:rPr>
                              <w:t xml:space="preserve"> </w:t>
                            </w:r>
                            <w:r>
                              <w:rPr>
                                <w:w w:val="105"/>
                              </w:rPr>
                              <w:t>– sistem</w:t>
                            </w:r>
                            <w:r>
                              <w:rPr>
                                <w:spacing w:val="-3"/>
                                <w:w w:val="105"/>
                              </w:rPr>
                              <w:t xml:space="preserve"> </w:t>
                            </w:r>
                            <w:r>
                              <w:rPr>
                                <w:w w:val="105"/>
                              </w:rPr>
                              <w:t>combinat</w:t>
                            </w:r>
                            <w:r>
                              <w:rPr>
                                <w:spacing w:val="-1"/>
                                <w:w w:val="105"/>
                              </w:rPr>
                              <w:t xml:space="preserve"> </w:t>
                            </w:r>
                            <w:r>
                              <w:rPr>
                                <w:w w:val="105"/>
                              </w:rPr>
                              <w:t>de</w:t>
                            </w:r>
                            <w:r>
                              <w:rPr>
                                <w:spacing w:val="-4"/>
                                <w:w w:val="105"/>
                              </w:rPr>
                              <w:t xml:space="preserve"> </w:t>
                            </w:r>
                            <w:r>
                              <w:rPr>
                                <w:w w:val="105"/>
                              </w:rPr>
                              <w:t>colectare”</w:t>
                            </w:r>
                            <w:r>
                              <w:rPr>
                                <w:spacing w:val="-1"/>
                                <w:w w:val="105"/>
                              </w:rPr>
                              <w:t xml:space="preserve"> </w:t>
                            </w:r>
                            <w:r>
                              <w:rPr>
                                <w:w w:val="105"/>
                              </w:rPr>
                              <w:t>este</w:t>
                            </w:r>
                            <w:r>
                              <w:rPr>
                                <w:spacing w:val="-1"/>
                                <w:w w:val="105"/>
                              </w:rPr>
                              <w:t xml:space="preserve"> </w:t>
                            </w:r>
                            <w:r>
                              <w:rPr>
                                <w:w w:val="105"/>
                              </w:rPr>
                              <w:t>cea</w:t>
                            </w:r>
                            <w:r>
                              <w:rPr>
                                <w:spacing w:val="-2"/>
                                <w:w w:val="105"/>
                              </w:rPr>
                              <w:t xml:space="preserve"> </w:t>
                            </w:r>
                            <w:r>
                              <w:rPr>
                                <w:w w:val="105"/>
                              </w:rPr>
                              <w:t>recomandată,</w:t>
                            </w:r>
                            <w:r>
                              <w:rPr>
                                <w:spacing w:val="-1"/>
                                <w:w w:val="105"/>
                              </w:rPr>
                              <w:t xml:space="preserve"> </w:t>
                            </w:r>
                            <w:r>
                              <w:rPr>
                                <w:w w:val="105"/>
                              </w:rPr>
                              <w:t>și</w:t>
                            </w:r>
                            <w:r>
                              <w:rPr>
                                <w:spacing w:val="-1"/>
                                <w:w w:val="105"/>
                              </w:rPr>
                              <w:t xml:space="preserve"> </w:t>
                            </w:r>
                            <w:r>
                              <w:rPr>
                                <w:w w:val="105"/>
                              </w:rPr>
                              <w:t>anume opțiunea</w:t>
                            </w:r>
                            <w:r>
                              <w:rPr>
                                <w:spacing w:val="1"/>
                                <w:w w:val="105"/>
                              </w:rPr>
                              <w:t xml:space="preserve"> </w:t>
                            </w:r>
                            <w:r>
                              <w:rPr>
                                <w:w w:val="105"/>
                              </w:rPr>
                              <w:t>4.3</w:t>
                            </w:r>
                          </w:p>
                          <w:p w14:paraId="59757FBF" w14:textId="77777777" w:rsidR="00A02240" w:rsidRDefault="00A02240" w:rsidP="00BB7267">
                            <w:pPr>
                              <w:pStyle w:val="BodyText"/>
                              <w:numPr>
                                <w:ilvl w:val="0"/>
                                <w:numId w:val="10"/>
                              </w:numPr>
                              <w:tabs>
                                <w:tab w:val="left" w:pos="226"/>
                              </w:tabs>
                              <w:spacing w:before="12" w:line="252" w:lineRule="auto"/>
                              <w:ind w:right="99" w:firstLine="0"/>
                              <w:jc w:val="both"/>
                            </w:pPr>
                            <w:r>
                              <w:rPr>
                                <w:w w:val="105"/>
                              </w:rPr>
                              <w:t>din</w:t>
                            </w:r>
                            <w:r>
                              <w:rPr>
                                <w:spacing w:val="10"/>
                                <w:w w:val="105"/>
                              </w:rPr>
                              <w:t xml:space="preserve"> </w:t>
                            </w:r>
                            <w:r>
                              <w:rPr>
                                <w:w w:val="105"/>
                              </w:rPr>
                              <w:t>poartă</w:t>
                            </w:r>
                            <w:r>
                              <w:rPr>
                                <w:spacing w:val="11"/>
                                <w:w w:val="105"/>
                              </w:rPr>
                              <w:t xml:space="preserve"> </w:t>
                            </w:r>
                            <w:r>
                              <w:rPr>
                                <w:w w:val="105"/>
                              </w:rPr>
                              <w:t>în</w:t>
                            </w:r>
                            <w:r>
                              <w:rPr>
                                <w:spacing w:val="11"/>
                                <w:w w:val="105"/>
                              </w:rPr>
                              <w:t xml:space="preserve"> </w:t>
                            </w:r>
                            <w:r>
                              <w:rPr>
                                <w:w w:val="105"/>
                              </w:rPr>
                              <w:t>poartă</w:t>
                            </w:r>
                            <w:r>
                              <w:rPr>
                                <w:spacing w:val="7"/>
                                <w:w w:val="105"/>
                              </w:rPr>
                              <w:t xml:space="preserve"> </w:t>
                            </w:r>
                            <w:r>
                              <w:rPr>
                                <w:w w:val="105"/>
                              </w:rPr>
                              <w:t>(în</w:t>
                            </w:r>
                            <w:r>
                              <w:rPr>
                                <w:spacing w:val="11"/>
                                <w:w w:val="105"/>
                              </w:rPr>
                              <w:t xml:space="preserve"> </w:t>
                            </w:r>
                            <w:r>
                              <w:rPr>
                                <w:w w:val="105"/>
                              </w:rPr>
                              <w:t>zonele</w:t>
                            </w:r>
                            <w:r>
                              <w:rPr>
                                <w:spacing w:val="8"/>
                                <w:w w:val="105"/>
                              </w:rPr>
                              <w:t xml:space="preserve"> </w:t>
                            </w:r>
                            <w:r>
                              <w:rPr>
                                <w:w w:val="105"/>
                              </w:rPr>
                              <w:t>urbane</w:t>
                            </w:r>
                            <w:r>
                              <w:rPr>
                                <w:spacing w:val="11"/>
                                <w:w w:val="105"/>
                              </w:rPr>
                              <w:t xml:space="preserve"> </w:t>
                            </w:r>
                            <w:r>
                              <w:rPr>
                                <w:w w:val="105"/>
                              </w:rPr>
                              <w:t>de</w:t>
                            </w:r>
                            <w:r>
                              <w:rPr>
                                <w:spacing w:val="8"/>
                                <w:w w:val="105"/>
                              </w:rPr>
                              <w:t xml:space="preserve"> </w:t>
                            </w:r>
                            <w:r>
                              <w:rPr>
                                <w:w w:val="105"/>
                              </w:rPr>
                              <w:t>case</w:t>
                            </w:r>
                            <w:r>
                              <w:rPr>
                                <w:spacing w:val="10"/>
                                <w:w w:val="105"/>
                              </w:rPr>
                              <w:t xml:space="preserve"> </w:t>
                            </w:r>
                            <w:r>
                              <w:rPr>
                                <w:w w:val="105"/>
                              </w:rPr>
                              <w:t>cât</w:t>
                            </w:r>
                            <w:r>
                              <w:rPr>
                                <w:spacing w:val="8"/>
                                <w:w w:val="105"/>
                              </w:rPr>
                              <w:t xml:space="preserve"> </w:t>
                            </w:r>
                            <w:r>
                              <w:rPr>
                                <w:w w:val="105"/>
                              </w:rPr>
                              <w:t>și</w:t>
                            </w:r>
                            <w:r>
                              <w:rPr>
                                <w:spacing w:val="6"/>
                                <w:w w:val="105"/>
                              </w:rPr>
                              <w:t xml:space="preserve"> </w:t>
                            </w:r>
                            <w:r>
                              <w:rPr>
                                <w:w w:val="105"/>
                              </w:rPr>
                              <w:t>în</w:t>
                            </w:r>
                            <w:r>
                              <w:rPr>
                                <w:spacing w:val="8"/>
                                <w:w w:val="105"/>
                              </w:rPr>
                              <w:t xml:space="preserve"> </w:t>
                            </w:r>
                            <w:r>
                              <w:rPr>
                                <w:w w:val="105"/>
                              </w:rPr>
                              <w:t>zonele</w:t>
                            </w:r>
                            <w:r>
                              <w:rPr>
                                <w:spacing w:val="11"/>
                                <w:w w:val="105"/>
                              </w:rPr>
                              <w:t xml:space="preserve"> </w:t>
                            </w:r>
                            <w:r>
                              <w:rPr>
                                <w:w w:val="105"/>
                              </w:rPr>
                              <w:t>rurale,</w:t>
                            </w:r>
                            <w:r>
                              <w:rPr>
                                <w:spacing w:val="9"/>
                                <w:w w:val="105"/>
                              </w:rPr>
                              <w:t xml:space="preserve"> </w:t>
                            </w:r>
                            <w:r>
                              <w:rPr>
                                <w:w w:val="105"/>
                              </w:rPr>
                              <w:t>în</w:t>
                            </w:r>
                            <w:r>
                              <w:rPr>
                                <w:spacing w:val="8"/>
                                <w:w w:val="105"/>
                              </w:rPr>
                              <w:t xml:space="preserve"> </w:t>
                            </w:r>
                            <w:r>
                              <w:rPr>
                                <w:w w:val="105"/>
                              </w:rPr>
                              <w:t>europubele</w:t>
                            </w:r>
                            <w:r>
                              <w:rPr>
                                <w:spacing w:val="8"/>
                                <w:w w:val="105"/>
                              </w:rPr>
                              <w:t xml:space="preserve"> </w:t>
                            </w:r>
                            <w:r>
                              <w:rPr>
                                <w:w w:val="105"/>
                              </w:rPr>
                              <w:t>de</w:t>
                            </w:r>
                            <w:r>
                              <w:rPr>
                                <w:spacing w:val="6"/>
                                <w:w w:val="105"/>
                              </w:rPr>
                              <w:t xml:space="preserve"> </w:t>
                            </w:r>
                            <w:r>
                              <w:rPr>
                                <w:w w:val="105"/>
                              </w:rPr>
                              <w:t>volume</w:t>
                            </w:r>
                            <w:r>
                              <w:rPr>
                                <w:spacing w:val="8"/>
                                <w:w w:val="105"/>
                              </w:rPr>
                              <w:t xml:space="preserve"> </w:t>
                            </w:r>
                            <w:r>
                              <w:rPr>
                                <w:w w:val="105"/>
                              </w:rPr>
                              <w:t>diferite)</w:t>
                            </w:r>
                            <w:r>
                              <w:rPr>
                                <w:spacing w:val="-48"/>
                                <w:w w:val="105"/>
                              </w:rPr>
                              <w:t xml:space="preserve"> </w:t>
                            </w:r>
                            <w:r>
                              <w:rPr>
                                <w:w w:val="105"/>
                              </w:rPr>
                              <w:t>şi la punct fix (în zonele urbane/rurale de blocuri și zone urbane centrale, în eurocontainere) pentru</w:t>
                            </w:r>
                            <w:r>
                              <w:rPr>
                                <w:spacing w:val="1"/>
                                <w:w w:val="105"/>
                              </w:rPr>
                              <w:t xml:space="preserve"> </w:t>
                            </w:r>
                            <w:r>
                              <w:rPr>
                                <w:w w:val="105"/>
                              </w:rPr>
                              <w:t>deșeurile</w:t>
                            </w:r>
                            <w:r>
                              <w:rPr>
                                <w:spacing w:val="1"/>
                                <w:w w:val="105"/>
                              </w:rPr>
                              <w:t xml:space="preserve"> </w:t>
                            </w:r>
                            <w:r>
                              <w:rPr>
                                <w:w w:val="105"/>
                              </w:rPr>
                              <w:t>reziduale;</w:t>
                            </w:r>
                          </w:p>
                          <w:p w14:paraId="0BB2A0E0" w14:textId="77777777" w:rsidR="00A02240" w:rsidRPr="008F1DC2" w:rsidRDefault="00A02240" w:rsidP="00BB7267">
                            <w:pPr>
                              <w:pStyle w:val="BodyText"/>
                              <w:numPr>
                                <w:ilvl w:val="0"/>
                                <w:numId w:val="10"/>
                              </w:numPr>
                              <w:tabs>
                                <w:tab w:val="left" w:pos="250"/>
                              </w:tabs>
                              <w:spacing w:before="7" w:line="254" w:lineRule="auto"/>
                              <w:ind w:right="98" w:firstLine="0"/>
                              <w:jc w:val="both"/>
                            </w:pPr>
                            <w:r>
                              <w:rPr>
                                <w:w w:val="105"/>
                              </w:rPr>
                              <w:t>în puncte fixe (în zonele urbane/rurale de blocuri și zone urbane centrale, precum și pe platformele</w:t>
                            </w:r>
                            <w:r>
                              <w:rPr>
                                <w:spacing w:val="1"/>
                                <w:w w:val="105"/>
                              </w:rPr>
                              <w:t xml:space="preserve"> </w:t>
                            </w:r>
                            <w:r>
                              <w:rPr>
                                <w:w w:val="105"/>
                              </w:rPr>
                              <w:t>amenajate în cadrul UAT-urilor, în eurocontainere) pentru deșeurile din sticlă și din poarta in poarta (în</w:t>
                            </w:r>
                            <w:r>
                              <w:rPr>
                                <w:spacing w:val="1"/>
                                <w:w w:val="105"/>
                              </w:rPr>
                              <w:t xml:space="preserve"> </w:t>
                            </w:r>
                            <w:r>
                              <w:rPr>
                                <w:w w:val="105"/>
                              </w:rPr>
                              <w:t>zonele urbane cu case şi în zonele rurale, în saci menajeri de culori diferite) pentru deșeurile reciclabile de</w:t>
                            </w:r>
                            <w:r>
                              <w:rPr>
                                <w:spacing w:val="-49"/>
                                <w:w w:val="105"/>
                              </w:rPr>
                              <w:t xml:space="preserve"> </w:t>
                            </w:r>
                            <w:r>
                              <w:rPr>
                                <w:w w:val="105"/>
                              </w:rPr>
                              <w:t>hârtie/carton</w:t>
                            </w:r>
                            <w:r>
                              <w:rPr>
                                <w:spacing w:val="1"/>
                                <w:w w:val="105"/>
                              </w:rPr>
                              <w:t xml:space="preserve"> </w:t>
                            </w:r>
                            <w:r>
                              <w:rPr>
                                <w:w w:val="105"/>
                              </w:rPr>
                              <w:t>și</w:t>
                            </w:r>
                            <w:r>
                              <w:rPr>
                                <w:spacing w:val="1"/>
                                <w:w w:val="105"/>
                              </w:rPr>
                              <w:t xml:space="preserve"> </w:t>
                            </w:r>
                            <w:r>
                              <w:rPr>
                                <w:w w:val="105"/>
                              </w:rPr>
                              <w:t>plastic/metal.</w:t>
                            </w:r>
                          </w:p>
                          <w:p w14:paraId="5ED266B9" w14:textId="77777777" w:rsidR="00A02240" w:rsidRPr="00505F3E" w:rsidRDefault="00A02240" w:rsidP="00BB7267">
                            <w:pPr>
                              <w:pStyle w:val="ListParagraph"/>
                              <w:numPr>
                                <w:ilvl w:val="0"/>
                                <w:numId w:val="10"/>
                              </w:numPr>
                              <w:tabs>
                                <w:tab w:val="left" w:pos="1234"/>
                              </w:tabs>
                              <w:spacing w:line="276" w:lineRule="auto"/>
                              <w:ind w:right="29"/>
                              <w:jc w:val="both"/>
                              <w:rPr>
                                <w:rFonts w:cs="Tahoma"/>
                                <w:i/>
                                <w:szCs w:val="20"/>
                              </w:rPr>
                            </w:pPr>
                            <w:r w:rsidRPr="00555F83">
                              <w:rPr>
                                <w:rFonts w:cs="Tahoma"/>
                                <w:w w:val="105"/>
                                <w:szCs w:val="20"/>
                              </w:rPr>
                              <w:t>din poartă în poartă (în zonele urbane de case, în europubele de volume</w:t>
                            </w:r>
                            <w:r w:rsidRPr="00555F83">
                              <w:rPr>
                                <w:rFonts w:cs="Tahoma"/>
                                <w:spacing w:val="1"/>
                                <w:w w:val="105"/>
                                <w:szCs w:val="20"/>
                              </w:rPr>
                              <w:t xml:space="preserve"> </w:t>
                            </w:r>
                            <w:r w:rsidRPr="00555F83">
                              <w:rPr>
                                <w:rFonts w:cs="Tahoma"/>
                                <w:w w:val="105"/>
                                <w:szCs w:val="20"/>
                              </w:rPr>
                              <w:t>diferite)</w:t>
                            </w:r>
                            <w:r w:rsidRPr="00555F83">
                              <w:rPr>
                                <w:rFonts w:cs="Tahoma"/>
                                <w:spacing w:val="1"/>
                                <w:w w:val="105"/>
                                <w:szCs w:val="20"/>
                              </w:rPr>
                              <w:t xml:space="preserve"> </w:t>
                            </w:r>
                            <w:r w:rsidRPr="00555F83">
                              <w:rPr>
                                <w:rFonts w:cs="Tahoma"/>
                                <w:w w:val="105"/>
                                <w:szCs w:val="20"/>
                              </w:rPr>
                              <w:t>şi</w:t>
                            </w:r>
                            <w:r w:rsidRPr="00555F83">
                              <w:rPr>
                                <w:rFonts w:cs="Tahoma"/>
                                <w:spacing w:val="1"/>
                                <w:w w:val="105"/>
                                <w:szCs w:val="20"/>
                              </w:rPr>
                              <w:t xml:space="preserve"> </w:t>
                            </w:r>
                            <w:r w:rsidRPr="00555F83">
                              <w:rPr>
                                <w:rFonts w:cs="Tahoma"/>
                                <w:w w:val="105"/>
                                <w:szCs w:val="20"/>
                              </w:rPr>
                              <w:t>la</w:t>
                            </w:r>
                            <w:r w:rsidRPr="00555F83">
                              <w:rPr>
                                <w:rFonts w:cs="Tahoma"/>
                                <w:spacing w:val="1"/>
                                <w:w w:val="105"/>
                                <w:szCs w:val="20"/>
                              </w:rPr>
                              <w:t xml:space="preserve"> </w:t>
                            </w:r>
                            <w:r w:rsidRPr="00555F83">
                              <w:rPr>
                                <w:rFonts w:cs="Tahoma"/>
                                <w:w w:val="105"/>
                                <w:szCs w:val="20"/>
                              </w:rPr>
                              <w:t>punct</w:t>
                            </w:r>
                            <w:r w:rsidRPr="00555F83">
                              <w:rPr>
                                <w:rFonts w:cs="Tahoma"/>
                                <w:spacing w:val="1"/>
                                <w:w w:val="105"/>
                                <w:szCs w:val="20"/>
                              </w:rPr>
                              <w:t xml:space="preserve"> </w:t>
                            </w:r>
                            <w:r w:rsidRPr="00555F83">
                              <w:rPr>
                                <w:rFonts w:cs="Tahoma"/>
                                <w:w w:val="105"/>
                                <w:szCs w:val="20"/>
                              </w:rPr>
                              <w:t>fix</w:t>
                            </w:r>
                            <w:r w:rsidRPr="00555F83">
                              <w:rPr>
                                <w:rFonts w:cs="Tahoma"/>
                                <w:spacing w:val="1"/>
                                <w:w w:val="105"/>
                                <w:szCs w:val="20"/>
                              </w:rPr>
                              <w:t xml:space="preserve"> </w:t>
                            </w:r>
                            <w:r w:rsidRPr="00555F83">
                              <w:rPr>
                                <w:rFonts w:cs="Tahoma"/>
                                <w:w w:val="105"/>
                                <w:szCs w:val="20"/>
                              </w:rPr>
                              <w:t>(în</w:t>
                            </w:r>
                            <w:r w:rsidRPr="00555F83">
                              <w:rPr>
                                <w:rFonts w:cs="Tahoma"/>
                                <w:spacing w:val="1"/>
                                <w:w w:val="105"/>
                                <w:szCs w:val="20"/>
                              </w:rPr>
                              <w:t xml:space="preserve"> </w:t>
                            </w:r>
                            <w:r w:rsidRPr="00555F83">
                              <w:rPr>
                                <w:rFonts w:cs="Tahoma"/>
                                <w:w w:val="105"/>
                                <w:szCs w:val="20"/>
                              </w:rPr>
                              <w:t>zonele</w:t>
                            </w:r>
                            <w:r w:rsidRPr="00555F83">
                              <w:rPr>
                                <w:rFonts w:cs="Tahoma"/>
                                <w:spacing w:val="1"/>
                                <w:w w:val="105"/>
                                <w:szCs w:val="20"/>
                              </w:rPr>
                              <w:t xml:space="preserve"> </w:t>
                            </w:r>
                            <w:r w:rsidRPr="00555F83">
                              <w:rPr>
                                <w:rFonts w:cs="Tahoma"/>
                                <w:w w:val="105"/>
                                <w:szCs w:val="20"/>
                              </w:rPr>
                              <w:t>urbane</w:t>
                            </w:r>
                            <w:r w:rsidRPr="00555F83">
                              <w:rPr>
                                <w:rFonts w:cs="Tahoma"/>
                                <w:spacing w:val="1"/>
                                <w:w w:val="105"/>
                                <w:szCs w:val="20"/>
                              </w:rPr>
                              <w:t xml:space="preserve"> </w:t>
                            </w:r>
                            <w:r w:rsidRPr="00555F83">
                              <w:rPr>
                                <w:rFonts w:cs="Tahoma"/>
                                <w:w w:val="105"/>
                                <w:szCs w:val="20"/>
                              </w:rPr>
                              <w:t>de</w:t>
                            </w:r>
                            <w:r w:rsidRPr="00555F83">
                              <w:rPr>
                                <w:rFonts w:cs="Tahoma"/>
                                <w:spacing w:val="1"/>
                                <w:w w:val="105"/>
                                <w:szCs w:val="20"/>
                              </w:rPr>
                              <w:t xml:space="preserve"> </w:t>
                            </w:r>
                            <w:r w:rsidRPr="00555F83">
                              <w:rPr>
                                <w:rFonts w:cs="Tahoma"/>
                                <w:w w:val="105"/>
                                <w:szCs w:val="20"/>
                              </w:rPr>
                              <w:t>blocuri</w:t>
                            </w:r>
                            <w:r w:rsidRPr="00555F83">
                              <w:rPr>
                                <w:rFonts w:cs="Tahoma"/>
                                <w:spacing w:val="1"/>
                                <w:w w:val="105"/>
                                <w:szCs w:val="20"/>
                              </w:rPr>
                              <w:t xml:space="preserve"> </w:t>
                            </w:r>
                            <w:r w:rsidRPr="00555F83">
                              <w:rPr>
                                <w:rFonts w:cs="Tahoma"/>
                                <w:w w:val="105"/>
                                <w:szCs w:val="20"/>
                              </w:rPr>
                              <w:t>și</w:t>
                            </w:r>
                            <w:r w:rsidRPr="00555F83">
                              <w:rPr>
                                <w:rFonts w:cs="Tahoma"/>
                                <w:spacing w:val="1"/>
                                <w:w w:val="105"/>
                                <w:szCs w:val="20"/>
                              </w:rPr>
                              <w:t xml:space="preserve"> </w:t>
                            </w:r>
                            <w:r w:rsidRPr="00555F83">
                              <w:rPr>
                                <w:rFonts w:cs="Tahoma"/>
                                <w:w w:val="105"/>
                                <w:szCs w:val="20"/>
                              </w:rPr>
                              <w:t>zone</w:t>
                            </w:r>
                            <w:r w:rsidRPr="00555F83">
                              <w:rPr>
                                <w:rFonts w:cs="Tahoma"/>
                                <w:spacing w:val="1"/>
                                <w:w w:val="105"/>
                                <w:szCs w:val="20"/>
                              </w:rPr>
                              <w:t xml:space="preserve"> </w:t>
                            </w:r>
                            <w:r w:rsidRPr="00555F83">
                              <w:rPr>
                                <w:rFonts w:cs="Tahoma"/>
                                <w:w w:val="105"/>
                                <w:szCs w:val="20"/>
                              </w:rPr>
                              <w:t>urbane</w:t>
                            </w:r>
                            <w:r w:rsidRPr="00555F83">
                              <w:rPr>
                                <w:rFonts w:cs="Tahoma"/>
                                <w:spacing w:val="1"/>
                                <w:w w:val="105"/>
                                <w:szCs w:val="20"/>
                              </w:rPr>
                              <w:t xml:space="preserve"> </w:t>
                            </w:r>
                            <w:r w:rsidRPr="00555F83">
                              <w:rPr>
                                <w:rFonts w:cs="Tahoma"/>
                                <w:w w:val="105"/>
                                <w:szCs w:val="20"/>
                              </w:rPr>
                              <w:t>centrale,</w:t>
                            </w:r>
                            <w:r w:rsidRPr="00555F83">
                              <w:rPr>
                                <w:rFonts w:cs="Tahoma"/>
                                <w:spacing w:val="1"/>
                                <w:w w:val="105"/>
                                <w:szCs w:val="20"/>
                              </w:rPr>
                              <w:t xml:space="preserve"> </w:t>
                            </w:r>
                            <w:r w:rsidRPr="00555F83">
                              <w:rPr>
                                <w:rFonts w:cs="Tahoma"/>
                                <w:w w:val="105"/>
                                <w:szCs w:val="20"/>
                              </w:rPr>
                              <w:t>în</w:t>
                            </w:r>
                            <w:r w:rsidRPr="00555F83">
                              <w:rPr>
                                <w:rFonts w:cs="Tahoma"/>
                                <w:spacing w:val="1"/>
                                <w:w w:val="105"/>
                                <w:szCs w:val="20"/>
                              </w:rPr>
                              <w:t xml:space="preserve"> </w:t>
                            </w:r>
                            <w:r w:rsidRPr="00555F83">
                              <w:rPr>
                                <w:rFonts w:cs="Tahoma"/>
                                <w:w w:val="105"/>
                                <w:szCs w:val="20"/>
                              </w:rPr>
                              <w:t>eurocontainere)</w:t>
                            </w:r>
                            <w:r w:rsidRPr="00555F83">
                              <w:rPr>
                                <w:rFonts w:cs="Tahoma"/>
                                <w:spacing w:val="2"/>
                                <w:w w:val="105"/>
                                <w:szCs w:val="20"/>
                              </w:rPr>
                              <w:t xml:space="preserve"> </w:t>
                            </w:r>
                            <w:r w:rsidRPr="00555F83">
                              <w:rPr>
                                <w:rFonts w:cs="Tahoma"/>
                                <w:w w:val="105"/>
                                <w:szCs w:val="20"/>
                              </w:rPr>
                              <w:t>pentru</w:t>
                            </w:r>
                            <w:r w:rsidRPr="00555F83">
                              <w:rPr>
                                <w:rFonts w:cs="Tahoma"/>
                                <w:spacing w:val="1"/>
                                <w:w w:val="105"/>
                                <w:szCs w:val="20"/>
                              </w:rPr>
                              <w:t xml:space="preserve"> </w:t>
                            </w:r>
                            <w:r w:rsidRPr="00505F3E">
                              <w:rPr>
                                <w:rFonts w:cs="Tahoma"/>
                                <w:i/>
                                <w:w w:val="105"/>
                                <w:szCs w:val="20"/>
                              </w:rPr>
                              <w:t>deșeurile</w:t>
                            </w:r>
                            <w:r w:rsidRPr="00505F3E">
                              <w:rPr>
                                <w:rFonts w:cs="Tahoma"/>
                                <w:i/>
                                <w:spacing w:val="1"/>
                                <w:w w:val="105"/>
                                <w:szCs w:val="20"/>
                              </w:rPr>
                              <w:t xml:space="preserve"> </w:t>
                            </w:r>
                            <w:r w:rsidRPr="00505F3E">
                              <w:rPr>
                                <w:rFonts w:cs="Tahoma"/>
                                <w:i/>
                                <w:w w:val="105"/>
                                <w:szCs w:val="20"/>
                              </w:rPr>
                              <w:t>Biodegradabile</w:t>
                            </w:r>
                          </w:p>
                          <w:p w14:paraId="48BBADA2" w14:textId="49CB14B1" w:rsidR="00A02240" w:rsidRPr="00BE008A" w:rsidRDefault="00A02240" w:rsidP="00BB7267">
                            <w:pPr>
                              <w:pStyle w:val="ListParagraph"/>
                              <w:numPr>
                                <w:ilvl w:val="0"/>
                                <w:numId w:val="10"/>
                              </w:numPr>
                              <w:tabs>
                                <w:tab w:val="left" w:pos="1234"/>
                              </w:tabs>
                              <w:spacing w:line="276" w:lineRule="auto"/>
                              <w:ind w:right="29"/>
                              <w:jc w:val="both"/>
                              <w:rPr>
                                <w:rFonts w:cs="Tahoma"/>
                                <w:i/>
                                <w:szCs w:val="20"/>
                              </w:rPr>
                            </w:pPr>
                            <w:r w:rsidRPr="00BE008A">
                              <w:rPr>
                                <w:rFonts w:cs="Tahoma"/>
                                <w:iCs/>
                                <w:w w:val="105"/>
                                <w:szCs w:val="20"/>
                              </w:rPr>
                              <w:t>pregatire pentru introducerea colectarii separate a deseurilor textile prin organizarea de campanii de colectare periodice pentru</w:t>
                            </w:r>
                            <w:r w:rsidRPr="00BE008A">
                              <w:rPr>
                                <w:rFonts w:cs="Tahoma"/>
                                <w:i/>
                                <w:w w:val="105"/>
                                <w:szCs w:val="20"/>
                              </w:rPr>
                              <w:t xml:space="preserve"> deseuri textile, </w:t>
                            </w:r>
                          </w:p>
                          <w:p w14:paraId="6301054D" w14:textId="77777777" w:rsidR="00A02240" w:rsidRPr="00BE008A" w:rsidRDefault="00A02240" w:rsidP="00BB7267">
                            <w:pPr>
                              <w:pStyle w:val="ListParagraph"/>
                              <w:numPr>
                                <w:ilvl w:val="0"/>
                                <w:numId w:val="10"/>
                              </w:numPr>
                              <w:tabs>
                                <w:tab w:val="left" w:pos="1234"/>
                              </w:tabs>
                              <w:spacing w:line="276" w:lineRule="auto"/>
                              <w:ind w:right="29"/>
                              <w:jc w:val="both"/>
                              <w:rPr>
                                <w:rFonts w:cs="Tahoma"/>
                                <w:i/>
                                <w:szCs w:val="20"/>
                              </w:rPr>
                            </w:pPr>
                            <w:r w:rsidRPr="00BE008A">
                              <w:rPr>
                                <w:rFonts w:cs="Tahoma"/>
                                <w:iCs/>
                                <w:w w:val="105"/>
                                <w:szCs w:val="20"/>
                              </w:rPr>
                              <w:t>organizarea de campanii de colectare periodice pentru</w:t>
                            </w:r>
                            <w:r w:rsidRPr="00BE008A">
                              <w:rPr>
                                <w:rFonts w:cs="Tahoma"/>
                                <w:i/>
                                <w:w w:val="105"/>
                                <w:szCs w:val="20"/>
                              </w:rPr>
                              <w:t xml:space="preserve"> deseuri periculoase de la utilizatorii casnici, </w:t>
                            </w:r>
                          </w:p>
                          <w:p w14:paraId="393558EE" w14:textId="6BDA1C22" w:rsidR="00A02240" w:rsidRPr="00150F88" w:rsidRDefault="00A02240" w:rsidP="00BB7267">
                            <w:pPr>
                              <w:pStyle w:val="ListParagraph"/>
                              <w:numPr>
                                <w:ilvl w:val="0"/>
                                <w:numId w:val="10"/>
                              </w:numPr>
                              <w:tabs>
                                <w:tab w:val="left" w:pos="1234"/>
                              </w:tabs>
                              <w:spacing w:line="276" w:lineRule="auto"/>
                              <w:ind w:right="29"/>
                              <w:jc w:val="both"/>
                              <w:rPr>
                                <w:rFonts w:cs="Tahoma"/>
                                <w:iCs/>
                                <w:color w:val="FF0000"/>
                                <w:szCs w:val="20"/>
                              </w:rPr>
                            </w:pPr>
                            <w:r w:rsidRPr="00BE008A">
                              <w:rPr>
                                <w:rFonts w:cs="Tahoma"/>
                                <w:iCs/>
                                <w:w w:val="105"/>
                                <w:szCs w:val="20"/>
                              </w:rPr>
                              <w:t>organizarea de campanii de colectare periodice</w:t>
                            </w:r>
                            <w:r w:rsidRPr="00BE008A">
                              <w:rPr>
                                <w:rFonts w:cs="Tahoma"/>
                                <w:i/>
                                <w:w w:val="105"/>
                                <w:szCs w:val="20"/>
                              </w:rPr>
                              <w:t xml:space="preserve"> pentru deseuri voluminoase, </w:t>
                            </w:r>
                            <w:r w:rsidRPr="00BE008A">
                              <w:rPr>
                                <w:rFonts w:cs="Tahoma"/>
                                <w:iCs/>
                                <w:w w:val="105"/>
                                <w:szCs w:val="20"/>
                              </w:rPr>
                              <w:t xml:space="preserve">corelate cu campanii de constientizare pentru utilizarea schemei de aport voluntar a acestora </w:t>
                            </w:r>
                            <w:r w:rsidRPr="00150F88">
                              <w:rPr>
                                <w:rFonts w:cs="Tahoma"/>
                                <w:iCs/>
                                <w:w w:val="105"/>
                                <w:szCs w:val="20"/>
                              </w:rPr>
                              <w:t>in statii de transfer</w:t>
                            </w:r>
                            <w:r>
                              <w:rPr>
                                <w:rFonts w:cs="Tahoma"/>
                                <w:iCs/>
                                <w:w w:val="105"/>
                                <w:szCs w:val="20"/>
                              </w:rPr>
                              <w:t>/</w:t>
                            </w:r>
                            <w:r w:rsidRPr="00150F88">
                              <w:rPr>
                                <w:rFonts w:cs="Tahoma"/>
                                <w:bCs/>
                                <w:iCs/>
                                <w:w w:val="105"/>
                                <w:szCs w:val="20"/>
                              </w:rPr>
                              <w:t xml:space="preserve"> </w:t>
                            </w:r>
                            <w:r w:rsidRPr="00EB22EC">
                              <w:rPr>
                                <w:rFonts w:cs="Tahoma"/>
                                <w:bCs/>
                                <w:iCs/>
                                <w:w w:val="105"/>
                                <w:szCs w:val="20"/>
                              </w:rPr>
                              <w:t>centre de aport voluntar</w:t>
                            </w:r>
                          </w:p>
                          <w:p w14:paraId="4EA162E6" w14:textId="5AF3F1F7" w:rsidR="00A02240" w:rsidRPr="00BE008A" w:rsidRDefault="00A02240" w:rsidP="00BB7267">
                            <w:pPr>
                              <w:pStyle w:val="ListParagraph"/>
                              <w:numPr>
                                <w:ilvl w:val="0"/>
                                <w:numId w:val="10"/>
                              </w:numPr>
                              <w:tabs>
                                <w:tab w:val="left" w:pos="1234"/>
                              </w:tabs>
                              <w:spacing w:line="276" w:lineRule="auto"/>
                              <w:ind w:right="29"/>
                              <w:jc w:val="both"/>
                              <w:rPr>
                                <w:rFonts w:cs="Tahoma"/>
                                <w:i/>
                                <w:szCs w:val="20"/>
                              </w:rPr>
                            </w:pPr>
                            <w:r w:rsidRPr="00BE008A">
                              <w:rPr>
                                <w:rFonts w:cs="Tahoma"/>
                                <w:iCs/>
                                <w:w w:val="105"/>
                                <w:szCs w:val="20"/>
                              </w:rPr>
                              <w:t xml:space="preserve">colectarea in sistem la cerere a </w:t>
                            </w:r>
                            <w:r w:rsidRPr="00EB22EC">
                              <w:rPr>
                                <w:rFonts w:cs="Tahoma"/>
                                <w:iCs/>
                                <w:w w:val="105"/>
                                <w:szCs w:val="20"/>
                              </w:rPr>
                              <w:t>deseurilor</w:t>
                            </w:r>
                            <w:r w:rsidRPr="00EB22EC">
                              <w:rPr>
                                <w:rFonts w:cs="Tahoma"/>
                                <w:i/>
                                <w:w w:val="105"/>
                                <w:szCs w:val="20"/>
                              </w:rPr>
                              <w:t xml:space="preserve"> </w:t>
                            </w:r>
                            <w:r w:rsidRPr="00BE008A">
                              <w:rPr>
                                <w:rFonts w:cs="Tahoma"/>
                                <w:w w:val="105"/>
                                <w:szCs w:val="20"/>
                              </w:rPr>
                              <w:t xml:space="preserve">provenite din locuinţe, </w:t>
                            </w:r>
                            <w:r w:rsidRPr="00BE008A">
                              <w:rPr>
                                <w:rFonts w:cs="Tahoma"/>
                                <w:i/>
                                <w:iCs/>
                                <w:w w:val="105"/>
                                <w:szCs w:val="20"/>
                              </w:rPr>
                              <w:t>generate de activităţi de reamenajare şi reabilitare interioară şi/sau exterioară (DCD)</w:t>
                            </w:r>
                          </w:p>
                          <w:p w14:paraId="205BF37D" w14:textId="77777777" w:rsidR="00A02240" w:rsidRPr="00555F83" w:rsidRDefault="00A02240" w:rsidP="00BB7267">
                            <w:pPr>
                              <w:pStyle w:val="BodyText"/>
                              <w:numPr>
                                <w:ilvl w:val="0"/>
                                <w:numId w:val="10"/>
                              </w:numPr>
                              <w:tabs>
                                <w:tab w:val="left" w:pos="250"/>
                              </w:tabs>
                              <w:spacing w:before="7" w:line="254" w:lineRule="auto"/>
                              <w:ind w:right="98" w:firstLine="0"/>
                              <w:jc w:val="both"/>
                            </w:pPr>
                          </w:p>
                        </w:txbxContent>
                      </wps:txbx>
                      <wps:bodyPr rot="0" vert="horz" wrap="square" lIns="0" tIns="0" rIns="0" bIns="0" anchor="t" anchorCtr="0" upright="1">
                        <a:noAutofit/>
                      </wps:bodyPr>
                    </wps:wsp>
                  </a:graphicData>
                </a:graphic>
              </wp:inline>
            </w:drawing>
          </mc:Choice>
          <mc:Fallback>
            <w:pict>
              <v:shape w14:anchorId="63066990" id="Text Box 27" o:spid="_x0000_s1029" type="#_x0000_t202" style="width:452.9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" fillcolor="#deeaf6" strokeweight=".48pt">
                <v:textbox inset="0,0,0,0">
                  <w:txbxContent>
                    <w:p w14:paraId="174BFEAA" w14:textId="77777777" w:rsidR="00A02240" w:rsidRDefault="00A02240" w:rsidP="00BB7267">
                      <w:pPr>
                        <w:pStyle w:val="BodyText"/>
                        <w:spacing w:before="28"/>
                        <w:ind w:left="100"/>
                        <w:jc w:val="both"/>
                      </w:pPr>
                      <w:r>
                        <w:rPr>
                          <w:w w:val="105"/>
                          <w:u w:val="single"/>
                        </w:rPr>
                        <w:t>Concluzie</w:t>
                      </w:r>
                      <w:r>
                        <w:rPr>
                          <w:w w:val="105"/>
                        </w:rPr>
                        <w:t>:,</w:t>
                      </w:r>
                      <w:r>
                        <w:rPr>
                          <w:spacing w:val="-3"/>
                          <w:w w:val="105"/>
                        </w:rPr>
                        <w:t xml:space="preserve"> </w:t>
                      </w:r>
                      <w:r>
                        <w:rPr>
                          <w:w w:val="105"/>
                        </w:rPr>
                        <w:t>„Opțiunea</w:t>
                      </w:r>
                      <w:r>
                        <w:rPr>
                          <w:spacing w:val="48"/>
                          <w:w w:val="105"/>
                        </w:rPr>
                        <w:t xml:space="preserve"> </w:t>
                      </w:r>
                      <w:r>
                        <w:rPr>
                          <w:w w:val="105"/>
                        </w:rPr>
                        <w:t>4</w:t>
                      </w:r>
                      <w:r>
                        <w:rPr>
                          <w:spacing w:val="1"/>
                          <w:w w:val="105"/>
                        </w:rPr>
                        <w:t xml:space="preserve"> </w:t>
                      </w:r>
                      <w:r>
                        <w:rPr>
                          <w:w w:val="105"/>
                        </w:rPr>
                        <w:t>– sistem</w:t>
                      </w:r>
                      <w:r>
                        <w:rPr>
                          <w:spacing w:val="-3"/>
                          <w:w w:val="105"/>
                        </w:rPr>
                        <w:t xml:space="preserve"> </w:t>
                      </w:r>
                      <w:r>
                        <w:rPr>
                          <w:w w:val="105"/>
                        </w:rPr>
                        <w:t>combinat</w:t>
                      </w:r>
                      <w:r>
                        <w:rPr>
                          <w:spacing w:val="-1"/>
                          <w:w w:val="105"/>
                        </w:rPr>
                        <w:t xml:space="preserve"> </w:t>
                      </w:r>
                      <w:r>
                        <w:rPr>
                          <w:w w:val="105"/>
                        </w:rPr>
                        <w:t>de</w:t>
                      </w:r>
                      <w:r>
                        <w:rPr>
                          <w:spacing w:val="-4"/>
                          <w:w w:val="105"/>
                        </w:rPr>
                        <w:t xml:space="preserve"> </w:t>
                      </w:r>
                      <w:r>
                        <w:rPr>
                          <w:w w:val="105"/>
                        </w:rPr>
                        <w:t>colectare”</w:t>
                      </w:r>
                      <w:r>
                        <w:rPr>
                          <w:spacing w:val="-1"/>
                          <w:w w:val="105"/>
                        </w:rPr>
                        <w:t xml:space="preserve"> </w:t>
                      </w:r>
                      <w:r>
                        <w:rPr>
                          <w:w w:val="105"/>
                        </w:rPr>
                        <w:t>este</w:t>
                      </w:r>
                      <w:r>
                        <w:rPr>
                          <w:spacing w:val="-1"/>
                          <w:w w:val="105"/>
                        </w:rPr>
                        <w:t xml:space="preserve"> </w:t>
                      </w:r>
                      <w:r>
                        <w:rPr>
                          <w:w w:val="105"/>
                        </w:rPr>
                        <w:t>cea</w:t>
                      </w:r>
                      <w:r>
                        <w:rPr>
                          <w:spacing w:val="-2"/>
                          <w:w w:val="105"/>
                        </w:rPr>
                        <w:t xml:space="preserve"> </w:t>
                      </w:r>
                      <w:r>
                        <w:rPr>
                          <w:w w:val="105"/>
                        </w:rPr>
                        <w:t>recomandată,</w:t>
                      </w:r>
                      <w:r>
                        <w:rPr>
                          <w:spacing w:val="-1"/>
                          <w:w w:val="105"/>
                        </w:rPr>
                        <w:t xml:space="preserve"> </w:t>
                      </w:r>
                      <w:r>
                        <w:rPr>
                          <w:w w:val="105"/>
                        </w:rPr>
                        <w:t>și</w:t>
                      </w:r>
                      <w:r>
                        <w:rPr>
                          <w:spacing w:val="-1"/>
                          <w:w w:val="105"/>
                        </w:rPr>
                        <w:t xml:space="preserve"> </w:t>
                      </w:r>
                      <w:r>
                        <w:rPr>
                          <w:w w:val="105"/>
                        </w:rPr>
                        <w:t>anume opțiunea</w:t>
                      </w:r>
                      <w:r>
                        <w:rPr>
                          <w:spacing w:val="1"/>
                          <w:w w:val="105"/>
                        </w:rPr>
                        <w:t xml:space="preserve"> </w:t>
                      </w:r>
                      <w:r>
                        <w:rPr>
                          <w:w w:val="105"/>
                        </w:rPr>
                        <w:t>4.3</w:t>
                      </w:r>
                    </w:p>
                    <w:p w14:paraId="59757FBF" w14:textId="77777777" w:rsidR="00A02240" w:rsidRDefault="00A02240" w:rsidP="00BB7267">
                      <w:pPr>
                        <w:pStyle w:val="BodyText"/>
                        <w:numPr>
                          <w:ilvl w:val="0"/>
                          <w:numId w:val="10"/>
                        </w:numPr>
                        <w:tabs>
                          <w:tab w:val="left" w:pos="226"/>
                        </w:tabs>
                        <w:spacing w:before="12" w:line="252" w:lineRule="auto"/>
                        <w:ind w:right="99" w:firstLine="0"/>
                        <w:jc w:val="both"/>
                      </w:pPr>
                      <w:r>
                        <w:rPr>
                          <w:w w:val="105"/>
                        </w:rPr>
                        <w:t>din</w:t>
                      </w:r>
                      <w:r>
                        <w:rPr>
                          <w:spacing w:val="10"/>
                          <w:w w:val="105"/>
                        </w:rPr>
                        <w:t xml:space="preserve"> </w:t>
                      </w:r>
                      <w:r>
                        <w:rPr>
                          <w:w w:val="105"/>
                        </w:rPr>
                        <w:t>poartă</w:t>
                      </w:r>
                      <w:r>
                        <w:rPr>
                          <w:spacing w:val="11"/>
                          <w:w w:val="105"/>
                        </w:rPr>
                        <w:t xml:space="preserve"> </w:t>
                      </w:r>
                      <w:r>
                        <w:rPr>
                          <w:w w:val="105"/>
                        </w:rPr>
                        <w:t>în</w:t>
                      </w:r>
                      <w:r>
                        <w:rPr>
                          <w:spacing w:val="11"/>
                          <w:w w:val="105"/>
                        </w:rPr>
                        <w:t xml:space="preserve"> </w:t>
                      </w:r>
                      <w:r>
                        <w:rPr>
                          <w:w w:val="105"/>
                        </w:rPr>
                        <w:t>poartă</w:t>
                      </w:r>
                      <w:r>
                        <w:rPr>
                          <w:spacing w:val="7"/>
                          <w:w w:val="105"/>
                        </w:rPr>
                        <w:t xml:space="preserve"> </w:t>
                      </w:r>
                      <w:r>
                        <w:rPr>
                          <w:w w:val="105"/>
                        </w:rPr>
                        <w:t>(în</w:t>
                      </w:r>
                      <w:r>
                        <w:rPr>
                          <w:spacing w:val="11"/>
                          <w:w w:val="105"/>
                        </w:rPr>
                        <w:t xml:space="preserve"> </w:t>
                      </w:r>
                      <w:r>
                        <w:rPr>
                          <w:w w:val="105"/>
                        </w:rPr>
                        <w:t>zonele</w:t>
                      </w:r>
                      <w:r>
                        <w:rPr>
                          <w:spacing w:val="8"/>
                          <w:w w:val="105"/>
                        </w:rPr>
                        <w:t xml:space="preserve"> </w:t>
                      </w:r>
                      <w:r>
                        <w:rPr>
                          <w:w w:val="105"/>
                        </w:rPr>
                        <w:t>urbane</w:t>
                      </w:r>
                      <w:r>
                        <w:rPr>
                          <w:spacing w:val="11"/>
                          <w:w w:val="105"/>
                        </w:rPr>
                        <w:t xml:space="preserve"> </w:t>
                      </w:r>
                      <w:r>
                        <w:rPr>
                          <w:w w:val="105"/>
                        </w:rPr>
                        <w:t>de</w:t>
                      </w:r>
                      <w:r>
                        <w:rPr>
                          <w:spacing w:val="8"/>
                          <w:w w:val="105"/>
                        </w:rPr>
                        <w:t xml:space="preserve"> </w:t>
                      </w:r>
                      <w:r>
                        <w:rPr>
                          <w:w w:val="105"/>
                        </w:rPr>
                        <w:t>case</w:t>
                      </w:r>
                      <w:r>
                        <w:rPr>
                          <w:spacing w:val="10"/>
                          <w:w w:val="105"/>
                        </w:rPr>
                        <w:t xml:space="preserve"> </w:t>
                      </w:r>
                      <w:r>
                        <w:rPr>
                          <w:w w:val="105"/>
                        </w:rPr>
                        <w:t>cât</w:t>
                      </w:r>
                      <w:r>
                        <w:rPr>
                          <w:spacing w:val="8"/>
                          <w:w w:val="105"/>
                        </w:rPr>
                        <w:t xml:space="preserve"> </w:t>
                      </w:r>
                      <w:r>
                        <w:rPr>
                          <w:w w:val="105"/>
                        </w:rPr>
                        <w:t>și</w:t>
                      </w:r>
                      <w:r>
                        <w:rPr>
                          <w:spacing w:val="6"/>
                          <w:w w:val="105"/>
                        </w:rPr>
                        <w:t xml:space="preserve"> </w:t>
                      </w:r>
                      <w:r>
                        <w:rPr>
                          <w:w w:val="105"/>
                        </w:rPr>
                        <w:t>în</w:t>
                      </w:r>
                      <w:r>
                        <w:rPr>
                          <w:spacing w:val="8"/>
                          <w:w w:val="105"/>
                        </w:rPr>
                        <w:t xml:space="preserve"> </w:t>
                      </w:r>
                      <w:r>
                        <w:rPr>
                          <w:w w:val="105"/>
                        </w:rPr>
                        <w:t>zonele</w:t>
                      </w:r>
                      <w:r>
                        <w:rPr>
                          <w:spacing w:val="11"/>
                          <w:w w:val="105"/>
                        </w:rPr>
                        <w:t xml:space="preserve"> </w:t>
                      </w:r>
                      <w:r>
                        <w:rPr>
                          <w:w w:val="105"/>
                        </w:rPr>
                        <w:t>rurale,</w:t>
                      </w:r>
                      <w:r>
                        <w:rPr>
                          <w:spacing w:val="9"/>
                          <w:w w:val="105"/>
                        </w:rPr>
                        <w:t xml:space="preserve"> </w:t>
                      </w:r>
                      <w:r>
                        <w:rPr>
                          <w:w w:val="105"/>
                        </w:rPr>
                        <w:t>în</w:t>
                      </w:r>
                      <w:r>
                        <w:rPr>
                          <w:spacing w:val="8"/>
                          <w:w w:val="105"/>
                        </w:rPr>
                        <w:t xml:space="preserve"> </w:t>
                      </w:r>
                      <w:r>
                        <w:rPr>
                          <w:w w:val="105"/>
                        </w:rPr>
                        <w:t>europubele</w:t>
                      </w:r>
                      <w:r>
                        <w:rPr>
                          <w:spacing w:val="8"/>
                          <w:w w:val="105"/>
                        </w:rPr>
                        <w:t xml:space="preserve"> </w:t>
                      </w:r>
                      <w:r>
                        <w:rPr>
                          <w:w w:val="105"/>
                        </w:rPr>
                        <w:t>de</w:t>
                      </w:r>
                      <w:r>
                        <w:rPr>
                          <w:spacing w:val="6"/>
                          <w:w w:val="105"/>
                        </w:rPr>
                        <w:t xml:space="preserve"> </w:t>
                      </w:r>
                      <w:r>
                        <w:rPr>
                          <w:w w:val="105"/>
                        </w:rPr>
                        <w:t>volume</w:t>
                      </w:r>
                      <w:r>
                        <w:rPr>
                          <w:spacing w:val="8"/>
                          <w:w w:val="105"/>
                        </w:rPr>
                        <w:t xml:space="preserve"> </w:t>
                      </w:r>
                      <w:r>
                        <w:rPr>
                          <w:w w:val="105"/>
                        </w:rPr>
                        <w:t>diferite)</w:t>
                      </w:r>
                      <w:r>
                        <w:rPr>
                          <w:spacing w:val="-48"/>
                          <w:w w:val="105"/>
                        </w:rPr>
                        <w:t xml:space="preserve"> </w:t>
                      </w:r>
                      <w:r>
                        <w:rPr>
                          <w:w w:val="105"/>
                        </w:rPr>
                        <w:t>şi la punct fix (în zonele urbane/rurale de blocuri și zone urbane centrale, în eurocontainere) pentru</w:t>
                      </w:r>
                      <w:r>
                        <w:rPr>
                          <w:spacing w:val="1"/>
                          <w:w w:val="105"/>
                        </w:rPr>
                        <w:t xml:space="preserve"> </w:t>
                      </w:r>
                      <w:r>
                        <w:rPr>
                          <w:w w:val="105"/>
                        </w:rPr>
                        <w:t>deșeurile</w:t>
                      </w:r>
                      <w:r>
                        <w:rPr>
                          <w:spacing w:val="1"/>
                          <w:w w:val="105"/>
                        </w:rPr>
                        <w:t xml:space="preserve"> </w:t>
                      </w:r>
                      <w:r>
                        <w:rPr>
                          <w:w w:val="105"/>
                        </w:rPr>
                        <w:t>reziduale;</w:t>
                      </w:r>
                    </w:p>
                    <w:p w14:paraId="0BB2A0E0" w14:textId="77777777" w:rsidR="00A02240" w:rsidRPr="008F1DC2" w:rsidRDefault="00A02240" w:rsidP="00BB7267">
                      <w:pPr>
                        <w:pStyle w:val="BodyText"/>
                        <w:numPr>
                          <w:ilvl w:val="0"/>
                          <w:numId w:val="10"/>
                        </w:numPr>
                        <w:tabs>
                          <w:tab w:val="left" w:pos="250"/>
                        </w:tabs>
                        <w:spacing w:before="7" w:line="254" w:lineRule="auto"/>
                        <w:ind w:right="98" w:firstLine="0"/>
                        <w:jc w:val="both"/>
                      </w:pPr>
                      <w:r>
                        <w:rPr>
                          <w:w w:val="105"/>
                        </w:rPr>
                        <w:t>în puncte fixe (în zonele urbane/rurale de blocuri și zone urbane centrale, precum și pe platformele</w:t>
                      </w:r>
                      <w:r>
                        <w:rPr>
                          <w:spacing w:val="1"/>
                          <w:w w:val="105"/>
                        </w:rPr>
                        <w:t xml:space="preserve"> </w:t>
                      </w:r>
                      <w:r>
                        <w:rPr>
                          <w:w w:val="105"/>
                        </w:rPr>
                        <w:t>amenajate în cadrul UAT-urilor, în eurocontainere) pentru deșeurile din sticlă și din poarta in poarta (în</w:t>
                      </w:r>
                      <w:r>
                        <w:rPr>
                          <w:spacing w:val="1"/>
                          <w:w w:val="105"/>
                        </w:rPr>
                        <w:t xml:space="preserve"> </w:t>
                      </w:r>
                      <w:r>
                        <w:rPr>
                          <w:w w:val="105"/>
                        </w:rPr>
                        <w:t>zonele urbane cu case şi în zonele rurale, în saci menajeri de culori diferite) pentru deșeurile reciclabile de</w:t>
                      </w:r>
                      <w:r>
                        <w:rPr>
                          <w:spacing w:val="-49"/>
                          <w:w w:val="105"/>
                        </w:rPr>
                        <w:t xml:space="preserve"> </w:t>
                      </w:r>
                      <w:r>
                        <w:rPr>
                          <w:w w:val="105"/>
                        </w:rPr>
                        <w:t>hârtie/carton</w:t>
                      </w:r>
                      <w:r>
                        <w:rPr>
                          <w:spacing w:val="1"/>
                          <w:w w:val="105"/>
                        </w:rPr>
                        <w:t xml:space="preserve"> </w:t>
                      </w:r>
                      <w:r>
                        <w:rPr>
                          <w:w w:val="105"/>
                        </w:rPr>
                        <w:t>și</w:t>
                      </w:r>
                      <w:r>
                        <w:rPr>
                          <w:spacing w:val="1"/>
                          <w:w w:val="105"/>
                        </w:rPr>
                        <w:t xml:space="preserve"> </w:t>
                      </w:r>
                      <w:r>
                        <w:rPr>
                          <w:w w:val="105"/>
                        </w:rPr>
                        <w:t>plastic/metal.</w:t>
                      </w:r>
                    </w:p>
                    <w:p w14:paraId="5ED266B9" w14:textId="77777777" w:rsidR="00A02240" w:rsidRPr="00505F3E" w:rsidRDefault="00A02240" w:rsidP="00BB7267">
                      <w:pPr>
                        <w:pStyle w:val="ListParagraph"/>
                        <w:numPr>
                          <w:ilvl w:val="0"/>
                          <w:numId w:val="10"/>
                        </w:numPr>
                        <w:tabs>
                          <w:tab w:val="left" w:pos="1234"/>
                        </w:tabs>
                        <w:spacing w:line="276" w:lineRule="auto"/>
                        <w:ind w:right="29"/>
                        <w:jc w:val="both"/>
                        <w:rPr>
                          <w:rFonts w:cs="Tahoma"/>
                          <w:i/>
                          <w:szCs w:val="20"/>
                        </w:rPr>
                      </w:pPr>
                      <w:r w:rsidRPr="00555F83">
                        <w:rPr>
                          <w:rFonts w:cs="Tahoma"/>
                          <w:w w:val="105"/>
                          <w:szCs w:val="20"/>
                        </w:rPr>
                        <w:t>din poartă în poartă (în zonele urbane de case, în europubele de volume</w:t>
                      </w:r>
                      <w:r w:rsidRPr="00555F83">
                        <w:rPr>
                          <w:rFonts w:cs="Tahoma"/>
                          <w:spacing w:val="1"/>
                          <w:w w:val="105"/>
                          <w:szCs w:val="20"/>
                        </w:rPr>
                        <w:t xml:space="preserve"> </w:t>
                      </w:r>
                      <w:r w:rsidRPr="00555F83">
                        <w:rPr>
                          <w:rFonts w:cs="Tahoma"/>
                          <w:w w:val="105"/>
                          <w:szCs w:val="20"/>
                        </w:rPr>
                        <w:t>diferite)</w:t>
                      </w:r>
                      <w:r w:rsidRPr="00555F83">
                        <w:rPr>
                          <w:rFonts w:cs="Tahoma"/>
                          <w:spacing w:val="1"/>
                          <w:w w:val="105"/>
                          <w:szCs w:val="20"/>
                        </w:rPr>
                        <w:t xml:space="preserve"> </w:t>
                      </w:r>
                      <w:r w:rsidRPr="00555F83">
                        <w:rPr>
                          <w:rFonts w:cs="Tahoma"/>
                          <w:w w:val="105"/>
                          <w:szCs w:val="20"/>
                        </w:rPr>
                        <w:t>şi</w:t>
                      </w:r>
                      <w:r w:rsidRPr="00555F83">
                        <w:rPr>
                          <w:rFonts w:cs="Tahoma"/>
                          <w:spacing w:val="1"/>
                          <w:w w:val="105"/>
                          <w:szCs w:val="20"/>
                        </w:rPr>
                        <w:t xml:space="preserve"> </w:t>
                      </w:r>
                      <w:r w:rsidRPr="00555F83">
                        <w:rPr>
                          <w:rFonts w:cs="Tahoma"/>
                          <w:w w:val="105"/>
                          <w:szCs w:val="20"/>
                        </w:rPr>
                        <w:t>la</w:t>
                      </w:r>
                      <w:r w:rsidRPr="00555F83">
                        <w:rPr>
                          <w:rFonts w:cs="Tahoma"/>
                          <w:spacing w:val="1"/>
                          <w:w w:val="105"/>
                          <w:szCs w:val="20"/>
                        </w:rPr>
                        <w:t xml:space="preserve"> </w:t>
                      </w:r>
                      <w:r w:rsidRPr="00555F83">
                        <w:rPr>
                          <w:rFonts w:cs="Tahoma"/>
                          <w:w w:val="105"/>
                          <w:szCs w:val="20"/>
                        </w:rPr>
                        <w:t>punct</w:t>
                      </w:r>
                      <w:r w:rsidRPr="00555F83">
                        <w:rPr>
                          <w:rFonts w:cs="Tahoma"/>
                          <w:spacing w:val="1"/>
                          <w:w w:val="105"/>
                          <w:szCs w:val="20"/>
                        </w:rPr>
                        <w:t xml:space="preserve"> </w:t>
                      </w:r>
                      <w:r w:rsidRPr="00555F83">
                        <w:rPr>
                          <w:rFonts w:cs="Tahoma"/>
                          <w:w w:val="105"/>
                          <w:szCs w:val="20"/>
                        </w:rPr>
                        <w:t>fix</w:t>
                      </w:r>
                      <w:r w:rsidRPr="00555F83">
                        <w:rPr>
                          <w:rFonts w:cs="Tahoma"/>
                          <w:spacing w:val="1"/>
                          <w:w w:val="105"/>
                          <w:szCs w:val="20"/>
                        </w:rPr>
                        <w:t xml:space="preserve"> </w:t>
                      </w:r>
                      <w:r w:rsidRPr="00555F83">
                        <w:rPr>
                          <w:rFonts w:cs="Tahoma"/>
                          <w:w w:val="105"/>
                          <w:szCs w:val="20"/>
                        </w:rPr>
                        <w:t>(în</w:t>
                      </w:r>
                      <w:r w:rsidRPr="00555F83">
                        <w:rPr>
                          <w:rFonts w:cs="Tahoma"/>
                          <w:spacing w:val="1"/>
                          <w:w w:val="105"/>
                          <w:szCs w:val="20"/>
                        </w:rPr>
                        <w:t xml:space="preserve"> </w:t>
                      </w:r>
                      <w:r w:rsidRPr="00555F83">
                        <w:rPr>
                          <w:rFonts w:cs="Tahoma"/>
                          <w:w w:val="105"/>
                          <w:szCs w:val="20"/>
                        </w:rPr>
                        <w:t>zonele</w:t>
                      </w:r>
                      <w:r w:rsidRPr="00555F83">
                        <w:rPr>
                          <w:rFonts w:cs="Tahoma"/>
                          <w:spacing w:val="1"/>
                          <w:w w:val="105"/>
                          <w:szCs w:val="20"/>
                        </w:rPr>
                        <w:t xml:space="preserve"> </w:t>
                      </w:r>
                      <w:r w:rsidRPr="00555F83">
                        <w:rPr>
                          <w:rFonts w:cs="Tahoma"/>
                          <w:w w:val="105"/>
                          <w:szCs w:val="20"/>
                        </w:rPr>
                        <w:t>urbane</w:t>
                      </w:r>
                      <w:r w:rsidRPr="00555F83">
                        <w:rPr>
                          <w:rFonts w:cs="Tahoma"/>
                          <w:spacing w:val="1"/>
                          <w:w w:val="105"/>
                          <w:szCs w:val="20"/>
                        </w:rPr>
                        <w:t xml:space="preserve"> </w:t>
                      </w:r>
                      <w:r w:rsidRPr="00555F83">
                        <w:rPr>
                          <w:rFonts w:cs="Tahoma"/>
                          <w:w w:val="105"/>
                          <w:szCs w:val="20"/>
                        </w:rPr>
                        <w:t>de</w:t>
                      </w:r>
                      <w:r w:rsidRPr="00555F83">
                        <w:rPr>
                          <w:rFonts w:cs="Tahoma"/>
                          <w:spacing w:val="1"/>
                          <w:w w:val="105"/>
                          <w:szCs w:val="20"/>
                        </w:rPr>
                        <w:t xml:space="preserve"> </w:t>
                      </w:r>
                      <w:r w:rsidRPr="00555F83">
                        <w:rPr>
                          <w:rFonts w:cs="Tahoma"/>
                          <w:w w:val="105"/>
                          <w:szCs w:val="20"/>
                        </w:rPr>
                        <w:t>blocuri</w:t>
                      </w:r>
                      <w:r w:rsidRPr="00555F83">
                        <w:rPr>
                          <w:rFonts w:cs="Tahoma"/>
                          <w:spacing w:val="1"/>
                          <w:w w:val="105"/>
                          <w:szCs w:val="20"/>
                        </w:rPr>
                        <w:t xml:space="preserve"> </w:t>
                      </w:r>
                      <w:r w:rsidRPr="00555F83">
                        <w:rPr>
                          <w:rFonts w:cs="Tahoma"/>
                          <w:w w:val="105"/>
                          <w:szCs w:val="20"/>
                        </w:rPr>
                        <w:t>și</w:t>
                      </w:r>
                      <w:r w:rsidRPr="00555F83">
                        <w:rPr>
                          <w:rFonts w:cs="Tahoma"/>
                          <w:spacing w:val="1"/>
                          <w:w w:val="105"/>
                          <w:szCs w:val="20"/>
                        </w:rPr>
                        <w:t xml:space="preserve"> </w:t>
                      </w:r>
                      <w:r w:rsidRPr="00555F83">
                        <w:rPr>
                          <w:rFonts w:cs="Tahoma"/>
                          <w:w w:val="105"/>
                          <w:szCs w:val="20"/>
                        </w:rPr>
                        <w:t>zone</w:t>
                      </w:r>
                      <w:r w:rsidRPr="00555F83">
                        <w:rPr>
                          <w:rFonts w:cs="Tahoma"/>
                          <w:spacing w:val="1"/>
                          <w:w w:val="105"/>
                          <w:szCs w:val="20"/>
                        </w:rPr>
                        <w:t xml:space="preserve"> </w:t>
                      </w:r>
                      <w:r w:rsidRPr="00555F83">
                        <w:rPr>
                          <w:rFonts w:cs="Tahoma"/>
                          <w:w w:val="105"/>
                          <w:szCs w:val="20"/>
                        </w:rPr>
                        <w:t>urbane</w:t>
                      </w:r>
                      <w:r w:rsidRPr="00555F83">
                        <w:rPr>
                          <w:rFonts w:cs="Tahoma"/>
                          <w:spacing w:val="1"/>
                          <w:w w:val="105"/>
                          <w:szCs w:val="20"/>
                        </w:rPr>
                        <w:t xml:space="preserve"> </w:t>
                      </w:r>
                      <w:r w:rsidRPr="00555F83">
                        <w:rPr>
                          <w:rFonts w:cs="Tahoma"/>
                          <w:w w:val="105"/>
                          <w:szCs w:val="20"/>
                        </w:rPr>
                        <w:t>centrale,</w:t>
                      </w:r>
                      <w:r w:rsidRPr="00555F83">
                        <w:rPr>
                          <w:rFonts w:cs="Tahoma"/>
                          <w:spacing w:val="1"/>
                          <w:w w:val="105"/>
                          <w:szCs w:val="20"/>
                        </w:rPr>
                        <w:t xml:space="preserve"> </w:t>
                      </w:r>
                      <w:r w:rsidRPr="00555F83">
                        <w:rPr>
                          <w:rFonts w:cs="Tahoma"/>
                          <w:w w:val="105"/>
                          <w:szCs w:val="20"/>
                        </w:rPr>
                        <w:t>în</w:t>
                      </w:r>
                      <w:r w:rsidRPr="00555F83">
                        <w:rPr>
                          <w:rFonts w:cs="Tahoma"/>
                          <w:spacing w:val="1"/>
                          <w:w w:val="105"/>
                          <w:szCs w:val="20"/>
                        </w:rPr>
                        <w:t xml:space="preserve"> </w:t>
                      </w:r>
                      <w:r w:rsidRPr="00555F83">
                        <w:rPr>
                          <w:rFonts w:cs="Tahoma"/>
                          <w:w w:val="105"/>
                          <w:szCs w:val="20"/>
                        </w:rPr>
                        <w:t>eurocontainere)</w:t>
                      </w:r>
                      <w:r w:rsidRPr="00555F83">
                        <w:rPr>
                          <w:rFonts w:cs="Tahoma"/>
                          <w:spacing w:val="2"/>
                          <w:w w:val="105"/>
                          <w:szCs w:val="20"/>
                        </w:rPr>
                        <w:t xml:space="preserve"> </w:t>
                      </w:r>
                      <w:r w:rsidRPr="00555F83">
                        <w:rPr>
                          <w:rFonts w:cs="Tahoma"/>
                          <w:w w:val="105"/>
                          <w:szCs w:val="20"/>
                        </w:rPr>
                        <w:t>pentru</w:t>
                      </w:r>
                      <w:r w:rsidRPr="00555F83">
                        <w:rPr>
                          <w:rFonts w:cs="Tahoma"/>
                          <w:spacing w:val="1"/>
                          <w:w w:val="105"/>
                          <w:szCs w:val="20"/>
                        </w:rPr>
                        <w:t xml:space="preserve"> </w:t>
                      </w:r>
                      <w:r w:rsidRPr="00505F3E">
                        <w:rPr>
                          <w:rFonts w:cs="Tahoma"/>
                          <w:i/>
                          <w:w w:val="105"/>
                          <w:szCs w:val="20"/>
                        </w:rPr>
                        <w:t>deșeurile</w:t>
                      </w:r>
                      <w:r w:rsidRPr="00505F3E">
                        <w:rPr>
                          <w:rFonts w:cs="Tahoma"/>
                          <w:i/>
                          <w:spacing w:val="1"/>
                          <w:w w:val="105"/>
                          <w:szCs w:val="20"/>
                        </w:rPr>
                        <w:t xml:space="preserve"> </w:t>
                      </w:r>
                      <w:r w:rsidRPr="00505F3E">
                        <w:rPr>
                          <w:rFonts w:cs="Tahoma"/>
                          <w:i/>
                          <w:w w:val="105"/>
                          <w:szCs w:val="20"/>
                        </w:rPr>
                        <w:t>Biodegradabile</w:t>
                      </w:r>
                    </w:p>
                    <w:p w14:paraId="48BBADA2" w14:textId="49CB14B1" w:rsidR="00A02240" w:rsidRPr="00BE008A" w:rsidRDefault="00A02240" w:rsidP="00BB7267">
                      <w:pPr>
                        <w:pStyle w:val="ListParagraph"/>
                        <w:numPr>
                          <w:ilvl w:val="0"/>
                          <w:numId w:val="10"/>
                        </w:numPr>
                        <w:tabs>
                          <w:tab w:val="left" w:pos="1234"/>
                        </w:tabs>
                        <w:spacing w:line="276" w:lineRule="auto"/>
                        <w:ind w:right="29"/>
                        <w:jc w:val="both"/>
                        <w:rPr>
                          <w:rFonts w:cs="Tahoma"/>
                          <w:i/>
                          <w:szCs w:val="20"/>
                        </w:rPr>
                      </w:pPr>
                      <w:r w:rsidRPr="00BE008A">
                        <w:rPr>
                          <w:rFonts w:cs="Tahoma"/>
                          <w:iCs/>
                          <w:w w:val="105"/>
                          <w:szCs w:val="20"/>
                        </w:rPr>
                        <w:t>pregatire pentru introducerea colectarii separate a deseurilor textile prin organizarea de campanii de colectare periodice pentru</w:t>
                      </w:r>
                      <w:r w:rsidRPr="00BE008A">
                        <w:rPr>
                          <w:rFonts w:cs="Tahoma"/>
                          <w:i/>
                          <w:w w:val="105"/>
                          <w:szCs w:val="20"/>
                        </w:rPr>
                        <w:t xml:space="preserve"> deseuri textile, </w:t>
                      </w:r>
                    </w:p>
                    <w:p w14:paraId="6301054D" w14:textId="77777777" w:rsidR="00A02240" w:rsidRPr="00BE008A" w:rsidRDefault="00A02240" w:rsidP="00BB7267">
                      <w:pPr>
                        <w:pStyle w:val="ListParagraph"/>
                        <w:numPr>
                          <w:ilvl w:val="0"/>
                          <w:numId w:val="10"/>
                        </w:numPr>
                        <w:tabs>
                          <w:tab w:val="left" w:pos="1234"/>
                        </w:tabs>
                        <w:spacing w:line="276" w:lineRule="auto"/>
                        <w:ind w:right="29"/>
                        <w:jc w:val="both"/>
                        <w:rPr>
                          <w:rFonts w:cs="Tahoma"/>
                          <w:i/>
                          <w:szCs w:val="20"/>
                        </w:rPr>
                      </w:pPr>
                      <w:r w:rsidRPr="00BE008A">
                        <w:rPr>
                          <w:rFonts w:cs="Tahoma"/>
                          <w:iCs/>
                          <w:w w:val="105"/>
                          <w:szCs w:val="20"/>
                        </w:rPr>
                        <w:t>organizarea de campanii de colectare periodice pentru</w:t>
                      </w:r>
                      <w:r w:rsidRPr="00BE008A">
                        <w:rPr>
                          <w:rFonts w:cs="Tahoma"/>
                          <w:i/>
                          <w:w w:val="105"/>
                          <w:szCs w:val="20"/>
                        </w:rPr>
                        <w:t xml:space="preserve"> deseuri periculoase de la utilizatorii casnici, </w:t>
                      </w:r>
                    </w:p>
                    <w:p w14:paraId="393558EE" w14:textId="6BDA1C22" w:rsidR="00A02240" w:rsidRPr="00150F88" w:rsidRDefault="00A02240" w:rsidP="00BB7267">
                      <w:pPr>
                        <w:pStyle w:val="ListParagraph"/>
                        <w:numPr>
                          <w:ilvl w:val="0"/>
                          <w:numId w:val="10"/>
                        </w:numPr>
                        <w:tabs>
                          <w:tab w:val="left" w:pos="1234"/>
                        </w:tabs>
                        <w:spacing w:line="276" w:lineRule="auto"/>
                        <w:ind w:right="29"/>
                        <w:jc w:val="both"/>
                        <w:rPr>
                          <w:rFonts w:cs="Tahoma"/>
                          <w:iCs/>
                          <w:color w:val="FF0000"/>
                          <w:szCs w:val="20"/>
                        </w:rPr>
                      </w:pPr>
                      <w:r w:rsidRPr="00BE008A">
                        <w:rPr>
                          <w:rFonts w:cs="Tahoma"/>
                          <w:iCs/>
                          <w:w w:val="105"/>
                          <w:szCs w:val="20"/>
                        </w:rPr>
                        <w:t>organizarea de campanii de colectare periodice</w:t>
                      </w:r>
                      <w:r w:rsidRPr="00BE008A">
                        <w:rPr>
                          <w:rFonts w:cs="Tahoma"/>
                          <w:i/>
                          <w:w w:val="105"/>
                          <w:szCs w:val="20"/>
                        </w:rPr>
                        <w:t xml:space="preserve"> pentru deseuri voluminoase, </w:t>
                      </w:r>
                      <w:r w:rsidRPr="00BE008A">
                        <w:rPr>
                          <w:rFonts w:cs="Tahoma"/>
                          <w:iCs/>
                          <w:w w:val="105"/>
                          <w:szCs w:val="20"/>
                        </w:rPr>
                        <w:t xml:space="preserve">corelate cu campanii de constientizare pentru utilizarea schemei de aport voluntar a acestora </w:t>
                      </w:r>
                      <w:r w:rsidRPr="00150F88">
                        <w:rPr>
                          <w:rFonts w:cs="Tahoma"/>
                          <w:iCs/>
                          <w:w w:val="105"/>
                          <w:szCs w:val="20"/>
                        </w:rPr>
                        <w:t>in statii de transfer</w:t>
                      </w:r>
                      <w:r>
                        <w:rPr>
                          <w:rFonts w:cs="Tahoma"/>
                          <w:iCs/>
                          <w:w w:val="105"/>
                          <w:szCs w:val="20"/>
                        </w:rPr>
                        <w:t>/</w:t>
                      </w:r>
                      <w:r w:rsidRPr="00150F88">
                        <w:rPr>
                          <w:rFonts w:cs="Tahoma"/>
                          <w:bCs/>
                          <w:iCs/>
                          <w:w w:val="105"/>
                          <w:szCs w:val="20"/>
                        </w:rPr>
                        <w:t xml:space="preserve"> </w:t>
                      </w:r>
                      <w:r w:rsidRPr="00EB22EC">
                        <w:rPr>
                          <w:rFonts w:cs="Tahoma"/>
                          <w:bCs/>
                          <w:iCs/>
                          <w:w w:val="105"/>
                          <w:szCs w:val="20"/>
                        </w:rPr>
                        <w:t>centre de aport voluntar</w:t>
                      </w:r>
                    </w:p>
                    <w:p w14:paraId="4EA162E6" w14:textId="5AF3F1F7" w:rsidR="00A02240" w:rsidRPr="00BE008A" w:rsidRDefault="00A02240" w:rsidP="00BB7267">
                      <w:pPr>
                        <w:pStyle w:val="ListParagraph"/>
                        <w:numPr>
                          <w:ilvl w:val="0"/>
                          <w:numId w:val="10"/>
                        </w:numPr>
                        <w:tabs>
                          <w:tab w:val="left" w:pos="1234"/>
                        </w:tabs>
                        <w:spacing w:line="276" w:lineRule="auto"/>
                        <w:ind w:right="29"/>
                        <w:jc w:val="both"/>
                        <w:rPr>
                          <w:rFonts w:cs="Tahoma"/>
                          <w:i/>
                          <w:szCs w:val="20"/>
                        </w:rPr>
                      </w:pPr>
                      <w:r w:rsidRPr="00BE008A">
                        <w:rPr>
                          <w:rFonts w:cs="Tahoma"/>
                          <w:iCs/>
                          <w:w w:val="105"/>
                          <w:szCs w:val="20"/>
                        </w:rPr>
                        <w:t xml:space="preserve">colectarea in sistem la cerere a </w:t>
                      </w:r>
                      <w:r w:rsidRPr="00EB22EC">
                        <w:rPr>
                          <w:rFonts w:cs="Tahoma"/>
                          <w:iCs/>
                          <w:w w:val="105"/>
                          <w:szCs w:val="20"/>
                        </w:rPr>
                        <w:t>deseurilor</w:t>
                      </w:r>
                      <w:r w:rsidRPr="00EB22EC">
                        <w:rPr>
                          <w:rFonts w:cs="Tahoma"/>
                          <w:i/>
                          <w:w w:val="105"/>
                          <w:szCs w:val="20"/>
                        </w:rPr>
                        <w:t xml:space="preserve"> </w:t>
                      </w:r>
                      <w:r w:rsidRPr="00BE008A">
                        <w:rPr>
                          <w:rFonts w:cs="Tahoma"/>
                          <w:w w:val="105"/>
                          <w:szCs w:val="20"/>
                        </w:rPr>
                        <w:t xml:space="preserve">provenite din locuinţe, </w:t>
                      </w:r>
                      <w:r w:rsidRPr="00BE008A">
                        <w:rPr>
                          <w:rFonts w:cs="Tahoma"/>
                          <w:i/>
                          <w:iCs/>
                          <w:w w:val="105"/>
                          <w:szCs w:val="20"/>
                        </w:rPr>
                        <w:t>generate de activităţi de reamenajare şi reabilitare interioară şi/sau exterioară (DCD)</w:t>
                      </w:r>
                    </w:p>
                    <w:p w14:paraId="205BF37D" w14:textId="77777777" w:rsidR="00A02240" w:rsidRPr="00555F83" w:rsidRDefault="00A02240" w:rsidP="00BB7267">
                      <w:pPr>
                        <w:pStyle w:val="BodyText"/>
                        <w:numPr>
                          <w:ilvl w:val="0"/>
                          <w:numId w:val="10"/>
                        </w:numPr>
                        <w:tabs>
                          <w:tab w:val="left" w:pos="250"/>
                        </w:tabs>
                        <w:spacing w:before="7" w:line="254" w:lineRule="auto"/>
                        <w:ind w:right="98" w:firstLine="0"/>
                        <w:jc w:val="both"/>
                      </w:pPr>
                    </w:p>
                  </w:txbxContent>
                </v:textbox>
                <w10:anchorlock/>
              </v:shape>
            </w:pict>
          </mc:Fallback>
        </mc:AlternateContent>
      </w:r>
    </w:p>
    <w:p w14:paraId="77484B78" w14:textId="77777777" w:rsidR="00BB7267" w:rsidRPr="00124C14" w:rsidRDefault="00BB7267" w:rsidP="00BB7267">
      <w:pPr>
        <w:pStyle w:val="Heading5"/>
      </w:pPr>
      <w:r w:rsidRPr="00124C14">
        <w:rPr>
          <w:w w:val="105"/>
        </w:rPr>
        <w:t>Opțiunea</w:t>
      </w:r>
      <w:r w:rsidRPr="00124C14">
        <w:rPr>
          <w:spacing w:val="-6"/>
          <w:w w:val="105"/>
        </w:rPr>
        <w:t xml:space="preserve"> </w:t>
      </w:r>
      <w:r w:rsidRPr="00124C14">
        <w:rPr>
          <w:w w:val="105"/>
        </w:rPr>
        <w:t>tehnică</w:t>
      </w:r>
      <w:r w:rsidRPr="00124C14">
        <w:rPr>
          <w:spacing w:val="-5"/>
          <w:w w:val="105"/>
        </w:rPr>
        <w:t xml:space="preserve"> </w:t>
      </w:r>
      <w:r w:rsidRPr="00124C14">
        <w:rPr>
          <w:w w:val="105"/>
        </w:rPr>
        <w:t>propusă</w:t>
      </w:r>
    </w:p>
    <w:p w14:paraId="2B842106" w14:textId="78A7EB90"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Recomandarea privind sistemul de colectare al deșeurilor depinde de anumite criterii, și anume: structura</w:t>
      </w:r>
      <w:r w:rsidRPr="00124C14">
        <w:rPr>
          <w:rFonts w:cs="Tahoma"/>
          <w:spacing w:val="1"/>
          <w:w w:val="105"/>
          <w:sz w:val="20"/>
          <w:szCs w:val="20"/>
        </w:rPr>
        <w:t xml:space="preserve"> </w:t>
      </w:r>
      <w:r w:rsidRPr="00124C14">
        <w:rPr>
          <w:rFonts w:cs="Tahoma"/>
          <w:w w:val="105"/>
          <w:sz w:val="20"/>
          <w:szCs w:val="20"/>
        </w:rPr>
        <w:t>zonei de colectare (urbană, rurală), costul sistemului de colectare, numărul de persoane deservite de o</w:t>
      </w:r>
      <w:r w:rsidRPr="00124C14">
        <w:rPr>
          <w:rFonts w:cs="Tahoma"/>
          <w:spacing w:val="1"/>
          <w:w w:val="105"/>
          <w:sz w:val="20"/>
          <w:szCs w:val="20"/>
        </w:rPr>
        <w:t xml:space="preserve"> </w:t>
      </w:r>
      <w:r w:rsidRPr="00124C14">
        <w:rPr>
          <w:rFonts w:cs="Tahoma"/>
          <w:w w:val="105"/>
          <w:sz w:val="20"/>
          <w:szCs w:val="20"/>
        </w:rPr>
        <w:t>pubelă/container, cantitatea de deșeuri generate de o persoană, frecvența de colectare, condițiile străzilor și</w:t>
      </w:r>
      <w:r w:rsidRPr="00124C14">
        <w:rPr>
          <w:rFonts w:cs="Tahoma"/>
          <w:spacing w:val="-48"/>
          <w:w w:val="105"/>
          <w:sz w:val="20"/>
          <w:szCs w:val="20"/>
        </w:rPr>
        <w:t xml:space="preserve"> </w:t>
      </w:r>
      <w:r w:rsidRPr="00124C14">
        <w:rPr>
          <w:rFonts w:cs="Tahoma"/>
          <w:w w:val="105"/>
          <w:sz w:val="20"/>
          <w:szCs w:val="20"/>
        </w:rPr>
        <w:t>drumurilor</w:t>
      </w:r>
      <w:r w:rsidR="005B1416">
        <w:rPr>
          <w:rFonts w:cs="Tahoma"/>
          <w:spacing w:val="1"/>
          <w:w w:val="105"/>
          <w:sz w:val="20"/>
          <w:szCs w:val="20"/>
        </w:rPr>
        <w:t>.</w:t>
      </w:r>
      <w:r w:rsidRPr="00124C14">
        <w:rPr>
          <w:rFonts w:cs="Tahoma"/>
          <w:w w:val="105"/>
          <w:sz w:val="20"/>
          <w:szCs w:val="20"/>
        </w:rPr>
        <w:t>.</w:t>
      </w:r>
    </w:p>
    <w:p w14:paraId="06F3A259"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Sistemul</w:t>
      </w:r>
      <w:r w:rsidRPr="00124C14">
        <w:rPr>
          <w:rFonts w:cs="Tahoma"/>
          <w:spacing w:val="1"/>
          <w:w w:val="105"/>
          <w:sz w:val="20"/>
          <w:szCs w:val="20"/>
        </w:rPr>
        <w:t xml:space="preserve"> </w:t>
      </w:r>
      <w:r w:rsidRPr="00124C14">
        <w:rPr>
          <w:rFonts w:cs="Tahoma"/>
          <w:w w:val="105"/>
          <w:sz w:val="20"/>
          <w:szCs w:val="20"/>
        </w:rPr>
        <w:t>combinat</w:t>
      </w:r>
      <w:r w:rsidRPr="00124C14">
        <w:rPr>
          <w:rFonts w:cs="Tahoma"/>
          <w:spacing w:val="1"/>
          <w:w w:val="105"/>
          <w:sz w:val="20"/>
          <w:szCs w:val="20"/>
        </w:rPr>
        <w:t xml:space="preserve"> </w:t>
      </w:r>
      <w:r w:rsidRPr="00124C14">
        <w:rPr>
          <w:rFonts w:cs="Tahoma"/>
          <w:w w:val="105"/>
          <w:sz w:val="20"/>
          <w:szCs w:val="20"/>
        </w:rPr>
        <w:t>este</w:t>
      </w:r>
      <w:r w:rsidRPr="00124C14">
        <w:rPr>
          <w:rFonts w:cs="Tahoma"/>
          <w:spacing w:val="1"/>
          <w:w w:val="105"/>
          <w:sz w:val="20"/>
          <w:szCs w:val="20"/>
        </w:rPr>
        <w:t xml:space="preserve"> </w:t>
      </w:r>
      <w:r w:rsidRPr="00124C14">
        <w:rPr>
          <w:rFonts w:cs="Tahoma"/>
          <w:w w:val="105"/>
          <w:sz w:val="20"/>
          <w:szCs w:val="20"/>
        </w:rPr>
        <w:t>cel</w:t>
      </w:r>
      <w:r w:rsidRPr="00124C14">
        <w:rPr>
          <w:rFonts w:cs="Tahoma"/>
          <w:spacing w:val="1"/>
          <w:w w:val="105"/>
          <w:sz w:val="20"/>
          <w:szCs w:val="20"/>
        </w:rPr>
        <w:t xml:space="preserve"> </w:t>
      </w:r>
      <w:r w:rsidRPr="00124C14">
        <w:rPr>
          <w:rFonts w:cs="Tahoma"/>
          <w:w w:val="105"/>
          <w:sz w:val="20"/>
          <w:szCs w:val="20"/>
        </w:rPr>
        <w:t>mai</w:t>
      </w:r>
      <w:r w:rsidRPr="00124C14">
        <w:rPr>
          <w:rFonts w:cs="Tahoma"/>
          <w:spacing w:val="1"/>
          <w:w w:val="105"/>
          <w:sz w:val="20"/>
          <w:szCs w:val="20"/>
        </w:rPr>
        <w:t xml:space="preserve"> </w:t>
      </w:r>
      <w:r w:rsidRPr="00124C14">
        <w:rPr>
          <w:rFonts w:cs="Tahoma"/>
          <w:w w:val="105"/>
          <w:sz w:val="20"/>
          <w:szCs w:val="20"/>
        </w:rPr>
        <w:t>potrivit</w:t>
      </w:r>
      <w:r w:rsidRPr="00124C14">
        <w:rPr>
          <w:rFonts w:cs="Tahoma"/>
          <w:spacing w:val="1"/>
          <w:w w:val="105"/>
          <w:sz w:val="20"/>
          <w:szCs w:val="20"/>
        </w:rPr>
        <w:t xml:space="preserve"> </w:t>
      </w:r>
      <w:r w:rsidRPr="00124C14">
        <w:rPr>
          <w:rFonts w:cs="Tahoma"/>
          <w:w w:val="105"/>
          <w:sz w:val="20"/>
          <w:szCs w:val="20"/>
        </w:rPr>
        <w:t>din</w:t>
      </w:r>
      <w:r w:rsidRPr="00124C14">
        <w:rPr>
          <w:rFonts w:cs="Tahoma"/>
          <w:spacing w:val="1"/>
          <w:w w:val="105"/>
          <w:sz w:val="20"/>
          <w:szCs w:val="20"/>
        </w:rPr>
        <w:t xml:space="preserve"> </w:t>
      </w:r>
      <w:r w:rsidRPr="00124C14">
        <w:rPr>
          <w:rFonts w:cs="Tahoma"/>
          <w:w w:val="105"/>
          <w:sz w:val="20"/>
          <w:szCs w:val="20"/>
        </w:rPr>
        <w:t>punctul</w:t>
      </w:r>
      <w:r w:rsidRPr="00124C14">
        <w:rPr>
          <w:rFonts w:cs="Tahoma"/>
          <w:spacing w:val="1"/>
          <w:w w:val="105"/>
          <w:sz w:val="20"/>
          <w:szCs w:val="20"/>
        </w:rPr>
        <w:t xml:space="preserve"> </w:t>
      </w:r>
      <w:r w:rsidRPr="00124C14">
        <w:rPr>
          <w:rFonts w:cs="Tahoma"/>
          <w:w w:val="105"/>
          <w:sz w:val="20"/>
          <w:szCs w:val="20"/>
        </w:rPr>
        <w:t>acesta</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vedere.</w:t>
      </w:r>
      <w:r w:rsidRPr="00124C14">
        <w:rPr>
          <w:rFonts w:cs="Tahoma"/>
          <w:spacing w:val="1"/>
          <w:w w:val="105"/>
          <w:sz w:val="20"/>
          <w:szCs w:val="20"/>
        </w:rPr>
        <w:t xml:space="preserve"> </w:t>
      </w:r>
      <w:r w:rsidRPr="00124C14">
        <w:rPr>
          <w:rFonts w:cs="Tahoma"/>
          <w:w w:val="105"/>
          <w:sz w:val="20"/>
          <w:szCs w:val="20"/>
        </w:rPr>
        <w:t>Așadar,</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funcție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situațiile</w:t>
      </w:r>
      <w:r w:rsidRPr="00124C14">
        <w:rPr>
          <w:rFonts w:cs="Tahoma"/>
          <w:spacing w:val="1"/>
          <w:w w:val="105"/>
          <w:sz w:val="20"/>
          <w:szCs w:val="20"/>
        </w:rPr>
        <w:t xml:space="preserve"> </w:t>
      </w:r>
      <w:r w:rsidRPr="00124C14">
        <w:rPr>
          <w:rFonts w:cs="Tahoma"/>
          <w:w w:val="105"/>
          <w:sz w:val="20"/>
          <w:szCs w:val="20"/>
        </w:rPr>
        <w:t>particulare</w:t>
      </w:r>
      <w:r w:rsidRPr="00124C14">
        <w:rPr>
          <w:rFonts w:cs="Tahoma"/>
          <w:spacing w:val="-1"/>
          <w:w w:val="105"/>
          <w:sz w:val="20"/>
          <w:szCs w:val="20"/>
        </w:rPr>
        <w:t xml:space="preserve"> </w:t>
      </w:r>
      <w:r w:rsidRPr="00124C14">
        <w:rPr>
          <w:rFonts w:cs="Tahoma"/>
          <w:w w:val="105"/>
          <w:sz w:val="20"/>
          <w:szCs w:val="20"/>
        </w:rPr>
        <w:t>și nevoile</w:t>
      </w:r>
      <w:r w:rsidRPr="00124C14">
        <w:rPr>
          <w:rFonts w:cs="Tahoma"/>
          <w:spacing w:val="-1"/>
          <w:w w:val="105"/>
          <w:sz w:val="20"/>
          <w:szCs w:val="20"/>
        </w:rPr>
        <w:t xml:space="preserve"> </w:t>
      </w:r>
      <w:r w:rsidRPr="00124C14">
        <w:rPr>
          <w:rFonts w:cs="Tahoma"/>
          <w:w w:val="105"/>
          <w:sz w:val="20"/>
          <w:szCs w:val="20"/>
        </w:rPr>
        <w:t>fiecărei</w:t>
      </w:r>
      <w:r w:rsidRPr="00124C14">
        <w:rPr>
          <w:rFonts w:cs="Tahoma"/>
          <w:spacing w:val="-3"/>
          <w:w w:val="105"/>
          <w:sz w:val="20"/>
          <w:szCs w:val="20"/>
        </w:rPr>
        <w:t xml:space="preserve"> </w:t>
      </w:r>
      <w:r w:rsidRPr="00124C14">
        <w:rPr>
          <w:rFonts w:cs="Tahoma"/>
          <w:w w:val="105"/>
          <w:sz w:val="20"/>
          <w:szCs w:val="20"/>
        </w:rPr>
        <w:t>zone,</w:t>
      </w:r>
      <w:r w:rsidRPr="00124C14">
        <w:rPr>
          <w:rFonts w:cs="Tahoma"/>
          <w:spacing w:val="-2"/>
          <w:w w:val="105"/>
          <w:sz w:val="20"/>
          <w:szCs w:val="20"/>
        </w:rPr>
        <w:t xml:space="preserve"> </w:t>
      </w:r>
      <w:r w:rsidRPr="00124C14">
        <w:rPr>
          <w:rFonts w:cs="Tahoma"/>
          <w:w w:val="105"/>
          <w:sz w:val="20"/>
          <w:szCs w:val="20"/>
        </w:rPr>
        <w:t>s-a propus</w:t>
      </w:r>
      <w:r w:rsidRPr="00124C14">
        <w:rPr>
          <w:rFonts w:cs="Tahoma"/>
          <w:spacing w:val="1"/>
          <w:w w:val="105"/>
          <w:sz w:val="20"/>
          <w:szCs w:val="20"/>
        </w:rPr>
        <w:t xml:space="preserve"> </w:t>
      </w:r>
      <w:r w:rsidRPr="00124C14">
        <w:rPr>
          <w:rFonts w:cs="Tahoma"/>
          <w:w w:val="105"/>
          <w:sz w:val="20"/>
          <w:szCs w:val="20"/>
        </w:rPr>
        <w:t>următorul</w:t>
      </w:r>
      <w:r w:rsidRPr="00124C14">
        <w:rPr>
          <w:rFonts w:cs="Tahoma"/>
          <w:spacing w:val="-4"/>
          <w:w w:val="105"/>
          <w:sz w:val="20"/>
          <w:szCs w:val="20"/>
        </w:rPr>
        <w:t xml:space="preserve"> </w:t>
      </w:r>
      <w:r w:rsidRPr="00124C14">
        <w:rPr>
          <w:rFonts w:cs="Tahoma"/>
          <w:w w:val="105"/>
          <w:sz w:val="20"/>
          <w:szCs w:val="20"/>
        </w:rPr>
        <w:t>sistem</w:t>
      </w:r>
      <w:r w:rsidRPr="00124C14">
        <w:rPr>
          <w:rFonts w:cs="Tahoma"/>
          <w:spacing w:val="-2"/>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colectare</w:t>
      </w:r>
      <w:r w:rsidRPr="00124C14">
        <w:rPr>
          <w:rFonts w:cs="Tahoma"/>
          <w:spacing w:val="2"/>
          <w:w w:val="105"/>
          <w:sz w:val="20"/>
          <w:szCs w:val="20"/>
        </w:rPr>
        <w:t xml:space="preserve"> </w:t>
      </w:r>
      <w:r w:rsidRPr="00124C14">
        <w:rPr>
          <w:rFonts w:cs="Tahoma"/>
          <w:w w:val="105"/>
          <w:sz w:val="20"/>
          <w:szCs w:val="20"/>
        </w:rPr>
        <w:t>la</w:t>
      </w:r>
      <w:r w:rsidRPr="00124C14">
        <w:rPr>
          <w:rFonts w:cs="Tahoma"/>
          <w:spacing w:val="-1"/>
          <w:w w:val="105"/>
          <w:sz w:val="20"/>
          <w:szCs w:val="20"/>
        </w:rPr>
        <w:t xml:space="preserve"> </w:t>
      </w:r>
      <w:r w:rsidRPr="00124C14">
        <w:rPr>
          <w:rFonts w:cs="Tahoma"/>
          <w:w w:val="105"/>
          <w:sz w:val="20"/>
          <w:szCs w:val="20"/>
        </w:rPr>
        <w:t>nivel de</w:t>
      </w:r>
      <w:r w:rsidRPr="00124C14">
        <w:rPr>
          <w:rFonts w:cs="Tahoma"/>
          <w:spacing w:val="1"/>
          <w:w w:val="105"/>
          <w:sz w:val="20"/>
          <w:szCs w:val="20"/>
        </w:rPr>
        <w:t xml:space="preserve"> </w:t>
      </w:r>
      <w:r w:rsidRPr="00124C14">
        <w:rPr>
          <w:rFonts w:cs="Tahoma"/>
          <w:w w:val="105"/>
          <w:sz w:val="20"/>
          <w:szCs w:val="20"/>
        </w:rPr>
        <w:t>județ.</w:t>
      </w:r>
    </w:p>
    <w:p w14:paraId="4BA7E887" w14:textId="77777777" w:rsidR="00BB7267" w:rsidRPr="00124C14" w:rsidRDefault="00BB7267" w:rsidP="00BB7267">
      <w:pPr>
        <w:pStyle w:val="Heading5"/>
      </w:pPr>
      <w:r w:rsidRPr="00124C14">
        <w:rPr>
          <w:w w:val="105"/>
        </w:rPr>
        <w:t>Mediul</w:t>
      </w:r>
      <w:r w:rsidRPr="00124C14">
        <w:rPr>
          <w:spacing w:val="-5"/>
          <w:w w:val="105"/>
        </w:rPr>
        <w:t xml:space="preserve"> </w:t>
      </w:r>
      <w:r w:rsidRPr="00124C14">
        <w:rPr>
          <w:w w:val="105"/>
        </w:rPr>
        <w:t>urban</w:t>
      </w:r>
    </w:p>
    <w:p w14:paraId="039065BA" w14:textId="77777777" w:rsidR="00BB7267" w:rsidRPr="00124C14" w:rsidRDefault="00BB7267" w:rsidP="00BB7267">
      <w:pPr>
        <w:pStyle w:val="BodyText"/>
        <w:spacing w:before="120" w:after="120" w:line="276" w:lineRule="auto"/>
        <w:ind w:right="29"/>
        <w:rPr>
          <w:rFonts w:cs="Tahoma"/>
          <w:sz w:val="20"/>
          <w:szCs w:val="20"/>
        </w:rPr>
      </w:pPr>
      <w:r w:rsidRPr="00124C14">
        <w:rPr>
          <w:rFonts w:cs="Tahoma"/>
          <w:w w:val="105"/>
          <w:sz w:val="20"/>
          <w:szCs w:val="20"/>
        </w:rPr>
        <w:t>Blocuri</w:t>
      </w:r>
      <w:r w:rsidRPr="00124C14">
        <w:rPr>
          <w:rFonts w:cs="Tahoma"/>
          <w:spacing w:val="-7"/>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apartamente</w:t>
      </w:r>
      <w:r w:rsidRPr="00124C14">
        <w:rPr>
          <w:rFonts w:cs="Tahoma"/>
          <w:spacing w:val="-4"/>
          <w:w w:val="105"/>
          <w:sz w:val="20"/>
          <w:szCs w:val="20"/>
        </w:rPr>
        <w:t xml:space="preserve"> </w:t>
      </w:r>
      <w:r w:rsidRPr="00124C14">
        <w:rPr>
          <w:rFonts w:cs="Tahoma"/>
          <w:w w:val="105"/>
          <w:sz w:val="20"/>
          <w:szCs w:val="20"/>
        </w:rPr>
        <w:t>și</w:t>
      </w:r>
      <w:r w:rsidRPr="00124C14">
        <w:rPr>
          <w:rFonts w:cs="Tahoma"/>
          <w:spacing w:val="-3"/>
          <w:w w:val="105"/>
          <w:sz w:val="20"/>
          <w:szCs w:val="20"/>
        </w:rPr>
        <w:t xml:space="preserve"> </w:t>
      </w:r>
      <w:r w:rsidRPr="00124C14">
        <w:rPr>
          <w:rFonts w:cs="Tahoma"/>
          <w:w w:val="105"/>
          <w:sz w:val="20"/>
          <w:szCs w:val="20"/>
        </w:rPr>
        <w:t>zonele</w:t>
      </w:r>
      <w:r w:rsidRPr="00124C14">
        <w:rPr>
          <w:rFonts w:cs="Tahoma"/>
          <w:spacing w:val="-4"/>
          <w:w w:val="105"/>
          <w:sz w:val="20"/>
          <w:szCs w:val="20"/>
        </w:rPr>
        <w:t xml:space="preserve"> </w:t>
      </w:r>
      <w:r w:rsidRPr="00124C14">
        <w:rPr>
          <w:rFonts w:cs="Tahoma"/>
          <w:w w:val="105"/>
          <w:sz w:val="20"/>
          <w:szCs w:val="20"/>
        </w:rPr>
        <w:t>centrale</w:t>
      </w:r>
    </w:p>
    <w:p w14:paraId="559B4C83" w14:textId="5D04E67A" w:rsidR="00BB7267" w:rsidRPr="00BE008A"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Se recomandă un sistem de colectare a deșeurilor constând în puncte de colectare, amplasate în locații</w:t>
      </w:r>
      <w:r w:rsidRPr="00124C14">
        <w:rPr>
          <w:rFonts w:cs="Tahoma"/>
          <w:spacing w:val="1"/>
          <w:w w:val="105"/>
          <w:sz w:val="20"/>
          <w:szCs w:val="20"/>
        </w:rPr>
        <w:t xml:space="preserve"> </w:t>
      </w:r>
      <w:r w:rsidRPr="00124C14">
        <w:rPr>
          <w:rFonts w:cs="Tahoma"/>
          <w:w w:val="105"/>
          <w:sz w:val="20"/>
          <w:szCs w:val="20"/>
        </w:rPr>
        <w:t>diferite</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fiecare</w:t>
      </w:r>
      <w:r w:rsidRPr="00124C14">
        <w:rPr>
          <w:rFonts w:cs="Tahoma"/>
          <w:spacing w:val="1"/>
          <w:w w:val="105"/>
          <w:sz w:val="20"/>
          <w:szCs w:val="20"/>
        </w:rPr>
        <w:t xml:space="preserve"> </w:t>
      </w:r>
      <w:r w:rsidRPr="00124C14">
        <w:rPr>
          <w:rFonts w:cs="Tahoma"/>
          <w:w w:val="105"/>
          <w:sz w:val="20"/>
          <w:szCs w:val="20"/>
        </w:rPr>
        <w:t>municipiu</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oraș,</w:t>
      </w:r>
      <w:r w:rsidRPr="00124C14">
        <w:rPr>
          <w:rFonts w:cs="Tahoma"/>
          <w:spacing w:val="1"/>
          <w:w w:val="105"/>
          <w:sz w:val="20"/>
          <w:szCs w:val="20"/>
        </w:rPr>
        <w:t xml:space="preserve"> </w:t>
      </w:r>
      <w:r w:rsidRPr="00124C14">
        <w:rPr>
          <w:rFonts w:cs="Tahoma"/>
          <w:w w:val="105"/>
          <w:sz w:val="20"/>
          <w:szCs w:val="20"/>
        </w:rPr>
        <w:t>prevăzute</w:t>
      </w:r>
      <w:r w:rsidRPr="00124C14">
        <w:rPr>
          <w:rFonts w:cs="Tahoma"/>
          <w:spacing w:val="1"/>
          <w:w w:val="105"/>
          <w:sz w:val="20"/>
          <w:szCs w:val="20"/>
        </w:rPr>
        <w:t xml:space="preserve"> </w:t>
      </w:r>
      <w:r w:rsidRPr="00124C14">
        <w:rPr>
          <w:rFonts w:cs="Tahoma"/>
          <w:w w:val="105"/>
          <w:sz w:val="20"/>
          <w:szCs w:val="20"/>
        </w:rPr>
        <w:t>cu</w:t>
      </w:r>
      <w:r w:rsidRPr="00124C14">
        <w:rPr>
          <w:rFonts w:cs="Tahoma"/>
          <w:spacing w:val="1"/>
          <w:w w:val="105"/>
          <w:sz w:val="20"/>
          <w:szCs w:val="20"/>
        </w:rPr>
        <w:t xml:space="preserve"> </w:t>
      </w:r>
      <w:r w:rsidRPr="00124C14">
        <w:rPr>
          <w:rFonts w:cs="Tahoma"/>
          <w:w w:val="105"/>
          <w:sz w:val="20"/>
          <w:szCs w:val="20"/>
        </w:rPr>
        <w:t>eurocontainere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1,1</w:t>
      </w:r>
      <w:r w:rsidRPr="00124C14">
        <w:rPr>
          <w:rFonts w:cs="Tahoma"/>
          <w:spacing w:val="1"/>
          <w:w w:val="105"/>
          <w:sz w:val="20"/>
          <w:szCs w:val="20"/>
        </w:rPr>
        <w:t xml:space="preserve"> </w:t>
      </w:r>
      <w:r w:rsidRPr="00124C14">
        <w:rPr>
          <w:rFonts w:cs="Tahoma"/>
          <w:w w:val="105"/>
          <w:sz w:val="20"/>
          <w:szCs w:val="20"/>
        </w:rPr>
        <w:t>m</w:t>
      </w:r>
      <w:r w:rsidRPr="00505F3E">
        <w:rPr>
          <w:rFonts w:cs="Tahoma"/>
          <w:w w:val="105"/>
          <w:sz w:val="20"/>
          <w:szCs w:val="20"/>
          <w:vertAlign w:val="superscript"/>
        </w:rPr>
        <w:t>3</w:t>
      </w:r>
      <w:r w:rsidRPr="00124C14">
        <w:rPr>
          <w:rFonts w:cs="Tahoma"/>
          <w:w w:val="105"/>
          <w:sz w:val="20"/>
          <w:szCs w:val="20"/>
        </w:rPr>
        <w:t>,</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special</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apropierea</w:t>
      </w:r>
      <w:r w:rsidRPr="00124C14">
        <w:rPr>
          <w:rFonts w:cs="Tahoma"/>
          <w:spacing w:val="-48"/>
          <w:w w:val="105"/>
          <w:sz w:val="20"/>
          <w:szCs w:val="20"/>
        </w:rPr>
        <w:t xml:space="preserve"> </w:t>
      </w:r>
      <w:r w:rsidRPr="00BE008A">
        <w:rPr>
          <w:rFonts w:cs="Tahoma"/>
          <w:w w:val="105"/>
          <w:sz w:val="20"/>
          <w:szCs w:val="20"/>
        </w:rPr>
        <w:lastRenderedPageBreak/>
        <w:t>blocurilor. Punctele de colectare trebuie dimensionate pentru a acoperi nevoile populației deservite. În</w:t>
      </w:r>
      <w:r w:rsidRPr="00BE008A">
        <w:rPr>
          <w:rFonts w:cs="Tahoma"/>
          <w:spacing w:val="1"/>
          <w:w w:val="105"/>
          <w:sz w:val="20"/>
          <w:szCs w:val="20"/>
        </w:rPr>
        <w:t xml:space="preserve"> </w:t>
      </w:r>
      <w:r w:rsidRPr="00BE008A">
        <w:rPr>
          <w:rFonts w:cs="Tahoma"/>
          <w:w w:val="105"/>
          <w:sz w:val="20"/>
          <w:szCs w:val="20"/>
        </w:rPr>
        <w:t>zonele de blocuri mari (cu 10 etaje și peste 2 scări) sunt recomandate puncte  de colectare de dimensiuni</w:t>
      </w:r>
      <w:r w:rsidRPr="00BE008A">
        <w:rPr>
          <w:rFonts w:cs="Tahoma"/>
          <w:spacing w:val="1"/>
          <w:w w:val="105"/>
          <w:sz w:val="20"/>
          <w:szCs w:val="20"/>
        </w:rPr>
        <w:t xml:space="preserve"> </w:t>
      </w:r>
      <w:r w:rsidRPr="00BE008A">
        <w:rPr>
          <w:rFonts w:cs="Tahoma"/>
          <w:w w:val="105"/>
          <w:sz w:val="20"/>
          <w:szCs w:val="20"/>
        </w:rPr>
        <w:t xml:space="preserve">mai mari, pentru a cuprinde </w:t>
      </w:r>
      <w:r w:rsidR="00DE19FB">
        <w:rPr>
          <w:rFonts w:cs="Tahoma"/>
          <w:w w:val="105"/>
          <w:sz w:val="20"/>
          <w:szCs w:val="20"/>
        </w:rPr>
        <w:t xml:space="preserve">un numar suficient de </w:t>
      </w:r>
      <w:r w:rsidRPr="00BE008A">
        <w:rPr>
          <w:rFonts w:cs="Tahoma"/>
          <w:w w:val="105"/>
          <w:sz w:val="20"/>
          <w:szCs w:val="20"/>
        </w:rPr>
        <w:t xml:space="preserve"> containere de 1,1 mc (în funcție de numărul de persoane arondate, un număr suficient pentru fiecare fracție de deșeuri</w:t>
      </w:r>
      <w:r w:rsidRPr="00BE008A">
        <w:rPr>
          <w:rFonts w:cs="Tahoma"/>
          <w:spacing w:val="1"/>
          <w:w w:val="105"/>
          <w:sz w:val="20"/>
          <w:szCs w:val="20"/>
        </w:rPr>
        <w:t xml:space="preserve"> </w:t>
      </w:r>
      <w:r w:rsidRPr="00BE008A">
        <w:rPr>
          <w:rFonts w:cs="Tahoma"/>
          <w:w w:val="105"/>
          <w:sz w:val="20"/>
          <w:szCs w:val="20"/>
        </w:rPr>
        <w:t>reciclabile, pentru biodegradabile și</w:t>
      </w:r>
      <w:r w:rsidRPr="00BE008A">
        <w:rPr>
          <w:rFonts w:cs="Tahoma"/>
          <w:spacing w:val="3"/>
          <w:w w:val="105"/>
          <w:sz w:val="20"/>
          <w:szCs w:val="20"/>
        </w:rPr>
        <w:t xml:space="preserve"> </w:t>
      </w:r>
      <w:r w:rsidRPr="00BE008A">
        <w:rPr>
          <w:rFonts w:cs="Tahoma"/>
          <w:w w:val="105"/>
          <w:sz w:val="20"/>
          <w:szCs w:val="20"/>
        </w:rPr>
        <w:t>pentru</w:t>
      </w:r>
      <w:r w:rsidRPr="00BE008A">
        <w:rPr>
          <w:rFonts w:cs="Tahoma"/>
          <w:spacing w:val="1"/>
          <w:w w:val="105"/>
          <w:sz w:val="20"/>
          <w:szCs w:val="20"/>
        </w:rPr>
        <w:t xml:space="preserve"> </w:t>
      </w:r>
      <w:r w:rsidRPr="00BE008A">
        <w:rPr>
          <w:rFonts w:cs="Tahoma"/>
          <w:w w:val="105"/>
          <w:sz w:val="20"/>
          <w:szCs w:val="20"/>
        </w:rPr>
        <w:t>deșeurile</w:t>
      </w:r>
      <w:r w:rsidRPr="00BE008A">
        <w:rPr>
          <w:rFonts w:cs="Tahoma"/>
          <w:spacing w:val="1"/>
          <w:w w:val="105"/>
          <w:sz w:val="20"/>
          <w:szCs w:val="20"/>
        </w:rPr>
        <w:t xml:space="preserve"> </w:t>
      </w:r>
      <w:r w:rsidRPr="00BE008A">
        <w:rPr>
          <w:rFonts w:cs="Tahoma"/>
          <w:w w:val="105"/>
          <w:sz w:val="20"/>
          <w:szCs w:val="20"/>
        </w:rPr>
        <w:t>reziduale). Se recomandă puncte de colectare securizate.</w:t>
      </w:r>
    </w:p>
    <w:p w14:paraId="41D3236B" w14:textId="77777777" w:rsidR="00BB7267" w:rsidRPr="00BE008A" w:rsidRDefault="00BB7267" w:rsidP="00BB7267">
      <w:pPr>
        <w:pStyle w:val="BodyText"/>
        <w:spacing w:before="120" w:after="120" w:line="276" w:lineRule="auto"/>
        <w:ind w:right="29"/>
        <w:jc w:val="both"/>
        <w:rPr>
          <w:rFonts w:cs="Tahoma"/>
          <w:w w:val="105"/>
          <w:sz w:val="20"/>
          <w:szCs w:val="20"/>
        </w:rPr>
      </w:pPr>
      <w:r w:rsidRPr="00BE008A">
        <w:rPr>
          <w:rFonts w:cs="Tahoma"/>
          <w:w w:val="105"/>
          <w:sz w:val="20"/>
          <w:szCs w:val="20"/>
        </w:rPr>
        <w:t>Colectarea deșeurilor reciclabile se va realiza în principal pe 3 fracții reciclabile (hârtie/carton, plastic/metal,</w:t>
      </w:r>
      <w:r w:rsidRPr="00BE008A">
        <w:rPr>
          <w:rFonts w:cs="Tahoma"/>
          <w:spacing w:val="1"/>
          <w:w w:val="105"/>
          <w:sz w:val="20"/>
          <w:szCs w:val="20"/>
        </w:rPr>
        <w:t xml:space="preserve"> </w:t>
      </w:r>
      <w:r w:rsidRPr="00BE008A">
        <w:rPr>
          <w:rFonts w:cs="Tahoma"/>
          <w:w w:val="105"/>
          <w:sz w:val="20"/>
          <w:szCs w:val="20"/>
        </w:rPr>
        <w:t>sticlă) pentru a asigura un grad de separare mai ridicat la stația de sortare și obținerea unor materiale</w:t>
      </w:r>
      <w:r w:rsidRPr="00BE008A">
        <w:rPr>
          <w:rFonts w:cs="Tahoma"/>
          <w:spacing w:val="1"/>
          <w:w w:val="105"/>
          <w:sz w:val="20"/>
          <w:szCs w:val="20"/>
        </w:rPr>
        <w:t xml:space="preserve"> </w:t>
      </w:r>
      <w:r w:rsidRPr="00BE008A">
        <w:rPr>
          <w:rFonts w:cs="Tahoma"/>
          <w:w w:val="105"/>
          <w:sz w:val="20"/>
          <w:szCs w:val="20"/>
        </w:rPr>
        <w:t>reciclabile mai pure și mai valoroase (hârtia/cartonul se recomandă să fie colectată singură pentru a nu fi</w:t>
      </w:r>
      <w:r w:rsidRPr="00BE008A">
        <w:rPr>
          <w:rFonts w:cs="Tahoma"/>
          <w:spacing w:val="1"/>
          <w:w w:val="105"/>
          <w:sz w:val="20"/>
          <w:szCs w:val="20"/>
        </w:rPr>
        <w:t xml:space="preserve"> </w:t>
      </w:r>
      <w:r w:rsidRPr="00BE008A">
        <w:rPr>
          <w:rFonts w:cs="Tahoma"/>
          <w:w w:val="105"/>
          <w:sz w:val="20"/>
          <w:szCs w:val="20"/>
        </w:rPr>
        <w:t>contaminată de diverse materiale lichide care se pot scurge din recipiente de plastic/metal/sticlă; sticla se</w:t>
      </w:r>
      <w:r w:rsidRPr="00BE008A">
        <w:rPr>
          <w:rFonts w:cs="Tahoma"/>
          <w:spacing w:val="1"/>
          <w:w w:val="105"/>
          <w:sz w:val="20"/>
          <w:szCs w:val="20"/>
        </w:rPr>
        <w:t xml:space="preserve"> </w:t>
      </w:r>
      <w:r w:rsidRPr="00BE008A">
        <w:rPr>
          <w:rFonts w:cs="Tahoma"/>
          <w:w w:val="105"/>
          <w:sz w:val="20"/>
          <w:szCs w:val="20"/>
        </w:rPr>
        <w:t>recomandă să fie colectată separat pentru a nu mai fi introdusă în stația de sortare, evitând astfel riscuri de</w:t>
      </w:r>
      <w:r w:rsidRPr="00BE008A">
        <w:rPr>
          <w:rFonts w:cs="Tahoma"/>
          <w:spacing w:val="1"/>
          <w:w w:val="105"/>
          <w:sz w:val="20"/>
          <w:szCs w:val="20"/>
        </w:rPr>
        <w:t xml:space="preserve"> </w:t>
      </w:r>
      <w:r w:rsidRPr="00BE008A">
        <w:rPr>
          <w:rFonts w:cs="Tahoma"/>
          <w:w w:val="105"/>
          <w:sz w:val="20"/>
          <w:szCs w:val="20"/>
        </w:rPr>
        <w:t>accidente în această instalație;</w:t>
      </w:r>
      <w:r w:rsidRPr="00BE008A">
        <w:rPr>
          <w:rFonts w:cs="Tahoma"/>
          <w:spacing w:val="1"/>
          <w:w w:val="105"/>
          <w:sz w:val="20"/>
          <w:szCs w:val="20"/>
        </w:rPr>
        <w:t xml:space="preserve"> </w:t>
      </w:r>
      <w:r w:rsidRPr="00BE008A">
        <w:rPr>
          <w:rFonts w:cs="Tahoma"/>
          <w:w w:val="105"/>
          <w:sz w:val="20"/>
          <w:szCs w:val="20"/>
        </w:rPr>
        <w:t>plasticul și metalul pot fi colectate împreună pentru că nu prezintă riscurile</w:t>
      </w:r>
      <w:r w:rsidRPr="00BE008A">
        <w:rPr>
          <w:rFonts w:cs="Tahoma"/>
          <w:spacing w:val="1"/>
          <w:w w:val="105"/>
          <w:sz w:val="20"/>
          <w:szCs w:val="20"/>
        </w:rPr>
        <w:t xml:space="preserve"> </w:t>
      </w:r>
      <w:r w:rsidRPr="00BE008A">
        <w:rPr>
          <w:rFonts w:cs="Tahoma"/>
          <w:w w:val="105"/>
          <w:sz w:val="20"/>
          <w:szCs w:val="20"/>
        </w:rPr>
        <w:t>menționate</w:t>
      </w:r>
      <w:r w:rsidRPr="00BE008A">
        <w:rPr>
          <w:rFonts w:cs="Tahoma"/>
          <w:spacing w:val="3"/>
          <w:w w:val="105"/>
          <w:sz w:val="20"/>
          <w:szCs w:val="20"/>
        </w:rPr>
        <w:t xml:space="preserve"> </w:t>
      </w:r>
      <w:r w:rsidRPr="00BE008A">
        <w:rPr>
          <w:rFonts w:cs="Tahoma"/>
          <w:w w:val="105"/>
          <w:sz w:val="20"/>
          <w:szCs w:val="20"/>
        </w:rPr>
        <w:t>mai</w:t>
      </w:r>
      <w:r w:rsidRPr="00BE008A">
        <w:rPr>
          <w:rFonts w:cs="Tahoma"/>
          <w:spacing w:val="-2"/>
          <w:w w:val="105"/>
          <w:sz w:val="20"/>
          <w:szCs w:val="20"/>
        </w:rPr>
        <w:t xml:space="preserve"> </w:t>
      </w:r>
      <w:r w:rsidRPr="00BE008A">
        <w:rPr>
          <w:rFonts w:cs="Tahoma"/>
          <w:w w:val="105"/>
          <w:sz w:val="20"/>
          <w:szCs w:val="20"/>
        </w:rPr>
        <w:t>sus)</w:t>
      </w:r>
    </w:p>
    <w:p w14:paraId="5C0293F0" w14:textId="77777777" w:rsidR="00BB7267" w:rsidRPr="00BE008A" w:rsidRDefault="00BB7267" w:rsidP="00BB7267">
      <w:pPr>
        <w:pStyle w:val="BodyText"/>
        <w:spacing w:before="120" w:after="120" w:line="276" w:lineRule="auto"/>
        <w:ind w:right="29"/>
        <w:jc w:val="both"/>
        <w:rPr>
          <w:rFonts w:cs="Tahoma"/>
          <w:w w:val="105"/>
          <w:sz w:val="20"/>
          <w:szCs w:val="20"/>
        </w:rPr>
      </w:pPr>
      <w:r w:rsidRPr="00BE008A">
        <w:rPr>
          <w:rFonts w:cs="Tahoma"/>
          <w:w w:val="105"/>
          <w:sz w:val="20"/>
          <w:szCs w:val="20"/>
        </w:rPr>
        <w:t>Colectarea separata a biodeseurilor in zona de bocuri</w:t>
      </w:r>
    </w:p>
    <w:p w14:paraId="69F256BF" w14:textId="77777777" w:rsidR="00BB7267" w:rsidRPr="00124C14" w:rsidRDefault="00BB7267" w:rsidP="00BB7267">
      <w:pPr>
        <w:pStyle w:val="BodyText"/>
        <w:spacing w:before="120" w:after="120" w:line="276" w:lineRule="auto"/>
        <w:ind w:right="29"/>
        <w:jc w:val="both"/>
        <w:rPr>
          <w:rFonts w:cs="Tahoma"/>
          <w:color w:val="FF0000"/>
          <w:sz w:val="20"/>
          <w:szCs w:val="20"/>
        </w:rPr>
      </w:pPr>
      <w:r w:rsidRPr="00BE008A">
        <w:rPr>
          <w:rFonts w:cs="Tahoma"/>
          <w:w w:val="105"/>
          <w:sz w:val="20"/>
          <w:szCs w:val="20"/>
        </w:rPr>
        <w:t>Se recomandă un sistem de colectare a deșeurilor biodegradabile constând în puncte de colectare, amplasate în locații</w:t>
      </w:r>
      <w:r w:rsidRPr="00BE008A">
        <w:rPr>
          <w:rFonts w:cs="Tahoma"/>
          <w:spacing w:val="1"/>
          <w:w w:val="105"/>
          <w:sz w:val="20"/>
          <w:szCs w:val="20"/>
        </w:rPr>
        <w:t xml:space="preserve"> </w:t>
      </w:r>
      <w:r w:rsidRPr="00BE008A">
        <w:rPr>
          <w:rFonts w:cs="Tahoma"/>
          <w:w w:val="105"/>
          <w:sz w:val="20"/>
          <w:szCs w:val="20"/>
        </w:rPr>
        <w:t>diferite</w:t>
      </w:r>
      <w:r w:rsidRPr="00BE008A">
        <w:rPr>
          <w:rFonts w:cs="Tahoma"/>
          <w:spacing w:val="1"/>
          <w:w w:val="105"/>
          <w:sz w:val="20"/>
          <w:szCs w:val="20"/>
        </w:rPr>
        <w:t xml:space="preserve"> </w:t>
      </w:r>
      <w:r w:rsidRPr="00BE008A">
        <w:rPr>
          <w:rFonts w:cs="Tahoma"/>
          <w:w w:val="105"/>
          <w:sz w:val="20"/>
          <w:szCs w:val="20"/>
        </w:rPr>
        <w:t>în</w:t>
      </w:r>
      <w:r w:rsidRPr="00BE008A">
        <w:rPr>
          <w:rFonts w:cs="Tahoma"/>
          <w:spacing w:val="1"/>
          <w:w w:val="105"/>
          <w:sz w:val="20"/>
          <w:szCs w:val="20"/>
        </w:rPr>
        <w:t xml:space="preserve"> </w:t>
      </w:r>
      <w:r w:rsidRPr="00BE008A">
        <w:rPr>
          <w:rFonts w:cs="Tahoma"/>
          <w:w w:val="105"/>
          <w:sz w:val="20"/>
          <w:szCs w:val="20"/>
        </w:rPr>
        <w:t>fiecare</w:t>
      </w:r>
      <w:r w:rsidRPr="00BE008A">
        <w:rPr>
          <w:rFonts w:cs="Tahoma"/>
          <w:spacing w:val="1"/>
          <w:w w:val="105"/>
          <w:sz w:val="20"/>
          <w:szCs w:val="20"/>
        </w:rPr>
        <w:t xml:space="preserve"> </w:t>
      </w:r>
      <w:r w:rsidRPr="00BE008A">
        <w:rPr>
          <w:rFonts w:cs="Tahoma"/>
          <w:w w:val="105"/>
          <w:sz w:val="20"/>
          <w:szCs w:val="20"/>
        </w:rPr>
        <w:t>municipiu</w:t>
      </w:r>
      <w:r w:rsidRPr="00BE008A">
        <w:rPr>
          <w:rFonts w:cs="Tahoma"/>
          <w:spacing w:val="1"/>
          <w:w w:val="105"/>
          <w:sz w:val="20"/>
          <w:szCs w:val="20"/>
        </w:rPr>
        <w:t xml:space="preserve"> </w:t>
      </w:r>
      <w:r w:rsidRPr="00BE008A">
        <w:rPr>
          <w:rFonts w:cs="Tahoma"/>
          <w:w w:val="105"/>
          <w:sz w:val="20"/>
          <w:szCs w:val="20"/>
        </w:rPr>
        <w:t>și</w:t>
      </w:r>
      <w:r w:rsidRPr="00BE008A">
        <w:rPr>
          <w:rFonts w:cs="Tahoma"/>
          <w:spacing w:val="1"/>
          <w:w w:val="105"/>
          <w:sz w:val="20"/>
          <w:szCs w:val="20"/>
        </w:rPr>
        <w:t xml:space="preserve"> </w:t>
      </w:r>
      <w:r w:rsidRPr="00BE008A">
        <w:rPr>
          <w:rFonts w:cs="Tahoma"/>
          <w:w w:val="105"/>
          <w:sz w:val="20"/>
          <w:szCs w:val="20"/>
        </w:rPr>
        <w:t>oraș,</w:t>
      </w:r>
      <w:r w:rsidRPr="00BE008A">
        <w:rPr>
          <w:rFonts w:cs="Tahoma"/>
          <w:spacing w:val="1"/>
          <w:w w:val="105"/>
          <w:sz w:val="20"/>
          <w:szCs w:val="20"/>
        </w:rPr>
        <w:t xml:space="preserve"> </w:t>
      </w:r>
      <w:r w:rsidRPr="00BE008A">
        <w:rPr>
          <w:rFonts w:cs="Tahoma"/>
          <w:w w:val="105"/>
          <w:sz w:val="20"/>
          <w:szCs w:val="20"/>
        </w:rPr>
        <w:t>prevăzute</w:t>
      </w:r>
      <w:r w:rsidRPr="00BE008A">
        <w:rPr>
          <w:rFonts w:cs="Tahoma"/>
          <w:spacing w:val="1"/>
          <w:w w:val="105"/>
          <w:sz w:val="20"/>
          <w:szCs w:val="20"/>
        </w:rPr>
        <w:t xml:space="preserve"> </w:t>
      </w:r>
      <w:r w:rsidRPr="00BE008A">
        <w:rPr>
          <w:rFonts w:cs="Tahoma"/>
          <w:w w:val="105"/>
          <w:sz w:val="20"/>
          <w:szCs w:val="20"/>
        </w:rPr>
        <w:t>cu</w:t>
      </w:r>
      <w:r w:rsidRPr="00BE008A">
        <w:rPr>
          <w:rFonts w:cs="Tahoma"/>
          <w:spacing w:val="1"/>
          <w:w w:val="105"/>
          <w:sz w:val="20"/>
          <w:szCs w:val="20"/>
        </w:rPr>
        <w:t xml:space="preserve"> </w:t>
      </w:r>
      <w:r w:rsidRPr="00BE008A">
        <w:rPr>
          <w:rFonts w:cs="Tahoma"/>
          <w:w w:val="105"/>
          <w:sz w:val="20"/>
          <w:szCs w:val="20"/>
        </w:rPr>
        <w:t>eurocontainere</w:t>
      </w:r>
      <w:r w:rsidRPr="00BE008A">
        <w:rPr>
          <w:rFonts w:cs="Tahoma"/>
          <w:spacing w:val="1"/>
          <w:w w:val="105"/>
          <w:sz w:val="20"/>
          <w:szCs w:val="20"/>
        </w:rPr>
        <w:t xml:space="preserve"> </w:t>
      </w:r>
      <w:r w:rsidRPr="00BE008A">
        <w:rPr>
          <w:rFonts w:cs="Tahoma"/>
          <w:w w:val="105"/>
          <w:sz w:val="20"/>
          <w:szCs w:val="20"/>
        </w:rPr>
        <w:t>de</w:t>
      </w:r>
      <w:r w:rsidRPr="00BE008A">
        <w:rPr>
          <w:rFonts w:cs="Tahoma"/>
          <w:spacing w:val="1"/>
          <w:w w:val="105"/>
          <w:sz w:val="20"/>
          <w:szCs w:val="20"/>
        </w:rPr>
        <w:t xml:space="preserve"> </w:t>
      </w:r>
      <w:r w:rsidRPr="00BE008A">
        <w:rPr>
          <w:rFonts w:cs="Tahoma"/>
          <w:w w:val="105"/>
          <w:sz w:val="20"/>
          <w:szCs w:val="20"/>
        </w:rPr>
        <w:t>1,1</w:t>
      </w:r>
      <w:r w:rsidRPr="00BE008A">
        <w:rPr>
          <w:rFonts w:cs="Tahoma"/>
          <w:spacing w:val="1"/>
          <w:w w:val="105"/>
          <w:sz w:val="20"/>
          <w:szCs w:val="20"/>
        </w:rPr>
        <w:t xml:space="preserve"> </w:t>
      </w:r>
      <w:r w:rsidRPr="00BE008A">
        <w:rPr>
          <w:rFonts w:cs="Tahoma"/>
          <w:w w:val="105"/>
          <w:sz w:val="20"/>
          <w:szCs w:val="20"/>
        </w:rPr>
        <w:t>m</w:t>
      </w:r>
      <w:r w:rsidRPr="00BE008A">
        <w:rPr>
          <w:rFonts w:cs="Tahoma"/>
          <w:w w:val="105"/>
          <w:sz w:val="20"/>
          <w:szCs w:val="20"/>
          <w:vertAlign w:val="superscript"/>
        </w:rPr>
        <w:t>3</w:t>
      </w:r>
      <w:r w:rsidRPr="00BE008A">
        <w:rPr>
          <w:rFonts w:cs="Tahoma"/>
          <w:w w:val="105"/>
          <w:sz w:val="20"/>
          <w:szCs w:val="20"/>
        </w:rPr>
        <w:t>,</w:t>
      </w:r>
      <w:r w:rsidRPr="00BE008A">
        <w:rPr>
          <w:rFonts w:cs="Tahoma"/>
          <w:spacing w:val="1"/>
          <w:w w:val="105"/>
          <w:sz w:val="20"/>
          <w:szCs w:val="20"/>
        </w:rPr>
        <w:t xml:space="preserve"> </w:t>
      </w:r>
      <w:r w:rsidRPr="00BE008A">
        <w:rPr>
          <w:rFonts w:cs="Tahoma"/>
          <w:w w:val="105"/>
          <w:sz w:val="20"/>
          <w:szCs w:val="20"/>
        </w:rPr>
        <w:t>în</w:t>
      </w:r>
      <w:r w:rsidRPr="00BE008A">
        <w:rPr>
          <w:rFonts w:cs="Tahoma"/>
          <w:spacing w:val="1"/>
          <w:w w:val="105"/>
          <w:sz w:val="20"/>
          <w:szCs w:val="20"/>
        </w:rPr>
        <w:t xml:space="preserve"> </w:t>
      </w:r>
      <w:r w:rsidRPr="00BE008A">
        <w:rPr>
          <w:rFonts w:cs="Tahoma"/>
          <w:w w:val="105"/>
          <w:sz w:val="20"/>
          <w:szCs w:val="20"/>
        </w:rPr>
        <w:t>special</w:t>
      </w:r>
      <w:r w:rsidRPr="00BE008A">
        <w:rPr>
          <w:rFonts w:cs="Tahoma"/>
          <w:spacing w:val="1"/>
          <w:w w:val="105"/>
          <w:sz w:val="20"/>
          <w:szCs w:val="20"/>
        </w:rPr>
        <w:t xml:space="preserve"> </w:t>
      </w:r>
      <w:r w:rsidRPr="00BE008A">
        <w:rPr>
          <w:rFonts w:cs="Tahoma"/>
          <w:w w:val="105"/>
          <w:sz w:val="20"/>
          <w:szCs w:val="20"/>
        </w:rPr>
        <w:t>în</w:t>
      </w:r>
      <w:r w:rsidRPr="00BE008A">
        <w:rPr>
          <w:rFonts w:cs="Tahoma"/>
          <w:spacing w:val="1"/>
          <w:w w:val="105"/>
          <w:sz w:val="20"/>
          <w:szCs w:val="20"/>
        </w:rPr>
        <w:t xml:space="preserve"> </w:t>
      </w:r>
      <w:r w:rsidRPr="00BE008A">
        <w:rPr>
          <w:rFonts w:cs="Tahoma"/>
          <w:w w:val="105"/>
          <w:sz w:val="20"/>
          <w:szCs w:val="20"/>
        </w:rPr>
        <w:t>apropierea</w:t>
      </w:r>
      <w:r w:rsidRPr="00BE008A">
        <w:rPr>
          <w:rFonts w:cs="Tahoma"/>
          <w:spacing w:val="-48"/>
          <w:w w:val="105"/>
          <w:sz w:val="20"/>
          <w:szCs w:val="20"/>
        </w:rPr>
        <w:t xml:space="preserve"> </w:t>
      </w:r>
      <w:r w:rsidRPr="00BE008A">
        <w:rPr>
          <w:rFonts w:cs="Tahoma"/>
          <w:w w:val="105"/>
          <w:sz w:val="20"/>
          <w:szCs w:val="20"/>
        </w:rPr>
        <w:t>blocurilor. În</w:t>
      </w:r>
      <w:r w:rsidRPr="00BE008A">
        <w:rPr>
          <w:rFonts w:cs="Tahoma"/>
          <w:spacing w:val="1"/>
          <w:w w:val="105"/>
          <w:sz w:val="20"/>
          <w:szCs w:val="20"/>
        </w:rPr>
        <w:t xml:space="preserve"> </w:t>
      </w:r>
      <w:r w:rsidRPr="00BE008A">
        <w:rPr>
          <w:rFonts w:cs="Tahoma"/>
          <w:w w:val="105"/>
          <w:sz w:val="20"/>
          <w:szCs w:val="20"/>
        </w:rPr>
        <w:t>zonele de blocuri inalte (cu 10 etaje și peste 2 scări</w:t>
      </w:r>
      <w:r w:rsidRPr="00124C14">
        <w:rPr>
          <w:rFonts w:cs="Tahoma"/>
          <w:w w:val="105"/>
          <w:sz w:val="20"/>
          <w:szCs w:val="20"/>
        </w:rPr>
        <w:t xml:space="preserve">) sunt recomandate puncte  de colectare </w:t>
      </w:r>
      <w:r>
        <w:rPr>
          <w:rFonts w:cs="Tahoma"/>
          <w:w w:val="105"/>
          <w:sz w:val="20"/>
          <w:szCs w:val="20"/>
        </w:rPr>
        <w:t>dimensionate in functie de numarul de persoane arondate</w:t>
      </w:r>
      <w:r w:rsidRPr="00124C14">
        <w:rPr>
          <w:rFonts w:cs="Tahoma"/>
          <w:w w:val="105"/>
          <w:sz w:val="20"/>
          <w:szCs w:val="20"/>
        </w:rPr>
        <w:t>,</w:t>
      </w:r>
    </w:p>
    <w:p w14:paraId="10F6C132" w14:textId="77777777" w:rsidR="00BB7267" w:rsidRPr="00BE008A"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Pentru case se recomandă ca fiecare casă individuală din orașe și municipii sa fie dotată cu pubele pentru</w:t>
      </w:r>
      <w:r w:rsidRPr="00124C14">
        <w:rPr>
          <w:rFonts w:cs="Tahoma"/>
          <w:spacing w:val="1"/>
          <w:w w:val="105"/>
          <w:sz w:val="20"/>
          <w:szCs w:val="20"/>
        </w:rPr>
        <w:t xml:space="preserve"> </w:t>
      </w:r>
      <w:r w:rsidRPr="00124C14">
        <w:rPr>
          <w:rFonts w:cs="Tahoma"/>
          <w:w w:val="105"/>
          <w:sz w:val="20"/>
          <w:szCs w:val="20"/>
        </w:rPr>
        <w:t xml:space="preserve">colectarea deșeurilor reziduale (60/120 litri), sistem care implică un grad mai mare de confort. Acest </w:t>
      </w:r>
      <w:r w:rsidRPr="00BE008A">
        <w:rPr>
          <w:rFonts w:cs="Tahoma"/>
          <w:w w:val="105"/>
          <w:sz w:val="20"/>
          <w:szCs w:val="20"/>
        </w:rPr>
        <w:t>sistem</w:t>
      </w:r>
      <w:r w:rsidRPr="00BE008A">
        <w:rPr>
          <w:rFonts w:cs="Tahoma"/>
          <w:spacing w:val="1"/>
          <w:w w:val="105"/>
          <w:sz w:val="20"/>
          <w:szCs w:val="20"/>
        </w:rPr>
        <w:t xml:space="preserve"> </w:t>
      </w:r>
      <w:r w:rsidRPr="00BE008A">
        <w:rPr>
          <w:rFonts w:cs="Tahoma"/>
          <w:w w:val="105"/>
          <w:sz w:val="20"/>
          <w:szCs w:val="20"/>
        </w:rPr>
        <w:t>se</w:t>
      </w:r>
      <w:r w:rsidRPr="00BE008A">
        <w:rPr>
          <w:rFonts w:cs="Tahoma"/>
          <w:spacing w:val="1"/>
          <w:w w:val="105"/>
          <w:sz w:val="20"/>
          <w:szCs w:val="20"/>
        </w:rPr>
        <w:t xml:space="preserve"> </w:t>
      </w:r>
      <w:r w:rsidRPr="00BE008A">
        <w:rPr>
          <w:rFonts w:cs="Tahoma"/>
          <w:w w:val="105"/>
          <w:sz w:val="20"/>
          <w:szCs w:val="20"/>
        </w:rPr>
        <w:t>implementează</w:t>
      </w:r>
      <w:r w:rsidRPr="00BE008A">
        <w:rPr>
          <w:rFonts w:cs="Tahoma"/>
          <w:spacing w:val="3"/>
          <w:w w:val="105"/>
          <w:sz w:val="20"/>
          <w:szCs w:val="20"/>
        </w:rPr>
        <w:t xml:space="preserve"> </w:t>
      </w:r>
      <w:r w:rsidRPr="00BE008A">
        <w:rPr>
          <w:rFonts w:cs="Tahoma"/>
          <w:w w:val="105"/>
          <w:sz w:val="20"/>
          <w:szCs w:val="20"/>
        </w:rPr>
        <w:t>deja</w:t>
      </w:r>
      <w:r w:rsidRPr="00BE008A">
        <w:rPr>
          <w:rFonts w:cs="Tahoma"/>
          <w:spacing w:val="1"/>
          <w:w w:val="105"/>
          <w:sz w:val="20"/>
          <w:szCs w:val="20"/>
        </w:rPr>
        <w:t xml:space="preserve"> </w:t>
      </w:r>
      <w:r w:rsidRPr="00BE008A">
        <w:rPr>
          <w:rFonts w:cs="Tahoma"/>
          <w:w w:val="105"/>
          <w:sz w:val="20"/>
          <w:szCs w:val="20"/>
        </w:rPr>
        <w:t>în</w:t>
      </w:r>
      <w:r w:rsidRPr="00BE008A">
        <w:rPr>
          <w:rFonts w:cs="Tahoma"/>
          <w:spacing w:val="1"/>
          <w:w w:val="105"/>
          <w:sz w:val="20"/>
          <w:szCs w:val="20"/>
        </w:rPr>
        <w:t xml:space="preserve"> </w:t>
      </w:r>
      <w:r w:rsidRPr="00BE008A">
        <w:rPr>
          <w:rFonts w:cs="Tahoma"/>
          <w:w w:val="105"/>
          <w:sz w:val="20"/>
          <w:szCs w:val="20"/>
        </w:rPr>
        <w:t>localitățile</w:t>
      </w:r>
      <w:r w:rsidRPr="00BE008A">
        <w:rPr>
          <w:rFonts w:cs="Tahoma"/>
          <w:spacing w:val="3"/>
          <w:w w:val="105"/>
          <w:sz w:val="20"/>
          <w:szCs w:val="20"/>
        </w:rPr>
        <w:t xml:space="preserve"> </w:t>
      </w:r>
      <w:r w:rsidRPr="00BE008A">
        <w:rPr>
          <w:rFonts w:cs="Tahoma"/>
          <w:w w:val="105"/>
          <w:sz w:val="20"/>
          <w:szCs w:val="20"/>
        </w:rPr>
        <w:t>urbane</w:t>
      </w:r>
      <w:r w:rsidRPr="00BE008A">
        <w:rPr>
          <w:rFonts w:cs="Tahoma"/>
          <w:spacing w:val="1"/>
          <w:w w:val="105"/>
          <w:sz w:val="20"/>
          <w:szCs w:val="20"/>
        </w:rPr>
        <w:t xml:space="preserve"> </w:t>
      </w:r>
      <w:r w:rsidRPr="00BE008A">
        <w:rPr>
          <w:rFonts w:cs="Tahoma"/>
          <w:w w:val="105"/>
          <w:sz w:val="20"/>
          <w:szCs w:val="20"/>
        </w:rPr>
        <w:t>din</w:t>
      </w:r>
      <w:r w:rsidRPr="00BE008A">
        <w:rPr>
          <w:rFonts w:cs="Tahoma"/>
          <w:spacing w:val="3"/>
          <w:w w:val="105"/>
          <w:sz w:val="20"/>
          <w:szCs w:val="20"/>
        </w:rPr>
        <w:t xml:space="preserve"> </w:t>
      </w:r>
      <w:r w:rsidRPr="00BE008A">
        <w:rPr>
          <w:rFonts w:cs="Tahoma"/>
          <w:w w:val="105"/>
          <w:sz w:val="20"/>
          <w:szCs w:val="20"/>
        </w:rPr>
        <w:t>județ.</w:t>
      </w:r>
    </w:p>
    <w:p w14:paraId="655E4C8A" w14:textId="200AB734" w:rsidR="00BB7267" w:rsidRPr="00BE008A" w:rsidRDefault="00BB7267" w:rsidP="00BB7267">
      <w:pPr>
        <w:pStyle w:val="BodyText"/>
        <w:spacing w:before="120" w:after="120" w:line="276" w:lineRule="auto"/>
        <w:ind w:right="29"/>
        <w:jc w:val="both"/>
        <w:rPr>
          <w:rFonts w:cs="Tahoma"/>
          <w:sz w:val="20"/>
          <w:szCs w:val="20"/>
        </w:rPr>
      </w:pPr>
      <w:r w:rsidRPr="00BE008A">
        <w:rPr>
          <w:rFonts w:cs="Tahoma"/>
          <w:w w:val="105"/>
          <w:sz w:val="20"/>
          <w:szCs w:val="20"/>
        </w:rPr>
        <w:t>Fiecare</w:t>
      </w:r>
      <w:r w:rsidRPr="00BE008A">
        <w:rPr>
          <w:rFonts w:cs="Tahoma"/>
          <w:spacing w:val="-3"/>
          <w:w w:val="105"/>
          <w:sz w:val="20"/>
          <w:szCs w:val="20"/>
        </w:rPr>
        <w:t xml:space="preserve"> </w:t>
      </w:r>
      <w:r w:rsidRPr="00BE008A">
        <w:rPr>
          <w:rFonts w:cs="Tahoma"/>
          <w:w w:val="105"/>
          <w:sz w:val="20"/>
          <w:szCs w:val="20"/>
        </w:rPr>
        <w:t xml:space="preserve">casă individuala din mediul urban va fi dotata cu pubela pentnru colectarea separata a biodeseurilor cu volumul de </w:t>
      </w:r>
      <w:r w:rsidR="005B1416" w:rsidRPr="00A06DC3">
        <w:rPr>
          <w:rFonts w:cs="Tahoma"/>
          <w:w w:val="105"/>
          <w:sz w:val="20"/>
          <w:szCs w:val="20"/>
          <w:highlight w:val="yellow"/>
        </w:rPr>
        <w:t xml:space="preserve">120 </w:t>
      </w:r>
      <w:r w:rsidRPr="00A06DC3">
        <w:rPr>
          <w:rFonts w:cs="Tahoma"/>
          <w:w w:val="105"/>
          <w:sz w:val="20"/>
          <w:szCs w:val="20"/>
          <w:highlight w:val="yellow"/>
        </w:rPr>
        <w:t>l.</w:t>
      </w:r>
      <w:r w:rsidRPr="00BE008A">
        <w:rPr>
          <w:rFonts w:cs="Tahoma"/>
          <w:w w:val="105"/>
          <w:sz w:val="20"/>
          <w:szCs w:val="20"/>
        </w:rPr>
        <w:t xml:space="preserve"> numarul de pubele/loc de generare poate fi crescut in functie de numarul de persoane care domiciliaza in locatia respectiva.</w:t>
      </w:r>
    </w:p>
    <w:p w14:paraId="6DAB3EDE" w14:textId="77777777" w:rsidR="00BB7267" w:rsidRPr="00BE008A" w:rsidRDefault="00BB7267" w:rsidP="00BB7267">
      <w:pPr>
        <w:pStyle w:val="BodyText"/>
        <w:spacing w:before="120" w:after="120" w:line="276" w:lineRule="auto"/>
        <w:ind w:right="29"/>
        <w:jc w:val="both"/>
        <w:rPr>
          <w:rFonts w:cs="Tahoma"/>
          <w:w w:val="105"/>
          <w:sz w:val="20"/>
          <w:szCs w:val="20"/>
        </w:rPr>
      </w:pPr>
      <w:r w:rsidRPr="00BE008A">
        <w:rPr>
          <w:rFonts w:cs="Tahoma"/>
          <w:w w:val="105"/>
          <w:sz w:val="20"/>
          <w:szCs w:val="20"/>
        </w:rPr>
        <w:t>Pentru deșeurile reciclabile de sticlă (mai dificil de colectat și de manipulat în saci de plastic), se recomandă</w:t>
      </w:r>
      <w:r w:rsidRPr="00BE008A">
        <w:rPr>
          <w:rFonts w:cs="Tahoma"/>
          <w:spacing w:val="1"/>
          <w:w w:val="105"/>
          <w:sz w:val="20"/>
          <w:szCs w:val="20"/>
        </w:rPr>
        <w:t xml:space="preserve"> </w:t>
      </w:r>
      <w:r w:rsidRPr="00BE008A">
        <w:rPr>
          <w:rFonts w:cs="Tahoma"/>
          <w:w w:val="105"/>
          <w:sz w:val="20"/>
          <w:szCs w:val="20"/>
        </w:rPr>
        <w:t xml:space="preserve">folosirea platformelor amenajate pe domeniul public al localității, cu suprafață impermeabilizată. </w:t>
      </w:r>
    </w:p>
    <w:p w14:paraId="5D97CAB3" w14:textId="77777777" w:rsidR="00BB7267" w:rsidRPr="00BE008A" w:rsidRDefault="00BB7267" w:rsidP="00BB7267">
      <w:pPr>
        <w:pStyle w:val="BodyText"/>
        <w:spacing w:before="120" w:after="120" w:line="276" w:lineRule="auto"/>
        <w:ind w:right="29"/>
        <w:jc w:val="both"/>
        <w:rPr>
          <w:rFonts w:cs="Tahoma"/>
          <w:sz w:val="20"/>
          <w:szCs w:val="20"/>
        </w:rPr>
      </w:pPr>
    </w:p>
    <w:p w14:paraId="23481F34" w14:textId="0DAE4732" w:rsidR="00BB7267" w:rsidRDefault="00BB7267" w:rsidP="00BB7267">
      <w:pPr>
        <w:pStyle w:val="BodyText"/>
        <w:spacing w:before="120" w:after="120" w:line="276" w:lineRule="auto"/>
        <w:ind w:right="29"/>
        <w:jc w:val="both"/>
        <w:rPr>
          <w:rFonts w:ascii="Arial" w:hAnsi="Arial" w:cs="Arial"/>
          <w:sz w:val="20"/>
          <w:szCs w:val="20"/>
        </w:rPr>
      </w:pPr>
      <w:r w:rsidRPr="009A4F92">
        <w:rPr>
          <w:rFonts w:ascii="Arial" w:hAnsi="Arial" w:cs="Arial"/>
          <w:sz w:val="20"/>
          <w:szCs w:val="20"/>
        </w:rPr>
        <w:t xml:space="preserve">In zona rurala se promovează varianta compostării individuale pentru bio-deseuri. Delegatul poate dezvolta </w:t>
      </w:r>
      <w:r w:rsidRPr="00EB22EC">
        <w:rPr>
          <w:rFonts w:ascii="Arial" w:hAnsi="Arial" w:cs="Arial"/>
          <w:sz w:val="20"/>
          <w:szCs w:val="20"/>
        </w:rPr>
        <w:t xml:space="preserve">un sistem si un orar de preluare a deșeurilor de gradina in perioada primăverii si a </w:t>
      </w:r>
      <w:r w:rsidRPr="005B3E5A">
        <w:rPr>
          <w:rFonts w:ascii="Arial" w:hAnsi="Arial" w:cs="Arial"/>
          <w:sz w:val="20"/>
          <w:szCs w:val="20"/>
        </w:rPr>
        <w:t>toamnei.</w:t>
      </w:r>
      <w:r w:rsidRPr="009A4F92">
        <w:rPr>
          <w:rFonts w:ascii="Arial" w:hAnsi="Arial" w:cs="Arial"/>
          <w:sz w:val="20"/>
          <w:szCs w:val="20"/>
        </w:rPr>
        <w:t xml:space="preserve"> Daca se constata necesitatea creșterii frecventei de colectare in anumite perioade din an aceasta se poate face cu notificarea prealabila a autorității contractante</w:t>
      </w:r>
      <w:r>
        <w:rPr>
          <w:rFonts w:ascii="Arial" w:hAnsi="Arial" w:cs="Arial"/>
          <w:sz w:val="20"/>
          <w:szCs w:val="20"/>
        </w:rPr>
        <w:t>.</w:t>
      </w:r>
    </w:p>
    <w:p w14:paraId="20E1D021" w14:textId="77777777" w:rsidR="00BB7267" w:rsidRDefault="00BB7267" w:rsidP="00BB7267">
      <w:pPr>
        <w:pStyle w:val="BodyText"/>
        <w:spacing w:before="120" w:after="120" w:line="276" w:lineRule="auto"/>
        <w:ind w:right="29"/>
        <w:jc w:val="both"/>
        <w:rPr>
          <w:rFonts w:cs="Tahoma"/>
          <w:sz w:val="20"/>
          <w:szCs w:val="20"/>
        </w:rPr>
      </w:pPr>
    </w:p>
    <w:p w14:paraId="11FA4B59" w14:textId="5998489E" w:rsidR="00BB7267" w:rsidRPr="009A4F92" w:rsidRDefault="00BB7267" w:rsidP="00BB7267">
      <w:pPr>
        <w:tabs>
          <w:tab w:val="num" w:pos="3242"/>
        </w:tabs>
        <w:autoSpaceDE/>
        <w:autoSpaceDN/>
        <w:spacing w:after="240" w:line="312" w:lineRule="auto"/>
        <w:jc w:val="both"/>
        <w:rPr>
          <w:rFonts w:ascii="Arial" w:hAnsi="Arial" w:cs="Arial"/>
          <w:color w:val="000000"/>
          <w:szCs w:val="20"/>
        </w:rPr>
      </w:pPr>
      <w:r w:rsidRPr="009A4F92">
        <w:rPr>
          <w:rFonts w:ascii="Arial" w:hAnsi="Arial" w:cs="Arial"/>
          <w:color w:val="000000"/>
          <w:szCs w:val="20"/>
        </w:rPr>
        <w:t xml:space="preserve">Operatorul va realiza și va distribui fiecărei gospodării un calendar cu programul activităților de colectare separată a deșeurilor pentru anul care urmează. Calendarul trebuie să cuprindă programul de colectare a minim următoarelor categorii de deșeuri: </w:t>
      </w:r>
      <w:r w:rsidR="008D0E66">
        <w:rPr>
          <w:rFonts w:ascii="Arial" w:hAnsi="Arial" w:cs="Arial"/>
          <w:color w:val="000000"/>
          <w:szCs w:val="20"/>
        </w:rPr>
        <w:t xml:space="preserve">deseuri reziduale, </w:t>
      </w:r>
      <w:r w:rsidRPr="009A4F92">
        <w:rPr>
          <w:rFonts w:ascii="Arial" w:hAnsi="Arial" w:cs="Arial"/>
          <w:color w:val="000000"/>
          <w:szCs w:val="20"/>
        </w:rPr>
        <w:t xml:space="preserve">deșeuri reciclabile (hârtie/carton, plastic/metal și sticlă), </w:t>
      </w:r>
      <w:r>
        <w:rPr>
          <w:rFonts w:ascii="Arial" w:hAnsi="Arial" w:cs="Arial"/>
          <w:color w:val="000000"/>
          <w:szCs w:val="20"/>
        </w:rPr>
        <w:t xml:space="preserve">textile, </w:t>
      </w:r>
      <w:r w:rsidRPr="009A4F92">
        <w:rPr>
          <w:rFonts w:ascii="Arial" w:hAnsi="Arial" w:cs="Arial"/>
          <w:color w:val="000000"/>
          <w:szCs w:val="20"/>
        </w:rPr>
        <w:t xml:space="preserve">deșeuri </w:t>
      </w:r>
      <w:r w:rsidR="00E2259F">
        <w:rPr>
          <w:rFonts w:ascii="Arial" w:hAnsi="Arial" w:cs="Arial"/>
          <w:color w:val="000000"/>
          <w:szCs w:val="20"/>
        </w:rPr>
        <w:t xml:space="preserve">biodegradabile </w:t>
      </w:r>
      <w:r w:rsidRPr="009A4F92">
        <w:rPr>
          <w:rFonts w:ascii="Arial" w:hAnsi="Arial" w:cs="Arial"/>
          <w:color w:val="000000"/>
          <w:szCs w:val="20"/>
        </w:rPr>
        <w:t xml:space="preserve">verzi, deșeuri voluminoase, </w:t>
      </w:r>
      <w:r w:rsidRPr="00EB22EC">
        <w:rPr>
          <w:rFonts w:ascii="Arial" w:hAnsi="Arial" w:cs="Arial"/>
          <w:color w:val="000000"/>
          <w:szCs w:val="20"/>
        </w:rPr>
        <w:t>deșeuri periculoase</w:t>
      </w:r>
      <w:r w:rsidR="00EB22EC">
        <w:rPr>
          <w:rFonts w:ascii="Arial" w:hAnsi="Arial" w:cs="Arial"/>
          <w:color w:val="000000"/>
          <w:szCs w:val="20"/>
        </w:rPr>
        <w:t xml:space="preserve"> provenite din gospodarii</w:t>
      </w:r>
      <w:r w:rsidRPr="009A4F92">
        <w:rPr>
          <w:rFonts w:ascii="Arial" w:hAnsi="Arial" w:cs="Arial"/>
          <w:color w:val="000000"/>
          <w:szCs w:val="20"/>
        </w:rPr>
        <w:t xml:space="preserve"> și alte categorii.</w:t>
      </w:r>
    </w:p>
    <w:p w14:paraId="4A294224" w14:textId="234D5363" w:rsidR="00BB7267" w:rsidRDefault="00BB7267" w:rsidP="00BB7267">
      <w:pPr>
        <w:pStyle w:val="BodyText"/>
        <w:spacing w:before="120" w:after="120" w:line="276" w:lineRule="auto"/>
        <w:ind w:right="29"/>
        <w:jc w:val="both"/>
        <w:rPr>
          <w:rFonts w:cs="Tahoma"/>
          <w:sz w:val="20"/>
          <w:szCs w:val="20"/>
        </w:rPr>
      </w:pPr>
      <w:r>
        <w:rPr>
          <w:rFonts w:cs="Tahoma"/>
          <w:sz w:val="20"/>
          <w:szCs w:val="20"/>
        </w:rPr>
        <w:t xml:space="preserve">Atat in mediul urban cat si in </w:t>
      </w:r>
      <w:r w:rsidRPr="00921ECB">
        <w:rPr>
          <w:rFonts w:cs="Tahoma"/>
          <w:sz w:val="20"/>
          <w:szCs w:val="20"/>
        </w:rPr>
        <w:t>mediul rural,</w:t>
      </w:r>
      <w:r>
        <w:rPr>
          <w:rFonts w:cs="Tahoma"/>
          <w:sz w:val="20"/>
          <w:szCs w:val="20"/>
        </w:rPr>
        <w:t xml:space="preserve"> deseurile </w:t>
      </w:r>
      <w:r w:rsidR="00E2259F">
        <w:rPr>
          <w:rFonts w:cs="Tahoma"/>
          <w:sz w:val="20"/>
          <w:szCs w:val="20"/>
        </w:rPr>
        <w:t xml:space="preserve">biodegradabile </w:t>
      </w:r>
      <w:r>
        <w:rPr>
          <w:rFonts w:cs="Tahoma"/>
          <w:sz w:val="20"/>
          <w:szCs w:val="20"/>
        </w:rPr>
        <w:t xml:space="preserve">verzi provenite din gradini individuale (iarba, funze, crengi, resturi vegetale etc) pot fi colectate la cerere din gospdariile individuale prin sistemul de inchiriere de pubele cu volum de 120 l. </w:t>
      </w:r>
      <w:r w:rsidRPr="00921ECB">
        <w:rPr>
          <w:rFonts w:cs="Tahoma"/>
          <w:sz w:val="20"/>
          <w:szCs w:val="20"/>
        </w:rPr>
        <w:t>sau colectate la cerere in saci preplatiti.</w:t>
      </w:r>
      <w:r w:rsidR="00E2259F">
        <w:rPr>
          <w:rFonts w:cs="Tahoma"/>
          <w:sz w:val="20"/>
          <w:szCs w:val="20"/>
        </w:rPr>
        <w:t xml:space="preserve"> Acestea vor fi colectate in baza contractului de salubrizare in limita unui volum prestabilit.</w:t>
      </w:r>
    </w:p>
    <w:p w14:paraId="2BDB2A62" w14:textId="77777777" w:rsidR="00BB7267" w:rsidRPr="00124C14" w:rsidRDefault="00BB7267" w:rsidP="00BB7267">
      <w:pPr>
        <w:pStyle w:val="BodyText"/>
        <w:spacing w:before="120" w:after="120" w:line="276" w:lineRule="auto"/>
        <w:ind w:right="29"/>
        <w:jc w:val="both"/>
        <w:rPr>
          <w:rFonts w:cs="Tahoma"/>
          <w:sz w:val="20"/>
          <w:szCs w:val="20"/>
        </w:rPr>
      </w:pPr>
    </w:p>
    <w:p w14:paraId="11F5BA23" w14:textId="77777777" w:rsidR="00BB7267" w:rsidRPr="00124C14" w:rsidRDefault="00BB7267" w:rsidP="00BB7267">
      <w:pPr>
        <w:pStyle w:val="BodyText"/>
        <w:spacing w:before="120" w:after="120" w:line="276" w:lineRule="auto"/>
        <w:ind w:right="29"/>
        <w:rPr>
          <w:rFonts w:cs="Tahoma"/>
          <w:sz w:val="20"/>
          <w:szCs w:val="20"/>
        </w:rPr>
      </w:pPr>
      <w:r w:rsidRPr="00124C14">
        <w:rPr>
          <w:rFonts w:cs="Tahoma"/>
          <w:w w:val="105"/>
          <w:sz w:val="20"/>
          <w:szCs w:val="20"/>
        </w:rPr>
        <w:t>Frecvența</w:t>
      </w:r>
      <w:r w:rsidRPr="00124C14">
        <w:rPr>
          <w:rFonts w:cs="Tahoma"/>
          <w:spacing w:val="-5"/>
          <w:w w:val="105"/>
          <w:sz w:val="20"/>
          <w:szCs w:val="20"/>
        </w:rPr>
        <w:t xml:space="preserve"> </w:t>
      </w:r>
      <w:r w:rsidRPr="00124C14">
        <w:rPr>
          <w:rFonts w:cs="Tahoma"/>
          <w:w w:val="105"/>
          <w:sz w:val="20"/>
          <w:szCs w:val="20"/>
        </w:rPr>
        <w:t>de</w:t>
      </w:r>
      <w:r w:rsidRPr="00124C14">
        <w:rPr>
          <w:rFonts w:cs="Tahoma"/>
          <w:spacing w:val="-5"/>
          <w:w w:val="105"/>
          <w:sz w:val="20"/>
          <w:szCs w:val="20"/>
        </w:rPr>
        <w:t xml:space="preserve"> </w:t>
      </w:r>
      <w:r w:rsidRPr="00124C14">
        <w:rPr>
          <w:rFonts w:cs="Tahoma"/>
          <w:w w:val="105"/>
          <w:sz w:val="20"/>
          <w:szCs w:val="20"/>
        </w:rPr>
        <w:t>colectare:</w:t>
      </w:r>
    </w:p>
    <w:p w14:paraId="1AF27D99"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Conform legislației (Ordinul A.N.R.S.C. nr. 82/2015 privind aprobarea Regulamentului-cadru al serviciului de</w:t>
      </w:r>
      <w:r w:rsidRPr="00124C14">
        <w:rPr>
          <w:rFonts w:cs="Tahoma"/>
          <w:spacing w:val="-48"/>
          <w:w w:val="105"/>
          <w:sz w:val="20"/>
          <w:szCs w:val="20"/>
        </w:rPr>
        <w:t xml:space="preserve"> </w:t>
      </w:r>
      <w:r w:rsidRPr="00124C14">
        <w:rPr>
          <w:rFonts w:cs="Tahoma"/>
          <w:w w:val="105"/>
          <w:sz w:val="20"/>
          <w:szCs w:val="20"/>
        </w:rPr>
        <w:t>salubrizare),</w:t>
      </w:r>
      <w:r w:rsidRPr="00124C14">
        <w:rPr>
          <w:rFonts w:cs="Tahoma"/>
          <w:spacing w:val="14"/>
          <w:w w:val="105"/>
          <w:sz w:val="20"/>
          <w:szCs w:val="20"/>
        </w:rPr>
        <w:t xml:space="preserve"> </w:t>
      </w:r>
      <w:r w:rsidRPr="00505F3E">
        <w:rPr>
          <w:rFonts w:cs="Tahoma"/>
          <w:w w:val="105"/>
          <w:sz w:val="20"/>
          <w:szCs w:val="20"/>
        </w:rPr>
        <w:t>deșeurile</w:t>
      </w:r>
      <w:r w:rsidRPr="00033C4A">
        <w:rPr>
          <w:rFonts w:cs="Tahoma"/>
          <w:spacing w:val="15"/>
          <w:w w:val="105"/>
          <w:sz w:val="20"/>
          <w:szCs w:val="20"/>
        </w:rPr>
        <w:t xml:space="preserve"> </w:t>
      </w:r>
      <w:r w:rsidRPr="00505F3E">
        <w:rPr>
          <w:rFonts w:cs="Tahoma"/>
          <w:w w:val="105"/>
          <w:sz w:val="20"/>
          <w:szCs w:val="20"/>
        </w:rPr>
        <w:t>biodegradabile și reziduale</w:t>
      </w:r>
      <w:r w:rsidRPr="00033C4A">
        <w:rPr>
          <w:rFonts w:cs="Tahoma"/>
          <w:spacing w:val="14"/>
          <w:w w:val="105"/>
          <w:sz w:val="20"/>
          <w:szCs w:val="20"/>
        </w:rPr>
        <w:t xml:space="preserve"> </w:t>
      </w:r>
      <w:r w:rsidRPr="00124C14">
        <w:rPr>
          <w:rFonts w:cs="Tahoma"/>
          <w:w w:val="105"/>
          <w:sz w:val="20"/>
          <w:szCs w:val="20"/>
        </w:rPr>
        <w:t>trebuie</w:t>
      </w:r>
      <w:r w:rsidRPr="00124C14">
        <w:rPr>
          <w:rFonts w:cs="Tahoma"/>
          <w:spacing w:val="15"/>
          <w:w w:val="105"/>
          <w:sz w:val="20"/>
          <w:szCs w:val="20"/>
        </w:rPr>
        <w:t xml:space="preserve"> </w:t>
      </w:r>
      <w:r w:rsidRPr="00124C14">
        <w:rPr>
          <w:rFonts w:cs="Tahoma"/>
          <w:w w:val="105"/>
          <w:sz w:val="20"/>
          <w:szCs w:val="20"/>
        </w:rPr>
        <w:t>colectate</w:t>
      </w:r>
      <w:r w:rsidRPr="00124C14">
        <w:rPr>
          <w:rFonts w:cs="Tahoma"/>
          <w:spacing w:val="13"/>
          <w:w w:val="105"/>
          <w:sz w:val="20"/>
          <w:szCs w:val="20"/>
        </w:rPr>
        <w:t xml:space="preserve"> </w:t>
      </w:r>
      <w:r w:rsidRPr="00124C14">
        <w:rPr>
          <w:rFonts w:cs="Tahoma"/>
          <w:w w:val="105"/>
          <w:sz w:val="20"/>
          <w:szCs w:val="20"/>
        </w:rPr>
        <w:t>cu</w:t>
      </w:r>
      <w:r w:rsidRPr="00124C14">
        <w:rPr>
          <w:rFonts w:cs="Tahoma"/>
          <w:spacing w:val="18"/>
          <w:w w:val="105"/>
          <w:sz w:val="20"/>
          <w:szCs w:val="20"/>
        </w:rPr>
        <w:t xml:space="preserve"> </w:t>
      </w:r>
      <w:r w:rsidRPr="00124C14">
        <w:rPr>
          <w:rFonts w:cs="Tahoma"/>
          <w:w w:val="105"/>
          <w:sz w:val="20"/>
          <w:szCs w:val="20"/>
        </w:rPr>
        <w:t>o</w:t>
      </w:r>
      <w:r w:rsidRPr="00124C14">
        <w:rPr>
          <w:rFonts w:cs="Tahoma"/>
          <w:spacing w:val="14"/>
          <w:w w:val="105"/>
          <w:sz w:val="20"/>
          <w:szCs w:val="20"/>
        </w:rPr>
        <w:t xml:space="preserve"> </w:t>
      </w:r>
      <w:r w:rsidRPr="00124C14">
        <w:rPr>
          <w:rFonts w:cs="Tahoma"/>
          <w:w w:val="105"/>
          <w:sz w:val="20"/>
          <w:szCs w:val="20"/>
        </w:rPr>
        <w:t>frecvență</w:t>
      </w:r>
      <w:r w:rsidRPr="00124C14">
        <w:rPr>
          <w:rFonts w:cs="Tahoma"/>
          <w:spacing w:val="18"/>
          <w:w w:val="105"/>
          <w:sz w:val="20"/>
          <w:szCs w:val="20"/>
        </w:rPr>
        <w:t xml:space="preserve"> </w:t>
      </w:r>
      <w:r w:rsidRPr="00124C14">
        <w:rPr>
          <w:rFonts w:cs="Tahoma"/>
          <w:w w:val="105"/>
          <w:sz w:val="20"/>
          <w:szCs w:val="20"/>
        </w:rPr>
        <w:t>de</w:t>
      </w:r>
      <w:r w:rsidRPr="00124C14">
        <w:rPr>
          <w:rFonts w:cs="Tahoma"/>
          <w:spacing w:val="13"/>
          <w:w w:val="105"/>
          <w:sz w:val="20"/>
          <w:szCs w:val="20"/>
        </w:rPr>
        <w:t xml:space="preserve"> </w:t>
      </w:r>
      <w:r w:rsidRPr="00124C14">
        <w:rPr>
          <w:rFonts w:cs="Tahoma"/>
          <w:w w:val="105"/>
          <w:sz w:val="20"/>
          <w:szCs w:val="20"/>
        </w:rPr>
        <w:t>3</w:t>
      </w:r>
      <w:r w:rsidRPr="00124C14">
        <w:rPr>
          <w:rFonts w:cs="Tahoma"/>
          <w:spacing w:val="18"/>
          <w:w w:val="105"/>
          <w:sz w:val="20"/>
          <w:szCs w:val="20"/>
        </w:rPr>
        <w:t xml:space="preserve"> </w:t>
      </w:r>
      <w:r w:rsidRPr="00124C14">
        <w:rPr>
          <w:rFonts w:cs="Tahoma"/>
          <w:w w:val="105"/>
          <w:sz w:val="20"/>
          <w:szCs w:val="20"/>
        </w:rPr>
        <w:t>ori</w:t>
      </w:r>
      <w:r w:rsidRPr="00124C14">
        <w:rPr>
          <w:rFonts w:cs="Tahoma"/>
          <w:spacing w:val="14"/>
          <w:w w:val="105"/>
          <w:sz w:val="20"/>
          <w:szCs w:val="20"/>
        </w:rPr>
        <w:t xml:space="preserve"> </w:t>
      </w:r>
      <w:r w:rsidRPr="00124C14">
        <w:rPr>
          <w:rFonts w:cs="Tahoma"/>
          <w:w w:val="105"/>
          <w:sz w:val="20"/>
          <w:szCs w:val="20"/>
        </w:rPr>
        <w:t>pe</w:t>
      </w:r>
      <w:r w:rsidRPr="00124C14">
        <w:rPr>
          <w:rFonts w:cs="Tahoma"/>
          <w:spacing w:val="15"/>
          <w:w w:val="105"/>
          <w:sz w:val="20"/>
          <w:szCs w:val="20"/>
        </w:rPr>
        <w:t xml:space="preserve"> </w:t>
      </w:r>
      <w:r w:rsidRPr="00124C14">
        <w:rPr>
          <w:rFonts w:cs="Tahoma"/>
          <w:w w:val="105"/>
          <w:sz w:val="20"/>
          <w:szCs w:val="20"/>
        </w:rPr>
        <w:lastRenderedPageBreak/>
        <w:t>săptămână</w:t>
      </w:r>
      <w:r w:rsidRPr="00124C14">
        <w:rPr>
          <w:rFonts w:cs="Tahoma"/>
          <w:spacing w:val="13"/>
          <w:w w:val="105"/>
          <w:sz w:val="20"/>
          <w:szCs w:val="20"/>
        </w:rPr>
        <w:t xml:space="preserve"> </w:t>
      </w:r>
      <w:r w:rsidRPr="00124C14">
        <w:rPr>
          <w:rFonts w:cs="Tahoma"/>
          <w:w w:val="105"/>
          <w:sz w:val="20"/>
          <w:szCs w:val="20"/>
        </w:rPr>
        <w:t>în</w:t>
      </w:r>
      <w:r w:rsidRPr="00124C14">
        <w:rPr>
          <w:rFonts w:cs="Tahoma"/>
          <w:spacing w:val="14"/>
          <w:w w:val="105"/>
          <w:sz w:val="20"/>
          <w:szCs w:val="20"/>
        </w:rPr>
        <w:t xml:space="preserve"> </w:t>
      </w:r>
      <w:r w:rsidRPr="00124C14">
        <w:rPr>
          <w:rFonts w:cs="Tahoma"/>
          <w:w w:val="105"/>
          <w:sz w:val="20"/>
          <w:szCs w:val="20"/>
        </w:rPr>
        <w:t>lunile</w:t>
      </w:r>
      <w:r w:rsidRPr="00124C14">
        <w:rPr>
          <w:rFonts w:cs="Tahoma"/>
          <w:spacing w:val="18"/>
          <w:w w:val="105"/>
          <w:sz w:val="20"/>
          <w:szCs w:val="20"/>
        </w:rPr>
        <w:t xml:space="preserve"> </w:t>
      </w:r>
      <w:r w:rsidRPr="00124C14">
        <w:rPr>
          <w:rFonts w:cs="Tahoma"/>
          <w:w w:val="105"/>
          <w:sz w:val="20"/>
          <w:szCs w:val="20"/>
        </w:rPr>
        <w:t>de</w:t>
      </w:r>
      <w:r w:rsidRPr="00124C14">
        <w:rPr>
          <w:rFonts w:cs="Tahoma"/>
          <w:spacing w:val="13"/>
          <w:w w:val="105"/>
          <w:sz w:val="20"/>
          <w:szCs w:val="20"/>
        </w:rPr>
        <w:t xml:space="preserve"> </w:t>
      </w:r>
      <w:r w:rsidRPr="00124C14">
        <w:rPr>
          <w:rFonts w:cs="Tahoma"/>
          <w:w w:val="105"/>
          <w:sz w:val="20"/>
          <w:szCs w:val="20"/>
        </w:rPr>
        <w:t>vară</w:t>
      </w:r>
      <w:r w:rsidRPr="00124C14">
        <w:rPr>
          <w:rFonts w:cs="Tahoma"/>
          <w:sz w:val="20"/>
          <w:szCs w:val="20"/>
        </w:rPr>
        <w:t xml:space="preserve"> </w:t>
      </w:r>
      <w:r w:rsidRPr="00124C14">
        <w:rPr>
          <w:rFonts w:cs="Tahoma"/>
          <w:w w:val="105"/>
          <w:sz w:val="20"/>
          <w:szCs w:val="20"/>
        </w:rPr>
        <w:t>(Aprilie - Septembrie) și de două ori pe săptămână în lunile de iarnă (Octombrie - Martie). Aceste frecvențe</w:t>
      </w:r>
      <w:r w:rsidRPr="00124C14">
        <w:rPr>
          <w:rFonts w:cs="Tahoma"/>
          <w:spacing w:val="1"/>
          <w:w w:val="105"/>
          <w:sz w:val="20"/>
          <w:szCs w:val="20"/>
        </w:rPr>
        <w:t xml:space="preserve"> </w:t>
      </w:r>
      <w:r w:rsidRPr="00124C14">
        <w:rPr>
          <w:rFonts w:cs="Tahoma"/>
          <w:w w:val="105"/>
          <w:sz w:val="20"/>
          <w:szCs w:val="20"/>
        </w:rPr>
        <w:t>nu</w:t>
      </w:r>
      <w:r w:rsidRPr="00124C14">
        <w:rPr>
          <w:rFonts w:cs="Tahoma"/>
          <w:spacing w:val="1"/>
          <w:w w:val="105"/>
          <w:sz w:val="20"/>
          <w:szCs w:val="20"/>
        </w:rPr>
        <w:t xml:space="preserve"> </w:t>
      </w:r>
      <w:r w:rsidRPr="00124C14">
        <w:rPr>
          <w:rFonts w:cs="Tahoma"/>
          <w:w w:val="105"/>
          <w:sz w:val="20"/>
          <w:szCs w:val="20"/>
        </w:rPr>
        <w:t>pot</w:t>
      </w:r>
      <w:r w:rsidRPr="00124C14">
        <w:rPr>
          <w:rFonts w:cs="Tahoma"/>
          <w:spacing w:val="2"/>
          <w:w w:val="105"/>
          <w:sz w:val="20"/>
          <w:szCs w:val="20"/>
        </w:rPr>
        <w:t xml:space="preserve"> </w:t>
      </w:r>
      <w:r w:rsidRPr="00124C14">
        <w:rPr>
          <w:rFonts w:cs="Tahoma"/>
          <w:w w:val="105"/>
          <w:sz w:val="20"/>
          <w:szCs w:val="20"/>
        </w:rPr>
        <w:t>fi</w:t>
      </w:r>
      <w:r w:rsidRPr="00124C14">
        <w:rPr>
          <w:rFonts w:cs="Tahoma"/>
          <w:spacing w:val="1"/>
          <w:w w:val="105"/>
          <w:sz w:val="20"/>
          <w:szCs w:val="20"/>
        </w:rPr>
        <w:t xml:space="preserve"> </w:t>
      </w:r>
      <w:r w:rsidRPr="00124C14">
        <w:rPr>
          <w:rFonts w:cs="Tahoma"/>
          <w:w w:val="105"/>
          <w:sz w:val="20"/>
          <w:szCs w:val="20"/>
        </w:rPr>
        <w:t>aplicate</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mod</w:t>
      </w:r>
      <w:r w:rsidRPr="00124C14">
        <w:rPr>
          <w:rFonts w:cs="Tahoma"/>
          <w:spacing w:val="-2"/>
          <w:w w:val="105"/>
          <w:sz w:val="20"/>
          <w:szCs w:val="20"/>
        </w:rPr>
        <w:t xml:space="preserve"> </w:t>
      </w:r>
      <w:r w:rsidRPr="00124C14">
        <w:rPr>
          <w:rFonts w:cs="Tahoma"/>
          <w:w w:val="105"/>
          <w:sz w:val="20"/>
          <w:szCs w:val="20"/>
        </w:rPr>
        <w:t>unitar</w:t>
      </w:r>
      <w:r w:rsidRPr="00124C14">
        <w:rPr>
          <w:rFonts w:cs="Tahoma"/>
          <w:spacing w:val="3"/>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toate</w:t>
      </w:r>
      <w:r w:rsidRPr="00124C14">
        <w:rPr>
          <w:rFonts w:cs="Tahoma"/>
          <w:spacing w:val="3"/>
          <w:w w:val="105"/>
          <w:sz w:val="20"/>
          <w:szCs w:val="20"/>
        </w:rPr>
        <w:t xml:space="preserve"> </w:t>
      </w:r>
      <w:r w:rsidRPr="00124C14">
        <w:rPr>
          <w:rFonts w:cs="Tahoma"/>
          <w:w w:val="105"/>
          <w:sz w:val="20"/>
          <w:szCs w:val="20"/>
        </w:rPr>
        <w:t>UAT-urile</w:t>
      </w:r>
      <w:r w:rsidRPr="00124C14">
        <w:rPr>
          <w:rFonts w:cs="Tahoma"/>
          <w:spacing w:val="3"/>
          <w:w w:val="105"/>
          <w:sz w:val="20"/>
          <w:szCs w:val="20"/>
        </w:rPr>
        <w:t xml:space="preserve"> </w:t>
      </w:r>
      <w:r w:rsidRPr="00124C14">
        <w:rPr>
          <w:rFonts w:cs="Tahoma"/>
          <w:w w:val="105"/>
          <w:sz w:val="20"/>
          <w:szCs w:val="20"/>
        </w:rPr>
        <w:t>județului</w:t>
      </w:r>
      <w:r w:rsidRPr="00124C14">
        <w:rPr>
          <w:rFonts w:cs="Tahoma"/>
          <w:spacing w:val="-2"/>
          <w:w w:val="105"/>
          <w:sz w:val="20"/>
          <w:szCs w:val="20"/>
        </w:rPr>
        <w:t xml:space="preserve"> </w:t>
      </w:r>
      <w:r w:rsidRPr="00124C14">
        <w:rPr>
          <w:rFonts w:cs="Tahoma"/>
          <w:w w:val="105"/>
          <w:sz w:val="20"/>
          <w:szCs w:val="20"/>
        </w:rPr>
        <w:t>Arad.</w:t>
      </w:r>
    </w:p>
    <w:p w14:paraId="63C928DA"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Pentru</w:t>
      </w:r>
      <w:r w:rsidRPr="00124C14">
        <w:rPr>
          <w:rFonts w:cs="Tahoma"/>
          <w:spacing w:val="-5"/>
          <w:w w:val="105"/>
          <w:sz w:val="20"/>
          <w:szCs w:val="20"/>
        </w:rPr>
        <w:t xml:space="preserve"> </w:t>
      </w:r>
      <w:r w:rsidRPr="00124C14">
        <w:rPr>
          <w:rFonts w:cs="Tahoma"/>
          <w:w w:val="105"/>
          <w:sz w:val="20"/>
          <w:szCs w:val="20"/>
        </w:rPr>
        <w:t>zonele</w:t>
      </w:r>
      <w:r w:rsidRPr="00124C14">
        <w:rPr>
          <w:rFonts w:cs="Tahoma"/>
          <w:spacing w:val="-3"/>
          <w:w w:val="105"/>
          <w:sz w:val="20"/>
          <w:szCs w:val="20"/>
        </w:rPr>
        <w:t xml:space="preserve"> </w:t>
      </w:r>
      <w:r w:rsidRPr="00124C14">
        <w:rPr>
          <w:rFonts w:cs="Tahoma"/>
          <w:w w:val="105"/>
          <w:sz w:val="20"/>
          <w:szCs w:val="20"/>
        </w:rPr>
        <w:t>urbane</w:t>
      </w:r>
      <w:r w:rsidRPr="00124C14">
        <w:rPr>
          <w:rFonts w:cs="Tahoma"/>
          <w:spacing w:val="-3"/>
          <w:w w:val="105"/>
          <w:sz w:val="20"/>
          <w:szCs w:val="20"/>
        </w:rPr>
        <w:t xml:space="preserve"> </w:t>
      </w:r>
      <w:r w:rsidRPr="00124C14">
        <w:rPr>
          <w:rFonts w:cs="Tahoma"/>
          <w:w w:val="105"/>
          <w:sz w:val="20"/>
          <w:szCs w:val="20"/>
        </w:rPr>
        <w:t>aglomerate</w:t>
      </w:r>
      <w:r w:rsidRPr="00124C14">
        <w:rPr>
          <w:rFonts w:cs="Tahoma"/>
          <w:spacing w:val="-3"/>
          <w:w w:val="105"/>
          <w:sz w:val="20"/>
          <w:szCs w:val="20"/>
        </w:rPr>
        <w:t xml:space="preserve"> </w:t>
      </w:r>
      <w:r w:rsidRPr="00124C14">
        <w:rPr>
          <w:rFonts w:cs="Tahoma"/>
          <w:w w:val="105"/>
          <w:sz w:val="20"/>
          <w:szCs w:val="20"/>
        </w:rPr>
        <w:t>(blocuri</w:t>
      </w:r>
      <w:r w:rsidRPr="00124C14">
        <w:rPr>
          <w:rFonts w:cs="Tahoma"/>
          <w:spacing w:val="-5"/>
          <w:w w:val="105"/>
          <w:sz w:val="20"/>
          <w:szCs w:val="20"/>
        </w:rPr>
        <w:t xml:space="preserve"> </w:t>
      </w:r>
      <w:r w:rsidRPr="00124C14">
        <w:rPr>
          <w:rFonts w:cs="Tahoma"/>
          <w:w w:val="105"/>
          <w:sz w:val="20"/>
          <w:szCs w:val="20"/>
        </w:rPr>
        <w:t>unde</w:t>
      </w:r>
      <w:r w:rsidRPr="00124C14">
        <w:rPr>
          <w:rFonts w:cs="Tahoma"/>
          <w:spacing w:val="-3"/>
          <w:w w:val="105"/>
          <w:sz w:val="20"/>
          <w:szCs w:val="20"/>
        </w:rPr>
        <w:t xml:space="preserve"> </w:t>
      </w:r>
      <w:r w:rsidRPr="00124C14">
        <w:rPr>
          <w:rFonts w:cs="Tahoma"/>
          <w:w w:val="105"/>
          <w:sz w:val="20"/>
          <w:szCs w:val="20"/>
        </w:rPr>
        <w:t>punctele</w:t>
      </w:r>
      <w:r w:rsidRPr="00124C14">
        <w:rPr>
          <w:rFonts w:cs="Tahoma"/>
          <w:spacing w:val="-3"/>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colectare</w:t>
      </w:r>
      <w:r w:rsidRPr="00124C14">
        <w:rPr>
          <w:rFonts w:cs="Tahoma"/>
          <w:spacing w:val="-3"/>
          <w:w w:val="105"/>
          <w:sz w:val="20"/>
          <w:szCs w:val="20"/>
        </w:rPr>
        <w:t xml:space="preserve"> </w:t>
      </w:r>
      <w:r w:rsidRPr="00124C14">
        <w:rPr>
          <w:rFonts w:cs="Tahoma"/>
          <w:w w:val="105"/>
          <w:sz w:val="20"/>
          <w:szCs w:val="20"/>
        </w:rPr>
        <w:t>sunt</w:t>
      </w:r>
      <w:r w:rsidRPr="00124C14">
        <w:rPr>
          <w:rFonts w:cs="Tahoma"/>
          <w:spacing w:val="-4"/>
          <w:w w:val="105"/>
          <w:sz w:val="20"/>
          <w:szCs w:val="20"/>
        </w:rPr>
        <w:t xml:space="preserve"> </w:t>
      </w:r>
      <w:r w:rsidRPr="00124C14">
        <w:rPr>
          <w:rFonts w:cs="Tahoma"/>
          <w:w w:val="105"/>
          <w:sz w:val="20"/>
          <w:szCs w:val="20"/>
        </w:rPr>
        <w:t>mici</w:t>
      </w:r>
      <w:r w:rsidRPr="00124C14">
        <w:rPr>
          <w:rFonts w:cs="Tahoma"/>
          <w:spacing w:val="-5"/>
          <w:w w:val="105"/>
          <w:sz w:val="20"/>
          <w:szCs w:val="20"/>
        </w:rPr>
        <w:t xml:space="preserve"> </w:t>
      </w:r>
      <w:r w:rsidRPr="00124C14">
        <w:rPr>
          <w:rFonts w:cs="Tahoma"/>
          <w:w w:val="105"/>
          <w:sz w:val="20"/>
          <w:szCs w:val="20"/>
        </w:rPr>
        <w:t>și</w:t>
      </w:r>
      <w:r w:rsidRPr="00124C14">
        <w:rPr>
          <w:rFonts w:cs="Tahoma"/>
          <w:spacing w:val="-5"/>
          <w:w w:val="105"/>
          <w:sz w:val="20"/>
          <w:szCs w:val="20"/>
        </w:rPr>
        <w:t xml:space="preserve"> </w:t>
      </w:r>
      <w:r w:rsidRPr="00124C14">
        <w:rPr>
          <w:rFonts w:cs="Tahoma"/>
          <w:w w:val="105"/>
          <w:sz w:val="20"/>
          <w:szCs w:val="20"/>
        </w:rPr>
        <w:t>numărul</w:t>
      </w:r>
      <w:r w:rsidRPr="00124C14">
        <w:rPr>
          <w:rFonts w:cs="Tahoma"/>
          <w:spacing w:val="-4"/>
          <w:w w:val="105"/>
          <w:sz w:val="20"/>
          <w:szCs w:val="20"/>
        </w:rPr>
        <w:t xml:space="preserve"> </w:t>
      </w:r>
      <w:r w:rsidRPr="00124C14">
        <w:rPr>
          <w:rFonts w:cs="Tahoma"/>
          <w:w w:val="105"/>
          <w:sz w:val="20"/>
          <w:szCs w:val="20"/>
        </w:rPr>
        <w:t>containerelor</w:t>
      </w:r>
      <w:r w:rsidRPr="00124C14">
        <w:rPr>
          <w:rFonts w:cs="Tahoma"/>
          <w:spacing w:val="-4"/>
          <w:w w:val="105"/>
          <w:sz w:val="20"/>
          <w:szCs w:val="20"/>
        </w:rPr>
        <w:t xml:space="preserve"> </w:t>
      </w:r>
      <w:r w:rsidRPr="00124C14">
        <w:rPr>
          <w:rFonts w:cs="Tahoma"/>
          <w:w w:val="105"/>
          <w:sz w:val="20"/>
          <w:szCs w:val="20"/>
        </w:rPr>
        <w:t>este</w:t>
      </w:r>
      <w:r w:rsidRPr="00124C14">
        <w:rPr>
          <w:rFonts w:cs="Tahoma"/>
          <w:spacing w:val="-48"/>
          <w:w w:val="105"/>
          <w:sz w:val="20"/>
          <w:szCs w:val="20"/>
        </w:rPr>
        <w:t xml:space="preserve"> </w:t>
      </w:r>
      <w:r w:rsidRPr="00124C14">
        <w:rPr>
          <w:rFonts w:cs="Tahoma"/>
          <w:w w:val="105"/>
          <w:sz w:val="20"/>
          <w:szCs w:val="20"/>
        </w:rPr>
        <w:t xml:space="preserve">insuficient) se recomandă colectarea zilnică a </w:t>
      </w:r>
      <w:r w:rsidRPr="00505F3E">
        <w:rPr>
          <w:rFonts w:cs="Tahoma"/>
          <w:w w:val="105"/>
          <w:sz w:val="20"/>
          <w:szCs w:val="20"/>
        </w:rPr>
        <w:t>deșeurilor biodegradabile și reziduale</w:t>
      </w:r>
      <w:r w:rsidRPr="00124C14">
        <w:rPr>
          <w:rFonts w:cs="Tahoma"/>
          <w:w w:val="105"/>
          <w:sz w:val="20"/>
          <w:szCs w:val="20"/>
        </w:rPr>
        <w:t>, ca și pentru zona centrală, unități de</w:t>
      </w:r>
      <w:r w:rsidRPr="00124C14">
        <w:rPr>
          <w:rFonts w:cs="Tahoma"/>
          <w:spacing w:val="1"/>
          <w:w w:val="105"/>
          <w:sz w:val="20"/>
          <w:szCs w:val="20"/>
        </w:rPr>
        <w:t xml:space="preserve"> </w:t>
      </w:r>
      <w:r w:rsidRPr="00124C14">
        <w:rPr>
          <w:rFonts w:cs="Tahoma"/>
          <w:w w:val="105"/>
          <w:sz w:val="20"/>
          <w:szCs w:val="20"/>
        </w:rPr>
        <w:t>alimentare</w:t>
      </w:r>
      <w:r w:rsidRPr="00124C14">
        <w:rPr>
          <w:rFonts w:cs="Tahoma"/>
          <w:spacing w:val="1"/>
          <w:w w:val="105"/>
          <w:sz w:val="20"/>
          <w:szCs w:val="20"/>
        </w:rPr>
        <w:t xml:space="preserve"> </w:t>
      </w:r>
      <w:r w:rsidRPr="00124C14">
        <w:rPr>
          <w:rFonts w:cs="Tahoma"/>
          <w:w w:val="105"/>
          <w:sz w:val="20"/>
          <w:szCs w:val="20"/>
        </w:rPr>
        <w:t>publică,</w:t>
      </w:r>
      <w:r w:rsidRPr="00124C14">
        <w:rPr>
          <w:rFonts w:cs="Tahoma"/>
          <w:spacing w:val="1"/>
          <w:w w:val="105"/>
          <w:sz w:val="20"/>
          <w:szCs w:val="20"/>
        </w:rPr>
        <w:t xml:space="preserve"> </w:t>
      </w:r>
      <w:r w:rsidRPr="00124C14">
        <w:rPr>
          <w:rFonts w:cs="Tahoma"/>
          <w:w w:val="105"/>
          <w:sz w:val="20"/>
          <w:szCs w:val="20"/>
        </w:rPr>
        <w:t>unități</w:t>
      </w:r>
      <w:r w:rsidRPr="00124C14">
        <w:rPr>
          <w:rFonts w:cs="Tahoma"/>
          <w:spacing w:val="1"/>
          <w:w w:val="105"/>
          <w:sz w:val="20"/>
          <w:szCs w:val="20"/>
        </w:rPr>
        <w:t xml:space="preserve"> </w:t>
      </w:r>
      <w:r w:rsidRPr="00124C14">
        <w:rPr>
          <w:rFonts w:cs="Tahoma"/>
          <w:w w:val="105"/>
          <w:sz w:val="20"/>
          <w:szCs w:val="20"/>
        </w:rPr>
        <w:t>sanitare,</w:t>
      </w:r>
      <w:r w:rsidRPr="00124C14">
        <w:rPr>
          <w:rFonts w:cs="Tahoma"/>
          <w:spacing w:val="1"/>
          <w:w w:val="105"/>
          <w:sz w:val="20"/>
          <w:szCs w:val="20"/>
        </w:rPr>
        <w:t xml:space="preserve"> </w:t>
      </w:r>
      <w:r w:rsidRPr="00124C14">
        <w:rPr>
          <w:rFonts w:cs="Tahoma"/>
          <w:w w:val="105"/>
          <w:sz w:val="20"/>
          <w:szCs w:val="20"/>
        </w:rPr>
        <w:t>piețe,</w:t>
      </w:r>
      <w:r w:rsidRPr="00124C14">
        <w:rPr>
          <w:rFonts w:cs="Tahoma"/>
          <w:spacing w:val="1"/>
          <w:w w:val="105"/>
          <w:sz w:val="20"/>
          <w:szCs w:val="20"/>
        </w:rPr>
        <w:t xml:space="preserve"> </w:t>
      </w:r>
      <w:r w:rsidRPr="00124C14">
        <w:rPr>
          <w:rFonts w:cs="Tahoma"/>
          <w:w w:val="105"/>
          <w:sz w:val="20"/>
          <w:szCs w:val="20"/>
        </w:rPr>
        <w:t>cafenele,</w:t>
      </w:r>
      <w:r w:rsidRPr="00124C14">
        <w:rPr>
          <w:rFonts w:cs="Tahoma"/>
          <w:spacing w:val="1"/>
          <w:w w:val="105"/>
          <w:sz w:val="20"/>
          <w:szCs w:val="20"/>
        </w:rPr>
        <w:t xml:space="preserve"> </w:t>
      </w:r>
      <w:r w:rsidRPr="00124C14">
        <w:rPr>
          <w:rFonts w:cs="Tahoma"/>
          <w:w w:val="105"/>
          <w:sz w:val="20"/>
          <w:szCs w:val="20"/>
        </w:rPr>
        <w:t>restaurante,</w:t>
      </w:r>
      <w:r w:rsidRPr="00124C14">
        <w:rPr>
          <w:rFonts w:cs="Tahoma"/>
          <w:spacing w:val="1"/>
          <w:w w:val="105"/>
          <w:sz w:val="20"/>
          <w:szCs w:val="20"/>
        </w:rPr>
        <w:t xml:space="preserve"> </w:t>
      </w:r>
      <w:r w:rsidRPr="00124C14">
        <w:rPr>
          <w:rFonts w:cs="Tahoma"/>
          <w:w w:val="105"/>
          <w:sz w:val="20"/>
          <w:szCs w:val="20"/>
        </w:rPr>
        <w:t>hoteluri,</w:t>
      </w:r>
      <w:r w:rsidRPr="00124C14">
        <w:rPr>
          <w:rFonts w:cs="Tahoma"/>
          <w:spacing w:val="1"/>
          <w:w w:val="105"/>
          <w:sz w:val="20"/>
          <w:szCs w:val="20"/>
        </w:rPr>
        <w:t xml:space="preserve"> </w:t>
      </w:r>
      <w:r w:rsidRPr="00124C14">
        <w:rPr>
          <w:rFonts w:cs="Tahoma"/>
          <w:w w:val="105"/>
          <w:sz w:val="20"/>
          <w:szCs w:val="20"/>
        </w:rPr>
        <w:t>grădinițe</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creșe).</w:t>
      </w:r>
      <w:r w:rsidRPr="00124C14">
        <w:rPr>
          <w:rFonts w:cs="Tahoma"/>
          <w:spacing w:val="1"/>
          <w:w w:val="105"/>
          <w:sz w:val="20"/>
          <w:szCs w:val="20"/>
        </w:rPr>
        <w:t xml:space="preserve"> </w:t>
      </w:r>
      <w:r w:rsidRPr="00124C14">
        <w:rPr>
          <w:rFonts w:cs="Tahoma"/>
          <w:w w:val="105"/>
          <w:sz w:val="20"/>
          <w:szCs w:val="20"/>
        </w:rPr>
        <w:t>Așa</w:t>
      </w:r>
      <w:r w:rsidRPr="00124C14">
        <w:rPr>
          <w:rFonts w:cs="Tahoma"/>
          <w:spacing w:val="1"/>
          <w:w w:val="105"/>
          <w:sz w:val="20"/>
          <w:szCs w:val="20"/>
        </w:rPr>
        <w:t xml:space="preserve"> </w:t>
      </w:r>
      <w:r w:rsidRPr="00124C14">
        <w:rPr>
          <w:rFonts w:cs="Tahoma"/>
          <w:w w:val="105"/>
          <w:sz w:val="20"/>
          <w:szCs w:val="20"/>
        </w:rPr>
        <w:t>cum</w:t>
      </w:r>
      <w:r w:rsidRPr="00124C14">
        <w:rPr>
          <w:rFonts w:cs="Tahoma"/>
          <w:spacing w:val="1"/>
          <w:w w:val="105"/>
          <w:sz w:val="20"/>
          <w:szCs w:val="20"/>
        </w:rPr>
        <w:t xml:space="preserve"> </w:t>
      </w:r>
      <w:r w:rsidRPr="00124C14">
        <w:rPr>
          <w:rFonts w:cs="Tahoma"/>
          <w:w w:val="105"/>
          <w:sz w:val="20"/>
          <w:szCs w:val="20"/>
        </w:rPr>
        <w:t>menționam anterior, aceste zone vor trebui să fie identificate cu precizie pentru a fi aduse la cunoștință</w:t>
      </w:r>
      <w:r w:rsidRPr="00124C14">
        <w:rPr>
          <w:rFonts w:cs="Tahoma"/>
          <w:spacing w:val="1"/>
          <w:w w:val="105"/>
          <w:sz w:val="20"/>
          <w:szCs w:val="20"/>
        </w:rPr>
        <w:t xml:space="preserve"> </w:t>
      </w:r>
      <w:r w:rsidRPr="00124C14">
        <w:rPr>
          <w:rFonts w:cs="Tahoma"/>
          <w:w w:val="105"/>
          <w:sz w:val="20"/>
          <w:szCs w:val="20"/>
        </w:rPr>
        <w:t>viitorului</w:t>
      </w:r>
      <w:r w:rsidRPr="00124C14">
        <w:rPr>
          <w:rFonts w:cs="Tahoma"/>
          <w:spacing w:val="-2"/>
          <w:w w:val="105"/>
          <w:sz w:val="20"/>
          <w:szCs w:val="20"/>
        </w:rPr>
        <w:t xml:space="preserve"> </w:t>
      </w:r>
      <w:r w:rsidRPr="00124C14">
        <w:rPr>
          <w:rFonts w:cs="Tahoma"/>
          <w:w w:val="105"/>
          <w:sz w:val="20"/>
          <w:szCs w:val="20"/>
        </w:rPr>
        <w:t>operator.</w:t>
      </w:r>
    </w:p>
    <w:p w14:paraId="37311DF8" w14:textId="77777777" w:rsidR="00BB7267" w:rsidRPr="00124C14" w:rsidRDefault="00BB7267" w:rsidP="00BB7267">
      <w:pPr>
        <w:pStyle w:val="BodyText"/>
        <w:spacing w:before="120" w:after="120" w:line="276" w:lineRule="auto"/>
        <w:ind w:right="29"/>
        <w:jc w:val="both"/>
        <w:rPr>
          <w:rFonts w:cs="Tahoma"/>
          <w:spacing w:val="1"/>
          <w:w w:val="105"/>
          <w:sz w:val="20"/>
          <w:szCs w:val="20"/>
        </w:rPr>
      </w:pPr>
      <w:r w:rsidRPr="00124C14">
        <w:rPr>
          <w:rFonts w:cs="Tahoma"/>
          <w:w w:val="105"/>
          <w:sz w:val="20"/>
          <w:szCs w:val="20"/>
        </w:rPr>
        <w:t xml:space="preserve">Pentru zonele de case, colectarea deșeurilor reziduale și </w:t>
      </w:r>
      <w:r w:rsidRPr="00505F3E">
        <w:rPr>
          <w:rFonts w:cs="Tahoma"/>
          <w:w w:val="105"/>
          <w:sz w:val="20"/>
          <w:szCs w:val="20"/>
        </w:rPr>
        <w:t xml:space="preserve">biodegradabil </w:t>
      </w:r>
      <w:r w:rsidRPr="00124C14">
        <w:rPr>
          <w:rFonts w:cs="Tahoma"/>
          <w:w w:val="105"/>
          <w:sz w:val="20"/>
          <w:szCs w:val="20"/>
        </w:rPr>
        <w:t>se poate face săptămânal, așa cum se face și la</w:t>
      </w:r>
      <w:r w:rsidRPr="00124C14">
        <w:rPr>
          <w:rFonts w:cs="Tahoma"/>
          <w:spacing w:val="1"/>
          <w:w w:val="105"/>
          <w:sz w:val="20"/>
          <w:szCs w:val="20"/>
        </w:rPr>
        <w:t xml:space="preserve"> </w:t>
      </w:r>
      <w:r w:rsidRPr="00124C14">
        <w:rPr>
          <w:rFonts w:cs="Tahoma"/>
          <w:w w:val="105"/>
          <w:sz w:val="20"/>
          <w:szCs w:val="20"/>
        </w:rPr>
        <w:t>momentul</w:t>
      </w:r>
      <w:r w:rsidRPr="00124C14">
        <w:rPr>
          <w:rFonts w:cs="Tahoma"/>
          <w:spacing w:val="-4"/>
          <w:w w:val="105"/>
          <w:sz w:val="20"/>
          <w:szCs w:val="20"/>
        </w:rPr>
        <w:t xml:space="preserve"> </w:t>
      </w:r>
      <w:r w:rsidRPr="00124C14">
        <w:rPr>
          <w:rFonts w:cs="Tahoma"/>
          <w:w w:val="105"/>
          <w:sz w:val="20"/>
          <w:szCs w:val="20"/>
        </w:rPr>
        <w:t>actual</w:t>
      </w:r>
      <w:r w:rsidRPr="00124C14">
        <w:rPr>
          <w:rFonts w:cs="Tahoma"/>
          <w:spacing w:val="-6"/>
          <w:w w:val="105"/>
          <w:sz w:val="20"/>
          <w:szCs w:val="20"/>
        </w:rPr>
        <w:t xml:space="preserve"> </w:t>
      </w:r>
      <w:r w:rsidRPr="00124C14">
        <w:rPr>
          <w:rFonts w:cs="Tahoma"/>
          <w:w w:val="105"/>
          <w:sz w:val="20"/>
          <w:szCs w:val="20"/>
        </w:rPr>
        <w:t>(pentru</w:t>
      </w:r>
      <w:r w:rsidRPr="00124C14">
        <w:rPr>
          <w:rFonts w:cs="Tahoma"/>
          <w:spacing w:val="-3"/>
          <w:w w:val="105"/>
          <w:sz w:val="20"/>
          <w:szCs w:val="20"/>
        </w:rPr>
        <w:t xml:space="preserve"> </w:t>
      </w:r>
      <w:r w:rsidRPr="00124C14">
        <w:rPr>
          <w:rFonts w:cs="Tahoma"/>
          <w:w w:val="105"/>
          <w:sz w:val="20"/>
          <w:szCs w:val="20"/>
        </w:rPr>
        <w:t>eficientizarea</w:t>
      </w:r>
      <w:r w:rsidRPr="00124C14">
        <w:rPr>
          <w:rFonts w:cs="Tahoma"/>
          <w:spacing w:val="-4"/>
          <w:w w:val="105"/>
          <w:sz w:val="20"/>
          <w:szCs w:val="20"/>
        </w:rPr>
        <w:t xml:space="preserve"> </w:t>
      </w:r>
      <w:r w:rsidRPr="00124C14">
        <w:rPr>
          <w:rFonts w:cs="Tahoma"/>
          <w:w w:val="105"/>
          <w:sz w:val="20"/>
          <w:szCs w:val="20"/>
        </w:rPr>
        <w:t>costurilor</w:t>
      </w:r>
      <w:r w:rsidRPr="00124C14">
        <w:rPr>
          <w:rFonts w:cs="Tahoma"/>
          <w:spacing w:val="-3"/>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operare),</w:t>
      </w:r>
      <w:r w:rsidRPr="00124C14">
        <w:rPr>
          <w:rFonts w:cs="Tahoma"/>
          <w:spacing w:val="-6"/>
          <w:w w:val="105"/>
          <w:sz w:val="20"/>
          <w:szCs w:val="20"/>
        </w:rPr>
        <w:t xml:space="preserve"> </w:t>
      </w:r>
      <w:r w:rsidRPr="00124C14">
        <w:rPr>
          <w:rFonts w:cs="Tahoma"/>
          <w:w w:val="105"/>
          <w:sz w:val="20"/>
          <w:szCs w:val="20"/>
        </w:rPr>
        <w:t>cu</w:t>
      </w:r>
      <w:r w:rsidRPr="00124C14">
        <w:rPr>
          <w:rFonts w:cs="Tahoma"/>
          <w:spacing w:val="-4"/>
          <w:w w:val="105"/>
          <w:sz w:val="20"/>
          <w:szCs w:val="20"/>
        </w:rPr>
        <w:t xml:space="preserve"> </w:t>
      </w:r>
      <w:r w:rsidRPr="00124C14">
        <w:rPr>
          <w:rFonts w:cs="Tahoma"/>
          <w:w w:val="105"/>
          <w:sz w:val="20"/>
          <w:szCs w:val="20"/>
        </w:rPr>
        <w:t>condiția</w:t>
      </w:r>
      <w:r w:rsidRPr="00124C14">
        <w:rPr>
          <w:rFonts w:cs="Tahoma"/>
          <w:spacing w:val="-5"/>
          <w:w w:val="105"/>
          <w:sz w:val="20"/>
          <w:szCs w:val="20"/>
        </w:rPr>
        <w:t xml:space="preserve"> </w:t>
      </w:r>
      <w:r w:rsidRPr="00124C14">
        <w:rPr>
          <w:rFonts w:cs="Tahoma"/>
          <w:w w:val="105"/>
          <w:sz w:val="20"/>
          <w:szCs w:val="20"/>
        </w:rPr>
        <w:t>ca</w:t>
      </w:r>
      <w:r w:rsidRPr="00124C14">
        <w:rPr>
          <w:rFonts w:cs="Tahoma"/>
          <w:spacing w:val="-4"/>
          <w:w w:val="105"/>
          <w:sz w:val="20"/>
          <w:szCs w:val="20"/>
        </w:rPr>
        <w:t xml:space="preserve"> </w:t>
      </w:r>
      <w:r w:rsidRPr="00124C14">
        <w:rPr>
          <w:rFonts w:cs="Tahoma"/>
          <w:w w:val="105"/>
          <w:sz w:val="20"/>
          <w:szCs w:val="20"/>
        </w:rPr>
        <w:t>recipienții</w:t>
      </w:r>
      <w:r w:rsidRPr="00124C14">
        <w:rPr>
          <w:rFonts w:cs="Tahoma"/>
          <w:spacing w:val="-4"/>
          <w:w w:val="105"/>
          <w:sz w:val="20"/>
          <w:szCs w:val="20"/>
        </w:rPr>
        <w:t xml:space="preserve"> </w:t>
      </w:r>
      <w:r w:rsidRPr="00124C14">
        <w:rPr>
          <w:rFonts w:cs="Tahoma"/>
          <w:w w:val="105"/>
          <w:sz w:val="20"/>
          <w:szCs w:val="20"/>
        </w:rPr>
        <w:t>folosiți</w:t>
      </w:r>
      <w:r w:rsidRPr="00124C14">
        <w:rPr>
          <w:rFonts w:cs="Tahoma"/>
          <w:spacing w:val="-8"/>
          <w:w w:val="105"/>
          <w:sz w:val="20"/>
          <w:szCs w:val="20"/>
        </w:rPr>
        <w:t xml:space="preserve"> </w:t>
      </w:r>
      <w:r w:rsidRPr="00124C14">
        <w:rPr>
          <w:rFonts w:cs="Tahoma"/>
          <w:w w:val="105"/>
          <w:sz w:val="20"/>
          <w:szCs w:val="20"/>
        </w:rPr>
        <w:t>să</w:t>
      </w:r>
      <w:r w:rsidRPr="00124C14">
        <w:rPr>
          <w:rFonts w:cs="Tahoma"/>
          <w:spacing w:val="-5"/>
          <w:w w:val="105"/>
          <w:sz w:val="20"/>
          <w:szCs w:val="20"/>
        </w:rPr>
        <w:t xml:space="preserve"> </w:t>
      </w:r>
      <w:r w:rsidRPr="00124C14">
        <w:rPr>
          <w:rFonts w:cs="Tahoma"/>
          <w:w w:val="105"/>
          <w:sz w:val="20"/>
          <w:szCs w:val="20"/>
        </w:rPr>
        <w:t>fie</w:t>
      </w:r>
      <w:r w:rsidRPr="00124C14">
        <w:rPr>
          <w:rFonts w:cs="Tahoma"/>
          <w:spacing w:val="-4"/>
          <w:w w:val="105"/>
          <w:sz w:val="20"/>
          <w:szCs w:val="20"/>
        </w:rPr>
        <w:t xml:space="preserve"> </w:t>
      </w:r>
      <w:r w:rsidRPr="00124C14">
        <w:rPr>
          <w:rFonts w:cs="Tahoma"/>
          <w:w w:val="105"/>
          <w:sz w:val="20"/>
          <w:szCs w:val="20"/>
        </w:rPr>
        <w:t>menținuți</w:t>
      </w:r>
      <w:r w:rsidRPr="00124C14">
        <w:rPr>
          <w:rFonts w:cs="Tahoma"/>
          <w:spacing w:val="-48"/>
          <w:w w:val="105"/>
          <w:sz w:val="20"/>
          <w:szCs w:val="20"/>
        </w:rPr>
        <w:t xml:space="preserve"> </w:t>
      </w:r>
      <w:r w:rsidRPr="00124C14">
        <w:rPr>
          <w:rFonts w:cs="Tahoma"/>
          <w:w w:val="105"/>
          <w:sz w:val="20"/>
          <w:szCs w:val="20"/>
        </w:rPr>
        <w:t>permanent în bună stare (inclusiv capacul închis).</w:t>
      </w:r>
      <w:r w:rsidRPr="00124C14">
        <w:rPr>
          <w:rFonts w:cs="Tahoma"/>
          <w:spacing w:val="1"/>
          <w:w w:val="105"/>
          <w:sz w:val="20"/>
          <w:szCs w:val="20"/>
        </w:rPr>
        <w:t xml:space="preserve"> </w:t>
      </w:r>
    </w:p>
    <w:p w14:paraId="725786B6"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Pentru colectarea deșeurilor reciclabile, recomandarea</w:t>
      </w:r>
      <w:r w:rsidRPr="00124C14">
        <w:rPr>
          <w:rFonts w:cs="Tahoma"/>
          <w:spacing w:val="1"/>
          <w:w w:val="105"/>
          <w:sz w:val="20"/>
          <w:szCs w:val="20"/>
        </w:rPr>
        <w:t xml:space="preserve"> </w:t>
      </w:r>
      <w:r w:rsidRPr="00124C14">
        <w:rPr>
          <w:rFonts w:cs="Tahoma"/>
          <w:w w:val="105"/>
          <w:sz w:val="20"/>
          <w:szCs w:val="20"/>
        </w:rPr>
        <w:t>este de colectare cu frecvențe diferite, astfel: 1 dată la 3 zile pentru zonele aglomerate de blocuri și zonele</w:t>
      </w:r>
      <w:r w:rsidRPr="00124C14">
        <w:rPr>
          <w:rFonts w:cs="Tahoma"/>
          <w:spacing w:val="1"/>
          <w:w w:val="105"/>
          <w:sz w:val="20"/>
          <w:szCs w:val="20"/>
        </w:rPr>
        <w:t xml:space="preserve"> </w:t>
      </w:r>
      <w:r w:rsidRPr="00124C14">
        <w:rPr>
          <w:rFonts w:cs="Tahoma"/>
          <w:w w:val="105"/>
          <w:sz w:val="20"/>
          <w:szCs w:val="20"/>
        </w:rPr>
        <w:t>centrale,</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2"/>
          <w:w w:val="105"/>
          <w:sz w:val="20"/>
          <w:szCs w:val="20"/>
        </w:rPr>
        <w:t xml:space="preserve"> </w:t>
      </w:r>
      <w:r w:rsidRPr="00124C14">
        <w:rPr>
          <w:rFonts w:cs="Tahoma"/>
          <w:w w:val="105"/>
          <w:sz w:val="20"/>
          <w:szCs w:val="20"/>
        </w:rPr>
        <w:t>1</w:t>
      </w:r>
      <w:r w:rsidRPr="00124C14">
        <w:rPr>
          <w:rFonts w:cs="Tahoma"/>
          <w:spacing w:val="3"/>
          <w:w w:val="105"/>
          <w:sz w:val="20"/>
          <w:szCs w:val="20"/>
        </w:rPr>
        <w:t xml:space="preserve"> </w:t>
      </w:r>
      <w:r w:rsidRPr="00124C14">
        <w:rPr>
          <w:rFonts w:cs="Tahoma"/>
          <w:w w:val="105"/>
          <w:sz w:val="20"/>
          <w:szCs w:val="20"/>
        </w:rPr>
        <w:t>dată</w:t>
      </w:r>
      <w:r w:rsidRPr="00124C14">
        <w:rPr>
          <w:rFonts w:cs="Tahoma"/>
          <w:spacing w:val="3"/>
          <w:w w:val="105"/>
          <w:sz w:val="20"/>
          <w:szCs w:val="20"/>
        </w:rPr>
        <w:t xml:space="preserve"> </w:t>
      </w:r>
      <w:r w:rsidRPr="00124C14">
        <w:rPr>
          <w:rFonts w:cs="Tahoma"/>
          <w:w w:val="105"/>
          <w:sz w:val="20"/>
          <w:szCs w:val="20"/>
        </w:rPr>
        <w:t>la</w:t>
      </w:r>
      <w:r w:rsidRPr="00124C14">
        <w:rPr>
          <w:rFonts w:cs="Tahoma"/>
          <w:spacing w:val="1"/>
          <w:w w:val="105"/>
          <w:sz w:val="20"/>
          <w:szCs w:val="20"/>
        </w:rPr>
        <w:t xml:space="preserve"> </w:t>
      </w:r>
      <w:r w:rsidRPr="00124C14">
        <w:rPr>
          <w:rFonts w:cs="Tahoma"/>
          <w:w w:val="105"/>
          <w:sz w:val="20"/>
          <w:szCs w:val="20"/>
        </w:rPr>
        <w:t>2</w:t>
      </w:r>
      <w:r w:rsidRPr="00124C14">
        <w:rPr>
          <w:rFonts w:cs="Tahoma"/>
          <w:spacing w:val="3"/>
          <w:w w:val="105"/>
          <w:sz w:val="20"/>
          <w:szCs w:val="20"/>
        </w:rPr>
        <w:t xml:space="preserve"> </w:t>
      </w:r>
      <w:r w:rsidRPr="00124C14">
        <w:rPr>
          <w:rFonts w:cs="Tahoma"/>
          <w:w w:val="105"/>
          <w:sz w:val="20"/>
          <w:szCs w:val="20"/>
        </w:rPr>
        <w:t>săptămâni</w:t>
      </w:r>
      <w:r w:rsidRPr="00124C14">
        <w:rPr>
          <w:rFonts w:cs="Tahoma"/>
          <w:spacing w:val="-2"/>
          <w:w w:val="105"/>
          <w:sz w:val="20"/>
          <w:szCs w:val="20"/>
        </w:rPr>
        <w:t xml:space="preserve"> </w:t>
      </w:r>
      <w:r w:rsidRPr="00124C14">
        <w:rPr>
          <w:rFonts w:cs="Tahoma"/>
          <w:w w:val="105"/>
          <w:sz w:val="20"/>
          <w:szCs w:val="20"/>
        </w:rPr>
        <w:t>pentru</w:t>
      </w:r>
      <w:r w:rsidRPr="00124C14">
        <w:rPr>
          <w:rFonts w:cs="Tahoma"/>
          <w:spacing w:val="3"/>
          <w:w w:val="105"/>
          <w:sz w:val="20"/>
          <w:szCs w:val="20"/>
        </w:rPr>
        <w:t xml:space="preserve"> </w:t>
      </w:r>
      <w:r w:rsidRPr="00124C14">
        <w:rPr>
          <w:rFonts w:cs="Tahoma"/>
          <w:w w:val="105"/>
          <w:sz w:val="20"/>
          <w:szCs w:val="20"/>
        </w:rPr>
        <w:t>zonele</w:t>
      </w:r>
      <w:r w:rsidRPr="00124C14">
        <w:rPr>
          <w:rFonts w:cs="Tahoma"/>
          <w:spacing w:val="1"/>
          <w:w w:val="105"/>
          <w:sz w:val="20"/>
          <w:szCs w:val="20"/>
        </w:rPr>
        <w:t xml:space="preserve"> </w:t>
      </w:r>
      <w:r w:rsidRPr="00124C14">
        <w:rPr>
          <w:rFonts w:cs="Tahoma"/>
          <w:w w:val="105"/>
          <w:sz w:val="20"/>
          <w:szCs w:val="20"/>
        </w:rPr>
        <w:t>urbane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case.</w:t>
      </w:r>
    </w:p>
    <w:p w14:paraId="22D7E93B" w14:textId="77777777" w:rsidR="00BB7267" w:rsidRPr="00124C14" w:rsidRDefault="00BB7267" w:rsidP="00BB7267">
      <w:pPr>
        <w:pStyle w:val="Heading5"/>
      </w:pPr>
      <w:r w:rsidRPr="00124C14">
        <w:rPr>
          <w:w w:val="105"/>
        </w:rPr>
        <w:t>Mediul</w:t>
      </w:r>
      <w:r w:rsidRPr="00124C14">
        <w:rPr>
          <w:spacing w:val="-5"/>
          <w:w w:val="105"/>
        </w:rPr>
        <w:t xml:space="preserve"> </w:t>
      </w:r>
      <w:r w:rsidRPr="00124C14">
        <w:rPr>
          <w:w w:val="105"/>
        </w:rPr>
        <w:t>rural</w:t>
      </w:r>
    </w:p>
    <w:p w14:paraId="501B52AD"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Drumurile și condițiile caselor individuale în mediul rural diferă de la o zonă la alta în cadrul județului, în</w:t>
      </w:r>
      <w:r w:rsidRPr="00124C14">
        <w:rPr>
          <w:rFonts w:cs="Tahoma"/>
          <w:spacing w:val="1"/>
          <w:w w:val="105"/>
          <w:sz w:val="20"/>
          <w:szCs w:val="20"/>
        </w:rPr>
        <w:t xml:space="preserve"> </w:t>
      </w:r>
      <w:r w:rsidRPr="00124C14">
        <w:rPr>
          <w:rFonts w:cs="Tahoma"/>
          <w:w w:val="105"/>
          <w:sz w:val="20"/>
          <w:szCs w:val="20"/>
        </w:rPr>
        <w:t>anumite sate casele individuale sunt foarte apropiate de strada principală, în altele sunt foarte dispersate in</w:t>
      </w:r>
      <w:r w:rsidRPr="00124C14">
        <w:rPr>
          <w:rFonts w:cs="Tahoma"/>
          <w:spacing w:val="1"/>
          <w:w w:val="105"/>
          <w:sz w:val="20"/>
          <w:szCs w:val="20"/>
        </w:rPr>
        <w:t xml:space="preserve"> </w:t>
      </w:r>
      <w:r w:rsidRPr="00124C14">
        <w:rPr>
          <w:rFonts w:cs="Tahoma"/>
          <w:w w:val="105"/>
          <w:sz w:val="20"/>
          <w:szCs w:val="20"/>
        </w:rPr>
        <w:t>zone</w:t>
      </w:r>
      <w:r w:rsidRPr="00124C14">
        <w:rPr>
          <w:rFonts w:cs="Tahoma"/>
          <w:spacing w:val="1"/>
          <w:w w:val="105"/>
          <w:sz w:val="20"/>
          <w:szCs w:val="20"/>
        </w:rPr>
        <w:t xml:space="preserve"> </w:t>
      </w:r>
      <w:r w:rsidRPr="00124C14">
        <w:rPr>
          <w:rFonts w:cs="Tahoma"/>
          <w:w w:val="105"/>
          <w:sz w:val="20"/>
          <w:szCs w:val="20"/>
        </w:rPr>
        <w:t>greu</w:t>
      </w:r>
      <w:r w:rsidRPr="00124C14">
        <w:rPr>
          <w:rFonts w:cs="Tahoma"/>
          <w:spacing w:val="1"/>
          <w:w w:val="105"/>
          <w:sz w:val="20"/>
          <w:szCs w:val="20"/>
        </w:rPr>
        <w:t xml:space="preserve"> </w:t>
      </w:r>
      <w:r w:rsidRPr="00124C14">
        <w:rPr>
          <w:rFonts w:cs="Tahoma"/>
          <w:w w:val="105"/>
          <w:sz w:val="20"/>
          <w:szCs w:val="20"/>
        </w:rPr>
        <w:t>accesibile.</w:t>
      </w:r>
    </w:p>
    <w:p w14:paraId="433F934F" w14:textId="39C1764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 xml:space="preserve">Pentru deșeurile reziduale, fiecare gospodărie va primi câte o pubelă de </w:t>
      </w:r>
      <w:r w:rsidRPr="00C57049">
        <w:rPr>
          <w:rFonts w:cs="Tahoma"/>
          <w:w w:val="105"/>
          <w:sz w:val="20"/>
          <w:szCs w:val="20"/>
        </w:rPr>
        <w:t>60</w:t>
      </w:r>
      <w:r w:rsidR="00DE19FB" w:rsidRPr="00C57049">
        <w:rPr>
          <w:rFonts w:cs="Tahoma"/>
          <w:w w:val="105"/>
          <w:sz w:val="20"/>
          <w:szCs w:val="20"/>
        </w:rPr>
        <w:t>/120</w:t>
      </w:r>
      <w:r w:rsidRPr="00C57049">
        <w:rPr>
          <w:rFonts w:cs="Tahoma"/>
          <w:w w:val="105"/>
          <w:sz w:val="20"/>
          <w:szCs w:val="20"/>
        </w:rPr>
        <w:t xml:space="preserve"> </w:t>
      </w:r>
      <w:r w:rsidRPr="00124C14">
        <w:rPr>
          <w:rFonts w:cs="Tahoma"/>
          <w:w w:val="105"/>
          <w:sz w:val="20"/>
          <w:szCs w:val="20"/>
        </w:rPr>
        <w:t>l. Este foarte importantă pentru</w:t>
      </w:r>
      <w:r w:rsidRPr="00124C14">
        <w:rPr>
          <w:rFonts w:cs="Tahoma"/>
          <w:spacing w:val="-48"/>
          <w:w w:val="105"/>
          <w:sz w:val="20"/>
          <w:szCs w:val="20"/>
        </w:rPr>
        <w:t xml:space="preserve"> </w:t>
      </w:r>
      <w:r w:rsidRPr="00124C14">
        <w:rPr>
          <w:rFonts w:cs="Tahoma"/>
          <w:w w:val="105"/>
          <w:sz w:val="20"/>
          <w:szCs w:val="20"/>
        </w:rPr>
        <w:t>operarea cu costuri cât mai eficiente, să se cunoască la nivelul fiecărei localități din UAT, numărul de case</w:t>
      </w:r>
      <w:r w:rsidRPr="00124C14">
        <w:rPr>
          <w:rFonts w:cs="Tahoma"/>
          <w:spacing w:val="1"/>
          <w:w w:val="105"/>
          <w:sz w:val="20"/>
          <w:szCs w:val="20"/>
        </w:rPr>
        <w:t xml:space="preserve"> </w:t>
      </w:r>
      <w:r w:rsidRPr="00124C14">
        <w:rPr>
          <w:rFonts w:cs="Tahoma"/>
          <w:w w:val="105"/>
          <w:sz w:val="20"/>
          <w:szCs w:val="20"/>
        </w:rPr>
        <w:t>locuite și situația caselor unde accesul vehiculelor de colectare este imposibil din diferite motive (drum</w:t>
      </w:r>
      <w:r w:rsidRPr="00124C14">
        <w:rPr>
          <w:rFonts w:cs="Tahoma"/>
          <w:spacing w:val="1"/>
          <w:w w:val="105"/>
          <w:sz w:val="20"/>
          <w:szCs w:val="20"/>
        </w:rPr>
        <w:t xml:space="preserve"> </w:t>
      </w:r>
      <w:r w:rsidRPr="00124C14">
        <w:rPr>
          <w:rFonts w:cs="Tahoma"/>
          <w:w w:val="105"/>
          <w:sz w:val="20"/>
          <w:szCs w:val="20"/>
        </w:rPr>
        <w:t>neasfaltat,</w:t>
      </w:r>
      <w:r w:rsidRPr="00124C14">
        <w:rPr>
          <w:rFonts w:cs="Tahoma"/>
          <w:spacing w:val="1"/>
          <w:w w:val="105"/>
          <w:sz w:val="20"/>
          <w:szCs w:val="20"/>
        </w:rPr>
        <w:t xml:space="preserve"> </w:t>
      </w:r>
      <w:r w:rsidRPr="00124C14">
        <w:rPr>
          <w:rFonts w:cs="Tahoma"/>
          <w:w w:val="105"/>
          <w:sz w:val="20"/>
          <w:szCs w:val="20"/>
        </w:rPr>
        <w:t>imposibil</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practicat pe</w:t>
      </w:r>
      <w:r w:rsidRPr="00124C14">
        <w:rPr>
          <w:rFonts w:cs="Tahoma"/>
          <w:spacing w:val="1"/>
          <w:w w:val="105"/>
          <w:sz w:val="20"/>
          <w:szCs w:val="20"/>
        </w:rPr>
        <w:t xml:space="preserve"> </w:t>
      </w:r>
      <w:r w:rsidRPr="00124C14">
        <w:rPr>
          <w:rFonts w:cs="Tahoma"/>
          <w:w w:val="105"/>
          <w:sz w:val="20"/>
          <w:szCs w:val="20"/>
        </w:rPr>
        <w:t>vreme</w:t>
      </w:r>
      <w:r w:rsidRPr="00124C14">
        <w:rPr>
          <w:rFonts w:cs="Tahoma"/>
          <w:spacing w:val="3"/>
          <w:w w:val="105"/>
          <w:sz w:val="20"/>
          <w:szCs w:val="20"/>
        </w:rPr>
        <w:t xml:space="preserve"> </w:t>
      </w:r>
      <w:r w:rsidRPr="00124C14">
        <w:rPr>
          <w:rFonts w:cs="Tahoma"/>
          <w:w w:val="105"/>
          <w:sz w:val="20"/>
          <w:szCs w:val="20"/>
        </w:rPr>
        <w:t>nefavorabilă</w:t>
      </w:r>
      <w:r w:rsidRPr="00124C14">
        <w:rPr>
          <w:rFonts w:cs="Tahoma"/>
          <w:spacing w:val="1"/>
          <w:w w:val="105"/>
          <w:sz w:val="20"/>
          <w:szCs w:val="20"/>
        </w:rPr>
        <w:t xml:space="preserve"> </w:t>
      </w:r>
      <w:r w:rsidRPr="00124C14">
        <w:rPr>
          <w:rFonts w:cs="Tahoma"/>
          <w:w w:val="105"/>
          <w:sz w:val="20"/>
          <w:szCs w:val="20"/>
        </w:rPr>
        <w:t>etc).</w:t>
      </w:r>
    </w:p>
    <w:p w14:paraId="79031D14" w14:textId="77777777" w:rsidR="00BB7267" w:rsidRPr="00124C14" w:rsidRDefault="00BB7267" w:rsidP="00BB7267">
      <w:pPr>
        <w:pStyle w:val="BodyText"/>
        <w:spacing w:before="120" w:after="120" w:line="276" w:lineRule="auto"/>
        <w:ind w:right="29"/>
        <w:jc w:val="both"/>
        <w:rPr>
          <w:rFonts w:cs="Tahoma"/>
          <w:w w:val="105"/>
          <w:sz w:val="20"/>
          <w:szCs w:val="20"/>
        </w:rPr>
      </w:pPr>
      <w:r w:rsidRPr="00124C14">
        <w:rPr>
          <w:rFonts w:cs="Tahoma"/>
          <w:w w:val="105"/>
          <w:sz w:val="20"/>
          <w:szCs w:val="20"/>
        </w:rPr>
        <w:t>Pentru</w:t>
      </w:r>
      <w:r w:rsidRPr="00124C14">
        <w:rPr>
          <w:rFonts w:cs="Tahoma"/>
          <w:spacing w:val="-4"/>
          <w:w w:val="105"/>
          <w:sz w:val="20"/>
          <w:szCs w:val="20"/>
        </w:rPr>
        <w:t xml:space="preserve"> </w:t>
      </w:r>
      <w:r w:rsidRPr="00124C14">
        <w:rPr>
          <w:rFonts w:cs="Tahoma"/>
          <w:w w:val="105"/>
          <w:sz w:val="20"/>
          <w:szCs w:val="20"/>
        </w:rPr>
        <w:t>deșeurile</w:t>
      </w:r>
      <w:r w:rsidRPr="00124C14">
        <w:rPr>
          <w:rFonts w:cs="Tahoma"/>
          <w:spacing w:val="-3"/>
          <w:w w:val="105"/>
          <w:sz w:val="20"/>
          <w:szCs w:val="20"/>
        </w:rPr>
        <w:t xml:space="preserve"> </w:t>
      </w:r>
      <w:r w:rsidRPr="00124C14">
        <w:rPr>
          <w:rFonts w:cs="Tahoma"/>
          <w:w w:val="105"/>
          <w:sz w:val="20"/>
          <w:szCs w:val="20"/>
        </w:rPr>
        <w:t>reciclabile,</w:t>
      </w:r>
      <w:r w:rsidRPr="00124C14">
        <w:rPr>
          <w:rFonts w:cs="Tahoma"/>
          <w:spacing w:val="-4"/>
          <w:w w:val="105"/>
          <w:sz w:val="20"/>
          <w:szCs w:val="20"/>
        </w:rPr>
        <w:t xml:space="preserve"> </w:t>
      </w:r>
      <w:r w:rsidRPr="00124C14">
        <w:rPr>
          <w:rFonts w:cs="Tahoma"/>
          <w:w w:val="105"/>
          <w:sz w:val="20"/>
          <w:szCs w:val="20"/>
        </w:rPr>
        <w:t>populația</w:t>
      </w:r>
      <w:r w:rsidRPr="00124C14">
        <w:rPr>
          <w:rFonts w:cs="Tahoma"/>
          <w:spacing w:val="-3"/>
          <w:w w:val="105"/>
          <w:sz w:val="20"/>
          <w:szCs w:val="20"/>
        </w:rPr>
        <w:t xml:space="preserve"> </w:t>
      </w:r>
      <w:r w:rsidRPr="00124C14">
        <w:rPr>
          <w:rFonts w:cs="Tahoma"/>
          <w:w w:val="105"/>
          <w:sz w:val="20"/>
          <w:szCs w:val="20"/>
        </w:rPr>
        <w:t>va</w:t>
      </w:r>
      <w:r w:rsidRPr="00124C14">
        <w:rPr>
          <w:rFonts w:cs="Tahoma"/>
          <w:spacing w:val="-3"/>
          <w:w w:val="105"/>
          <w:sz w:val="20"/>
          <w:szCs w:val="20"/>
        </w:rPr>
        <w:t xml:space="preserve"> </w:t>
      </w:r>
      <w:r w:rsidRPr="00124C14">
        <w:rPr>
          <w:rFonts w:cs="Tahoma"/>
          <w:w w:val="105"/>
          <w:sz w:val="20"/>
          <w:szCs w:val="20"/>
        </w:rPr>
        <w:t>primi</w:t>
      </w:r>
      <w:r w:rsidRPr="00124C14">
        <w:rPr>
          <w:rFonts w:cs="Tahoma"/>
          <w:spacing w:val="-5"/>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la</w:t>
      </w:r>
      <w:r w:rsidRPr="00124C14">
        <w:rPr>
          <w:rFonts w:cs="Tahoma"/>
          <w:spacing w:val="-1"/>
          <w:w w:val="105"/>
          <w:sz w:val="20"/>
          <w:szCs w:val="20"/>
        </w:rPr>
        <w:t xml:space="preserve"> </w:t>
      </w:r>
      <w:r w:rsidRPr="00124C14">
        <w:rPr>
          <w:rFonts w:cs="Tahoma"/>
          <w:w w:val="105"/>
          <w:sz w:val="20"/>
          <w:szCs w:val="20"/>
        </w:rPr>
        <w:t>operatorul</w:t>
      </w:r>
      <w:r w:rsidRPr="00124C14">
        <w:rPr>
          <w:rFonts w:cs="Tahoma"/>
          <w:spacing w:val="-5"/>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salubrizare</w:t>
      </w:r>
      <w:r w:rsidRPr="00124C14">
        <w:rPr>
          <w:rFonts w:cs="Tahoma"/>
          <w:spacing w:val="-3"/>
          <w:w w:val="105"/>
          <w:sz w:val="20"/>
          <w:szCs w:val="20"/>
        </w:rPr>
        <w:t xml:space="preserve"> </w:t>
      </w:r>
      <w:r w:rsidRPr="00124C14">
        <w:rPr>
          <w:rFonts w:cs="Tahoma"/>
          <w:w w:val="105"/>
          <w:sz w:val="20"/>
          <w:szCs w:val="20"/>
        </w:rPr>
        <w:t>saci de</w:t>
      </w:r>
      <w:r w:rsidRPr="00124C14">
        <w:rPr>
          <w:rFonts w:cs="Tahoma"/>
          <w:spacing w:val="-3"/>
          <w:w w:val="105"/>
          <w:sz w:val="20"/>
          <w:szCs w:val="20"/>
        </w:rPr>
        <w:t xml:space="preserve"> </w:t>
      </w:r>
      <w:r w:rsidRPr="00124C14">
        <w:rPr>
          <w:rFonts w:cs="Tahoma"/>
          <w:w w:val="105"/>
          <w:sz w:val="20"/>
          <w:szCs w:val="20"/>
        </w:rPr>
        <w:t>colectare</w:t>
      </w:r>
      <w:r w:rsidRPr="00124C14">
        <w:rPr>
          <w:rFonts w:cs="Tahoma"/>
          <w:spacing w:val="-1"/>
          <w:w w:val="105"/>
          <w:sz w:val="20"/>
          <w:szCs w:val="20"/>
        </w:rPr>
        <w:t xml:space="preserve"> </w:t>
      </w:r>
      <w:r w:rsidRPr="00124C14">
        <w:rPr>
          <w:rFonts w:cs="Tahoma"/>
          <w:w w:val="105"/>
          <w:sz w:val="20"/>
          <w:szCs w:val="20"/>
        </w:rPr>
        <w:t>a</w:t>
      </w:r>
      <w:r w:rsidRPr="00124C14">
        <w:rPr>
          <w:rFonts w:cs="Tahoma"/>
          <w:spacing w:val="-3"/>
          <w:w w:val="105"/>
          <w:sz w:val="20"/>
          <w:szCs w:val="20"/>
        </w:rPr>
        <w:t xml:space="preserve"> </w:t>
      </w:r>
      <w:r w:rsidRPr="00124C14">
        <w:rPr>
          <w:rFonts w:cs="Tahoma"/>
          <w:w w:val="105"/>
          <w:sz w:val="20"/>
          <w:szCs w:val="20"/>
        </w:rPr>
        <w:t>fracțiilor</w:t>
      </w:r>
      <w:r w:rsidRPr="00124C14">
        <w:rPr>
          <w:rFonts w:cs="Tahoma"/>
          <w:spacing w:val="-2"/>
          <w:w w:val="105"/>
          <w:sz w:val="20"/>
          <w:szCs w:val="20"/>
        </w:rPr>
        <w:t xml:space="preserve"> </w:t>
      </w:r>
      <w:r w:rsidRPr="00124C14">
        <w:rPr>
          <w:rFonts w:cs="Tahoma"/>
          <w:w w:val="105"/>
          <w:sz w:val="20"/>
          <w:szCs w:val="20"/>
        </w:rPr>
        <w:t>de</w:t>
      </w:r>
      <w:r w:rsidRPr="00124C14">
        <w:rPr>
          <w:rFonts w:cs="Tahoma"/>
          <w:spacing w:val="-48"/>
          <w:w w:val="105"/>
          <w:sz w:val="20"/>
          <w:szCs w:val="20"/>
        </w:rPr>
        <w:t xml:space="preserve"> </w:t>
      </w:r>
      <w:r w:rsidRPr="00124C14">
        <w:rPr>
          <w:rFonts w:cs="Tahoma"/>
          <w:w w:val="105"/>
          <w:sz w:val="20"/>
          <w:szCs w:val="20"/>
        </w:rPr>
        <w:t>hârtie/carton și plastic/metal, iar</w:t>
      </w:r>
      <w:r w:rsidRPr="00124C14">
        <w:rPr>
          <w:rFonts w:cs="Tahoma"/>
          <w:spacing w:val="1"/>
          <w:w w:val="105"/>
          <w:sz w:val="20"/>
          <w:szCs w:val="20"/>
        </w:rPr>
        <w:t xml:space="preserve"> </w:t>
      </w:r>
      <w:r w:rsidRPr="00124C14">
        <w:rPr>
          <w:rFonts w:cs="Tahoma"/>
          <w:w w:val="105"/>
          <w:sz w:val="20"/>
          <w:szCs w:val="20"/>
        </w:rPr>
        <w:t>deșeurile</w:t>
      </w:r>
      <w:r w:rsidRPr="00124C14">
        <w:rPr>
          <w:rFonts w:cs="Tahoma"/>
          <w:spacing w:val="1"/>
          <w:w w:val="105"/>
          <w:sz w:val="20"/>
          <w:szCs w:val="20"/>
        </w:rPr>
        <w:t xml:space="preserve"> </w:t>
      </w:r>
      <w:r w:rsidRPr="00124C14">
        <w:rPr>
          <w:rFonts w:cs="Tahoma"/>
          <w:w w:val="105"/>
          <w:sz w:val="20"/>
          <w:szCs w:val="20"/>
        </w:rPr>
        <w:t>de sticlă</w:t>
      </w:r>
      <w:r w:rsidRPr="00124C14">
        <w:rPr>
          <w:rFonts w:cs="Tahoma"/>
          <w:spacing w:val="1"/>
          <w:w w:val="105"/>
          <w:sz w:val="20"/>
          <w:szCs w:val="20"/>
        </w:rPr>
        <w:t xml:space="preserve"> </w:t>
      </w:r>
      <w:r w:rsidRPr="00124C14">
        <w:rPr>
          <w:rFonts w:cs="Tahoma"/>
          <w:w w:val="105"/>
          <w:sz w:val="20"/>
          <w:szCs w:val="20"/>
        </w:rPr>
        <w:t>vor</w:t>
      </w:r>
      <w:r w:rsidRPr="00124C14">
        <w:rPr>
          <w:rFonts w:cs="Tahoma"/>
          <w:spacing w:val="3"/>
          <w:w w:val="105"/>
          <w:sz w:val="20"/>
          <w:szCs w:val="20"/>
        </w:rPr>
        <w:t xml:space="preserve"> </w:t>
      </w:r>
      <w:r w:rsidRPr="00124C14">
        <w:rPr>
          <w:rFonts w:cs="Tahoma"/>
          <w:w w:val="105"/>
          <w:sz w:val="20"/>
          <w:szCs w:val="20"/>
        </w:rPr>
        <w:t>fi</w:t>
      </w:r>
      <w:r w:rsidRPr="00124C14">
        <w:rPr>
          <w:rFonts w:cs="Tahoma"/>
          <w:spacing w:val="1"/>
          <w:w w:val="105"/>
          <w:sz w:val="20"/>
          <w:szCs w:val="20"/>
        </w:rPr>
        <w:t xml:space="preserve"> </w:t>
      </w:r>
      <w:r w:rsidRPr="00124C14">
        <w:rPr>
          <w:rFonts w:cs="Tahoma"/>
          <w:w w:val="105"/>
          <w:sz w:val="20"/>
          <w:szCs w:val="20"/>
        </w:rPr>
        <w:t>colectate</w:t>
      </w:r>
      <w:r w:rsidRPr="00124C14">
        <w:rPr>
          <w:rFonts w:cs="Tahoma"/>
          <w:spacing w:val="2"/>
          <w:w w:val="105"/>
          <w:sz w:val="20"/>
          <w:szCs w:val="20"/>
        </w:rPr>
        <w:t xml:space="preserve"> </w:t>
      </w:r>
      <w:r w:rsidRPr="00124C14">
        <w:rPr>
          <w:rFonts w:cs="Tahoma"/>
          <w:w w:val="105"/>
          <w:sz w:val="20"/>
          <w:szCs w:val="20"/>
        </w:rPr>
        <w:t xml:space="preserve">separat </w:t>
      </w:r>
      <w:r w:rsidRPr="00505F3E">
        <w:rPr>
          <w:rFonts w:cs="Tahoma"/>
          <w:w w:val="105"/>
          <w:sz w:val="20"/>
          <w:szCs w:val="20"/>
        </w:rPr>
        <w:t>în puncte fixe</w:t>
      </w:r>
      <w:r w:rsidRPr="00124C14">
        <w:rPr>
          <w:rFonts w:cs="Tahoma"/>
          <w:w w:val="105"/>
          <w:sz w:val="20"/>
          <w:szCs w:val="20"/>
        </w:rPr>
        <w:t>.</w:t>
      </w:r>
    </w:p>
    <w:p w14:paraId="077F913D" w14:textId="77777777" w:rsidR="00BB7267" w:rsidRPr="00505F3E" w:rsidRDefault="00BB7267" w:rsidP="00BB7267">
      <w:pPr>
        <w:pStyle w:val="BodyText"/>
        <w:spacing w:before="120" w:after="120" w:line="276" w:lineRule="auto"/>
        <w:ind w:right="29"/>
        <w:jc w:val="both"/>
        <w:rPr>
          <w:rFonts w:cs="Tahoma"/>
          <w:sz w:val="20"/>
          <w:szCs w:val="20"/>
        </w:rPr>
      </w:pPr>
      <w:r w:rsidRPr="00505F3E">
        <w:rPr>
          <w:rFonts w:cs="Tahoma"/>
          <w:w w:val="105"/>
          <w:sz w:val="20"/>
          <w:szCs w:val="20"/>
        </w:rPr>
        <w:t>Biodeșeurile vor fi gestionate în fiecare gospodărie în compostoarele individuale.</w:t>
      </w:r>
    </w:p>
    <w:p w14:paraId="43F38622"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Frecvența</w:t>
      </w:r>
      <w:r w:rsidRPr="00124C14">
        <w:rPr>
          <w:rFonts w:cs="Tahoma"/>
          <w:spacing w:val="-5"/>
          <w:w w:val="105"/>
          <w:sz w:val="20"/>
          <w:szCs w:val="20"/>
        </w:rPr>
        <w:t xml:space="preserve"> </w:t>
      </w:r>
      <w:r w:rsidRPr="00124C14">
        <w:rPr>
          <w:rFonts w:cs="Tahoma"/>
          <w:w w:val="105"/>
          <w:sz w:val="20"/>
          <w:szCs w:val="20"/>
        </w:rPr>
        <w:t>de</w:t>
      </w:r>
      <w:r w:rsidRPr="00124C14">
        <w:rPr>
          <w:rFonts w:cs="Tahoma"/>
          <w:spacing w:val="-5"/>
          <w:w w:val="105"/>
          <w:sz w:val="20"/>
          <w:szCs w:val="20"/>
        </w:rPr>
        <w:t xml:space="preserve"> </w:t>
      </w:r>
      <w:r w:rsidRPr="00124C14">
        <w:rPr>
          <w:rFonts w:cs="Tahoma"/>
          <w:w w:val="105"/>
          <w:sz w:val="20"/>
          <w:szCs w:val="20"/>
        </w:rPr>
        <w:t>colectare:</w:t>
      </w:r>
    </w:p>
    <w:p w14:paraId="706DB04C" w14:textId="77777777" w:rsidR="00BB7267" w:rsidRPr="00124C14" w:rsidRDefault="00BB7267" w:rsidP="00BB7267">
      <w:pPr>
        <w:pStyle w:val="BodyText"/>
        <w:spacing w:before="120" w:after="120" w:line="276" w:lineRule="auto"/>
        <w:ind w:right="29"/>
        <w:jc w:val="both"/>
        <w:rPr>
          <w:rFonts w:cs="Tahoma"/>
          <w:w w:val="105"/>
          <w:sz w:val="20"/>
          <w:szCs w:val="20"/>
        </w:rPr>
      </w:pPr>
      <w:r w:rsidRPr="00124C14">
        <w:rPr>
          <w:rFonts w:cs="Tahoma"/>
          <w:w w:val="105"/>
          <w:sz w:val="20"/>
          <w:szCs w:val="20"/>
        </w:rPr>
        <w:t>Din cauza costurilor foarte ridicate aferente colectării deșeurilor din zonele rurale (densitate/cantitate de</w:t>
      </w:r>
      <w:r w:rsidRPr="00124C14">
        <w:rPr>
          <w:rFonts w:cs="Tahoma"/>
          <w:spacing w:val="1"/>
          <w:w w:val="105"/>
          <w:sz w:val="20"/>
          <w:szCs w:val="20"/>
        </w:rPr>
        <w:t xml:space="preserve"> </w:t>
      </w:r>
      <w:r w:rsidRPr="00124C14">
        <w:rPr>
          <w:rFonts w:cs="Tahoma"/>
          <w:w w:val="105"/>
          <w:sz w:val="20"/>
          <w:szCs w:val="20"/>
        </w:rPr>
        <w:t>deșeuri scăzută, distanțe mari), se recomandă ca frecvența de colectare în aceste zone să fie de o dată pe</w:t>
      </w:r>
      <w:r w:rsidRPr="00124C14">
        <w:rPr>
          <w:rFonts w:cs="Tahoma"/>
          <w:spacing w:val="1"/>
          <w:w w:val="105"/>
          <w:sz w:val="20"/>
          <w:szCs w:val="20"/>
        </w:rPr>
        <w:t xml:space="preserve"> </w:t>
      </w:r>
      <w:r w:rsidRPr="00124C14">
        <w:rPr>
          <w:rFonts w:cs="Tahoma"/>
          <w:w w:val="105"/>
          <w:sz w:val="20"/>
          <w:szCs w:val="20"/>
        </w:rPr>
        <w:t>săptămână pentru deșeurile reziduale și o</w:t>
      </w:r>
      <w:r w:rsidRPr="00124C14">
        <w:rPr>
          <w:rFonts w:cs="Tahoma"/>
          <w:spacing w:val="1"/>
          <w:w w:val="105"/>
          <w:sz w:val="20"/>
          <w:szCs w:val="20"/>
        </w:rPr>
        <w:t xml:space="preserve"> </w:t>
      </w:r>
      <w:r w:rsidRPr="00124C14">
        <w:rPr>
          <w:rFonts w:cs="Tahoma"/>
          <w:w w:val="105"/>
          <w:sz w:val="20"/>
          <w:szCs w:val="20"/>
        </w:rPr>
        <w:t>dată la 2 săptămâni pentru deșeurile reciclabile (nu în aceeași zi</w:t>
      </w:r>
      <w:r w:rsidRPr="00124C14">
        <w:rPr>
          <w:rFonts w:cs="Tahoma"/>
          <w:spacing w:val="1"/>
          <w:w w:val="105"/>
          <w:sz w:val="20"/>
          <w:szCs w:val="20"/>
        </w:rPr>
        <w:t xml:space="preserve"> </w:t>
      </w:r>
      <w:r w:rsidRPr="00124C14">
        <w:rPr>
          <w:rFonts w:cs="Tahoma"/>
          <w:w w:val="105"/>
          <w:sz w:val="20"/>
          <w:szCs w:val="20"/>
        </w:rPr>
        <w:t>pentru</w:t>
      </w:r>
      <w:r w:rsidRPr="00124C14">
        <w:rPr>
          <w:rFonts w:cs="Tahoma"/>
          <w:spacing w:val="1"/>
          <w:w w:val="105"/>
          <w:sz w:val="20"/>
          <w:szCs w:val="20"/>
        </w:rPr>
        <w:t xml:space="preserve"> </w:t>
      </w:r>
      <w:r w:rsidRPr="00124C14">
        <w:rPr>
          <w:rFonts w:cs="Tahoma"/>
          <w:w w:val="105"/>
          <w:sz w:val="20"/>
          <w:szCs w:val="20"/>
        </w:rPr>
        <w:t>toate</w:t>
      </w:r>
      <w:r w:rsidRPr="00124C14">
        <w:rPr>
          <w:rFonts w:cs="Tahoma"/>
          <w:spacing w:val="1"/>
          <w:w w:val="105"/>
          <w:sz w:val="20"/>
          <w:szCs w:val="20"/>
        </w:rPr>
        <w:t xml:space="preserve"> </w:t>
      </w:r>
      <w:r w:rsidRPr="00124C14">
        <w:rPr>
          <w:rFonts w:cs="Tahoma"/>
          <w:w w:val="105"/>
          <w:sz w:val="20"/>
          <w:szCs w:val="20"/>
        </w:rPr>
        <w:t>tipurile</w:t>
      </w:r>
      <w:r w:rsidRPr="00124C14">
        <w:rPr>
          <w:rFonts w:cs="Tahoma"/>
          <w:spacing w:val="3"/>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deșeuri</w:t>
      </w:r>
      <w:r w:rsidRPr="00124C14">
        <w:rPr>
          <w:rFonts w:cs="Tahoma"/>
          <w:spacing w:val="-1"/>
          <w:w w:val="105"/>
          <w:sz w:val="20"/>
          <w:szCs w:val="20"/>
        </w:rPr>
        <w:t xml:space="preserve"> </w:t>
      </w:r>
      <w:r w:rsidRPr="00124C14">
        <w:rPr>
          <w:rFonts w:cs="Tahoma"/>
          <w:w w:val="105"/>
          <w:sz w:val="20"/>
          <w:szCs w:val="20"/>
        </w:rPr>
        <w:t>reciclabile).</w:t>
      </w:r>
    </w:p>
    <w:p w14:paraId="3B114DAB" w14:textId="63E9AA83" w:rsidR="00BB7267" w:rsidRPr="00124C14" w:rsidRDefault="00BB7267" w:rsidP="00BB7267">
      <w:pPr>
        <w:pStyle w:val="BodyText"/>
        <w:spacing w:before="120" w:after="120" w:line="276" w:lineRule="auto"/>
        <w:ind w:right="29"/>
        <w:jc w:val="both"/>
        <w:rPr>
          <w:rFonts w:cs="Tahoma"/>
          <w:w w:val="105"/>
          <w:sz w:val="20"/>
          <w:szCs w:val="20"/>
        </w:rPr>
      </w:pPr>
      <w:r w:rsidRPr="00921ECB">
        <w:rPr>
          <w:rFonts w:cs="Tahoma"/>
          <w:sz w:val="20"/>
          <w:szCs w:val="20"/>
        </w:rPr>
        <w:t xml:space="preserve">Atat in mediul urban cat si in mediul rural, deseurile </w:t>
      </w:r>
      <w:r w:rsidR="00E2259F" w:rsidRPr="00921ECB">
        <w:rPr>
          <w:rFonts w:cs="Tahoma"/>
          <w:sz w:val="20"/>
          <w:szCs w:val="20"/>
        </w:rPr>
        <w:t xml:space="preserve">biodegradabile </w:t>
      </w:r>
      <w:r w:rsidRPr="00921ECB">
        <w:rPr>
          <w:rFonts w:cs="Tahoma"/>
          <w:sz w:val="20"/>
          <w:szCs w:val="20"/>
        </w:rPr>
        <w:t xml:space="preserve">verzi provenite din gradini individuale (iarba, funze, crengi, resturi vegetale etc) vor fi colectate cu o frecventa adaptata sezonului vegetativ in functie de numarul de utilizatori ai serviciului care solicita colectarea agreat la nivelul fiecarui UAT (De ex. frecventa bilunara in perioada de primavara si vara – perioada de crestere intensa a gazonului, lunara primavara </w:t>
      </w:r>
      <w:r w:rsidR="008D0E66" w:rsidRPr="00921ECB">
        <w:rPr>
          <w:rFonts w:cs="Tahoma"/>
          <w:sz w:val="20"/>
          <w:szCs w:val="20"/>
        </w:rPr>
        <w:t>-</w:t>
      </w:r>
      <w:r w:rsidRPr="00921ECB">
        <w:rPr>
          <w:rFonts w:cs="Tahoma"/>
          <w:sz w:val="20"/>
          <w:szCs w:val="20"/>
        </w:rPr>
        <w:t>toamna in perioada toaletarilor si lucrarilor de intretinere la copaci, vita de vie/etc).</w:t>
      </w:r>
    </w:p>
    <w:p w14:paraId="21DD6EEB" w14:textId="77777777" w:rsidR="00BB7267" w:rsidRPr="00124C14" w:rsidRDefault="00BB7267" w:rsidP="00BB7267">
      <w:pPr>
        <w:pStyle w:val="BodyText"/>
        <w:spacing w:before="120" w:after="120" w:line="276" w:lineRule="auto"/>
        <w:ind w:right="29"/>
        <w:jc w:val="both"/>
        <w:rPr>
          <w:rFonts w:cs="Tahoma"/>
          <w:sz w:val="20"/>
          <w:szCs w:val="20"/>
        </w:rPr>
      </w:pPr>
    </w:p>
    <w:p w14:paraId="46F4E006" w14:textId="77777777" w:rsidR="00BB7267" w:rsidRPr="00124C14" w:rsidRDefault="00BB7267" w:rsidP="00BB7267">
      <w:pPr>
        <w:pStyle w:val="Heading3"/>
        <w:numPr>
          <w:ilvl w:val="0"/>
          <w:numId w:val="0"/>
        </w:numPr>
      </w:pPr>
      <w:bookmarkStart w:id="27" w:name="_Toc95846442"/>
      <w:r w:rsidRPr="00124C14">
        <w:rPr>
          <w:w w:val="105"/>
        </w:rPr>
        <w:t>5.2.2 Categoriile</w:t>
      </w:r>
      <w:r w:rsidRPr="00124C14">
        <w:rPr>
          <w:spacing w:val="-7"/>
          <w:w w:val="105"/>
        </w:rPr>
        <w:t xml:space="preserve"> </w:t>
      </w:r>
      <w:r w:rsidRPr="00124C14">
        <w:rPr>
          <w:w w:val="105"/>
        </w:rPr>
        <w:t>de</w:t>
      </w:r>
      <w:r w:rsidRPr="00124C14">
        <w:rPr>
          <w:spacing w:val="-6"/>
          <w:w w:val="105"/>
        </w:rPr>
        <w:t xml:space="preserve"> </w:t>
      </w:r>
      <w:r w:rsidRPr="00124C14">
        <w:rPr>
          <w:w w:val="105"/>
        </w:rPr>
        <w:t>deșeuri</w:t>
      </w:r>
      <w:r w:rsidRPr="00124C14">
        <w:rPr>
          <w:spacing w:val="-5"/>
          <w:w w:val="105"/>
        </w:rPr>
        <w:t xml:space="preserve"> </w:t>
      </w:r>
      <w:r w:rsidRPr="00124C14">
        <w:rPr>
          <w:w w:val="105"/>
        </w:rPr>
        <w:t>care</w:t>
      </w:r>
      <w:r w:rsidRPr="00124C14">
        <w:rPr>
          <w:spacing w:val="-7"/>
          <w:w w:val="105"/>
        </w:rPr>
        <w:t xml:space="preserve"> </w:t>
      </w:r>
      <w:r w:rsidRPr="00124C14">
        <w:rPr>
          <w:w w:val="105"/>
        </w:rPr>
        <w:t>se</w:t>
      </w:r>
      <w:r w:rsidRPr="00124C14">
        <w:rPr>
          <w:spacing w:val="-6"/>
          <w:w w:val="105"/>
        </w:rPr>
        <w:t xml:space="preserve"> </w:t>
      </w:r>
      <w:r w:rsidRPr="00124C14">
        <w:rPr>
          <w:w w:val="105"/>
        </w:rPr>
        <w:t>colectează</w:t>
      </w:r>
      <w:r w:rsidRPr="00124C14">
        <w:rPr>
          <w:spacing w:val="-7"/>
          <w:w w:val="105"/>
        </w:rPr>
        <w:t xml:space="preserve"> </w:t>
      </w:r>
      <w:r w:rsidRPr="00124C14">
        <w:rPr>
          <w:w w:val="105"/>
        </w:rPr>
        <w:t>separat</w:t>
      </w:r>
      <w:bookmarkEnd w:id="27"/>
    </w:p>
    <w:p w14:paraId="3B4317ED" w14:textId="77777777" w:rsidR="00BB7267" w:rsidRPr="00124C14" w:rsidRDefault="00BB7267" w:rsidP="00BB7267">
      <w:pPr>
        <w:pStyle w:val="ListParagraph"/>
        <w:numPr>
          <w:ilvl w:val="0"/>
          <w:numId w:val="11"/>
        </w:numPr>
        <w:tabs>
          <w:tab w:val="left" w:pos="1234"/>
        </w:tabs>
        <w:spacing w:line="276" w:lineRule="auto"/>
        <w:ind w:right="28"/>
        <w:jc w:val="both"/>
        <w:rPr>
          <w:rFonts w:cs="Tahoma"/>
          <w:w w:val="110"/>
          <w:szCs w:val="20"/>
        </w:rPr>
      </w:pPr>
      <w:r w:rsidRPr="00124C14">
        <w:rPr>
          <w:rFonts w:cs="Tahoma"/>
          <w:w w:val="110"/>
          <w:szCs w:val="20"/>
        </w:rPr>
        <w:t>fracție de hârtie și carton – ambalaje și non-ambalaje,</w:t>
      </w:r>
    </w:p>
    <w:p w14:paraId="17F9BF75" w14:textId="77777777" w:rsidR="00BB7267" w:rsidRPr="00124C14" w:rsidRDefault="00BB7267" w:rsidP="00BB7267">
      <w:pPr>
        <w:pStyle w:val="ListParagraph"/>
        <w:numPr>
          <w:ilvl w:val="0"/>
          <w:numId w:val="11"/>
        </w:numPr>
        <w:tabs>
          <w:tab w:val="left" w:pos="1234"/>
        </w:tabs>
        <w:spacing w:line="276" w:lineRule="auto"/>
        <w:ind w:right="28"/>
        <w:jc w:val="both"/>
        <w:rPr>
          <w:rFonts w:cs="Tahoma"/>
          <w:w w:val="110"/>
          <w:szCs w:val="20"/>
        </w:rPr>
      </w:pPr>
      <w:r w:rsidRPr="00124C14">
        <w:rPr>
          <w:rFonts w:cs="Tahoma"/>
          <w:w w:val="110"/>
          <w:szCs w:val="20"/>
        </w:rPr>
        <w:t>fracție de plastic si metal împreună – ambalaje și non-ambalaje,</w:t>
      </w:r>
    </w:p>
    <w:p w14:paraId="6332B59B" w14:textId="77777777" w:rsidR="00BB7267" w:rsidRPr="00124C14" w:rsidRDefault="00BB7267" w:rsidP="00BB7267">
      <w:pPr>
        <w:pStyle w:val="ListParagraph"/>
        <w:numPr>
          <w:ilvl w:val="0"/>
          <w:numId w:val="11"/>
        </w:numPr>
        <w:tabs>
          <w:tab w:val="left" w:pos="1234"/>
        </w:tabs>
        <w:spacing w:line="276" w:lineRule="auto"/>
        <w:ind w:right="28"/>
        <w:jc w:val="both"/>
        <w:rPr>
          <w:rFonts w:cs="Tahoma"/>
          <w:w w:val="110"/>
          <w:szCs w:val="20"/>
        </w:rPr>
      </w:pPr>
      <w:r w:rsidRPr="00124C14">
        <w:rPr>
          <w:rFonts w:cs="Tahoma"/>
          <w:w w:val="110"/>
          <w:szCs w:val="20"/>
        </w:rPr>
        <w:t>fracție de sticlă – ambalaje de diferite culori,</w:t>
      </w:r>
    </w:p>
    <w:p w14:paraId="2B6DEDCD" w14:textId="77777777" w:rsidR="00BB7267" w:rsidRPr="00124C14" w:rsidRDefault="00BB7267" w:rsidP="00BB7267">
      <w:pPr>
        <w:pStyle w:val="ListParagraph"/>
        <w:numPr>
          <w:ilvl w:val="0"/>
          <w:numId w:val="11"/>
        </w:numPr>
        <w:tabs>
          <w:tab w:val="left" w:pos="1234"/>
        </w:tabs>
        <w:spacing w:line="276" w:lineRule="auto"/>
        <w:ind w:right="28"/>
        <w:jc w:val="both"/>
        <w:rPr>
          <w:rFonts w:cs="Tahoma"/>
          <w:w w:val="110"/>
          <w:szCs w:val="20"/>
        </w:rPr>
      </w:pPr>
      <w:r w:rsidRPr="00124C14">
        <w:rPr>
          <w:rFonts w:cs="Tahoma"/>
          <w:w w:val="110"/>
          <w:szCs w:val="20"/>
        </w:rPr>
        <w:t>fracție biodegradabilă – resturile vegetale din gospodărie, frunze și iarbă (deșeuri care din punct de vedere tehnic se pot composta. Lista acestor categorii se regăsește în Ordinul nr. 82/2015 privind aprobarea Regulamentului-cadru privind salubrizarea localităților, art. 19, alin (1) lit b)),</w:t>
      </w:r>
    </w:p>
    <w:p w14:paraId="334899EE" w14:textId="77777777" w:rsidR="00BB7267" w:rsidRPr="00124C14" w:rsidRDefault="00BB7267" w:rsidP="00BB7267">
      <w:pPr>
        <w:pStyle w:val="ListParagraph"/>
        <w:numPr>
          <w:ilvl w:val="0"/>
          <w:numId w:val="11"/>
        </w:numPr>
        <w:tabs>
          <w:tab w:val="left" w:pos="1234"/>
        </w:tabs>
        <w:spacing w:line="276" w:lineRule="auto"/>
        <w:ind w:right="28"/>
        <w:jc w:val="both"/>
        <w:rPr>
          <w:rFonts w:cs="Tahoma"/>
          <w:w w:val="110"/>
          <w:szCs w:val="20"/>
        </w:rPr>
      </w:pPr>
      <w:r w:rsidRPr="00124C14">
        <w:rPr>
          <w:rFonts w:cs="Tahoma"/>
          <w:w w:val="110"/>
          <w:szCs w:val="20"/>
        </w:rPr>
        <w:t>fracție reziduală – restul de deșeuri care se generează într-o gospodărie (Lista acestor categorii se regăsește în Ordinul nr. 82/2015 privind aprobarea Regulamentului-cadru al serviciului de salubrizare a localităților, art. 19, alin (1) lit a)).</w:t>
      </w:r>
    </w:p>
    <w:p w14:paraId="03460BBE" w14:textId="77777777" w:rsidR="00BB7267" w:rsidRPr="00124C14" w:rsidRDefault="00BB7267" w:rsidP="00BB7267">
      <w:pPr>
        <w:pStyle w:val="BodyText"/>
        <w:spacing w:before="120" w:after="120" w:line="276" w:lineRule="auto"/>
        <w:ind w:right="29"/>
        <w:rPr>
          <w:rFonts w:cs="Tahoma"/>
          <w:sz w:val="20"/>
          <w:szCs w:val="20"/>
        </w:rPr>
      </w:pPr>
      <w:r w:rsidRPr="00124C14">
        <w:rPr>
          <w:rFonts w:cs="Tahoma"/>
          <w:w w:val="105"/>
          <w:sz w:val="20"/>
          <w:szCs w:val="20"/>
        </w:rPr>
        <w:lastRenderedPageBreak/>
        <w:t>Referitor</w:t>
      </w:r>
      <w:r w:rsidRPr="00124C14">
        <w:rPr>
          <w:rFonts w:cs="Tahoma"/>
          <w:spacing w:val="6"/>
          <w:w w:val="105"/>
          <w:sz w:val="20"/>
          <w:szCs w:val="20"/>
        </w:rPr>
        <w:t xml:space="preserve"> </w:t>
      </w:r>
      <w:r w:rsidRPr="00124C14">
        <w:rPr>
          <w:rFonts w:cs="Tahoma"/>
          <w:w w:val="105"/>
          <w:sz w:val="20"/>
          <w:szCs w:val="20"/>
        </w:rPr>
        <w:t>la</w:t>
      </w:r>
      <w:r w:rsidRPr="00124C14">
        <w:rPr>
          <w:rFonts w:cs="Tahoma"/>
          <w:spacing w:val="6"/>
          <w:w w:val="105"/>
          <w:sz w:val="20"/>
          <w:szCs w:val="20"/>
        </w:rPr>
        <w:t xml:space="preserve"> </w:t>
      </w:r>
      <w:r w:rsidRPr="00124C14">
        <w:rPr>
          <w:rFonts w:cs="Tahoma"/>
          <w:w w:val="105"/>
          <w:sz w:val="20"/>
          <w:szCs w:val="20"/>
        </w:rPr>
        <w:t>activitatea</w:t>
      </w:r>
      <w:r w:rsidRPr="00124C14">
        <w:rPr>
          <w:rFonts w:cs="Tahoma"/>
          <w:spacing w:val="2"/>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compostare,</w:t>
      </w:r>
      <w:r w:rsidRPr="00124C14">
        <w:rPr>
          <w:rFonts w:cs="Tahoma"/>
          <w:spacing w:val="5"/>
          <w:w w:val="105"/>
          <w:sz w:val="20"/>
          <w:szCs w:val="20"/>
        </w:rPr>
        <w:t xml:space="preserve"> </w:t>
      </w:r>
      <w:r w:rsidRPr="00124C14">
        <w:rPr>
          <w:rFonts w:cs="Tahoma"/>
          <w:w w:val="105"/>
          <w:sz w:val="20"/>
          <w:szCs w:val="20"/>
        </w:rPr>
        <w:t>proiectul</w:t>
      </w:r>
      <w:r w:rsidRPr="00124C14">
        <w:rPr>
          <w:rFonts w:cs="Tahoma"/>
          <w:spacing w:val="6"/>
          <w:w w:val="105"/>
          <w:sz w:val="20"/>
          <w:szCs w:val="20"/>
        </w:rPr>
        <w:t xml:space="preserve"> </w:t>
      </w:r>
      <w:r w:rsidRPr="00124C14">
        <w:rPr>
          <w:rFonts w:cs="Tahoma"/>
          <w:w w:val="105"/>
          <w:sz w:val="20"/>
          <w:szCs w:val="20"/>
        </w:rPr>
        <w:t>privind</w:t>
      </w:r>
      <w:r w:rsidRPr="00124C14">
        <w:rPr>
          <w:rFonts w:cs="Tahoma"/>
          <w:spacing w:val="2"/>
          <w:w w:val="105"/>
          <w:sz w:val="20"/>
          <w:szCs w:val="20"/>
        </w:rPr>
        <w:t xml:space="preserve"> </w:t>
      </w:r>
      <w:r w:rsidRPr="00124C14">
        <w:rPr>
          <w:rFonts w:cs="Tahoma"/>
          <w:w w:val="105"/>
          <w:sz w:val="20"/>
          <w:szCs w:val="20"/>
        </w:rPr>
        <w:t>implementarea</w:t>
      </w:r>
      <w:r w:rsidRPr="00124C14">
        <w:rPr>
          <w:rFonts w:cs="Tahoma"/>
          <w:spacing w:val="3"/>
          <w:w w:val="105"/>
          <w:sz w:val="20"/>
          <w:szCs w:val="20"/>
        </w:rPr>
        <w:t xml:space="preserve"> </w:t>
      </w:r>
      <w:r w:rsidRPr="00124C14">
        <w:rPr>
          <w:rFonts w:cs="Tahoma"/>
          <w:w w:val="105"/>
          <w:sz w:val="20"/>
          <w:szCs w:val="20"/>
        </w:rPr>
        <w:t>unui</w:t>
      </w:r>
      <w:r w:rsidRPr="00124C14">
        <w:rPr>
          <w:rFonts w:cs="Tahoma"/>
          <w:spacing w:val="3"/>
          <w:w w:val="105"/>
          <w:sz w:val="20"/>
          <w:szCs w:val="20"/>
        </w:rPr>
        <w:t xml:space="preserve"> </w:t>
      </w:r>
      <w:r w:rsidRPr="00124C14">
        <w:rPr>
          <w:rFonts w:cs="Tahoma"/>
          <w:w w:val="105"/>
          <w:sz w:val="20"/>
          <w:szCs w:val="20"/>
        </w:rPr>
        <w:t>sistem</w:t>
      </w:r>
      <w:r w:rsidRPr="00124C14">
        <w:rPr>
          <w:rFonts w:cs="Tahoma"/>
          <w:spacing w:val="3"/>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management</w:t>
      </w:r>
      <w:r w:rsidRPr="00124C14">
        <w:rPr>
          <w:rFonts w:cs="Tahoma"/>
          <w:spacing w:val="5"/>
          <w:w w:val="105"/>
          <w:sz w:val="20"/>
          <w:szCs w:val="20"/>
        </w:rPr>
        <w:t xml:space="preserve"> </w:t>
      </w:r>
      <w:r w:rsidRPr="00124C14">
        <w:rPr>
          <w:rFonts w:cs="Tahoma"/>
          <w:w w:val="105"/>
          <w:sz w:val="20"/>
          <w:szCs w:val="20"/>
        </w:rPr>
        <w:t>integrat</w:t>
      </w:r>
      <w:r w:rsidRPr="00124C14">
        <w:rPr>
          <w:rFonts w:cs="Tahoma"/>
          <w:spacing w:val="-47"/>
          <w:w w:val="105"/>
          <w:sz w:val="20"/>
          <w:szCs w:val="20"/>
        </w:rPr>
        <w:t xml:space="preserve"> </w:t>
      </w:r>
      <w:r w:rsidRPr="00124C14">
        <w:rPr>
          <w:rFonts w:cs="Tahoma"/>
          <w:w w:val="105"/>
          <w:sz w:val="20"/>
          <w:szCs w:val="20"/>
        </w:rPr>
        <w:t>al</w:t>
      </w:r>
      <w:r w:rsidRPr="00124C14">
        <w:rPr>
          <w:rFonts w:cs="Tahoma"/>
          <w:spacing w:val="1"/>
          <w:w w:val="105"/>
          <w:sz w:val="20"/>
          <w:szCs w:val="20"/>
        </w:rPr>
        <w:t xml:space="preserve"> </w:t>
      </w:r>
      <w:r w:rsidRPr="00124C14">
        <w:rPr>
          <w:rFonts w:cs="Tahoma"/>
          <w:w w:val="105"/>
          <w:sz w:val="20"/>
          <w:szCs w:val="20"/>
        </w:rPr>
        <w:t>deșeurilor</w:t>
      </w:r>
      <w:r w:rsidRPr="00124C14">
        <w:rPr>
          <w:rFonts w:cs="Tahoma"/>
          <w:spacing w:val="2"/>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județul</w:t>
      </w:r>
      <w:r w:rsidRPr="00124C14">
        <w:rPr>
          <w:rFonts w:cs="Tahoma"/>
          <w:spacing w:val="4"/>
          <w:w w:val="105"/>
          <w:sz w:val="20"/>
          <w:szCs w:val="20"/>
        </w:rPr>
        <w:t xml:space="preserve"> </w:t>
      </w:r>
      <w:r w:rsidRPr="00124C14">
        <w:rPr>
          <w:rFonts w:cs="Tahoma"/>
          <w:w w:val="105"/>
          <w:sz w:val="20"/>
          <w:szCs w:val="20"/>
        </w:rPr>
        <w:t>Arad</w:t>
      </w:r>
      <w:r w:rsidRPr="00124C14">
        <w:rPr>
          <w:rFonts w:cs="Tahoma"/>
          <w:spacing w:val="3"/>
          <w:w w:val="105"/>
          <w:sz w:val="20"/>
          <w:szCs w:val="20"/>
        </w:rPr>
        <w:t xml:space="preserve"> </w:t>
      </w:r>
      <w:r w:rsidRPr="00124C14">
        <w:rPr>
          <w:rFonts w:cs="Tahoma"/>
          <w:w w:val="105"/>
          <w:sz w:val="20"/>
          <w:szCs w:val="20"/>
        </w:rPr>
        <w:t>mai</w:t>
      </w:r>
      <w:r w:rsidRPr="00124C14">
        <w:rPr>
          <w:rFonts w:cs="Tahoma"/>
          <w:spacing w:val="1"/>
          <w:w w:val="105"/>
          <w:sz w:val="20"/>
          <w:szCs w:val="20"/>
        </w:rPr>
        <w:t xml:space="preserve"> </w:t>
      </w:r>
      <w:r w:rsidRPr="00124C14">
        <w:rPr>
          <w:rFonts w:cs="Tahoma"/>
          <w:w w:val="105"/>
          <w:sz w:val="20"/>
          <w:szCs w:val="20"/>
        </w:rPr>
        <w:t>prevede:</w:t>
      </w:r>
    </w:p>
    <w:p w14:paraId="313D280E" w14:textId="77777777" w:rsidR="00BB7267" w:rsidRPr="00124C14" w:rsidRDefault="00BB7267" w:rsidP="00BB7267">
      <w:pPr>
        <w:pStyle w:val="ListParagraph"/>
        <w:numPr>
          <w:ilvl w:val="0"/>
          <w:numId w:val="11"/>
        </w:numPr>
        <w:tabs>
          <w:tab w:val="left" w:pos="1234"/>
        </w:tabs>
        <w:spacing w:line="276" w:lineRule="auto"/>
        <w:ind w:right="28"/>
        <w:jc w:val="both"/>
        <w:rPr>
          <w:rFonts w:cs="Tahoma"/>
          <w:w w:val="110"/>
          <w:szCs w:val="20"/>
        </w:rPr>
      </w:pPr>
      <w:r w:rsidRPr="00124C14">
        <w:rPr>
          <w:rFonts w:cs="Tahoma"/>
          <w:w w:val="110"/>
          <w:szCs w:val="20"/>
        </w:rPr>
        <w:t>promovarea compostării la domiciliu, acolo unde este fezabilă  (adică  în zonele  rurale)  - este  o  cale eficientă de a reduce cantitățile de deșeuri biodegradabile ce ajung la depozit, așa cum o cere Directiva privind depozitarea deșeurilor;</w:t>
      </w:r>
    </w:p>
    <w:p w14:paraId="12366520" w14:textId="77777777" w:rsidR="00BB7267" w:rsidRPr="00124C14" w:rsidRDefault="00BB7267" w:rsidP="00BB7267">
      <w:pPr>
        <w:pStyle w:val="ListParagraph"/>
        <w:numPr>
          <w:ilvl w:val="0"/>
          <w:numId w:val="11"/>
        </w:numPr>
        <w:tabs>
          <w:tab w:val="left" w:pos="1234"/>
        </w:tabs>
        <w:spacing w:line="276" w:lineRule="auto"/>
        <w:ind w:right="28"/>
        <w:jc w:val="both"/>
        <w:rPr>
          <w:rFonts w:cs="Tahoma"/>
          <w:w w:val="110"/>
          <w:szCs w:val="20"/>
        </w:rPr>
      </w:pPr>
      <w:r w:rsidRPr="00124C14">
        <w:rPr>
          <w:rFonts w:cs="Tahoma"/>
          <w:w w:val="110"/>
          <w:szCs w:val="20"/>
        </w:rPr>
        <w:t>gospodăriile rurale și suburbane sunt încurajate să separe la sursă biodeșeurile de celelalte deșeuri și să le composteze;</w:t>
      </w:r>
    </w:p>
    <w:p w14:paraId="4BD24468" w14:textId="77777777" w:rsidR="00BB7267" w:rsidRPr="00124C14" w:rsidRDefault="00BB7267" w:rsidP="00BB7267">
      <w:pPr>
        <w:pStyle w:val="ListParagraph"/>
        <w:numPr>
          <w:ilvl w:val="0"/>
          <w:numId w:val="11"/>
        </w:numPr>
        <w:tabs>
          <w:tab w:val="left" w:pos="1234"/>
        </w:tabs>
        <w:spacing w:line="276" w:lineRule="auto"/>
        <w:ind w:right="28"/>
        <w:jc w:val="both"/>
        <w:rPr>
          <w:rFonts w:cs="Tahoma"/>
          <w:w w:val="110"/>
          <w:szCs w:val="20"/>
        </w:rPr>
      </w:pPr>
      <w:r w:rsidRPr="00124C14">
        <w:rPr>
          <w:rFonts w:cs="Tahoma"/>
          <w:w w:val="110"/>
          <w:szCs w:val="20"/>
        </w:rPr>
        <w:t>compostarea individuală este prevăzută a fi realizată parțial folosind unități de compostare.</w:t>
      </w:r>
    </w:p>
    <w:p w14:paraId="5C972412" w14:textId="77777777" w:rsidR="00BB7267" w:rsidRPr="00124C14" w:rsidRDefault="00BB7267" w:rsidP="00BB7267">
      <w:pPr>
        <w:pStyle w:val="BodyText"/>
        <w:spacing w:before="120" w:after="120" w:line="276" w:lineRule="auto"/>
        <w:ind w:right="29"/>
        <w:rPr>
          <w:rFonts w:cs="Tahoma"/>
          <w:sz w:val="20"/>
          <w:szCs w:val="20"/>
        </w:rPr>
      </w:pPr>
      <w:r w:rsidRPr="00124C14">
        <w:rPr>
          <w:rFonts w:cs="Tahoma"/>
          <w:w w:val="105"/>
          <w:sz w:val="20"/>
          <w:szCs w:val="20"/>
        </w:rPr>
        <w:t>Investiții</w:t>
      </w:r>
      <w:r w:rsidRPr="00124C14">
        <w:rPr>
          <w:rFonts w:cs="Tahoma"/>
          <w:spacing w:val="-5"/>
          <w:w w:val="105"/>
          <w:sz w:val="20"/>
          <w:szCs w:val="20"/>
        </w:rPr>
        <w:t xml:space="preserve"> </w:t>
      </w:r>
      <w:r w:rsidRPr="00124C14">
        <w:rPr>
          <w:rFonts w:cs="Tahoma"/>
          <w:w w:val="105"/>
          <w:sz w:val="20"/>
          <w:szCs w:val="20"/>
        </w:rPr>
        <w:t>existente</w:t>
      </w:r>
      <w:r w:rsidRPr="00124C14">
        <w:rPr>
          <w:rFonts w:cs="Tahoma"/>
          <w:spacing w:val="-5"/>
          <w:w w:val="105"/>
          <w:sz w:val="20"/>
          <w:szCs w:val="20"/>
        </w:rPr>
        <w:t xml:space="preserve"> </w:t>
      </w:r>
      <w:r w:rsidRPr="00124C14">
        <w:rPr>
          <w:rFonts w:cs="Tahoma"/>
          <w:w w:val="105"/>
          <w:sz w:val="20"/>
          <w:szCs w:val="20"/>
        </w:rPr>
        <w:t>pentru</w:t>
      </w:r>
      <w:r w:rsidRPr="00124C14">
        <w:rPr>
          <w:rFonts w:cs="Tahoma"/>
          <w:spacing w:val="-6"/>
          <w:w w:val="105"/>
          <w:sz w:val="20"/>
          <w:szCs w:val="20"/>
        </w:rPr>
        <w:t xml:space="preserve"> </w:t>
      </w:r>
      <w:r w:rsidRPr="00124C14">
        <w:rPr>
          <w:rFonts w:cs="Tahoma"/>
          <w:w w:val="105"/>
          <w:sz w:val="20"/>
          <w:szCs w:val="20"/>
        </w:rPr>
        <w:t>compostare</w:t>
      </w:r>
      <w:r w:rsidRPr="00124C14">
        <w:rPr>
          <w:rFonts w:cs="Tahoma"/>
          <w:spacing w:val="-6"/>
          <w:w w:val="105"/>
          <w:sz w:val="20"/>
          <w:szCs w:val="20"/>
        </w:rPr>
        <w:t xml:space="preserve"> </w:t>
      </w:r>
      <w:r w:rsidRPr="00124C14">
        <w:rPr>
          <w:rFonts w:cs="Tahoma"/>
          <w:w w:val="105"/>
          <w:sz w:val="20"/>
          <w:szCs w:val="20"/>
        </w:rPr>
        <w:t>deșeurilor</w:t>
      </w:r>
      <w:r w:rsidRPr="00124C14">
        <w:rPr>
          <w:rFonts w:cs="Tahoma"/>
          <w:spacing w:val="-3"/>
          <w:w w:val="105"/>
          <w:sz w:val="20"/>
          <w:szCs w:val="20"/>
        </w:rPr>
        <w:t xml:space="preserve"> </w:t>
      </w:r>
      <w:r w:rsidRPr="00124C14">
        <w:rPr>
          <w:rFonts w:cs="Tahoma"/>
          <w:w w:val="105"/>
          <w:sz w:val="20"/>
          <w:szCs w:val="20"/>
        </w:rPr>
        <w:t>in</w:t>
      </w:r>
      <w:r w:rsidRPr="00124C14">
        <w:rPr>
          <w:rFonts w:cs="Tahoma"/>
          <w:spacing w:val="-6"/>
          <w:w w:val="105"/>
          <w:sz w:val="20"/>
          <w:szCs w:val="20"/>
        </w:rPr>
        <w:t xml:space="preserve"> </w:t>
      </w:r>
      <w:r w:rsidRPr="00124C14">
        <w:rPr>
          <w:rFonts w:cs="Tahoma"/>
          <w:w w:val="105"/>
          <w:sz w:val="20"/>
          <w:szCs w:val="20"/>
        </w:rPr>
        <w:t>județul</w:t>
      </w:r>
      <w:r w:rsidRPr="00124C14">
        <w:rPr>
          <w:rFonts w:cs="Tahoma"/>
          <w:spacing w:val="-6"/>
          <w:w w:val="105"/>
          <w:sz w:val="20"/>
          <w:szCs w:val="20"/>
        </w:rPr>
        <w:t xml:space="preserve"> </w:t>
      </w:r>
      <w:r w:rsidRPr="00124C14">
        <w:rPr>
          <w:rFonts w:cs="Tahoma"/>
          <w:w w:val="105"/>
          <w:sz w:val="20"/>
          <w:szCs w:val="20"/>
        </w:rPr>
        <w:t>Arad 2</w:t>
      </w:r>
      <w:r w:rsidRPr="00124C14">
        <w:rPr>
          <w:rFonts w:cs="Tahoma"/>
          <w:spacing w:val="-3"/>
          <w:w w:val="105"/>
          <w:sz w:val="20"/>
          <w:szCs w:val="20"/>
        </w:rPr>
        <w:t xml:space="preserve"> </w:t>
      </w:r>
      <w:r w:rsidRPr="00124C14">
        <w:rPr>
          <w:rFonts w:cs="Tahoma"/>
          <w:w w:val="105"/>
          <w:sz w:val="20"/>
          <w:szCs w:val="20"/>
        </w:rPr>
        <w:t>stații</w:t>
      </w:r>
      <w:r w:rsidRPr="00124C14">
        <w:rPr>
          <w:rFonts w:cs="Tahoma"/>
          <w:spacing w:val="-6"/>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compostare</w:t>
      </w:r>
    </w:p>
    <w:p w14:paraId="2D4F9BA9" w14:textId="77777777" w:rsidR="00BB7267" w:rsidRPr="00BE008A" w:rsidRDefault="00BB7267" w:rsidP="00BB7267">
      <w:pPr>
        <w:pStyle w:val="ListParagraph"/>
        <w:numPr>
          <w:ilvl w:val="0"/>
          <w:numId w:val="11"/>
        </w:numPr>
        <w:tabs>
          <w:tab w:val="left" w:pos="1234"/>
        </w:tabs>
        <w:spacing w:line="276" w:lineRule="auto"/>
        <w:ind w:right="28"/>
        <w:jc w:val="both"/>
        <w:rPr>
          <w:rFonts w:cs="Tahoma"/>
          <w:w w:val="110"/>
          <w:szCs w:val="20"/>
        </w:rPr>
      </w:pPr>
      <w:r w:rsidRPr="00124C14">
        <w:rPr>
          <w:rFonts w:cs="Tahoma"/>
          <w:w w:val="110"/>
          <w:szCs w:val="20"/>
        </w:rPr>
        <w:t xml:space="preserve">Arad, </w:t>
      </w:r>
      <w:r w:rsidRPr="00BE008A">
        <w:rPr>
          <w:rFonts w:cs="Tahoma"/>
          <w:w w:val="110"/>
          <w:szCs w:val="20"/>
        </w:rPr>
        <w:t>va deservi Zonele 1, 2 și 5. Este proiectată în spațiu închis; faza de compostare intensivă se va realiza în tuneluri. Capacitatea 22 000</w:t>
      </w:r>
      <w:r w:rsidRPr="00BE008A">
        <w:rPr>
          <w:rStyle w:val="FootnoteReference"/>
          <w:rFonts w:cs="Tahoma"/>
          <w:w w:val="110"/>
          <w:szCs w:val="20"/>
        </w:rPr>
        <w:footnoteReference w:id="2"/>
      </w:r>
      <w:r w:rsidRPr="00BE008A">
        <w:rPr>
          <w:rFonts w:cs="Tahoma"/>
          <w:w w:val="110"/>
          <w:szCs w:val="20"/>
        </w:rPr>
        <w:t xml:space="preserve"> t/an</w:t>
      </w:r>
    </w:p>
    <w:p w14:paraId="6213630E" w14:textId="77777777" w:rsidR="00BB7267" w:rsidRPr="00124C14" w:rsidRDefault="00BB7267" w:rsidP="00BB7267">
      <w:pPr>
        <w:pStyle w:val="ListParagraph"/>
        <w:numPr>
          <w:ilvl w:val="0"/>
          <w:numId w:val="11"/>
        </w:numPr>
        <w:tabs>
          <w:tab w:val="left" w:pos="1234"/>
        </w:tabs>
        <w:spacing w:line="276" w:lineRule="auto"/>
        <w:ind w:right="28"/>
        <w:jc w:val="both"/>
        <w:rPr>
          <w:rFonts w:cs="Tahoma"/>
          <w:w w:val="110"/>
          <w:szCs w:val="20"/>
        </w:rPr>
      </w:pPr>
      <w:r w:rsidRPr="00124C14">
        <w:rPr>
          <w:rFonts w:cs="Tahoma"/>
          <w:w w:val="110"/>
          <w:szCs w:val="20"/>
        </w:rPr>
        <w:t>Ineu Mocrea, va deservi Zonele 3 și 4 având fazele de compostare și de maturare deschise. Capacitatea 700 t/an</w:t>
      </w:r>
    </w:p>
    <w:p w14:paraId="1CCC06ED" w14:textId="77777777" w:rsidR="00BB7267" w:rsidRPr="00124C14" w:rsidRDefault="00BB7267" w:rsidP="00BB7267">
      <w:pPr>
        <w:pStyle w:val="ListParagraph"/>
        <w:numPr>
          <w:ilvl w:val="0"/>
          <w:numId w:val="11"/>
        </w:numPr>
        <w:tabs>
          <w:tab w:val="left" w:pos="1234"/>
        </w:tabs>
        <w:spacing w:line="276" w:lineRule="auto"/>
        <w:ind w:right="28"/>
        <w:jc w:val="both"/>
        <w:rPr>
          <w:rFonts w:cs="Tahoma"/>
          <w:w w:val="110"/>
          <w:szCs w:val="20"/>
        </w:rPr>
      </w:pPr>
      <w:r w:rsidRPr="00124C14">
        <w:rPr>
          <w:rFonts w:cs="Tahoma"/>
          <w:w w:val="110"/>
          <w:szCs w:val="20"/>
        </w:rPr>
        <w:t>Unități de compostare individuală 50 000 buc</w:t>
      </w:r>
    </w:p>
    <w:p w14:paraId="5A3268B8" w14:textId="77777777" w:rsidR="00BB7267" w:rsidRPr="00124C14" w:rsidRDefault="00BB7267" w:rsidP="00BB7267">
      <w:pPr>
        <w:pStyle w:val="BodyText"/>
        <w:spacing w:before="120" w:after="120" w:line="276" w:lineRule="auto"/>
        <w:ind w:right="29"/>
        <w:rPr>
          <w:rFonts w:cs="Tahoma"/>
          <w:sz w:val="20"/>
          <w:szCs w:val="20"/>
        </w:rPr>
      </w:pPr>
      <w:r w:rsidRPr="00124C14">
        <w:rPr>
          <w:rFonts w:cs="Tahoma"/>
          <w:w w:val="105"/>
          <w:sz w:val="20"/>
          <w:szCs w:val="20"/>
        </w:rPr>
        <w:t>Analiza</w:t>
      </w:r>
      <w:r w:rsidRPr="00124C14">
        <w:rPr>
          <w:rFonts w:cs="Tahoma"/>
          <w:spacing w:val="-5"/>
          <w:w w:val="105"/>
          <w:sz w:val="20"/>
          <w:szCs w:val="20"/>
        </w:rPr>
        <w:t xml:space="preserve"> </w:t>
      </w:r>
      <w:r w:rsidRPr="00124C14">
        <w:rPr>
          <w:rFonts w:cs="Tahoma"/>
          <w:w w:val="105"/>
          <w:sz w:val="20"/>
          <w:szCs w:val="20"/>
        </w:rPr>
        <w:t>opțiunilor</w:t>
      </w:r>
      <w:r w:rsidRPr="00124C14">
        <w:rPr>
          <w:rFonts w:cs="Tahoma"/>
          <w:spacing w:val="-4"/>
          <w:w w:val="105"/>
          <w:sz w:val="20"/>
          <w:szCs w:val="20"/>
        </w:rPr>
        <w:t xml:space="preserve"> </w:t>
      </w:r>
      <w:r w:rsidRPr="00124C14">
        <w:rPr>
          <w:rFonts w:cs="Tahoma"/>
          <w:w w:val="105"/>
          <w:sz w:val="20"/>
          <w:szCs w:val="20"/>
        </w:rPr>
        <w:t>tehnice</w:t>
      </w:r>
      <w:r w:rsidRPr="00124C14">
        <w:rPr>
          <w:rFonts w:cs="Tahoma"/>
          <w:spacing w:val="-4"/>
          <w:w w:val="105"/>
          <w:sz w:val="20"/>
          <w:szCs w:val="20"/>
        </w:rPr>
        <w:t xml:space="preserve"> </w:t>
      </w:r>
      <w:r w:rsidRPr="00124C14">
        <w:rPr>
          <w:rFonts w:cs="Tahoma"/>
          <w:w w:val="105"/>
          <w:sz w:val="20"/>
          <w:szCs w:val="20"/>
        </w:rPr>
        <w:t>de</w:t>
      </w:r>
      <w:r w:rsidRPr="00124C14">
        <w:rPr>
          <w:rFonts w:cs="Tahoma"/>
          <w:spacing w:val="-4"/>
          <w:w w:val="105"/>
          <w:sz w:val="20"/>
          <w:szCs w:val="20"/>
        </w:rPr>
        <w:t xml:space="preserve"> </w:t>
      </w:r>
      <w:r w:rsidRPr="00124C14">
        <w:rPr>
          <w:rFonts w:cs="Tahoma"/>
          <w:w w:val="105"/>
          <w:sz w:val="20"/>
          <w:szCs w:val="20"/>
        </w:rPr>
        <w:t>colectare</w:t>
      </w:r>
      <w:r w:rsidRPr="00124C14">
        <w:rPr>
          <w:rFonts w:cs="Tahoma"/>
          <w:spacing w:val="-5"/>
          <w:w w:val="105"/>
          <w:sz w:val="20"/>
          <w:szCs w:val="20"/>
        </w:rPr>
        <w:t xml:space="preserve"> </w:t>
      </w:r>
      <w:r w:rsidRPr="00124C14">
        <w:rPr>
          <w:rFonts w:cs="Tahoma"/>
          <w:w w:val="105"/>
          <w:sz w:val="20"/>
          <w:szCs w:val="20"/>
        </w:rPr>
        <w:t>a</w:t>
      </w:r>
      <w:r w:rsidRPr="00124C14">
        <w:rPr>
          <w:rFonts w:cs="Tahoma"/>
          <w:spacing w:val="-4"/>
          <w:w w:val="105"/>
          <w:sz w:val="20"/>
          <w:szCs w:val="20"/>
        </w:rPr>
        <w:t xml:space="preserve"> </w:t>
      </w:r>
      <w:r w:rsidRPr="00124C14">
        <w:rPr>
          <w:rFonts w:cs="Tahoma"/>
          <w:w w:val="105"/>
          <w:sz w:val="20"/>
          <w:szCs w:val="20"/>
        </w:rPr>
        <w:t>biodeșeurilor</w:t>
      </w:r>
      <w:r w:rsidRPr="00124C14">
        <w:rPr>
          <w:rFonts w:cs="Tahoma"/>
          <w:spacing w:val="-2"/>
          <w:w w:val="105"/>
          <w:sz w:val="20"/>
          <w:szCs w:val="20"/>
        </w:rPr>
        <w:t xml:space="preserve"> </w:t>
      </w:r>
      <w:r w:rsidRPr="00124C14">
        <w:rPr>
          <w:rFonts w:cs="Tahoma"/>
          <w:w w:val="105"/>
          <w:sz w:val="20"/>
          <w:szCs w:val="20"/>
        </w:rPr>
        <w:t>în</w:t>
      </w:r>
      <w:r w:rsidRPr="00124C14">
        <w:rPr>
          <w:rFonts w:cs="Tahoma"/>
          <w:spacing w:val="-5"/>
          <w:w w:val="105"/>
          <w:sz w:val="20"/>
          <w:szCs w:val="20"/>
        </w:rPr>
        <w:t xml:space="preserve"> </w:t>
      </w:r>
      <w:r w:rsidRPr="00124C14">
        <w:rPr>
          <w:rFonts w:cs="Tahoma"/>
          <w:w w:val="105"/>
          <w:sz w:val="20"/>
          <w:szCs w:val="20"/>
        </w:rPr>
        <w:t>mediul</w:t>
      </w:r>
      <w:r w:rsidRPr="00124C14">
        <w:rPr>
          <w:rFonts w:cs="Tahoma"/>
          <w:spacing w:val="-2"/>
          <w:w w:val="105"/>
          <w:sz w:val="20"/>
          <w:szCs w:val="20"/>
        </w:rPr>
        <w:t xml:space="preserve"> </w:t>
      </w:r>
      <w:r w:rsidRPr="00124C14">
        <w:rPr>
          <w:rFonts w:cs="Tahoma"/>
          <w:w w:val="105"/>
          <w:sz w:val="20"/>
          <w:szCs w:val="20"/>
        </w:rPr>
        <w:t>urban/rural</w:t>
      </w:r>
    </w:p>
    <w:tbl>
      <w:tblPr>
        <w:tblW w:w="50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82"/>
        <w:gridCol w:w="3558"/>
        <w:gridCol w:w="3224"/>
      </w:tblGrid>
      <w:tr w:rsidR="00BB7267" w:rsidRPr="00124C14" w14:paraId="649AB635" w14:textId="77777777" w:rsidTr="00891B14">
        <w:trPr>
          <w:trHeight w:val="308"/>
        </w:trPr>
        <w:tc>
          <w:tcPr>
            <w:tcW w:w="1491" w:type="pct"/>
            <w:shd w:val="clear" w:color="auto" w:fill="22AA86"/>
            <w:vAlign w:val="center"/>
          </w:tcPr>
          <w:p w14:paraId="5AE844A4" w14:textId="77777777" w:rsidR="00BB7267" w:rsidRPr="00124C14" w:rsidRDefault="00BB7267" w:rsidP="00891B14">
            <w:pPr>
              <w:pStyle w:val="TableParagraph"/>
              <w:spacing w:before="120" w:after="120" w:line="276" w:lineRule="auto"/>
              <w:ind w:right="29"/>
              <w:jc w:val="center"/>
              <w:rPr>
                <w:rFonts w:cs="Tahoma"/>
                <w:color w:val="FFFFFF" w:themeColor="background1"/>
                <w:sz w:val="16"/>
                <w:szCs w:val="16"/>
              </w:rPr>
            </w:pPr>
          </w:p>
        </w:tc>
        <w:tc>
          <w:tcPr>
            <w:tcW w:w="1841" w:type="pct"/>
            <w:shd w:val="clear" w:color="auto" w:fill="22AA86"/>
            <w:vAlign w:val="center"/>
          </w:tcPr>
          <w:p w14:paraId="1B9E33B4" w14:textId="77777777" w:rsidR="00BB7267" w:rsidRPr="00124C14" w:rsidRDefault="00BB7267" w:rsidP="00891B14">
            <w:pPr>
              <w:pStyle w:val="TableParagraph"/>
              <w:spacing w:before="120" w:after="120" w:line="276" w:lineRule="auto"/>
              <w:ind w:left="97" w:right="29"/>
              <w:jc w:val="center"/>
              <w:rPr>
                <w:rFonts w:cs="Tahoma"/>
                <w:b/>
                <w:color w:val="FFFFFF" w:themeColor="background1"/>
                <w:sz w:val="16"/>
                <w:szCs w:val="16"/>
              </w:rPr>
            </w:pPr>
            <w:r w:rsidRPr="00124C14">
              <w:rPr>
                <w:rFonts w:cs="Tahoma"/>
                <w:b/>
                <w:color w:val="FFFFFF" w:themeColor="background1"/>
                <w:w w:val="105"/>
                <w:sz w:val="16"/>
                <w:szCs w:val="16"/>
              </w:rPr>
              <w:t>Centrul</w:t>
            </w:r>
            <w:r w:rsidRPr="00124C14">
              <w:rPr>
                <w:rFonts w:cs="Tahoma"/>
                <w:b/>
                <w:color w:val="FFFFFF" w:themeColor="background1"/>
                <w:spacing w:val="-6"/>
                <w:w w:val="105"/>
                <w:sz w:val="16"/>
                <w:szCs w:val="16"/>
              </w:rPr>
              <w:t xml:space="preserve"> </w:t>
            </w:r>
            <w:r w:rsidRPr="00124C14">
              <w:rPr>
                <w:rFonts w:cs="Tahoma"/>
                <w:b/>
                <w:color w:val="FFFFFF" w:themeColor="background1"/>
                <w:w w:val="105"/>
                <w:sz w:val="16"/>
                <w:szCs w:val="16"/>
              </w:rPr>
              <w:t>orașului</w:t>
            </w:r>
            <w:r w:rsidRPr="00124C14">
              <w:rPr>
                <w:rFonts w:cs="Tahoma"/>
                <w:b/>
                <w:color w:val="FFFFFF" w:themeColor="background1"/>
                <w:spacing w:val="-3"/>
                <w:w w:val="105"/>
                <w:sz w:val="16"/>
                <w:szCs w:val="16"/>
              </w:rPr>
              <w:t xml:space="preserve"> </w:t>
            </w:r>
            <w:r w:rsidRPr="00124C14">
              <w:rPr>
                <w:rFonts w:cs="Tahoma"/>
                <w:b/>
                <w:color w:val="FFFFFF" w:themeColor="background1"/>
                <w:w w:val="105"/>
                <w:sz w:val="16"/>
                <w:szCs w:val="16"/>
              </w:rPr>
              <w:t>și</w:t>
            </w:r>
            <w:r w:rsidRPr="00124C14">
              <w:rPr>
                <w:rFonts w:cs="Tahoma"/>
                <w:b/>
                <w:color w:val="FFFFFF" w:themeColor="background1"/>
                <w:spacing w:val="-6"/>
                <w:w w:val="105"/>
                <w:sz w:val="16"/>
                <w:szCs w:val="16"/>
              </w:rPr>
              <w:t xml:space="preserve"> </w:t>
            </w:r>
            <w:r w:rsidRPr="00124C14">
              <w:rPr>
                <w:rFonts w:cs="Tahoma"/>
                <w:b/>
                <w:color w:val="FFFFFF" w:themeColor="background1"/>
                <w:w w:val="105"/>
                <w:sz w:val="16"/>
                <w:szCs w:val="16"/>
              </w:rPr>
              <w:t>zonele</w:t>
            </w:r>
            <w:r w:rsidRPr="00124C14">
              <w:rPr>
                <w:rFonts w:cs="Tahoma"/>
                <w:b/>
                <w:color w:val="FFFFFF" w:themeColor="background1"/>
                <w:spacing w:val="-2"/>
                <w:w w:val="105"/>
                <w:sz w:val="16"/>
                <w:szCs w:val="16"/>
              </w:rPr>
              <w:t xml:space="preserve"> </w:t>
            </w:r>
            <w:r w:rsidRPr="00124C14">
              <w:rPr>
                <w:rFonts w:cs="Tahoma"/>
                <w:b/>
                <w:color w:val="FFFFFF" w:themeColor="background1"/>
                <w:w w:val="105"/>
                <w:sz w:val="16"/>
                <w:szCs w:val="16"/>
              </w:rPr>
              <w:t>de blocuri</w:t>
            </w:r>
          </w:p>
        </w:tc>
        <w:tc>
          <w:tcPr>
            <w:tcW w:w="1668" w:type="pct"/>
            <w:shd w:val="clear" w:color="auto" w:fill="22AA86"/>
            <w:vAlign w:val="center"/>
          </w:tcPr>
          <w:p w14:paraId="1F3237FD" w14:textId="77777777" w:rsidR="00BB7267" w:rsidRPr="00124C14" w:rsidRDefault="00BB7267" w:rsidP="00891B14">
            <w:pPr>
              <w:pStyle w:val="TableParagraph"/>
              <w:spacing w:before="120" w:after="120" w:line="276" w:lineRule="auto"/>
              <w:ind w:left="100" w:right="29"/>
              <w:jc w:val="center"/>
              <w:rPr>
                <w:rFonts w:cs="Tahoma"/>
                <w:b/>
                <w:color w:val="FFFFFF" w:themeColor="background1"/>
                <w:sz w:val="16"/>
                <w:szCs w:val="16"/>
              </w:rPr>
            </w:pPr>
            <w:r w:rsidRPr="00124C14">
              <w:rPr>
                <w:rFonts w:cs="Tahoma"/>
                <w:b/>
                <w:color w:val="FFFFFF" w:themeColor="background1"/>
                <w:w w:val="105"/>
                <w:sz w:val="16"/>
                <w:szCs w:val="16"/>
              </w:rPr>
              <w:t>Zone</w:t>
            </w:r>
            <w:r w:rsidRPr="00124C14">
              <w:rPr>
                <w:rFonts w:cs="Tahoma"/>
                <w:b/>
                <w:color w:val="FFFFFF" w:themeColor="background1"/>
                <w:spacing w:val="-6"/>
                <w:w w:val="105"/>
                <w:sz w:val="16"/>
                <w:szCs w:val="16"/>
              </w:rPr>
              <w:t xml:space="preserve"> </w:t>
            </w:r>
            <w:r w:rsidRPr="00124C14">
              <w:rPr>
                <w:rFonts w:cs="Tahoma"/>
                <w:b/>
                <w:color w:val="FFFFFF" w:themeColor="background1"/>
                <w:w w:val="105"/>
                <w:sz w:val="16"/>
                <w:szCs w:val="16"/>
              </w:rPr>
              <w:t>cu</w:t>
            </w:r>
            <w:r w:rsidRPr="00124C14">
              <w:rPr>
                <w:rFonts w:cs="Tahoma"/>
                <w:b/>
                <w:color w:val="FFFFFF" w:themeColor="background1"/>
                <w:spacing w:val="-6"/>
                <w:w w:val="105"/>
                <w:sz w:val="16"/>
                <w:szCs w:val="16"/>
              </w:rPr>
              <w:t xml:space="preserve"> </w:t>
            </w:r>
            <w:r w:rsidRPr="00124C14">
              <w:rPr>
                <w:rFonts w:cs="Tahoma"/>
                <w:b/>
                <w:color w:val="FFFFFF" w:themeColor="background1"/>
                <w:w w:val="105"/>
                <w:sz w:val="16"/>
                <w:szCs w:val="16"/>
              </w:rPr>
              <w:t>case</w:t>
            </w:r>
            <w:r w:rsidRPr="00124C14">
              <w:rPr>
                <w:rFonts w:cs="Tahoma"/>
                <w:b/>
                <w:color w:val="FFFFFF" w:themeColor="background1"/>
                <w:spacing w:val="-6"/>
                <w:w w:val="105"/>
                <w:sz w:val="16"/>
                <w:szCs w:val="16"/>
              </w:rPr>
              <w:t xml:space="preserve"> </w:t>
            </w:r>
            <w:r w:rsidRPr="00124C14">
              <w:rPr>
                <w:rFonts w:cs="Tahoma"/>
                <w:b/>
                <w:color w:val="FFFFFF" w:themeColor="background1"/>
                <w:w w:val="105"/>
                <w:sz w:val="16"/>
                <w:szCs w:val="16"/>
              </w:rPr>
              <w:t>individuale</w:t>
            </w:r>
          </w:p>
        </w:tc>
      </w:tr>
      <w:tr w:rsidR="00BB7267" w:rsidRPr="00124C14" w14:paraId="7CCA7BCF" w14:textId="77777777" w:rsidTr="00891B14">
        <w:trPr>
          <w:trHeight w:val="1655"/>
        </w:trPr>
        <w:tc>
          <w:tcPr>
            <w:tcW w:w="1491" w:type="pct"/>
            <w:vAlign w:val="center"/>
          </w:tcPr>
          <w:p w14:paraId="1E4CEC2B" w14:textId="77777777" w:rsidR="00BB7267" w:rsidRPr="00124C14" w:rsidRDefault="00BB7267" w:rsidP="00891B14">
            <w:pPr>
              <w:pStyle w:val="TableParagraph"/>
              <w:spacing w:before="120" w:after="120" w:line="276" w:lineRule="auto"/>
              <w:ind w:left="98" w:right="29"/>
              <w:jc w:val="center"/>
              <w:rPr>
                <w:rFonts w:cs="Tahoma"/>
                <w:sz w:val="16"/>
                <w:szCs w:val="16"/>
              </w:rPr>
            </w:pPr>
            <w:r w:rsidRPr="00124C14">
              <w:rPr>
                <w:rFonts w:cs="Tahoma"/>
                <w:w w:val="105"/>
                <w:sz w:val="16"/>
                <w:szCs w:val="16"/>
              </w:rPr>
              <w:t>Biodeșeuri</w:t>
            </w:r>
            <w:r w:rsidRPr="00124C14">
              <w:rPr>
                <w:rFonts w:cs="Tahoma"/>
                <w:spacing w:val="-9"/>
                <w:w w:val="105"/>
                <w:sz w:val="16"/>
                <w:szCs w:val="16"/>
              </w:rPr>
              <w:t xml:space="preserve"> </w:t>
            </w:r>
            <w:r w:rsidRPr="00124C14">
              <w:rPr>
                <w:rFonts w:cs="Tahoma"/>
                <w:w w:val="105"/>
                <w:sz w:val="16"/>
                <w:szCs w:val="16"/>
              </w:rPr>
              <w:t>de</w:t>
            </w:r>
            <w:r w:rsidRPr="00124C14">
              <w:rPr>
                <w:rFonts w:cs="Tahoma"/>
                <w:spacing w:val="-7"/>
                <w:w w:val="105"/>
                <w:sz w:val="16"/>
                <w:szCs w:val="16"/>
              </w:rPr>
              <w:t xml:space="preserve"> </w:t>
            </w:r>
            <w:r w:rsidRPr="00124C14">
              <w:rPr>
                <w:rFonts w:cs="Tahoma"/>
                <w:w w:val="105"/>
                <w:sz w:val="16"/>
                <w:szCs w:val="16"/>
              </w:rPr>
              <w:t>la</w:t>
            </w:r>
            <w:r w:rsidRPr="00124C14">
              <w:rPr>
                <w:rFonts w:cs="Tahoma"/>
                <w:spacing w:val="-6"/>
                <w:w w:val="105"/>
                <w:sz w:val="16"/>
                <w:szCs w:val="16"/>
              </w:rPr>
              <w:t xml:space="preserve"> </w:t>
            </w:r>
            <w:r w:rsidRPr="00124C14">
              <w:rPr>
                <w:rFonts w:cs="Tahoma"/>
                <w:w w:val="105"/>
                <w:sz w:val="16"/>
                <w:szCs w:val="16"/>
              </w:rPr>
              <w:t>populație</w:t>
            </w:r>
            <w:r w:rsidRPr="00124C14">
              <w:rPr>
                <w:rFonts w:cs="Tahoma"/>
                <w:spacing w:val="-47"/>
                <w:w w:val="105"/>
                <w:sz w:val="16"/>
                <w:szCs w:val="16"/>
              </w:rPr>
              <w:t xml:space="preserve"> </w:t>
            </w:r>
            <w:r w:rsidRPr="00124C14">
              <w:rPr>
                <w:rFonts w:cs="Tahoma"/>
                <w:w w:val="105"/>
                <w:sz w:val="16"/>
                <w:szCs w:val="16"/>
              </w:rPr>
              <w:t>(resturi</w:t>
            </w:r>
            <w:r w:rsidRPr="00124C14">
              <w:rPr>
                <w:rFonts w:cs="Tahoma"/>
                <w:spacing w:val="-3"/>
                <w:w w:val="105"/>
                <w:sz w:val="16"/>
                <w:szCs w:val="16"/>
              </w:rPr>
              <w:t xml:space="preserve"> </w:t>
            </w:r>
            <w:r w:rsidRPr="00124C14">
              <w:rPr>
                <w:rFonts w:cs="Tahoma"/>
                <w:w w:val="105"/>
                <w:sz w:val="16"/>
                <w:szCs w:val="16"/>
              </w:rPr>
              <w:t>alimentare)</w:t>
            </w:r>
          </w:p>
        </w:tc>
        <w:tc>
          <w:tcPr>
            <w:tcW w:w="1841" w:type="pct"/>
            <w:vAlign w:val="center"/>
          </w:tcPr>
          <w:p w14:paraId="080CEA18" w14:textId="77777777" w:rsidR="00BB7267" w:rsidRPr="00F115F0" w:rsidRDefault="00BB7267" w:rsidP="00891B14">
            <w:pPr>
              <w:pStyle w:val="TableParagraph"/>
              <w:spacing w:before="120" w:after="120" w:line="276" w:lineRule="auto"/>
              <w:ind w:left="97" w:right="29"/>
              <w:jc w:val="center"/>
              <w:rPr>
                <w:rFonts w:cs="Tahoma"/>
                <w:sz w:val="16"/>
                <w:szCs w:val="16"/>
              </w:rPr>
            </w:pPr>
            <w:r w:rsidRPr="00F115F0">
              <w:rPr>
                <w:rFonts w:cs="Tahoma"/>
                <w:w w:val="105"/>
                <w:sz w:val="16"/>
                <w:szCs w:val="16"/>
              </w:rPr>
              <w:t>În momentul de față, se colectează în</w:t>
            </w:r>
            <w:r w:rsidRPr="00F115F0">
              <w:rPr>
                <w:rFonts w:cs="Tahoma"/>
                <w:spacing w:val="-48"/>
                <w:w w:val="105"/>
                <w:sz w:val="16"/>
                <w:szCs w:val="16"/>
              </w:rPr>
              <w:t xml:space="preserve"> </w:t>
            </w:r>
            <w:r w:rsidRPr="00F115F0">
              <w:rPr>
                <w:rFonts w:cs="Tahoma"/>
                <w:w w:val="105"/>
                <w:sz w:val="16"/>
                <w:szCs w:val="16"/>
              </w:rPr>
              <w:t>amestec, alături de celelalte deșeuri</w:t>
            </w:r>
            <w:r w:rsidRPr="00F115F0">
              <w:rPr>
                <w:rFonts w:cs="Tahoma"/>
                <w:spacing w:val="1"/>
                <w:w w:val="105"/>
                <w:sz w:val="16"/>
                <w:szCs w:val="16"/>
              </w:rPr>
              <w:t xml:space="preserve"> </w:t>
            </w:r>
            <w:r w:rsidRPr="00505F3E">
              <w:rPr>
                <w:rFonts w:cs="Tahoma"/>
                <w:w w:val="105"/>
                <w:sz w:val="16"/>
                <w:szCs w:val="16"/>
              </w:rPr>
              <w:t>reziduale</w:t>
            </w:r>
            <w:r w:rsidRPr="00F115F0">
              <w:rPr>
                <w:rFonts w:cs="Tahoma"/>
                <w:w w:val="105"/>
                <w:sz w:val="16"/>
                <w:szCs w:val="16"/>
              </w:rPr>
              <w:t xml:space="preserve">, în </w:t>
            </w:r>
            <w:r w:rsidRPr="00505F3E">
              <w:rPr>
                <w:rFonts w:cs="Tahoma"/>
                <w:w w:val="105"/>
                <w:sz w:val="16"/>
                <w:szCs w:val="16"/>
              </w:rPr>
              <w:t>containere metalice</w:t>
            </w:r>
            <w:r w:rsidRPr="00F115F0">
              <w:rPr>
                <w:rFonts w:cs="Tahoma"/>
                <w:w w:val="105"/>
                <w:sz w:val="16"/>
                <w:szCs w:val="16"/>
              </w:rPr>
              <w:t xml:space="preserve"> amplasate pe platformele de</w:t>
            </w:r>
            <w:r w:rsidRPr="00F115F0">
              <w:rPr>
                <w:rFonts w:cs="Tahoma"/>
                <w:spacing w:val="1"/>
                <w:w w:val="105"/>
                <w:sz w:val="16"/>
                <w:szCs w:val="16"/>
              </w:rPr>
              <w:t xml:space="preserve"> </w:t>
            </w:r>
            <w:r w:rsidRPr="00F115F0">
              <w:rPr>
                <w:rFonts w:cs="Tahoma"/>
                <w:w w:val="105"/>
                <w:sz w:val="16"/>
                <w:szCs w:val="16"/>
              </w:rPr>
              <w:t>colectare.</w:t>
            </w:r>
          </w:p>
          <w:p w14:paraId="727D3E3B" w14:textId="77777777" w:rsidR="00BB7267" w:rsidRPr="00F115F0" w:rsidRDefault="00BB7267" w:rsidP="00891B14">
            <w:pPr>
              <w:pStyle w:val="TableParagraph"/>
              <w:spacing w:before="120" w:after="120" w:line="276" w:lineRule="auto"/>
              <w:ind w:left="97" w:right="29"/>
              <w:jc w:val="center"/>
              <w:rPr>
                <w:rFonts w:cs="Tahoma"/>
                <w:sz w:val="16"/>
                <w:szCs w:val="16"/>
              </w:rPr>
            </w:pPr>
            <w:r w:rsidRPr="00F115F0">
              <w:rPr>
                <w:rFonts w:cs="Tahoma"/>
                <w:w w:val="105"/>
                <w:sz w:val="16"/>
                <w:szCs w:val="16"/>
              </w:rPr>
              <w:t>Colectarea separată a acestei fracții</w:t>
            </w:r>
            <w:r w:rsidRPr="00F115F0">
              <w:rPr>
                <w:rFonts w:cs="Tahoma"/>
                <w:spacing w:val="1"/>
                <w:w w:val="105"/>
                <w:sz w:val="16"/>
                <w:szCs w:val="16"/>
              </w:rPr>
              <w:t xml:space="preserve"> </w:t>
            </w:r>
            <w:r w:rsidRPr="00F115F0">
              <w:rPr>
                <w:rFonts w:cs="Tahoma"/>
                <w:w w:val="105"/>
                <w:sz w:val="16"/>
                <w:szCs w:val="16"/>
              </w:rPr>
              <w:t>presupune amplasarea</w:t>
            </w:r>
            <w:r w:rsidRPr="00F115F0">
              <w:rPr>
                <w:rFonts w:cs="Tahoma"/>
                <w:spacing w:val="2"/>
                <w:w w:val="105"/>
                <w:sz w:val="16"/>
                <w:szCs w:val="16"/>
              </w:rPr>
              <w:t xml:space="preserve"> </w:t>
            </w:r>
            <w:r w:rsidRPr="00F115F0">
              <w:rPr>
                <w:rFonts w:cs="Tahoma"/>
                <w:w w:val="105"/>
                <w:sz w:val="16"/>
                <w:szCs w:val="16"/>
              </w:rPr>
              <w:t>unor</w:t>
            </w:r>
            <w:r w:rsidRPr="00F115F0">
              <w:rPr>
                <w:rFonts w:cs="Tahoma"/>
                <w:spacing w:val="1"/>
                <w:w w:val="105"/>
                <w:sz w:val="16"/>
                <w:szCs w:val="16"/>
              </w:rPr>
              <w:t xml:space="preserve"> </w:t>
            </w:r>
            <w:r w:rsidRPr="00F115F0">
              <w:rPr>
                <w:rFonts w:cs="Tahoma"/>
                <w:w w:val="105"/>
                <w:sz w:val="16"/>
                <w:szCs w:val="16"/>
              </w:rPr>
              <w:t>containere / pubele suplimentare,</w:t>
            </w:r>
            <w:r w:rsidRPr="00F115F0">
              <w:rPr>
                <w:rFonts w:cs="Tahoma"/>
                <w:spacing w:val="1"/>
                <w:w w:val="105"/>
                <w:sz w:val="16"/>
                <w:szCs w:val="16"/>
              </w:rPr>
              <w:t xml:space="preserve"> </w:t>
            </w:r>
            <w:r w:rsidRPr="00F115F0">
              <w:rPr>
                <w:rFonts w:cs="Tahoma"/>
                <w:w w:val="105"/>
                <w:sz w:val="16"/>
                <w:szCs w:val="16"/>
              </w:rPr>
              <w:t>dedicate</w:t>
            </w:r>
            <w:r w:rsidRPr="00F115F0">
              <w:rPr>
                <w:rFonts w:cs="Tahoma"/>
                <w:spacing w:val="-7"/>
                <w:w w:val="105"/>
                <w:sz w:val="16"/>
                <w:szCs w:val="16"/>
              </w:rPr>
              <w:t xml:space="preserve"> </w:t>
            </w:r>
            <w:r w:rsidRPr="00F115F0">
              <w:rPr>
                <w:rFonts w:cs="Tahoma"/>
                <w:w w:val="105"/>
                <w:sz w:val="16"/>
                <w:szCs w:val="16"/>
              </w:rPr>
              <w:t>acestei</w:t>
            </w:r>
            <w:r w:rsidRPr="00F115F0">
              <w:rPr>
                <w:rFonts w:cs="Tahoma"/>
                <w:spacing w:val="-6"/>
                <w:w w:val="105"/>
                <w:sz w:val="16"/>
                <w:szCs w:val="16"/>
              </w:rPr>
              <w:t xml:space="preserve"> </w:t>
            </w:r>
            <w:r w:rsidRPr="00F115F0">
              <w:rPr>
                <w:rFonts w:cs="Tahoma"/>
                <w:w w:val="105"/>
                <w:sz w:val="16"/>
                <w:szCs w:val="16"/>
              </w:rPr>
              <w:t>fracții,</w:t>
            </w:r>
            <w:r w:rsidRPr="00F115F0">
              <w:rPr>
                <w:rFonts w:cs="Tahoma"/>
                <w:spacing w:val="-9"/>
                <w:w w:val="105"/>
                <w:sz w:val="16"/>
                <w:szCs w:val="16"/>
              </w:rPr>
              <w:t xml:space="preserve"> </w:t>
            </w:r>
            <w:r w:rsidRPr="00F115F0">
              <w:rPr>
                <w:rFonts w:cs="Tahoma"/>
                <w:w w:val="105"/>
                <w:sz w:val="16"/>
                <w:szCs w:val="16"/>
              </w:rPr>
              <w:t>pe</w:t>
            </w:r>
            <w:r w:rsidRPr="00F115F0">
              <w:rPr>
                <w:rFonts w:cs="Tahoma"/>
                <w:spacing w:val="-6"/>
                <w:w w:val="105"/>
                <w:sz w:val="16"/>
                <w:szCs w:val="16"/>
              </w:rPr>
              <w:t xml:space="preserve"> </w:t>
            </w:r>
            <w:r w:rsidRPr="00F115F0">
              <w:rPr>
                <w:rFonts w:cs="Tahoma"/>
                <w:w w:val="105"/>
                <w:sz w:val="16"/>
                <w:szCs w:val="16"/>
              </w:rPr>
              <w:t>platformele de</w:t>
            </w:r>
            <w:r w:rsidRPr="00F115F0">
              <w:rPr>
                <w:rFonts w:cs="Tahoma"/>
                <w:spacing w:val="-6"/>
                <w:w w:val="105"/>
                <w:sz w:val="16"/>
                <w:szCs w:val="16"/>
              </w:rPr>
              <w:t xml:space="preserve"> </w:t>
            </w:r>
            <w:r w:rsidRPr="00F115F0">
              <w:rPr>
                <w:rFonts w:cs="Tahoma"/>
                <w:w w:val="105"/>
                <w:sz w:val="16"/>
                <w:szCs w:val="16"/>
              </w:rPr>
              <w:t>colectare</w:t>
            </w:r>
            <w:r w:rsidRPr="00F115F0">
              <w:rPr>
                <w:rFonts w:cs="Tahoma"/>
                <w:spacing w:val="-5"/>
                <w:w w:val="105"/>
                <w:sz w:val="16"/>
                <w:szCs w:val="16"/>
              </w:rPr>
              <w:t xml:space="preserve"> </w:t>
            </w:r>
            <w:r w:rsidRPr="00F115F0">
              <w:rPr>
                <w:rFonts w:cs="Tahoma"/>
                <w:w w:val="105"/>
                <w:sz w:val="16"/>
                <w:szCs w:val="16"/>
              </w:rPr>
              <w:t>existente.</w:t>
            </w:r>
          </w:p>
        </w:tc>
        <w:tc>
          <w:tcPr>
            <w:tcW w:w="1668" w:type="pct"/>
            <w:vAlign w:val="center"/>
          </w:tcPr>
          <w:p w14:paraId="49C96162" w14:textId="77777777" w:rsidR="00BB7267" w:rsidRPr="00F115F0" w:rsidRDefault="00BB7267" w:rsidP="00891B14">
            <w:pPr>
              <w:pStyle w:val="TableParagraph"/>
              <w:spacing w:before="120" w:after="120" w:line="276" w:lineRule="auto"/>
              <w:ind w:left="100" w:right="29"/>
              <w:jc w:val="center"/>
              <w:rPr>
                <w:rFonts w:cs="Tahoma"/>
                <w:sz w:val="16"/>
                <w:szCs w:val="16"/>
              </w:rPr>
            </w:pPr>
            <w:r w:rsidRPr="00F115F0">
              <w:rPr>
                <w:rFonts w:cs="Tahoma"/>
                <w:w w:val="105"/>
                <w:sz w:val="16"/>
                <w:szCs w:val="16"/>
              </w:rPr>
              <w:t>În momentul de</w:t>
            </w:r>
            <w:r w:rsidRPr="00F115F0">
              <w:rPr>
                <w:rFonts w:cs="Tahoma"/>
                <w:spacing w:val="3"/>
                <w:w w:val="105"/>
                <w:sz w:val="16"/>
                <w:szCs w:val="16"/>
              </w:rPr>
              <w:t xml:space="preserve"> </w:t>
            </w:r>
            <w:r w:rsidRPr="00F115F0">
              <w:rPr>
                <w:rFonts w:cs="Tahoma"/>
                <w:w w:val="105"/>
                <w:sz w:val="16"/>
                <w:szCs w:val="16"/>
              </w:rPr>
              <w:t>față,</w:t>
            </w:r>
            <w:r w:rsidRPr="00F115F0">
              <w:rPr>
                <w:rFonts w:cs="Tahoma"/>
                <w:spacing w:val="-1"/>
                <w:w w:val="105"/>
                <w:sz w:val="16"/>
                <w:szCs w:val="16"/>
              </w:rPr>
              <w:t xml:space="preserve"> </w:t>
            </w:r>
            <w:r w:rsidRPr="00505F3E">
              <w:rPr>
                <w:rFonts w:cs="Tahoma"/>
                <w:spacing w:val="-1"/>
                <w:w w:val="105"/>
                <w:sz w:val="16"/>
                <w:szCs w:val="16"/>
              </w:rPr>
              <w:t>în urban se colectează separat în pubela maro</w:t>
            </w:r>
            <w:r w:rsidRPr="00F115F0">
              <w:rPr>
                <w:rFonts w:cs="Tahoma"/>
                <w:w w:val="105"/>
                <w:sz w:val="16"/>
                <w:szCs w:val="16"/>
              </w:rPr>
              <w:t>,</w:t>
            </w:r>
            <w:r w:rsidRPr="00F115F0">
              <w:rPr>
                <w:rFonts w:cs="Tahoma"/>
                <w:spacing w:val="-7"/>
                <w:w w:val="105"/>
                <w:sz w:val="16"/>
                <w:szCs w:val="16"/>
              </w:rPr>
              <w:t xml:space="preserve"> </w:t>
            </w:r>
            <w:r w:rsidRPr="00F115F0">
              <w:rPr>
                <w:rFonts w:cs="Tahoma"/>
                <w:w w:val="105"/>
                <w:sz w:val="16"/>
                <w:szCs w:val="16"/>
              </w:rPr>
              <w:t>din</w:t>
            </w:r>
            <w:r w:rsidRPr="00F115F0">
              <w:rPr>
                <w:rFonts w:cs="Tahoma"/>
                <w:spacing w:val="-5"/>
                <w:w w:val="105"/>
                <w:sz w:val="16"/>
                <w:szCs w:val="16"/>
              </w:rPr>
              <w:t xml:space="preserve"> </w:t>
            </w:r>
            <w:r w:rsidRPr="00F115F0">
              <w:rPr>
                <w:rFonts w:cs="Tahoma"/>
                <w:w w:val="105"/>
                <w:sz w:val="16"/>
                <w:szCs w:val="16"/>
              </w:rPr>
              <w:t>poarta</w:t>
            </w:r>
            <w:r w:rsidRPr="00F115F0">
              <w:rPr>
                <w:rFonts w:cs="Tahoma"/>
                <w:spacing w:val="-7"/>
                <w:w w:val="105"/>
                <w:sz w:val="16"/>
                <w:szCs w:val="16"/>
              </w:rPr>
              <w:t xml:space="preserve"> </w:t>
            </w:r>
            <w:r w:rsidRPr="00F115F0">
              <w:rPr>
                <w:rFonts w:cs="Tahoma"/>
                <w:w w:val="105"/>
                <w:sz w:val="16"/>
                <w:szCs w:val="16"/>
              </w:rPr>
              <w:t xml:space="preserve">in </w:t>
            </w:r>
            <w:r w:rsidRPr="00F115F0">
              <w:rPr>
                <w:rFonts w:cs="Tahoma"/>
                <w:spacing w:val="-47"/>
                <w:w w:val="105"/>
                <w:sz w:val="16"/>
                <w:szCs w:val="16"/>
              </w:rPr>
              <w:t xml:space="preserve"> </w:t>
            </w:r>
            <w:r w:rsidRPr="00F115F0">
              <w:rPr>
                <w:rFonts w:cs="Tahoma"/>
                <w:w w:val="105"/>
                <w:sz w:val="16"/>
                <w:szCs w:val="16"/>
              </w:rPr>
              <w:t xml:space="preserve">poarta, </w:t>
            </w:r>
            <w:r w:rsidRPr="00505F3E">
              <w:rPr>
                <w:rFonts w:cs="Tahoma"/>
                <w:w w:val="105"/>
                <w:sz w:val="16"/>
                <w:szCs w:val="16"/>
              </w:rPr>
              <w:t>iar în mediul rural se folosesc compostoare individuale</w:t>
            </w:r>
            <w:r w:rsidRPr="00F115F0">
              <w:rPr>
                <w:rFonts w:cs="Tahoma"/>
                <w:w w:val="105"/>
                <w:sz w:val="16"/>
                <w:szCs w:val="16"/>
              </w:rPr>
              <w:t>.</w:t>
            </w:r>
          </w:p>
          <w:p w14:paraId="4DA9C17F" w14:textId="77777777" w:rsidR="00BB7267" w:rsidRPr="00F115F0" w:rsidRDefault="00BB7267" w:rsidP="00891B14">
            <w:pPr>
              <w:pStyle w:val="TableParagraph"/>
              <w:spacing w:before="120" w:after="120" w:line="276" w:lineRule="auto"/>
              <w:ind w:left="102" w:right="29"/>
              <w:jc w:val="center"/>
              <w:rPr>
                <w:rFonts w:cs="Tahoma"/>
                <w:sz w:val="16"/>
                <w:szCs w:val="16"/>
              </w:rPr>
            </w:pPr>
            <w:r w:rsidRPr="00505F3E">
              <w:rPr>
                <w:rFonts w:cs="Tahoma"/>
                <w:w w:val="105"/>
                <w:sz w:val="16"/>
                <w:szCs w:val="16"/>
              </w:rPr>
              <w:t>Se recomandă extinderea soluțiilor deja implementate integral în mediul urban și rural.</w:t>
            </w:r>
          </w:p>
          <w:p w14:paraId="0470F743" w14:textId="77777777" w:rsidR="00BB7267" w:rsidRPr="00124C14" w:rsidRDefault="00BB7267" w:rsidP="00891B14">
            <w:pPr>
              <w:pStyle w:val="TableParagraph"/>
              <w:spacing w:before="120" w:after="120" w:line="276" w:lineRule="auto"/>
              <w:ind w:left="100" w:right="29"/>
              <w:jc w:val="center"/>
              <w:rPr>
                <w:rFonts w:cs="Tahoma"/>
                <w:sz w:val="16"/>
                <w:szCs w:val="16"/>
              </w:rPr>
            </w:pPr>
          </w:p>
        </w:tc>
      </w:tr>
      <w:tr w:rsidR="00BB7267" w:rsidRPr="00124C14" w14:paraId="096EC90D" w14:textId="77777777" w:rsidTr="00891B14">
        <w:trPr>
          <w:trHeight w:val="1063"/>
        </w:trPr>
        <w:tc>
          <w:tcPr>
            <w:tcW w:w="1491" w:type="pct"/>
            <w:vAlign w:val="center"/>
          </w:tcPr>
          <w:p w14:paraId="7EFCB66C" w14:textId="77777777" w:rsidR="00BB7267" w:rsidRPr="00124C14" w:rsidRDefault="00BB7267" w:rsidP="00891B14">
            <w:pPr>
              <w:pStyle w:val="TableParagraph"/>
              <w:spacing w:before="120" w:after="120" w:line="276" w:lineRule="auto"/>
              <w:ind w:left="100" w:right="29"/>
              <w:jc w:val="center"/>
              <w:rPr>
                <w:rFonts w:cs="Tahoma"/>
                <w:sz w:val="16"/>
                <w:szCs w:val="16"/>
              </w:rPr>
            </w:pPr>
            <w:r w:rsidRPr="00124C14">
              <w:rPr>
                <w:rFonts w:cs="Tahoma"/>
                <w:w w:val="105"/>
                <w:sz w:val="16"/>
                <w:szCs w:val="16"/>
              </w:rPr>
              <w:t>Biodeșeuri</w:t>
            </w:r>
            <w:r w:rsidRPr="00124C14">
              <w:rPr>
                <w:rFonts w:cs="Tahoma"/>
                <w:spacing w:val="-9"/>
                <w:w w:val="105"/>
                <w:sz w:val="16"/>
                <w:szCs w:val="16"/>
              </w:rPr>
              <w:t xml:space="preserve"> </w:t>
            </w:r>
            <w:r w:rsidRPr="00124C14">
              <w:rPr>
                <w:rFonts w:cs="Tahoma"/>
                <w:w w:val="105"/>
                <w:sz w:val="16"/>
                <w:szCs w:val="16"/>
              </w:rPr>
              <w:t>de</w:t>
            </w:r>
            <w:r w:rsidRPr="00124C14">
              <w:rPr>
                <w:rFonts w:cs="Tahoma"/>
                <w:spacing w:val="-6"/>
                <w:w w:val="105"/>
                <w:sz w:val="16"/>
                <w:szCs w:val="16"/>
              </w:rPr>
              <w:t xml:space="preserve"> </w:t>
            </w:r>
            <w:r w:rsidRPr="00124C14">
              <w:rPr>
                <w:rFonts w:cs="Tahoma"/>
                <w:w w:val="105"/>
                <w:sz w:val="16"/>
                <w:szCs w:val="16"/>
              </w:rPr>
              <w:t>la</w:t>
            </w:r>
            <w:r w:rsidRPr="00124C14">
              <w:rPr>
                <w:rFonts w:cs="Tahoma"/>
                <w:spacing w:val="-6"/>
                <w:w w:val="105"/>
                <w:sz w:val="16"/>
                <w:szCs w:val="16"/>
              </w:rPr>
              <w:t xml:space="preserve"> </w:t>
            </w:r>
            <w:r w:rsidRPr="00124C14">
              <w:rPr>
                <w:rFonts w:cs="Tahoma"/>
                <w:w w:val="105"/>
                <w:sz w:val="16"/>
                <w:szCs w:val="16"/>
              </w:rPr>
              <w:t>populație</w:t>
            </w:r>
            <w:r w:rsidRPr="00124C14">
              <w:rPr>
                <w:rFonts w:cs="Tahoma"/>
                <w:spacing w:val="-47"/>
                <w:w w:val="105"/>
                <w:sz w:val="16"/>
                <w:szCs w:val="16"/>
              </w:rPr>
              <w:t xml:space="preserve"> </w:t>
            </w:r>
            <w:r w:rsidRPr="00124C14">
              <w:rPr>
                <w:rFonts w:cs="Tahoma"/>
                <w:w w:val="105"/>
                <w:sz w:val="16"/>
                <w:szCs w:val="16"/>
              </w:rPr>
              <w:t>(deșeuri verzi)</w:t>
            </w:r>
          </w:p>
        </w:tc>
        <w:tc>
          <w:tcPr>
            <w:tcW w:w="1841" w:type="pct"/>
            <w:vAlign w:val="center"/>
          </w:tcPr>
          <w:p w14:paraId="3FEF41C0" w14:textId="77777777" w:rsidR="00BB7267" w:rsidRPr="00124C14" w:rsidRDefault="00BB7267" w:rsidP="00891B14">
            <w:pPr>
              <w:pStyle w:val="TableParagraph"/>
              <w:spacing w:before="120" w:after="120" w:line="276" w:lineRule="auto"/>
              <w:ind w:left="97" w:right="29"/>
              <w:jc w:val="center"/>
              <w:rPr>
                <w:rFonts w:cs="Tahoma"/>
                <w:sz w:val="16"/>
                <w:szCs w:val="16"/>
              </w:rPr>
            </w:pPr>
            <w:r w:rsidRPr="00124C14">
              <w:rPr>
                <w:rFonts w:cs="Tahoma"/>
                <w:w w:val="105"/>
                <w:sz w:val="16"/>
                <w:szCs w:val="16"/>
              </w:rPr>
              <w:t>Nu</w:t>
            </w:r>
            <w:r w:rsidRPr="00124C14">
              <w:rPr>
                <w:rFonts w:cs="Tahoma"/>
                <w:spacing w:val="-2"/>
                <w:w w:val="105"/>
                <w:sz w:val="16"/>
                <w:szCs w:val="16"/>
              </w:rPr>
              <w:t xml:space="preserve"> </w:t>
            </w:r>
            <w:r w:rsidRPr="00124C14">
              <w:rPr>
                <w:rFonts w:cs="Tahoma"/>
                <w:w w:val="105"/>
                <w:sz w:val="16"/>
                <w:szCs w:val="16"/>
              </w:rPr>
              <w:t>este</w:t>
            </w:r>
            <w:r w:rsidRPr="00124C14">
              <w:rPr>
                <w:rFonts w:cs="Tahoma"/>
                <w:spacing w:val="-5"/>
                <w:w w:val="105"/>
                <w:sz w:val="16"/>
                <w:szCs w:val="16"/>
              </w:rPr>
              <w:t xml:space="preserve"> </w:t>
            </w:r>
            <w:r w:rsidRPr="00124C14">
              <w:rPr>
                <w:rFonts w:cs="Tahoma"/>
                <w:w w:val="105"/>
                <w:sz w:val="16"/>
                <w:szCs w:val="16"/>
              </w:rPr>
              <w:t>cazul.</w:t>
            </w:r>
          </w:p>
        </w:tc>
        <w:tc>
          <w:tcPr>
            <w:tcW w:w="1668" w:type="pct"/>
            <w:vAlign w:val="center"/>
          </w:tcPr>
          <w:p w14:paraId="58BA279C" w14:textId="163F4107" w:rsidR="00BB7267" w:rsidRPr="00505F3E" w:rsidRDefault="00BB7267" w:rsidP="00891B14">
            <w:pPr>
              <w:pStyle w:val="TableParagraph"/>
              <w:spacing w:before="120" w:after="120" w:line="276" w:lineRule="auto"/>
              <w:ind w:left="100" w:right="29"/>
              <w:jc w:val="center"/>
              <w:rPr>
                <w:rFonts w:cs="Tahoma"/>
                <w:w w:val="105"/>
                <w:sz w:val="16"/>
                <w:szCs w:val="16"/>
              </w:rPr>
            </w:pPr>
            <w:r w:rsidRPr="00505F3E">
              <w:rPr>
                <w:rFonts w:cs="Tahoma"/>
                <w:w w:val="105"/>
                <w:sz w:val="16"/>
                <w:szCs w:val="16"/>
              </w:rPr>
              <w:t xml:space="preserve">Atat in mediul urban cat si in mediul rural, deseurile verzi provenite din gradini individuale (iarba, funze, crengi, resturi vegetale etc) pot fi colectate la cerere din gospdariile individuale prin sistemul de inchiriere de pubele cu volum de 120 l. sau </w:t>
            </w:r>
            <w:r w:rsidRPr="00921ECB">
              <w:rPr>
                <w:rFonts w:cs="Tahoma"/>
                <w:w w:val="105"/>
                <w:sz w:val="16"/>
                <w:szCs w:val="16"/>
              </w:rPr>
              <w:t>colectate la cerere in saci preplatiti.</w:t>
            </w:r>
          </w:p>
          <w:p w14:paraId="788E62BC" w14:textId="77777777" w:rsidR="00BB7267" w:rsidRPr="00505F3E" w:rsidRDefault="00BB7267" w:rsidP="00891B14">
            <w:pPr>
              <w:pStyle w:val="TableParagraph"/>
              <w:spacing w:before="120" w:after="120" w:line="276" w:lineRule="auto"/>
              <w:ind w:left="100" w:right="29"/>
              <w:jc w:val="center"/>
              <w:rPr>
                <w:rFonts w:cs="Tahoma"/>
                <w:w w:val="105"/>
                <w:sz w:val="16"/>
                <w:szCs w:val="16"/>
              </w:rPr>
            </w:pPr>
          </w:p>
        </w:tc>
      </w:tr>
      <w:tr w:rsidR="00BB7267" w:rsidRPr="00124C14" w14:paraId="0A542CE3" w14:textId="77777777" w:rsidTr="00891B14">
        <w:trPr>
          <w:trHeight w:val="760"/>
        </w:trPr>
        <w:tc>
          <w:tcPr>
            <w:tcW w:w="1491" w:type="pct"/>
            <w:vAlign w:val="center"/>
          </w:tcPr>
          <w:p w14:paraId="7A23A9D9" w14:textId="77777777" w:rsidR="00BB7267" w:rsidRPr="00124C14" w:rsidRDefault="00BB7267" w:rsidP="00891B14">
            <w:pPr>
              <w:pStyle w:val="TableParagraph"/>
              <w:spacing w:before="120" w:after="120" w:line="276" w:lineRule="auto"/>
              <w:ind w:left="100" w:right="29"/>
              <w:jc w:val="center"/>
              <w:rPr>
                <w:rFonts w:cs="Tahoma"/>
                <w:sz w:val="16"/>
                <w:szCs w:val="16"/>
              </w:rPr>
            </w:pPr>
            <w:r w:rsidRPr="00124C14">
              <w:rPr>
                <w:rFonts w:cs="Tahoma"/>
                <w:w w:val="105"/>
                <w:sz w:val="16"/>
                <w:szCs w:val="16"/>
              </w:rPr>
              <w:t>Biodeșeuri</w:t>
            </w:r>
            <w:r w:rsidRPr="00124C14">
              <w:rPr>
                <w:rFonts w:cs="Tahoma"/>
                <w:spacing w:val="-9"/>
                <w:w w:val="105"/>
                <w:sz w:val="16"/>
                <w:szCs w:val="16"/>
              </w:rPr>
              <w:t xml:space="preserve"> </w:t>
            </w:r>
            <w:r w:rsidRPr="00124C14">
              <w:rPr>
                <w:rFonts w:cs="Tahoma"/>
                <w:w w:val="105"/>
                <w:sz w:val="16"/>
                <w:szCs w:val="16"/>
              </w:rPr>
              <w:t>rezultate</w:t>
            </w:r>
            <w:r w:rsidRPr="00124C14">
              <w:rPr>
                <w:rFonts w:cs="Tahoma"/>
                <w:spacing w:val="-9"/>
                <w:w w:val="105"/>
                <w:sz w:val="16"/>
                <w:szCs w:val="16"/>
              </w:rPr>
              <w:t xml:space="preserve"> </w:t>
            </w:r>
            <w:r w:rsidRPr="00124C14">
              <w:rPr>
                <w:rFonts w:cs="Tahoma"/>
                <w:w w:val="105"/>
                <w:sz w:val="16"/>
                <w:szCs w:val="16"/>
              </w:rPr>
              <w:t>de</w:t>
            </w:r>
            <w:r w:rsidRPr="00124C14">
              <w:rPr>
                <w:rFonts w:cs="Tahoma"/>
                <w:spacing w:val="-4"/>
                <w:w w:val="105"/>
                <w:sz w:val="16"/>
                <w:szCs w:val="16"/>
              </w:rPr>
              <w:t xml:space="preserve"> </w:t>
            </w:r>
            <w:r w:rsidRPr="00124C14">
              <w:rPr>
                <w:rFonts w:cs="Tahoma"/>
                <w:w w:val="105"/>
                <w:sz w:val="16"/>
                <w:szCs w:val="16"/>
              </w:rPr>
              <w:t>la</w:t>
            </w:r>
            <w:r w:rsidRPr="00124C14">
              <w:rPr>
                <w:rFonts w:cs="Tahoma"/>
                <w:spacing w:val="-47"/>
                <w:w w:val="105"/>
                <w:sz w:val="16"/>
                <w:szCs w:val="16"/>
              </w:rPr>
              <w:t xml:space="preserve"> </w:t>
            </w:r>
            <w:r w:rsidRPr="00124C14">
              <w:rPr>
                <w:rFonts w:cs="Tahoma"/>
                <w:w w:val="105"/>
                <w:sz w:val="16"/>
                <w:szCs w:val="16"/>
              </w:rPr>
              <w:t>operatorii</w:t>
            </w:r>
            <w:r w:rsidRPr="00124C14">
              <w:rPr>
                <w:rFonts w:cs="Tahoma"/>
                <w:spacing w:val="1"/>
                <w:w w:val="105"/>
                <w:sz w:val="16"/>
                <w:szCs w:val="16"/>
              </w:rPr>
              <w:t xml:space="preserve"> </w:t>
            </w:r>
            <w:r w:rsidRPr="00124C14">
              <w:rPr>
                <w:rFonts w:cs="Tahoma"/>
                <w:w w:val="105"/>
                <w:sz w:val="16"/>
                <w:szCs w:val="16"/>
              </w:rPr>
              <w:t>economici</w:t>
            </w:r>
            <w:r w:rsidRPr="00124C14">
              <w:rPr>
                <w:rFonts w:cs="Tahoma"/>
                <w:spacing w:val="1"/>
                <w:w w:val="105"/>
                <w:sz w:val="16"/>
                <w:szCs w:val="16"/>
              </w:rPr>
              <w:t xml:space="preserve"> </w:t>
            </w:r>
            <w:r w:rsidRPr="00124C14">
              <w:rPr>
                <w:rFonts w:cs="Tahoma"/>
                <w:w w:val="105"/>
                <w:sz w:val="16"/>
                <w:szCs w:val="16"/>
              </w:rPr>
              <w:t>(prepararea hranei și</w:t>
            </w:r>
            <w:r w:rsidRPr="00124C14">
              <w:rPr>
                <w:rFonts w:cs="Tahoma"/>
                <w:spacing w:val="1"/>
                <w:w w:val="105"/>
                <w:sz w:val="16"/>
                <w:szCs w:val="16"/>
              </w:rPr>
              <w:t xml:space="preserve"> </w:t>
            </w:r>
            <w:r w:rsidRPr="00124C14">
              <w:rPr>
                <w:rFonts w:cs="Tahoma"/>
                <w:w w:val="105"/>
                <w:sz w:val="16"/>
                <w:szCs w:val="16"/>
              </w:rPr>
              <w:t>alimente</w:t>
            </w:r>
            <w:r w:rsidRPr="00124C14">
              <w:rPr>
                <w:rFonts w:cs="Tahoma"/>
                <w:spacing w:val="2"/>
                <w:w w:val="105"/>
                <w:sz w:val="16"/>
                <w:szCs w:val="16"/>
              </w:rPr>
              <w:t xml:space="preserve"> </w:t>
            </w:r>
            <w:r w:rsidRPr="00124C14">
              <w:rPr>
                <w:rFonts w:cs="Tahoma"/>
                <w:w w:val="105"/>
                <w:sz w:val="16"/>
                <w:szCs w:val="16"/>
              </w:rPr>
              <w:t>expirate)</w:t>
            </w:r>
          </w:p>
        </w:tc>
        <w:tc>
          <w:tcPr>
            <w:tcW w:w="3509" w:type="pct"/>
            <w:gridSpan w:val="2"/>
            <w:vAlign w:val="center"/>
          </w:tcPr>
          <w:p w14:paraId="4537D787" w14:textId="77777777" w:rsidR="00BB7267" w:rsidRPr="00124C14" w:rsidRDefault="00BB7267" w:rsidP="00891B14">
            <w:pPr>
              <w:pStyle w:val="TableParagraph"/>
              <w:spacing w:before="120" w:after="120" w:line="276" w:lineRule="auto"/>
              <w:ind w:left="97" w:right="29"/>
              <w:jc w:val="center"/>
              <w:rPr>
                <w:rFonts w:cs="Tahoma"/>
                <w:sz w:val="16"/>
                <w:szCs w:val="16"/>
              </w:rPr>
            </w:pPr>
            <w:r w:rsidRPr="00124C14">
              <w:rPr>
                <w:rFonts w:cs="Tahoma"/>
                <w:w w:val="105"/>
                <w:sz w:val="16"/>
                <w:szCs w:val="16"/>
              </w:rPr>
              <w:t>Se</w:t>
            </w:r>
            <w:r w:rsidRPr="00124C14">
              <w:rPr>
                <w:rFonts w:cs="Tahoma"/>
                <w:spacing w:val="-5"/>
                <w:w w:val="105"/>
                <w:sz w:val="16"/>
                <w:szCs w:val="16"/>
              </w:rPr>
              <w:t xml:space="preserve"> </w:t>
            </w:r>
            <w:r w:rsidRPr="00124C14">
              <w:rPr>
                <w:rFonts w:cs="Tahoma"/>
                <w:w w:val="105"/>
                <w:sz w:val="16"/>
                <w:szCs w:val="16"/>
              </w:rPr>
              <w:t>recomandă</w:t>
            </w:r>
            <w:r w:rsidRPr="00124C14">
              <w:rPr>
                <w:rFonts w:cs="Tahoma"/>
                <w:spacing w:val="-3"/>
                <w:w w:val="105"/>
                <w:sz w:val="16"/>
                <w:szCs w:val="16"/>
              </w:rPr>
              <w:t xml:space="preserve"> </w:t>
            </w:r>
            <w:r w:rsidRPr="00124C14">
              <w:rPr>
                <w:rFonts w:cs="Tahoma"/>
                <w:w w:val="105"/>
                <w:sz w:val="16"/>
                <w:szCs w:val="16"/>
              </w:rPr>
              <w:t>introducerea</w:t>
            </w:r>
            <w:r w:rsidRPr="00124C14">
              <w:rPr>
                <w:rFonts w:cs="Tahoma"/>
                <w:spacing w:val="-5"/>
                <w:w w:val="105"/>
                <w:sz w:val="16"/>
                <w:szCs w:val="16"/>
              </w:rPr>
              <w:t xml:space="preserve"> </w:t>
            </w:r>
            <w:r w:rsidRPr="00124C14">
              <w:rPr>
                <w:rFonts w:cs="Tahoma"/>
                <w:w w:val="105"/>
                <w:sz w:val="16"/>
                <w:szCs w:val="16"/>
              </w:rPr>
              <w:t>sistemului</w:t>
            </w:r>
            <w:r w:rsidRPr="00124C14">
              <w:rPr>
                <w:rFonts w:cs="Tahoma"/>
                <w:spacing w:val="-5"/>
                <w:w w:val="105"/>
                <w:sz w:val="16"/>
                <w:szCs w:val="16"/>
              </w:rPr>
              <w:t xml:space="preserve"> </w:t>
            </w:r>
            <w:r w:rsidRPr="00124C14">
              <w:rPr>
                <w:rFonts w:cs="Tahoma"/>
                <w:w w:val="105"/>
                <w:sz w:val="16"/>
                <w:szCs w:val="16"/>
              </w:rPr>
              <w:t>de</w:t>
            </w:r>
            <w:r w:rsidRPr="00124C14">
              <w:rPr>
                <w:rFonts w:cs="Tahoma"/>
                <w:spacing w:val="-8"/>
                <w:w w:val="105"/>
                <w:sz w:val="16"/>
                <w:szCs w:val="16"/>
              </w:rPr>
              <w:t xml:space="preserve"> </w:t>
            </w:r>
            <w:r w:rsidRPr="00124C14">
              <w:rPr>
                <w:rFonts w:cs="Tahoma"/>
                <w:w w:val="105"/>
                <w:sz w:val="16"/>
                <w:szCs w:val="16"/>
              </w:rPr>
              <w:t>colectare</w:t>
            </w:r>
            <w:r w:rsidRPr="00124C14">
              <w:rPr>
                <w:rFonts w:cs="Tahoma"/>
                <w:spacing w:val="-5"/>
                <w:w w:val="105"/>
                <w:sz w:val="16"/>
                <w:szCs w:val="16"/>
              </w:rPr>
              <w:t xml:space="preserve"> </w:t>
            </w:r>
            <w:r w:rsidRPr="00124C14">
              <w:rPr>
                <w:rFonts w:cs="Tahoma"/>
                <w:w w:val="105"/>
                <w:sz w:val="16"/>
                <w:szCs w:val="16"/>
              </w:rPr>
              <w:t>separată,</w:t>
            </w:r>
            <w:r w:rsidRPr="00124C14">
              <w:rPr>
                <w:rFonts w:cs="Tahoma"/>
                <w:spacing w:val="-4"/>
                <w:w w:val="105"/>
                <w:sz w:val="16"/>
                <w:szCs w:val="16"/>
              </w:rPr>
              <w:t xml:space="preserve"> </w:t>
            </w:r>
            <w:r w:rsidRPr="00124C14">
              <w:rPr>
                <w:rFonts w:cs="Tahoma"/>
                <w:w w:val="105"/>
                <w:sz w:val="16"/>
                <w:szCs w:val="16"/>
              </w:rPr>
              <w:t>în</w:t>
            </w:r>
            <w:r w:rsidRPr="00124C14">
              <w:rPr>
                <w:rFonts w:cs="Tahoma"/>
                <w:spacing w:val="-3"/>
                <w:w w:val="105"/>
                <w:sz w:val="16"/>
                <w:szCs w:val="16"/>
              </w:rPr>
              <w:t xml:space="preserve"> </w:t>
            </w:r>
            <w:r w:rsidRPr="00124C14">
              <w:rPr>
                <w:rFonts w:cs="Tahoma"/>
                <w:w w:val="105"/>
                <w:sz w:val="16"/>
                <w:szCs w:val="16"/>
              </w:rPr>
              <w:t>containere</w:t>
            </w:r>
            <w:r w:rsidRPr="00124C14">
              <w:rPr>
                <w:rFonts w:cs="Tahoma"/>
                <w:spacing w:val="-47"/>
                <w:w w:val="105"/>
                <w:sz w:val="16"/>
                <w:szCs w:val="16"/>
              </w:rPr>
              <w:t xml:space="preserve"> </w:t>
            </w:r>
            <w:r w:rsidRPr="00124C14">
              <w:rPr>
                <w:rFonts w:cs="Tahoma"/>
                <w:w w:val="105"/>
                <w:sz w:val="16"/>
                <w:szCs w:val="16"/>
              </w:rPr>
              <w:t>dedicate acestei fracții, dublat de implementarea schemei ”plătești pentru</w:t>
            </w:r>
            <w:r w:rsidRPr="00124C14">
              <w:rPr>
                <w:rFonts w:cs="Tahoma"/>
                <w:spacing w:val="1"/>
                <w:w w:val="105"/>
                <w:sz w:val="16"/>
                <w:szCs w:val="16"/>
              </w:rPr>
              <w:t xml:space="preserve"> </w:t>
            </w:r>
            <w:r w:rsidRPr="00124C14">
              <w:rPr>
                <w:rFonts w:cs="Tahoma"/>
                <w:w w:val="105"/>
                <w:sz w:val="16"/>
                <w:szCs w:val="16"/>
              </w:rPr>
              <w:t>cât arunci”.</w:t>
            </w:r>
          </w:p>
        </w:tc>
      </w:tr>
      <w:tr w:rsidR="00BB7267" w:rsidRPr="00124C14" w14:paraId="5A9432E7" w14:textId="77777777" w:rsidTr="00891B14">
        <w:trPr>
          <w:trHeight w:val="760"/>
        </w:trPr>
        <w:tc>
          <w:tcPr>
            <w:tcW w:w="1491" w:type="pct"/>
            <w:vAlign w:val="center"/>
          </w:tcPr>
          <w:p w14:paraId="5A4AC7F2" w14:textId="77777777" w:rsidR="00BB7267" w:rsidRPr="00124C14" w:rsidRDefault="00BB7267" w:rsidP="00891B14">
            <w:pPr>
              <w:pStyle w:val="TableParagraph"/>
              <w:spacing w:before="120" w:after="120" w:line="276" w:lineRule="auto"/>
              <w:ind w:left="100" w:right="29"/>
              <w:jc w:val="center"/>
              <w:rPr>
                <w:rFonts w:cs="Tahoma"/>
                <w:sz w:val="16"/>
                <w:szCs w:val="16"/>
              </w:rPr>
            </w:pPr>
            <w:r w:rsidRPr="00124C14">
              <w:rPr>
                <w:rFonts w:cs="Tahoma"/>
                <w:w w:val="105"/>
                <w:sz w:val="16"/>
                <w:szCs w:val="16"/>
              </w:rPr>
              <w:t>Biodeșeuri</w:t>
            </w:r>
            <w:r w:rsidRPr="00124C14">
              <w:rPr>
                <w:rFonts w:cs="Tahoma"/>
                <w:spacing w:val="-8"/>
                <w:w w:val="105"/>
                <w:sz w:val="16"/>
                <w:szCs w:val="16"/>
              </w:rPr>
              <w:t xml:space="preserve"> </w:t>
            </w:r>
            <w:r w:rsidRPr="00124C14">
              <w:rPr>
                <w:rFonts w:cs="Tahoma"/>
                <w:w w:val="105"/>
                <w:sz w:val="16"/>
                <w:szCs w:val="16"/>
              </w:rPr>
              <w:t>din</w:t>
            </w:r>
            <w:r w:rsidRPr="00124C14">
              <w:rPr>
                <w:rFonts w:cs="Tahoma"/>
                <w:spacing w:val="-3"/>
                <w:w w:val="105"/>
                <w:sz w:val="16"/>
                <w:szCs w:val="16"/>
              </w:rPr>
              <w:t xml:space="preserve"> </w:t>
            </w:r>
            <w:r w:rsidRPr="00124C14">
              <w:rPr>
                <w:rFonts w:cs="Tahoma"/>
                <w:w w:val="105"/>
                <w:sz w:val="16"/>
                <w:szCs w:val="16"/>
              </w:rPr>
              <w:t>piețe</w:t>
            </w:r>
          </w:p>
        </w:tc>
        <w:tc>
          <w:tcPr>
            <w:tcW w:w="3509" w:type="pct"/>
            <w:gridSpan w:val="2"/>
            <w:vAlign w:val="center"/>
          </w:tcPr>
          <w:p w14:paraId="01E573B2" w14:textId="77777777" w:rsidR="00BB7267" w:rsidRPr="00124C14" w:rsidRDefault="00BB7267" w:rsidP="00891B14">
            <w:pPr>
              <w:pStyle w:val="TableParagraph"/>
              <w:spacing w:before="120" w:after="120" w:line="276" w:lineRule="auto"/>
              <w:ind w:left="97" w:right="29"/>
              <w:jc w:val="center"/>
              <w:rPr>
                <w:rFonts w:cs="Tahoma"/>
                <w:sz w:val="16"/>
                <w:szCs w:val="16"/>
              </w:rPr>
            </w:pPr>
            <w:r w:rsidRPr="00124C14">
              <w:rPr>
                <w:rFonts w:cs="Tahoma"/>
                <w:w w:val="105"/>
                <w:sz w:val="16"/>
                <w:szCs w:val="16"/>
              </w:rPr>
              <w:t>Sunt colectate în punctele de colectare, în containerele, fiind</w:t>
            </w:r>
            <w:r w:rsidRPr="00124C14">
              <w:rPr>
                <w:rFonts w:cs="Tahoma"/>
                <w:spacing w:val="1"/>
                <w:w w:val="105"/>
                <w:sz w:val="16"/>
                <w:szCs w:val="16"/>
              </w:rPr>
              <w:t xml:space="preserve"> </w:t>
            </w:r>
            <w:r w:rsidRPr="00124C14">
              <w:rPr>
                <w:rFonts w:cs="Tahoma"/>
                <w:w w:val="105"/>
                <w:sz w:val="16"/>
                <w:szCs w:val="16"/>
              </w:rPr>
              <w:t>recomandată</w:t>
            </w:r>
            <w:r w:rsidRPr="00124C14">
              <w:rPr>
                <w:rFonts w:cs="Tahoma"/>
                <w:spacing w:val="-6"/>
                <w:w w:val="105"/>
                <w:sz w:val="16"/>
                <w:szCs w:val="16"/>
              </w:rPr>
              <w:t xml:space="preserve"> </w:t>
            </w:r>
            <w:r w:rsidRPr="00124C14">
              <w:rPr>
                <w:rFonts w:cs="Tahoma"/>
                <w:w w:val="105"/>
                <w:sz w:val="16"/>
                <w:szCs w:val="16"/>
              </w:rPr>
              <w:t>introducerea</w:t>
            </w:r>
            <w:r w:rsidRPr="00124C14">
              <w:rPr>
                <w:rFonts w:cs="Tahoma"/>
                <w:spacing w:val="-4"/>
                <w:w w:val="105"/>
                <w:sz w:val="16"/>
                <w:szCs w:val="16"/>
              </w:rPr>
              <w:t xml:space="preserve"> </w:t>
            </w:r>
            <w:r w:rsidRPr="00124C14">
              <w:rPr>
                <w:rFonts w:cs="Tahoma"/>
                <w:w w:val="105"/>
                <w:sz w:val="16"/>
                <w:szCs w:val="16"/>
              </w:rPr>
              <w:t>sistemului</w:t>
            </w:r>
            <w:r w:rsidRPr="00124C14">
              <w:rPr>
                <w:rFonts w:cs="Tahoma"/>
                <w:spacing w:val="-5"/>
                <w:w w:val="105"/>
                <w:sz w:val="16"/>
                <w:szCs w:val="16"/>
              </w:rPr>
              <w:t xml:space="preserve"> </w:t>
            </w:r>
            <w:r w:rsidRPr="00124C14">
              <w:rPr>
                <w:rFonts w:cs="Tahoma"/>
                <w:w w:val="105"/>
                <w:sz w:val="16"/>
                <w:szCs w:val="16"/>
              </w:rPr>
              <w:t>de</w:t>
            </w:r>
            <w:r w:rsidRPr="00124C14">
              <w:rPr>
                <w:rFonts w:cs="Tahoma"/>
                <w:spacing w:val="-4"/>
                <w:w w:val="105"/>
                <w:sz w:val="16"/>
                <w:szCs w:val="16"/>
              </w:rPr>
              <w:t xml:space="preserve"> </w:t>
            </w:r>
            <w:r w:rsidRPr="00124C14">
              <w:rPr>
                <w:rFonts w:cs="Tahoma"/>
                <w:w w:val="105"/>
                <w:sz w:val="16"/>
                <w:szCs w:val="16"/>
              </w:rPr>
              <w:t>colectare</w:t>
            </w:r>
            <w:r w:rsidRPr="00124C14">
              <w:rPr>
                <w:rFonts w:cs="Tahoma"/>
                <w:spacing w:val="-6"/>
                <w:w w:val="105"/>
                <w:sz w:val="16"/>
                <w:szCs w:val="16"/>
              </w:rPr>
              <w:t xml:space="preserve"> </w:t>
            </w:r>
            <w:r w:rsidRPr="00124C14">
              <w:rPr>
                <w:rFonts w:cs="Tahoma"/>
                <w:w w:val="105"/>
                <w:sz w:val="16"/>
                <w:szCs w:val="16"/>
              </w:rPr>
              <w:t>separată,</w:t>
            </w:r>
            <w:r w:rsidRPr="00124C14">
              <w:rPr>
                <w:rFonts w:cs="Tahoma"/>
                <w:spacing w:val="-6"/>
                <w:w w:val="105"/>
                <w:sz w:val="16"/>
                <w:szCs w:val="16"/>
              </w:rPr>
              <w:t xml:space="preserve"> </w:t>
            </w:r>
            <w:r w:rsidRPr="00124C14">
              <w:rPr>
                <w:rFonts w:cs="Tahoma"/>
                <w:w w:val="105"/>
                <w:sz w:val="16"/>
                <w:szCs w:val="16"/>
              </w:rPr>
              <w:t>în</w:t>
            </w:r>
            <w:r w:rsidRPr="00124C14">
              <w:rPr>
                <w:rFonts w:cs="Tahoma"/>
                <w:spacing w:val="-6"/>
                <w:w w:val="105"/>
                <w:sz w:val="16"/>
                <w:szCs w:val="16"/>
              </w:rPr>
              <w:t xml:space="preserve"> </w:t>
            </w:r>
            <w:r w:rsidRPr="00124C14">
              <w:rPr>
                <w:rFonts w:cs="Tahoma"/>
                <w:w w:val="105"/>
                <w:sz w:val="16"/>
                <w:szCs w:val="16"/>
              </w:rPr>
              <w:t>containere</w:t>
            </w:r>
            <w:r w:rsidRPr="00124C14">
              <w:rPr>
                <w:rFonts w:cs="Tahoma"/>
                <w:spacing w:val="-47"/>
                <w:w w:val="105"/>
                <w:sz w:val="16"/>
                <w:szCs w:val="16"/>
              </w:rPr>
              <w:t xml:space="preserve"> </w:t>
            </w:r>
            <w:r w:rsidRPr="00124C14">
              <w:rPr>
                <w:rFonts w:cs="Tahoma"/>
                <w:w w:val="105"/>
                <w:sz w:val="16"/>
                <w:szCs w:val="16"/>
              </w:rPr>
              <w:t>dedicate acestei fracții, dublat de implementarea schemei ”plătești pentru</w:t>
            </w:r>
            <w:r w:rsidRPr="00124C14">
              <w:rPr>
                <w:rFonts w:cs="Tahoma"/>
                <w:spacing w:val="-48"/>
                <w:w w:val="105"/>
                <w:sz w:val="16"/>
                <w:szCs w:val="16"/>
              </w:rPr>
              <w:t xml:space="preserve"> </w:t>
            </w:r>
            <w:r w:rsidRPr="00124C14">
              <w:rPr>
                <w:rFonts w:cs="Tahoma"/>
                <w:w w:val="105"/>
                <w:sz w:val="16"/>
                <w:szCs w:val="16"/>
              </w:rPr>
              <w:t>cât arunci”.</w:t>
            </w:r>
          </w:p>
        </w:tc>
      </w:tr>
      <w:tr w:rsidR="00BB7267" w:rsidRPr="00124C14" w14:paraId="5591C770" w14:textId="77777777" w:rsidTr="00891B14">
        <w:trPr>
          <w:trHeight w:val="763"/>
        </w:trPr>
        <w:tc>
          <w:tcPr>
            <w:tcW w:w="1491" w:type="pct"/>
            <w:vAlign w:val="center"/>
          </w:tcPr>
          <w:p w14:paraId="0271AD74" w14:textId="77777777" w:rsidR="00BB7267" w:rsidRPr="00124C14" w:rsidRDefault="00BB7267" w:rsidP="00891B14">
            <w:pPr>
              <w:pStyle w:val="TableParagraph"/>
              <w:tabs>
                <w:tab w:val="left" w:pos="1451"/>
              </w:tabs>
              <w:spacing w:before="120" w:after="120" w:line="276" w:lineRule="auto"/>
              <w:ind w:left="100" w:right="29"/>
              <w:jc w:val="center"/>
              <w:rPr>
                <w:rFonts w:cs="Tahoma"/>
                <w:sz w:val="16"/>
                <w:szCs w:val="16"/>
              </w:rPr>
            </w:pPr>
            <w:r w:rsidRPr="00124C14">
              <w:rPr>
                <w:rFonts w:cs="Tahoma"/>
                <w:w w:val="105"/>
                <w:sz w:val="16"/>
                <w:szCs w:val="16"/>
              </w:rPr>
              <w:t>Biodeșeuri din parcuri</w:t>
            </w:r>
            <w:r w:rsidRPr="00124C14">
              <w:rPr>
                <w:rFonts w:cs="Tahoma"/>
                <w:spacing w:val="44"/>
                <w:w w:val="105"/>
                <w:sz w:val="16"/>
                <w:szCs w:val="16"/>
              </w:rPr>
              <w:t xml:space="preserve"> </w:t>
            </w:r>
            <w:r w:rsidRPr="00124C14">
              <w:rPr>
                <w:rFonts w:cs="Tahoma"/>
                <w:w w:val="105"/>
                <w:sz w:val="16"/>
                <w:szCs w:val="16"/>
              </w:rPr>
              <w:t>și</w:t>
            </w:r>
            <w:r w:rsidRPr="00124C14">
              <w:rPr>
                <w:rFonts w:cs="Tahoma"/>
                <w:spacing w:val="-5"/>
                <w:w w:val="105"/>
                <w:sz w:val="16"/>
                <w:szCs w:val="16"/>
              </w:rPr>
              <w:t xml:space="preserve"> </w:t>
            </w:r>
            <w:r w:rsidRPr="00124C14">
              <w:rPr>
                <w:rFonts w:cs="Tahoma"/>
                <w:w w:val="105"/>
                <w:sz w:val="16"/>
                <w:szCs w:val="16"/>
              </w:rPr>
              <w:t>grădini</w:t>
            </w:r>
          </w:p>
        </w:tc>
        <w:tc>
          <w:tcPr>
            <w:tcW w:w="3509" w:type="pct"/>
            <w:gridSpan w:val="2"/>
            <w:vAlign w:val="center"/>
          </w:tcPr>
          <w:p w14:paraId="5E17E3FA" w14:textId="77777777" w:rsidR="00BB7267" w:rsidRPr="00124C14" w:rsidRDefault="00BB7267" w:rsidP="00891B14">
            <w:pPr>
              <w:pStyle w:val="TableParagraph"/>
              <w:spacing w:before="120" w:after="120" w:line="276" w:lineRule="auto"/>
              <w:ind w:left="97" w:right="29"/>
              <w:jc w:val="center"/>
              <w:rPr>
                <w:rFonts w:cs="Tahoma"/>
                <w:sz w:val="16"/>
                <w:szCs w:val="16"/>
              </w:rPr>
            </w:pPr>
            <w:r w:rsidRPr="00124C14">
              <w:rPr>
                <w:rFonts w:cs="Tahoma"/>
                <w:w w:val="105"/>
                <w:sz w:val="16"/>
                <w:szCs w:val="16"/>
              </w:rPr>
              <w:t>Sunt gestionate de fiecare UAT, fiind</w:t>
            </w:r>
            <w:r w:rsidRPr="00124C14">
              <w:rPr>
                <w:rFonts w:cs="Tahoma"/>
                <w:spacing w:val="1"/>
                <w:w w:val="105"/>
                <w:sz w:val="16"/>
                <w:szCs w:val="16"/>
              </w:rPr>
              <w:t xml:space="preserve"> </w:t>
            </w:r>
            <w:r w:rsidRPr="00124C14">
              <w:rPr>
                <w:rFonts w:cs="Tahoma"/>
                <w:w w:val="105"/>
                <w:sz w:val="16"/>
                <w:szCs w:val="16"/>
              </w:rPr>
              <w:t>recomandată</w:t>
            </w:r>
            <w:r w:rsidRPr="00124C14">
              <w:rPr>
                <w:rFonts w:cs="Tahoma"/>
                <w:spacing w:val="-6"/>
                <w:w w:val="105"/>
                <w:sz w:val="16"/>
                <w:szCs w:val="16"/>
              </w:rPr>
              <w:t xml:space="preserve"> </w:t>
            </w:r>
            <w:r w:rsidRPr="00124C14">
              <w:rPr>
                <w:rFonts w:cs="Tahoma"/>
                <w:w w:val="105"/>
                <w:sz w:val="16"/>
                <w:szCs w:val="16"/>
              </w:rPr>
              <w:t>introducerea</w:t>
            </w:r>
            <w:r w:rsidRPr="00124C14">
              <w:rPr>
                <w:rFonts w:cs="Tahoma"/>
                <w:spacing w:val="-4"/>
                <w:w w:val="105"/>
                <w:sz w:val="16"/>
                <w:szCs w:val="16"/>
              </w:rPr>
              <w:t xml:space="preserve"> </w:t>
            </w:r>
            <w:r w:rsidRPr="00124C14">
              <w:rPr>
                <w:rFonts w:cs="Tahoma"/>
                <w:w w:val="105"/>
                <w:sz w:val="16"/>
                <w:szCs w:val="16"/>
              </w:rPr>
              <w:t>sistemului</w:t>
            </w:r>
            <w:r w:rsidRPr="00124C14">
              <w:rPr>
                <w:rFonts w:cs="Tahoma"/>
                <w:spacing w:val="-5"/>
                <w:w w:val="105"/>
                <w:sz w:val="16"/>
                <w:szCs w:val="16"/>
              </w:rPr>
              <w:t xml:space="preserve"> </w:t>
            </w:r>
            <w:r w:rsidRPr="00124C14">
              <w:rPr>
                <w:rFonts w:cs="Tahoma"/>
                <w:w w:val="105"/>
                <w:sz w:val="16"/>
                <w:szCs w:val="16"/>
              </w:rPr>
              <w:t>de</w:t>
            </w:r>
            <w:r w:rsidRPr="00124C14">
              <w:rPr>
                <w:rFonts w:cs="Tahoma"/>
                <w:spacing w:val="-4"/>
                <w:w w:val="105"/>
                <w:sz w:val="16"/>
                <w:szCs w:val="16"/>
              </w:rPr>
              <w:t xml:space="preserve"> </w:t>
            </w:r>
            <w:r w:rsidRPr="00124C14">
              <w:rPr>
                <w:rFonts w:cs="Tahoma"/>
                <w:w w:val="105"/>
                <w:sz w:val="16"/>
                <w:szCs w:val="16"/>
              </w:rPr>
              <w:t>colectare</w:t>
            </w:r>
            <w:r w:rsidRPr="00124C14">
              <w:rPr>
                <w:rFonts w:cs="Tahoma"/>
                <w:spacing w:val="-6"/>
                <w:w w:val="105"/>
                <w:sz w:val="16"/>
                <w:szCs w:val="16"/>
              </w:rPr>
              <w:t xml:space="preserve"> </w:t>
            </w:r>
            <w:r w:rsidRPr="00124C14">
              <w:rPr>
                <w:rFonts w:cs="Tahoma"/>
                <w:w w:val="105"/>
                <w:sz w:val="16"/>
                <w:szCs w:val="16"/>
              </w:rPr>
              <w:t>separată</w:t>
            </w:r>
            <w:r w:rsidRPr="00505F3E">
              <w:rPr>
                <w:rFonts w:cs="Tahoma"/>
                <w:w w:val="105"/>
                <w:sz w:val="16"/>
                <w:szCs w:val="16"/>
              </w:rPr>
              <w:t>,</w:t>
            </w:r>
            <w:r w:rsidRPr="00505F3E">
              <w:rPr>
                <w:rFonts w:cs="Tahoma"/>
                <w:spacing w:val="-6"/>
                <w:w w:val="105"/>
                <w:sz w:val="16"/>
                <w:szCs w:val="16"/>
              </w:rPr>
              <w:t xml:space="preserve"> </w:t>
            </w:r>
            <w:r w:rsidRPr="00505F3E">
              <w:rPr>
                <w:rFonts w:cs="Tahoma"/>
                <w:w w:val="105"/>
                <w:sz w:val="16"/>
                <w:szCs w:val="16"/>
              </w:rPr>
              <w:t>în</w:t>
            </w:r>
            <w:r w:rsidRPr="00505F3E">
              <w:rPr>
                <w:rFonts w:cs="Tahoma"/>
                <w:spacing w:val="-6"/>
                <w:w w:val="105"/>
                <w:sz w:val="16"/>
                <w:szCs w:val="16"/>
              </w:rPr>
              <w:t xml:space="preserve"> </w:t>
            </w:r>
            <w:r w:rsidRPr="00505F3E">
              <w:rPr>
                <w:rFonts w:cs="Tahoma"/>
                <w:w w:val="105"/>
                <w:sz w:val="16"/>
                <w:szCs w:val="16"/>
              </w:rPr>
              <w:t>containere</w:t>
            </w:r>
            <w:r w:rsidRPr="00505F3E">
              <w:rPr>
                <w:rFonts w:cs="Tahoma"/>
                <w:spacing w:val="-47"/>
                <w:w w:val="105"/>
                <w:sz w:val="16"/>
                <w:szCs w:val="16"/>
              </w:rPr>
              <w:t xml:space="preserve">  </w:t>
            </w:r>
            <w:r w:rsidRPr="00505F3E">
              <w:rPr>
                <w:rFonts w:cs="Tahoma"/>
                <w:w w:val="105"/>
                <w:sz w:val="16"/>
                <w:szCs w:val="16"/>
              </w:rPr>
              <w:t>dedicate acestei fracții, dublat de implementarea schemei ”plătești pentru</w:t>
            </w:r>
            <w:r w:rsidRPr="00505F3E">
              <w:rPr>
                <w:rFonts w:cs="Tahoma"/>
                <w:spacing w:val="-48"/>
                <w:w w:val="105"/>
                <w:sz w:val="16"/>
                <w:szCs w:val="16"/>
              </w:rPr>
              <w:t xml:space="preserve">  </w:t>
            </w:r>
            <w:r w:rsidRPr="00505F3E">
              <w:rPr>
                <w:rFonts w:cs="Tahoma"/>
                <w:w w:val="105"/>
                <w:sz w:val="16"/>
                <w:szCs w:val="16"/>
              </w:rPr>
              <w:t>cât arunci”, urmând a fi incheiate contracte separate de fiecare UAT în parte, fie cu operatorul delegat, fie cu alti operatori specializați.</w:t>
            </w:r>
            <w:r w:rsidRPr="00F115F0">
              <w:rPr>
                <w:rFonts w:cs="Tahoma"/>
                <w:w w:val="105"/>
                <w:sz w:val="16"/>
                <w:szCs w:val="16"/>
              </w:rPr>
              <w:t>.</w:t>
            </w:r>
          </w:p>
        </w:tc>
      </w:tr>
    </w:tbl>
    <w:p w14:paraId="549CE775" w14:textId="5EC5F03E" w:rsidR="00BB7267" w:rsidRPr="00124C14" w:rsidRDefault="00BB7267" w:rsidP="00BB7267">
      <w:pPr>
        <w:pStyle w:val="Heading5"/>
        <w:ind w:left="0" w:firstLine="0"/>
      </w:pPr>
      <w:r w:rsidRPr="00124C14">
        <w:rPr>
          <w:w w:val="105"/>
        </w:rPr>
        <w:t>Opțiune</w:t>
      </w:r>
      <w:r w:rsidRPr="00124C14">
        <w:rPr>
          <w:spacing w:val="-8"/>
          <w:w w:val="105"/>
        </w:rPr>
        <w:t xml:space="preserve"> </w:t>
      </w:r>
      <w:r w:rsidRPr="00124C14">
        <w:rPr>
          <w:w w:val="105"/>
        </w:rPr>
        <w:t>suplimentară</w:t>
      </w:r>
      <w:r w:rsidRPr="00124C14">
        <w:rPr>
          <w:spacing w:val="-6"/>
          <w:w w:val="105"/>
        </w:rPr>
        <w:t xml:space="preserve"> </w:t>
      </w:r>
      <w:r w:rsidRPr="00124C14">
        <w:rPr>
          <w:w w:val="105"/>
        </w:rPr>
        <w:t>privind</w:t>
      </w:r>
      <w:r w:rsidRPr="00124C14">
        <w:rPr>
          <w:spacing w:val="-8"/>
          <w:w w:val="105"/>
        </w:rPr>
        <w:t xml:space="preserve"> </w:t>
      </w:r>
      <w:r w:rsidRPr="00124C14">
        <w:rPr>
          <w:w w:val="105"/>
        </w:rPr>
        <w:t>deșeurile</w:t>
      </w:r>
      <w:r w:rsidRPr="00124C14">
        <w:rPr>
          <w:spacing w:val="-8"/>
          <w:w w:val="105"/>
        </w:rPr>
        <w:t xml:space="preserve"> </w:t>
      </w:r>
      <w:r w:rsidRPr="00124C14">
        <w:rPr>
          <w:w w:val="105"/>
        </w:rPr>
        <w:t>periculoase</w:t>
      </w:r>
      <w:r w:rsidRPr="00124C14">
        <w:rPr>
          <w:spacing w:val="-5"/>
          <w:w w:val="105"/>
        </w:rPr>
        <w:t xml:space="preserve"> </w:t>
      </w:r>
      <w:r w:rsidR="00EB22EC">
        <w:rPr>
          <w:w w:val="105"/>
        </w:rPr>
        <w:t>provenite din gospodarii</w:t>
      </w:r>
      <w:r w:rsidRPr="00124C14">
        <w:rPr>
          <w:spacing w:val="-8"/>
          <w:w w:val="105"/>
        </w:rPr>
        <w:t xml:space="preserve"> </w:t>
      </w:r>
      <w:r w:rsidRPr="00124C14">
        <w:rPr>
          <w:w w:val="105"/>
        </w:rPr>
        <w:t>și</w:t>
      </w:r>
      <w:r w:rsidRPr="00124C14">
        <w:rPr>
          <w:spacing w:val="-7"/>
          <w:w w:val="105"/>
        </w:rPr>
        <w:t xml:space="preserve"> </w:t>
      </w:r>
      <w:r w:rsidRPr="00124C14">
        <w:rPr>
          <w:w w:val="105"/>
        </w:rPr>
        <w:t>deșeurile</w:t>
      </w:r>
      <w:r w:rsidRPr="00124C14">
        <w:rPr>
          <w:spacing w:val="-8"/>
          <w:w w:val="105"/>
        </w:rPr>
        <w:t xml:space="preserve"> </w:t>
      </w:r>
      <w:r w:rsidRPr="00124C14">
        <w:rPr>
          <w:w w:val="105"/>
        </w:rPr>
        <w:t>voluminoase</w:t>
      </w:r>
    </w:p>
    <w:p w14:paraId="22685031"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Colectarea acestor fluxuri speciale se va realiza în conformitate cu cele precizate în PJGD și legislația în</w:t>
      </w:r>
      <w:r w:rsidRPr="00124C14">
        <w:rPr>
          <w:rFonts w:cs="Tahoma"/>
          <w:spacing w:val="1"/>
          <w:w w:val="105"/>
          <w:sz w:val="20"/>
          <w:szCs w:val="20"/>
        </w:rPr>
        <w:t xml:space="preserve"> </w:t>
      </w:r>
      <w:r w:rsidRPr="00124C14">
        <w:rPr>
          <w:rFonts w:cs="Tahoma"/>
          <w:w w:val="105"/>
          <w:sz w:val="20"/>
          <w:szCs w:val="20"/>
        </w:rPr>
        <w:lastRenderedPageBreak/>
        <w:t>vigoare, prin sistemul de unități mobile în campanii periodice de colectare de 4 ori/an, cu transportul lor de</w:t>
      </w:r>
      <w:r w:rsidRPr="00124C14">
        <w:rPr>
          <w:rFonts w:cs="Tahoma"/>
          <w:spacing w:val="1"/>
          <w:w w:val="105"/>
          <w:sz w:val="20"/>
          <w:szCs w:val="20"/>
        </w:rPr>
        <w:t xml:space="preserve"> </w:t>
      </w:r>
      <w:r w:rsidRPr="00124C14">
        <w:rPr>
          <w:rFonts w:cs="Tahoma"/>
          <w:w w:val="105"/>
          <w:sz w:val="20"/>
          <w:szCs w:val="20"/>
        </w:rPr>
        <w:t>către operatorul de salubrizare desemnat. Preluarea deșeurilor se va face prin aportul populației și se va realiza la date şi locaţii bine stabilite</w:t>
      </w:r>
      <w:r w:rsidRPr="00124C14">
        <w:rPr>
          <w:rFonts w:cs="Tahoma"/>
          <w:spacing w:val="-48"/>
          <w:w w:val="105"/>
          <w:sz w:val="20"/>
          <w:szCs w:val="20"/>
        </w:rPr>
        <w:t xml:space="preserve"> </w:t>
      </w:r>
      <w:r w:rsidRPr="00124C14">
        <w:rPr>
          <w:rFonts w:cs="Tahoma"/>
          <w:w w:val="105"/>
          <w:sz w:val="20"/>
          <w:szCs w:val="20"/>
        </w:rPr>
        <w:t>de comun acord între administrațiile publice locale şi operator. În locațiile şi la data stabilită, mașina de</w:t>
      </w:r>
      <w:r w:rsidRPr="00124C14">
        <w:rPr>
          <w:rFonts w:cs="Tahoma"/>
          <w:spacing w:val="1"/>
          <w:w w:val="105"/>
          <w:sz w:val="20"/>
          <w:szCs w:val="20"/>
        </w:rPr>
        <w:t xml:space="preserve"> </w:t>
      </w:r>
      <w:r w:rsidRPr="00124C14">
        <w:rPr>
          <w:rFonts w:cs="Tahoma"/>
          <w:w w:val="105"/>
          <w:sz w:val="20"/>
          <w:szCs w:val="20"/>
        </w:rPr>
        <w:t>colectare staționează câteva ore. Populația este înștiințată cu privire la aceste date şi locaţii şi aduce</w:t>
      </w:r>
      <w:r w:rsidRPr="00124C14">
        <w:rPr>
          <w:rFonts w:cs="Tahoma"/>
          <w:spacing w:val="1"/>
          <w:w w:val="105"/>
          <w:sz w:val="20"/>
          <w:szCs w:val="20"/>
        </w:rPr>
        <w:t xml:space="preserve"> </w:t>
      </w:r>
      <w:r w:rsidRPr="00124C14">
        <w:rPr>
          <w:rFonts w:cs="Tahoma"/>
          <w:w w:val="105"/>
          <w:sz w:val="20"/>
          <w:szCs w:val="20"/>
        </w:rPr>
        <w:t>deşeurile la maşină, fiind preluate cu titlu gratuit. Operatorul de salubrizare, asigură preluarea acestor</w:t>
      </w:r>
      <w:r w:rsidRPr="00124C14">
        <w:rPr>
          <w:rFonts w:cs="Tahoma"/>
          <w:spacing w:val="1"/>
          <w:w w:val="105"/>
          <w:sz w:val="20"/>
          <w:szCs w:val="20"/>
        </w:rPr>
        <w:t xml:space="preserve"> </w:t>
      </w:r>
      <w:r w:rsidRPr="00124C14">
        <w:rPr>
          <w:rFonts w:cs="Tahoma"/>
          <w:w w:val="105"/>
          <w:sz w:val="20"/>
          <w:szCs w:val="20"/>
        </w:rPr>
        <w:t>deșeuri, gratuit în baza tarifului pentru colectarea și transportul deșeurilor menajere.</w:t>
      </w:r>
    </w:p>
    <w:p w14:paraId="16D935BB" w14:textId="40B43A82"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Colectarea acestor deșeuri se poate realiza fie în campanii separate, fie în cadrul aceleiași campanii și</w:t>
      </w:r>
      <w:r w:rsidRPr="00124C14">
        <w:rPr>
          <w:rFonts w:cs="Tahoma"/>
          <w:spacing w:val="1"/>
          <w:w w:val="105"/>
          <w:sz w:val="20"/>
          <w:szCs w:val="20"/>
        </w:rPr>
        <w:t xml:space="preserve"> </w:t>
      </w:r>
      <w:r w:rsidRPr="00124C14">
        <w:rPr>
          <w:rFonts w:cs="Tahoma"/>
          <w:w w:val="105"/>
          <w:sz w:val="20"/>
          <w:szCs w:val="20"/>
        </w:rPr>
        <w:t>prespune aducerea lor de către generatori la punctele de colectare, stabilite anterior de către primărie</w:t>
      </w:r>
      <w:r w:rsidRPr="00124C14">
        <w:rPr>
          <w:rFonts w:cs="Tahoma"/>
          <w:spacing w:val="1"/>
          <w:w w:val="105"/>
          <w:sz w:val="20"/>
          <w:szCs w:val="20"/>
        </w:rPr>
        <w:t xml:space="preserve"> </w:t>
      </w:r>
      <w:r w:rsidRPr="00124C14">
        <w:rPr>
          <w:rFonts w:cs="Tahoma"/>
          <w:w w:val="105"/>
          <w:sz w:val="20"/>
          <w:szCs w:val="20"/>
        </w:rPr>
        <w:t>împreună cu operatorul de salubrizare și anunțate din timp populației, prin toate mijloacele mass-media</w:t>
      </w:r>
      <w:r w:rsidRPr="00124C14">
        <w:rPr>
          <w:rFonts w:cs="Tahoma"/>
          <w:spacing w:val="1"/>
          <w:w w:val="105"/>
          <w:sz w:val="20"/>
          <w:szCs w:val="20"/>
        </w:rPr>
        <w:t xml:space="preserve"> </w:t>
      </w:r>
      <w:r w:rsidRPr="00124C14">
        <w:rPr>
          <w:rFonts w:cs="Tahoma"/>
          <w:w w:val="105"/>
          <w:sz w:val="20"/>
          <w:szCs w:val="20"/>
        </w:rPr>
        <w:t>posibile. Pentru a asigura o bună colectare a lor, pe lângă campanii, operatorul poate colecta aceste deșeuri</w:t>
      </w:r>
      <w:r w:rsidRPr="00124C14">
        <w:rPr>
          <w:rFonts w:cs="Tahoma"/>
          <w:spacing w:val="-48"/>
          <w:w w:val="105"/>
          <w:sz w:val="20"/>
          <w:szCs w:val="20"/>
        </w:rPr>
        <w:t xml:space="preserve"> </w:t>
      </w:r>
      <w:r w:rsidRPr="00124C14">
        <w:rPr>
          <w:rFonts w:cs="Tahoma"/>
          <w:w w:val="105"/>
          <w:sz w:val="20"/>
          <w:szCs w:val="20"/>
        </w:rPr>
        <w:t>și la solicitarea populației, dar acest lucru se va face contra cost (cantităţile de deşeuri periculoase</w:t>
      </w:r>
      <w:r w:rsidR="00EB22EC">
        <w:rPr>
          <w:rFonts w:cs="Tahoma"/>
          <w:w w:val="105"/>
          <w:sz w:val="20"/>
          <w:szCs w:val="20"/>
        </w:rPr>
        <w:t xml:space="preserve"> provenite din gosodarii</w:t>
      </w:r>
      <w:r w:rsidRPr="00124C14">
        <w:rPr>
          <w:rFonts w:cs="Tahoma"/>
          <w:w w:val="105"/>
          <w:sz w:val="20"/>
          <w:szCs w:val="20"/>
        </w:rPr>
        <w:t xml:space="preserve"> şi</w:t>
      </w:r>
      <w:r w:rsidRPr="00124C14">
        <w:rPr>
          <w:rFonts w:cs="Tahoma"/>
          <w:spacing w:val="1"/>
          <w:w w:val="105"/>
          <w:sz w:val="20"/>
          <w:szCs w:val="20"/>
        </w:rPr>
        <w:t xml:space="preserve"> </w:t>
      </w:r>
      <w:r w:rsidRPr="00124C14">
        <w:rPr>
          <w:rFonts w:cs="Tahoma"/>
          <w:w w:val="105"/>
          <w:sz w:val="20"/>
          <w:szCs w:val="20"/>
        </w:rPr>
        <w:t>voluminoase</w:t>
      </w:r>
      <w:r w:rsidRPr="00124C14">
        <w:rPr>
          <w:rFonts w:cs="Tahoma"/>
          <w:spacing w:val="-1"/>
          <w:w w:val="105"/>
          <w:sz w:val="20"/>
          <w:szCs w:val="20"/>
        </w:rPr>
        <w:t xml:space="preserve"> </w:t>
      </w:r>
      <w:r w:rsidRPr="00124C14">
        <w:rPr>
          <w:rFonts w:cs="Tahoma"/>
          <w:w w:val="105"/>
          <w:sz w:val="20"/>
          <w:szCs w:val="20"/>
        </w:rPr>
        <w:t>care</w:t>
      </w:r>
      <w:r w:rsidRPr="00124C14">
        <w:rPr>
          <w:rFonts w:cs="Tahoma"/>
          <w:spacing w:val="-3"/>
          <w:w w:val="105"/>
          <w:sz w:val="20"/>
          <w:szCs w:val="20"/>
        </w:rPr>
        <w:t xml:space="preserve"> </w:t>
      </w:r>
      <w:r w:rsidRPr="00124C14">
        <w:rPr>
          <w:rFonts w:cs="Tahoma"/>
          <w:w w:val="105"/>
          <w:sz w:val="20"/>
          <w:szCs w:val="20"/>
        </w:rPr>
        <w:t>se</w:t>
      </w:r>
      <w:r w:rsidRPr="00124C14">
        <w:rPr>
          <w:rFonts w:cs="Tahoma"/>
          <w:spacing w:val="1"/>
          <w:w w:val="105"/>
          <w:sz w:val="20"/>
          <w:szCs w:val="20"/>
        </w:rPr>
        <w:t xml:space="preserve"> </w:t>
      </w:r>
      <w:r w:rsidRPr="00124C14">
        <w:rPr>
          <w:rFonts w:cs="Tahoma"/>
          <w:w w:val="105"/>
          <w:sz w:val="20"/>
          <w:szCs w:val="20"/>
        </w:rPr>
        <w:t>pot</w:t>
      </w:r>
      <w:r w:rsidRPr="00124C14">
        <w:rPr>
          <w:rFonts w:cs="Tahoma"/>
          <w:spacing w:val="1"/>
          <w:w w:val="105"/>
          <w:sz w:val="20"/>
          <w:szCs w:val="20"/>
        </w:rPr>
        <w:t xml:space="preserve"> </w:t>
      </w:r>
      <w:r w:rsidRPr="00124C14">
        <w:rPr>
          <w:rFonts w:cs="Tahoma"/>
          <w:w w:val="105"/>
          <w:sz w:val="20"/>
          <w:szCs w:val="20"/>
        </w:rPr>
        <w:t>colecta</w:t>
      </w:r>
      <w:r w:rsidRPr="00124C14">
        <w:rPr>
          <w:rFonts w:cs="Tahoma"/>
          <w:spacing w:val="-1"/>
          <w:w w:val="105"/>
          <w:sz w:val="20"/>
          <w:szCs w:val="20"/>
        </w:rPr>
        <w:t xml:space="preserve"> </w:t>
      </w:r>
      <w:r w:rsidRPr="00124C14">
        <w:rPr>
          <w:rFonts w:cs="Tahoma"/>
          <w:w w:val="105"/>
          <w:sz w:val="20"/>
          <w:szCs w:val="20"/>
        </w:rPr>
        <w:t>în această manieră</w:t>
      </w:r>
      <w:r w:rsidRPr="00124C14">
        <w:rPr>
          <w:rFonts w:cs="Tahoma"/>
          <w:spacing w:val="-1"/>
          <w:w w:val="105"/>
          <w:sz w:val="20"/>
          <w:szCs w:val="20"/>
        </w:rPr>
        <w:t xml:space="preserve"> </w:t>
      </w:r>
      <w:r w:rsidRPr="00124C14">
        <w:rPr>
          <w:rFonts w:cs="Tahoma"/>
          <w:w w:val="105"/>
          <w:sz w:val="20"/>
          <w:szCs w:val="20"/>
        </w:rPr>
        <w:t>nu depăşesc 10%</w:t>
      </w:r>
      <w:r w:rsidRPr="00124C14">
        <w:rPr>
          <w:rFonts w:cs="Tahoma"/>
          <w:spacing w:val="2"/>
          <w:w w:val="105"/>
          <w:sz w:val="20"/>
          <w:szCs w:val="20"/>
        </w:rPr>
        <w:t xml:space="preserve"> </w:t>
      </w:r>
      <w:r w:rsidRPr="00124C14">
        <w:rPr>
          <w:rFonts w:cs="Tahoma"/>
          <w:w w:val="105"/>
          <w:sz w:val="20"/>
          <w:szCs w:val="20"/>
        </w:rPr>
        <w:t>din</w:t>
      </w:r>
      <w:r w:rsidRPr="00124C14">
        <w:rPr>
          <w:rFonts w:cs="Tahoma"/>
          <w:spacing w:val="-1"/>
          <w:w w:val="105"/>
          <w:sz w:val="20"/>
          <w:szCs w:val="20"/>
        </w:rPr>
        <w:t xml:space="preserve"> </w:t>
      </w:r>
      <w:r w:rsidRPr="00124C14">
        <w:rPr>
          <w:rFonts w:cs="Tahoma"/>
          <w:w w:val="105"/>
          <w:sz w:val="20"/>
          <w:szCs w:val="20"/>
        </w:rPr>
        <w:t>cantităţile generate).</w:t>
      </w:r>
    </w:p>
    <w:p w14:paraId="25EEF6D1"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Se</w:t>
      </w:r>
      <w:r w:rsidRPr="00124C14">
        <w:rPr>
          <w:rFonts w:cs="Tahoma"/>
          <w:spacing w:val="1"/>
          <w:w w:val="105"/>
          <w:sz w:val="20"/>
          <w:szCs w:val="20"/>
        </w:rPr>
        <w:t xml:space="preserve"> </w:t>
      </w:r>
      <w:r w:rsidRPr="00124C14">
        <w:rPr>
          <w:rFonts w:cs="Tahoma"/>
          <w:w w:val="105"/>
          <w:sz w:val="20"/>
          <w:szCs w:val="20"/>
        </w:rPr>
        <w:t>recomandă,</w:t>
      </w:r>
      <w:r w:rsidRPr="00124C14">
        <w:rPr>
          <w:rFonts w:cs="Tahoma"/>
          <w:spacing w:val="1"/>
          <w:w w:val="105"/>
          <w:sz w:val="20"/>
          <w:szCs w:val="20"/>
        </w:rPr>
        <w:t xml:space="preserve"> </w:t>
      </w:r>
      <w:r w:rsidRPr="00124C14">
        <w:rPr>
          <w:rFonts w:cs="Tahoma"/>
          <w:w w:val="105"/>
          <w:sz w:val="20"/>
          <w:szCs w:val="20"/>
        </w:rPr>
        <w:t>pentru</w:t>
      </w:r>
      <w:r w:rsidRPr="00124C14">
        <w:rPr>
          <w:rFonts w:cs="Tahoma"/>
          <w:spacing w:val="1"/>
          <w:w w:val="105"/>
          <w:sz w:val="20"/>
          <w:szCs w:val="20"/>
        </w:rPr>
        <w:t xml:space="preserve"> </w:t>
      </w:r>
      <w:r w:rsidRPr="00124C14">
        <w:rPr>
          <w:rFonts w:cs="Tahoma"/>
          <w:w w:val="105"/>
          <w:sz w:val="20"/>
          <w:szCs w:val="20"/>
        </w:rPr>
        <w:t>alegerea</w:t>
      </w:r>
      <w:r w:rsidRPr="00124C14">
        <w:rPr>
          <w:rFonts w:cs="Tahoma"/>
          <w:spacing w:val="1"/>
          <w:w w:val="105"/>
          <w:sz w:val="20"/>
          <w:szCs w:val="20"/>
        </w:rPr>
        <w:t xml:space="preserve"> </w:t>
      </w:r>
      <w:r w:rsidRPr="00124C14">
        <w:rPr>
          <w:rFonts w:cs="Tahoma"/>
          <w:w w:val="105"/>
          <w:sz w:val="20"/>
          <w:szCs w:val="20"/>
        </w:rPr>
        <w:t>celor</w:t>
      </w:r>
      <w:r w:rsidRPr="00124C14">
        <w:rPr>
          <w:rFonts w:cs="Tahoma"/>
          <w:spacing w:val="1"/>
          <w:w w:val="105"/>
          <w:sz w:val="20"/>
          <w:szCs w:val="20"/>
        </w:rPr>
        <w:t xml:space="preserve"> </w:t>
      </w:r>
      <w:r w:rsidRPr="00124C14">
        <w:rPr>
          <w:rFonts w:cs="Tahoma"/>
          <w:w w:val="105"/>
          <w:sz w:val="20"/>
          <w:szCs w:val="20"/>
        </w:rPr>
        <w:t>mai</w:t>
      </w:r>
      <w:r w:rsidRPr="00124C14">
        <w:rPr>
          <w:rFonts w:cs="Tahoma"/>
          <w:spacing w:val="1"/>
          <w:w w:val="105"/>
          <w:sz w:val="20"/>
          <w:szCs w:val="20"/>
        </w:rPr>
        <w:t xml:space="preserve"> </w:t>
      </w:r>
      <w:r w:rsidRPr="00124C14">
        <w:rPr>
          <w:rFonts w:cs="Tahoma"/>
          <w:w w:val="105"/>
          <w:sz w:val="20"/>
          <w:szCs w:val="20"/>
        </w:rPr>
        <w:t>eficiente</w:t>
      </w:r>
      <w:r w:rsidRPr="00124C14">
        <w:rPr>
          <w:rFonts w:cs="Tahoma"/>
          <w:spacing w:val="1"/>
          <w:w w:val="105"/>
          <w:sz w:val="20"/>
          <w:szCs w:val="20"/>
        </w:rPr>
        <w:t xml:space="preserve"> </w:t>
      </w:r>
      <w:r w:rsidRPr="00124C14">
        <w:rPr>
          <w:rFonts w:cs="Tahoma"/>
          <w:w w:val="105"/>
          <w:sz w:val="20"/>
          <w:szCs w:val="20"/>
        </w:rPr>
        <w:t>soluții</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colectare</w:t>
      </w:r>
      <w:r w:rsidRPr="00124C14">
        <w:rPr>
          <w:rFonts w:cs="Tahoma"/>
          <w:spacing w:val="1"/>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acestor</w:t>
      </w:r>
      <w:r w:rsidRPr="00124C14">
        <w:rPr>
          <w:rFonts w:cs="Tahoma"/>
          <w:spacing w:val="1"/>
          <w:w w:val="105"/>
          <w:sz w:val="20"/>
          <w:szCs w:val="20"/>
        </w:rPr>
        <w:t xml:space="preserve"> </w:t>
      </w:r>
      <w:r w:rsidRPr="00124C14">
        <w:rPr>
          <w:rFonts w:cs="Tahoma"/>
          <w:w w:val="105"/>
          <w:sz w:val="20"/>
          <w:szCs w:val="20"/>
        </w:rPr>
        <w:t>fluxuri</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deșeuri,</w:t>
      </w:r>
      <w:r w:rsidRPr="00124C14">
        <w:rPr>
          <w:rFonts w:cs="Tahoma"/>
          <w:spacing w:val="1"/>
          <w:w w:val="105"/>
          <w:sz w:val="20"/>
          <w:szCs w:val="20"/>
        </w:rPr>
        <w:t xml:space="preserve"> </w:t>
      </w:r>
      <w:r w:rsidRPr="00124C14">
        <w:rPr>
          <w:rFonts w:cs="Tahoma"/>
          <w:w w:val="105"/>
          <w:sz w:val="20"/>
          <w:szCs w:val="20"/>
        </w:rPr>
        <w:t>impunerea în caietul de sarcini a unor cerințe privind prezentarea unor modalități de colectare și transport.</w:t>
      </w:r>
      <w:r w:rsidRPr="00124C14">
        <w:rPr>
          <w:rFonts w:cs="Tahoma"/>
          <w:spacing w:val="1"/>
          <w:w w:val="105"/>
          <w:sz w:val="20"/>
          <w:szCs w:val="20"/>
        </w:rPr>
        <w:t xml:space="preserve"> </w:t>
      </w:r>
    </w:p>
    <w:p w14:paraId="5B7F6606" w14:textId="77777777" w:rsidR="00BB7267" w:rsidRPr="00124C14" w:rsidRDefault="00BB7267" w:rsidP="00BB7267">
      <w:pPr>
        <w:pStyle w:val="Heading5"/>
      </w:pPr>
      <w:r w:rsidRPr="00124C14">
        <w:rPr>
          <w:w w:val="105"/>
        </w:rPr>
        <w:t>Opţiune</w:t>
      </w:r>
      <w:r w:rsidRPr="00124C14">
        <w:rPr>
          <w:spacing w:val="-7"/>
          <w:w w:val="105"/>
        </w:rPr>
        <w:t xml:space="preserve"> </w:t>
      </w:r>
      <w:r w:rsidRPr="00124C14">
        <w:rPr>
          <w:w w:val="105"/>
        </w:rPr>
        <w:t>suplimentară</w:t>
      </w:r>
      <w:r w:rsidRPr="00124C14">
        <w:rPr>
          <w:spacing w:val="-5"/>
          <w:w w:val="105"/>
        </w:rPr>
        <w:t xml:space="preserve"> </w:t>
      </w:r>
      <w:r w:rsidRPr="00124C14">
        <w:rPr>
          <w:w w:val="105"/>
        </w:rPr>
        <w:t>privind</w:t>
      </w:r>
      <w:r w:rsidRPr="00124C14">
        <w:rPr>
          <w:spacing w:val="-7"/>
          <w:w w:val="105"/>
        </w:rPr>
        <w:t xml:space="preserve"> </w:t>
      </w:r>
      <w:r w:rsidRPr="00124C14">
        <w:rPr>
          <w:w w:val="105"/>
        </w:rPr>
        <w:t>deşeurile</w:t>
      </w:r>
      <w:r w:rsidRPr="00124C14">
        <w:rPr>
          <w:spacing w:val="-6"/>
          <w:w w:val="105"/>
        </w:rPr>
        <w:t xml:space="preserve"> </w:t>
      </w:r>
      <w:r w:rsidRPr="00124C14">
        <w:rPr>
          <w:w w:val="105"/>
        </w:rPr>
        <w:t>din</w:t>
      </w:r>
      <w:r w:rsidRPr="00124C14">
        <w:rPr>
          <w:spacing w:val="-7"/>
          <w:w w:val="105"/>
        </w:rPr>
        <w:t xml:space="preserve"> </w:t>
      </w:r>
      <w:r w:rsidRPr="00124C14">
        <w:rPr>
          <w:w w:val="105"/>
        </w:rPr>
        <w:t>construcţii</w:t>
      </w:r>
      <w:r w:rsidRPr="00124C14">
        <w:rPr>
          <w:spacing w:val="-6"/>
          <w:w w:val="105"/>
        </w:rPr>
        <w:t xml:space="preserve"> </w:t>
      </w:r>
      <w:r w:rsidRPr="00124C14">
        <w:rPr>
          <w:w w:val="105"/>
        </w:rPr>
        <w:t>şi</w:t>
      </w:r>
      <w:r w:rsidRPr="00124C14">
        <w:rPr>
          <w:spacing w:val="-9"/>
          <w:w w:val="105"/>
        </w:rPr>
        <w:t xml:space="preserve"> </w:t>
      </w:r>
      <w:r w:rsidRPr="00124C14">
        <w:rPr>
          <w:w w:val="105"/>
        </w:rPr>
        <w:t>demolări</w:t>
      </w:r>
    </w:p>
    <w:p w14:paraId="4179D390"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Conform Legii nr. 101/2006 a salubrizării localităților (republicată), activitatea de colectare a deșeurilor de</w:t>
      </w:r>
      <w:r w:rsidRPr="00124C14">
        <w:rPr>
          <w:rFonts w:cs="Tahoma"/>
          <w:spacing w:val="1"/>
          <w:w w:val="105"/>
          <w:sz w:val="20"/>
          <w:szCs w:val="20"/>
        </w:rPr>
        <w:t xml:space="preserve"> </w:t>
      </w:r>
      <w:r w:rsidRPr="00124C14">
        <w:rPr>
          <w:rFonts w:cs="Tahoma"/>
          <w:w w:val="105"/>
          <w:sz w:val="20"/>
          <w:szCs w:val="20"/>
        </w:rPr>
        <w:t>construcții</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demolări</w:t>
      </w:r>
      <w:r w:rsidRPr="00124C14">
        <w:rPr>
          <w:rFonts w:cs="Tahoma"/>
          <w:spacing w:val="1"/>
          <w:w w:val="105"/>
          <w:sz w:val="20"/>
          <w:szCs w:val="20"/>
        </w:rPr>
        <w:t xml:space="preserve"> </w:t>
      </w:r>
      <w:r w:rsidRPr="00124C14">
        <w:rPr>
          <w:rFonts w:cs="Tahoma"/>
          <w:w w:val="105"/>
          <w:sz w:val="20"/>
          <w:szCs w:val="20"/>
        </w:rPr>
        <w:t>este</w:t>
      </w:r>
      <w:r w:rsidRPr="00124C14">
        <w:rPr>
          <w:rFonts w:cs="Tahoma"/>
          <w:spacing w:val="1"/>
          <w:w w:val="105"/>
          <w:sz w:val="20"/>
          <w:szCs w:val="20"/>
        </w:rPr>
        <w:t xml:space="preserve"> </w:t>
      </w:r>
      <w:r w:rsidRPr="00124C14">
        <w:rPr>
          <w:rFonts w:cs="Tahoma"/>
          <w:w w:val="105"/>
          <w:sz w:val="20"/>
          <w:szCs w:val="20"/>
        </w:rPr>
        <w:t>o</w:t>
      </w:r>
      <w:r w:rsidRPr="00124C14">
        <w:rPr>
          <w:rFonts w:cs="Tahoma"/>
          <w:spacing w:val="1"/>
          <w:w w:val="105"/>
          <w:sz w:val="20"/>
          <w:szCs w:val="20"/>
        </w:rPr>
        <w:t xml:space="preserve"> </w:t>
      </w:r>
      <w:r w:rsidRPr="00124C14">
        <w:rPr>
          <w:rFonts w:cs="Tahoma"/>
          <w:w w:val="105"/>
          <w:sz w:val="20"/>
          <w:szCs w:val="20"/>
        </w:rPr>
        <w:t>activitate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salubrizare,</w:t>
      </w:r>
      <w:r w:rsidRPr="00124C14">
        <w:rPr>
          <w:rFonts w:cs="Tahoma"/>
          <w:spacing w:val="1"/>
          <w:w w:val="105"/>
          <w:sz w:val="20"/>
          <w:szCs w:val="20"/>
        </w:rPr>
        <w:t xml:space="preserve"> </w:t>
      </w:r>
      <w:r w:rsidRPr="00124C14">
        <w:rPr>
          <w:rFonts w:cs="Tahoma"/>
          <w:w w:val="105"/>
          <w:sz w:val="20"/>
          <w:szCs w:val="20"/>
        </w:rPr>
        <w:t>mai</w:t>
      </w:r>
      <w:r w:rsidRPr="00124C14">
        <w:rPr>
          <w:rFonts w:cs="Tahoma"/>
          <w:spacing w:val="1"/>
          <w:w w:val="105"/>
          <w:sz w:val="20"/>
          <w:szCs w:val="20"/>
        </w:rPr>
        <w:t xml:space="preserve"> </w:t>
      </w:r>
      <w:r w:rsidRPr="00124C14">
        <w:rPr>
          <w:rFonts w:cs="Tahoma"/>
          <w:w w:val="105"/>
          <w:sz w:val="20"/>
          <w:szCs w:val="20"/>
        </w:rPr>
        <w:t>exact</w:t>
      </w:r>
      <w:r w:rsidRPr="00124C14">
        <w:rPr>
          <w:rFonts w:cs="Tahoma"/>
          <w:spacing w:val="1"/>
          <w:w w:val="105"/>
          <w:sz w:val="20"/>
          <w:szCs w:val="20"/>
        </w:rPr>
        <w:t xml:space="preserve"> </w:t>
      </w:r>
      <w:r w:rsidRPr="00124C14">
        <w:rPr>
          <w:rFonts w:cs="Tahoma"/>
          <w:w w:val="105"/>
          <w:sz w:val="20"/>
          <w:szCs w:val="20"/>
        </w:rPr>
        <w:t>„colectarea</w:t>
      </w:r>
      <w:r w:rsidRPr="00124C14">
        <w:rPr>
          <w:rFonts w:cs="Tahoma"/>
          <w:spacing w:val="1"/>
          <w:w w:val="105"/>
          <w:sz w:val="20"/>
          <w:szCs w:val="20"/>
        </w:rPr>
        <w:t xml:space="preserve"> </w:t>
      </w:r>
      <w:r w:rsidRPr="00124C14">
        <w:rPr>
          <w:rFonts w:cs="Tahoma"/>
          <w:w w:val="105"/>
          <w:sz w:val="20"/>
          <w:szCs w:val="20"/>
        </w:rPr>
        <w:t>separată</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gestionarea</w:t>
      </w:r>
      <w:r w:rsidRPr="00124C14">
        <w:rPr>
          <w:rFonts w:cs="Tahoma"/>
          <w:spacing w:val="1"/>
          <w:w w:val="105"/>
          <w:sz w:val="20"/>
          <w:szCs w:val="20"/>
        </w:rPr>
        <w:t xml:space="preserve"> </w:t>
      </w:r>
      <w:r w:rsidRPr="00124C14">
        <w:rPr>
          <w:rFonts w:cs="Tahoma"/>
          <w:w w:val="105"/>
          <w:sz w:val="20"/>
          <w:szCs w:val="20"/>
        </w:rPr>
        <w:t>deșeurilor generate de populație, provenite din activități de reamenajare și reabilitare interioară și/sau</w:t>
      </w:r>
      <w:r w:rsidRPr="00124C14">
        <w:rPr>
          <w:rFonts w:cs="Tahoma"/>
          <w:spacing w:val="1"/>
          <w:w w:val="105"/>
          <w:sz w:val="20"/>
          <w:szCs w:val="20"/>
        </w:rPr>
        <w:t xml:space="preserve"> </w:t>
      </w:r>
      <w:r w:rsidRPr="00124C14">
        <w:rPr>
          <w:rFonts w:cs="Tahoma"/>
          <w:w w:val="105"/>
          <w:sz w:val="20"/>
          <w:szCs w:val="20"/>
        </w:rPr>
        <w:t>exterioară</w:t>
      </w:r>
      <w:r w:rsidRPr="00124C14">
        <w:rPr>
          <w:rFonts w:cs="Tahoma"/>
          <w:spacing w:val="1"/>
          <w:w w:val="105"/>
          <w:sz w:val="20"/>
          <w:szCs w:val="20"/>
        </w:rPr>
        <w:t xml:space="preserve"> </w:t>
      </w:r>
      <w:r w:rsidRPr="00124C14">
        <w:rPr>
          <w:rFonts w:cs="Tahoma"/>
          <w:w w:val="105"/>
          <w:sz w:val="20"/>
          <w:szCs w:val="20"/>
        </w:rPr>
        <w:t>a</w:t>
      </w:r>
      <w:r w:rsidRPr="00124C14">
        <w:rPr>
          <w:rFonts w:cs="Tahoma"/>
          <w:spacing w:val="3"/>
          <w:w w:val="105"/>
          <w:sz w:val="20"/>
          <w:szCs w:val="20"/>
        </w:rPr>
        <w:t xml:space="preserve"> </w:t>
      </w:r>
      <w:r w:rsidRPr="00124C14">
        <w:rPr>
          <w:rFonts w:cs="Tahoma"/>
          <w:w w:val="105"/>
          <w:sz w:val="20"/>
          <w:szCs w:val="20"/>
        </w:rPr>
        <w:t>locuințelor”.</w:t>
      </w:r>
    </w:p>
    <w:p w14:paraId="79B61DEA"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Pentru că este o activitate care intră în atribuțiile administrațiilor publice locale, colectarea şi transportul</w:t>
      </w:r>
      <w:r w:rsidRPr="00124C14">
        <w:rPr>
          <w:rFonts w:cs="Tahoma"/>
          <w:spacing w:val="1"/>
          <w:w w:val="105"/>
          <w:sz w:val="20"/>
          <w:szCs w:val="20"/>
        </w:rPr>
        <w:t xml:space="preserve"> </w:t>
      </w:r>
      <w:r w:rsidRPr="00124C14">
        <w:rPr>
          <w:rFonts w:cs="Tahoma"/>
          <w:w w:val="105"/>
          <w:sz w:val="20"/>
          <w:szCs w:val="20"/>
        </w:rPr>
        <w:t>deşeurilor</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construcţii</w:t>
      </w:r>
      <w:r w:rsidRPr="00124C14">
        <w:rPr>
          <w:rFonts w:cs="Tahoma"/>
          <w:spacing w:val="1"/>
          <w:w w:val="105"/>
          <w:sz w:val="20"/>
          <w:szCs w:val="20"/>
        </w:rPr>
        <w:t xml:space="preserve"> </w:t>
      </w:r>
      <w:r w:rsidRPr="00124C14">
        <w:rPr>
          <w:rFonts w:cs="Tahoma"/>
          <w:w w:val="105"/>
          <w:sz w:val="20"/>
          <w:szCs w:val="20"/>
        </w:rPr>
        <w:t>şi</w:t>
      </w:r>
      <w:r w:rsidRPr="00124C14">
        <w:rPr>
          <w:rFonts w:cs="Tahoma"/>
          <w:spacing w:val="1"/>
          <w:w w:val="105"/>
          <w:sz w:val="20"/>
          <w:szCs w:val="20"/>
        </w:rPr>
        <w:t xml:space="preserve"> </w:t>
      </w:r>
      <w:r w:rsidRPr="00124C14">
        <w:rPr>
          <w:rFonts w:cs="Tahoma"/>
          <w:w w:val="105"/>
          <w:sz w:val="20"/>
          <w:szCs w:val="20"/>
        </w:rPr>
        <w:t>demolări,</w:t>
      </w:r>
      <w:r w:rsidRPr="00124C14">
        <w:rPr>
          <w:rFonts w:cs="Tahoma"/>
          <w:spacing w:val="1"/>
          <w:w w:val="105"/>
          <w:sz w:val="20"/>
          <w:szCs w:val="20"/>
        </w:rPr>
        <w:t xml:space="preserve"> </w:t>
      </w:r>
      <w:r w:rsidRPr="00124C14">
        <w:rPr>
          <w:rFonts w:cs="Tahoma"/>
          <w:w w:val="105"/>
          <w:sz w:val="20"/>
          <w:szCs w:val="20"/>
        </w:rPr>
        <w:t>mai</w:t>
      </w:r>
      <w:r w:rsidRPr="00124C14">
        <w:rPr>
          <w:rFonts w:cs="Tahoma"/>
          <w:spacing w:val="1"/>
          <w:w w:val="105"/>
          <w:sz w:val="20"/>
          <w:szCs w:val="20"/>
        </w:rPr>
        <w:t xml:space="preserve"> </w:t>
      </w:r>
      <w:r w:rsidRPr="00124C14">
        <w:rPr>
          <w:rFonts w:cs="Tahoma"/>
          <w:w w:val="105"/>
          <w:sz w:val="20"/>
          <w:szCs w:val="20"/>
        </w:rPr>
        <w:t>ales</w:t>
      </w:r>
      <w:r w:rsidRPr="00124C14">
        <w:rPr>
          <w:rFonts w:cs="Tahoma"/>
          <w:spacing w:val="1"/>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celor</w:t>
      </w:r>
      <w:r w:rsidRPr="00124C14">
        <w:rPr>
          <w:rFonts w:cs="Tahoma"/>
          <w:spacing w:val="1"/>
          <w:w w:val="105"/>
          <w:sz w:val="20"/>
          <w:szCs w:val="20"/>
        </w:rPr>
        <w:t xml:space="preserve"> </w:t>
      </w:r>
      <w:r w:rsidRPr="00124C14">
        <w:rPr>
          <w:rFonts w:cs="Tahoma"/>
          <w:w w:val="105"/>
          <w:sz w:val="20"/>
          <w:szCs w:val="20"/>
        </w:rPr>
        <w:t>provenite</w:t>
      </w:r>
      <w:r w:rsidRPr="00124C14">
        <w:rPr>
          <w:rFonts w:cs="Tahoma"/>
          <w:spacing w:val="1"/>
          <w:w w:val="105"/>
          <w:sz w:val="20"/>
          <w:szCs w:val="20"/>
        </w:rPr>
        <w:t xml:space="preserve"> </w:t>
      </w:r>
      <w:r w:rsidRPr="00124C14">
        <w:rPr>
          <w:rFonts w:cs="Tahoma"/>
          <w:w w:val="105"/>
          <w:sz w:val="20"/>
          <w:szCs w:val="20"/>
        </w:rPr>
        <w:t>din</w:t>
      </w:r>
      <w:r w:rsidRPr="00124C14">
        <w:rPr>
          <w:rFonts w:cs="Tahoma"/>
          <w:spacing w:val="1"/>
          <w:w w:val="105"/>
          <w:sz w:val="20"/>
          <w:szCs w:val="20"/>
        </w:rPr>
        <w:t xml:space="preserve"> </w:t>
      </w:r>
      <w:r w:rsidRPr="00124C14">
        <w:rPr>
          <w:rFonts w:cs="Tahoma"/>
          <w:w w:val="105"/>
          <w:sz w:val="20"/>
          <w:szCs w:val="20"/>
        </w:rPr>
        <w:t>gospodăriile</w:t>
      </w:r>
      <w:r w:rsidRPr="00124C14">
        <w:rPr>
          <w:rFonts w:cs="Tahoma"/>
          <w:spacing w:val="1"/>
          <w:w w:val="105"/>
          <w:sz w:val="20"/>
          <w:szCs w:val="20"/>
        </w:rPr>
        <w:t xml:space="preserve"> </w:t>
      </w:r>
      <w:r w:rsidRPr="00124C14">
        <w:rPr>
          <w:rFonts w:cs="Tahoma"/>
          <w:w w:val="105"/>
          <w:sz w:val="20"/>
          <w:szCs w:val="20"/>
        </w:rPr>
        <w:t>populaţiei</w:t>
      </w:r>
      <w:r w:rsidRPr="00124C14">
        <w:rPr>
          <w:rFonts w:cs="Tahoma"/>
          <w:spacing w:val="1"/>
          <w:w w:val="105"/>
          <w:sz w:val="20"/>
          <w:szCs w:val="20"/>
        </w:rPr>
        <w:t xml:space="preserve"> </w:t>
      </w:r>
      <w:r w:rsidRPr="00124C14">
        <w:rPr>
          <w:rFonts w:cs="Tahoma"/>
          <w:w w:val="105"/>
          <w:sz w:val="20"/>
          <w:szCs w:val="20"/>
        </w:rPr>
        <w:t>(din</w:t>
      </w:r>
      <w:r w:rsidRPr="00124C14">
        <w:rPr>
          <w:rFonts w:cs="Tahoma"/>
          <w:spacing w:val="1"/>
          <w:w w:val="105"/>
          <w:sz w:val="20"/>
          <w:szCs w:val="20"/>
        </w:rPr>
        <w:t xml:space="preserve"> </w:t>
      </w:r>
      <w:r w:rsidRPr="00124C14">
        <w:rPr>
          <w:rFonts w:cs="Tahoma"/>
          <w:w w:val="105"/>
          <w:sz w:val="20"/>
          <w:szCs w:val="20"/>
        </w:rPr>
        <w:t>renovarea/reamenajarea/reabilitarea interioară şi /sau exterioară a locuinţelor), va fi pusă în sarcina</w:t>
      </w:r>
      <w:r w:rsidRPr="00124C14">
        <w:rPr>
          <w:rFonts w:cs="Tahoma"/>
          <w:spacing w:val="1"/>
          <w:w w:val="105"/>
          <w:sz w:val="20"/>
          <w:szCs w:val="20"/>
        </w:rPr>
        <w:t xml:space="preserve"> </w:t>
      </w:r>
      <w:r w:rsidRPr="00124C14">
        <w:rPr>
          <w:rFonts w:cs="Tahoma"/>
          <w:w w:val="105"/>
          <w:sz w:val="20"/>
          <w:szCs w:val="20"/>
        </w:rPr>
        <w:t>operatorului de</w:t>
      </w:r>
      <w:r w:rsidRPr="00124C14">
        <w:rPr>
          <w:rFonts w:cs="Tahoma"/>
          <w:spacing w:val="1"/>
          <w:w w:val="105"/>
          <w:sz w:val="20"/>
          <w:szCs w:val="20"/>
        </w:rPr>
        <w:t xml:space="preserve"> </w:t>
      </w:r>
      <w:r w:rsidRPr="00124C14">
        <w:rPr>
          <w:rFonts w:cs="Tahoma"/>
          <w:w w:val="105"/>
          <w:sz w:val="20"/>
          <w:szCs w:val="20"/>
        </w:rPr>
        <w:t>salubritate</w:t>
      </w:r>
      <w:r w:rsidRPr="00124C14">
        <w:rPr>
          <w:rFonts w:cs="Tahoma"/>
          <w:spacing w:val="3"/>
          <w:w w:val="105"/>
          <w:sz w:val="20"/>
          <w:szCs w:val="20"/>
        </w:rPr>
        <w:t xml:space="preserve"> </w:t>
      </w:r>
      <w:r w:rsidRPr="00124C14">
        <w:rPr>
          <w:rFonts w:cs="Tahoma"/>
          <w:w w:val="105"/>
          <w:sz w:val="20"/>
          <w:szCs w:val="20"/>
        </w:rPr>
        <w:t>care</w:t>
      </w:r>
      <w:r w:rsidRPr="00124C14">
        <w:rPr>
          <w:rFonts w:cs="Tahoma"/>
          <w:spacing w:val="1"/>
          <w:w w:val="105"/>
          <w:sz w:val="20"/>
          <w:szCs w:val="20"/>
        </w:rPr>
        <w:t xml:space="preserve"> </w:t>
      </w:r>
      <w:r w:rsidRPr="00124C14">
        <w:rPr>
          <w:rFonts w:cs="Tahoma"/>
          <w:w w:val="105"/>
          <w:sz w:val="20"/>
          <w:szCs w:val="20"/>
        </w:rPr>
        <w:t>colectează deşeurile</w:t>
      </w:r>
      <w:r w:rsidRPr="00124C14">
        <w:rPr>
          <w:rFonts w:cs="Tahoma"/>
          <w:spacing w:val="3"/>
          <w:w w:val="105"/>
          <w:sz w:val="20"/>
          <w:szCs w:val="20"/>
        </w:rPr>
        <w:t xml:space="preserve"> </w:t>
      </w:r>
      <w:r w:rsidRPr="00124C14">
        <w:rPr>
          <w:rFonts w:cs="Tahoma"/>
          <w:w w:val="105"/>
          <w:sz w:val="20"/>
          <w:szCs w:val="20"/>
        </w:rPr>
        <w:t>municipale.</w:t>
      </w:r>
    </w:p>
    <w:p w14:paraId="5AA69BB5"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Având</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vedere</w:t>
      </w:r>
      <w:r w:rsidRPr="00124C14">
        <w:rPr>
          <w:rFonts w:cs="Tahoma"/>
          <w:spacing w:val="1"/>
          <w:w w:val="105"/>
          <w:sz w:val="20"/>
          <w:szCs w:val="20"/>
        </w:rPr>
        <w:t xml:space="preserve"> </w:t>
      </w:r>
      <w:r w:rsidRPr="00124C14">
        <w:rPr>
          <w:rFonts w:cs="Tahoma"/>
          <w:w w:val="105"/>
          <w:sz w:val="20"/>
          <w:szCs w:val="20"/>
        </w:rPr>
        <w:t>însă</w:t>
      </w:r>
      <w:r w:rsidRPr="00124C14">
        <w:rPr>
          <w:rFonts w:cs="Tahoma"/>
          <w:spacing w:val="1"/>
          <w:w w:val="105"/>
          <w:sz w:val="20"/>
          <w:szCs w:val="20"/>
        </w:rPr>
        <w:t xml:space="preserve"> </w:t>
      </w:r>
      <w:r w:rsidRPr="00124C14">
        <w:rPr>
          <w:rFonts w:cs="Tahoma"/>
          <w:w w:val="105"/>
          <w:sz w:val="20"/>
          <w:szCs w:val="20"/>
        </w:rPr>
        <w:t>prevederile</w:t>
      </w:r>
      <w:r w:rsidRPr="00124C14">
        <w:rPr>
          <w:rFonts w:cs="Tahoma"/>
          <w:spacing w:val="1"/>
          <w:w w:val="105"/>
          <w:sz w:val="20"/>
          <w:szCs w:val="20"/>
        </w:rPr>
        <w:t xml:space="preserve"> </w:t>
      </w:r>
      <w:r w:rsidRPr="00124C14">
        <w:rPr>
          <w:rFonts w:cs="Tahoma"/>
          <w:w w:val="105"/>
          <w:sz w:val="20"/>
          <w:szCs w:val="20"/>
        </w:rPr>
        <w:t>legale</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vigoare</w:t>
      </w:r>
      <w:r w:rsidRPr="00124C14">
        <w:rPr>
          <w:rFonts w:cs="Tahoma"/>
          <w:spacing w:val="1"/>
          <w:w w:val="105"/>
          <w:sz w:val="20"/>
          <w:szCs w:val="20"/>
        </w:rPr>
        <w:t xml:space="preserve"> </w:t>
      </w:r>
      <w:r w:rsidRPr="00124C14">
        <w:rPr>
          <w:rFonts w:cs="Tahoma"/>
          <w:w w:val="105"/>
          <w:sz w:val="20"/>
          <w:szCs w:val="20"/>
        </w:rPr>
        <w:t>referitoare</w:t>
      </w:r>
      <w:r w:rsidRPr="00124C14">
        <w:rPr>
          <w:rFonts w:cs="Tahoma"/>
          <w:spacing w:val="1"/>
          <w:w w:val="105"/>
          <w:sz w:val="20"/>
          <w:szCs w:val="20"/>
        </w:rPr>
        <w:t xml:space="preserve"> </w:t>
      </w:r>
      <w:r w:rsidRPr="00124C14">
        <w:rPr>
          <w:rFonts w:cs="Tahoma"/>
          <w:w w:val="105"/>
          <w:sz w:val="20"/>
          <w:szCs w:val="20"/>
        </w:rPr>
        <w:t>la</w:t>
      </w:r>
      <w:r w:rsidRPr="00124C14">
        <w:rPr>
          <w:rFonts w:cs="Tahoma"/>
          <w:spacing w:val="1"/>
          <w:w w:val="105"/>
          <w:sz w:val="20"/>
          <w:szCs w:val="20"/>
        </w:rPr>
        <w:t xml:space="preserve"> </w:t>
      </w:r>
      <w:r w:rsidRPr="00124C14">
        <w:rPr>
          <w:rFonts w:cs="Tahoma"/>
          <w:w w:val="105"/>
          <w:sz w:val="20"/>
          <w:szCs w:val="20"/>
        </w:rPr>
        <w:t>deşeurile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construcţii</w:t>
      </w:r>
      <w:r w:rsidRPr="00124C14">
        <w:rPr>
          <w:rFonts w:cs="Tahoma"/>
          <w:spacing w:val="1"/>
          <w:w w:val="105"/>
          <w:sz w:val="20"/>
          <w:szCs w:val="20"/>
        </w:rPr>
        <w:t xml:space="preserve"> </w:t>
      </w:r>
      <w:r w:rsidRPr="00124C14">
        <w:rPr>
          <w:rFonts w:cs="Tahoma"/>
          <w:w w:val="105"/>
          <w:sz w:val="20"/>
          <w:szCs w:val="20"/>
        </w:rPr>
        <w:t>şi</w:t>
      </w:r>
      <w:r w:rsidRPr="00124C14">
        <w:rPr>
          <w:rFonts w:cs="Tahoma"/>
          <w:spacing w:val="1"/>
          <w:w w:val="105"/>
          <w:sz w:val="20"/>
          <w:szCs w:val="20"/>
        </w:rPr>
        <w:t xml:space="preserve"> </w:t>
      </w:r>
      <w:r w:rsidRPr="00124C14">
        <w:rPr>
          <w:rFonts w:cs="Tahoma"/>
          <w:w w:val="105"/>
          <w:sz w:val="20"/>
          <w:szCs w:val="20"/>
        </w:rPr>
        <w:t>demolări</w:t>
      </w:r>
      <w:r w:rsidRPr="00124C14">
        <w:rPr>
          <w:rFonts w:cs="Tahoma"/>
          <w:spacing w:val="1"/>
          <w:w w:val="105"/>
          <w:sz w:val="20"/>
          <w:szCs w:val="20"/>
        </w:rPr>
        <w:t xml:space="preserve"> </w:t>
      </w:r>
      <w:r w:rsidRPr="00124C14">
        <w:rPr>
          <w:rFonts w:cs="Tahoma"/>
          <w:w w:val="105"/>
          <w:sz w:val="20"/>
          <w:szCs w:val="20"/>
        </w:rPr>
        <w:t>(Ordonanta 92/2021 privind regimul</w:t>
      </w:r>
      <w:r w:rsidRPr="00124C14">
        <w:rPr>
          <w:rFonts w:cs="Tahoma"/>
          <w:spacing w:val="1"/>
          <w:w w:val="105"/>
          <w:sz w:val="20"/>
          <w:szCs w:val="20"/>
        </w:rPr>
        <w:t xml:space="preserve"> </w:t>
      </w:r>
      <w:r w:rsidRPr="00124C14">
        <w:rPr>
          <w:rFonts w:cs="Tahoma"/>
          <w:w w:val="105"/>
          <w:sz w:val="20"/>
          <w:szCs w:val="20"/>
        </w:rPr>
        <w:t>deseurilor,</w:t>
      </w:r>
      <w:r w:rsidRPr="00124C14">
        <w:rPr>
          <w:rFonts w:cs="Tahoma"/>
          <w:spacing w:val="-1"/>
          <w:w w:val="105"/>
          <w:sz w:val="20"/>
          <w:szCs w:val="20"/>
        </w:rPr>
        <w:t xml:space="preserve"> </w:t>
      </w:r>
      <w:r w:rsidRPr="00124C14">
        <w:rPr>
          <w:rFonts w:cs="Tahoma"/>
          <w:w w:val="105"/>
          <w:sz w:val="20"/>
          <w:szCs w:val="20"/>
        </w:rPr>
        <w:t>art.</w:t>
      </w:r>
      <w:r w:rsidRPr="00124C14">
        <w:rPr>
          <w:rFonts w:cs="Tahoma"/>
          <w:spacing w:val="2"/>
          <w:w w:val="105"/>
          <w:sz w:val="20"/>
          <w:szCs w:val="20"/>
        </w:rPr>
        <w:t xml:space="preserve"> </w:t>
      </w:r>
      <w:r w:rsidRPr="00124C14">
        <w:rPr>
          <w:rFonts w:cs="Tahoma"/>
          <w:w w:val="105"/>
          <w:sz w:val="20"/>
          <w:szCs w:val="20"/>
        </w:rPr>
        <w:t>17,</w:t>
      </w:r>
      <w:r w:rsidRPr="00124C14">
        <w:rPr>
          <w:rFonts w:cs="Tahoma"/>
          <w:spacing w:val="1"/>
          <w:w w:val="105"/>
          <w:sz w:val="20"/>
          <w:szCs w:val="20"/>
        </w:rPr>
        <w:t xml:space="preserve"> </w:t>
      </w:r>
      <w:r w:rsidRPr="00124C14">
        <w:rPr>
          <w:rFonts w:cs="Tahoma"/>
          <w:w w:val="105"/>
          <w:sz w:val="20"/>
          <w:szCs w:val="20"/>
        </w:rPr>
        <w:t>alin</w:t>
      </w:r>
      <w:r w:rsidRPr="00124C14">
        <w:rPr>
          <w:rFonts w:cs="Tahoma"/>
          <w:spacing w:val="-2"/>
          <w:w w:val="105"/>
          <w:sz w:val="20"/>
          <w:szCs w:val="20"/>
        </w:rPr>
        <w:t xml:space="preserve"> </w:t>
      </w:r>
      <w:r w:rsidRPr="00124C14">
        <w:rPr>
          <w:rFonts w:cs="Tahoma"/>
          <w:w w:val="105"/>
          <w:sz w:val="20"/>
          <w:szCs w:val="20"/>
        </w:rPr>
        <w:t>(3)),</w:t>
      </w:r>
      <w:r w:rsidRPr="00124C14">
        <w:rPr>
          <w:rFonts w:cs="Tahoma"/>
          <w:spacing w:val="1"/>
          <w:w w:val="105"/>
          <w:sz w:val="20"/>
          <w:szCs w:val="20"/>
        </w:rPr>
        <w:t xml:space="preserve"> </w:t>
      </w:r>
      <w:r w:rsidRPr="00124C14">
        <w:rPr>
          <w:rFonts w:cs="Tahoma"/>
          <w:w w:val="105"/>
          <w:sz w:val="20"/>
          <w:szCs w:val="20"/>
        </w:rPr>
        <w:t>respectiv atingerea progresivă</w:t>
      </w:r>
      <w:r w:rsidRPr="00124C14">
        <w:rPr>
          <w:rFonts w:cs="Tahoma"/>
          <w:spacing w:val="2"/>
          <w:w w:val="105"/>
          <w:sz w:val="20"/>
          <w:szCs w:val="20"/>
        </w:rPr>
        <w:t xml:space="preserve"> </w:t>
      </w:r>
      <w:r w:rsidRPr="00124C14">
        <w:rPr>
          <w:rFonts w:cs="Tahoma"/>
          <w:w w:val="105"/>
          <w:sz w:val="20"/>
          <w:szCs w:val="20"/>
        </w:rPr>
        <w:t>până</w:t>
      </w:r>
      <w:r w:rsidRPr="00124C14">
        <w:rPr>
          <w:rFonts w:cs="Tahoma"/>
          <w:spacing w:val="-1"/>
          <w:w w:val="105"/>
          <w:sz w:val="20"/>
          <w:szCs w:val="20"/>
        </w:rPr>
        <w:t xml:space="preserve"> </w:t>
      </w:r>
      <w:r w:rsidRPr="00124C14">
        <w:rPr>
          <w:rFonts w:cs="Tahoma"/>
          <w:w w:val="105"/>
          <w:sz w:val="20"/>
          <w:szCs w:val="20"/>
        </w:rPr>
        <w:t>în 2020</w:t>
      </w:r>
      <w:r w:rsidRPr="00124C14">
        <w:rPr>
          <w:rFonts w:cs="Tahoma"/>
          <w:sz w:val="20"/>
          <w:szCs w:val="20"/>
        </w:rPr>
        <w:t xml:space="preserve"> </w:t>
      </w:r>
      <w:r w:rsidRPr="00124C14">
        <w:rPr>
          <w:rFonts w:cs="Tahoma"/>
          <w:w w:val="105"/>
          <w:sz w:val="20"/>
          <w:szCs w:val="20"/>
        </w:rPr>
        <w:t>-</w:t>
      </w:r>
      <w:r w:rsidRPr="00124C14">
        <w:rPr>
          <w:rFonts w:cs="Tahoma"/>
          <w:spacing w:val="1"/>
          <w:w w:val="105"/>
          <w:sz w:val="20"/>
          <w:szCs w:val="20"/>
        </w:rPr>
        <w:t xml:space="preserve"> </w:t>
      </w:r>
      <w:r w:rsidRPr="00124C14">
        <w:rPr>
          <w:rFonts w:cs="Tahoma"/>
          <w:w w:val="105"/>
          <w:sz w:val="20"/>
          <w:szCs w:val="20"/>
        </w:rPr>
        <w:t>pentru</w:t>
      </w:r>
      <w:r w:rsidRPr="00124C14">
        <w:rPr>
          <w:rFonts w:cs="Tahoma"/>
          <w:spacing w:val="1"/>
          <w:w w:val="105"/>
          <w:sz w:val="20"/>
          <w:szCs w:val="20"/>
        </w:rPr>
        <w:t xml:space="preserve"> </w:t>
      </w:r>
      <w:r w:rsidRPr="00124C14">
        <w:rPr>
          <w:rFonts w:cs="Tahoma"/>
          <w:w w:val="105"/>
          <w:sz w:val="20"/>
          <w:szCs w:val="20"/>
        </w:rPr>
        <w:t>pregătirea</w:t>
      </w:r>
      <w:r w:rsidRPr="00124C14">
        <w:rPr>
          <w:rFonts w:cs="Tahoma"/>
          <w:spacing w:val="1"/>
          <w:w w:val="105"/>
          <w:sz w:val="20"/>
          <w:szCs w:val="20"/>
        </w:rPr>
        <w:t xml:space="preserve"> </w:t>
      </w:r>
      <w:r w:rsidRPr="00124C14">
        <w:rPr>
          <w:rFonts w:cs="Tahoma"/>
          <w:w w:val="105"/>
          <w:sz w:val="20"/>
          <w:szCs w:val="20"/>
        </w:rPr>
        <w:t>pentru</w:t>
      </w:r>
      <w:r w:rsidRPr="00124C14">
        <w:rPr>
          <w:rFonts w:cs="Tahoma"/>
          <w:spacing w:val="1"/>
          <w:w w:val="105"/>
          <w:sz w:val="20"/>
          <w:szCs w:val="20"/>
        </w:rPr>
        <w:t xml:space="preserve"> </w:t>
      </w:r>
      <w:r w:rsidRPr="00124C14">
        <w:rPr>
          <w:rFonts w:cs="Tahoma"/>
          <w:w w:val="105"/>
          <w:sz w:val="20"/>
          <w:szCs w:val="20"/>
        </w:rPr>
        <w:t>reutilizarea,</w:t>
      </w:r>
      <w:r w:rsidRPr="00124C14">
        <w:rPr>
          <w:rFonts w:cs="Tahoma"/>
          <w:spacing w:val="1"/>
          <w:w w:val="105"/>
          <w:sz w:val="20"/>
          <w:szCs w:val="20"/>
        </w:rPr>
        <w:t xml:space="preserve"> </w:t>
      </w:r>
      <w:r w:rsidRPr="00124C14">
        <w:rPr>
          <w:rFonts w:cs="Tahoma"/>
          <w:w w:val="105"/>
          <w:sz w:val="20"/>
          <w:szCs w:val="20"/>
        </w:rPr>
        <w:t>reciclarea</w:t>
      </w:r>
      <w:r w:rsidRPr="00124C14">
        <w:rPr>
          <w:rFonts w:cs="Tahoma"/>
          <w:spacing w:val="1"/>
          <w:w w:val="105"/>
          <w:sz w:val="20"/>
          <w:szCs w:val="20"/>
        </w:rPr>
        <w:t xml:space="preserve"> </w:t>
      </w:r>
      <w:r w:rsidRPr="00124C14">
        <w:rPr>
          <w:rFonts w:cs="Tahoma"/>
          <w:w w:val="105"/>
          <w:sz w:val="20"/>
          <w:szCs w:val="20"/>
        </w:rPr>
        <w:t>şi</w:t>
      </w:r>
      <w:r w:rsidRPr="00124C14">
        <w:rPr>
          <w:rFonts w:cs="Tahoma"/>
          <w:spacing w:val="1"/>
          <w:w w:val="105"/>
          <w:sz w:val="20"/>
          <w:szCs w:val="20"/>
        </w:rPr>
        <w:t xml:space="preserve"> </w:t>
      </w:r>
      <w:r w:rsidRPr="00124C14">
        <w:rPr>
          <w:rFonts w:cs="Tahoma"/>
          <w:w w:val="105"/>
          <w:sz w:val="20"/>
          <w:szCs w:val="20"/>
        </w:rPr>
        <w:t>alte</w:t>
      </w:r>
      <w:r w:rsidRPr="00124C14">
        <w:rPr>
          <w:rFonts w:cs="Tahoma"/>
          <w:spacing w:val="1"/>
          <w:w w:val="105"/>
          <w:sz w:val="20"/>
          <w:szCs w:val="20"/>
        </w:rPr>
        <w:t xml:space="preserve"> </w:t>
      </w:r>
      <w:r w:rsidRPr="00124C14">
        <w:rPr>
          <w:rFonts w:cs="Tahoma"/>
          <w:w w:val="105"/>
          <w:sz w:val="20"/>
          <w:szCs w:val="20"/>
        </w:rPr>
        <w:t>operaţiuni</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valorificare</w:t>
      </w:r>
      <w:r w:rsidRPr="00124C14">
        <w:rPr>
          <w:rFonts w:cs="Tahoma"/>
          <w:spacing w:val="1"/>
          <w:w w:val="105"/>
          <w:sz w:val="20"/>
          <w:szCs w:val="20"/>
        </w:rPr>
        <w:t xml:space="preserve"> </w:t>
      </w:r>
      <w:r w:rsidRPr="00124C14">
        <w:rPr>
          <w:rFonts w:cs="Tahoma"/>
          <w:w w:val="105"/>
          <w:sz w:val="20"/>
          <w:szCs w:val="20"/>
        </w:rPr>
        <w:t>materială,</w:t>
      </w:r>
      <w:r w:rsidRPr="00124C14">
        <w:rPr>
          <w:rFonts w:cs="Tahoma"/>
          <w:spacing w:val="1"/>
          <w:w w:val="105"/>
          <w:sz w:val="20"/>
          <w:szCs w:val="20"/>
        </w:rPr>
        <w:t xml:space="preserve"> </w:t>
      </w:r>
      <w:r w:rsidRPr="00124C14">
        <w:rPr>
          <w:rFonts w:cs="Tahoma"/>
          <w:w w:val="105"/>
          <w:sz w:val="20"/>
          <w:szCs w:val="20"/>
        </w:rPr>
        <w:t>inclusiv</w:t>
      </w:r>
      <w:r w:rsidRPr="00124C14">
        <w:rPr>
          <w:rFonts w:cs="Tahoma"/>
          <w:spacing w:val="1"/>
          <w:w w:val="105"/>
          <w:sz w:val="20"/>
          <w:szCs w:val="20"/>
        </w:rPr>
        <w:t xml:space="preserve"> </w:t>
      </w:r>
      <w:r w:rsidRPr="00124C14">
        <w:rPr>
          <w:rFonts w:cs="Tahoma"/>
          <w:w w:val="105"/>
          <w:sz w:val="20"/>
          <w:szCs w:val="20"/>
        </w:rPr>
        <w:t>operaţiuni de umplere care utilizează deşeuri pentru a înlocui alte materiale, a deşeurilor nepericuloase</w:t>
      </w:r>
      <w:r w:rsidRPr="00124C14">
        <w:rPr>
          <w:rFonts w:cs="Tahoma"/>
          <w:spacing w:val="1"/>
          <w:w w:val="105"/>
          <w:sz w:val="20"/>
          <w:szCs w:val="20"/>
        </w:rPr>
        <w:t xml:space="preserve"> </w:t>
      </w:r>
      <w:r w:rsidRPr="00124C14">
        <w:rPr>
          <w:rFonts w:cs="Tahoma"/>
          <w:w w:val="105"/>
          <w:sz w:val="20"/>
          <w:szCs w:val="20"/>
        </w:rPr>
        <w:t>provenite din activităţi de construcţie şi demolări</w:t>
      </w:r>
      <w:r w:rsidRPr="00124C14">
        <w:rPr>
          <w:rFonts w:cs="Tahoma"/>
          <w:spacing w:val="1"/>
          <w:w w:val="105"/>
          <w:sz w:val="20"/>
          <w:szCs w:val="20"/>
        </w:rPr>
        <w:t xml:space="preserve"> </w:t>
      </w:r>
      <w:r w:rsidRPr="00124C14">
        <w:rPr>
          <w:rFonts w:cs="Tahoma"/>
          <w:w w:val="105"/>
          <w:sz w:val="20"/>
          <w:szCs w:val="20"/>
        </w:rPr>
        <w:t>- a unui procent de minim 70 % din masa acestora, rezultă</w:t>
      </w:r>
      <w:r w:rsidRPr="00124C14">
        <w:rPr>
          <w:rFonts w:cs="Tahoma"/>
          <w:spacing w:val="1"/>
          <w:w w:val="105"/>
          <w:sz w:val="20"/>
          <w:szCs w:val="20"/>
        </w:rPr>
        <w:t xml:space="preserve"> </w:t>
      </w:r>
      <w:r w:rsidRPr="00124C14">
        <w:rPr>
          <w:rFonts w:cs="Tahoma"/>
          <w:w w:val="105"/>
          <w:sz w:val="20"/>
          <w:szCs w:val="20"/>
        </w:rPr>
        <w:t>că</w:t>
      </w:r>
      <w:r w:rsidRPr="00124C14">
        <w:rPr>
          <w:rFonts w:cs="Tahoma"/>
          <w:spacing w:val="-5"/>
          <w:w w:val="105"/>
          <w:sz w:val="20"/>
          <w:szCs w:val="20"/>
        </w:rPr>
        <w:t xml:space="preserve"> </w:t>
      </w:r>
      <w:r w:rsidRPr="00124C14">
        <w:rPr>
          <w:rFonts w:cs="Tahoma"/>
          <w:w w:val="105"/>
          <w:sz w:val="20"/>
          <w:szCs w:val="20"/>
        </w:rPr>
        <w:t>este</w:t>
      </w:r>
      <w:r w:rsidRPr="00124C14">
        <w:rPr>
          <w:rFonts w:cs="Tahoma"/>
          <w:spacing w:val="-5"/>
          <w:w w:val="105"/>
          <w:sz w:val="20"/>
          <w:szCs w:val="20"/>
        </w:rPr>
        <w:t xml:space="preserve"> </w:t>
      </w:r>
      <w:r w:rsidRPr="00124C14">
        <w:rPr>
          <w:rFonts w:cs="Tahoma"/>
          <w:w w:val="105"/>
          <w:sz w:val="20"/>
          <w:szCs w:val="20"/>
        </w:rPr>
        <w:t>obligatorie</w:t>
      </w:r>
      <w:r w:rsidRPr="00124C14">
        <w:rPr>
          <w:rFonts w:cs="Tahoma"/>
          <w:spacing w:val="-3"/>
          <w:w w:val="105"/>
          <w:sz w:val="20"/>
          <w:szCs w:val="20"/>
        </w:rPr>
        <w:t xml:space="preserve"> </w:t>
      </w:r>
      <w:r w:rsidRPr="00124C14">
        <w:rPr>
          <w:rFonts w:cs="Tahoma"/>
          <w:w w:val="105"/>
          <w:sz w:val="20"/>
          <w:szCs w:val="20"/>
        </w:rPr>
        <w:t>elaborarea</w:t>
      </w:r>
      <w:r w:rsidRPr="00124C14">
        <w:rPr>
          <w:rFonts w:cs="Tahoma"/>
          <w:spacing w:val="-3"/>
          <w:w w:val="105"/>
          <w:sz w:val="20"/>
          <w:szCs w:val="20"/>
        </w:rPr>
        <w:t xml:space="preserve"> </w:t>
      </w:r>
      <w:r w:rsidRPr="00124C14">
        <w:rPr>
          <w:rFonts w:cs="Tahoma"/>
          <w:w w:val="105"/>
          <w:sz w:val="20"/>
          <w:szCs w:val="20"/>
        </w:rPr>
        <w:t>unei</w:t>
      </w:r>
      <w:r w:rsidRPr="00124C14">
        <w:rPr>
          <w:rFonts w:cs="Tahoma"/>
          <w:spacing w:val="-5"/>
          <w:w w:val="105"/>
          <w:sz w:val="20"/>
          <w:szCs w:val="20"/>
        </w:rPr>
        <w:t xml:space="preserve"> </w:t>
      </w:r>
      <w:r w:rsidRPr="00124C14">
        <w:rPr>
          <w:rFonts w:cs="Tahoma"/>
          <w:w w:val="105"/>
          <w:sz w:val="20"/>
          <w:szCs w:val="20"/>
        </w:rPr>
        <w:t>scheme</w:t>
      </w:r>
      <w:r w:rsidRPr="00124C14">
        <w:rPr>
          <w:rFonts w:cs="Tahoma"/>
          <w:spacing w:val="-3"/>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colectare,</w:t>
      </w:r>
      <w:r w:rsidRPr="00124C14">
        <w:rPr>
          <w:rFonts w:cs="Tahoma"/>
          <w:spacing w:val="-6"/>
          <w:w w:val="105"/>
          <w:sz w:val="20"/>
          <w:szCs w:val="20"/>
        </w:rPr>
        <w:t xml:space="preserve"> </w:t>
      </w:r>
      <w:r w:rsidRPr="00124C14">
        <w:rPr>
          <w:rFonts w:cs="Tahoma"/>
          <w:w w:val="105"/>
          <w:sz w:val="20"/>
          <w:szCs w:val="20"/>
        </w:rPr>
        <w:t>transport,</w:t>
      </w:r>
      <w:r w:rsidRPr="00124C14">
        <w:rPr>
          <w:rFonts w:cs="Tahoma"/>
          <w:spacing w:val="-4"/>
          <w:w w:val="105"/>
          <w:sz w:val="20"/>
          <w:szCs w:val="20"/>
        </w:rPr>
        <w:t xml:space="preserve"> </w:t>
      </w:r>
      <w:r w:rsidRPr="00124C14">
        <w:rPr>
          <w:rFonts w:cs="Tahoma"/>
          <w:w w:val="105"/>
          <w:sz w:val="20"/>
          <w:szCs w:val="20"/>
        </w:rPr>
        <w:t>valorificare</w:t>
      </w:r>
      <w:r w:rsidRPr="00124C14">
        <w:rPr>
          <w:rFonts w:cs="Tahoma"/>
          <w:spacing w:val="-5"/>
          <w:w w:val="105"/>
          <w:sz w:val="20"/>
          <w:szCs w:val="20"/>
        </w:rPr>
        <w:t xml:space="preserve"> </w:t>
      </w:r>
      <w:r w:rsidRPr="00124C14">
        <w:rPr>
          <w:rFonts w:cs="Tahoma"/>
          <w:w w:val="105"/>
          <w:sz w:val="20"/>
          <w:szCs w:val="20"/>
        </w:rPr>
        <w:t>şi</w:t>
      </w:r>
      <w:r w:rsidRPr="00124C14">
        <w:rPr>
          <w:rFonts w:cs="Tahoma"/>
          <w:spacing w:val="-3"/>
          <w:w w:val="105"/>
          <w:sz w:val="20"/>
          <w:szCs w:val="20"/>
        </w:rPr>
        <w:t xml:space="preserve"> </w:t>
      </w:r>
      <w:r w:rsidRPr="00124C14">
        <w:rPr>
          <w:rFonts w:cs="Tahoma"/>
          <w:w w:val="105"/>
          <w:sz w:val="20"/>
          <w:szCs w:val="20"/>
        </w:rPr>
        <w:t>reciclare</w:t>
      </w:r>
      <w:r w:rsidRPr="00124C14">
        <w:rPr>
          <w:rFonts w:cs="Tahoma"/>
          <w:spacing w:val="-5"/>
          <w:w w:val="105"/>
          <w:sz w:val="20"/>
          <w:szCs w:val="20"/>
        </w:rPr>
        <w:t xml:space="preserve"> </w:t>
      </w:r>
      <w:r w:rsidRPr="00124C14">
        <w:rPr>
          <w:rFonts w:cs="Tahoma"/>
          <w:w w:val="105"/>
          <w:sz w:val="20"/>
          <w:szCs w:val="20"/>
        </w:rPr>
        <w:t>a</w:t>
      </w:r>
      <w:r w:rsidRPr="00124C14">
        <w:rPr>
          <w:rFonts w:cs="Tahoma"/>
          <w:spacing w:val="-3"/>
          <w:w w:val="105"/>
          <w:sz w:val="20"/>
          <w:szCs w:val="20"/>
        </w:rPr>
        <w:t xml:space="preserve"> </w:t>
      </w:r>
      <w:r w:rsidRPr="00124C14">
        <w:rPr>
          <w:rFonts w:cs="Tahoma"/>
          <w:w w:val="105"/>
          <w:sz w:val="20"/>
          <w:szCs w:val="20"/>
        </w:rPr>
        <w:t>acestor</w:t>
      </w:r>
      <w:r w:rsidRPr="00124C14">
        <w:rPr>
          <w:rFonts w:cs="Tahoma"/>
          <w:spacing w:val="-2"/>
          <w:w w:val="105"/>
          <w:sz w:val="20"/>
          <w:szCs w:val="20"/>
        </w:rPr>
        <w:t xml:space="preserve"> </w:t>
      </w:r>
      <w:r w:rsidRPr="00124C14">
        <w:rPr>
          <w:rFonts w:cs="Tahoma"/>
          <w:w w:val="105"/>
          <w:sz w:val="20"/>
          <w:szCs w:val="20"/>
        </w:rPr>
        <w:t>deşeuri.</w:t>
      </w:r>
      <w:r w:rsidRPr="00124C14">
        <w:rPr>
          <w:rFonts w:cs="Tahoma"/>
          <w:spacing w:val="-48"/>
          <w:w w:val="105"/>
          <w:sz w:val="20"/>
          <w:szCs w:val="20"/>
        </w:rPr>
        <w:t xml:space="preserve"> </w:t>
      </w:r>
      <w:r w:rsidRPr="00124C14">
        <w:rPr>
          <w:rFonts w:cs="Tahoma"/>
          <w:w w:val="105"/>
          <w:sz w:val="20"/>
          <w:szCs w:val="20"/>
        </w:rPr>
        <w:t>Facem mențiunea că prevederea legală se adresează doar titularilor de autorizații de construcție/desființare.</w:t>
      </w:r>
      <w:r w:rsidRPr="00124C14">
        <w:rPr>
          <w:rFonts w:cs="Tahoma"/>
          <w:spacing w:val="-48"/>
          <w:w w:val="105"/>
          <w:sz w:val="20"/>
          <w:szCs w:val="20"/>
        </w:rPr>
        <w:t xml:space="preserve"> </w:t>
      </w:r>
      <w:r w:rsidRPr="00124C14">
        <w:rPr>
          <w:rFonts w:cs="Tahoma"/>
          <w:w w:val="105"/>
          <w:sz w:val="20"/>
          <w:szCs w:val="20"/>
        </w:rPr>
        <w:t>Pentru situațiile menționate în legislație în care nu este nevoie de autorizații de construcție/desfiintare, și în</w:t>
      </w:r>
      <w:r w:rsidRPr="00124C14">
        <w:rPr>
          <w:rFonts w:cs="Tahoma"/>
          <w:spacing w:val="1"/>
          <w:w w:val="105"/>
          <w:sz w:val="20"/>
          <w:szCs w:val="20"/>
        </w:rPr>
        <w:t xml:space="preserve"> </w:t>
      </w:r>
      <w:r w:rsidRPr="00124C14">
        <w:rPr>
          <w:rFonts w:cs="Tahoma"/>
          <w:w w:val="105"/>
          <w:sz w:val="20"/>
          <w:szCs w:val="20"/>
        </w:rPr>
        <w:t>care</w:t>
      </w:r>
      <w:r w:rsidRPr="00124C14">
        <w:rPr>
          <w:rFonts w:cs="Tahoma"/>
          <w:spacing w:val="-6"/>
          <w:w w:val="105"/>
          <w:sz w:val="20"/>
          <w:szCs w:val="20"/>
        </w:rPr>
        <w:t xml:space="preserve"> </w:t>
      </w:r>
      <w:r w:rsidRPr="00124C14">
        <w:rPr>
          <w:rFonts w:cs="Tahoma"/>
          <w:w w:val="105"/>
          <w:sz w:val="20"/>
          <w:szCs w:val="20"/>
        </w:rPr>
        <w:t>se</w:t>
      </w:r>
      <w:r w:rsidRPr="00124C14">
        <w:rPr>
          <w:rFonts w:cs="Tahoma"/>
          <w:spacing w:val="-6"/>
          <w:w w:val="105"/>
          <w:sz w:val="20"/>
          <w:szCs w:val="20"/>
        </w:rPr>
        <w:t xml:space="preserve"> </w:t>
      </w:r>
      <w:r w:rsidRPr="00124C14">
        <w:rPr>
          <w:rFonts w:cs="Tahoma"/>
          <w:w w:val="105"/>
          <w:sz w:val="20"/>
          <w:szCs w:val="20"/>
        </w:rPr>
        <w:t>pot</w:t>
      </w:r>
      <w:r w:rsidRPr="00124C14">
        <w:rPr>
          <w:rFonts w:cs="Tahoma"/>
          <w:spacing w:val="-5"/>
          <w:w w:val="105"/>
          <w:sz w:val="20"/>
          <w:szCs w:val="20"/>
        </w:rPr>
        <w:t xml:space="preserve"> </w:t>
      </w:r>
      <w:r w:rsidRPr="00124C14">
        <w:rPr>
          <w:rFonts w:cs="Tahoma"/>
          <w:w w:val="105"/>
          <w:sz w:val="20"/>
          <w:szCs w:val="20"/>
        </w:rPr>
        <w:t>genera</w:t>
      </w:r>
      <w:r w:rsidRPr="00124C14">
        <w:rPr>
          <w:rFonts w:cs="Tahoma"/>
          <w:spacing w:val="-4"/>
          <w:w w:val="105"/>
          <w:sz w:val="20"/>
          <w:szCs w:val="20"/>
        </w:rPr>
        <w:t xml:space="preserve"> </w:t>
      </w:r>
      <w:r w:rsidRPr="00124C14">
        <w:rPr>
          <w:rFonts w:cs="Tahoma"/>
          <w:w w:val="105"/>
          <w:sz w:val="20"/>
          <w:szCs w:val="20"/>
        </w:rPr>
        <w:t>deșeurile</w:t>
      </w:r>
      <w:r w:rsidRPr="00124C14">
        <w:rPr>
          <w:rFonts w:cs="Tahoma"/>
          <w:spacing w:val="-6"/>
          <w:w w:val="105"/>
          <w:sz w:val="20"/>
          <w:szCs w:val="20"/>
        </w:rPr>
        <w:t xml:space="preserve"> </w:t>
      </w:r>
      <w:r w:rsidRPr="00124C14">
        <w:rPr>
          <w:rFonts w:cs="Tahoma"/>
          <w:w w:val="105"/>
          <w:sz w:val="20"/>
          <w:szCs w:val="20"/>
        </w:rPr>
        <w:t>de</w:t>
      </w:r>
      <w:r w:rsidRPr="00124C14">
        <w:rPr>
          <w:rFonts w:cs="Tahoma"/>
          <w:spacing w:val="-6"/>
          <w:w w:val="105"/>
          <w:sz w:val="20"/>
          <w:szCs w:val="20"/>
        </w:rPr>
        <w:t xml:space="preserve"> </w:t>
      </w:r>
      <w:r w:rsidRPr="00124C14">
        <w:rPr>
          <w:rFonts w:cs="Tahoma"/>
          <w:w w:val="105"/>
          <w:sz w:val="20"/>
          <w:szCs w:val="20"/>
        </w:rPr>
        <w:t>construcție/demolare</w:t>
      </w:r>
      <w:r w:rsidRPr="00124C14">
        <w:rPr>
          <w:rFonts w:cs="Tahoma"/>
          <w:spacing w:val="-6"/>
          <w:w w:val="105"/>
          <w:sz w:val="20"/>
          <w:szCs w:val="20"/>
        </w:rPr>
        <w:t xml:space="preserve"> </w:t>
      </w:r>
      <w:r w:rsidRPr="00124C14">
        <w:rPr>
          <w:rFonts w:cs="Tahoma"/>
          <w:w w:val="105"/>
          <w:sz w:val="20"/>
          <w:szCs w:val="20"/>
        </w:rPr>
        <w:t>care</w:t>
      </w:r>
      <w:r w:rsidRPr="00124C14">
        <w:rPr>
          <w:rFonts w:cs="Tahoma"/>
          <w:spacing w:val="-6"/>
          <w:w w:val="105"/>
          <w:sz w:val="20"/>
          <w:szCs w:val="20"/>
        </w:rPr>
        <w:t xml:space="preserve"> </w:t>
      </w:r>
      <w:r w:rsidRPr="00124C14">
        <w:rPr>
          <w:rFonts w:cs="Tahoma"/>
          <w:w w:val="105"/>
          <w:sz w:val="20"/>
          <w:szCs w:val="20"/>
        </w:rPr>
        <w:t>fac</w:t>
      </w:r>
      <w:r w:rsidRPr="00124C14">
        <w:rPr>
          <w:rFonts w:cs="Tahoma"/>
          <w:spacing w:val="-5"/>
          <w:w w:val="105"/>
          <w:sz w:val="20"/>
          <w:szCs w:val="20"/>
        </w:rPr>
        <w:t xml:space="preserve"> </w:t>
      </w:r>
      <w:r w:rsidRPr="00124C14">
        <w:rPr>
          <w:rFonts w:cs="Tahoma"/>
          <w:w w:val="105"/>
          <w:sz w:val="20"/>
          <w:szCs w:val="20"/>
        </w:rPr>
        <w:t>obiectul</w:t>
      </w:r>
      <w:r w:rsidRPr="00124C14">
        <w:rPr>
          <w:rFonts w:cs="Tahoma"/>
          <w:spacing w:val="-4"/>
          <w:w w:val="105"/>
          <w:sz w:val="20"/>
          <w:szCs w:val="20"/>
        </w:rPr>
        <w:t xml:space="preserve"> </w:t>
      </w:r>
      <w:r w:rsidRPr="00124C14">
        <w:rPr>
          <w:rFonts w:cs="Tahoma"/>
          <w:w w:val="105"/>
          <w:sz w:val="20"/>
          <w:szCs w:val="20"/>
        </w:rPr>
        <w:t>activității</w:t>
      </w:r>
      <w:r w:rsidRPr="00124C14">
        <w:rPr>
          <w:rFonts w:cs="Tahoma"/>
          <w:spacing w:val="-9"/>
          <w:w w:val="105"/>
          <w:sz w:val="20"/>
          <w:szCs w:val="20"/>
        </w:rPr>
        <w:t xml:space="preserve"> </w:t>
      </w:r>
      <w:r w:rsidRPr="00124C14">
        <w:rPr>
          <w:rFonts w:cs="Tahoma"/>
          <w:w w:val="105"/>
          <w:sz w:val="20"/>
          <w:szCs w:val="20"/>
        </w:rPr>
        <w:t>de</w:t>
      </w:r>
      <w:r w:rsidRPr="00124C14">
        <w:rPr>
          <w:rFonts w:cs="Tahoma"/>
          <w:spacing w:val="-6"/>
          <w:w w:val="105"/>
          <w:sz w:val="20"/>
          <w:szCs w:val="20"/>
        </w:rPr>
        <w:t xml:space="preserve"> </w:t>
      </w:r>
      <w:r w:rsidRPr="00124C14">
        <w:rPr>
          <w:rFonts w:cs="Tahoma"/>
          <w:w w:val="105"/>
          <w:sz w:val="20"/>
          <w:szCs w:val="20"/>
        </w:rPr>
        <w:t>salubrizare,</w:t>
      </w:r>
      <w:r w:rsidRPr="00124C14">
        <w:rPr>
          <w:rFonts w:cs="Tahoma"/>
          <w:spacing w:val="-5"/>
          <w:w w:val="105"/>
          <w:sz w:val="20"/>
          <w:szCs w:val="20"/>
        </w:rPr>
        <w:t xml:space="preserve"> </w:t>
      </w:r>
      <w:r w:rsidRPr="00124C14">
        <w:rPr>
          <w:rFonts w:cs="Tahoma"/>
          <w:w w:val="105"/>
          <w:sz w:val="20"/>
          <w:szCs w:val="20"/>
        </w:rPr>
        <w:t>administrația</w:t>
      </w:r>
      <w:r w:rsidRPr="00124C14">
        <w:rPr>
          <w:rFonts w:cs="Tahoma"/>
          <w:spacing w:val="-47"/>
          <w:w w:val="105"/>
          <w:sz w:val="20"/>
          <w:szCs w:val="20"/>
        </w:rPr>
        <w:t xml:space="preserve"> </w:t>
      </w:r>
      <w:r w:rsidRPr="00124C14">
        <w:rPr>
          <w:rFonts w:cs="Tahoma"/>
          <w:w w:val="105"/>
          <w:sz w:val="20"/>
          <w:szCs w:val="20"/>
        </w:rPr>
        <w:t>publică</w:t>
      </w:r>
      <w:r w:rsidRPr="00124C14">
        <w:rPr>
          <w:rFonts w:cs="Tahoma"/>
          <w:spacing w:val="1"/>
          <w:w w:val="105"/>
          <w:sz w:val="20"/>
          <w:szCs w:val="20"/>
        </w:rPr>
        <w:t xml:space="preserve"> </w:t>
      </w:r>
      <w:r w:rsidRPr="00124C14">
        <w:rPr>
          <w:rFonts w:cs="Tahoma"/>
          <w:w w:val="105"/>
          <w:sz w:val="20"/>
          <w:szCs w:val="20"/>
        </w:rPr>
        <w:t>locală trebuie să</w:t>
      </w:r>
      <w:r w:rsidRPr="00124C14">
        <w:rPr>
          <w:rFonts w:cs="Tahoma"/>
          <w:spacing w:val="1"/>
          <w:w w:val="105"/>
          <w:sz w:val="20"/>
          <w:szCs w:val="20"/>
        </w:rPr>
        <w:t xml:space="preserve"> </w:t>
      </w:r>
      <w:r w:rsidRPr="00124C14">
        <w:rPr>
          <w:rFonts w:cs="Tahoma"/>
          <w:w w:val="105"/>
          <w:sz w:val="20"/>
          <w:szCs w:val="20"/>
        </w:rPr>
        <w:t>asigure colectarea</w:t>
      </w:r>
      <w:r w:rsidRPr="00124C14">
        <w:rPr>
          <w:rFonts w:cs="Tahoma"/>
          <w:spacing w:val="2"/>
          <w:w w:val="105"/>
          <w:sz w:val="20"/>
          <w:szCs w:val="20"/>
        </w:rPr>
        <w:t xml:space="preserve"> </w:t>
      </w:r>
      <w:r w:rsidRPr="00124C14">
        <w:rPr>
          <w:rFonts w:cs="Tahoma"/>
          <w:w w:val="105"/>
          <w:sz w:val="20"/>
          <w:szCs w:val="20"/>
        </w:rPr>
        <w:t>lor</w:t>
      </w:r>
      <w:r w:rsidRPr="00124C14">
        <w:rPr>
          <w:rFonts w:cs="Tahoma"/>
          <w:spacing w:val="1"/>
          <w:w w:val="105"/>
          <w:sz w:val="20"/>
          <w:szCs w:val="20"/>
        </w:rPr>
        <w:t xml:space="preserve"> </w:t>
      </w:r>
      <w:r w:rsidRPr="00124C14">
        <w:rPr>
          <w:rFonts w:cs="Tahoma"/>
          <w:w w:val="105"/>
          <w:sz w:val="20"/>
          <w:szCs w:val="20"/>
        </w:rPr>
        <w:t>prin</w:t>
      </w:r>
      <w:r w:rsidRPr="00124C14">
        <w:rPr>
          <w:rFonts w:cs="Tahoma"/>
          <w:spacing w:val="-1"/>
          <w:w w:val="105"/>
          <w:sz w:val="20"/>
          <w:szCs w:val="20"/>
        </w:rPr>
        <w:t xml:space="preserve"> </w:t>
      </w:r>
      <w:r w:rsidRPr="00124C14">
        <w:rPr>
          <w:rFonts w:cs="Tahoma"/>
          <w:w w:val="105"/>
          <w:sz w:val="20"/>
          <w:szCs w:val="20"/>
        </w:rPr>
        <w:t>operatorul</w:t>
      </w:r>
      <w:r w:rsidRPr="00124C14">
        <w:rPr>
          <w:rFonts w:cs="Tahoma"/>
          <w:spacing w:val="-3"/>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salubrizare</w:t>
      </w:r>
      <w:r w:rsidRPr="00124C14">
        <w:rPr>
          <w:rFonts w:cs="Tahoma"/>
          <w:spacing w:val="1"/>
          <w:w w:val="105"/>
          <w:sz w:val="20"/>
          <w:szCs w:val="20"/>
        </w:rPr>
        <w:t xml:space="preserve"> </w:t>
      </w:r>
      <w:r w:rsidRPr="00124C14">
        <w:rPr>
          <w:rFonts w:cs="Tahoma"/>
          <w:w w:val="105"/>
          <w:sz w:val="20"/>
          <w:szCs w:val="20"/>
        </w:rPr>
        <w:t>desemnat.</w:t>
      </w:r>
    </w:p>
    <w:p w14:paraId="44B058C7"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Având în vedere cele menţionate mai sus, se propune un sistem de colectare la solicitare al deşeurilor de</w:t>
      </w:r>
      <w:r w:rsidRPr="00124C14">
        <w:rPr>
          <w:rFonts w:cs="Tahoma"/>
          <w:spacing w:val="1"/>
          <w:w w:val="105"/>
          <w:sz w:val="20"/>
          <w:szCs w:val="20"/>
        </w:rPr>
        <w:t xml:space="preserve"> </w:t>
      </w:r>
      <w:r w:rsidRPr="00124C14">
        <w:rPr>
          <w:rFonts w:cs="Tahoma"/>
          <w:w w:val="105"/>
          <w:sz w:val="20"/>
          <w:szCs w:val="20"/>
        </w:rPr>
        <w:t>construcţii-demolări</w:t>
      </w:r>
      <w:r w:rsidRPr="00124C14">
        <w:rPr>
          <w:rFonts w:cs="Tahoma"/>
          <w:spacing w:val="-2"/>
          <w:w w:val="105"/>
          <w:sz w:val="20"/>
          <w:szCs w:val="20"/>
        </w:rPr>
        <w:t xml:space="preserve"> </w:t>
      </w:r>
      <w:r w:rsidRPr="00124C14">
        <w:rPr>
          <w:rFonts w:cs="Tahoma"/>
          <w:w w:val="105"/>
          <w:sz w:val="20"/>
          <w:szCs w:val="20"/>
        </w:rPr>
        <w:t>provenite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la</w:t>
      </w:r>
      <w:r w:rsidRPr="00124C14">
        <w:rPr>
          <w:rFonts w:cs="Tahoma"/>
          <w:spacing w:val="3"/>
          <w:w w:val="105"/>
          <w:sz w:val="20"/>
          <w:szCs w:val="20"/>
        </w:rPr>
        <w:t xml:space="preserve"> </w:t>
      </w:r>
      <w:r w:rsidRPr="00124C14">
        <w:rPr>
          <w:rFonts w:cs="Tahoma"/>
          <w:w w:val="105"/>
          <w:sz w:val="20"/>
          <w:szCs w:val="20"/>
        </w:rPr>
        <w:t>populaţie.</w:t>
      </w:r>
    </w:p>
    <w:p w14:paraId="3C4AA4F5"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Pentru că este un flux de deșeuri cu caracter nepermanent, colectarea deșeurilor din construcții și demolări</w:t>
      </w:r>
      <w:r w:rsidRPr="00124C14">
        <w:rPr>
          <w:rFonts w:cs="Tahoma"/>
          <w:spacing w:val="1"/>
          <w:w w:val="105"/>
          <w:sz w:val="20"/>
          <w:szCs w:val="20"/>
        </w:rPr>
        <w:t xml:space="preserve"> </w:t>
      </w:r>
      <w:r w:rsidRPr="00124C14">
        <w:rPr>
          <w:rFonts w:cs="Tahoma"/>
          <w:w w:val="105"/>
          <w:sz w:val="20"/>
          <w:szCs w:val="20"/>
        </w:rPr>
        <w:t>se va realiza “la cerere”, în urma solicitărilor</w:t>
      </w:r>
      <w:r w:rsidRPr="00124C14">
        <w:rPr>
          <w:rFonts w:cs="Tahoma"/>
          <w:spacing w:val="1"/>
          <w:w w:val="105"/>
          <w:sz w:val="20"/>
          <w:szCs w:val="20"/>
        </w:rPr>
        <w:t xml:space="preserve"> </w:t>
      </w:r>
      <w:r w:rsidRPr="00124C14">
        <w:rPr>
          <w:rFonts w:cs="Tahoma"/>
          <w:w w:val="105"/>
          <w:sz w:val="20"/>
          <w:szCs w:val="20"/>
        </w:rPr>
        <w:t>de la populație. Pentru deșeurile care se găsesc abandonate în</w:t>
      </w:r>
      <w:r w:rsidRPr="00124C14">
        <w:rPr>
          <w:rFonts w:cs="Tahoma"/>
          <w:spacing w:val="-48"/>
          <w:w w:val="105"/>
          <w:sz w:val="20"/>
          <w:szCs w:val="20"/>
        </w:rPr>
        <w:t xml:space="preserve"> </w:t>
      </w:r>
      <w:r w:rsidRPr="00124C14">
        <w:rPr>
          <w:rFonts w:cs="Tahoma"/>
          <w:w w:val="105"/>
          <w:sz w:val="20"/>
          <w:szCs w:val="20"/>
        </w:rPr>
        <w:t>apropierea punctelor gospodărești la blocuri (cca 10 m în jurul acestuia), operatorul le va colecta și pe</w:t>
      </w:r>
      <w:r w:rsidRPr="00124C14">
        <w:rPr>
          <w:rFonts w:cs="Tahoma"/>
          <w:spacing w:val="1"/>
          <w:w w:val="105"/>
          <w:sz w:val="20"/>
          <w:szCs w:val="20"/>
        </w:rPr>
        <w:t xml:space="preserve"> </w:t>
      </w:r>
      <w:r w:rsidRPr="00124C14">
        <w:rPr>
          <w:rFonts w:cs="Tahoma"/>
          <w:w w:val="105"/>
          <w:sz w:val="20"/>
          <w:szCs w:val="20"/>
        </w:rPr>
        <w:t>acestea cu ajutorul echipamentelor cu greifer. Operatorul va trebui să identifice metode de valorificare a</w:t>
      </w:r>
      <w:r w:rsidRPr="00124C14">
        <w:rPr>
          <w:rFonts w:cs="Tahoma"/>
          <w:spacing w:val="1"/>
          <w:w w:val="105"/>
          <w:sz w:val="20"/>
          <w:szCs w:val="20"/>
        </w:rPr>
        <w:t xml:space="preserve"> </w:t>
      </w:r>
      <w:r w:rsidRPr="00124C14">
        <w:rPr>
          <w:rFonts w:cs="Tahoma"/>
          <w:w w:val="105"/>
          <w:sz w:val="20"/>
          <w:szCs w:val="20"/>
        </w:rPr>
        <w:t>acestor deșeuri, fie prin investiții proprii (concasoare, separatoare etc), fie să identifice operatori economici</w:t>
      </w:r>
      <w:r w:rsidRPr="00124C14">
        <w:rPr>
          <w:rFonts w:cs="Tahoma"/>
          <w:spacing w:val="1"/>
          <w:w w:val="105"/>
          <w:sz w:val="20"/>
          <w:szCs w:val="20"/>
        </w:rPr>
        <w:t xml:space="preserve"> </w:t>
      </w:r>
      <w:r w:rsidRPr="00124C14">
        <w:rPr>
          <w:rFonts w:cs="Tahoma"/>
          <w:w w:val="105"/>
          <w:sz w:val="20"/>
          <w:szCs w:val="20"/>
        </w:rPr>
        <w:t>care</w:t>
      </w:r>
      <w:r w:rsidRPr="00124C14">
        <w:rPr>
          <w:rFonts w:cs="Tahoma"/>
          <w:spacing w:val="1"/>
          <w:w w:val="105"/>
          <w:sz w:val="20"/>
          <w:szCs w:val="20"/>
        </w:rPr>
        <w:t xml:space="preserve"> </w:t>
      </w:r>
      <w:r w:rsidRPr="00124C14">
        <w:rPr>
          <w:rFonts w:cs="Tahoma"/>
          <w:w w:val="105"/>
          <w:sz w:val="20"/>
          <w:szCs w:val="20"/>
        </w:rPr>
        <w:t>sunt</w:t>
      </w:r>
      <w:r w:rsidRPr="00124C14">
        <w:rPr>
          <w:rFonts w:cs="Tahoma"/>
          <w:spacing w:val="1"/>
          <w:w w:val="105"/>
          <w:sz w:val="20"/>
          <w:szCs w:val="20"/>
        </w:rPr>
        <w:t xml:space="preserve"> </w:t>
      </w:r>
      <w:r w:rsidRPr="00124C14">
        <w:rPr>
          <w:rFonts w:cs="Tahoma"/>
          <w:w w:val="105"/>
          <w:sz w:val="20"/>
          <w:szCs w:val="20"/>
        </w:rPr>
        <w:t>autorizați</w:t>
      </w:r>
      <w:r w:rsidRPr="00124C14">
        <w:rPr>
          <w:rFonts w:cs="Tahoma"/>
          <w:spacing w:val="1"/>
          <w:w w:val="105"/>
          <w:sz w:val="20"/>
          <w:szCs w:val="20"/>
        </w:rPr>
        <w:t xml:space="preserve"> </w:t>
      </w:r>
      <w:r w:rsidRPr="00124C14">
        <w:rPr>
          <w:rFonts w:cs="Tahoma"/>
          <w:w w:val="105"/>
          <w:sz w:val="20"/>
          <w:szCs w:val="20"/>
        </w:rPr>
        <w:t>pentru</w:t>
      </w:r>
      <w:r w:rsidRPr="00124C14">
        <w:rPr>
          <w:rFonts w:cs="Tahoma"/>
          <w:spacing w:val="1"/>
          <w:w w:val="105"/>
          <w:sz w:val="20"/>
          <w:szCs w:val="20"/>
        </w:rPr>
        <w:t xml:space="preserve"> </w:t>
      </w:r>
      <w:r w:rsidRPr="00124C14">
        <w:rPr>
          <w:rFonts w:cs="Tahoma"/>
          <w:w w:val="105"/>
          <w:sz w:val="20"/>
          <w:szCs w:val="20"/>
        </w:rPr>
        <w:t>aceste</w:t>
      </w:r>
      <w:r w:rsidRPr="00124C14">
        <w:rPr>
          <w:rFonts w:cs="Tahoma"/>
          <w:spacing w:val="1"/>
          <w:w w:val="105"/>
          <w:sz w:val="20"/>
          <w:szCs w:val="20"/>
        </w:rPr>
        <w:t xml:space="preserve"> </w:t>
      </w:r>
      <w:r w:rsidRPr="00124C14">
        <w:rPr>
          <w:rFonts w:cs="Tahoma"/>
          <w:w w:val="105"/>
          <w:sz w:val="20"/>
          <w:szCs w:val="20"/>
        </w:rPr>
        <w:t>activități</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valorificare.</w:t>
      </w:r>
      <w:r w:rsidRPr="00124C14">
        <w:rPr>
          <w:rFonts w:cs="Tahoma"/>
          <w:spacing w:val="1"/>
          <w:w w:val="105"/>
          <w:sz w:val="20"/>
          <w:szCs w:val="20"/>
        </w:rPr>
        <w:t xml:space="preserve"> </w:t>
      </w:r>
      <w:r w:rsidRPr="00124C14">
        <w:rPr>
          <w:rFonts w:cs="Tahoma"/>
          <w:w w:val="105"/>
          <w:sz w:val="20"/>
          <w:szCs w:val="20"/>
        </w:rPr>
        <w:t>Reziduurile</w:t>
      </w:r>
      <w:r w:rsidRPr="00124C14">
        <w:rPr>
          <w:rFonts w:cs="Tahoma"/>
          <w:spacing w:val="1"/>
          <w:w w:val="105"/>
          <w:sz w:val="20"/>
          <w:szCs w:val="20"/>
        </w:rPr>
        <w:t xml:space="preserve"> </w:t>
      </w:r>
      <w:r w:rsidRPr="00124C14">
        <w:rPr>
          <w:rFonts w:cs="Tahoma"/>
          <w:w w:val="105"/>
          <w:sz w:val="20"/>
          <w:szCs w:val="20"/>
        </w:rPr>
        <w:t>care</w:t>
      </w:r>
      <w:r w:rsidRPr="00124C14">
        <w:rPr>
          <w:rFonts w:cs="Tahoma"/>
          <w:spacing w:val="1"/>
          <w:w w:val="105"/>
          <w:sz w:val="20"/>
          <w:szCs w:val="20"/>
        </w:rPr>
        <w:t xml:space="preserve"> </w:t>
      </w:r>
      <w:r w:rsidRPr="00124C14">
        <w:rPr>
          <w:rFonts w:cs="Tahoma"/>
          <w:w w:val="105"/>
          <w:sz w:val="20"/>
          <w:szCs w:val="20"/>
        </w:rPr>
        <w:t>nu</w:t>
      </w:r>
      <w:r w:rsidRPr="00124C14">
        <w:rPr>
          <w:rFonts w:cs="Tahoma"/>
          <w:spacing w:val="1"/>
          <w:w w:val="105"/>
          <w:sz w:val="20"/>
          <w:szCs w:val="20"/>
        </w:rPr>
        <w:t xml:space="preserve"> </w:t>
      </w:r>
      <w:r w:rsidRPr="00124C14">
        <w:rPr>
          <w:rFonts w:cs="Tahoma"/>
          <w:w w:val="105"/>
          <w:sz w:val="20"/>
          <w:szCs w:val="20"/>
        </w:rPr>
        <w:t>se</w:t>
      </w:r>
      <w:r w:rsidRPr="00124C14">
        <w:rPr>
          <w:rFonts w:cs="Tahoma"/>
          <w:spacing w:val="1"/>
          <w:w w:val="105"/>
          <w:sz w:val="20"/>
          <w:szCs w:val="20"/>
        </w:rPr>
        <w:t xml:space="preserve"> </w:t>
      </w:r>
      <w:r w:rsidRPr="00124C14">
        <w:rPr>
          <w:rFonts w:cs="Tahoma"/>
          <w:w w:val="105"/>
          <w:sz w:val="20"/>
          <w:szCs w:val="20"/>
        </w:rPr>
        <w:t>pot</w:t>
      </w:r>
      <w:r w:rsidRPr="00124C14">
        <w:rPr>
          <w:rFonts w:cs="Tahoma"/>
          <w:spacing w:val="1"/>
          <w:w w:val="105"/>
          <w:sz w:val="20"/>
          <w:szCs w:val="20"/>
        </w:rPr>
        <w:t xml:space="preserve"> </w:t>
      </w:r>
      <w:r w:rsidRPr="00124C14">
        <w:rPr>
          <w:rFonts w:cs="Tahoma"/>
          <w:w w:val="105"/>
          <w:sz w:val="20"/>
          <w:szCs w:val="20"/>
        </w:rPr>
        <w:t>valorifica</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conformitate cu prevederile legale (straturi de acoperire, materiale de umplutură și rambleiere etc), pot fi</w:t>
      </w:r>
      <w:r w:rsidRPr="00124C14">
        <w:rPr>
          <w:rFonts w:cs="Tahoma"/>
          <w:spacing w:val="1"/>
          <w:w w:val="105"/>
          <w:sz w:val="20"/>
          <w:szCs w:val="20"/>
        </w:rPr>
        <w:t xml:space="preserve"> </w:t>
      </w:r>
      <w:r w:rsidRPr="00124C14">
        <w:rPr>
          <w:rFonts w:cs="Tahoma"/>
          <w:w w:val="105"/>
          <w:sz w:val="20"/>
          <w:szCs w:val="20"/>
        </w:rPr>
        <w:t>depozitate pe celula de depozitare sau utilizate în cadrul depozitelor conforme ca materiale de acoperire,</w:t>
      </w:r>
      <w:r w:rsidRPr="00124C14">
        <w:rPr>
          <w:rFonts w:cs="Tahoma"/>
          <w:spacing w:val="1"/>
          <w:w w:val="105"/>
          <w:sz w:val="20"/>
          <w:szCs w:val="20"/>
        </w:rPr>
        <w:t xml:space="preserve"> </w:t>
      </w:r>
      <w:r w:rsidRPr="00124C14">
        <w:rPr>
          <w:rFonts w:cs="Tahoma"/>
          <w:w w:val="105"/>
          <w:sz w:val="20"/>
          <w:szCs w:val="20"/>
        </w:rPr>
        <w:t>dacă autorizațiile</w:t>
      </w:r>
      <w:r w:rsidRPr="00124C14">
        <w:rPr>
          <w:rFonts w:cs="Tahoma"/>
          <w:spacing w:val="3"/>
          <w:w w:val="105"/>
          <w:sz w:val="20"/>
          <w:szCs w:val="20"/>
        </w:rPr>
        <w:t xml:space="preserve"> </w:t>
      </w:r>
      <w:r w:rsidRPr="00124C14">
        <w:rPr>
          <w:rFonts w:cs="Tahoma"/>
          <w:w w:val="105"/>
          <w:sz w:val="20"/>
          <w:szCs w:val="20"/>
        </w:rPr>
        <w:t>de</w:t>
      </w:r>
      <w:r w:rsidRPr="00124C14">
        <w:rPr>
          <w:rFonts w:cs="Tahoma"/>
          <w:spacing w:val="6"/>
          <w:w w:val="105"/>
          <w:sz w:val="20"/>
          <w:szCs w:val="20"/>
        </w:rPr>
        <w:t xml:space="preserve"> </w:t>
      </w:r>
      <w:r w:rsidRPr="00124C14">
        <w:rPr>
          <w:rFonts w:cs="Tahoma"/>
          <w:w w:val="105"/>
          <w:sz w:val="20"/>
          <w:szCs w:val="20"/>
        </w:rPr>
        <w:t>mediu</w:t>
      </w:r>
      <w:r w:rsidRPr="00124C14">
        <w:rPr>
          <w:rFonts w:cs="Tahoma"/>
          <w:spacing w:val="3"/>
          <w:w w:val="105"/>
          <w:sz w:val="20"/>
          <w:szCs w:val="20"/>
        </w:rPr>
        <w:t xml:space="preserve"> </w:t>
      </w:r>
      <w:r w:rsidRPr="00124C14">
        <w:rPr>
          <w:rFonts w:cs="Tahoma"/>
          <w:w w:val="105"/>
          <w:sz w:val="20"/>
          <w:szCs w:val="20"/>
        </w:rPr>
        <w:t>ale</w:t>
      </w:r>
      <w:r w:rsidRPr="00124C14">
        <w:rPr>
          <w:rFonts w:cs="Tahoma"/>
          <w:spacing w:val="3"/>
          <w:w w:val="105"/>
          <w:sz w:val="20"/>
          <w:szCs w:val="20"/>
        </w:rPr>
        <w:t xml:space="preserve"> </w:t>
      </w:r>
      <w:r w:rsidRPr="00124C14">
        <w:rPr>
          <w:rFonts w:cs="Tahoma"/>
          <w:w w:val="105"/>
          <w:sz w:val="20"/>
          <w:szCs w:val="20"/>
        </w:rPr>
        <w:t>acestora</w:t>
      </w:r>
      <w:r w:rsidRPr="00124C14">
        <w:rPr>
          <w:rFonts w:cs="Tahoma"/>
          <w:spacing w:val="3"/>
          <w:w w:val="105"/>
          <w:sz w:val="20"/>
          <w:szCs w:val="20"/>
        </w:rPr>
        <w:t xml:space="preserve"> </w:t>
      </w:r>
      <w:r w:rsidRPr="00124C14">
        <w:rPr>
          <w:rFonts w:cs="Tahoma"/>
          <w:w w:val="105"/>
          <w:sz w:val="20"/>
          <w:szCs w:val="20"/>
        </w:rPr>
        <w:t>permit acest</w:t>
      </w:r>
      <w:r w:rsidRPr="00124C14">
        <w:rPr>
          <w:rFonts w:cs="Tahoma"/>
          <w:spacing w:val="2"/>
          <w:w w:val="105"/>
          <w:sz w:val="20"/>
          <w:szCs w:val="20"/>
        </w:rPr>
        <w:t xml:space="preserve"> </w:t>
      </w:r>
      <w:r w:rsidRPr="00124C14">
        <w:rPr>
          <w:rFonts w:cs="Tahoma"/>
          <w:w w:val="105"/>
          <w:sz w:val="20"/>
          <w:szCs w:val="20"/>
        </w:rPr>
        <w:t>lucru.</w:t>
      </w:r>
    </w:p>
    <w:p w14:paraId="16A71C9B"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lastRenderedPageBreak/>
        <w:t xml:space="preserve">Deșeurile de construcții și demolări care se generează de </w:t>
      </w:r>
      <w:r w:rsidRPr="00F115F0">
        <w:rPr>
          <w:rFonts w:cs="Tahoma"/>
          <w:w w:val="105"/>
          <w:sz w:val="20"/>
          <w:szCs w:val="20"/>
        </w:rPr>
        <w:t xml:space="preserve">operatorii </w:t>
      </w:r>
      <w:r w:rsidRPr="00505F3E">
        <w:rPr>
          <w:rFonts w:cs="Tahoma"/>
          <w:w w:val="105"/>
          <w:sz w:val="20"/>
          <w:szCs w:val="20"/>
        </w:rPr>
        <w:t>noncasnici</w:t>
      </w:r>
      <w:r w:rsidRPr="00F115F0">
        <w:rPr>
          <w:rFonts w:cs="Tahoma"/>
          <w:w w:val="105"/>
          <w:sz w:val="20"/>
          <w:szCs w:val="20"/>
        </w:rPr>
        <w:t xml:space="preserve"> nu fac obiectul</w:t>
      </w:r>
      <w:r w:rsidRPr="00F115F0">
        <w:rPr>
          <w:rFonts w:cs="Tahoma"/>
          <w:spacing w:val="1"/>
          <w:w w:val="105"/>
          <w:sz w:val="20"/>
          <w:szCs w:val="20"/>
        </w:rPr>
        <w:t xml:space="preserve"> </w:t>
      </w:r>
      <w:r w:rsidRPr="00F115F0">
        <w:rPr>
          <w:rFonts w:cs="Tahoma"/>
          <w:w w:val="105"/>
          <w:sz w:val="20"/>
          <w:szCs w:val="20"/>
        </w:rPr>
        <w:t>contractului de delegare a serviciului de salubrizare. Operatorul desemnat pentru activitatea de salubrizare</w:t>
      </w:r>
      <w:r w:rsidRPr="00F115F0">
        <w:rPr>
          <w:rFonts w:cs="Tahoma"/>
          <w:spacing w:val="1"/>
          <w:w w:val="105"/>
          <w:sz w:val="20"/>
          <w:szCs w:val="20"/>
        </w:rPr>
        <w:t xml:space="preserve"> </w:t>
      </w:r>
      <w:r w:rsidRPr="00F115F0">
        <w:rPr>
          <w:rFonts w:cs="Tahoma"/>
          <w:w w:val="105"/>
          <w:sz w:val="20"/>
          <w:szCs w:val="20"/>
        </w:rPr>
        <w:t>poate însă desfășura activități de colectare și transport a acestor deșeuri, dar în afara contractului de</w:t>
      </w:r>
      <w:r w:rsidRPr="00F115F0">
        <w:rPr>
          <w:rFonts w:cs="Tahoma"/>
          <w:spacing w:val="1"/>
          <w:w w:val="105"/>
          <w:sz w:val="20"/>
          <w:szCs w:val="20"/>
        </w:rPr>
        <w:t xml:space="preserve"> </w:t>
      </w:r>
      <w:r w:rsidRPr="00F115F0">
        <w:rPr>
          <w:rFonts w:cs="Tahoma"/>
          <w:w w:val="105"/>
          <w:sz w:val="20"/>
          <w:szCs w:val="20"/>
        </w:rPr>
        <w:t>delegare,</w:t>
      </w:r>
      <w:r w:rsidRPr="00F115F0">
        <w:rPr>
          <w:rFonts w:cs="Tahoma"/>
          <w:spacing w:val="49"/>
          <w:w w:val="105"/>
          <w:sz w:val="20"/>
          <w:szCs w:val="20"/>
        </w:rPr>
        <w:t xml:space="preserve"> </w:t>
      </w:r>
      <w:r w:rsidRPr="00F115F0">
        <w:rPr>
          <w:rFonts w:cs="Tahoma"/>
          <w:w w:val="105"/>
          <w:sz w:val="20"/>
          <w:szCs w:val="20"/>
        </w:rPr>
        <w:t>pe</w:t>
      </w:r>
      <w:r w:rsidRPr="00F115F0">
        <w:rPr>
          <w:rFonts w:cs="Tahoma"/>
          <w:spacing w:val="2"/>
          <w:w w:val="105"/>
          <w:sz w:val="20"/>
          <w:szCs w:val="20"/>
        </w:rPr>
        <w:t xml:space="preserve"> </w:t>
      </w:r>
      <w:r w:rsidRPr="00F115F0">
        <w:rPr>
          <w:rFonts w:cs="Tahoma"/>
          <w:w w:val="105"/>
          <w:sz w:val="20"/>
          <w:szCs w:val="20"/>
        </w:rPr>
        <w:t>baza</w:t>
      </w:r>
      <w:r w:rsidRPr="00F115F0">
        <w:rPr>
          <w:rFonts w:cs="Tahoma"/>
          <w:spacing w:val="1"/>
          <w:w w:val="105"/>
          <w:sz w:val="20"/>
          <w:szCs w:val="20"/>
        </w:rPr>
        <w:t xml:space="preserve"> </w:t>
      </w:r>
      <w:r w:rsidRPr="00F115F0">
        <w:rPr>
          <w:rFonts w:cs="Tahoma"/>
          <w:w w:val="105"/>
          <w:sz w:val="20"/>
          <w:szCs w:val="20"/>
        </w:rPr>
        <w:t>de</w:t>
      </w:r>
      <w:r w:rsidRPr="00F115F0">
        <w:rPr>
          <w:rFonts w:cs="Tahoma"/>
          <w:spacing w:val="1"/>
          <w:w w:val="105"/>
          <w:sz w:val="20"/>
          <w:szCs w:val="20"/>
        </w:rPr>
        <w:t xml:space="preserve"> </w:t>
      </w:r>
      <w:r w:rsidRPr="00F115F0">
        <w:rPr>
          <w:rFonts w:cs="Tahoma"/>
          <w:w w:val="105"/>
          <w:sz w:val="20"/>
          <w:szCs w:val="20"/>
        </w:rPr>
        <w:t>contracte</w:t>
      </w:r>
      <w:r w:rsidRPr="00F115F0">
        <w:rPr>
          <w:rFonts w:cs="Tahoma"/>
          <w:spacing w:val="48"/>
          <w:w w:val="105"/>
          <w:sz w:val="20"/>
          <w:szCs w:val="20"/>
        </w:rPr>
        <w:t xml:space="preserve"> </w:t>
      </w:r>
      <w:r w:rsidRPr="00F115F0">
        <w:rPr>
          <w:rFonts w:cs="Tahoma"/>
          <w:w w:val="105"/>
          <w:sz w:val="20"/>
          <w:szCs w:val="20"/>
        </w:rPr>
        <w:t>de</w:t>
      </w:r>
      <w:r w:rsidRPr="00F115F0">
        <w:rPr>
          <w:rFonts w:cs="Tahoma"/>
          <w:spacing w:val="48"/>
          <w:w w:val="105"/>
          <w:sz w:val="20"/>
          <w:szCs w:val="20"/>
        </w:rPr>
        <w:t xml:space="preserve"> </w:t>
      </w:r>
      <w:r w:rsidRPr="00F115F0">
        <w:rPr>
          <w:rFonts w:cs="Tahoma"/>
          <w:w w:val="105"/>
          <w:sz w:val="20"/>
          <w:szCs w:val="20"/>
        </w:rPr>
        <w:t>prestări</w:t>
      </w:r>
      <w:r w:rsidRPr="00F115F0">
        <w:rPr>
          <w:rFonts w:cs="Tahoma"/>
          <w:spacing w:val="1"/>
          <w:w w:val="105"/>
          <w:sz w:val="20"/>
          <w:szCs w:val="20"/>
        </w:rPr>
        <w:t xml:space="preserve"> </w:t>
      </w:r>
      <w:r w:rsidRPr="00F115F0">
        <w:rPr>
          <w:rFonts w:cs="Tahoma"/>
          <w:w w:val="105"/>
          <w:sz w:val="20"/>
          <w:szCs w:val="20"/>
        </w:rPr>
        <w:t>servicii</w:t>
      </w:r>
      <w:r w:rsidRPr="00F115F0">
        <w:rPr>
          <w:rFonts w:cs="Tahoma"/>
          <w:spacing w:val="1"/>
          <w:w w:val="105"/>
          <w:sz w:val="20"/>
          <w:szCs w:val="20"/>
        </w:rPr>
        <w:t xml:space="preserve"> </w:t>
      </w:r>
      <w:r w:rsidRPr="00F115F0">
        <w:rPr>
          <w:rFonts w:cs="Tahoma"/>
          <w:w w:val="105"/>
          <w:sz w:val="20"/>
          <w:szCs w:val="20"/>
        </w:rPr>
        <w:t>încheiate</w:t>
      </w:r>
      <w:r w:rsidRPr="00F115F0">
        <w:rPr>
          <w:rFonts w:cs="Tahoma"/>
          <w:spacing w:val="49"/>
          <w:w w:val="105"/>
          <w:sz w:val="20"/>
          <w:szCs w:val="20"/>
        </w:rPr>
        <w:t xml:space="preserve"> </w:t>
      </w:r>
      <w:r w:rsidRPr="00F115F0">
        <w:rPr>
          <w:rFonts w:cs="Tahoma"/>
          <w:w w:val="105"/>
          <w:sz w:val="20"/>
          <w:szCs w:val="20"/>
        </w:rPr>
        <w:t>cu</w:t>
      </w:r>
      <w:r w:rsidRPr="00F115F0">
        <w:rPr>
          <w:rFonts w:cs="Tahoma"/>
          <w:spacing w:val="1"/>
          <w:w w:val="105"/>
          <w:sz w:val="20"/>
          <w:szCs w:val="20"/>
        </w:rPr>
        <w:t xml:space="preserve"> </w:t>
      </w:r>
      <w:r w:rsidRPr="00505F3E">
        <w:rPr>
          <w:rFonts w:cs="Tahoma"/>
          <w:spacing w:val="1"/>
          <w:w w:val="105"/>
          <w:sz w:val="20"/>
          <w:szCs w:val="20"/>
        </w:rPr>
        <w:t>utilizatorii noncasnici</w:t>
      </w:r>
      <w:r w:rsidRPr="00F115F0">
        <w:rPr>
          <w:rFonts w:cs="Tahoma"/>
          <w:spacing w:val="48"/>
          <w:w w:val="105"/>
          <w:sz w:val="20"/>
          <w:szCs w:val="20"/>
        </w:rPr>
        <w:t xml:space="preserve"> </w:t>
      </w:r>
      <w:r w:rsidRPr="00F115F0">
        <w:rPr>
          <w:rFonts w:cs="Tahoma"/>
          <w:w w:val="105"/>
          <w:sz w:val="20"/>
          <w:szCs w:val="20"/>
        </w:rPr>
        <w:t>generatori.</w:t>
      </w:r>
      <w:r w:rsidRPr="00F115F0">
        <w:rPr>
          <w:rFonts w:cs="Tahoma"/>
          <w:spacing w:val="2"/>
          <w:w w:val="105"/>
          <w:sz w:val="20"/>
          <w:szCs w:val="20"/>
        </w:rPr>
        <w:t xml:space="preserve"> </w:t>
      </w:r>
      <w:r w:rsidRPr="00F115F0">
        <w:rPr>
          <w:rFonts w:cs="Tahoma"/>
          <w:w w:val="105"/>
          <w:sz w:val="20"/>
          <w:szCs w:val="20"/>
        </w:rPr>
        <w:t>Este importantă însă în acest caz, menținerea separată, din punct de vedere tehnic, logistic și financiar, a</w:t>
      </w:r>
      <w:r w:rsidRPr="00F115F0">
        <w:rPr>
          <w:rFonts w:cs="Tahoma"/>
          <w:spacing w:val="1"/>
          <w:w w:val="105"/>
          <w:sz w:val="20"/>
          <w:szCs w:val="20"/>
        </w:rPr>
        <w:t xml:space="preserve"> </w:t>
      </w:r>
      <w:r w:rsidRPr="00F115F0">
        <w:rPr>
          <w:rFonts w:cs="Tahoma"/>
          <w:w w:val="105"/>
          <w:sz w:val="20"/>
          <w:szCs w:val="20"/>
        </w:rPr>
        <w:t>activității de colectare în cadrul contractului de delegare de cea din cadrul contractelor de prestări servicii,</w:t>
      </w:r>
      <w:r w:rsidRPr="00F115F0">
        <w:rPr>
          <w:rFonts w:cs="Tahoma"/>
          <w:spacing w:val="1"/>
          <w:w w:val="105"/>
          <w:sz w:val="20"/>
          <w:szCs w:val="20"/>
        </w:rPr>
        <w:t xml:space="preserve"> </w:t>
      </w:r>
      <w:r w:rsidRPr="00F115F0">
        <w:rPr>
          <w:rFonts w:cs="Tahoma"/>
          <w:w w:val="105"/>
          <w:sz w:val="20"/>
          <w:szCs w:val="20"/>
        </w:rPr>
        <w:t>pentru</w:t>
      </w:r>
      <w:r w:rsidRPr="00F115F0">
        <w:rPr>
          <w:rFonts w:cs="Tahoma"/>
          <w:spacing w:val="-6"/>
          <w:w w:val="105"/>
          <w:sz w:val="20"/>
          <w:szCs w:val="20"/>
        </w:rPr>
        <w:t xml:space="preserve"> </w:t>
      </w:r>
      <w:r w:rsidRPr="00F115F0">
        <w:rPr>
          <w:rFonts w:cs="Tahoma"/>
          <w:w w:val="105"/>
          <w:sz w:val="20"/>
          <w:szCs w:val="20"/>
        </w:rPr>
        <w:t>că</w:t>
      </w:r>
      <w:r w:rsidRPr="00F115F0">
        <w:rPr>
          <w:rFonts w:cs="Tahoma"/>
          <w:spacing w:val="-3"/>
          <w:w w:val="105"/>
          <w:sz w:val="20"/>
          <w:szCs w:val="20"/>
        </w:rPr>
        <w:t xml:space="preserve"> </w:t>
      </w:r>
      <w:r w:rsidRPr="00F115F0">
        <w:rPr>
          <w:rFonts w:cs="Tahoma"/>
          <w:w w:val="105"/>
          <w:sz w:val="20"/>
          <w:szCs w:val="20"/>
        </w:rPr>
        <w:t>vor</w:t>
      </w:r>
      <w:r w:rsidRPr="00F115F0">
        <w:rPr>
          <w:rFonts w:cs="Tahoma"/>
          <w:spacing w:val="-2"/>
          <w:w w:val="105"/>
          <w:sz w:val="20"/>
          <w:szCs w:val="20"/>
        </w:rPr>
        <w:t xml:space="preserve"> </w:t>
      </w:r>
      <w:r w:rsidRPr="00F115F0">
        <w:rPr>
          <w:rFonts w:cs="Tahoma"/>
          <w:w w:val="105"/>
          <w:sz w:val="20"/>
          <w:szCs w:val="20"/>
        </w:rPr>
        <w:t>avea</w:t>
      </w:r>
      <w:r w:rsidRPr="00F115F0">
        <w:rPr>
          <w:rFonts w:cs="Tahoma"/>
          <w:spacing w:val="-1"/>
          <w:w w:val="105"/>
          <w:sz w:val="20"/>
          <w:szCs w:val="20"/>
        </w:rPr>
        <w:t xml:space="preserve"> </w:t>
      </w:r>
      <w:r w:rsidRPr="00F115F0">
        <w:rPr>
          <w:rFonts w:cs="Tahoma"/>
          <w:w w:val="105"/>
          <w:sz w:val="20"/>
          <w:szCs w:val="20"/>
        </w:rPr>
        <w:t>tarife</w:t>
      </w:r>
      <w:r w:rsidRPr="00F115F0">
        <w:rPr>
          <w:rFonts w:cs="Tahoma"/>
          <w:spacing w:val="-3"/>
          <w:w w:val="105"/>
          <w:sz w:val="20"/>
          <w:szCs w:val="20"/>
        </w:rPr>
        <w:t xml:space="preserve"> </w:t>
      </w:r>
      <w:r w:rsidRPr="00F115F0">
        <w:rPr>
          <w:rFonts w:cs="Tahoma"/>
          <w:w w:val="105"/>
          <w:sz w:val="20"/>
          <w:szCs w:val="20"/>
        </w:rPr>
        <w:t>diferite</w:t>
      </w:r>
      <w:r w:rsidRPr="00F115F0">
        <w:rPr>
          <w:rFonts w:cs="Tahoma"/>
          <w:spacing w:val="-2"/>
          <w:w w:val="105"/>
          <w:sz w:val="20"/>
          <w:szCs w:val="20"/>
        </w:rPr>
        <w:t xml:space="preserve"> </w:t>
      </w:r>
      <w:r w:rsidRPr="00F115F0">
        <w:rPr>
          <w:rFonts w:cs="Tahoma"/>
          <w:w w:val="105"/>
          <w:sz w:val="20"/>
          <w:szCs w:val="20"/>
        </w:rPr>
        <w:t>și</w:t>
      </w:r>
      <w:r w:rsidRPr="00F115F0">
        <w:rPr>
          <w:rFonts w:cs="Tahoma"/>
          <w:spacing w:val="-3"/>
          <w:w w:val="105"/>
          <w:sz w:val="20"/>
          <w:szCs w:val="20"/>
        </w:rPr>
        <w:t xml:space="preserve"> </w:t>
      </w:r>
      <w:r w:rsidRPr="00F115F0">
        <w:rPr>
          <w:rFonts w:cs="Tahoma"/>
          <w:w w:val="105"/>
          <w:sz w:val="20"/>
          <w:szCs w:val="20"/>
        </w:rPr>
        <w:t>în</w:t>
      </w:r>
      <w:r w:rsidRPr="00F115F0">
        <w:rPr>
          <w:rFonts w:cs="Tahoma"/>
          <w:spacing w:val="-1"/>
          <w:w w:val="105"/>
          <w:sz w:val="20"/>
          <w:szCs w:val="20"/>
        </w:rPr>
        <w:t xml:space="preserve"> </w:t>
      </w:r>
      <w:r w:rsidRPr="00F115F0">
        <w:rPr>
          <w:rFonts w:cs="Tahoma"/>
          <w:w w:val="105"/>
          <w:sz w:val="20"/>
          <w:szCs w:val="20"/>
        </w:rPr>
        <w:t>plus,</w:t>
      </w:r>
      <w:r w:rsidRPr="00F115F0">
        <w:rPr>
          <w:rFonts w:cs="Tahoma"/>
          <w:spacing w:val="-4"/>
          <w:w w:val="105"/>
          <w:sz w:val="20"/>
          <w:szCs w:val="20"/>
        </w:rPr>
        <w:t xml:space="preserve"> </w:t>
      </w:r>
      <w:r w:rsidRPr="00F115F0">
        <w:rPr>
          <w:rFonts w:cs="Tahoma"/>
          <w:w w:val="105"/>
          <w:sz w:val="20"/>
          <w:szCs w:val="20"/>
        </w:rPr>
        <w:t>pentru</w:t>
      </w:r>
      <w:r w:rsidRPr="00F115F0">
        <w:rPr>
          <w:rFonts w:cs="Tahoma"/>
          <w:spacing w:val="-3"/>
          <w:w w:val="105"/>
          <w:sz w:val="20"/>
          <w:szCs w:val="20"/>
        </w:rPr>
        <w:t xml:space="preserve"> </w:t>
      </w:r>
      <w:r w:rsidRPr="00505F3E">
        <w:rPr>
          <w:rFonts w:cs="Tahoma"/>
          <w:spacing w:val="-3"/>
          <w:w w:val="105"/>
          <w:sz w:val="20"/>
          <w:szCs w:val="20"/>
        </w:rPr>
        <w:t>utilizatorii noncasnici</w:t>
      </w:r>
      <w:r w:rsidRPr="00F115F0">
        <w:rPr>
          <w:rFonts w:cs="Tahoma"/>
          <w:spacing w:val="-6"/>
          <w:w w:val="105"/>
          <w:sz w:val="20"/>
          <w:szCs w:val="20"/>
        </w:rPr>
        <w:t xml:space="preserve"> </w:t>
      </w:r>
      <w:r w:rsidRPr="00F115F0">
        <w:rPr>
          <w:rFonts w:cs="Tahoma"/>
          <w:w w:val="105"/>
          <w:sz w:val="20"/>
          <w:szCs w:val="20"/>
        </w:rPr>
        <w:t>care</w:t>
      </w:r>
      <w:r w:rsidRPr="00F115F0">
        <w:rPr>
          <w:rFonts w:cs="Tahoma"/>
          <w:spacing w:val="-3"/>
          <w:w w:val="105"/>
          <w:sz w:val="20"/>
          <w:szCs w:val="20"/>
        </w:rPr>
        <w:t xml:space="preserve"> </w:t>
      </w:r>
      <w:r w:rsidRPr="00F115F0">
        <w:rPr>
          <w:rFonts w:cs="Tahoma"/>
          <w:w w:val="105"/>
          <w:sz w:val="20"/>
          <w:szCs w:val="20"/>
        </w:rPr>
        <w:t>generează</w:t>
      </w:r>
      <w:r w:rsidRPr="00F115F0">
        <w:rPr>
          <w:rFonts w:cs="Tahoma"/>
          <w:spacing w:val="-3"/>
          <w:w w:val="105"/>
          <w:sz w:val="20"/>
          <w:szCs w:val="20"/>
        </w:rPr>
        <w:t xml:space="preserve"> </w:t>
      </w:r>
      <w:r w:rsidRPr="00124C14">
        <w:rPr>
          <w:rFonts w:cs="Tahoma"/>
          <w:w w:val="105"/>
          <w:sz w:val="20"/>
          <w:szCs w:val="20"/>
        </w:rPr>
        <w:t>aceste</w:t>
      </w:r>
      <w:r w:rsidRPr="00124C14">
        <w:rPr>
          <w:rFonts w:cs="Tahoma"/>
          <w:spacing w:val="-1"/>
          <w:w w:val="105"/>
          <w:sz w:val="20"/>
          <w:szCs w:val="20"/>
        </w:rPr>
        <w:t xml:space="preserve"> </w:t>
      </w:r>
      <w:r w:rsidRPr="00124C14">
        <w:rPr>
          <w:rFonts w:cs="Tahoma"/>
          <w:w w:val="105"/>
          <w:sz w:val="20"/>
          <w:szCs w:val="20"/>
        </w:rPr>
        <w:t>deșeuri,</w:t>
      </w:r>
      <w:r w:rsidRPr="00124C14">
        <w:rPr>
          <w:rFonts w:cs="Tahoma"/>
          <w:spacing w:val="-1"/>
          <w:w w:val="105"/>
          <w:sz w:val="20"/>
          <w:szCs w:val="20"/>
        </w:rPr>
        <w:t xml:space="preserve"> </w:t>
      </w:r>
      <w:r w:rsidRPr="00124C14">
        <w:rPr>
          <w:rFonts w:cs="Tahoma"/>
          <w:w w:val="105"/>
          <w:sz w:val="20"/>
          <w:szCs w:val="20"/>
        </w:rPr>
        <w:t>vor</w:t>
      </w:r>
      <w:r w:rsidRPr="00124C14">
        <w:rPr>
          <w:rFonts w:cs="Tahoma"/>
          <w:spacing w:val="-2"/>
          <w:w w:val="105"/>
          <w:sz w:val="20"/>
          <w:szCs w:val="20"/>
        </w:rPr>
        <w:t xml:space="preserve"> </w:t>
      </w:r>
      <w:r w:rsidRPr="00124C14">
        <w:rPr>
          <w:rFonts w:cs="Tahoma"/>
          <w:w w:val="105"/>
          <w:sz w:val="20"/>
          <w:szCs w:val="20"/>
        </w:rPr>
        <w:t>avea</w:t>
      </w:r>
      <w:r w:rsidRPr="00124C14">
        <w:rPr>
          <w:rFonts w:cs="Tahoma"/>
          <w:spacing w:val="-47"/>
          <w:w w:val="105"/>
          <w:sz w:val="20"/>
          <w:szCs w:val="20"/>
        </w:rPr>
        <w:t xml:space="preserve"> </w:t>
      </w:r>
      <w:r w:rsidRPr="00124C14">
        <w:rPr>
          <w:rFonts w:cs="Tahoma"/>
          <w:w w:val="105"/>
          <w:sz w:val="20"/>
          <w:szCs w:val="20"/>
        </w:rPr>
        <w:t>obligații de asigurare a procentelor de reciclare prevăzute în lege. Evidența separată a acestor cantități de</w:t>
      </w:r>
      <w:r w:rsidRPr="00124C14">
        <w:rPr>
          <w:rFonts w:cs="Tahoma"/>
          <w:spacing w:val="1"/>
          <w:w w:val="105"/>
          <w:sz w:val="20"/>
          <w:szCs w:val="20"/>
        </w:rPr>
        <w:t xml:space="preserve"> </w:t>
      </w:r>
      <w:r w:rsidRPr="00124C14">
        <w:rPr>
          <w:rFonts w:cs="Tahoma"/>
          <w:w w:val="105"/>
          <w:sz w:val="20"/>
          <w:szCs w:val="20"/>
        </w:rPr>
        <w:t>deșeuri</w:t>
      </w:r>
      <w:r w:rsidRPr="00124C14">
        <w:rPr>
          <w:rFonts w:cs="Tahoma"/>
          <w:spacing w:val="-1"/>
          <w:w w:val="105"/>
          <w:sz w:val="20"/>
          <w:szCs w:val="20"/>
        </w:rPr>
        <w:t xml:space="preserve"> </w:t>
      </w:r>
      <w:r w:rsidRPr="00124C14">
        <w:rPr>
          <w:rFonts w:cs="Tahoma"/>
          <w:w w:val="105"/>
          <w:sz w:val="20"/>
          <w:szCs w:val="20"/>
        </w:rPr>
        <w:t>poate</w:t>
      </w:r>
      <w:r w:rsidRPr="00124C14">
        <w:rPr>
          <w:rFonts w:cs="Tahoma"/>
          <w:spacing w:val="-1"/>
          <w:w w:val="105"/>
          <w:sz w:val="20"/>
          <w:szCs w:val="20"/>
        </w:rPr>
        <w:t xml:space="preserve"> </w:t>
      </w:r>
      <w:r w:rsidRPr="00124C14">
        <w:rPr>
          <w:rFonts w:cs="Tahoma"/>
          <w:w w:val="105"/>
          <w:sz w:val="20"/>
          <w:szCs w:val="20"/>
        </w:rPr>
        <w:t>fi</w:t>
      </w:r>
      <w:r w:rsidRPr="00124C14">
        <w:rPr>
          <w:rFonts w:cs="Tahoma"/>
          <w:spacing w:val="-3"/>
          <w:w w:val="105"/>
          <w:sz w:val="20"/>
          <w:szCs w:val="20"/>
        </w:rPr>
        <w:t xml:space="preserve"> </w:t>
      </w:r>
      <w:r w:rsidRPr="00124C14">
        <w:rPr>
          <w:rFonts w:cs="Tahoma"/>
          <w:w w:val="105"/>
          <w:sz w:val="20"/>
          <w:szCs w:val="20"/>
        </w:rPr>
        <w:t>asigurată</w:t>
      </w:r>
      <w:r w:rsidRPr="00124C14">
        <w:rPr>
          <w:rFonts w:cs="Tahoma"/>
          <w:spacing w:val="-4"/>
          <w:w w:val="105"/>
          <w:sz w:val="20"/>
          <w:szCs w:val="20"/>
        </w:rPr>
        <w:t xml:space="preserve"> </w:t>
      </w:r>
      <w:r w:rsidRPr="00124C14">
        <w:rPr>
          <w:rFonts w:cs="Tahoma"/>
          <w:w w:val="105"/>
          <w:sz w:val="20"/>
          <w:szCs w:val="20"/>
        </w:rPr>
        <w:t>prin dotarea</w:t>
      </w:r>
      <w:r w:rsidRPr="00124C14">
        <w:rPr>
          <w:rFonts w:cs="Tahoma"/>
          <w:spacing w:val="-1"/>
          <w:w w:val="105"/>
          <w:sz w:val="20"/>
          <w:szCs w:val="20"/>
        </w:rPr>
        <w:t xml:space="preserve"> </w:t>
      </w:r>
      <w:r w:rsidRPr="00124C14">
        <w:rPr>
          <w:rFonts w:cs="Tahoma"/>
          <w:w w:val="105"/>
          <w:sz w:val="20"/>
          <w:szCs w:val="20"/>
        </w:rPr>
        <w:t>mașinilor</w:t>
      </w:r>
      <w:r w:rsidRPr="00124C14">
        <w:rPr>
          <w:rFonts w:cs="Tahoma"/>
          <w:spacing w:val="2"/>
          <w:w w:val="105"/>
          <w:sz w:val="20"/>
          <w:szCs w:val="20"/>
        </w:rPr>
        <w:t xml:space="preserve"> </w:t>
      </w:r>
      <w:r w:rsidRPr="00124C14">
        <w:rPr>
          <w:rFonts w:cs="Tahoma"/>
          <w:w w:val="105"/>
          <w:sz w:val="20"/>
          <w:szCs w:val="20"/>
        </w:rPr>
        <w:t>de colectare</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4"/>
          <w:w w:val="105"/>
          <w:sz w:val="20"/>
          <w:szCs w:val="20"/>
        </w:rPr>
        <w:t xml:space="preserve"> </w:t>
      </w:r>
      <w:r w:rsidRPr="00124C14">
        <w:rPr>
          <w:rFonts w:cs="Tahoma"/>
          <w:w w:val="105"/>
          <w:sz w:val="20"/>
          <w:szCs w:val="20"/>
        </w:rPr>
        <w:t>transport</w:t>
      </w:r>
      <w:r w:rsidRPr="00124C14">
        <w:rPr>
          <w:rFonts w:cs="Tahoma"/>
          <w:spacing w:val="-1"/>
          <w:w w:val="105"/>
          <w:sz w:val="20"/>
          <w:szCs w:val="20"/>
        </w:rPr>
        <w:t xml:space="preserve"> </w:t>
      </w:r>
      <w:r w:rsidRPr="00124C14">
        <w:rPr>
          <w:rFonts w:cs="Tahoma"/>
          <w:w w:val="105"/>
          <w:sz w:val="20"/>
          <w:szCs w:val="20"/>
        </w:rPr>
        <w:t>cu</w:t>
      </w:r>
      <w:r w:rsidRPr="00124C14">
        <w:rPr>
          <w:rFonts w:cs="Tahoma"/>
          <w:spacing w:val="-1"/>
          <w:w w:val="105"/>
          <w:sz w:val="20"/>
          <w:szCs w:val="20"/>
        </w:rPr>
        <w:t xml:space="preserve"> </w:t>
      </w:r>
      <w:r w:rsidRPr="00124C14">
        <w:rPr>
          <w:rFonts w:cs="Tahoma"/>
          <w:w w:val="105"/>
          <w:sz w:val="20"/>
          <w:szCs w:val="20"/>
        </w:rPr>
        <w:t>sisteme de</w:t>
      </w:r>
      <w:r w:rsidRPr="00124C14">
        <w:rPr>
          <w:rFonts w:cs="Tahoma"/>
          <w:spacing w:val="-1"/>
          <w:w w:val="105"/>
          <w:sz w:val="20"/>
          <w:szCs w:val="20"/>
        </w:rPr>
        <w:t xml:space="preserve"> </w:t>
      </w:r>
      <w:r w:rsidRPr="00124C14">
        <w:rPr>
          <w:rFonts w:cs="Tahoma"/>
          <w:w w:val="105"/>
          <w:sz w:val="20"/>
          <w:szCs w:val="20"/>
        </w:rPr>
        <w:t>cântărire.</w:t>
      </w:r>
    </w:p>
    <w:p w14:paraId="2401125E"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Pentru asigurarea colectării acestor deșeuri, sunt necesare investiții în containere de colectare (care vor fi</w:t>
      </w:r>
      <w:r w:rsidRPr="00124C14">
        <w:rPr>
          <w:rFonts w:cs="Tahoma"/>
          <w:spacing w:val="1"/>
          <w:w w:val="105"/>
          <w:sz w:val="20"/>
          <w:szCs w:val="20"/>
        </w:rPr>
        <w:t xml:space="preserve"> </w:t>
      </w:r>
      <w:r w:rsidRPr="00124C14">
        <w:rPr>
          <w:rFonts w:cs="Tahoma"/>
          <w:w w:val="105"/>
          <w:sz w:val="20"/>
          <w:szCs w:val="20"/>
        </w:rPr>
        <w:t>puse</w:t>
      </w:r>
      <w:r w:rsidRPr="00124C14">
        <w:rPr>
          <w:rFonts w:cs="Tahoma"/>
          <w:spacing w:val="1"/>
          <w:w w:val="105"/>
          <w:sz w:val="20"/>
          <w:szCs w:val="20"/>
        </w:rPr>
        <w:t xml:space="preserve"> </w:t>
      </w:r>
      <w:r w:rsidRPr="00124C14">
        <w:rPr>
          <w:rFonts w:cs="Tahoma"/>
          <w:w w:val="105"/>
          <w:sz w:val="20"/>
          <w:szCs w:val="20"/>
        </w:rPr>
        <w:t>la</w:t>
      </w:r>
      <w:r w:rsidRPr="00124C14">
        <w:rPr>
          <w:rFonts w:cs="Tahoma"/>
          <w:spacing w:val="1"/>
          <w:w w:val="105"/>
          <w:sz w:val="20"/>
          <w:szCs w:val="20"/>
        </w:rPr>
        <w:t xml:space="preserve"> </w:t>
      </w:r>
      <w:r w:rsidRPr="00124C14">
        <w:rPr>
          <w:rFonts w:cs="Tahoma"/>
          <w:w w:val="105"/>
          <w:sz w:val="20"/>
          <w:szCs w:val="20"/>
        </w:rPr>
        <w:t>dispoziția</w:t>
      </w:r>
      <w:r w:rsidRPr="00124C14">
        <w:rPr>
          <w:rFonts w:cs="Tahoma"/>
          <w:spacing w:val="1"/>
          <w:w w:val="105"/>
          <w:sz w:val="20"/>
          <w:szCs w:val="20"/>
        </w:rPr>
        <w:t xml:space="preserve"> </w:t>
      </w:r>
      <w:r w:rsidRPr="00124C14">
        <w:rPr>
          <w:rFonts w:cs="Tahoma"/>
          <w:w w:val="105"/>
          <w:sz w:val="20"/>
          <w:szCs w:val="20"/>
        </w:rPr>
        <w:t>generatorilor,</w:t>
      </w:r>
      <w:r w:rsidRPr="00124C14">
        <w:rPr>
          <w:rFonts w:cs="Tahoma"/>
          <w:spacing w:val="1"/>
          <w:w w:val="105"/>
          <w:sz w:val="20"/>
          <w:szCs w:val="20"/>
        </w:rPr>
        <w:t xml:space="preserve"> </w:t>
      </w:r>
      <w:r w:rsidRPr="00124C14">
        <w:rPr>
          <w:rFonts w:cs="Tahoma"/>
          <w:w w:val="105"/>
          <w:sz w:val="20"/>
          <w:szCs w:val="20"/>
        </w:rPr>
        <w:t>la</w:t>
      </w:r>
      <w:r w:rsidRPr="00124C14">
        <w:rPr>
          <w:rFonts w:cs="Tahoma"/>
          <w:spacing w:val="1"/>
          <w:w w:val="105"/>
          <w:sz w:val="20"/>
          <w:szCs w:val="20"/>
        </w:rPr>
        <w:t xml:space="preserve"> </w:t>
      </w:r>
      <w:r w:rsidRPr="00124C14">
        <w:rPr>
          <w:rFonts w:cs="Tahoma"/>
          <w:w w:val="105"/>
          <w:sz w:val="20"/>
          <w:szCs w:val="20"/>
        </w:rPr>
        <w:t>solicitare</w:t>
      </w:r>
      <w:r w:rsidRPr="00124C14">
        <w:rPr>
          <w:rFonts w:cs="Tahoma"/>
          <w:spacing w:val="1"/>
          <w:w w:val="105"/>
          <w:sz w:val="20"/>
          <w:szCs w:val="20"/>
        </w:rPr>
        <w:t xml:space="preserve"> </w:t>
      </w:r>
      <w:r w:rsidRPr="00124C14">
        <w:rPr>
          <w:rFonts w:cs="Tahoma"/>
          <w:w w:val="105"/>
          <w:sz w:val="20"/>
          <w:szCs w:val="20"/>
        </w:rPr>
        <w:t>către</w:t>
      </w:r>
      <w:r w:rsidRPr="00124C14">
        <w:rPr>
          <w:rFonts w:cs="Tahoma"/>
          <w:spacing w:val="1"/>
          <w:w w:val="105"/>
          <w:sz w:val="20"/>
          <w:szCs w:val="20"/>
        </w:rPr>
        <w:t xml:space="preserve"> </w:t>
      </w:r>
      <w:r w:rsidRPr="00124C14">
        <w:rPr>
          <w:rFonts w:cs="Tahoma"/>
          <w:w w:val="105"/>
          <w:sz w:val="20"/>
          <w:szCs w:val="20"/>
        </w:rPr>
        <w:t>operatorul</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salubrizare),</w:t>
      </w:r>
      <w:r w:rsidRPr="00124C14">
        <w:rPr>
          <w:rFonts w:cs="Tahoma"/>
          <w:spacing w:val="1"/>
          <w:w w:val="105"/>
          <w:sz w:val="20"/>
          <w:szCs w:val="20"/>
        </w:rPr>
        <w:t xml:space="preserve"> </w:t>
      </w:r>
      <w:r w:rsidRPr="00124C14">
        <w:rPr>
          <w:rFonts w:cs="Tahoma"/>
          <w:w w:val="105"/>
          <w:sz w:val="20"/>
          <w:szCs w:val="20"/>
        </w:rPr>
        <w:t>precum</w:t>
      </w:r>
      <w:r w:rsidRPr="00124C14">
        <w:rPr>
          <w:rFonts w:cs="Tahoma"/>
          <w:spacing w:val="1"/>
          <w:w w:val="105"/>
          <w:sz w:val="20"/>
          <w:szCs w:val="20"/>
        </w:rPr>
        <w:t xml:space="preserve"> </w:t>
      </w:r>
      <w:r w:rsidRPr="00124C14">
        <w:rPr>
          <w:rFonts w:cs="Tahoma"/>
          <w:w w:val="105"/>
          <w:sz w:val="20"/>
          <w:szCs w:val="20"/>
        </w:rPr>
        <w:t xml:space="preserve">și </w:t>
      </w:r>
      <w:r w:rsidRPr="00124C14">
        <w:rPr>
          <w:rFonts w:cs="Tahoma"/>
          <w:spacing w:val="1"/>
          <w:w w:val="105"/>
          <w:sz w:val="20"/>
          <w:szCs w:val="20"/>
        </w:rPr>
        <w:t xml:space="preserve"> </w:t>
      </w:r>
      <w:r w:rsidRPr="00124C14">
        <w:rPr>
          <w:rFonts w:cs="Tahoma"/>
          <w:w w:val="105"/>
          <w:sz w:val="20"/>
          <w:szCs w:val="20"/>
        </w:rPr>
        <w:t>mașinile  de</w:t>
      </w:r>
      <w:r w:rsidRPr="00124C14">
        <w:rPr>
          <w:rFonts w:cs="Tahoma"/>
          <w:spacing w:val="1"/>
          <w:w w:val="105"/>
          <w:sz w:val="20"/>
          <w:szCs w:val="20"/>
        </w:rPr>
        <w:t xml:space="preserve"> </w:t>
      </w:r>
      <w:r w:rsidRPr="00124C14">
        <w:rPr>
          <w:rFonts w:cs="Tahoma"/>
          <w:w w:val="105"/>
          <w:sz w:val="20"/>
          <w:szCs w:val="20"/>
        </w:rPr>
        <w:t>colectare și transport. Deșeurile vor fi gestionate de operator astfel încât să asigure valorificare a cel puțin</w:t>
      </w:r>
      <w:r w:rsidRPr="00124C14">
        <w:rPr>
          <w:rFonts w:cs="Tahoma"/>
          <w:spacing w:val="1"/>
          <w:w w:val="105"/>
          <w:sz w:val="20"/>
          <w:szCs w:val="20"/>
        </w:rPr>
        <w:t xml:space="preserve"> </w:t>
      </w:r>
      <w:r w:rsidRPr="00124C14">
        <w:rPr>
          <w:rFonts w:cs="Tahoma"/>
          <w:w w:val="105"/>
          <w:sz w:val="20"/>
          <w:szCs w:val="20"/>
        </w:rPr>
        <w:t>procentului de valorificare impus prin PNGD (HG nr. 942/2017), respectiv minimum 70% din cantitatea de</w:t>
      </w:r>
      <w:r w:rsidRPr="00124C14">
        <w:rPr>
          <w:rFonts w:cs="Tahoma"/>
          <w:spacing w:val="1"/>
          <w:w w:val="105"/>
          <w:sz w:val="20"/>
          <w:szCs w:val="20"/>
        </w:rPr>
        <w:t xml:space="preserve"> </w:t>
      </w:r>
      <w:r w:rsidRPr="00124C14">
        <w:rPr>
          <w:rFonts w:cs="Tahoma"/>
          <w:w w:val="105"/>
          <w:sz w:val="20"/>
          <w:szCs w:val="20"/>
        </w:rPr>
        <w:t>deşeuri provenite</w:t>
      </w:r>
      <w:r w:rsidRPr="00124C14">
        <w:rPr>
          <w:rFonts w:cs="Tahoma"/>
          <w:spacing w:val="3"/>
          <w:w w:val="105"/>
          <w:sz w:val="20"/>
          <w:szCs w:val="20"/>
        </w:rPr>
        <w:t xml:space="preserve"> </w:t>
      </w:r>
      <w:r w:rsidRPr="00124C14">
        <w:rPr>
          <w:rFonts w:cs="Tahoma"/>
          <w:w w:val="105"/>
          <w:sz w:val="20"/>
          <w:szCs w:val="20"/>
        </w:rPr>
        <w:t>din</w:t>
      </w:r>
      <w:r w:rsidRPr="00124C14">
        <w:rPr>
          <w:rFonts w:cs="Tahoma"/>
          <w:spacing w:val="1"/>
          <w:w w:val="105"/>
          <w:sz w:val="20"/>
          <w:szCs w:val="20"/>
        </w:rPr>
        <w:t xml:space="preserve"> </w:t>
      </w:r>
      <w:r w:rsidRPr="00124C14">
        <w:rPr>
          <w:rFonts w:cs="Tahoma"/>
          <w:w w:val="105"/>
          <w:sz w:val="20"/>
          <w:szCs w:val="20"/>
        </w:rPr>
        <w:t>activităţile</w:t>
      </w:r>
      <w:r w:rsidRPr="00124C14">
        <w:rPr>
          <w:rFonts w:cs="Tahoma"/>
          <w:spacing w:val="1"/>
          <w:w w:val="105"/>
          <w:sz w:val="20"/>
          <w:szCs w:val="20"/>
        </w:rPr>
        <w:t xml:space="preserve"> </w:t>
      </w:r>
      <w:r w:rsidRPr="00124C14">
        <w:rPr>
          <w:rFonts w:cs="Tahoma"/>
          <w:w w:val="105"/>
          <w:sz w:val="20"/>
          <w:szCs w:val="20"/>
        </w:rPr>
        <w:t>de construcţii</w:t>
      </w:r>
      <w:r w:rsidRPr="00124C14">
        <w:rPr>
          <w:rFonts w:cs="Tahoma"/>
          <w:spacing w:val="1"/>
          <w:w w:val="105"/>
          <w:sz w:val="20"/>
          <w:szCs w:val="20"/>
        </w:rPr>
        <w:t xml:space="preserve"> </w:t>
      </w:r>
      <w:r w:rsidRPr="00124C14">
        <w:rPr>
          <w:rFonts w:cs="Tahoma"/>
          <w:w w:val="105"/>
          <w:sz w:val="20"/>
          <w:szCs w:val="20"/>
        </w:rPr>
        <w:t>începând</w:t>
      </w:r>
      <w:r w:rsidRPr="00124C14">
        <w:rPr>
          <w:rFonts w:cs="Tahoma"/>
          <w:spacing w:val="1"/>
          <w:w w:val="105"/>
          <w:sz w:val="20"/>
          <w:szCs w:val="20"/>
        </w:rPr>
        <w:t xml:space="preserve"> </w:t>
      </w:r>
      <w:r w:rsidRPr="00124C14">
        <w:rPr>
          <w:rFonts w:cs="Tahoma"/>
          <w:w w:val="105"/>
          <w:sz w:val="20"/>
          <w:szCs w:val="20"/>
        </w:rPr>
        <w:t>din</w:t>
      </w:r>
      <w:r w:rsidRPr="00124C14">
        <w:rPr>
          <w:rFonts w:cs="Tahoma"/>
          <w:spacing w:val="1"/>
          <w:w w:val="105"/>
          <w:sz w:val="20"/>
          <w:szCs w:val="20"/>
        </w:rPr>
        <w:t xml:space="preserve"> </w:t>
      </w:r>
      <w:r w:rsidRPr="00124C14">
        <w:rPr>
          <w:rFonts w:cs="Tahoma"/>
          <w:w w:val="105"/>
          <w:sz w:val="20"/>
          <w:szCs w:val="20"/>
        </w:rPr>
        <w:t>anul</w:t>
      </w:r>
      <w:r w:rsidRPr="00124C14">
        <w:rPr>
          <w:rFonts w:cs="Tahoma"/>
          <w:spacing w:val="1"/>
          <w:w w:val="105"/>
          <w:sz w:val="20"/>
          <w:szCs w:val="20"/>
        </w:rPr>
        <w:t xml:space="preserve"> </w:t>
      </w:r>
      <w:r w:rsidRPr="00124C14">
        <w:rPr>
          <w:rFonts w:cs="Tahoma"/>
          <w:w w:val="105"/>
          <w:sz w:val="20"/>
          <w:szCs w:val="20"/>
        </w:rPr>
        <w:t>2020.</w:t>
      </w:r>
    </w:p>
    <w:p w14:paraId="582A727E" w14:textId="77777777" w:rsidR="00BB7267" w:rsidRPr="00124C14" w:rsidRDefault="00BB7267" w:rsidP="00BB7267">
      <w:pPr>
        <w:pStyle w:val="Heading5"/>
      </w:pPr>
      <w:r w:rsidRPr="00124C14">
        <w:rPr>
          <w:w w:val="105"/>
        </w:rPr>
        <w:t>Deșeurile</w:t>
      </w:r>
      <w:r w:rsidRPr="00124C14">
        <w:rPr>
          <w:spacing w:val="-7"/>
          <w:w w:val="105"/>
        </w:rPr>
        <w:t xml:space="preserve"> </w:t>
      </w:r>
      <w:r w:rsidRPr="00124C14">
        <w:rPr>
          <w:w w:val="105"/>
        </w:rPr>
        <w:t>stradale</w:t>
      </w:r>
    </w:p>
    <w:p w14:paraId="6F773D83"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Din punct de vedere tehnic, deșeurile stradale se colectează în cadrul unei activități de salubrizare diferite</w:t>
      </w:r>
      <w:r w:rsidRPr="00124C14">
        <w:rPr>
          <w:rFonts w:cs="Tahoma"/>
          <w:spacing w:val="1"/>
          <w:w w:val="105"/>
          <w:sz w:val="20"/>
          <w:szCs w:val="20"/>
        </w:rPr>
        <w:t xml:space="preserve"> </w:t>
      </w:r>
      <w:r w:rsidRPr="00124C14">
        <w:rPr>
          <w:rFonts w:cs="Tahoma"/>
          <w:w w:val="105"/>
          <w:sz w:val="20"/>
          <w:szCs w:val="20"/>
        </w:rPr>
        <w:t>(conform Legii nr. 101/2006, art. 2, alin. (3), lit. f) Măturatul, spălatul, stropirea și întreținerea căilor publice.</w:t>
      </w:r>
      <w:r w:rsidRPr="00124C14">
        <w:rPr>
          <w:rFonts w:cs="Tahoma"/>
          <w:spacing w:val="1"/>
          <w:w w:val="105"/>
          <w:sz w:val="20"/>
          <w:szCs w:val="20"/>
        </w:rPr>
        <w:t xml:space="preserve"> </w:t>
      </w:r>
      <w:r w:rsidRPr="00124C14">
        <w:rPr>
          <w:rFonts w:cs="Tahoma"/>
          <w:w w:val="105"/>
          <w:sz w:val="20"/>
          <w:szCs w:val="20"/>
        </w:rPr>
        <w:t>Această activitate necesită infrastructură diferită de cea folosită pentru colectarea deșeurilor menajere, iar</w:t>
      </w:r>
      <w:r w:rsidRPr="00124C14">
        <w:rPr>
          <w:rFonts w:cs="Tahoma"/>
          <w:spacing w:val="1"/>
          <w:w w:val="105"/>
          <w:sz w:val="20"/>
          <w:szCs w:val="20"/>
        </w:rPr>
        <w:t xml:space="preserve"> </w:t>
      </w:r>
      <w:r w:rsidRPr="00124C14">
        <w:rPr>
          <w:rFonts w:cs="Tahoma"/>
          <w:w w:val="105"/>
          <w:sz w:val="20"/>
          <w:szCs w:val="20"/>
        </w:rPr>
        <w:t>finanțarea</w:t>
      </w:r>
      <w:r w:rsidRPr="00124C14">
        <w:rPr>
          <w:rFonts w:cs="Tahoma"/>
          <w:spacing w:val="1"/>
          <w:w w:val="105"/>
          <w:sz w:val="20"/>
          <w:szCs w:val="20"/>
        </w:rPr>
        <w:t xml:space="preserve"> </w:t>
      </w:r>
      <w:r w:rsidRPr="00124C14">
        <w:rPr>
          <w:rFonts w:cs="Tahoma"/>
          <w:w w:val="105"/>
          <w:sz w:val="20"/>
          <w:szCs w:val="20"/>
        </w:rPr>
        <w:t>serviciului</w:t>
      </w:r>
      <w:r w:rsidRPr="00124C14">
        <w:rPr>
          <w:rFonts w:cs="Tahoma"/>
          <w:spacing w:val="1"/>
          <w:w w:val="105"/>
          <w:sz w:val="20"/>
          <w:szCs w:val="20"/>
        </w:rPr>
        <w:t xml:space="preserve"> </w:t>
      </w:r>
      <w:r w:rsidRPr="00124C14">
        <w:rPr>
          <w:rFonts w:cs="Tahoma"/>
          <w:w w:val="105"/>
          <w:sz w:val="20"/>
          <w:szCs w:val="20"/>
        </w:rPr>
        <w:t>se</w:t>
      </w:r>
      <w:r w:rsidRPr="00124C14">
        <w:rPr>
          <w:rFonts w:cs="Tahoma"/>
          <w:spacing w:val="1"/>
          <w:w w:val="105"/>
          <w:sz w:val="20"/>
          <w:szCs w:val="20"/>
        </w:rPr>
        <w:t xml:space="preserve"> </w:t>
      </w:r>
      <w:r w:rsidRPr="00124C14">
        <w:rPr>
          <w:rFonts w:cs="Tahoma"/>
          <w:w w:val="105"/>
          <w:sz w:val="20"/>
          <w:szCs w:val="20"/>
        </w:rPr>
        <w:t>realizează</w:t>
      </w:r>
      <w:r w:rsidRPr="00124C14">
        <w:rPr>
          <w:rFonts w:cs="Tahoma"/>
          <w:spacing w:val="1"/>
          <w:w w:val="105"/>
          <w:sz w:val="20"/>
          <w:szCs w:val="20"/>
        </w:rPr>
        <w:t xml:space="preserve"> </w:t>
      </w:r>
      <w:r w:rsidRPr="00124C14">
        <w:rPr>
          <w:rFonts w:cs="Tahoma"/>
          <w:w w:val="105"/>
          <w:sz w:val="20"/>
          <w:szCs w:val="20"/>
        </w:rPr>
        <w:t>din</w:t>
      </w:r>
      <w:r w:rsidRPr="00124C14">
        <w:rPr>
          <w:rFonts w:cs="Tahoma"/>
          <w:spacing w:val="1"/>
          <w:w w:val="105"/>
          <w:sz w:val="20"/>
          <w:szCs w:val="20"/>
        </w:rPr>
        <w:t xml:space="preserve"> </w:t>
      </w:r>
      <w:r w:rsidRPr="00124C14">
        <w:rPr>
          <w:rFonts w:cs="Tahoma"/>
          <w:w w:val="105"/>
          <w:sz w:val="20"/>
          <w:szCs w:val="20"/>
        </w:rPr>
        <w:t>bugetul</w:t>
      </w:r>
      <w:r w:rsidRPr="00124C14">
        <w:rPr>
          <w:rFonts w:cs="Tahoma"/>
          <w:spacing w:val="1"/>
          <w:w w:val="105"/>
          <w:sz w:val="20"/>
          <w:szCs w:val="20"/>
        </w:rPr>
        <w:t xml:space="preserve"> </w:t>
      </w:r>
      <w:r w:rsidRPr="00124C14">
        <w:rPr>
          <w:rFonts w:cs="Tahoma"/>
          <w:w w:val="105"/>
          <w:sz w:val="20"/>
          <w:szCs w:val="20"/>
        </w:rPr>
        <w:t>local</w:t>
      </w:r>
      <w:r w:rsidRPr="00124C14">
        <w:rPr>
          <w:rFonts w:cs="Tahoma"/>
          <w:spacing w:val="1"/>
          <w:w w:val="105"/>
          <w:sz w:val="20"/>
          <w:szCs w:val="20"/>
        </w:rPr>
        <w:t xml:space="preserve"> </w:t>
      </w:r>
      <w:r w:rsidRPr="00124C14">
        <w:rPr>
          <w:rFonts w:cs="Tahoma"/>
          <w:w w:val="105"/>
          <w:sz w:val="20"/>
          <w:szCs w:val="20"/>
        </w:rPr>
        <w:t>al</w:t>
      </w:r>
      <w:r w:rsidRPr="00124C14">
        <w:rPr>
          <w:rFonts w:cs="Tahoma"/>
          <w:spacing w:val="1"/>
          <w:w w:val="105"/>
          <w:sz w:val="20"/>
          <w:szCs w:val="20"/>
        </w:rPr>
        <w:t xml:space="preserve"> </w:t>
      </w:r>
      <w:r w:rsidRPr="00124C14">
        <w:rPr>
          <w:rFonts w:cs="Tahoma"/>
          <w:w w:val="105"/>
          <w:sz w:val="20"/>
          <w:szCs w:val="20"/>
        </w:rPr>
        <w:t>UAT-urilor.</w:t>
      </w:r>
      <w:r w:rsidRPr="00124C14">
        <w:rPr>
          <w:rFonts w:cs="Tahoma"/>
          <w:spacing w:val="1"/>
          <w:w w:val="105"/>
          <w:sz w:val="20"/>
          <w:szCs w:val="20"/>
        </w:rPr>
        <w:t xml:space="preserve"> </w:t>
      </w:r>
      <w:r w:rsidRPr="00124C14">
        <w:rPr>
          <w:rFonts w:cs="Tahoma"/>
          <w:w w:val="105"/>
          <w:sz w:val="20"/>
          <w:szCs w:val="20"/>
        </w:rPr>
        <w:t>La</w:t>
      </w:r>
      <w:r w:rsidRPr="00124C14">
        <w:rPr>
          <w:rFonts w:cs="Tahoma"/>
          <w:spacing w:val="1"/>
          <w:w w:val="105"/>
          <w:sz w:val="20"/>
          <w:szCs w:val="20"/>
        </w:rPr>
        <w:t xml:space="preserve"> </w:t>
      </w:r>
      <w:r w:rsidRPr="00124C14">
        <w:rPr>
          <w:rFonts w:cs="Tahoma"/>
          <w:w w:val="105"/>
          <w:sz w:val="20"/>
          <w:szCs w:val="20"/>
        </w:rPr>
        <w:t>momentul</w:t>
      </w:r>
      <w:r w:rsidRPr="00124C14">
        <w:rPr>
          <w:rFonts w:cs="Tahoma"/>
          <w:spacing w:val="1"/>
          <w:w w:val="105"/>
          <w:sz w:val="20"/>
          <w:szCs w:val="20"/>
        </w:rPr>
        <w:t xml:space="preserve"> </w:t>
      </w:r>
      <w:r w:rsidRPr="00124C14">
        <w:rPr>
          <w:rFonts w:cs="Tahoma"/>
          <w:w w:val="105"/>
          <w:sz w:val="20"/>
          <w:szCs w:val="20"/>
        </w:rPr>
        <w:t>actual,</w:t>
      </w:r>
      <w:r w:rsidRPr="00124C14">
        <w:rPr>
          <w:rFonts w:cs="Tahoma"/>
          <w:spacing w:val="1"/>
          <w:w w:val="105"/>
          <w:sz w:val="20"/>
          <w:szCs w:val="20"/>
        </w:rPr>
        <w:t xml:space="preserve"> </w:t>
      </w:r>
      <w:r w:rsidRPr="00124C14">
        <w:rPr>
          <w:rFonts w:cs="Tahoma"/>
          <w:w w:val="105"/>
          <w:sz w:val="20"/>
          <w:szCs w:val="20"/>
        </w:rPr>
        <w:t>activitatea</w:t>
      </w:r>
      <w:r w:rsidRPr="00124C14">
        <w:rPr>
          <w:rFonts w:cs="Tahoma"/>
          <w:spacing w:val="1"/>
          <w:w w:val="105"/>
          <w:sz w:val="20"/>
          <w:szCs w:val="20"/>
        </w:rPr>
        <w:t xml:space="preserve"> </w:t>
      </w:r>
      <w:r w:rsidRPr="00124C14">
        <w:rPr>
          <w:rFonts w:cs="Tahoma"/>
          <w:w w:val="105"/>
          <w:sz w:val="20"/>
          <w:szCs w:val="20"/>
        </w:rPr>
        <w:t>se</w:t>
      </w:r>
      <w:r w:rsidRPr="00124C14">
        <w:rPr>
          <w:rFonts w:cs="Tahoma"/>
          <w:spacing w:val="-48"/>
          <w:w w:val="105"/>
          <w:sz w:val="20"/>
          <w:szCs w:val="20"/>
        </w:rPr>
        <w:t xml:space="preserve"> </w:t>
      </w:r>
      <w:r w:rsidRPr="00124C14">
        <w:rPr>
          <w:rFonts w:cs="Tahoma"/>
          <w:w w:val="105"/>
          <w:sz w:val="20"/>
          <w:szCs w:val="20"/>
        </w:rPr>
        <w:t>realizează la nivel local prin contracte separate de cel de delegare al serviciului de salubrizare pentru</w:t>
      </w:r>
      <w:r w:rsidRPr="00124C14">
        <w:rPr>
          <w:rFonts w:cs="Tahoma"/>
          <w:spacing w:val="1"/>
          <w:w w:val="105"/>
          <w:sz w:val="20"/>
          <w:szCs w:val="20"/>
        </w:rPr>
        <w:t xml:space="preserve"> </w:t>
      </w:r>
      <w:r w:rsidRPr="00124C14">
        <w:rPr>
          <w:rFonts w:cs="Tahoma"/>
          <w:w w:val="105"/>
          <w:sz w:val="20"/>
          <w:szCs w:val="20"/>
        </w:rPr>
        <w:t>populație. Din punct de vedere tehnic și financiar, este mai avantajos ca</w:t>
      </w:r>
      <w:r w:rsidRPr="00124C14">
        <w:rPr>
          <w:rFonts w:cs="Tahoma"/>
          <w:spacing w:val="1"/>
          <w:w w:val="105"/>
          <w:sz w:val="20"/>
          <w:szCs w:val="20"/>
        </w:rPr>
        <w:t xml:space="preserve"> </w:t>
      </w:r>
      <w:r w:rsidRPr="00124C14">
        <w:rPr>
          <w:rFonts w:cs="Tahoma"/>
          <w:w w:val="105"/>
          <w:sz w:val="20"/>
          <w:szCs w:val="20"/>
        </w:rPr>
        <w:t>activitatea să fie desfășurată separat de colectarea deșeurilor menajere, având în vedere că, fiind activități</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salubrizare</w:t>
      </w:r>
      <w:r w:rsidRPr="00124C14">
        <w:rPr>
          <w:rFonts w:cs="Tahoma"/>
          <w:spacing w:val="1"/>
          <w:w w:val="105"/>
          <w:sz w:val="20"/>
          <w:szCs w:val="20"/>
        </w:rPr>
        <w:t xml:space="preserve"> </w:t>
      </w:r>
      <w:r w:rsidRPr="00124C14">
        <w:rPr>
          <w:rFonts w:cs="Tahoma"/>
          <w:w w:val="105"/>
          <w:sz w:val="20"/>
          <w:szCs w:val="20"/>
        </w:rPr>
        <w:t>diferite,</w:t>
      </w:r>
      <w:r w:rsidRPr="00124C14">
        <w:rPr>
          <w:rFonts w:cs="Tahoma"/>
          <w:spacing w:val="1"/>
          <w:w w:val="105"/>
          <w:sz w:val="20"/>
          <w:szCs w:val="20"/>
        </w:rPr>
        <w:t xml:space="preserve"> </w:t>
      </w:r>
      <w:r w:rsidRPr="00124C14">
        <w:rPr>
          <w:rFonts w:cs="Tahoma"/>
          <w:w w:val="105"/>
          <w:sz w:val="20"/>
          <w:szCs w:val="20"/>
        </w:rPr>
        <w:t>există</w:t>
      </w:r>
      <w:r w:rsidRPr="00124C14">
        <w:rPr>
          <w:rFonts w:cs="Tahoma"/>
          <w:spacing w:val="1"/>
          <w:w w:val="105"/>
          <w:sz w:val="20"/>
          <w:szCs w:val="20"/>
        </w:rPr>
        <w:t xml:space="preserve"> </w:t>
      </w:r>
      <w:r w:rsidRPr="00124C14">
        <w:rPr>
          <w:rFonts w:cs="Tahoma"/>
          <w:w w:val="105"/>
          <w:sz w:val="20"/>
          <w:szCs w:val="20"/>
        </w:rPr>
        <w:t>obligația</w:t>
      </w:r>
      <w:r w:rsidRPr="00124C14">
        <w:rPr>
          <w:rFonts w:cs="Tahoma"/>
          <w:spacing w:val="1"/>
          <w:w w:val="105"/>
          <w:sz w:val="20"/>
          <w:szCs w:val="20"/>
        </w:rPr>
        <w:t xml:space="preserve"> </w:t>
      </w:r>
      <w:r w:rsidRPr="00124C14">
        <w:rPr>
          <w:rFonts w:cs="Tahoma"/>
          <w:w w:val="105"/>
          <w:sz w:val="20"/>
          <w:szCs w:val="20"/>
        </w:rPr>
        <w:t>deținerii</w:t>
      </w:r>
      <w:r w:rsidRPr="00124C14">
        <w:rPr>
          <w:rFonts w:cs="Tahoma"/>
          <w:spacing w:val="1"/>
          <w:w w:val="105"/>
          <w:sz w:val="20"/>
          <w:szCs w:val="20"/>
        </w:rPr>
        <w:t xml:space="preserve"> </w:t>
      </w:r>
      <w:r w:rsidRPr="00124C14">
        <w:rPr>
          <w:rFonts w:cs="Tahoma"/>
          <w:w w:val="105"/>
          <w:sz w:val="20"/>
          <w:szCs w:val="20"/>
        </w:rPr>
        <w:t>unei</w:t>
      </w:r>
      <w:r w:rsidRPr="00124C14">
        <w:rPr>
          <w:rFonts w:cs="Tahoma"/>
          <w:spacing w:val="1"/>
          <w:w w:val="105"/>
          <w:sz w:val="20"/>
          <w:szCs w:val="20"/>
        </w:rPr>
        <w:t xml:space="preserve"> </w:t>
      </w:r>
      <w:r w:rsidRPr="00124C14">
        <w:rPr>
          <w:rFonts w:cs="Tahoma"/>
          <w:w w:val="105"/>
          <w:sz w:val="20"/>
          <w:szCs w:val="20"/>
        </w:rPr>
        <w:t>evidențe</w:t>
      </w:r>
      <w:r w:rsidRPr="00124C14">
        <w:rPr>
          <w:rFonts w:cs="Tahoma"/>
          <w:spacing w:val="1"/>
          <w:w w:val="105"/>
          <w:sz w:val="20"/>
          <w:szCs w:val="20"/>
        </w:rPr>
        <w:t xml:space="preserve"> </w:t>
      </w:r>
      <w:r w:rsidRPr="00124C14">
        <w:rPr>
          <w:rFonts w:cs="Tahoma"/>
          <w:w w:val="105"/>
          <w:sz w:val="20"/>
          <w:szCs w:val="20"/>
        </w:rPr>
        <w:t>distincte</w:t>
      </w:r>
      <w:r w:rsidRPr="00124C14">
        <w:rPr>
          <w:rFonts w:cs="Tahoma"/>
          <w:spacing w:val="1"/>
          <w:w w:val="105"/>
          <w:sz w:val="20"/>
          <w:szCs w:val="20"/>
        </w:rPr>
        <w:t xml:space="preserve"> </w:t>
      </w:r>
      <w:r w:rsidRPr="00124C14">
        <w:rPr>
          <w:rFonts w:cs="Tahoma"/>
          <w:w w:val="105"/>
          <w:sz w:val="20"/>
          <w:szCs w:val="20"/>
        </w:rPr>
        <w:t>pe</w:t>
      </w:r>
      <w:r w:rsidRPr="00124C14">
        <w:rPr>
          <w:rFonts w:cs="Tahoma"/>
          <w:spacing w:val="1"/>
          <w:w w:val="105"/>
          <w:sz w:val="20"/>
          <w:szCs w:val="20"/>
        </w:rPr>
        <w:t xml:space="preserve"> </w:t>
      </w:r>
      <w:r w:rsidRPr="00124C14">
        <w:rPr>
          <w:rFonts w:cs="Tahoma"/>
          <w:w w:val="105"/>
          <w:sz w:val="20"/>
          <w:szCs w:val="20"/>
        </w:rPr>
        <w:t>fiecare</w:t>
      </w:r>
      <w:r w:rsidRPr="00124C14">
        <w:rPr>
          <w:rFonts w:cs="Tahoma"/>
          <w:spacing w:val="1"/>
          <w:w w:val="105"/>
          <w:sz w:val="20"/>
          <w:szCs w:val="20"/>
        </w:rPr>
        <w:t xml:space="preserve"> </w:t>
      </w:r>
      <w:r w:rsidRPr="00124C14">
        <w:rPr>
          <w:rFonts w:cs="Tahoma"/>
          <w:w w:val="105"/>
          <w:sz w:val="20"/>
          <w:szCs w:val="20"/>
        </w:rPr>
        <w:t>tip</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activitate,</w:t>
      </w:r>
      <w:r w:rsidRPr="00124C14">
        <w:rPr>
          <w:rFonts w:cs="Tahoma"/>
          <w:spacing w:val="1"/>
          <w:w w:val="105"/>
          <w:sz w:val="20"/>
          <w:szCs w:val="20"/>
        </w:rPr>
        <w:t xml:space="preserve"> </w:t>
      </w:r>
      <w:r w:rsidRPr="00124C14">
        <w:rPr>
          <w:rFonts w:cs="Tahoma"/>
          <w:w w:val="105"/>
          <w:sz w:val="20"/>
          <w:szCs w:val="20"/>
        </w:rPr>
        <w:t>cu</w:t>
      </w:r>
      <w:r w:rsidRPr="00124C14">
        <w:rPr>
          <w:rFonts w:cs="Tahoma"/>
          <w:spacing w:val="1"/>
          <w:w w:val="105"/>
          <w:sz w:val="20"/>
          <w:szCs w:val="20"/>
        </w:rPr>
        <w:t xml:space="preserve"> </w:t>
      </w:r>
      <w:r w:rsidRPr="00124C14">
        <w:rPr>
          <w:rFonts w:cs="Tahoma"/>
          <w:w w:val="105"/>
          <w:sz w:val="20"/>
          <w:szCs w:val="20"/>
        </w:rPr>
        <w:t>contabilitate separată. De aceea recomandarea este ca această activitatea să se desfășoară în cadrul altui</w:t>
      </w:r>
      <w:r w:rsidRPr="00124C14">
        <w:rPr>
          <w:rFonts w:cs="Tahoma"/>
          <w:spacing w:val="1"/>
          <w:w w:val="105"/>
          <w:sz w:val="20"/>
          <w:szCs w:val="20"/>
        </w:rPr>
        <w:t xml:space="preserve"> </w:t>
      </w:r>
      <w:r w:rsidRPr="00124C14">
        <w:rPr>
          <w:rFonts w:cs="Tahoma"/>
          <w:w w:val="105"/>
          <w:sz w:val="20"/>
          <w:szCs w:val="20"/>
        </w:rPr>
        <w:t>contract</w:t>
      </w:r>
      <w:r w:rsidRPr="00124C14">
        <w:rPr>
          <w:rFonts w:cs="Tahoma"/>
          <w:spacing w:val="-1"/>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delegare</w:t>
      </w:r>
      <w:r w:rsidRPr="00124C14">
        <w:rPr>
          <w:rFonts w:cs="Tahoma"/>
          <w:spacing w:val="1"/>
          <w:w w:val="105"/>
          <w:sz w:val="20"/>
          <w:szCs w:val="20"/>
        </w:rPr>
        <w:t xml:space="preserve"> </w:t>
      </w:r>
      <w:r w:rsidRPr="00124C14">
        <w:rPr>
          <w:rFonts w:cs="Tahoma"/>
          <w:w w:val="105"/>
          <w:sz w:val="20"/>
          <w:szCs w:val="20"/>
        </w:rPr>
        <w:t>decât</w:t>
      </w:r>
      <w:r w:rsidRPr="00124C14">
        <w:rPr>
          <w:rFonts w:cs="Tahoma"/>
          <w:spacing w:val="2"/>
          <w:w w:val="105"/>
          <w:sz w:val="20"/>
          <w:szCs w:val="20"/>
        </w:rPr>
        <w:t xml:space="preserve"> </w:t>
      </w:r>
      <w:r w:rsidRPr="00124C14">
        <w:rPr>
          <w:rFonts w:cs="Tahoma"/>
          <w:w w:val="105"/>
          <w:sz w:val="20"/>
          <w:szCs w:val="20"/>
        </w:rPr>
        <w:t>cel</w:t>
      </w:r>
      <w:r w:rsidRPr="00124C14">
        <w:rPr>
          <w:rFonts w:cs="Tahoma"/>
          <w:spacing w:val="1"/>
          <w:w w:val="105"/>
          <w:sz w:val="20"/>
          <w:szCs w:val="20"/>
        </w:rPr>
        <w:t xml:space="preserve"> </w:t>
      </w:r>
      <w:r w:rsidRPr="00124C14">
        <w:rPr>
          <w:rFonts w:cs="Tahoma"/>
          <w:w w:val="105"/>
          <w:sz w:val="20"/>
          <w:szCs w:val="20"/>
        </w:rPr>
        <w:t>care</w:t>
      </w:r>
      <w:r w:rsidRPr="00124C14">
        <w:rPr>
          <w:rFonts w:cs="Tahoma"/>
          <w:spacing w:val="1"/>
          <w:w w:val="105"/>
          <w:sz w:val="20"/>
          <w:szCs w:val="20"/>
        </w:rPr>
        <w:t xml:space="preserve"> </w:t>
      </w:r>
      <w:r w:rsidRPr="00124C14">
        <w:rPr>
          <w:rFonts w:cs="Tahoma"/>
          <w:w w:val="105"/>
          <w:sz w:val="20"/>
          <w:szCs w:val="20"/>
        </w:rPr>
        <w:t>face</w:t>
      </w:r>
      <w:r w:rsidRPr="00124C14">
        <w:rPr>
          <w:rFonts w:cs="Tahoma"/>
          <w:spacing w:val="2"/>
          <w:w w:val="105"/>
          <w:sz w:val="20"/>
          <w:szCs w:val="20"/>
        </w:rPr>
        <w:t xml:space="preserve"> </w:t>
      </w:r>
      <w:r w:rsidRPr="00124C14">
        <w:rPr>
          <w:rFonts w:cs="Tahoma"/>
          <w:w w:val="105"/>
          <w:sz w:val="20"/>
          <w:szCs w:val="20"/>
        </w:rPr>
        <w:t>obiectul</w:t>
      </w:r>
      <w:r w:rsidRPr="00124C14">
        <w:rPr>
          <w:rFonts w:cs="Tahoma"/>
          <w:spacing w:val="-2"/>
          <w:w w:val="105"/>
          <w:sz w:val="20"/>
          <w:szCs w:val="20"/>
        </w:rPr>
        <w:t xml:space="preserve"> </w:t>
      </w:r>
      <w:r w:rsidRPr="00124C14">
        <w:rPr>
          <w:rFonts w:cs="Tahoma"/>
          <w:w w:val="105"/>
          <w:sz w:val="20"/>
          <w:szCs w:val="20"/>
        </w:rPr>
        <w:t>prezentului</w:t>
      </w:r>
      <w:r w:rsidRPr="00124C14">
        <w:rPr>
          <w:rFonts w:cs="Tahoma"/>
          <w:spacing w:val="1"/>
          <w:w w:val="105"/>
          <w:sz w:val="20"/>
          <w:szCs w:val="20"/>
        </w:rPr>
        <w:t xml:space="preserve"> </w:t>
      </w:r>
      <w:r w:rsidRPr="00124C14">
        <w:rPr>
          <w:rFonts w:cs="Tahoma"/>
          <w:w w:val="105"/>
          <w:sz w:val="20"/>
          <w:szCs w:val="20"/>
        </w:rPr>
        <w:t>Studiu.</w:t>
      </w:r>
    </w:p>
    <w:p w14:paraId="4C7FC074"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Pentru colectarea acestei categorii de deșeuri nu a fost asigurată prin Proiectul SMID Arad niciun fel de</w:t>
      </w:r>
      <w:r w:rsidRPr="00124C14">
        <w:rPr>
          <w:rFonts w:cs="Tahoma"/>
          <w:spacing w:val="1"/>
          <w:w w:val="105"/>
          <w:sz w:val="20"/>
          <w:szCs w:val="20"/>
        </w:rPr>
        <w:t xml:space="preserve"> </w:t>
      </w:r>
      <w:r w:rsidRPr="00124C14">
        <w:rPr>
          <w:rFonts w:cs="Tahoma"/>
          <w:w w:val="105"/>
          <w:sz w:val="20"/>
          <w:szCs w:val="20"/>
        </w:rPr>
        <w:t>investiție,</w:t>
      </w:r>
      <w:r w:rsidRPr="00124C14">
        <w:rPr>
          <w:rFonts w:cs="Tahoma"/>
          <w:spacing w:val="1"/>
          <w:w w:val="105"/>
          <w:sz w:val="20"/>
          <w:szCs w:val="20"/>
        </w:rPr>
        <w:t xml:space="preserve"> </w:t>
      </w:r>
      <w:r w:rsidRPr="00124C14">
        <w:rPr>
          <w:rFonts w:cs="Tahoma"/>
          <w:w w:val="105"/>
          <w:sz w:val="20"/>
          <w:szCs w:val="20"/>
        </w:rPr>
        <w:t>cel</w:t>
      </w:r>
      <w:r w:rsidRPr="00124C14">
        <w:rPr>
          <w:rFonts w:cs="Tahoma"/>
          <w:spacing w:val="3"/>
          <w:w w:val="105"/>
          <w:sz w:val="20"/>
          <w:szCs w:val="20"/>
        </w:rPr>
        <w:t xml:space="preserve"> </w:t>
      </w:r>
      <w:r w:rsidRPr="00124C14">
        <w:rPr>
          <w:rFonts w:cs="Tahoma"/>
          <w:w w:val="105"/>
          <w:sz w:val="20"/>
          <w:szCs w:val="20"/>
        </w:rPr>
        <w:t>puțin</w:t>
      </w:r>
      <w:r w:rsidRPr="00124C14">
        <w:rPr>
          <w:rFonts w:cs="Tahoma"/>
          <w:spacing w:val="1"/>
          <w:w w:val="105"/>
          <w:sz w:val="20"/>
          <w:szCs w:val="20"/>
        </w:rPr>
        <w:t xml:space="preserve"> </w:t>
      </w:r>
      <w:r w:rsidRPr="00124C14">
        <w:rPr>
          <w:rFonts w:cs="Tahoma"/>
          <w:w w:val="105"/>
          <w:sz w:val="20"/>
          <w:szCs w:val="20"/>
        </w:rPr>
        <w:t>pentru</w:t>
      </w:r>
      <w:r w:rsidRPr="00124C14">
        <w:rPr>
          <w:rFonts w:cs="Tahoma"/>
          <w:spacing w:val="3"/>
          <w:w w:val="105"/>
          <w:sz w:val="20"/>
          <w:szCs w:val="20"/>
        </w:rPr>
        <w:t xml:space="preserve"> </w:t>
      </w:r>
      <w:r w:rsidRPr="00124C14">
        <w:rPr>
          <w:rFonts w:cs="Tahoma"/>
          <w:w w:val="105"/>
          <w:sz w:val="20"/>
          <w:szCs w:val="20"/>
        </w:rPr>
        <w:t>componenta</w:t>
      </w:r>
      <w:r w:rsidRPr="00124C14">
        <w:rPr>
          <w:rFonts w:cs="Tahoma"/>
          <w:spacing w:val="2"/>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colectare</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3"/>
          <w:w w:val="105"/>
          <w:sz w:val="20"/>
          <w:szCs w:val="20"/>
        </w:rPr>
        <w:t xml:space="preserve"> </w:t>
      </w:r>
      <w:r w:rsidRPr="00124C14">
        <w:rPr>
          <w:rFonts w:cs="Tahoma"/>
          <w:w w:val="105"/>
          <w:sz w:val="20"/>
          <w:szCs w:val="20"/>
        </w:rPr>
        <w:t>transport.</w:t>
      </w:r>
    </w:p>
    <w:p w14:paraId="5C06F157" w14:textId="77777777" w:rsidR="00BB7267" w:rsidRPr="00124C14" w:rsidRDefault="00BB7267" w:rsidP="00BB7267">
      <w:pPr>
        <w:pStyle w:val="Heading5"/>
      </w:pPr>
      <w:r w:rsidRPr="00124C14">
        <w:rPr>
          <w:w w:val="105"/>
        </w:rPr>
        <w:t>Deșeurile</w:t>
      </w:r>
      <w:r w:rsidRPr="00124C14">
        <w:rPr>
          <w:spacing w:val="-5"/>
          <w:w w:val="105"/>
        </w:rPr>
        <w:t xml:space="preserve"> </w:t>
      </w:r>
      <w:r w:rsidRPr="00124C14">
        <w:rPr>
          <w:w w:val="105"/>
        </w:rPr>
        <w:t>din</w:t>
      </w:r>
      <w:r w:rsidRPr="00124C14">
        <w:rPr>
          <w:spacing w:val="-4"/>
          <w:w w:val="105"/>
        </w:rPr>
        <w:t xml:space="preserve"> </w:t>
      </w:r>
      <w:r w:rsidRPr="00124C14">
        <w:rPr>
          <w:w w:val="105"/>
        </w:rPr>
        <w:t>parcuri</w:t>
      </w:r>
      <w:r w:rsidRPr="00124C14">
        <w:rPr>
          <w:spacing w:val="-4"/>
          <w:w w:val="105"/>
        </w:rPr>
        <w:t xml:space="preserve"> </w:t>
      </w:r>
      <w:r w:rsidRPr="00124C14">
        <w:rPr>
          <w:w w:val="105"/>
        </w:rPr>
        <w:t>si</w:t>
      </w:r>
      <w:r w:rsidRPr="00124C14">
        <w:rPr>
          <w:spacing w:val="-4"/>
          <w:w w:val="105"/>
        </w:rPr>
        <w:t xml:space="preserve"> </w:t>
      </w:r>
      <w:r w:rsidRPr="00124C14">
        <w:rPr>
          <w:w w:val="105"/>
        </w:rPr>
        <w:t>grădini</w:t>
      </w:r>
    </w:p>
    <w:p w14:paraId="11657039"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Referitor la deșeurile din parcuri și grădini, deșeuri cu caracter majoritar biodegradabil, la momentul actual</w:t>
      </w:r>
      <w:r w:rsidRPr="00124C14">
        <w:rPr>
          <w:rFonts w:cs="Tahoma"/>
          <w:spacing w:val="1"/>
          <w:w w:val="105"/>
          <w:sz w:val="20"/>
          <w:szCs w:val="20"/>
        </w:rPr>
        <w:t xml:space="preserve"> </w:t>
      </w:r>
      <w:r w:rsidRPr="00124C14">
        <w:rPr>
          <w:rFonts w:cs="Tahoma"/>
          <w:w w:val="105"/>
          <w:sz w:val="20"/>
          <w:szCs w:val="20"/>
        </w:rPr>
        <w:t>ele</w:t>
      </w:r>
      <w:r w:rsidRPr="00124C14">
        <w:rPr>
          <w:rFonts w:cs="Tahoma"/>
          <w:spacing w:val="1"/>
          <w:w w:val="105"/>
          <w:sz w:val="20"/>
          <w:szCs w:val="20"/>
        </w:rPr>
        <w:t xml:space="preserve"> </w:t>
      </w:r>
      <w:r w:rsidRPr="00124C14">
        <w:rPr>
          <w:rFonts w:cs="Tahoma"/>
          <w:w w:val="105"/>
          <w:sz w:val="20"/>
          <w:szCs w:val="20"/>
        </w:rPr>
        <w:t>sunt colectate</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general de</w:t>
      </w:r>
      <w:r w:rsidRPr="00124C14">
        <w:rPr>
          <w:rFonts w:cs="Tahoma"/>
          <w:spacing w:val="1"/>
          <w:w w:val="105"/>
          <w:sz w:val="20"/>
          <w:szCs w:val="20"/>
        </w:rPr>
        <w:t xml:space="preserve"> </w:t>
      </w:r>
      <w:r w:rsidRPr="00124C14">
        <w:rPr>
          <w:rFonts w:cs="Tahoma"/>
          <w:w w:val="105"/>
          <w:sz w:val="20"/>
          <w:szCs w:val="20"/>
        </w:rPr>
        <w:t>către serviciile publice</w:t>
      </w:r>
      <w:r w:rsidRPr="00124C14">
        <w:rPr>
          <w:rFonts w:cs="Tahoma"/>
          <w:spacing w:val="1"/>
          <w:w w:val="105"/>
          <w:sz w:val="20"/>
          <w:szCs w:val="20"/>
        </w:rPr>
        <w:t xml:space="preserve"> </w:t>
      </w:r>
      <w:r w:rsidRPr="00124C14">
        <w:rPr>
          <w:rFonts w:cs="Tahoma"/>
          <w:w w:val="105"/>
          <w:sz w:val="20"/>
          <w:szCs w:val="20"/>
        </w:rPr>
        <w:t>ale primăriilor</w:t>
      </w:r>
      <w:r w:rsidRPr="00124C14">
        <w:rPr>
          <w:rFonts w:cs="Tahoma"/>
          <w:spacing w:val="1"/>
          <w:w w:val="105"/>
          <w:sz w:val="20"/>
          <w:szCs w:val="20"/>
        </w:rPr>
        <w:t xml:space="preserve"> </w:t>
      </w:r>
      <w:r w:rsidRPr="00124C14">
        <w:rPr>
          <w:rFonts w:cs="Tahoma"/>
          <w:w w:val="105"/>
          <w:sz w:val="20"/>
          <w:szCs w:val="20"/>
        </w:rPr>
        <w:t>sau</w:t>
      </w:r>
      <w:r w:rsidRPr="00124C14">
        <w:rPr>
          <w:rFonts w:cs="Tahoma"/>
          <w:spacing w:val="1"/>
          <w:w w:val="105"/>
          <w:sz w:val="20"/>
          <w:szCs w:val="20"/>
        </w:rPr>
        <w:t xml:space="preserve"> </w:t>
      </w:r>
      <w:r w:rsidRPr="00124C14">
        <w:rPr>
          <w:rFonts w:cs="Tahoma"/>
          <w:w w:val="105"/>
          <w:sz w:val="20"/>
          <w:szCs w:val="20"/>
        </w:rPr>
        <w:t>prin</w:t>
      </w:r>
      <w:r w:rsidRPr="00124C14">
        <w:rPr>
          <w:rFonts w:cs="Tahoma"/>
          <w:spacing w:val="1"/>
          <w:w w:val="105"/>
          <w:sz w:val="20"/>
          <w:szCs w:val="20"/>
        </w:rPr>
        <w:t xml:space="preserve"> </w:t>
      </w:r>
      <w:r w:rsidRPr="00124C14">
        <w:rPr>
          <w:rFonts w:cs="Tahoma"/>
          <w:w w:val="105"/>
          <w:sz w:val="20"/>
          <w:szCs w:val="20"/>
        </w:rPr>
        <w:t>contracte cu operatori</w:t>
      </w:r>
      <w:r w:rsidRPr="00124C14">
        <w:rPr>
          <w:rFonts w:cs="Tahoma"/>
          <w:spacing w:val="1"/>
          <w:w w:val="105"/>
          <w:sz w:val="20"/>
          <w:szCs w:val="20"/>
        </w:rPr>
        <w:t xml:space="preserve"> </w:t>
      </w:r>
      <w:r w:rsidRPr="00124C14">
        <w:rPr>
          <w:rFonts w:cs="Tahoma"/>
          <w:w w:val="105"/>
          <w:sz w:val="20"/>
          <w:szCs w:val="20"/>
        </w:rPr>
        <w:t>specializați,</w:t>
      </w:r>
      <w:r w:rsidRPr="00124C14">
        <w:rPr>
          <w:rFonts w:cs="Tahoma"/>
          <w:spacing w:val="1"/>
          <w:w w:val="105"/>
          <w:sz w:val="20"/>
          <w:szCs w:val="20"/>
        </w:rPr>
        <w:t xml:space="preserve"> </w:t>
      </w:r>
      <w:r w:rsidRPr="00124C14">
        <w:rPr>
          <w:rFonts w:cs="Tahoma"/>
          <w:w w:val="105"/>
          <w:sz w:val="20"/>
          <w:szCs w:val="20"/>
        </w:rPr>
        <w:t>care</w:t>
      </w:r>
      <w:r w:rsidRPr="00124C14">
        <w:rPr>
          <w:rFonts w:cs="Tahoma"/>
          <w:spacing w:val="1"/>
          <w:w w:val="105"/>
          <w:sz w:val="20"/>
          <w:szCs w:val="20"/>
        </w:rPr>
        <w:t xml:space="preserve"> </w:t>
      </w:r>
      <w:r w:rsidRPr="00124C14">
        <w:rPr>
          <w:rFonts w:cs="Tahoma"/>
          <w:w w:val="105"/>
          <w:sz w:val="20"/>
          <w:szCs w:val="20"/>
        </w:rPr>
        <w:t>realizează</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activitățile</w:t>
      </w:r>
      <w:r w:rsidRPr="00124C14">
        <w:rPr>
          <w:rFonts w:cs="Tahoma"/>
          <w:spacing w:val="1"/>
          <w:w w:val="105"/>
          <w:sz w:val="20"/>
          <w:szCs w:val="20"/>
        </w:rPr>
        <w:t xml:space="preserve"> </w:t>
      </w:r>
      <w:r w:rsidRPr="00124C14">
        <w:rPr>
          <w:rFonts w:cs="Tahoma"/>
          <w:w w:val="105"/>
          <w:sz w:val="20"/>
          <w:szCs w:val="20"/>
        </w:rPr>
        <w:t>premergătoare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întreținere</w:t>
      </w:r>
      <w:r w:rsidRPr="00124C14">
        <w:rPr>
          <w:rFonts w:cs="Tahoma"/>
          <w:spacing w:val="1"/>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spațiilor</w:t>
      </w:r>
      <w:r w:rsidRPr="00124C14">
        <w:rPr>
          <w:rFonts w:cs="Tahoma"/>
          <w:spacing w:val="1"/>
          <w:w w:val="105"/>
          <w:sz w:val="20"/>
          <w:szCs w:val="20"/>
        </w:rPr>
        <w:t xml:space="preserve"> </w:t>
      </w:r>
      <w:r w:rsidRPr="00124C14">
        <w:rPr>
          <w:rFonts w:cs="Tahoma"/>
          <w:w w:val="105"/>
          <w:sz w:val="20"/>
          <w:szCs w:val="20"/>
        </w:rPr>
        <w:t>verzi,</w:t>
      </w:r>
      <w:r w:rsidRPr="00124C14">
        <w:rPr>
          <w:rFonts w:cs="Tahoma"/>
          <w:spacing w:val="1"/>
          <w:w w:val="105"/>
          <w:sz w:val="20"/>
          <w:szCs w:val="20"/>
        </w:rPr>
        <w:t xml:space="preserve"> </w:t>
      </w:r>
      <w:r w:rsidRPr="00124C14">
        <w:rPr>
          <w:rFonts w:cs="Tahoma"/>
          <w:w w:val="105"/>
          <w:sz w:val="20"/>
          <w:szCs w:val="20"/>
        </w:rPr>
        <w:t>parcurilor</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grădinilor.</w:t>
      </w:r>
      <w:r w:rsidRPr="00124C14">
        <w:rPr>
          <w:rFonts w:cs="Tahoma"/>
          <w:spacing w:val="1"/>
          <w:w w:val="105"/>
          <w:sz w:val="20"/>
          <w:szCs w:val="20"/>
        </w:rPr>
        <w:t xml:space="preserve"> </w:t>
      </w:r>
      <w:r w:rsidRPr="00124C14">
        <w:rPr>
          <w:rFonts w:cs="Tahoma"/>
          <w:w w:val="105"/>
          <w:sz w:val="20"/>
          <w:szCs w:val="20"/>
        </w:rPr>
        <w:t>Caracterul</w:t>
      </w:r>
      <w:r w:rsidRPr="00124C14">
        <w:rPr>
          <w:rFonts w:cs="Tahoma"/>
          <w:spacing w:val="1"/>
          <w:w w:val="105"/>
          <w:sz w:val="20"/>
          <w:szCs w:val="20"/>
        </w:rPr>
        <w:t xml:space="preserve"> </w:t>
      </w:r>
      <w:r w:rsidRPr="00124C14">
        <w:rPr>
          <w:rFonts w:cs="Tahoma"/>
          <w:w w:val="105"/>
          <w:sz w:val="20"/>
          <w:szCs w:val="20"/>
        </w:rPr>
        <w:t>lor</w:t>
      </w:r>
      <w:r w:rsidRPr="00124C14">
        <w:rPr>
          <w:rFonts w:cs="Tahoma"/>
          <w:spacing w:val="1"/>
          <w:w w:val="105"/>
          <w:sz w:val="20"/>
          <w:szCs w:val="20"/>
        </w:rPr>
        <w:t xml:space="preserve"> </w:t>
      </w:r>
      <w:r w:rsidRPr="00124C14">
        <w:rPr>
          <w:rFonts w:cs="Tahoma"/>
          <w:w w:val="105"/>
          <w:sz w:val="20"/>
          <w:szCs w:val="20"/>
        </w:rPr>
        <w:t>predominant</w:t>
      </w:r>
      <w:r w:rsidRPr="00124C14">
        <w:rPr>
          <w:rFonts w:cs="Tahoma"/>
          <w:spacing w:val="1"/>
          <w:w w:val="105"/>
          <w:sz w:val="20"/>
          <w:szCs w:val="20"/>
        </w:rPr>
        <w:t xml:space="preserve"> </w:t>
      </w:r>
      <w:r w:rsidRPr="00124C14">
        <w:rPr>
          <w:rFonts w:cs="Tahoma"/>
          <w:w w:val="105"/>
          <w:sz w:val="20"/>
          <w:szCs w:val="20"/>
        </w:rPr>
        <w:t>biodegradabil</w:t>
      </w:r>
      <w:r w:rsidRPr="00124C14">
        <w:rPr>
          <w:rFonts w:cs="Tahoma"/>
          <w:spacing w:val="1"/>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impus</w:t>
      </w:r>
      <w:r w:rsidRPr="00124C14">
        <w:rPr>
          <w:rFonts w:cs="Tahoma"/>
          <w:spacing w:val="1"/>
          <w:w w:val="105"/>
          <w:sz w:val="20"/>
          <w:szCs w:val="20"/>
        </w:rPr>
        <w:t xml:space="preserve"> </w:t>
      </w:r>
      <w:r w:rsidRPr="00124C14">
        <w:rPr>
          <w:rFonts w:cs="Tahoma"/>
          <w:w w:val="105"/>
          <w:sz w:val="20"/>
          <w:szCs w:val="20"/>
        </w:rPr>
        <w:t>obligativitatea</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legislația</w:t>
      </w:r>
      <w:r w:rsidRPr="00124C14">
        <w:rPr>
          <w:rFonts w:cs="Tahoma"/>
          <w:spacing w:val="1"/>
          <w:w w:val="105"/>
          <w:sz w:val="20"/>
          <w:szCs w:val="20"/>
        </w:rPr>
        <w:t xml:space="preserve"> </w:t>
      </w:r>
      <w:r w:rsidRPr="00124C14">
        <w:rPr>
          <w:rFonts w:cs="Tahoma"/>
          <w:w w:val="105"/>
          <w:sz w:val="20"/>
          <w:szCs w:val="20"/>
        </w:rPr>
        <w:t>comunitară</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națională</w:t>
      </w:r>
      <w:r w:rsidRPr="00124C14">
        <w:rPr>
          <w:rFonts w:cs="Tahoma"/>
          <w:spacing w:val="1"/>
          <w:w w:val="105"/>
          <w:sz w:val="20"/>
          <w:szCs w:val="20"/>
        </w:rPr>
        <w:t xml:space="preserve"> </w:t>
      </w:r>
      <w:r w:rsidRPr="00124C14">
        <w:rPr>
          <w:rFonts w:cs="Tahoma"/>
          <w:w w:val="105"/>
          <w:sz w:val="20"/>
          <w:szCs w:val="20"/>
        </w:rPr>
        <w:t>(Ordonanța</w:t>
      </w:r>
      <w:r w:rsidRPr="00124C14">
        <w:rPr>
          <w:rFonts w:cs="Tahoma"/>
          <w:spacing w:val="1"/>
          <w:w w:val="105"/>
          <w:sz w:val="20"/>
          <w:szCs w:val="20"/>
        </w:rPr>
        <w:t xml:space="preserve"> </w:t>
      </w:r>
      <w:r w:rsidRPr="00124C14">
        <w:rPr>
          <w:rFonts w:cs="Tahoma"/>
          <w:w w:val="105"/>
          <w:sz w:val="20"/>
          <w:szCs w:val="20"/>
        </w:rPr>
        <w:t>92/2021 privind</w:t>
      </w:r>
      <w:r w:rsidRPr="00124C14">
        <w:rPr>
          <w:rFonts w:cs="Tahoma"/>
          <w:spacing w:val="1"/>
          <w:w w:val="105"/>
          <w:sz w:val="20"/>
          <w:szCs w:val="20"/>
        </w:rPr>
        <w:t xml:space="preserve"> </w:t>
      </w:r>
      <w:r w:rsidRPr="00124C14">
        <w:rPr>
          <w:rFonts w:cs="Tahoma"/>
          <w:w w:val="105"/>
          <w:sz w:val="20"/>
          <w:szCs w:val="20"/>
        </w:rPr>
        <w:t>regimul deșeurilor,</w:t>
      </w:r>
      <w:r w:rsidRPr="00124C14">
        <w:rPr>
          <w:rFonts w:cs="Tahoma"/>
          <w:spacing w:val="1"/>
          <w:w w:val="105"/>
          <w:sz w:val="20"/>
          <w:szCs w:val="20"/>
        </w:rPr>
        <w:t xml:space="preserve"> </w:t>
      </w:r>
      <w:r w:rsidRPr="00124C14">
        <w:rPr>
          <w:rFonts w:cs="Tahoma"/>
          <w:w w:val="105"/>
          <w:sz w:val="20"/>
          <w:szCs w:val="20"/>
        </w:rPr>
        <w:t>art.</w:t>
      </w:r>
      <w:r w:rsidRPr="00124C14">
        <w:rPr>
          <w:rFonts w:cs="Tahoma"/>
          <w:spacing w:val="1"/>
          <w:w w:val="105"/>
          <w:sz w:val="20"/>
          <w:szCs w:val="20"/>
        </w:rPr>
        <w:t xml:space="preserve"> </w:t>
      </w:r>
      <w:r w:rsidRPr="00124C14">
        <w:rPr>
          <w:rFonts w:cs="Tahoma"/>
          <w:w w:val="105"/>
          <w:sz w:val="20"/>
          <w:szCs w:val="20"/>
        </w:rPr>
        <w:t>31,</w:t>
      </w:r>
      <w:r w:rsidRPr="00124C14">
        <w:rPr>
          <w:rFonts w:cs="Tahoma"/>
          <w:spacing w:val="1"/>
          <w:w w:val="105"/>
          <w:sz w:val="20"/>
          <w:szCs w:val="20"/>
        </w:rPr>
        <w:t xml:space="preserve"> </w:t>
      </w:r>
      <w:r w:rsidRPr="00124C14">
        <w:rPr>
          <w:rFonts w:cs="Tahoma"/>
          <w:w w:val="105"/>
          <w:sz w:val="20"/>
          <w:szCs w:val="20"/>
        </w:rPr>
        <w:t>alin (2))</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fi colectate</w:t>
      </w:r>
      <w:r w:rsidRPr="00124C14">
        <w:rPr>
          <w:rFonts w:cs="Tahoma"/>
          <w:spacing w:val="1"/>
          <w:w w:val="105"/>
          <w:sz w:val="20"/>
          <w:szCs w:val="20"/>
        </w:rPr>
        <w:t xml:space="preserve"> </w:t>
      </w:r>
      <w:r w:rsidRPr="00124C14">
        <w:rPr>
          <w:rFonts w:cs="Tahoma"/>
          <w:w w:val="105"/>
          <w:sz w:val="20"/>
          <w:szCs w:val="20"/>
        </w:rPr>
        <w:t>separat</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transportate la</w:t>
      </w:r>
      <w:r w:rsidRPr="00124C14">
        <w:rPr>
          <w:rFonts w:cs="Tahoma"/>
          <w:spacing w:val="1"/>
          <w:w w:val="105"/>
          <w:sz w:val="20"/>
          <w:szCs w:val="20"/>
        </w:rPr>
        <w:t xml:space="preserve"> </w:t>
      </w:r>
      <w:r w:rsidRPr="00124C14">
        <w:rPr>
          <w:rFonts w:cs="Tahoma"/>
          <w:w w:val="105"/>
          <w:sz w:val="20"/>
          <w:szCs w:val="20"/>
        </w:rPr>
        <w:t>stații</w:t>
      </w:r>
      <w:r w:rsidRPr="00124C14">
        <w:rPr>
          <w:rFonts w:cs="Tahoma"/>
          <w:spacing w:val="3"/>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compostare</w:t>
      </w:r>
      <w:r w:rsidRPr="00124C14">
        <w:rPr>
          <w:rFonts w:cs="Tahoma"/>
          <w:spacing w:val="1"/>
          <w:w w:val="105"/>
          <w:sz w:val="20"/>
          <w:szCs w:val="20"/>
        </w:rPr>
        <w:t xml:space="preserve"> </w:t>
      </w:r>
      <w:r w:rsidRPr="00124C14">
        <w:rPr>
          <w:rFonts w:cs="Tahoma"/>
          <w:w w:val="105"/>
          <w:sz w:val="20"/>
          <w:szCs w:val="20"/>
        </w:rPr>
        <w:t>existente</w:t>
      </w:r>
      <w:r w:rsidRPr="00124C14">
        <w:rPr>
          <w:rFonts w:cs="Tahoma"/>
          <w:spacing w:val="3"/>
          <w:w w:val="105"/>
          <w:sz w:val="20"/>
          <w:szCs w:val="20"/>
        </w:rPr>
        <w:t xml:space="preserve"> </w:t>
      </w:r>
      <w:r w:rsidRPr="00124C14">
        <w:rPr>
          <w:rFonts w:cs="Tahoma"/>
          <w:w w:val="105"/>
          <w:sz w:val="20"/>
          <w:szCs w:val="20"/>
        </w:rPr>
        <w:t>in</w:t>
      </w:r>
      <w:r w:rsidRPr="00124C14">
        <w:rPr>
          <w:rFonts w:cs="Tahoma"/>
          <w:spacing w:val="1"/>
          <w:w w:val="105"/>
          <w:sz w:val="20"/>
          <w:szCs w:val="20"/>
        </w:rPr>
        <w:t xml:space="preserve"> </w:t>
      </w:r>
      <w:r w:rsidRPr="00124C14">
        <w:rPr>
          <w:rFonts w:cs="Tahoma"/>
          <w:w w:val="105"/>
          <w:sz w:val="20"/>
          <w:szCs w:val="20"/>
        </w:rPr>
        <w:t>județul</w:t>
      </w:r>
      <w:r w:rsidRPr="00124C14">
        <w:rPr>
          <w:rFonts w:cs="Tahoma"/>
          <w:spacing w:val="3"/>
          <w:w w:val="105"/>
          <w:sz w:val="20"/>
          <w:szCs w:val="20"/>
        </w:rPr>
        <w:t xml:space="preserve"> </w:t>
      </w:r>
      <w:r w:rsidRPr="00124C14">
        <w:rPr>
          <w:rFonts w:cs="Tahoma"/>
          <w:w w:val="105"/>
          <w:sz w:val="20"/>
          <w:szCs w:val="20"/>
        </w:rPr>
        <w:t>Arad.</w:t>
      </w:r>
    </w:p>
    <w:p w14:paraId="7B8EF778"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Recomandarea este prin urmare, ca deșeurile din parcuri și</w:t>
      </w:r>
      <w:r w:rsidRPr="00F115F0">
        <w:rPr>
          <w:rFonts w:cs="Tahoma"/>
          <w:w w:val="105"/>
          <w:sz w:val="20"/>
          <w:szCs w:val="20"/>
        </w:rPr>
        <w:t xml:space="preserve"> grădini să fie colectate </w:t>
      </w:r>
      <w:r w:rsidRPr="00505F3E">
        <w:rPr>
          <w:rFonts w:cs="Tahoma"/>
          <w:w w:val="105"/>
          <w:sz w:val="20"/>
          <w:szCs w:val="20"/>
        </w:rPr>
        <w:t>fie cu operatorul delegat fie în cadrul altor contracte</w:t>
      </w:r>
      <w:r w:rsidRPr="00505F3E">
        <w:rPr>
          <w:rFonts w:cs="Tahoma"/>
          <w:spacing w:val="1"/>
          <w:w w:val="105"/>
          <w:sz w:val="20"/>
          <w:szCs w:val="20"/>
        </w:rPr>
        <w:t xml:space="preserve"> cu operatori specializați</w:t>
      </w:r>
      <w:r>
        <w:rPr>
          <w:rFonts w:cs="Tahoma"/>
          <w:w w:val="105"/>
          <w:sz w:val="20"/>
          <w:szCs w:val="20"/>
        </w:rPr>
        <w:t xml:space="preserve"> in scopul tratarii acestora in instalatiile de compostare existente</w:t>
      </w:r>
    </w:p>
    <w:p w14:paraId="36B8C2B6" w14:textId="77777777" w:rsidR="00BB7267" w:rsidRPr="00505F3E" w:rsidRDefault="00BB7267" w:rsidP="00BB7267">
      <w:pPr>
        <w:pStyle w:val="Heading5"/>
        <w:rPr>
          <w:w w:val="105"/>
        </w:rPr>
      </w:pPr>
      <w:r w:rsidRPr="00124C14">
        <w:rPr>
          <w:w w:val="105"/>
        </w:rPr>
        <w:t>Opţiune</w:t>
      </w:r>
      <w:r w:rsidRPr="00505F3E">
        <w:rPr>
          <w:w w:val="105"/>
        </w:rPr>
        <w:t xml:space="preserve"> </w:t>
      </w:r>
      <w:r w:rsidRPr="00124C14">
        <w:rPr>
          <w:w w:val="105"/>
        </w:rPr>
        <w:t>suplimentară</w:t>
      </w:r>
      <w:r w:rsidRPr="00505F3E">
        <w:rPr>
          <w:w w:val="105"/>
        </w:rPr>
        <w:t xml:space="preserve"> </w:t>
      </w:r>
      <w:r w:rsidRPr="00124C14">
        <w:rPr>
          <w:w w:val="105"/>
        </w:rPr>
        <w:t>privind</w:t>
      </w:r>
      <w:r w:rsidRPr="00505F3E">
        <w:rPr>
          <w:w w:val="105"/>
        </w:rPr>
        <w:t xml:space="preserve"> </w:t>
      </w:r>
      <w:r w:rsidRPr="00124C14">
        <w:rPr>
          <w:w w:val="105"/>
        </w:rPr>
        <w:t>deşeurile</w:t>
      </w:r>
      <w:r w:rsidRPr="00505F3E">
        <w:rPr>
          <w:w w:val="105"/>
        </w:rPr>
        <w:t xml:space="preserve"> textile</w:t>
      </w:r>
      <w:bookmarkStart w:id="28" w:name="_Toc95846443"/>
    </w:p>
    <w:p w14:paraId="69128D5E" w14:textId="77777777" w:rsidR="00BB7267" w:rsidRDefault="00BB7267" w:rsidP="00BB7267">
      <w:pPr>
        <w:rPr>
          <w:spacing w:val="-6"/>
          <w:w w:val="105"/>
        </w:rPr>
      </w:pPr>
    </w:p>
    <w:p w14:paraId="07C63368" w14:textId="77777777" w:rsidR="00BB7267" w:rsidRPr="00A75B08" w:rsidRDefault="00BB7267" w:rsidP="00BB7267">
      <w:pPr>
        <w:pStyle w:val="al"/>
        <w:spacing w:line="345" w:lineRule="atLeast"/>
        <w:rPr>
          <w:rFonts w:ascii="Tahoma" w:eastAsia="Microsoft Sans Serif" w:hAnsi="Tahoma" w:cs="Tahoma"/>
          <w:w w:val="105"/>
          <w:sz w:val="20"/>
          <w:szCs w:val="20"/>
          <w:lang w:eastAsia="en-US"/>
        </w:rPr>
      </w:pPr>
      <w:r w:rsidRPr="00505F3E">
        <w:rPr>
          <w:rFonts w:ascii="Tahoma" w:hAnsi="Tahoma" w:cs="Tahoma"/>
          <w:spacing w:val="-6"/>
          <w:w w:val="105"/>
          <w:sz w:val="20"/>
          <w:szCs w:val="20"/>
        </w:rPr>
        <w:t>In conformtiate cu prevederile Art 17 din Ordonanta 92/2021</w:t>
      </w:r>
      <w:r w:rsidRPr="00505F3E">
        <w:rPr>
          <w:rFonts w:ascii="Tahoma" w:hAnsi="Tahoma" w:cs="Tahoma"/>
          <w:spacing w:val="-6"/>
          <w:w w:val="105"/>
        </w:rPr>
        <w:t xml:space="preserve"> </w:t>
      </w:r>
      <w:r w:rsidRPr="00505F3E">
        <w:rPr>
          <w:rFonts w:ascii="Tahoma" w:hAnsi="Tahoma" w:cs="Tahoma"/>
          <w:i/>
          <w:iCs/>
          <w:spacing w:val="-6"/>
          <w:w w:val="105"/>
        </w:rPr>
        <w:t>„</w:t>
      </w:r>
      <w:r w:rsidRPr="00505F3E">
        <w:rPr>
          <w:rFonts w:ascii="Tahoma" w:eastAsia="Microsoft Sans Serif" w:hAnsi="Tahoma" w:cs="Tahoma"/>
          <w:i/>
          <w:iCs/>
          <w:w w:val="105"/>
          <w:sz w:val="20"/>
          <w:szCs w:val="20"/>
          <w:lang w:eastAsia="en-US"/>
        </w:rPr>
        <w:t xml:space="preserve">(3) Producătorii de deșeuri și deținătorii de deșeuri cu condiția respectării prevederilor art. 16 </w:t>
      </w:r>
      <w:hyperlink r:id="rId23" w:anchor="p-410584450" w:tgtFrame="_blank" w:history="1">
        <w:r w:rsidRPr="00505F3E">
          <w:rPr>
            <w:rFonts w:ascii="Tahoma" w:eastAsia="Microsoft Sans Serif" w:hAnsi="Tahoma" w:cs="Tahoma"/>
            <w:i/>
            <w:iCs/>
            <w:w w:val="105"/>
            <w:sz w:val="20"/>
            <w:szCs w:val="20"/>
            <w:lang w:eastAsia="en-US"/>
          </w:rPr>
          <w:t>alin. (1)</w:t>
        </w:r>
      </w:hyperlink>
      <w:r w:rsidRPr="00505F3E">
        <w:rPr>
          <w:rFonts w:ascii="Tahoma" w:eastAsia="Microsoft Sans Serif" w:hAnsi="Tahoma" w:cs="Tahoma"/>
          <w:i/>
          <w:iCs/>
          <w:w w:val="105"/>
          <w:sz w:val="20"/>
          <w:szCs w:val="20"/>
          <w:lang w:eastAsia="en-US"/>
        </w:rPr>
        <w:t xml:space="preserve"> și </w:t>
      </w:r>
      <w:hyperlink r:id="rId24" w:anchor="p-410584453" w:tgtFrame="_blank" w:history="1">
        <w:r w:rsidRPr="00505F3E">
          <w:rPr>
            <w:rFonts w:ascii="Tahoma" w:eastAsia="Microsoft Sans Serif" w:hAnsi="Tahoma" w:cs="Tahoma"/>
            <w:i/>
            <w:iCs/>
            <w:w w:val="105"/>
            <w:sz w:val="20"/>
            <w:szCs w:val="20"/>
            <w:lang w:eastAsia="en-US"/>
          </w:rPr>
          <w:t>(4)</w:t>
        </w:r>
      </w:hyperlink>
      <w:r w:rsidRPr="00505F3E">
        <w:rPr>
          <w:rFonts w:ascii="Tahoma" w:eastAsia="Microsoft Sans Serif" w:hAnsi="Tahoma" w:cs="Tahoma"/>
          <w:i/>
          <w:iCs/>
          <w:w w:val="105"/>
          <w:sz w:val="20"/>
          <w:szCs w:val="20"/>
          <w:lang w:eastAsia="en-US"/>
        </w:rPr>
        <w:t xml:space="preserve"> introduc colectarea separată cel puțin pentru hârtie, metal, plastic și sticlă, iar până la data de 1 ianuarie 2025 și pentru textile</w:t>
      </w:r>
      <w:r w:rsidRPr="00505F3E">
        <w:rPr>
          <w:rFonts w:ascii="Tahoma" w:eastAsia="Microsoft Sans Serif" w:hAnsi="Tahoma" w:cs="Tahoma"/>
          <w:w w:val="105"/>
          <w:sz w:val="20"/>
          <w:szCs w:val="20"/>
          <w:lang w:eastAsia="en-US"/>
        </w:rPr>
        <w:t>.</w:t>
      </w:r>
      <w:r w:rsidRPr="00A75B08">
        <w:rPr>
          <w:rFonts w:ascii="Tahoma" w:eastAsia="Microsoft Sans Serif" w:hAnsi="Tahoma" w:cs="Tahoma"/>
          <w:w w:val="105"/>
          <w:sz w:val="20"/>
          <w:szCs w:val="20"/>
          <w:lang w:eastAsia="en-US"/>
        </w:rPr>
        <w:t>”</w:t>
      </w:r>
    </w:p>
    <w:p w14:paraId="59AED19B" w14:textId="77777777" w:rsidR="00BB7267" w:rsidRPr="00A75B08" w:rsidRDefault="00BB7267" w:rsidP="00BB7267">
      <w:pPr>
        <w:pStyle w:val="BodyText"/>
        <w:spacing w:before="120" w:after="120" w:line="276" w:lineRule="auto"/>
        <w:ind w:right="29"/>
        <w:jc w:val="both"/>
        <w:rPr>
          <w:rFonts w:cs="Tahoma"/>
          <w:sz w:val="20"/>
          <w:szCs w:val="20"/>
        </w:rPr>
      </w:pPr>
      <w:r w:rsidRPr="00A75B08">
        <w:rPr>
          <w:rFonts w:cs="Tahoma"/>
          <w:w w:val="105"/>
          <w:sz w:val="20"/>
          <w:szCs w:val="20"/>
        </w:rPr>
        <w:t>Având în vedere cele menţionate mai sus, se propune un sistem de colectare la solicitare al deşeurilor textile</w:t>
      </w:r>
      <w:r w:rsidRPr="00A75B08">
        <w:rPr>
          <w:rFonts w:cs="Tahoma"/>
          <w:spacing w:val="-2"/>
          <w:w w:val="105"/>
          <w:sz w:val="20"/>
          <w:szCs w:val="20"/>
        </w:rPr>
        <w:t xml:space="preserve"> </w:t>
      </w:r>
      <w:r w:rsidRPr="00A75B08">
        <w:rPr>
          <w:rFonts w:cs="Tahoma"/>
          <w:w w:val="105"/>
          <w:sz w:val="20"/>
          <w:szCs w:val="20"/>
        </w:rPr>
        <w:t>provenite</w:t>
      </w:r>
      <w:r w:rsidRPr="00A75B08">
        <w:rPr>
          <w:rFonts w:cs="Tahoma"/>
          <w:spacing w:val="1"/>
          <w:w w:val="105"/>
          <w:sz w:val="20"/>
          <w:szCs w:val="20"/>
        </w:rPr>
        <w:t xml:space="preserve"> </w:t>
      </w:r>
      <w:r w:rsidRPr="00A75B08">
        <w:rPr>
          <w:rFonts w:cs="Tahoma"/>
          <w:w w:val="105"/>
          <w:sz w:val="20"/>
          <w:szCs w:val="20"/>
        </w:rPr>
        <w:t>de</w:t>
      </w:r>
      <w:r w:rsidRPr="00A75B08">
        <w:rPr>
          <w:rFonts w:cs="Tahoma"/>
          <w:spacing w:val="3"/>
          <w:w w:val="105"/>
          <w:sz w:val="20"/>
          <w:szCs w:val="20"/>
        </w:rPr>
        <w:t xml:space="preserve"> </w:t>
      </w:r>
      <w:r w:rsidRPr="00A75B08">
        <w:rPr>
          <w:rFonts w:cs="Tahoma"/>
          <w:w w:val="105"/>
          <w:sz w:val="20"/>
          <w:szCs w:val="20"/>
        </w:rPr>
        <w:t>la</w:t>
      </w:r>
      <w:r w:rsidRPr="00A75B08">
        <w:rPr>
          <w:rFonts w:cs="Tahoma"/>
          <w:spacing w:val="3"/>
          <w:w w:val="105"/>
          <w:sz w:val="20"/>
          <w:szCs w:val="20"/>
        </w:rPr>
        <w:t xml:space="preserve"> </w:t>
      </w:r>
      <w:r w:rsidRPr="00A75B08">
        <w:rPr>
          <w:rFonts w:cs="Tahoma"/>
          <w:w w:val="105"/>
          <w:sz w:val="20"/>
          <w:szCs w:val="20"/>
        </w:rPr>
        <w:t>populaţie.</w:t>
      </w:r>
    </w:p>
    <w:p w14:paraId="22AC0353" w14:textId="77777777" w:rsidR="00BB7267" w:rsidRDefault="00BB7267" w:rsidP="00BB7267">
      <w:pPr>
        <w:pStyle w:val="al"/>
        <w:spacing w:line="345" w:lineRule="atLeast"/>
        <w:rPr>
          <w:rFonts w:ascii="Arial" w:hAnsi="Arial" w:cs="Arial"/>
          <w:color w:val="333333"/>
          <w:sz w:val="21"/>
          <w:szCs w:val="21"/>
        </w:rPr>
      </w:pPr>
    </w:p>
    <w:p w14:paraId="3C083CBA" w14:textId="77777777" w:rsidR="00BB7267" w:rsidRDefault="00BB7267" w:rsidP="00BB7267">
      <w:pPr>
        <w:rPr>
          <w:spacing w:val="-6"/>
          <w:w w:val="105"/>
        </w:rPr>
      </w:pPr>
    </w:p>
    <w:p w14:paraId="230E808B" w14:textId="77777777" w:rsidR="00BB7267" w:rsidRDefault="00BB7267" w:rsidP="00BB7267">
      <w:pPr>
        <w:rPr>
          <w:spacing w:val="-6"/>
          <w:w w:val="105"/>
        </w:rPr>
      </w:pPr>
    </w:p>
    <w:p w14:paraId="7E660738" w14:textId="77777777" w:rsidR="00BB7267" w:rsidRPr="00124C14" w:rsidRDefault="00BB7267" w:rsidP="00BB7267">
      <w:pPr>
        <w:pStyle w:val="Heading2"/>
      </w:pPr>
      <w:r w:rsidRPr="00124C14">
        <w:lastRenderedPageBreak/>
        <w:t>5.3 Sistemul</w:t>
      </w:r>
      <w:r w:rsidRPr="00124C14">
        <w:rPr>
          <w:spacing w:val="16"/>
        </w:rPr>
        <w:t xml:space="preserve"> </w:t>
      </w:r>
      <w:r w:rsidRPr="00124C14">
        <w:t>propus</w:t>
      </w:r>
      <w:r w:rsidRPr="00124C14">
        <w:rPr>
          <w:spacing w:val="14"/>
        </w:rPr>
        <w:t xml:space="preserve"> </w:t>
      </w:r>
      <w:r w:rsidRPr="00124C14">
        <w:t>de</w:t>
      </w:r>
      <w:r w:rsidRPr="00124C14">
        <w:rPr>
          <w:spacing w:val="13"/>
        </w:rPr>
        <w:t xml:space="preserve"> </w:t>
      </w:r>
      <w:r w:rsidRPr="00124C14">
        <w:t>colectare,</w:t>
      </w:r>
      <w:r w:rsidRPr="00124C14">
        <w:rPr>
          <w:spacing w:val="17"/>
        </w:rPr>
        <w:t xml:space="preserve"> </w:t>
      </w:r>
      <w:r w:rsidRPr="00124C14">
        <w:t>transport</w:t>
      </w:r>
      <w:r w:rsidRPr="00124C14">
        <w:rPr>
          <w:spacing w:val="17"/>
        </w:rPr>
        <w:t xml:space="preserve"> </w:t>
      </w:r>
      <w:r w:rsidRPr="00124C14">
        <w:t>și</w:t>
      </w:r>
      <w:r w:rsidRPr="00124C14">
        <w:rPr>
          <w:spacing w:val="14"/>
        </w:rPr>
        <w:t xml:space="preserve"> </w:t>
      </w:r>
      <w:r w:rsidRPr="00124C14">
        <w:t>eliminare</w:t>
      </w:r>
      <w:r w:rsidRPr="00124C14">
        <w:rPr>
          <w:spacing w:val="17"/>
        </w:rPr>
        <w:t xml:space="preserve"> </w:t>
      </w:r>
      <w:r w:rsidRPr="00124C14">
        <w:t>a</w:t>
      </w:r>
      <w:r w:rsidRPr="00124C14">
        <w:rPr>
          <w:spacing w:val="13"/>
        </w:rPr>
        <w:t xml:space="preserve"> </w:t>
      </w:r>
      <w:r w:rsidRPr="00124C14">
        <w:t>deșeurilor</w:t>
      </w:r>
      <w:bookmarkEnd w:id="28"/>
    </w:p>
    <w:p w14:paraId="2B2FEE6C" w14:textId="77777777" w:rsidR="00BB7267" w:rsidRPr="00124C14" w:rsidRDefault="00BB7267" w:rsidP="00BB7267">
      <w:pPr>
        <w:pStyle w:val="Heading3"/>
        <w:numPr>
          <w:ilvl w:val="0"/>
          <w:numId w:val="0"/>
        </w:numPr>
      </w:pPr>
      <w:bookmarkStart w:id="29" w:name="_Toc95846444"/>
      <w:r w:rsidRPr="00124C14">
        <w:rPr>
          <w:w w:val="105"/>
        </w:rPr>
        <w:t>5.3.1 Sistem</w:t>
      </w:r>
      <w:r w:rsidRPr="00124C14">
        <w:rPr>
          <w:spacing w:val="-6"/>
          <w:w w:val="105"/>
        </w:rPr>
        <w:t xml:space="preserve"> </w:t>
      </w:r>
      <w:r w:rsidRPr="00124C14">
        <w:rPr>
          <w:w w:val="105"/>
        </w:rPr>
        <w:t>de</w:t>
      </w:r>
      <w:r w:rsidRPr="00124C14">
        <w:rPr>
          <w:spacing w:val="-8"/>
          <w:w w:val="105"/>
        </w:rPr>
        <w:t xml:space="preserve"> </w:t>
      </w:r>
      <w:r w:rsidRPr="00124C14">
        <w:rPr>
          <w:w w:val="105"/>
        </w:rPr>
        <w:t>colectare</w:t>
      </w:r>
      <w:bookmarkEnd w:id="29"/>
    </w:p>
    <w:p w14:paraId="68DA8178" w14:textId="77777777" w:rsidR="00BB7267" w:rsidRPr="00BE008A" w:rsidRDefault="00BB7267" w:rsidP="00BB7267">
      <w:pPr>
        <w:pStyle w:val="ListParagraph"/>
        <w:numPr>
          <w:ilvl w:val="0"/>
          <w:numId w:val="11"/>
        </w:numPr>
        <w:tabs>
          <w:tab w:val="left" w:pos="1234"/>
        </w:tabs>
        <w:spacing w:line="276" w:lineRule="auto"/>
        <w:ind w:right="28"/>
        <w:jc w:val="both"/>
        <w:rPr>
          <w:rFonts w:cs="Tahoma"/>
          <w:w w:val="110"/>
          <w:szCs w:val="20"/>
        </w:rPr>
      </w:pPr>
      <w:r w:rsidRPr="00124C14">
        <w:rPr>
          <w:rFonts w:cs="Tahoma"/>
          <w:w w:val="110"/>
          <w:szCs w:val="20"/>
        </w:rPr>
        <w:t xml:space="preserve">din poartă în poartă în zonele urbane de case cât și în zonele rurale, în europubele de </w:t>
      </w:r>
      <w:r w:rsidRPr="00BE008A">
        <w:rPr>
          <w:rFonts w:cs="Tahoma"/>
          <w:w w:val="110"/>
          <w:szCs w:val="20"/>
        </w:rPr>
        <w:t>volume diferite şi la punct fix (în zonele urbane/rurale de blocuri și zone urbane centrale, în eurocontainere) pentru deșeurile reziduale;</w:t>
      </w:r>
    </w:p>
    <w:p w14:paraId="21A5C970" w14:textId="77777777" w:rsidR="00BB7267" w:rsidRPr="00BE008A" w:rsidRDefault="00BB7267" w:rsidP="00BB7267">
      <w:pPr>
        <w:pStyle w:val="ListParagraph"/>
        <w:numPr>
          <w:ilvl w:val="0"/>
          <w:numId w:val="11"/>
        </w:numPr>
        <w:tabs>
          <w:tab w:val="left" w:pos="1234"/>
        </w:tabs>
        <w:spacing w:line="276" w:lineRule="auto"/>
        <w:ind w:right="28"/>
        <w:jc w:val="both"/>
        <w:rPr>
          <w:rFonts w:cs="Tahoma"/>
          <w:w w:val="110"/>
          <w:szCs w:val="20"/>
        </w:rPr>
      </w:pPr>
      <w:r w:rsidRPr="00BE008A">
        <w:rPr>
          <w:rFonts w:cs="Tahoma"/>
          <w:w w:val="110"/>
          <w:szCs w:val="20"/>
        </w:rPr>
        <w:t>din poartă în poartă în zonele urbane de case în europubele de volume diferite şi la punct fix (în zonele urbane de blocuri și zone urbane centrale, în eurocontainere) pentru deșeurile biodegradabile;</w:t>
      </w:r>
    </w:p>
    <w:p w14:paraId="702D964A" w14:textId="77777777" w:rsidR="00BB7267" w:rsidRPr="00BE008A" w:rsidRDefault="00BB7267" w:rsidP="00BB7267">
      <w:pPr>
        <w:pStyle w:val="ListParagraph"/>
        <w:numPr>
          <w:ilvl w:val="0"/>
          <w:numId w:val="11"/>
        </w:numPr>
        <w:tabs>
          <w:tab w:val="left" w:pos="1234"/>
        </w:tabs>
        <w:spacing w:line="276" w:lineRule="auto"/>
        <w:ind w:right="28"/>
        <w:jc w:val="both"/>
        <w:rPr>
          <w:rFonts w:cs="Tahoma"/>
          <w:w w:val="110"/>
          <w:szCs w:val="20"/>
        </w:rPr>
      </w:pPr>
      <w:r w:rsidRPr="00BE008A">
        <w:rPr>
          <w:rFonts w:cs="Tahoma"/>
          <w:w w:val="110"/>
          <w:szCs w:val="20"/>
        </w:rPr>
        <w:t>în puncte fixe (în zonele urbane/rurale de blocuri și zone urbane centrale, precum și pe platformele amenajate în cadrul UAT-urilor, în eurocontainere) pentru deșeurile din sticlă și din poarta in poarta (în zonele urbane cu case şi în zonele rurale, în saci menajeri de culori diferite) pentru deșeurile reciclabile de hârtie/carton și plastic/metal.</w:t>
      </w:r>
    </w:p>
    <w:p w14:paraId="1FEB9576" w14:textId="77777777" w:rsidR="00BB7267" w:rsidRPr="00BE008A" w:rsidRDefault="00BB7267" w:rsidP="00BB7267">
      <w:pPr>
        <w:pStyle w:val="ListParagraph"/>
        <w:numPr>
          <w:ilvl w:val="0"/>
          <w:numId w:val="11"/>
        </w:numPr>
        <w:tabs>
          <w:tab w:val="left" w:pos="1234"/>
        </w:tabs>
        <w:spacing w:line="276" w:lineRule="auto"/>
        <w:ind w:right="28"/>
        <w:jc w:val="both"/>
        <w:rPr>
          <w:rFonts w:cs="Tahoma"/>
          <w:w w:val="110"/>
          <w:szCs w:val="20"/>
        </w:rPr>
      </w:pPr>
      <w:r w:rsidRPr="00BE008A">
        <w:rPr>
          <w:rFonts w:cs="Tahoma"/>
          <w:w w:val="110"/>
          <w:szCs w:val="20"/>
        </w:rPr>
        <w:t>Deseurile voluminoase, deseurile textile si deseurile periculoase din deseuri menajere se colecteaza prin campanii periodice efectuate de operatorii de colectare dupa un program stabilit la inceputul fiecarui an calendaristic.</w:t>
      </w:r>
    </w:p>
    <w:p w14:paraId="2BD19E05" w14:textId="77777777" w:rsidR="00BB7267" w:rsidRPr="00BE008A" w:rsidRDefault="00BB7267" w:rsidP="00BB7267">
      <w:pPr>
        <w:pStyle w:val="ListParagraph"/>
        <w:numPr>
          <w:ilvl w:val="0"/>
          <w:numId w:val="11"/>
        </w:numPr>
        <w:tabs>
          <w:tab w:val="left" w:pos="1234"/>
        </w:tabs>
        <w:spacing w:line="276" w:lineRule="auto"/>
        <w:ind w:right="28"/>
        <w:jc w:val="both"/>
        <w:rPr>
          <w:rFonts w:cs="Tahoma"/>
          <w:w w:val="110"/>
          <w:szCs w:val="20"/>
        </w:rPr>
      </w:pPr>
      <w:r w:rsidRPr="00BE008A">
        <w:rPr>
          <w:rFonts w:cs="Tahoma"/>
          <w:w w:val="110"/>
          <w:szCs w:val="20"/>
        </w:rPr>
        <w:t>Deseurile provenite din lucrari de amenajare provenite din locuinţe, generate de activităţi de reamenajare şi reabilitare interioară şi/sau exterioară a acestora se colecteaza in sistem la cerere, operatorul avand obligatia de a asigura infrastructura necesara contra cost utilizatorilor.</w:t>
      </w:r>
    </w:p>
    <w:p w14:paraId="23A7EA9A" w14:textId="6FC9B885" w:rsidR="00BB7267" w:rsidRPr="00BE008A" w:rsidRDefault="00BB7267" w:rsidP="00BB7267">
      <w:pPr>
        <w:pStyle w:val="ListParagraph"/>
        <w:numPr>
          <w:ilvl w:val="0"/>
          <w:numId w:val="11"/>
        </w:numPr>
        <w:tabs>
          <w:tab w:val="left" w:pos="1234"/>
        </w:tabs>
        <w:spacing w:line="276" w:lineRule="auto"/>
        <w:ind w:right="28"/>
        <w:jc w:val="both"/>
        <w:rPr>
          <w:rFonts w:cs="Tahoma"/>
          <w:w w:val="110"/>
          <w:szCs w:val="20"/>
        </w:rPr>
      </w:pPr>
      <w:r w:rsidRPr="00BE008A">
        <w:rPr>
          <w:rFonts w:cs="Tahoma"/>
          <w:szCs w:val="20"/>
        </w:rPr>
        <w:t xml:space="preserve">deseurile </w:t>
      </w:r>
      <w:r w:rsidR="00E2259F">
        <w:rPr>
          <w:rFonts w:cs="Tahoma"/>
          <w:szCs w:val="20"/>
        </w:rPr>
        <w:t xml:space="preserve">biodegradabile </w:t>
      </w:r>
      <w:r w:rsidRPr="00BE008A">
        <w:rPr>
          <w:rFonts w:cs="Tahoma"/>
          <w:szCs w:val="20"/>
        </w:rPr>
        <w:t xml:space="preserve">verzi provenite din gradini individuale (iarba, funze, crengi, resturi vegetale etc) pot fi colectate la cerere, operatorul asiigurand infrastructura in functie de solicitari </w:t>
      </w:r>
    </w:p>
    <w:p w14:paraId="7BDFE60A" w14:textId="77777777" w:rsidR="00BB7267" w:rsidRPr="00124C14" w:rsidRDefault="00BB7267" w:rsidP="00BB7267">
      <w:pPr>
        <w:pStyle w:val="Heading5"/>
      </w:pPr>
      <w:r w:rsidRPr="00124C14">
        <w:rPr>
          <w:w w:val="105"/>
        </w:rPr>
        <w:t>Obiective</w:t>
      </w:r>
      <w:r w:rsidRPr="00124C14">
        <w:rPr>
          <w:spacing w:val="-10"/>
          <w:w w:val="105"/>
        </w:rPr>
        <w:t xml:space="preserve"> </w:t>
      </w:r>
      <w:r w:rsidRPr="00124C14">
        <w:rPr>
          <w:w w:val="105"/>
        </w:rPr>
        <w:t>și</w:t>
      </w:r>
      <w:r w:rsidRPr="00124C14">
        <w:rPr>
          <w:spacing w:val="-9"/>
          <w:w w:val="105"/>
        </w:rPr>
        <w:t xml:space="preserve"> </w:t>
      </w:r>
      <w:r w:rsidRPr="00124C14">
        <w:rPr>
          <w:w w:val="105"/>
        </w:rPr>
        <w:t>ținte</w:t>
      </w:r>
    </w:p>
    <w:p w14:paraId="57891481" w14:textId="77777777" w:rsidR="00BB7267" w:rsidRPr="00124C14" w:rsidRDefault="00BB7267" w:rsidP="00BB7267">
      <w:pPr>
        <w:pStyle w:val="BodyText"/>
        <w:spacing w:before="120" w:after="120" w:line="276" w:lineRule="auto"/>
        <w:ind w:right="29"/>
        <w:rPr>
          <w:rFonts w:cs="Tahoma"/>
          <w:sz w:val="20"/>
          <w:szCs w:val="20"/>
        </w:rPr>
      </w:pPr>
      <w:r w:rsidRPr="00124C14">
        <w:rPr>
          <w:rFonts w:cs="Tahoma"/>
          <w:w w:val="105"/>
          <w:sz w:val="20"/>
          <w:szCs w:val="20"/>
        </w:rPr>
        <w:t>In</w:t>
      </w:r>
      <w:r w:rsidRPr="00124C14">
        <w:rPr>
          <w:rFonts w:cs="Tahoma"/>
          <w:spacing w:val="-7"/>
          <w:w w:val="105"/>
          <w:sz w:val="20"/>
          <w:szCs w:val="20"/>
        </w:rPr>
        <w:t xml:space="preserve"> </w:t>
      </w:r>
      <w:r w:rsidRPr="00124C14">
        <w:rPr>
          <w:rFonts w:cs="Tahoma"/>
          <w:w w:val="105"/>
          <w:sz w:val="20"/>
          <w:szCs w:val="20"/>
        </w:rPr>
        <w:t>conformitate</w:t>
      </w:r>
      <w:r w:rsidRPr="00124C14">
        <w:rPr>
          <w:rFonts w:cs="Tahoma"/>
          <w:spacing w:val="-6"/>
          <w:w w:val="105"/>
          <w:sz w:val="20"/>
          <w:szCs w:val="20"/>
        </w:rPr>
        <w:t xml:space="preserve"> </w:t>
      </w:r>
      <w:r w:rsidRPr="00124C14">
        <w:rPr>
          <w:rFonts w:cs="Tahoma"/>
          <w:w w:val="105"/>
          <w:sz w:val="20"/>
          <w:szCs w:val="20"/>
        </w:rPr>
        <w:t>cu</w:t>
      </w:r>
      <w:r w:rsidRPr="00124C14">
        <w:rPr>
          <w:rFonts w:cs="Tahoma"/>
          <w:spacing w:val="-5"/>
          <w:w w:val="105"/>
          <w:sz w:val="20"/>
          <w:szCs w:val="20"/>
        </w:rPr>
        <w:t xml:space="preserve"> </w:t>
      </w:r>
      <w:r w:rsidRPr="00124C14">
        <w:rPr>
          <w:rFonts w:cs="Tahoma"/>
          <w:w w:val="105"/>
          <w:sz w:val="20"/>
          <w:szCs w:val="20"/>
        </w:rPr>
        <w:t>prevederile</w:t>
      </w:r>
      <w:r w:rsidRPr="00124C14">
        <w:rPr>
          <w:rFonts w:cs="Tahoma"/>
          <w:spacing w:val="-5"/>
          <w:w w:val="105"/>
          <w:sz w:val="20"/>
          <w:szCs w:val="20"/>
        </w:rPr>
        <w:t xml:space="preserve"> </w:t>
      </w:r>
      <w:r w:rsidRPr="00124C14">
        <w:rPr>
          <w:rFonts w:cs="Tahoma"/>
          <w:w w:val="105"/>
          <w:sz w:val="20"/>
          <w:szCs w:val="20"/>
        </w:rPr>
        <w:t>Ordonanța</w:t>
      </w:r>
      <w:r w:rsidRPr="00124C14">
        <w:rPr>
          <w:rFonts w:cs="Tahoma"/>
          <w:spacing w:val="-5"/>
          <w:w w:val="105"/>
          <w:sz w:val="20"/>
          <w:szCs w:val="20"/>
        </w:rPr>
        <w:t xml:space="preserve"> </w:t>
      </w:r>
      <w:r w:rsidRPr="00124C14">
        <w:rPr>
          <w:rFonts w:cs="Tahoma"/>
          <w:w w:val="105"/>
          <w:sz w:val="20"/>
          <w:szCs w:val="20"/>
        </w:rPr>
        <w:t>de</w:t>
      </w:r>
      <w:r w:rsidRPr="00124C14">
        <w:rPr>
          <w:rFonts w:cs="Tahoma"/>
          <w:spacing w:val="-4"/>
          <w:w w:val="105"/>
          <w:sz w:val="20"/>
          <w:szCs w:val="20"/>
        </w:rPr>
        <w:t xml:space="preserve"> </w:t>
      </w:r>
      <w:r w:rsidRPr="00124C14">
        <w:rPr>
          <w:rFonts w:cs="Tahoma"/>
          <w:w w:val="105"/>
          <w:sz w:val="20"/>
          <w:szCs w:val="20"/>
        </w:rPr>
        <w:t>urgenta</w:t>
      </w:r>
      <w:r w:rsidRPr="00124C14">
        <w:rPr>
          <w:rFonts w:cs="Tahoma"/>
          <w:spacing w:val="-4"/>
          <w:w w:val="105"/>
          <w:sz w:val="20"/>
          <w:szCs w:val="20"/>
        </w:rPr>
        <w:t xml:space="preserve"> </w:t>
      </w:r>
      <w:r w:rsidRPr="00124C14">
        <w:rPr>
          <w:rFonts w:cs="Tahoma"/>
          <w:w w:val="105"/>
          <w:sz w:val="20"/>
          <w:szCs w:val="20"/>
        </w:rPr>
        <w:t>nr.92/2021</w:t>
      </w:r>
      <w:r w:rsidRPr="00124C14">
        <w:rPr>
          <w:rFonts w:cs="Tahoma"/>
          <w:spacing w:val="-7"/>
          <w:w w:val="105"/>
          <w:sz w:val="20"/>
          <w:szCs w:val="20"/>
        </w:rPr>
        <w:t xml:space="preserve"> </w:t>
      </w:r>
      <w:r w:rsidRPr="00124C14">
        <w:rPr>
          <w:rFonts w:cs="Tahoma"/>
          <w:w w:val="105"/>
          <w:sz w:val="20"/>
          <w:szCs w:val="20"/>
        </w:rPr>
        <w:t>privind</w:t>
      </w:r>
      <w:r w:rsidRPr="00124C14">
        <w:rPr>
          <w:rFonts w:cs="Tahoma"/>
          <w:spacing w:val="-6"/>
          <w:w w:val="105"/>
          <w:sz w:val="20"/>
          <w:szCs w:val="20"/>
        </w:rPr>
        <w:t xml:space="preserve"> </w:t>
      </w:r>
      <w:r w:rsidRPr="00124C14">
        <w:rPr>
          <w:rFonts w:cs="Tahoma"/>
          <w:w w:val="105"/>
          <w:sz w:val="20"/>
          <w:szCs w:val="20"/>
        </w:rPr>
        <w:t>regimul</w:t>
      </w:r>
      <w:r w:rsidRPr="00124C14">
        <w:rPr>
          <w:rFonts w:cs="Tahoma"/>
          <w:spacing w:val="-6"/>
          <w:w w:val="105"/>
          <w:sz w:val="20"/>
          <w:szCs w:val="20"/>
        </w:rPr>
        <w:t xml:space="preserve"> </w:t>
      </w:r>
      <w:r w:rsidRPr="00124C14">
        <w:rPr>
          <w:rFonts w:cs="Tahoma"/>
          <w:w w:val="105"/>
          <w:sz w:val="20"/>
          <w:szCs w:val="20"/>
        </w:rPr>
        <w:t>deșeurilor</w:t>
      </w:r>
      <w:r w:rsidRPr="00124C14">
        <w:rPr>
          <w:rFonts w:cs="Tahoma"/>
          <w:spacing w:val="-6"/>
          <w:w w:val="105"/>
          <w:sz w:val="20"/>
          <w:szCs w:val="20"/>
        </w:rPr>
        <w:t xml:space="preserve"> </w:t>
      </w:r>
      <w:r w:rsidRPr="00124C14">
        <w:rPr>
          <w:rFonts w:cs="Tahoma"/>
          <w:w w:val="105"/>
          <w:sz w:val="20"/>
          <w:szCs w:val="20"/>
        </w:rPr>
        <w:t>republicata</w:t>
      </w:r>
      <w:r w:rsidRPr="00124C14">
        <w:rPr>
          <w:rFonts w:cs="Tahoma"/>
          <w:spacing w:val="1"/>
          <w:w w:val="105"/>
          <w:sz w:val="20"/>
          <w:szCs w:val="20"/>
        </w:rPr>
        <w:t xml:space="preserve"> </w:t>
      </w:r>
      <w:r w:rsidRPr="00124C14">
        <w:rPr>
          <w:rFonts w:cs="Tahoma"/>
          <w:w w:val="105"/>
          <w:sz w:val="20"/>
          <w:szCs w:val="20"/>
        </w:rPr>
        <w:t>țintele</w:t>
      </w:r>
      <w:r w:rsidRPr="00124C14">
        <w:rPr>
          <w:rFonts w:cs="Tahoma"/>
          <w:spacing w:val="1"/>
          <w:w w:val="105"/>
          <w:sz w:val="20"/>
          <w:szCs w:val="20"/>
        </w:rPr>
        <w:t xml:space="preserve"> </w:t>
      </w:r>
      <w:r w:rsidRPr="00124C14">
        <w:rPr>
          <w:rFonts w:cs="Tahoma"/>
          <w:w w:val="105"/>
          <w:sz w:val="20"/>
          <w:szCs w:val="20"/>
        </w:rPr>
        <w:t>sunt</w:t>
      </w:r>
      <w:r w:rsidRPr="00124C14">
        <w:rPr>
          <w:rFonts w:cs="Tahoma"/>
          <w:spacing w:val="2"/>
          <w:w w:val="105"/>
          <w:sz w:val="20"/>
          <w:szCs w:val="20"/>
        </w:rPr>
        <w:t xml:space="preserve"> </w:t>
      </w:r>
      <w:r w:rsidRPr="00124C14">
        <w:rPr>
          <w:rFonts w:cs="Tahoma"/>
          <w:w w:val="105"/>
          <w:sz w:val="20"/>
          <w:szCs w:val="20"/>
        </w:rPr>
        <w:t>prevăzute</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2"/>
          <w:w w:val="105"/>
          <w:sz w:val="20"/>
          <w:szCs w:val="20"/>
        </w:rPr>
        <w:t xml:space="preserve"> </w:t>
      </w:r>
      <w:r w:rsidRPr="00124C14">
        <w:rPr>
          <w:rFonts w:cs="Tahoma"/>
          <w:w w:val="105"/>
          <w:sz w:val="20"/>
          <w:szCs w:val="20"/>
        </w:rPr>
        <w:t>tabelul</w:t>
      </w:r>
      <w:r w:rsidRPr="00124C14">
        <w:rPr>
          <w:rFonts w:cs="Tahoma"/>
          <w:spacing w:val="1"/>
          <w:w w:val="105"/>
          <w:sz w:val="20"/>
          <w:szCs w:val="20"/>
        </w:rPr>
        <w:t xml:space="preserve"> </w:t>
      </w:r>
      <w:r w:rsidRPr="00124C14">
        <w:rPr>
          <w:rFonts w:cs="Tahoma"/>
          <w:w w:val="105"/>
          <w:sz w:val="20"/>
          <w:szCs w:val="20"/>
        </w:rPr>
        <w:t>următor:</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5"/>
        <w:gridCol w:w="3137"/>
        <w:gridCol w:w="2868"/>
      </w:tblGrid>
      <w:tr w:rsidR="00BB7267" w:rsidRPr="00124C14" w14:paraId="50A0ABC2" w14:textId="77777777" w:rsidTr="00891B14">
        <w:trPr>
          <w:trHeight w:val="1256"/>
        </w:trPr>
        <w:tc>
          <w:tcPr>
            <w:tcW w:w="3125" w:type="dxa"/>
            <w:vAlign w:val="center"/>
          </w:tcPr>
          <w:p w14:paraId="40E470E7" w14:textId="77777777" w:rsidR="00BB7267" w:rsidRPr="00124C14" w:rsidRDefault="00BB7267" w:rsidP="00891B14">
            <w:pPr>
              <w:pStyle w:val="TableParagraph"/>
              <w:spacing w:line="276" w:lineRule="auto"/>
              <w:ind w:left="100" w:right="28"/>
              <w:jc w:val="center"/>
              <w:rPr>
                <w:rFonts w:cs="Tahoma"/>
                <w:sz w:val="18"/>
                <w:szCs w:val="18"/>
              </w:rPr>
            </w:pPr>
            <w:r w:rsidRPr="00124C14">
              <w:rPr>
                <w:rFonts w:cs="Tahoma"/>
                <w:w w:val="105"/>
                <w:sz w:val="18"/>
                <w:szCs w:val="18"/>
              </w:rPr>
              <w:t>Colectarea</w:t>
            </w:r>
            <w:r w:rsidRPr="00124C14">
              <w:rPr>
                <w:rFonts w:cs="Tahoma"/>
                <w:spacing w:val="-11"/>
                <w:w w:val="105"/>
                <w:sz w:val="18"/>
                <w:szCs w:val="18"/>
              </w:rPr>
              <w:t xml:space="preserve"> </w:t>
            </w:r>
            <w:r w:rsidRPr="00124C14">
              <w:rPr>
                <w:rFonts w:cs="Tahoma"/>
                <w:w w:val="105"/>
                <w:sz w:val="18"/>
                <w:szCs w:val="18"/>
              </w:rPr>
              <w:t>separată</w:t>
            </w:r>
            <w:r w:rsidRPr="00124C14">
              <w:rPr>
                <w:rFonts w:cs="Tahoma"/>
                <w:spacing w:val="-12"/>
                <w:w w:val="105"/>
                <w:sz w:val="18"/>
                <w:szCs w:val="18"/>
              </w:rPr>
              <w:t xml:space="preserve"> </w:t>
            </w:r>
            <w:r w:rsidRPr="00124C14">
              <w:rPr>
                <w:rFonts w:cs="Tahoma"/>
                <w:w w:val="105"/>
                <w:sz w:val="18"/>
                <w:szCs w:val="18"/>
              </w:rPr>
              <w:t>a deșeurilor</w:t>
            </w:r>
          </w:p>
          <w:p w14:paraId="16CC382B" w14:textId="77777777" w:rsidR="00BB7267" w:rsidRPr="00124C14" w:rsidRDefault="00BB7267" w:rsidP="00891B14">
            <w:pPr>
              <w:pStyle w:val="TableParagraph"/>
              <w:spacing w:line="276" w:lineRule="auto"/>
              <w:ind w:left="100" w:right="28"/>
              <w:jc w:val="center"/>
              <w:rPr>
                <w:rFonts w:cs="Tahoma"/>
                <w:sz w:val="18"/>
                <w:szCs w:val="18"/>
              </w:rPr>
            </w:pPr>
            <w:r w:rsidRPr="00124C14">
              <w:rPr>
                <w:rFonts w:cs="Tahoma"/>
                <w:w w:val="105"/>
                <w:sz w:val="18"/>
                <w:szCs w:val="18"/>
              </w:rPr>
              <w:t>municipale</w:t>
            </w:r>
            <w:r w:rsidRPr="00124C14">
              <w:rPr>
                <w:rFonts w:cs="Tahoma"/>
                <w:spacing w:val="-11"/>
                <w:w w:val="105"/>
                <w:sz w:val="18"/>
                <w:szCs w:val="18"/>
              </w:rPr>
              <w:t xml:space="preserve"> </w:t>
            </w:r>
            <w:r w:rsidRPr="00124C14">
              <w:rPr>
                <w:rFonts w:cs="Tahoma"/>
                <w:w w:val="105"/>
                <w:sz w:val="18"/>
                <w:szCs w:val="18"/>
              </w:rPr>
              <w:t>prevăzute</w:t>
            </w:r>
            <w:r w:rsidRPr="00124C14">
              <w:rPr>
                <w:rFonts w:cs="Tahoma"/>
                <w:spacing w:val="-9"/>
                <w:w w:val="105"/>
                <w:sz w:val="18"/>
                <w:szCs w:val="18"/>
              </w:rPr>
              <w:t xml:space="preserve"> </w:t>
            </w:r>
            <w:r w:rsidRPr="00124C14">
              <w:rPr>
                <w:rFonts w:cs="Tahoma"/>
                <w:w w:val="105"/>
                <w:sz w:val="18"/>
                <w:szCs w:val="18"/>
              </w:rPr>
              <w:t>la</w:t>
            </w:r>
            <w:r w:rsidRPr="00124C14">
              <w:rPr>
                <w:rFonts w:cs="Tahoma"/>
                <w:spacing w:val="-10"/>
                <w:w w:val="105"/>
                <w:sz w:val="18"/>
                <w:szCs w:val="18"/>
              </w:rPr>
              <w:t xml:space="preserve"> </w:t>
            </w:r>
            <w:r w:rsidRPr="00124C14">
              <w:rPr>
                <w:rFonts w:cs="Tahoma"/>
                <w:w w:val="105"/>
                <w:sz w:val="18"/>
                <w:szCs w:val="18"/>
              </w:rPr>
              <w:t>art.</w:t>
            </w:r>
            <w:r w:rsidRPr="00124C14">
              <w:rPr>
                <w:rFonts w:cs="Tahoma"/>
                <w:spacing w:val="-8"/>
                <w:w w:val="105"/>
                <w:sz w:val="18"/>
                <w:szCs w:val="18"/>
              </w:rPr>
              <w:t xml:space="preserve"> </w:t>
            </w:r>
            <w:r w:rsidRPr="00124C14">
              <w:rPr>
                <w:rFonts w:cs="Tahoma"/>
                <w:w w:val="105"/>
                <w:sz w:val="18"/>
                <w:szCs w:val="18"/>
              </w:rPr>
              <w:t>17 alin.</w:t>
            </w:r>
          </w:p>
          <w:p w14:paraId="339392D4" w14:textId="77777777" w:rsidR="00BB7267" w:rsidRPr="00124C14" w:rsidRDefault="00BB7267" w:rsidP="00891B14">
            <w:pPr>
              <w:pStyle w:val="TableParagraph"/>
              <w:spacing w:line="276" w:lineRule="auto"/>
              <w:ind w:left="100" w:right="28"/>
              <w:jc w:val="center"/>
              <w:rPr>
                <w:rFonts w:cs="Tahoma"/>
                <w:sz w:val="18"/>
                <w:szCs w:val="18"/>
              </w:rPr>
            </w:pPr>
            <w:r w:rsidRPr="00124C14">
              <w:rPr>
                <w:rFonts w:cs="Tahoma"/>
                <w:w w:val="105"/>
                <w:sz w:val="18"/>
                <w:szCs w:val="18"/>
              </w:rPr>
              <w:t>(1)</w:t>
            </w:r>
            <w:r w:rsidRPr="00124C14">
              <w:rPr>
                <w:rFonts w:cs="Tahoma"/>
                <w:spacing w:val="-3"/>
                <w:w w:val="105"/>
                <w:sz w:val="18"/>
                <w:szCs w:val="18"/>
              </w:rPr>
              <w:t xml:space="preserve"> </w:t>
            </w:r>
            <w:r w:rsidRPr="00124C14">
              <w:rPr>
                <w:rFonts w:cs="Tahoma"/>
                <w:w w:val="105"/>
                <w:sz w:val="18"/>
                <w:szCs w:val="18"/>
              </w:rPr>
              <w:t>lit.</w:t>
            </w:r>
            <w:r w:rsidRPr="00124C14">
              <w:rPr>
                <w:rFonts w:cs="Tahoma"/>
                <w:spacing w:val="-2"/>
                <w:w w:val="105"/>
                <w:sz w:val="18"/>
                <w:szCs w:val="18"/>
              </w:rPr>
              <w:t xml:space="preserve"> </w:t>
            </w:r>
            <w:r w:rsidRPr="00124C14">
              <w:rPr>
                <w:rFonts w:cs="Tahoma"/>
                <w:w w:val="105"/>
                <w:sz w:val="18"/>
                <w:szCs w:val="18"/>
              </w:rPr>
              <w:t>a).</w:t>
            </w:r>
          </w:p>
        </w:tc>
        <w:tc>
          <w:tcPr>
            <w:tcW w:w="3137" w:type="dxa"/>
            <w:vAlign w:val="center"/>
          </w:tcPr>
          <w:p w14:paraId="3F749440" w14:textId="77777777" w:rsidR="00BB7267" w:rsidRPr="00124C14" w:rsidRDefault="00BB7267" w:rsidP="00891B14">
            <w:pPr>
              <w:pStyle w:val="TableParagraph"/>
              <w:spacing w:line="276" w:lineRule="auto"/>
              <w:ind w:left="100" w:right="28"/>
              <w:jc w:val="center"/>
              <w:rPr>
                <w:rFonts w:cs="Tahoma"/>
                <w:sz w:val="18"/>
                <w:szCs w:val="18"/>
              </w:rPr>
            </w:pPr>
            <w:r w:rsidRPr="00124C14">
              <w:rPr>
                <w:rFonts w:cs="Tahoma"/>
                <w:w w:val="105"/>
                <w:sz w:val="18"/>
                <w:szCs w:val="18"/>
              </w:rPr>
              <w:t>Cantitatea</w:t>
            </w:r>
            <w:r w:rsidRPr="00124C14">
              <w:rPr>
                <w:rFonts w:cs="Tahoma"/>
                <w:spacing w:val="-12"/>
                <w:w w:val="105"/>
                <w:sz w:val="18"/>
                <w:szCs w:val="18"/>
              </w:rPr>
              <w:t xml:space="preserve"> </w:t>
            </w:r>
            <w:r w:rsidRPr="00124C14">
              <w:rPr>
                <w:rFonts w:cs="Tahoma"/>
                <w:w w:val="105"/>
                <w:sz w:val="18"/>
                <w:szCs w:val="18"/>
              </w:rPr>
              <w:t>de</w:t>
            </w:r>
            <w:r w:rsidRPr="00124C14">
              <w:rPr>
                <w:rFonts w:cs="Tahoma"/>
                <w:spacing w:val="-9"/>
                <w:w w:val="105"/>
                <w:sz w:val="18"/>
                <w:szCs w:val="18"/>
              </w:rPr>
              <w:t xml:space="preserve"> </w:t>
            </w:r>
            <w:r w:rsidRPr="00124C14">
              <w:rPr>
                <w:rFonts w:cs="Tahoma"/>
                <w:w w:val="105"/>
                <w:sz w:val="18"/>
                <w:szCs w:val="18"/>
              </w:rPr>
              <w:t>deșeuri</w:t>
            </w:r>
            <w:r w:rsidRPr="00124C14">
              <w:rPr>
                <w:rFonts w:cs="Tahoma"/>
                <w:spacing w:val="-10"/>
                <w:w w:val="105"/>
                <w:sz w:val="18"/>
                <w:szCs w:val="18"/>
              </w:rPr>
              <w:t xml:space="preserve"> </w:t>
            </w:r>
            <w:r w:rsidRPr="00124C14">
              <w:rPr>
                <w:rFonts w:cs="Tahoma"/>
                <w:w w:val="105"/>
                <w:sz w:val="18"/>
                <w:szCs w:val="18"/>
              </w:rPr>
              <w:t>de</w:t>
            </w:r>
            <w:r w:rsidRPr="00124C14">
              <w:rPr>
                <w:rFonts w:cs="Tahoma"/>
                <w:spacing w:val="-11"/>
                <w:w w:val="105"/>
                <w:sz w:val="18"/>
                <w:szCs w:val="18"/>
              </w:rPr>
              <w:t xml:space="preserve"> </w:t>
            </w:r>
            <w:r w:rsidRPr="00124C14">
              <w:rPr>
                <w:rFonts w:cs="Tahoma"/>
                <w:w w:val="105"/>
                <w:sz w:val="18"/>
                <w:szCs w:val="18"/>
              </w:rPr>
              <w:t>hârtie,</w:t>
            </w:r>
          </w:p>
          <w:p w14:paraId="76682ECB" w14:textId="77777777" w:rsidR="00BB7267" w:rsidRPr="00124C14" w:rsidRDefault="00BB7267" w:rsidP="00891B14">
            <w:pPr>
              <w:pStyle w:val="TableParagraph"/>
              <w:spacing w:line="276" w:lineRule="auto"/>
              <w:ind w:left="100" w:right="28"/>
              <w:jc w:val="center"/>
              <w:rPr>
                <w:rFonts w:cs="Tahoma"/>
                <w:sz w:val="18"/>
                <w:szCs w:val="18"/>
              </w:rPr>
            </w:pPr>
            <w:r w:rsidRPr="00124C14">
              <w:rPr>
                <w:rFonts w:cs="Tahoma"/>
                <w:w w:val="105"/>
                <w:sz w:val="18"/>
                <w:szCs w:val="18"/>
              </w:rPr>
              <w:t>metal,</w:t>
            </w:r>
            <w:r w:rsidRPr="00124C14">
              <w:rPr>
                <w:rFonts w:cs="Tahoma"/>
                <w:spacing w:val="-9"/>
                <w:w w:val="105"/>
                <w:sz w:val="18"/>
                <w:szCs w:val="18"/>
              </w:rPr>
              <w:t xml:space="preserve"> </w:t>
            </w:r>
            <w:r w:rsidRPr="00124C14">
              <w:rPr>
                <w:rFonts w:cs="Tahoma"/>
                <w:w w:val="105"/>
                <w:sz w:val="18"/>
                <w:szCs w:val="18"/>
              </w:rPr>
              <w:t>plastic</w:t>
            </w:r>
            <w:r w:rsidRPr="00124C14">
              <w:rPr>
                <w:rFonts w:cs="Tahoma"/>
                <w:spacing w:val="-9"/>
                <w:w w:val="105"/>
                <w:sz w:val="18"/>
                <w:szCs w:val="18"/>
              </w:rPr>
              <w:t xml:space="preserve"> </w:t>
            </w:r>
            <w:r w:rsidRPr="00124C14">
              <w:rPr>
                <w:rFonts w:cs="Tahoma"/>
                <w:w w:val="105"/>
                <w:sz w:val="18"/>
                <w:szCs w:val="18"/>
              </w:rPr>
              <w:t xml:space="preserve">și </w:t>
            </w:r>
            <w:r w:rsidRPr="00124C14">
              <w:rPr>
                <w:rFonts w:cs="Tahoma"/>
                <w:spacing w:val="-1"/>
                <w:w w:val="105"/>
                <w:sz w:val="18"/>
                <w:szCs w:val="18"/>
              </w:rPr>
              <w:t>sticlă</w:t>
            </w:r>
            <w:r w:rsidRPr="00124C14">
              <w:rPr>
                <w:rFonts w:cs="Tahoma"/>
                <w:spacing w:val="-12"/>
                <w:w w:val="105"/>
                <w:sz w:val="18"/>
                <w:szCs w:val="18"/>
              </w:rPr>
              <w:t xml:space="preserve"> </w:t>
            </w:r>
            <w:r w:rsidRPr="00124C14">
              <w:rPr>
                <w:rFonts w:cs="Tahoma"/>
                <w:spacing w:val="-1"/>
                <w:w w:val="105"/>
                <w:sz w:val="18"/>
                <w:szCs w:val="18"/>
              </w:rPr>
              <w:t>din</w:t>
            </w:r>
            <w:r w:rsidRPr="00124C14">
              <w:rPr>
                <w:rFonts w:cs="Tahoma"/>
                <w:spacing w:val="-11"/>
                <w:w w:val="105"/>
                <w:sz w:val="18"/>
                <w:szCs w:val="18"/>
              </w:rPr>
              <w:t xml:space="preserve"> </w:t>
            </w:r>
            <w:r w:rsidRPr="00124C14">
              <w:rPr>
                <w:rFonts w:cs="Tahoma"/>
                <w:spacing w:val="-1"/>
                <w:w w:val="105"/>
                <w:sz w:val="18"/>
                <w:szCs w:val="18"/>
              </w:rPr>
              <w:t>deșeurile</w:t>
            </w:r>
            <w:r w:rsidRPr="00124C14">
              <w:rPr>
                <w:rFonts w:cs="Tahoma"/>
                <w:spacing w:val="-11"/>
                <w:w w:val="105"/>
                <w:sz w:val="18"/>
                <w:szCs w:val="18"/>
              </w:rPr>
              <w:t xml:space="preserve"> </w:t>
            </w:r>
            <w:r w:rsidRPr="00124C14">
              <w:rPr>
                <w:rFonts w:cs="Tahoma"/>
                <w:w w:val="105"/>
                <w:sz w:val="18"/>
                <w:szCs w:val="18"/>
              </w:rPr>
              <w:t xml:space="preserve">municipale, </w:t>
            </w:r>
            <w:r w:rsidRPr="00124C14">
              <w:rPr>
                <w:rFonts w:cs="Tahoma"/>
                <w:spacing w:val="-1"/>
                <w:w w:val="105"/>
                <w:sz w:val="18"/>
                <w:szCs w:val="18"/>
              </w:rPr>
              <w:t>colectate</w:t>
            </w:r>
            <w:r w:rsidRPr="00124C14">
              <w:rPr>
                <w:rFonts w:cs="Tahoma"/>
                <w:spacing w:val="-11"/>
                <w:w w:val="105"/>
                <w:sz w:val="18"/>
                <w:szCs w:val="18"/>
              </w:rPr>
              <w:t xml:space="preserve"> </w:t>
            </w:r>
            <w:r w:rsidRPr="00124C14">
              <w:rPr>
                <w:rFonts w:cs="Tahoma"/>
                <w:w w:val="105"/>
                <w:sz w:val="18"/>
                <w:szCs w:val="18"/>
              </w:rPr>
              <w:t>separat,</w:t>
            </w:r>
          </w:p>
          <w:p w14:paraId="15D80FE5" w14:textId="77777777" w:rsidR="00BB7267" w:rsidRPr="00124C14" w:rsidRDefault="00BB7267" w:rsidP="00891B14">
            <w:pPr>
              <w:pStyle w:val="TableParagraph"/>
              <w:spacing w:line="276" w:lineRule="auto"/>
              <w:ind w:left="100" w:right="28"/>
              <w:jc w:val="center"/>
              <w:rPr>
                <w:rFonts w:cs="Tahoma"/>
                <w:sz w:val="18"/>
                <w:szCs w:val="18"/>
              </w:rPr>
            </w:pPr>
            <w:r w:rsidRPr="00124C14">
              <w:rPr>
                <w:rFonts w:cs="Tahoma"/>
                <w:w w:val="105"/>
                <w:sz w:val="18"/>
                <w:szCs w:val="18"/>
              </w:rPr>
              <w:t>ca</w:t>
            </w:r>
            <w:r w:rsidRPr="00124C14">
              <w:rPr>
                <w:rFonts w:cs="Tahoma"/>
                <w:spacing w:val="-11"/>
                <w:w w:val="105"/>
                <w:sz w:val="18"/>
                <w:szCs w:val="18"/>
              </w:rPr>
              <w:t xml:space="preserve"> </w:t>
            </w:r>
            <w:r w:rsidRPr="00124C14">
              <w:rPr>
                <w:rFonts w:cs="Tahoma"/>
                <w:w w:val="105"/>
                <w:sz w:val="18"/>
                <w:szCs w:val="18"/>
              </w:rPr>
              <w:t>procentaj</w:t>
            </w:r>
            <w:r w:rsidRPr="00124C14">
              <w:rPr>
                <w:rFonts w:cs="Tahoma"/>
                <w:spacing w:val="-11"/>
                <w:w w:val="105"/>
                <w:sz w:val="18"/>
                <w:szCs w:val="18"/>
              </w:rPr>
              <w:t xml:space="preserve"> </w:t>
            </w:r>
            <w:r w:rsidRPr="00124C14">
              <w:rPr>
                <w:rFonts w:cs="Tahoma"/>
                <w:w w:val="105"/>
                <w:sz w:val="18"/>
                <w:szCs w:val="18"/>
              </w:rPr>
              <w:t>din</w:t>
            </w:r>
            <w:r w:rsidRPr="00124C14">
              <w:rPr>
                <w:rFonts w:cs="Tahoma"/>
                <w:spacing w:val="-10"/>
                <w:w w:val="105"/>
                <w:sz w:val="18"/>
                <w:szCs w:val="18"/>
              </w:rPr>
              <w:t xml:space="preserve"> </w:t>
            </w:r>
            <w:r w:rsidRPr="00124C14">
              <w:rPr>
                <w:rFonts w:cs="Tahoma"/>
                <w:w w:val="105"/>
                <w:sz w:val="18"/>
                <w:szCs w:val="18"/>
              </w:rPr>
              <w:t>cantitatea totală</w:t>
            </w:r>
            <w:r w:rsidRPr="00124C14">
              <w:rPr>
                <w:rFonts w:cs="Tahoma"/>
                <w:spacing w:val="-9"/>
                <w:w w:val="105"/>
                <w:sz w:val="18"/>
                <w:szCs w:val="18"/>
              </w:rPr>
              <w:t xml:space="preserve"> </w:t>
            </w:r>
            <w:r w:rsidRPr="00124C14">
              <w:rPr>
                <w:rFonts w:cs="Tahoma"/>
                <w:w w:val="105"/>
                <w:sz w:val="18"/>
                <w:szCs w:val="18"/>
              </w:rPr>
              <w:t>generată</w:t>
            </w:r>
            <w:r w:rsidRPr="00124C14">
              <w:rPr>
                <w:rFonts w:cs="Tahoma"/>
                <w:spacing w:val="-9"/>
                <w:w w:val="105"/>
                <w:sz w:val="18"/>
                <w:szCs w:val="18"/>
              </w:rPr>
              <w:t xml:space="preserve"> </w:t>
            </w:r>
            <w:r w:rsidRPr="00124C14">
              <w:rPr>
                <w:rFonts w:cs="Tahoma"/>
                <w:w w:val="105"/>
                <w:sz w:val="18"/>
                <w:szCs w:val="18"/>
              </w:rPr>
              <w:t>de deșeuri</w:t>
            </w:r>
            <w:r w:rsidRPr="00124C14">
              <w:rPr>
                <w:rFonts w:cs="Tahoma"/>
                <w:spacing w:val="-11"/>
                <w:w w:val="105"/>
                <w:sz w:val="18"/>
                <w:szCs w:val="18"/>
              </w:rPr>
              <w:t xml:space="preserve"> </w:t>
            </w:r>
            <w:r w:rsidRPr="00124C14">
              <w:rPr>
                <w:rFonts w:cs="Tahoma"/>
                <w:w w:val="105"/>
                <w:sz w:val="18"/>
                <w:szCs w:val="18"/>
              </w:rPr>
              <w:t>de</w:t>
            </w:r>
            <w:r w:rsidRPr="00124C14">
              <w:rPr>
                <w:rFonts w:cs="Tahoma"/>
                <w:spacing w:val="-9"/>
                <w:w w:val="105"/>
                <w:sz w:val="18"/>
                <w:szCs w:val="18"/>
              </w:rPr>
              <w:t xml:space="preserve"> </w:t>
            </w:r>
            <w:r w:rsidRPr="00124C14">
              <w:rPr>
                <w:rFonts w:cs="Tahoma"/>
                <w:w w:val="105"/>
                <w:sz w:val="18"/>
                <w:szCs w:val="18"/>
              </w:rPr>
              <w:t>hârtie,</w:t>
            </w:r>
            <w:r w:rsidRPr="00124C14">
              <w:rPr>
                <w:rFonts w:cs="Tahoma"/>
                <w:spacing w:val="-11"/>
                <w:w w:val="105"/>
                <w:sz w:val="18"/>
                <w:szCs w:val="18"/>
              </w:rPr>
              <w:t xml:space="preserve"> </w:t>
            </w:r>
            <w:r w:rsidRPr="00124C14">
              <w:rPr>
                <w:rFonts w:cs="Tahoma"/>
                <w:w w:val="105"/>
                <w:sz w:val="18"/>
                <w:szCs w:val="18"/>
              </w:rPr>
              <w:t>metal,</w:t>
            </w:r>
            <w:r w:rsidRPr="00124C14">
              <w:rPr>
                <w:rFonts w:cs="Tahoma"/>
                <w:spacing w:val="-12"/>
                <w:w w:val="105"/>
                <w:sz w:val="18"/>
                <w:szCs w:val="18"/>
              </w:rPr>
              <w:t xml:space="preserve"> </w:t>
            </w:r>
            <w:r w:rsidRPr="00124C14">
              <w:rPr>
                <w:rFonts w:cs="Tahoma"/>
                <w:w w:val="105"/>
                <w:sz w:val="18"/>
                <w:szCs w:val="18"/>
              </w:rPr>
              <w:t>plastic și</w:t>
            </w:r>
            <w:r w:rsidRPr="00124C14">
              <w:rPr>
                <w:rFonts w:cs="Tahoma"/>
                <w:spacing w:val="-6"/>
                <w:w w:val="105"/>
                <w:sz w:val="18"/>
                <w:szCs w:val="18"/>
              </w:rPr>
              <w:t xml:space="preserve"> </w:t>
            </w:r>
            <w:r w:rsidRPr="00124C14">
              <w:rPr>
                <w:rFonts w:cs="Tahoma"/>
                <w:w w:val="105"/>
                <w:sz w:val="18"/>
                <w:szCs w:val="18"/>
              </w:rPr>
              <w:t>sticlă</w:t>
            </w:r>
            <w:r w:rsidRPr="00124C14">
              <w:rPr>
                <w:rFonts w:cs="Tahoma"/>
                <w:spacing w:val="-5"/>
                <w:w w:val="105"/>
                <w:sz w:val="18"/>
                <w:szCs w:val="18"/>
              </w:rPr>
              <w:t xml:space="preserve"> </w:t>
            </w:r>
            <w:r w:rsidRPr="00124C14">
              <w:rPr>
                <w:rFonts w:cs="Tahoma"/>
                <w:w w:val="105"/>
                <w:sz w:val="18"/>
                <w:szCs w:val="18"/>
              </w:rPr>
              <w:t xml:space="preserve">din </w:t>
            </w:r>
            <w:r w:rsidRPr="00124C14">
              <w:rPr>
                <w:rFonts w:cs="Tahoma"/>
                <w:spacing w:val="-1"/>
                <w:w w:val="105"/>
                <w:sz w:val="18"/>
                <w:szCs w:val="18"/>
              </w:rPr>
              <w:t>deșeurile</w:t>
            </w:r>
            <w:r w:rsidRPr="00124C14">
              <w:rPr>
                <w:rFonts w:cs="Tahoma"/>
                <w:spacing w:val="-12"/>
                <w:w w:val="105"/>
                <w:sz w:val="18"/>
                <w:szCs w:val="18"/>
              </w:rPr>
              <w:t xml:space="preserve"> </w:t>
            </w:r>
            <w:r w:rsidRPr="00124C14">
              <w:rPr>
                <w:rFonts w:cs="Tahoma"/>
                <w:spacing w:val="-1"/>
                <w:w w:val="105"/>
                <w:sz w:val="18"/>
                <w:szCs w:val="18"/>
              </w:rPr>
              <w:t>municipale.</w:t>
            </w:r>
          </w:p>
        </w:tc>
        <w:tc>
          <w:tcPr>
            <w:tcW w:w="2868" w:type="dxa"/>
            <w:vAlign w:val="center"/>
          </w:tcPr>
          <w:p w14:paraId="1CE67845" w14:textId="77777777" w:rsidR="00BB7267" w:rsidRPr="00124C14" w:rsidRDefault="00BB7267" w:rsidP="00891B14">
            <w:pPr>
              <w:pStyle w:val="TableParagraph"/>
              <w:spacing w:line="276" w:lineRule="auto"/>
              <w:ind w:left="102" w:right="28"/>
              <w:jc w:val="center"/>
              <w:rPr>
                <w:rFonts w:cs="Tahoma"/>
                <w:sz w:val="18"/>
                <w:szCs w:val="18"/>
              </w:rPr>
            </w:pPr>
            <w:r w:rsidRPr="00124C14">
              <w:rPr>
                <w:rFonts w:cs="Tahoma"/>
                <w:w w:val="105"/>
                <w:sz w:val="18"/>
                <w:szCs w:val="18"/>
              </w:rPr>
              <w:t>50%</w:t>
            </w:r>
            <w:r w:rsidRPr="00124C14">
              <w:rPr>
                <w:rFonts w:cs="Tahoma"/>
                <w:spacing w:val="-5"/>
                <w:w w:val="105"/>
                <w:sz w:val="18"/>
                <w:szCs w:val="18"/>
              </w:rPr>
              <w:t xml:space="preserve"> </w:t>
            </w:r>
            <w:r w:rsidRPr="00124C14">
              <w:rPr>
                <w:rFonts w:cs="Tahoma"/>
                <w:w w:val="105"/>
                <w:sz w:val="18"/>
                <w:szCs w:val="18"/>
              </w:rPr>
              <w:t>pentru</w:t>
            </w:r>
            <w:r w:rsidRPr="00124C14">
              <w:rPr>
                <w:rFonts w:cs="Tahoma"/>
                <w:spacing w:val="-8"/>
                <w:w w:val="105"/>
                <w:sz w:val="18"/>
                <w:szCs w:val="18"/>
              </w:rPr>
              <w:t xml:space="preserve"> </w:t>
            </w:r>
            <w:r w:rsidRPr="00124C14">
              <w:rPr>
                <w:rFonts w:cs="Tahoma"/>
                <w:w w:val="105"/>
                <w:sz w:val="18"/>
                <w:szCs w:val="18"/>
              </w:rPr>
              <w:t>anul</w:t>
            </w:r>
            <w:r w:rsidRPr="00124C14">
              <w:rPr>
                <w:rFonts w:cs="Tahoma"/>
                <w:spacing w:val="-8"/>
                <w:w w:val="105"/>
                <w:sz w:val="18"/>
                <w:szCs w:val="18"/>
              </w:rPr>
              <w:t xml:space="preserve"> </w:t>
            </w:r>
            <w:r w:rsidRPr="00124C14">
              <w:rPr>
                <w:rFonts w:cs="Tahoma"/>
                <w:w w:val="105"/>
                <w:sz w:val="18"/>
                <w:szCs w:val="18"/>
              </w:rPr>
              <w:t>2020</w:t>
            </w:r>
            <w:r w:rsidRPr="00124C14">
              <w:rPr>
                <w:rFonts w:cs="Tahoma"/>
                <w:spacing w:val="-9"/>
                <w:w w:val="105"/>
                <w:sz w:val="18"/>
                <w:szCs w:val="18"/>
              </w:rPr>
              <w:t xml:space="preserve"> </w:t>
            </w:r>
            <w:r w:rsidRPr="00124C14">
              <w:rPr>
                <w:rFonts w:cs="Tahoma"/>
                <w:w w:val="105"/>
                <w:sz w:val="18"/>
                <w:szCs w:val="18"/>
              </w:rPr>
              <w:t>și 60%</w:t>
            </w:r>
            <w:r w:rsidRPr="00124C14">
              <w:rPr>
                <w:rFonts w:cs="Tahoma"/>
                <w:spacing w:val="-7"/>
                <w:w w:val="105"/>
                <w:sz w:val="18"/>
                <w:szCs w:val="18"/>
              </w:rPr>
              <w:t xml:space="preserve"> </w:t>
            </w:r>
            <w:r w:rsidRPr="00124C14">
              <w:rPr>
                <w:rFonts w:cs="Tahoma"/>
                <w:w w:val="105"/>
                <w:sz w:val="18"/>
                <w:szCs w:val="18"/>
              </w:rPr>
              <w:t>pentru</w:t>
            </w:r>
            <w:r w:rsidRPr="00124C14">
              <w:rPr>
                <w:rFonts w:cs="Tahoma"/>
                <w:spacing w:val="-9"/>
                <w:w w:val="105"/>
                <w:sz w:val="18"/>
                <w:szCs w:val="18"/>
              </w:rPr>
              <w:t xml:space="preserve"> </w:t>
            </w:r>
            <w:r w:rsidRPr="00124C14">
              <w:rPr>
                <w:rFonts w:cs="Tahoma"/>
                <w:w w:val="105"/>
                <w:sz w:val="18"/>
                <w:szCs w:val="18"/>
              </w:rPr>
              <w:t>anul</w:t>
            </w:r>
            <w:r w:rsidRPr="00124C14">
              <w:rPr>
                <w:rFonts w:cs="Tahoma"/>
                <w:spacing w:val="-8"/>
                <w:w w:val="105"/>
                <w:sz w:val="18"/>
                <w:szCs w:val="18"/>
              </w:rPr>
              <w:t xml:space="preserve"> </w:t>
            </w:r>
            <w:r w:rsidRPr="00124C14">
              <w:rPr>
                <w:rFonts w:cs="Tahoma"/>
                <w:w w:val="105"/>
                <w:sz w:val="18"/>
                <w:szCs w:val="18"/>
              </w:rPr>
              <w:t xml:space="preserve">2021 </w:t>
            </w:r>
            <w:r w:rsidRPr="00124C14">
              <w:rPr>
                <w:rFonts w:cs="Tahoma"/>
                <w:b/>
                <w:w w:val="105"/>
                <w:sz w:val="18"/>
                <w:szCs w:val="18"/>
              </w:rPr>
              <w:t>70%</w:t>
            </w:r>
            <w:r w:rsidRPr="00124C14">
              <w:rPr>
                <w:rFonts w:cs="Tahoma"/>
                <w:b/>
                <w:spacing w:val="-11"/>
                <w:w w:val="105"/>
                <w:sz w:val="18"/>
                <w:szCs w:val="18"/>
              </w:rPr>
              <w:t xml:space="preserve"> </w:t>
            </w:r>
            <w:r w:rsidRPr="00124C14">
              <w:rPr>
                <w:rFonts w:cs="Tahoma"/>
                <w:b/>
                <w:w w:val="105"/>
                <w:sz w:val="18"/>
                <w:szCs w:val="18"/>
              </w:rPr>
              <w:t>începând</w:t>
            </w:r>
            <w:r w:rsidRPr="00124C14">
              <w:rPr>
                <w:rFonts w:cs="Tahoma"/>
                <w:b/>
                <w:spacing w:val="-10"/>
                <w:w w:val="105"/>
                <w:sz w:val="18"/>
                <w:szCs w:val="18"/>
              </w:rPr>
              <w:t xml:space="preserve"> </w:t>
            </w:r>
            <w:r w:rsidRPr="00124C14">
              <w:rPr>
                <w:rFonts w:cs="Tahoma"/>
                <w:b/>
                <w:w w:val="105"/>
                <w:sz w:val="18"/>
                <w:szCs w:val="18"/>
              </w:rPr>
              <w:t>cu</w:t>
            </w:r>
            <w:r w:rsidRPr="00124C14">
              <w:rPr>
                <w:rFonts w:cs="Tahoma"/>
                <w:b/>
                <w:spacing w:val="-11"/>
                <w:w w:val="105"/>
                <w:sz w:val="18"/>
                <w:szCs w:val="18"/>
              </w:rPr>
              <w:t xml:space="preserve"> </w:t>
            </w:r>
            <w:r w:rsidRPr="00124C14">
              <w:rPr>
                <w:rFonts w:cs="Tahoma"/>
                <w:b/>
                <w:w w:val="105"/>
                <w:sz w:val="18"/>
                <w:szCs w:val="18"/>
              </w:rPr>
              <w:t>anul 2022</w:t>
            </w:r>
          </w:p>
        </w:tc>
      </w:tr>
    </w:tbl>
    <w:p w14:paraId="3EEA1043" w14:textId="77777777" w:rsidR="00BB7267" w:rsidRPr="00124C14" w:rsidRDefault="00BB7267" w:rsidP="00BB7267">
      <w:pPr>
        <w:pStyle w:val="BodyText"/>
        <w:spacing w:before="120" w:after="120" w:line="276" w:lineRule="auto"/>
        <w:ind w:right="29"/>
        <w:rPr>
          <w:rFonts w:cs="Tahoma"/>
          <w:sz w:val="20"/>
          <w:szCs w:val="20"/>
        </w:rPr>
      </w:pPr>
      <w:r w:rsidRPr="00124C14">
        <w:rPr>
          <w:rFonts w:cs="Tahoma"/>
          <w:w w:val="105"/>
          <w:sz w:val="20"/>
          <w:szCs w:val="20"/>
        </w:rPr>
        <w:t>Conform</w:t>
      </w:r>
      <w:r w:rsidRPr="00124C14">
        <w:rPr>
          <w:rFonts w:cs="Tahoma"/>
          <w:spacing w:val="-5"/>
          <w:w w:val="105"/>
          <w:sz w:val="20"/>
          <w:szCs w:val="20"/>
        </w:rPr>
        <w:t xml:space="preserve"> </w:t>
      </w:r>
      <w:r w:rsidRPr="00124C14">
        <w:rPr>
          <w:rFonts w:cs="Tahoma"/>
          <w:w w:val="105"/>
          <w:sz w:val="20"/>
          <w:szCs w:val="20"/>
        </w:rPr>
        <w:t>acestor</w:t>
      </w:r>
      <w:r w:rsidRPr="00124C14">
        <w:rPr>
          <w:rFonts w:cs="Tahoma"/>
          <w:spacing w:val="-4"/>
          <w:w w:val="105"/>
          <w:sz w:val="20"/>
          <w:szCs w:val="20"/>
        </w:rPr>
        <w:t xml:space="preserve"> </w:t>
      </w:r>
      <w:r w:rsidRPr="00124C14">
        <w:rPr>
          <w:rFonts w:cs="Tahoma"/>
          <w:w w:val="105"/>
          <w:sz w:val="20"/>
          <w:szCs w:val="20"/>
        </w:rPr>
        <w:t>ținte</w:t>
      </w:r>
      <w:r w:rsidRPr="00124C14">
        <w:rPr>
          <w:rFonts w:cs="Tahoma"/>
          <w:spacing w:val="-5"/>
          <w:w w:val="105"/>
          <w:sz w:val="20"/>
          <w:szCs w:val="20"/>
        </w:rPr>
        <w:t xml:space="preserve"> </w:t>
      </w:r>
      <w:r w:rsidRPr="00124C14">
        <w:rPr>
          <w:rFonts w:cs="Tahoma"/>
          <w:w w:val="105"/>
          <w:sz w:val="20"/>
          <w:szCs w:val="20"/>
        </w:rPr>
        <w:t>estimarea</w:t>
      </w:r>
      <w:r w:rsidRPr="00124C14">
        <w:rPr>
          <w:rFonts w:cs="Tahoma"/>
          <w:spacing w:val="-5"/>
          <w:w w:val="105"/>
          <w:sz w:val="20"/>
          <w:szCs w:val="20"/>
        </w:rPr>
        <w:t xml:space="preserve"> </w:t>
      </w:r>
      <w:r w:rsidRPr="00124C14">
        <w:rPr>
          <w:rFonts w:cs="Tahoma"/>
          <w:w w:val="105"/>
          <w:sz w:val="20"/>
          <w:szCs w:val="20"/>
        </w:rPr>
        <w:t>cantităților</w:t>
      </w:r>
      <w:r w:rsidRPr="00124C14">
        <w:rPr>
          <w:rFonts w:cs="Tahoma"/>
          <w:spacing w:val="-6"/>
          <w:w w:val="105"/>
          <w:sz w:val="20"/>
          <w:szCs w:val="20"/>
        </w:rPr>
        <w:t xml:space="preserve"> </w:t>
      </w:r>
      <w:r w:rsidRPr="00124C14">
        <w:rPr>
          <w:rFonts w:cs="Tahoma"/>
          <w:w w:val="105"/>
          <w:sz w:val="20"/>
          <w:szCs w:val="20"/>
        </w:rPr>
        <w:t>de</w:t>
      </w:r>
      <w:r w:rsidRPr="00124C14">
        <w:rPr>
          <w:rFonts w:cs="Tahoma"/>
          <w:spacing w:val="-8"/>
          <w:w w:val="105"/>
          <w:sz w:val="20"/>
          <w:szCs w:val="20"/>
        </w:rPr>
        <w:t xml:space="preserve"> </w:t>
      </w:r>
      <w:r w:rsidRPr="00124C14">
        <w:rPr>
          <w:rFonts w:cs="Tahoma"/>
          <w:w w:val="105"/>
          <w:sz w:val="20"/>
          <w:szCs w:val="20"/>
        </w:rPr>
        <w:t>deșeuri</w:t>
      </w:r>
      <w:r w:rsidRPr="00124C14">
        <w:rPr>
          <w:rFonts w:cs="Tahoma"/>
          <w:spacing w:val="-3"/>
          <w:w w:val="105"/>
          <w:sz w:val="20"/>
          <w:szCs w:val="20"/>
        </w:rPr>
        <w:t xml:space="preserve"> </w:t>
      </w:r>
      <w:r w:rsidRPr="00124C14">
        <w:rPr>
          <w:rFonts w:cs="Tahoma"/>
          <w:w w:val="105"/>
          <w:sz w:val="20"/>
          <w:szCs w:val="20"/>
        </w:rPr>
        <w:t>reciclabile</w:t>
      </w:r>
      <w:r w:rsidRPr="00124C14">
        <w:rPr>
          <w:rFonts w:cs="Tahoma"/>
          <w:spacing w:val="-5"/>
          <w:w w:val="105"/>
          <w:sz w:val="20"/>
          <w:szCs w:val="20"/>
        </w:rPr>
        <w:t xml:space="preserve"> </w:t>
      </w:r>
      <w:r w:rsidRPr="00124C14">
        <w:rPr>
          <w:rFonts w:cs="Tahoma"/>
          <w:w w:val="105"/>
          <w:sz w:val="20"/>
          <w:szCs w:val="20"/>
        </w:rPr>
        <w:t>colectate</w:t>
      </w:r>
      <w:r w:rsidRPr="00124C14">
        <w:rPr>
          <w:rFonts w:cs="Tahoma"/>
          <w:spacing w:val="-5"/>
          <w:w w:val="105"/>
          <w:sz w:val="20"/>
          <w:szCs w:val="20"/>
        </w:rPr>
        <w:t xml:space="preserve"> </w:t>
      </w:r>
      <w:r w:rsidRPr="00124C14">
        <w:rPr>
          <w:rFonts w:cs="Tahoma"/>
          <w:w w:val="105"/>
          <w:sz w:val="20"/>
          <w:szCs w:val="20"/>
        </w:rPr>
        <w:t>separat</w:t>
      </w:r>
      <w:r w:rsidRPr="00124C14">
        <w:rPr>
          <w:rFonts w:cs="Tahoma"/>
          <w:spacing w:val="-4"/>
          <w:w w:val="105"/>
          <w:sz w:val="20"/>
          <w:szCs w:val="20"/>
        </w:rPr>
        <w:t xml:space="preserve"> </w:t>
      </w:r>
      <w:r w:rsidRPr="00124C14">
        <w:rPr>
          <w:rFonts w:cs="Tahoma"/>
          <w:w w:val="105"/>
          <w:sz w:val="20"/>
          <w:szCs w:val="20"/>
        </w:rPr>
        <w:t>este</w:t>
      </w:r>
      <w:r w:rsidRPr="00124C14">
        <w:rPr>
          <w:rFonts w:cs="Tahoma"/>
          <w:spacing w:val="-5"/>
          <w:w w:val="105"/>
          <w:sz w:val="20"/>
          <w:szCs w:val="20"/>
        </w:rPr>
        <w:t xml:space="preserve"> </w:t>
      </w:r>
      <w:r w:rsidRPr="00124C14">
        <w:rPr>
          <w:rFonts w:cs="Tahoma"/>
          <w:w w:val="105"/>
          <w:sz w:val="20"/>
          <w:szCs w:val="20"/>
        </w:rPr>
        <w:t>prezentata</w:t>
      </w:r>
      <w:r w:rsidRPr="00124C14">
        <w:rPr>
          <w:rFonts w:cs="Tahoma"/>
          <w:spacing w:val="-5"/>
          <w:w w:val="105"/>
          <w:sz w:val="20"/>
          <w:szCs w:val="20"/>
        </w:rPr>
        <w:t xml:space="preserve"> </w:t>
      </w:r>
      <w:r w:rsidRPr="00124C14">
        <w:rPr>
          <w:rFonts w:cs="Tahoma"/>
          <w:w w:val="105"/>
          <w:sz w:val="20"/>
          <w:szCs w:val="20"/>
        </w:rPr>
        <w:t>în</w:t>
      </w:r>
      <w:r w:rsidRPr="00124C14">
        <w:rPr>
          <w:rFonts w:cs="Tahoma"/>
          <w:spacing w:val="-3"/>
          <w:w w:val="105"/>
          <w:sz w:val="20"/>
          <w:szCs w:val="20"/>
        </w:rPr>
        <w:t xml:space="preserve"> </w:t>
      </w:r>
      <w:r w:rsidRPr="00124C14">
        <w:rPr>
          <w:rFonts w:cs="Tahoma"/>
          <w:w w:val="105"/>
          <w:sz w:val="20"/>
          <w:szCs w:val="20"/>
        </w:rPr>
        <w:t>tabelul</w:t>
      </w:r>
      <w:r w:rsidRPr="00124C14">
        <w:rPr>
          <w:rFonts w:cs="Tahoma"/>
          <w:spacing w:val="-48"/>
          <w:w w:val="105"/>
          <w:sz w:val="20"/>
          <w:szCs w:val="20"/>
        </w:rPr>
        <w:t xml:space="preserve"> </w:t>
      </w:r>
      <w:r w:rsidRPr="00124C14">
        <w:rPr>
          <w:rFonts w:cs="Tahoma"/>
          <w:w w:val="105"/>
          <w:sz w:val="20"/>
          <w:szCs w:val="20"/>
        </w:rPr>
        <w:t>următor:</w:t>
      </w:r>
    </w:p>
    <w:p w14:paraId="28BB16D0" w14:textId="61515417" w:rsidR="006659E2" w:rsidRPr="00124C14" w:rsidRDefault="006659E2" w:rsidP="006659E2">
      <w:pPr>
        <w:spacing w:before="120" w:after="120" w:line="276" w:lineRule="auto"/>
        <w:ind w:right="29"/>
        <w:jc w:val="center"/>
        <w:rPr>
          <w:rFonts w:cs="Tahoma"/>
          <w:color w:val="FF0000"/>
          <w:sz w:val="18"/>
          <w:szCs w:val="18"/>
        </w:rPr>
      </w:pPr>
      <w:r w:rsidRPr="00124C14">
        <w:rPr>
          <w:rFonts w:cs="Tahoma"/>
          <w:b/>
          <w:bCs/>
          <w:sz w:val="18"/>
          <w:szCs w:val="18"/>
        </w:rPr>
        <w:t>Tabel</w:t>
      </w:r>
      <w:r w:rsidRPr="00124C14">
        <w:rPr>
          <w:rFonts w:cs="Tahoma"/>
          <w:b/>
          <w:bCs/>
          <w:spacing w:val="39"/>
          <w:sz w:val="18"/>
          <w:szCs w:val="18"/>
        </w:rPr>
        <w:t xml:space="preserve"> </w:t>
      </w:r>
      <w:r w:rsidRPr="00124C14">
        <w:rPr>
          <w:rFonts w:cs="Tahoma"/>
          <w:b/>
          <w:bCs/>
          <w:sz w:val="18"/>
          <w:szCs w:val="18"/>
        </w:rPr>
        <w:t>5-1</w:t>
      </w:r>
      <w:r w:rsidRPr="00124C14">
        <w:rPr>
          <w:rFonts w:cs="Tahoma"/>
          <w:spacing w:val="-2"/>
          <w:sz w:val="18"/>
          <w:szCs w:val="18"/>
        </w:rPr>
        <w:t xml:space="preserve"> </w:t>
      </w:r>
      <w:r w:rsidRPr="00124C14">
        <w:rPr>
          <w:rFonts w:cs="Tahoma"/>
          <w:sz w:val="18"/>
          <w:szCs w:val="18"/>
        </w:rPr>
        <w:t>Ținte</w:t>
      </w:r>
      <w:r w:rsidRPr="00124C14">
        <w:rPr>
          <w:rFonts w:cs="Tahoma"/>
          <w:spacing w:val="-1"/>
          <w:sz w:val="18"/>
          <w:szCs w:val="18"/>
        </w:rPr>
        <w:t xml:space="preserve"> </w:t>
      </w:r>
      <w:r w:rsidRPr="00124C14">
        <w:rPr>
          <w:rFonts w:cs="Tahoma"/>
          <w:sz w:val="18"/>
          <w:szCs w:val="18"/>
        </w:rPr>
        <w:t>de</w:t>
      </w:r>
      <w:r w:rsidRPr="00124C14">
        <w:rPr>
          <w:rFonts w:cs="Tahoma"/>
          <w:spacing w:val="-4"/>
          <w:sz w:val="18"/>
          <w:szCs w:val="18"/>
        </w:rPr>
        <w:t xml:space="preserve"> </w:t>
      </w:r>
      <w:r w:rsidRPr="00124C14">
        <w:rPr>
          <w:rFonts w:cs="Tahoma"/>
          <w:sz w:val="18"/>
          <w:szCs w:val="18"/>
        </w:rPr>
        <w:t>reciclare</w:t>
      </w:r>
      <w:r w:rsidRPr="00124C14">
        <w:rPr>
          <w:rFonts w:cs="Tahoma"/>
          <w:spacing w:val="-3"/>
          <w:sz w:val="18"/>
          <w:szCs w:val="18"/>
        </w:rPr>
        <w:t xml:space="preserve"> </w:t>
      </w:r>
      <w:r w:rsidRPr="00124C14">
        <w:rPr>
          <w:rFonts w:cs="Tahoma"/>
          <w:sz w:val="18"/>
          <w:szCs w:val="18"/>
        </w:rPr>
        <w:t>pentru</w:t>
      </w:r>
      <w:r w:rsidRPr="00124C14">
        <w:rPr>
          <w:rFonts w:cs="Tahoma"/>
          <w:spacing w:val="-3"/>
          <w:sz w:val="18"/>
          <w:szCs w:val="18"/>
        </w:rPr>
        <w:t xml:space="preserve"> </w:t>
      </w:r>
      <w:r w:rsidRPr="00124C14">
        <w:rPr>
          <w:rFonts w:cs="Tahoma"/>
          <w:sz w:val="18"/>
          <w:szCs w:val="18"/>
        </w:rPr>
        <w:t>Județul</w:t>
      </w:r>
      <w:r w:rsidRPr="00124C14">
        <w:rPr>
          <w:rFonts w:cs="Tahoma"/>
          <w:spacing w:val="-1"/>
          <w:sz w:val="18"/>
          <w:szCs w:val="18"/>
        </w:rPr>
        <w:t xml:space="preserve"> </w:t>
      </w:r>
      <w:r w:rsidRPr="00124C14">
        <w:rPr>
          <w:rFonts w:cs="Tahoma"/>
          <w:sz w:val="18"/>
          <w:szCs w:val="18"/>
        </w:rPr>
        <w:t>Arad</w:t>
      </w:r>
      <w:r w:rsidR="00861F54" w:rsidRPr="00124C14">
        <w:rPr>
          <w:rFonts w:cs="Tahoma"/>
          <w:sz w:val="18"/>
          <w:szCs w:val="18"/>
        </w:rPr>
        <w:t xml:space="preserve"> </w:t>
      </w:r>
      <w:r w:rsidR="001729B8">
        <w:rPr>
          <w:rFonts w:cs="Tahoma"/>
          <w:color w:val="FF0000"/>
          <w:sz w:val="18"/>
          <w:szCs w:val="18"/>
        </w:rPr>
        <w:t xml:space="preserve"> </w:t>
      </w:r>
    </w:p>
    <w:p w14:paraId="6A0334AC" w14:textId="77777777" w:rsidR="00BB7267" w:rsidRDefault="00BB7267" w:rsidP="008716B7">
      <w:pPr>
        <w:pStyle w:val="BodyText"/>
        <w:spacing w:before="120" w:after="120" w:line="276" w:lineRule="auto"/>
        <w:ind w:right="29"/>
        <w:rPr>
          <w:rFonts w:cs="Tahoma"/>
          <w:w w:val="105"/>
          <w:sz w:val="20"/>
          <w:szCs w:val="20"/>
        </w:rPr>
      </w:pPr>
    </w:p>
    <w:tbl>
      <w:tblPr>
        <w:tblW w:w="4435" w:type="pct"/>
        <w:tblLook w:val="04A0" w:firstRow="1" w:lastRow="0" w:firstColumn="1" w:lastColumn="0" w:noHBand="0" w:noVBand="1"/>
      </w:tblPr>
      <w:tblGrid>
        <w:gridCol w:w="1517"/>
        <w:gridCol w:w="1014"/>
        <w:gridCol w:w="1014"/>
        <w:gridCol w:w="1014"/>
        <w:gridCol w:w="1014"/>
        <w:gridCol w:w="1014"/>
        <w:gridCol w:w="1014"/>
        <w:gridCol w:w="1014"/>
        <w:gridCol w:w="1014"/>
      </w:tblGrid>
      <w:tr w:rsidR="00E01133" w:rsidRPr="00A75B08" w14:paraId="138C8335" w14:textId="77777777" w:rsidTr="00E01133">
        <w:trPr>
          <w:trHeight w:val="300"/>
        </w:trPr>
        <w:tc>
          <w:tcPr>
            <w:tcW w:w="780" w:type="pct"/>
            <w:tcBorders>
              <w:top w:val="single" w:sz="4" w:space="0" w:color="auto"/>
              <w:left w:val="single" w:sz="4" w:space="0" w:color="auto"/>
              <w:bottom w:val="single" w:sz="4" w:space="0" w:color="auto"/>
              <w:right w:val="single" w:sz="4" w:space="0" w:color="auto"/>
            </w:tcBorders>
            <w:shd w:val="clear" w:color="auto" w:fill="339966"/>
            <w:noWrap/>
            <w:vAlign w:val="bottom"/>
            <w:hideMark/>
          </w:tcPr>
          <w:p w14:paraId="466F7426" w14:textId="77777777" w:rsidR="00E01133" w:rsidRPr="00BB7267" w:rsidRDefault="00E01133" w:rsidP="00BB7267">
            <w:pPr>
              <w:pStyle w:val="TableParagraph"/>
              <w:spacing w:line="276" w:lineRule="auto"/>
              <w:ind w:left="100" w:right="28"/>
              <w:jc w:val="center"/>
              <w:rPr>
                <w:rFonts w:cs="Tahoma"/>
                <w:b/>
                <w:bCs/>
                <w:color w:val="FFFFFF" w:themeColor="background1"/>
                <w:sz w:val="18"/>
                <w:szCs w:val="18"/>
              </w:rPr>
            </w:pPr>
            <w:r w:rsidRPr="00BB7267">
              <w:rPr>
                <w:rFonts w:cs="Tahoma"/>
                <w:b/>
                <w:bCs/>
                <w:color w:val="FFFFFF" w:themeColor="background1"/>
                <w:sz w:val="18"/>
                <w:szCs w:val="18"/>
              </w:rPr>
              <w:t>Deseuri reciclabile</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14:paraId="553C8C82" w14:textId="77777777" w:rsidR="00E01133" w:rsidRPr="00BB7267" w:rsidRDefault="00E01133" w:rsidP="00BB7267">
            <w:pPr>
              <w:pStyle w:val="TableParagraph"/>
              <w:spacing w:line="276" w:lineRule="auto"/>
              <w:ind w:left="100" w:right="28"/>
              <w:jc w:val="center"/>
              <w:rPr>
                <w:rFonts w:cs="Tahoma"/>
                <w:b/>
                <w:bCs/>
                <w:color w:val="FFFFFF" w:themeColor="background1"/>
                <w:sz w:val="18"/>
                <w:szCs w:val="18"/>
              </w:rPr>
            </w:pPr>
            <w:r w:rsidRPr="00BB7267">
              <w:rPr>
                <w:rFonts w:cs="Tahoma"/>
                <w:b/>
                <w:bCs/>
                <w:color w:val="FFFFFF" w:themeColor="background1"/>
                <w:sz w:val="18"/>
                <w:szCs w:val="18"/>
              </w:rPr>
              <w:t xml:space="preserve"> Anul 2023 </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14:paraId="0EE72F1F" w14:textId="77777777" w:rsidR="00E01133" w:rsidRPr="00BB7267" w:rsidRDefault="00E01133" w:rsidP="00BB7267">
            <w:pPr>
              <w:pStyle w:val="TableParagraph"/>
              <w:spacing w:line="276" w:lineRule="auto"/>
              <w:ind w:left="100" w:right="28"/>
              <w:jc w:val="center"/>
              <w:rPr>
                <w:rFonts w:cs="Tahoma"/>
                <w:b/>
                <w:bCs/>
                <w:color w:val="FFFFFF" w:themeColor="background1"/>
                <w:sz w:val="18"/>
                <w:szCs w:val="18"/>
              </w:rPr>
            </w:pPr>
            <w:r w:rsidRPr="00BB7267">
              <w:rPr>
                <w:rFonts w:cs="Tahoma"/>
                <w:b/>
                <w:bCs/>
                <w:color w:val="FFFFFF" w:themeColor="background1"/>
                <w:sz w:val="18"/>
                <w:szCs w:val="18"/>
              </w:rPr>
              <w:t xml:space="preserve"> Anul 2024 </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14:paraId="56076E36" w14:textId="77777777" w:rsidR="00E01133" w:rsidRPr="00BB7267" w:rsidRDefault="00E01133" w:rsidP="00BB7267">
            <w:pPr>
              <w:pStyle w:val="TableParagraph"/>
              <w:spacing w:line="276" w:lineRule="auto"/>
              <w:ind w:left="100" w:right="28"/>
              <w:jc w:val="center"/>
              <w:rPr>
                <w:rFonts w:cs="Tahoma"/>
                <w:b/>
                <w:bCs/>
                <w:color w:val="FFFFFF" w:themeColor="background1"/>
                <w:sz w:val="18"/>
                <w:szCs w:val="18"/>
              </w:rPr>
            </w:pPr>
            <w:r w:rsidRPr="00BB7267">
              <w:rPr>
                <w:rFonts w:cs="Tahoma"/>
                <w:b/>
                <w:bCs/>
                <w:color w:val="FFFFFF" w:themeColor="background1"/>
                <w:sz w:val="18"/>
                <w:szCs w:val="18"/>
              </w:rPr>
              <w:t xml:space="preserve"> Anul 2025 </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14:paraId="761BDF10" w14:textId="77777777" w:rsidR="00E01133" w:rsidRPr="00BB7267" w:rsidRDefault="00E01133" w:rsidP="00BB7267">
            <w:pPr>
              <w:pStyle w:val="TableParagraph"/>
              <w:spacing w:line="276" w:lineRule="auto"/>
              <w:ind w:left="100" w:right="28"/>
              <w:jc w:val="center"/>
              <w:rPr>
                <w:rFonts w:cs="Tahoma"/>
                <w:b/>
                <w:bCs/>
                <w:color w:val="FFFFFF" w:themeColor="background1"/>
                <w:sz w:val="18"/>
                <w:szCs w:val="18"/>
              </w:rPr>
            </w:pPr>
            <w:r w:rsidRPr="00BB7267">
              <w:rPr>
                <w:rFonts w:cs="Tahoma"/>
                <w:b/>
                <w:bCs/>
                <w:color w:val="FFFFFF" w:themeColor="background1"/>
                <w:sz w:val="18"/>
                <w:szCs w:val="18"/>
              </w:rPr>
              <w:t xml:space="preserve"> Anul 2026 </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14:paraId="264953AA" w14:textId="77777777" w:rsidR="00E01133" w:rsidRPr="00BB7267" w:rsidRDefault="00E01133" w:rsidP="00BB7267">
            <w:pPr>
              <w:pStyle w:val="TableParagraph"/>
              <w:spacing w:line="276" w:lineRule="auto"/>
              <w:ind w:left="100" w:right="28"/>
              <w:jc w:val="center"/>
              <w:rPr>
                <w:rFonts w:cs="Tahoma"/>
                <w:b/>
                <w:bCs/>
                <w:color w:val="FFFFFF" w:themeColor="background1"/>
                <w:sz w:val="18"/>
                <w:szCs w:val="18"/>
              </w:rPr>
            </w:pPr>
            <w:r w:rsidRPr="00BB7267">
              <w:rPr>
                <w:rFonts w:cs="Tahoma"/>
                <w:b/>
                <w:bCs/>
                <w:color w:val="FFFFFF" w:themeColor="background1"/>
                <w:sz w:val="18"/>
                <w:szCs w:val="18"/>
              </w:rPr>
              <w:t xml:space="preserve"> Anul 2027 </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14:paraId="661B5521" w14:textId="77777777" w:rsidR="00E01133" w:rsidRPr="00BB7267" w:rsidRDefault="00E01133" w:rsidP="00BB7267">
            <w:pPr>
              <w:pStyle w:val="TableParagraph"/>
              <w:spacing w:line="276" w:lineRule="auto"/>
              <w:ind w:left="100" w:right="28"/>
              <w:jc w:val="center"/>
              <w:rPr>
                <w:rFonts w:cs="Tahoma"/>
                <w:b/>
                <w:bCs/>
                <w:color w:val="FFFFFF" w:themeColor="background1"/>
                <w:sz w:val="18"/>
                <w:szCs w:val="18"/>
              </w:rPr>
            </w:pPr>
            <w:r w:rsidRPr="00BB7267">
              <w:rPr>
                <w:rFonts w:cs="Tahoma"/>
                <w:b/>
                <w:bCs/>
                <w:color w:val="FFFFFF" w:themeColor="background1"/>
                <w:sz w:val="18"/>
                <w:szCs w:val="18"/>
              </w:rPr>
              <w:t xml:space="preserve"> Anul 2028 </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14:paraId="419DD1EB" w14:textId="77777777" w:rsidR="00E01133" w:rsidRPr="00BB7267" w:rsidRDefault="00E01133" w:rsidP="00BB7267">
            <w:pPr>
              <w:pStyle w:val="TableParagraph"/>
              <w:spacing w:line="276" w:lineRule="auto"/>
              <w:ind w:left="100" w:right="28"/>
              <w:jc w:val="center"/>
              <w:rPr>
                <w:rFonts w:cs="Tahoma"/>
                <w:b/>
                <w:bCs/>
                <w:color w:val="FFFFFF" w:themeColor="background1"/>
                <w:sz w:val="18"/>
                <w:szCs w:val="18"/>
              </w:rPr>
            </w:pPr>
            <w:r w:rsidRPr="00BB7267">
              <w:rPr>
                <w:rFonts w:cs="Tahoma"/>
                <w:b/>
                <w:bCs/>
                <w:color w:val="FFFFFF" w:themeColor="background1"/>
                <w:sz w:val="18"/>
                <w:szCs w:val="18"/>
              </w:rPr>
              <w:t xml:space="preserve"> Anul 2029 </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14:paraId="5E8AF2AB" w14:textId="77777777" w:rsidR="00E01133" w:rsidRPr="00BB7267" w:rsidRDefault="00E01133" w:rsidP="00BB7267">
            <w:pPr>
              <w:pStyle w:val="TableParagraph"/>
              <w:spacing w:line="276" w:lineRule="auto"/>
              <w:ind w:left="100" w:right="28"/>
              <w:jc w:val="center"/>
              <w:rPr>
                <w:rFonts w:cs="Tahoma"/>
                <w:b/>
                <w:bCs/>
                <w:color w:val="FFFFFF" w:themeColor="background1"/>
                <w:sz w:val="18"/>
                <w:szCs w:val="18"/>
              </w:rPr>
            </w:pPr>
            <w:r w:rsidRPr="00BB7267">
              <w:rPr>
                <w:rFonts w:cs="Tahoma"/>
                <w:b/>
                <w:bCs/>
                <w:color w:val="FFFFFF" w:themeColor="background1"/>
                <w:sz w:val="18"/>
                <w:szCs w:val="18"/>
              </w:rPr>
              <w:t xml:space="preserve"> Anul 2030 </w:t>
            </w:r>
          </w:p>
        </w:tc>
      </w:tr>
      <w:tr w:rsidR="00E01133" w:rsidRPr="00A75B08" w14:paraId="41E6DD35" w14:textId="77777777" w:rsidTr="00E01133">
        <w:trPr>
          <w:trHeight w:val="300"/>
        </w:trPr>
        <w:tc>
          <w:tcPr>
            <w:tcW w:w="780" w:type="pct"/>
            <w:tcBorders>
              <w:top w:val="nil"/>
              <w:left w:val="single" w:sz="4" w:space="0" w:color="auto"/>
              <w:bottom w:val="single" w:sz="4" w:space="0" w:color="auto"/>
              <w:right w:val="single" w:sz="4" w:space="0" w:color="auto"/>
            </w:tcBorders>
            <w:shd w:val="clear" w:color="auto" w:fill="auto"/>
            <w:noWrap/>
            <w:vAlign w:val="bottom"/>
            <w:hideMark/>
          </w:tcPr>
          <w:p w14:paraId="1092501D"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Tinta de reciclare</w:t>
            </w:r>
          </w:p>
        </w:tc>
        <w:tc>
          <w:tcPr>
            <w:tcW w:w="527" w:type="pct"/>
            <w:tcBorders>
              <w:top w:val="nil"/>
              <w:left w:val="nil"/>
              <w:bottom w:val="single" w:sz="4" w:space="0" w:color="auto"/>
              <w:right w:val="single" w:sz="4" w:space="0" w:color="auto"/>
            </w:tcBorders>
            <w:shd w:val="clear" w:color="auto" w:fill="auto"/>
            <w:noWrap/>
            <w:vAlign w:val="bottom"/>
            <w:hideMark/>
          </w:tcPr>
          <w:p w14:paraId="311403F6" w14:textId="77777777" w:rsidR="00E01133" w:rsidRPr="00505F3E" w:rsidRDefault="00E01133" w:rsidP="00891B14">
            <w:pPr>
              <w:widowControl/>
              <w:autoSpaceDE/>
              <w:autoSpaceDN/>
              <w:jc w:val="right"/>
              <w:rPr>
                <w:rFonts w:eastAsia="Times New Roman" w:cs="Tahoma"/>
                <w:color w:val="000000"/>
                <w:sz w:val="16"/>
                <w:szCs w:val="16"/>
                <w:lang w:eastAsia="ro-RO"/>
              </w:rPr>
            </w:pPr>
            <w:r w:rsidRPr="00505F3E">
              <w:rPr>
                <w:rFonts w:eastAsia="Times New Roman" w:cs="Tahoma"/>
                <w:color w:val="000000"/>
                <w:sz w:val="16"/>
                <w:szCs w:val="16"/>
                <w:lang w:eastAsia="ro-RO"/>
              </w:rPr>
              <w:t>70%</w:t>
            </w:r>
          </w:p>
        </w:tc>
        <w:tc>
          <w:tcPr>
            <w:tcW w:w="527" w:type="pct"/>
            <w:tcBorders>
              <w:top w:val="nil"/>
              <w:left w:val="nil"/>
              <w:bottom w:val="single" w:sz="4" w:space="0" w:color="auto"/>
              <w:right w:val="single" w:sz="4" w:space="0" w:color="auto"/>
            </w:tcBorders>
            <w:shd w:val="clear" w:color="auto" w:fill="auto"/>
            <w:noWrap/>
            <w:vAlign w:val="bottom"/>
            <w:hideMark/>
          </w:tcPr>
          <w:p w14:paraId="67E8B567" w14:textId="77777777" w:rsidR="00E01133" w:rsidRPr="00505F3E" w:rsidRDefault="00E01133" w:rsidP="00891B14">
            <w:pPr>
              <w:widowControl/>
              <w:autoSpaceDE/>
              <w:autoSpaceDN/>
              <w:jc w:val="right"/>
              <w:rPr>
                <w:rFonts w:eastAsia="Times New Roman" w:cs="Tahoma"/>
                <w:color w:val="000000"/>
                <w:sz w:val="16"/>
                <w:szCs w:val="16"/>
                <w:lang w:eastAsia="ro-RO"/>
              </w:rPr>
            </w:pPr>
            <w:r w:rsidRPr="00505F3E">
              <w:rPr>
                <w:rFonts w:eastAsia="Times New Roman" w:cs="Tahoma"/>
                <w:color w:val="000000"/>
                <w:sz w:val="16"/>
                <w:szCs w:val="16"/>
                <w:lang w:eastAsia="ro-RO"/>
              </w:rPr>
              <w:t>70%</w:t>
            </w:r>
          </w:p>
        </w:tc>
        <w:tc>
          <w:tcPr>
            <w:tcW w:w="527" w:type="pct"/>
            <w:tcBorders>
              <w:top w:val="nil"/>
              <w:left w:val="nil"/>
              <w:bottom w:val="single" w:sz="4" w:space="0" w:color="auto"/>
              <w:right w:val="single" w:sz="4" w:space="0" w:color="auto"/>
            </w:tcBorders>
            <w:shd w:val="clear" w:color="auto" w:fill="auto"/>
            <w:noWrap/>
            <w:vAlign w:val="bottom"/>
            <w:hideMark/>
          </w:tcPr>
          <w:p w14:paraId="658423BB" w14:textId="77777777" w:rsidR="00E01133" w:rsidRPr="00505F3E" w:rsidRDefault="00E01133" w:rsidP="00891B14">
            <w:pPr>
              <w:widowControl/>
              <w:autoSpaceDE/>
              <w:autoSpaceDN/>
              <w:jc w:val="right"/>
              <w:rPr>
                <w:rFonts w:eastAsia="Times New Roman" w:cs="Tahoma"/>
                <w:color w:val="000000"/>
                <w:sz w:val="16"/>
                <w:szCs w:val="16"/>
                <w:lang w:eastAsia="ro-RO"/>
              </w:rPr>
            </w:pPr>
            <w:r w:rsidRPr="00505F3E">
              <w:rPr>
                <w:rFonts w:eastAsia="Times New Roman" w:cs="Tahoma"/>
                <w:color w:val="000000"/>
                <w:sz w:val="16"/>
                <w:szCs w:val="16"/>
                <w:lang w:eastAsia="ro-RO"/>
              </w:rPr>
              <w:t>70%</w:t>
            </w:r>
          </w:p>
        </w:tc>
        <w:tc>
          <w:tcPr>
            <w:tcW w:w="527" w:type="pct"/>
            <w:tcBorders>
              <w:top w:val="nil"/>
              <w:left w:val="nil"/>
              <w:bottom w:val="single" w:sz="4" w:space="0" w:color="auto"/>
              <w:right w:val="single" w:sz="4" w:space="0" w:color="auto"/>
            </w:tcBorders>
            <w:shd w:val="clear" w:color="auto" w:fill="auto"/>
            <w:noWrap/>
            <w:vAlign w:val="bottom"/>
            <w:hideMark/>
          </w:tcPr>
          <w:p w14:paraId="195BABAE" w14:textId="77777777" w:rsidR="00E01133" w:rsidRPr="00505F3E" w:rsidRDefault="00E01133" w:rsidP="00891B14">
            <w:pPr>
              <w:widowControl/>
              <w:autoSpaceDE/>
              <w:autoSpaceDN/>
              <w:jc w:val="right"/>
              <w:rPr>
                <w:rFonts w:eastAsia="Times New Roman" w:cs="Tahoma"/>
                <w:color w:val="000000"/>
                <w:sz w:val="16"/>
                <w:szCs w:val="16"/>
                <w:lang w:eastAsia="ro-RO"/>
              </w:rPr>
            </w:pPr>
            <w:r w:rsidRPr="00505F3E">
              <w:rPr>
                <w:rFonts w:eastAsia="Times New Roman" w:cs="Tahoma"/>
                <w:color w:val="000000"/>
                <w:sz w:val="16"/>
                <w:szCs w:val="16"/>
                <w:lang w:eastAsia="ro-RO"/>
              </w:rPr>
              <w:t>70%</w:t>
            </w:r>
          </w:p>
        </w:tc>
        <w:tc>
          <w:tcPr>
            <w:tcW w:w="527" w:type="pct"/>
            <w:tcBorders>
              <w:top w:val="nil"/>
              <w:left w:val="nil"/>
              <w:bottom w:val="single" w:sz="4" w:space="0" w:color="auto"/>
              <w:right w:val="single" w:sz="4" w:space="0" w:color="auto"/>
            </w:tcBorders>
            <w:shd w:val="clear" w:color="auto" w:fill="auto"/>
            <w:noWrap/>
            <w:vAlign w:val="bottom"/>
            <w:hideMark/>
          </w:tcPr>
          <w:p w14:paraId="6CD5F784" w14:textId="77777777" w:rsidR="00E01133" w:rsidRPr="00505F3E" w:rsidRDefault="00E01133" w:rsidP="00891B14">
            <w:pPr>
              <w:widowControl/>
              <w:autoSpaceDE/>
              <w:autoSpaceDN/>
              <w:jc w:val="right"/>
              <w:rPr>
                <w:rFonts w:eastAsia="Times New Roman" w:cs="Tahoma"/>
                <w:color w:val="000000"/>
                <w:sz w:val="16"/>
                <w:szCs w:val="16"/>
                <w:lang w:eastAsia="ro-RO"/>
              </w:rPr>
            </w:pPr>
            <w:r w:rsidRPr="00505F3E">
              <w:rPr>
                <w:rFonts w:eastAsia="Times New Roman" w:cs="Tahoma"/>
                <w:color w:val="000000"/>
                <w:sz w:val="16"/>
                <w:szCs w:val="16"/>
                <w:lang w:eastAsia="ro-RO"/>
              </w:rPr>
              <w:t>70%</w:t>
            </w:r>
          </w:p>
        </w:tc>
        <w:tc>
          <w:tcPr>
            <w:tcW w:w="527" w:type="pct"/>
            <w:tcBorders>
              <w:top w:val="nil"/>
              <w:left w:val="nil"/>
              <w:bottom w:val="single" w:sz="4" w:space="0" w:color="auto"/>
              <w:right w:val="single" w:sz="4" w:space="0" w:color="auto"/>
            </w:tcBorders>
            <w:shd w:val="clear" w:color="auto" w:fill="auto"/>
            <w:noWrap/>
            <w:vAlign w:val="bottom"/>
            <w:hideMark/>
          </w:tcPr>
          <w:p w14:paraId="678583D4" w14:textId="77777777" w:rsidR="00E01133" w:rsidRPr="00505F3E" w:rsidRDefault="00E01133" w:rsidP="00891B14">
            <w:pPr>
              <w:widowControl/>
              <w:autoSpaceDE/>
              <w:autoSpaceDN/>
              <w:jc w:val="right"/>
              <w:rPr>
                <w:rFonts w:eastAsia="Times New Roman" w:cs="Tahoma"/>
                <w:color w:val="000000"/>
                <w:sz w:val="16"/>
                <w:szCs w:val="16"/>
                <w:lang w:eastAsia="ro-RO"/>
              </w:rPr>
            </w:pPr>
            <w:r w:rsidRPr="00505F3E">
              <w:rPr>
                <w:rFonts w:eastAsia="Times New Roman" w:cs="Tahoma"/>
                <w:color w:val="000000"/>
                <w:sz w:val="16"/>
                <w:szCs w:val="16"/>
                <w:lang w:eastAsia="ro-RO"/>
              </w:rPr>
              <w:t>70%</w:t>
            </w:r>
          </w:p>
        </w:tc>
        <w:tc>
          <w:tcPr>
            <w:tcW w:w="527" w:type="pct"/>
            <w:tcBorders>
              <w:top w:val="nil"/>
              <w:left w:val="nil"/>
              <w:bottom w:val="single" w:sz="4" w:space="0" w:color="auto"/>
              <w:right w:val="single" w:sz="4" w:space="0" w:color="auto"/>
            </w:tcBorders>
            <w:shd w:val="clear" w:color="auto" w:fill="auto"/>
            <w:noWrap/>
            <w:vAlign w:val="bottom"/>
            <w:hideMark/>
          </w:tcPr>
          <w:p w14:paraId="081F460B" w14:textId="77777777" w:rsidR="00E01133" w:rsidRPr="00505F3E" w:rsidRDefault="00E01133" w:rsidP="00891B14">
            <w:pPr>
              <w:widowControl/>
              <w:autoSpaceDE/>
              <w:autoSpaceDN/>
              <w:jc w:val="right"/>
              <w:rPr>
                <w:rFonts w:eastAsia="Times New Roman" w:cs="Tahoma"/>
                <w:color w:val="000000"/>
                <w:sz w:val="16"/>
                <w:szCs w:val="16"/>
                <w:lang w:eastAsia="ro-RO"/>
              </w:rPr>
            </w:pPr>
            <w:r w:rsidRPr="00505F3E">
              <w:rPr>
                <w:rFonts w:eastAsia="Times New Roman" w:cs="Tahoma"/>
                <w:color w:val="000000"/>
                <w:sz w:val="16"/>
                <w:szCs w:val="16"/>
                <w:lang w:eastAsia="ro-RO"/>
              </w:rPr>
              <w:t>70%</w:t>
            </w:r>
          </w:p>
        </w:tc>
        <w:tc>
          <w:tcPr>
            <w:tcW w:w="527" w:type="pct"/>
            <w:tcBorders>
              <w:top w:val="nil"/>
              <w:left w:val="nil"/>
              <w:bottom w:val="single" w:sz="4" w:space="0" w:color="auto"/>
              <w:right w:val="single" w:sz="4" w:space="0" w:color="auto"/>
            </w:tcBorders>
            <w:shd w:val="clear" w:color="auto" w:fill="auto"/>
            <w:noWrap/>
            <w:vAlign w:val="bottom"/>
            <w:hideMark/>
          </w:tcPr>
          <w:p w14:paraId="32CEC84C" w14:textId="77777777" w:rsidR="00E01133" w:rsidRPr="00505F3E" w:rsidRDefault="00E01133" w:rsidP="00891B14">
            <w:pPr>
              <w:widowControl/>
              <w:autoSpaceDE/>
              <w:autoSpaceDN/>
              <w:jc w:val="right"/>
              <w:rPr>
                <w:rFonts w:eastAsia="Times New Roman" w:cs="Tahoma"/>
                <w:color w:val="000000"/>
                <w:sz w:val="16"/>
                <w:szCs w:val="16"/>
                <w:lang w:eastAsia="ro-RO"/>
              </w:rPr>
            </w:pPr>
            <w:r w:rsidRPr="00505F3E">
              <w:rPr>
                <w:rFonts w:eastAsia="Times New Roman" w:cs="Tahoma"/>
                <w:color w:val="000000"/>
                <w:sz w:val="16"/>
                <w:szCs w:val="16"/>
                <w:lang w:eastAsia="ro-RO"/>
              </w:rPr>
              <w:t>70%</w:t>
            </w:r>
          </w:p>
        </w:tc>
      </w:tr>
      <w:tr w:rsidR="00E01133" w:rsidRPr="00A75B08" w14:paraId="35EF9C50" w14:textId="77777777" w:rsidTr="00E01133">
        <w:trPr>
          <w:trHeight w:val="300"/>
        </w:trPr>
        <w:tc>
          <w:tcPr>
            <w:tcW w:w="780" w:type="pct"/>
            <w:tcBorders>
              <w:top w:val="nil"/>
              <w:left w:val="single" w:sz="4" w:space="0" w:color="auto"/>
              <w:bottom w:val="single" w:sz="4" w:space="0" w:color="auto"/>
              <w:right w:val="single" w:sz="4" w:space="0" w:color="auto"/>
            </w:tcBorders>
            <w:shd w:val="clear" w:color="auto" w:fill="auto"/>
            <w:vAlign w:val="center"/>
            <w:hideMark/>
          </w:tcPr>
          <w:p w14:paraId="50C10CAD"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Hârtie și carton </w:t>
            </w:r>
          </w:p>
        </w:tc>
        <w:tc>
          <w:tcPr>
            <w:tcW w:w="527" w:type="pct"/>
            <w:tcBorders>
              <w:top w:val="nil"/>
              <w:left w:val="nil"/>
              <w:bottom w:val="single" w:sz="4" w:space="0" w:color="auto"/>
              <w:right w:val="single" w:sz="4" w:space="0" w:color="auto"/>
            </w:tcBorders>
            <w:shd w:val="clear" w:color="auto" w:fill="auto"/>
            <w:noWrap/>
            <w:vAlign w:val="bottom"/>
            <w:hideMark/>
          </w:tcPr>
          <w:p w14:paraId="19F0188B"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10,645 </w:t>
            </w:r>
          </w:p>
        </w:tc>
        <w:tc>
          <w:tcPr>
            <w:tcW w:w="527" w:type="pct"/>
            <w:tcBorders>
              <w:top w:val="nil"/>
              <w:left w:val="nil"/>
              <w:bottom w:val="single" w:sz="4" w:space="0" w:color="auto"/>
              <w:right w:val="single" w:sz="4" w:space="0" w:color="auto"/>
            </w:tcBorders>
            <w:shd w:val="clear" w:color="auto" w:fill="auto"/>
            <w:noWrap/>
            <w:vAlign w:val="bottom"/>
            <w:hideMark/>
          </w:tcPr>
          <w:p w14:paraId="2AEA5BFF"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10,816 </w:t>
            </w:r>
          </w:p>
        </w:tc>
        <w:tc>
          <w:tcPr>
            <w:tcW w:w="527" w:type="pct"/>
            <w:tcBorders>
              <w:top w:val="nil"/>
              <w:left w:val="nil"/>
              <w:bottom w:val="single" w:sz="4" w:space="0" w:color="auto"/>
              <w:right w:val="single" w:sz="4" w:space="0" w:color="auto"/>
            </w:tcBorders>
            <w:shd w:val="clear" w:color="auto" w:fill="auto"/>
            <w:noWrap/>
            <w:vAlign w:val="bottom"/>
            <w:hideMark/>
          </w:tcPr>
          <w:p w14:paraId="7BD814C2"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10,905 </w:t>
            </w:r>
          </w:p>
        </w:tc>
        <w:tc>
          <w:tcPr>
            <w:tcW w:w="527" w:type="pct"/>
            <w:tcBorders>
              <w:top w:val="nil"/>
              <w:left w:val="nil"/>
              <w:bottom w:val="single" w:sz="4" w:space="0" w:color="auto"/>
              <w:right w:val="single" w:sz="4" w:space="0" w:color="auto"/>
            </w:tcBorders>
            <w:shd w:val="clear" w:color="auto" w:fill="auto"/>
            <w:noWrap/>
            <w:vAlign w:val="bottom"/>
            <w:hideMark/>
          </w:tcPr>
          <w:p w14:paraId="2BA14F7D"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10,841 </w:t>
            </w:r>
          </w:p>
        </w:tc>
        <w:tc>
          <w:tcPr>
            <w:tcW w:w="527" w:type="pct"/>
            <w:tcBorders>
              <w:top w:val="nil"/>
              <w:left w:val="nil"/>
              <w:bottom w:val="single" w:sz="4" w:space="0" w:color="auto"/>
              <w:right w:val="single" w:sz="4" w:space="0" w:color="auto"/>
            </w:tcBorders>
            <w:shd w:val="clear" w:color="auto" w:fill="auto"/>
            <w:noWrap/>
            <w:vAlign w:val="bottom"/>
            <w:hideMark/>
          </w:tcPr>
          <w:p w14:paraId="66732F5F"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10,772 </w:t>
            </w:r>
          </w:p>
        </w:tc>
        <w:tc>
          <w:tcPr>
            <w:tcW w:w="527" w:type="pct"/>
            <w:tcBorders>
              <w:top w:val="nil"/>
              <w:left w:val="nil"/>
              <w:bottom w:val="single" w:sz="4" w:space="0" w:color="auto"/>
              <w:right w:val="single" w:sz="4" w:space="0" w:color="auto"/>
            </w:tcBorders>
            <w:shd w:val="clear" w:color="auto" w:fill="auto"/>
            <w:noWrap/>
            <w:vAlign w:val="bottom"/>
            <w:hideMark/>
          </w:tcPr>
          <w:p w14:paraId="6BED3BDB"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10,700 </w:t>
            </w:r>
          </w:p>
        </w:tc>
        <w:tc>
          <w:tcPr>
            <w:tcW w:w="527" w:type="pct"/>
            <w:tcBorders>
              <w:top w:val="nil"/>
              <w:left w:val="nil"/>
              <w:bottom w:val="single" w:sz="4" w:space="0" w:color="auto"/>
              <w:right w:val="single" w:sz="4" w:space="0" w:color="auto"/>
            </w:tcBorders>
            <w:shd w:val="clear" w:color="auto" w:fill="auto"/>
            <w:noWrap/>
            <w:vAlign w:val="bottom"/>
            <w:hideMark/>
          </w:tcPr>
          <w:p w14:paraId="071E336D"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10,630 </w:t>
            </w:r>
          </w:p>
        </w:tc>
        <w:tc>
          <w:tcPr>
            <w:tcW w:w="527" w:type="pct"/>
            <w:tcBorders>
              <w:top w:val="nil"/>
              <w:left w:val="nil"/>
              <w:bottom w:val="single" w:sz="4" w:space="0" w:color="auto"/>
              <w:right w:val="single" w:sz="4" w:space="0" w:color="auto"/>
            </w:tcBorders>
            <w:shd w:val="clear" w:color="auto" w:fill="auto"/>
            <w:noWrap/>
            <w:vAlign w:val="bottom"/>
            <w:hideMark/>
          </w:tcPr>
          <w:p w14:paraId="2CA7A19C"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10,562 </w:t>
            </w:r>
          </w:p>
        </w:tc>
      </w:tr>
      <w:tr w:rsidR="00E01133" w:rsidRPr="00A75B08" w14:paraId="372FD41E" w14:textId="77777777" w:rsidTr="00E01133">
        <w:trPr>
          <w:trHeight w:val="300"/>
        </w:trPr>
        <w:tc>
          <w:tcPr>
            <w:tcW w:w="780" w:type="pct"/>
            <w:tcBorders>
              <w:top w:val="nil"/>
              <w:left w:val="single" w:sz="4" w:space="0" w:color="auto"/>
              <w:bottom w:val="single" w:sz="4" w:space="0" w:color="auto"/>
              <w:right w:val="single" w:sz="4" w:space="0" w:color="auto"/>
            </w:tcBorders>
            <w:shd w:val="clear" w:color="auto" w:fill="auto"/>
            <w:vAlign w:val="center"/>
            <w:hideMark/>
          </w:tcPr>
          <w:p w14:paraId="444C7D35"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Metale </w:t>
            </w:r>
          </w:p>
        </w:tc>
        <w:tc>
          <w:tcPr>
            <w:tcW w:w="527" w:type="pct"/>
            <w:tcBorders>
              <w:top w:val="nil"/>
              <w:left w:val="nil"/>
              <w:bottom w:val="single" w:sz="4" w:space="0" w:color="auto"/>
              <w:right w:val="single" w:sz="4" w:space="0" w:color="auto"/>
            </w:tcBorders>
            <w:shd w:val="clear" w:color="auto" w:fill="auto"/>
            <w:noWrap/>
            <w:vAlign w:val="bottom"/>
            <w:hideMark/>
          </w:tcPr>
          <w:p w14:paraId="62FD6F8D"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2,457 </w:t>
            </w:r>
          </w:p>
        </w:tc>
        <w:tc>
          <w:tcPr>
            <w:tcW w:w="527" w:type="pct"/>
            <w:tcBorders>
              <w:top w:val="nil"/>
              <w:left w:val="nil"/>
              <w:bottom w:val="single" w:sz="4" w:space="0" w:color="auto"/>
              <w:right w:val="single" w:sz="4" w:space="0" w:color="auto"/>
            </w:tcBorders>
            <w:shd w:val="clear" w:color="auto" w:fill="auto"/>
            <w:noWrap/>
            <w:vAlign w:val="bottom"/>
            <w:hideMark/>
          </w:tcPr>
          <w:p w14:paraId="2FAD72B4"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2,602 </w:t>
            </w:r>
          </w:p>
        </w:tc>
        <w:tc>
          <w:tcPr>
            <w:tcW w:w="527" w:type="pct"/>
            <w:tcBorders>
              <w:top w:val="nil"/>
              <w:left w:val="nil"/>
              <w:bottom w:val="single" w:sz="4" w:space="0" w:color="auto"/>
              <w:right w:val="single" w:sz="4" w:space="0" w:color="auto"/>
            </w:tcBorders>
            <w:shd w:val="clear" w:color="auto" w:fill="auto"/>
            <w:noWrap/>
            <w:vAlign w:val="bottom"/>
            <w:hideMark/>
          </w:tcPr>
          <w:p w14:paraId="2C162E3F"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2,827 </w:t>
            </w:r>
          </w:p>
        </w:tc>
        <w:tc>
          <w:tcPr>
            <w:tcW w:w="527" w:type="pct"/>
            <w:tcBorders>
              <w:top w:val="nil"/>
              <w:left w:val="nil"/>
              <w:bottom w:val="single" w:sz="4" w:space="0" w:color="auto"/>
              <w:right w:val="single" w:sz="4" w:space="0" w:color="auto"/>
            </w:tcBorders>
            <w:shd w:val="clear" w:color="auto" w:fill="auto"/>
            <w:noWrap/>
            <w:vAlign w:val="bottom"/>
            <w:hideMark/>
          </w:tcPr>
          <w:p w14:paraId="69F8EBF8"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2,811 </w:t>
            </w:r>
          </w:p>
        </w:tc>
        <w:tc>
          <w:tcPr>
            <w:tcW w:w="527" w:type="pct"/>
            <w:tcBorders>
              <w:top w:val="nil"/>
              <w:left w:val="nil"/>
              <w:bottom w:val="single" w:sz="4" w:space="0" w:color="auto"/>
              <w:right w:val="single" w:sz="4" w:space="0" w:color="auto"/>
            </w:tcBorders>
            <w:shd w:val="clear" w:color="auto" w:fill="auto"/>
            <w:noWrap/>
            <w:vAlign w:val="bottom"/>
            <w:hideMark/>
          </w:tcPr>
          <w:p w14:paraId="0D817512"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2,793 </w:t>
            </w:r>
          </w:p>
        </w:tc>
        <w:tc>
          <w:tcPr>
            <w:tcW w:w="527" w:type="pct"/>
            <w:tcBorders>
              <w:top w:val="nil"/>
              <w:left w:val="nil"/>
              <w:bottom w:val="single" w:sz="4" w:space="0" w:color="auto"/>
              <w:right w:val="single" w:sz="4" w:space="0" w:color="auto"/>
            </w:tcBorders>
            <w:shd w:val="clear" w:color="auto" w:fill="auto"/>
            <w:noWrap/>
            <w:vAlign w:val="bottom"/>
            <w:hideMark/>
          </w:tcPr>
          <w:p w14:paraId="3A74DD33"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2,774 </w:t>
            </w:r>
          </w:p>
        </w:tc>
        <w:tc>
          <w:tcPr>
            <w:tcW w:w="527" w:type="pct"/>
            <w:tcBorders>
              <w:top w:val="nil"/>
              <w:left w:val="nil"/>
              <w:bottom w:val="single" w:sz="4" w:space="0" w:color="auto"/>
              <w:right w:val="single" w:sz="4" w:space="0" w:color="auto"/>
            </w:tcBorders>
            <w:shd w:val="clear" w:color="auto" w:fill="auto"/>
            <w:noWrap/>
            <w:vAlign w:val="bottom"/>
            <w:hideMark/>
          </w:tcPr>
          <w:p w14:paraId="3056C711"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2,756 </w:t>
            </w:r>
          </w:p>
        </w:tc>
        <w:tc>
          <w:tcPr>
            <w:tcW w:w="527" w:type="pct"/>
            <w:tcBorders>
              <w:top w:val="nil"/>
              <w:left w:val="nil"/>
              <w:bottom w:val="single" w:sz="4" w:space="0" w:color="auto"/>
              <w:right w:val="single" w:sz="4" w:space="0" w:color="auto"/>
            </w:tcBorders>
            <w:shd w:val="clear" w:color="auto" w:fill="auto"/>
            <w:noWrap/>
            <w:vAlign w:val="bottom"/>
            <w:hideMark/>
          </w:tcPr>
          <w:p w14:paraId="0C1FB357"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2,738 </w:t>
            </w:r>
          </w:p>
        </w:tc>
      </w:tr>
      <w:tr w:rsidR="00E01133" w:rsidRPr="00A75B08" w14:paraId="5E7FE348" w14:textId="77777777" w:rsidTr="00E01133">
        <w:trPr>
          <w:trHeight w:val="300"/>
        </w:trPr>
        <w:tc>
          <w:tcPr>
            <w:tcW w:w="780" w:type="pct"/>
            <w:tcBorders>
              <w:top w:val="nil"/>
              <w:left w:val="single" w:sz="4" w:space="0" w:color="auto"/>
              <w:bottom w:val="single" w:sz="4" w:space="0" w:color="auto"/>
              <w:right w:val="single" w:sz="4" w:space="0" w:color="auto"/>
            </w:tcBorders>
            <w:shd w:val="clear" w:color="auto" w:fill="auto"/>
            <w:vAlign w:val="center"/>
            <w:hideMark/>
          </w:tcPr>
          <w:p w14:paraId="40E94FA0"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Plastic </w:t>
            </w:r>
          </w:p>
        </w:tc>
        <w:tc>
          <w:tcPr>
            <w:tcW w:w="527" w:type="pct"/>
            <w:tcBorders>
              <w:top w:val="nil"/>
              <w:left w:val="nil"/>
              <w:bottom w:val="single" w:sz="4" w:space="0" w:color="auto"/>
              <w:right w:val="single" w:sz="4" w:space="0" w:color="auto"/>
            </w:tcBorders>
            <w:shd w:val="clear" w:color="auto" w:fill="auto"/>
            <w:noWrap/>
            <w:vAlign w:val="bottom"/>
            <w:hideMark/>
          </w:tcPr>
          <w:p w14:paraId="16668368"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8,516 </w:t>
            </w:r>
          </w:p>
        </w:tc>
        <w:tc>
          <w:tcPr>
            <w:tcW w:w="527" w:type="pct"/>
            <w:tcBorders>
              <w:top w:val="nil"/>
              <w:left w:val="nil"/>
              <w:bottom w:val="single" w:sz="4" w:space="0" w:color="auto"/>
              <w:right w:val="single" w:sz="4" w:space="0" w:color="auto"/>
            </w:tcBorders>
            <w:shd w:val="clear" w:color="auto" w:fill="auto"/>
            <w:noWrap/>
            <w:vAlign w:val="bottom"/>
            <w:hideMark/>
          </w:tcPr>
          <w:p w14:paraId="75CBDFCE"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8,295 </w:t>
            </w:r>
          </w:p>
        </w:tc>
        <w:tc>
          <w:tcPr>
            <w:tcW w:w="527" w:type="pct"/>
            <w:tcBorders>
              <w:top w:val="nil"/>
              <w:left w:val="nil"/>
              <w:bottom w:val="single" w:sz="4" w:space="0" w:color="auto"/>
              <w:right w:val="single" w:sz="4" w:space="0" w:color="auto"/>
            </w:tcBorders>
            <w:shd w:val="clear" w:color="auto" w:fill="auto"/>
            <w:noWrap/>
            <w:vAlign w:val="bottom"/>
            <w:hideMark/>
          </w:tcPr>
          <w:p w14:paraId="2955D66D"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8,078 </w:t>
            </w:r>
          </w:p>
        </w:tc>
        <w:tc>
          <w:tcPr>
            <w:tcW w:w="527" w:type="pct"/>
            <w:tcBorders>
              <w:top w:val="nil"/>
              <w:left w:val="nil"/>
              <w:bottom w:val="single" w:sz="4" w:space="0" w:color="auto"/>
              <w:right w:val="single" w:sz="4" w:space="0" w:color="auto"/>
            </w:tcBorders>
            <w:shd w:val="clear" w:color="auto" w:fill="auto"/>
            <w:noWrap/>
            <w:vAlign w:val="bottom"/>
            <w:hideMark/>
          </w:tcPr>
          <w:p w14:paraId="5D0FDF59"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8,031 </w:t>
            </w:r>
          </w:p>
        </w:tc>
        <w:tc>
          <w:tcPr>
            <w:tcW w:w="527" w:type="pct"/>
            <w:tcBorders>
              <w:top w:val="nil"/>
              <w:left w:val="nil"/>
              <w:bottom w:val="single" w:sz="4" w:space="0" w:color="auto"/>
              <w:right w:val="single" w:sz="4" w:space="0" w:color="auto"/>
            </w:tcBorders>
            <w:shd w:val="clear" w:color="auto" w:fill="auto"/>
            <w:noWrap/>
            <w:vAlign w:val="bottom"/>
            <w:hideMark/>
          </w:tcPr>
          <w:p w14:paraId="44F84BAC"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7,979 </w:t>
            </w:r>
          </w:p>
        </w:tc>
        <w:tc>
          <w:tcPr>
            <w:tcW w:w="527" w:type="pct"/>
            <w:tcBorders>
              <w:top w:val="nil"/>
              <w:left w:val="nil"/>
              <w:bottom w:val="single" w:sz="4" w:space="0" w:color="auto"/>
              <w:right w:val="single" w:sz="4" w:space="0" w:color="auto"/>
            </w:tcBorders>
            <w:shd w:val="clear" w:color="auto" w:fill="auto"/>
            <w:noWrap/>
            <w:vAlign w:val="bottom"/>
            <w:hideMark/>
          </w:tcPr>
          <w:p w14:paraId="047BE65F"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7,926 </w:t>
            </w:r>
          </w:p>
        </w:tc>
        <w:tc>
          <w:tcPr>
            <w:tcW w:w="527" w:type="pct"/>
            <w:tcBorders>
              <w:top w:val="nil"/>
              <w:left w:val="nil"/>
              <w:bottom w:val="single" w:sz="4" w:space="0" w:color="auto"/>
              <w:right w:val="single" w:sz="4" w:space="0" w:color="auto"/>
            </w:tcBorders>
            <w:shd w:val="clear" w:color="auto" w:fill="auto"/>
            <w:noWrap/>
            <w:vAlign w:val="bottom"/>
            <w:hideMark/>
          </w:tcPr>
          <w:p w14:paraId="204178AB"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7,874 </w:t>
            </w:r>
          </w:p>
        </w:tc>
        <w:tc>
          <w:tcPr>
            <w:tcW w:w="527" w:type="pct"/>
            <w:tcBorders>
              <w:top w:val="nil"/>
              <w:left w:val="nil"/>
              <w:bottom w:val="single" w:sz="4" w:space="0" w:color="auto"/>
              <w:right w:val="single" w:sz="4" w:space="0" w:color="auto"/>
            </w:tcBorders>
            <w:shd w:val="clear" w:color="auto" w:fill="auto"/>
            <w:noWrap/>
            <w:vAlign w:val="bottom"/>
            <w:hideMark/>
          </w:tcPr>
          <w:p w14:paraId="0ABF0DC5"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7,824 </w:t>
            </w:r>
          </w:p>
        </w:tc>
      </w:tr>
      <w:tr w:rsidR="00E01133" w:rsidRPr="00A75B08" w14:paraId="3AD04F2D" w14:textId="77777777" w:rsidTr="00E01133">
        <w:trPr>
          <w:trHeight w:val="300"/>
        </w:trPr>
        <w:tc>
          <w:tcPr>
            <w:tcW w:w="780" w:type="pct"/>
            <w:tcBorders>
              <w:top w:val="nil"/>
              <w:left w:val="single" w:sz="4" w:space="0" w:color="auto"/>
              <w:bottom w:val="single" w:sz="4" w:space="0" w:color="auto"/>
              <w:right w:val="single" w:sz="4" w:space="0" w:color="auto"/>
            </w:tcBorders>
            <w:shd w:val="clear" w:color="auto" w:fill="auto"/>
            <w:vAlign w:val="center"/>
            <w:hideMark/>
          </w:tcPr>
          <w:p w14:paraId="6B3F1B25"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Sticlă </w:t>
            </w:r>
          </w:p>
        </w:tc>
        <w:tc>
          <w:tcPr>
            <w:tcW w:w="527" w:type="pct"/>
            <w:tcBorders>
              <w:top w:val="nil"/>
              <w:left w:val="nil"/>
              <w:bottom w:val="single" w:sz="4" w:space="0" w:color="auto"/>
              <w:right w:val="single" w:sz="4" w:space="0" w:color="auto"/>
            </w:tcBorders>
            <w:shd w:val="clear" w:color="auto" w:fill="auto"/>
            <w:noWrap/>
            <w:vAlign w:val="bottom"/>
            <w:hideMark/>
          </w:tcPr>
          <w:p w14:paraId="1D1CD5DF"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3,849 </w:t>
            </w:r>
          </w:p>
        </w:tc>
        <w:tc>
          <w:tcPr>
            <w:tcW w:w="527" w:type="pct"/>
            <w:tcBorders>
              <w:top w:val="nil"/>
              <w:left w:val="nil"/>
              <w:bottom w:val="single" w:sz="4" w:space="0" w:color="auto"/>
              <w:right w:val="single" w:sz="4" w:space="0" w:color="auto"/>
            </w:tcBorders>
            <w:shd w:val="clear" w:color="auto" w:fill="auto"/>
            <w:noWrap/>
            <w:vAlign w:val="bottom"/>
            <w:hideMark/>
          </w:tcPr>
          <w:p w14:paraId="76459B0F"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3,741 </w:t>
            </w:r>
          </w:p>
        </w:tc>
        <w:tc>
          <w:tcPr>
            <w:tcW w:w="527" w:type="pct"/>
            <w:tcBorders>
              <w:top w:val="nil"/>
              <w:left w:val="nil"/>
              <w:bottom w:val="single" w:sz="4" w:space="0" w:color="auto"/>
              <w:right w:val="single" w:sz="4" w:space="0" w:color="auto"/>
            </w:tcBorders>
            <w:shd w:val="clear" w:color="auto" w:fill="auto"/>
            <w:noWrap/>
            <w:vAlign w:val="bottom"/>
            <w:hideMark/>
          </w:tcPr>
          <w:p w14:paraId="675A807D"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3,635 </w:t>
            </w:r>
          </w:p>
        </w:tc>
        <w:tc>
          <w:tcPr>
            <w:tcW w:w="527" w:type="pct"/>
            <w:tcBorders>
              <w:top w:val="nil"/>
              <w:left w:val="nil"/>
              <w:bottom w:val="single" w:sz="4" w:space="0" w:color="auto"/>
              <w:right w:val="single" w:sz="4" w:space="0" w:color="auto"/>
            </w:tcBorders>
            <w:shd w:val="clear" w:color="auto" w:fill="auto"/>
            <w:noWrap/>
            <w:vAlign w:val="bottom"/>
            <w:hideMark/>
          </w:tcPr>
          <w:p w14:paraId="160026EF"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3,614 </w:t>
            </w:r>
          </w:p>
        </w:tc>
        <w:tc>
          <w:tcPr>
            <w:tcW w:w="527" w:type="pct"/>
            <w:tcBorders>
              <w:top w:val="nil"/>
              <w:left w:val="nil"/>
              <w:bottom w:val="single" w:sz="4" w:space="0" w:color="auto"/>
              <w:right w:val="single" w:sz="4" w:space="0" w:color="auto"/>
            </w:tcBorders>
            <w:shd w:val="clear" w:color="auto" w:fill="auto"/>
            <w:noWrap/>
            <w:vAlign w:val="bottom"/>
            <w:hideMark/>
          </w:tcPr>
          <w:p w14:paraId="1EE26B67"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3,591 </w:t>
            </w:r>
          </w:p>
        </w:tc>
        <w:tc>
          <w:tcPr>
            <w:tcW w:w="527" w:type="pct"/>
            <w:tcBorders>
              <w:top w:val="nil"/>
              <w:left w:val="nil"/>
              <w:bottom w:val="single" w:sz="4" w:space="0" w:color="auto"/>
              <w:right w:val="single" w:sz="4" w:space="0" w:color="auto"/>
            </w:tcBorders>
            <w:shd w:val="clear" w:color="auto" w:fill="auto"/>
            <w:noWrap/>
            <w:vAlign w:val="bottom"/>
            <w:hideMark/>
          </w:tcPr>
          <w:p w14:paraId="6F3F1A51"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3,567 </w:t>
            </w:r>
          </w:p>
        </w:tc>
        <w:tc>
          <w:tcPr>
            <w:tcW w:w="527" w:type="pct"/>
            <w:tcBorders>
              <w:top w:val="nil"/>
              <w:left w:val="nil"/>
              <w:bottom w:val="single" w:sz="4" w:space="0" w:color="auto"/>
              <w:right w:val="single" w:sz="4" w:space="0" w:color="auto"/>
            </w:tcBorders>
            <w:shd w:val="clear" w:color="auto" w:fill="auto"/>
            <w:noWrap/>
            <w:vAlign w:val="bottom"/>
            <w:hideMark/>
          </w:tcPr>
          <w:p w14:paraId="62E195B4"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3,543 </w:t>
            </w:r>
          </w:p>
        </w:tc>
        <w:tc>
          <w:tcPr>
            <w:tcW w:w="527" w:type="pct"/>
            <w:tcBorders>
              <w:top w:val="nil"/>
              <w:left w:val="nil"/>
              <w:bottom w:val="single" w:sz="4" w:space="0" w:color="auto"/>
              <w:right w:val="single" w:sz="4" w:space="0" w:color="auto"/>
            </w:tcBorders>
            <w:shd w:val="clear" w:color="auto" w:fill="auto"/>
            <w:noWrap/>
            <w:vAlign w:val="bottom"/>
            <w:hideMark/>
          </w:tcPr>
          <w:p w14:paraId="0338F309" w14:textId="77777777" w:rsidR="00E01133" w:rsidRPr="00505F3E" w:rsidRDefault="00E01133" w:rsidP="00891B14">
            <w:pPr>
              <w:widowControl/>
              <w:autoSpaceDE/>
              <w:autoSpaceDN/>
              <w:rPr>
                <w:rFonts w:eastAsia="Times New Roman" w:cs="Tahoma"/>
                <w:color w:val="000000"/>
                <w:sz w:val="16"/>
                <w:szCs w:val="16"/>
                <w:lang w:eastAsia="ro-RO"/>
              </w:rPr>
            </w:pPr>
            <w:r w:rsidRPr="00505F3E">
              <w:rPr>
                <w:rFonts w:eastAsia="Times New Roman" w:cs="Tahoma"/>
                <w:color w:val="000000"/>
                <w:sz w:val="16"/>
                <w:szCs w:val="16"/>
                <w:lang w:eastAsia="ro-RO"/>
              </w:rPr>
              <w:t xml:space="preserve">         3,521 </w:t>
            </w:r>
          </w:p>
        </w:tc>
      </w:tr>
    </w:tbl>
    <w:p w14:paraId="1F0A794D" w14:textId="77777777" w:rsidR="00BB7267" w:rsidRDefault="00BB7267" w:rsidP="008716B7">
      <w:pPr>
        <w:pStyle w:val="BodyText"/>
        <w:spacing w:before="120" w:after="120" w:line="276" w:lineRule="auto"/>
        <w:ind w:right="29"/>
        <w:rPr>
          <w:rFonts w:cs="Tahoma"/>
          <w:w w:val="105"/>
          <w:sz w:val="20"/>
          <w:szCs w:val="20"/>
        </w:rPr>
      </w:pPr>
    </w:p>
    <w:p w14:paraId="71A4481D" w14:textId="77777777" w:rsidR="00BB7267" w:rsidRDefault="00BB7267" w:rsidP="008716B7">
      <w:pPr>
        <w:pStyle w:val="BodyText"/>
        <w:spacing w:before="120" w:after="120" w:line="276" w:lineRule="auto"/>
        <w:ind w:right="29"/>
        <w:rPr>
          <w:rFonts w:cs="Tahoma"/>
          <w:w w:val="105"/>
          <w:sz w:val="20"/>
          <w:szCs w:val="20"/>
        </w:rPr>
      </w:pPr>
    </w:p>
    <w:p w14:paraId="301827B0" w14:textId="77777777" w:rsidR="00BB7267" w:rsidRPr="00124C14" w:rsidRDefault="00BB7267" w:rsidP="00BB7267">
      <w:pPr>
        <w:pStyle w:val="BodyText"/>
        <w:spacing w:before="120" w:after="120" w:line="276" w:lineRule="auto"/>
        <w:ind w:right="29"/>
        <w:rPr>
          <w:rFonts w:cs="Tahoma"/>
          <w:sz w:val="20"/>
          <w:szCs w:val="20"/>
        </w:rPr>
      </w:pPr>
      <w:bookmarkStart w:id="30" w:name="_Toc95846447"/>
      <w:r w:rsidRPr="00124C14">
        <w:rPr>
          <w:rFonts w:cs="Tahoma"/>
          <w:w w:val="105"/>
          <w:sz w:val="20"/>
          <w:szCs w:val="20"/>
        </w:rPr>
        <w:t>La</w:t>
      </w:r>
      <w:r w:rsidRPr="00124C14">
        <w:rPr>
          <w:rFonts w:cs="Tahoma"/>
          <w:spacing w:val="-5"/>
          <w:w w:val="105"/>
          <w:sz w:val="20"/>
          <w:szCs w:val="20"/>
        </w:rPr>
        <w:t xml:space="preserve"> </w:t>
      </w:r>
      <w:r w:rsidRPr="00124C14">
        <w:rPr>
          <w:rFonts w:cs="Tahoma"/>
          <w:w w:val="105"/>
          <w:sz w:val="20"/>
          <w:szCs w:val="20"/>
        </w:rPr>
        <w:t>nivelul</w:t>
      </w:r>
      <w:r w:rsidRPr="00124C14">
        <w:rPr>
          <w:rFonts w:cs="Tahoma"/>
          <w:spacing w:val="-4"/>
          <w:w w:val="105"/>
          <w:sz w:val="20"/>
          <w:szCs w:val="20"/>
        </w:rPr>
        <w:t xml:space="preserve"> </w:t>
      </w:r>
      <w:r w:rsidRPr="00124C14">
        <w:rPr>
          <w:rFonts w:cs="Tahoma"/>
          <w:w w:val="105"/>
          <w:sz w:val="20"/>
          <w:szCs w:val="20"/>
        </w:rPr>
        <w:t>județului</w:t>
      </w:r>
      <w:r w:rsidRPr="00124C14">
        <w:rPr>
          <w:rFonts w:cs="Tahoma"/>
          <w:spacing w:val="-5"/>
          <w:w w:val="105"/>
          <w:sz w:val="20"/>
          <w:szCs w:val="20"/>
        </w:rPr>
        <w:t xml:space="preserve"> </w:t>
      </w:r>
      <w:r w:rsidRPr="00124C14">
        <w:rPr>
          <w:rFonts w:cs="Tahoma"/>
          <w:w w:val="105"/>
          <w:sz w:val="20"/>
          <w:szCs w:val="20"/>
        </w:rPr>
        <w:t>Arad</w:t>
      </w:r>
      <w:r w:rsidRPr="00124C14">
        <w:rPr>
          <w:rFonts w:cs="Tahoma"/>
          <w:spacing w:val="-4"/>
          <w:w w:val="105"/>
          <w:sz w:val="20"/>
          <w:szCs w:val="20"/>
        </w:rPr>
        <w:t xml:space="preserve"> </w:t>
      </w:r>
      <w:r w:rsidRPr="00124C14">
        <w:rPr>
          <w:rFonts w:cs="Tahoma"/>
          <w:w w:val="105"/>
          <w:sz w:val="20"/>
          <w:szCs w:val="20"/>
        </w:rPr>
        <w:t>ținta</w:t>
      </w:r>
      <w:r w:rsidRPr="00124C14">
        <w:rPr>
          <w:rFonts w:cs="Tahoma"/>
          <w:spacing w:val="-4"/>
          <w:w w:val="105"/>
          <w:sz w:val="20"/>
          <w:szCs w:val="20"/>
        </w:rPr>
        <w:t xml:space="preserve"> </w:t>
      </w:r>
      <w:r w:rsidRPr="00124C14">
        <w:rPr>
          <w:rFonts w:cs="Tahoma"/>
          <w:w w:val="105"/>
          <w:sz w:val="20"/>
          <w:szCs w:val="20"/>
        </w:rPr>
        <w:t>privind</w:t>
      </w:r>
      <w:r w:rsidRPr="00124C14">
        <w:rPr>
          <w:rFonts w:cs="Tahoma"/>
          <w:spacing w:val="-5"/>
          <w:w w:val="105"/>
          <w:sz w:val="20"/>
          <w:szCs w:val="20"/>
        </w:rPr>
        <w:t xml:space="preserve"> </w:t>
      </w:r>
      <w:r w:rsidRPr="00124C14">
        <w:rPr>
          <w:rFonts w:cs="Tahoma"/>
          <w:w w:val="105"/>
          <w:sz w:val="20"/>
          <w:szCs w:val="20"/>
        </w:rPr>
        <w:t>cantitatea</w:t>
      </w:r>
      <w:r w:rsidRPr="00124C14">
        <w:rPr>
          <w:rFonts w:cs="Tahoma"/>
          <w:spacing w:val="-4"/>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deșeuri</w:t>
      </w:r>
      <w:r w:rsidRPr="00124C14">
        <w:rPr>
          <w:rFonts w:cs="Tahoma"/>
          <w:spacing w:val="-4"/>
          <w:w w:val="105"/>
          <w:sz w:val="20"/>
          <w:szCs w:val="20"/>
        </w:rPr>
        <w:t xml:space="preserve"> </w:t>
      </w:r>
      <w:r w:rsidRPr="00124C14">
        <w:rPr>
          <w:rFonts w:cs="Tahoma"/>
          <w:w w:val="105"/>
          <w:sz w:val="20"/>
          <w:szCs w:val="20"/>
        </w:rPr>
        <w:t>biodegradabile</w:t>
      </w:r>
      <w:r w:rsidRPr="00124C14">
        <w:rPr>
          <w:rFonts w:cs="Tahoma"/>
          <w:spacing w:val="-5"/>
          <w:w w:val="105"/>
          <w:sz w:val="20"/>
          <w:szCs w:val="20"/>
        </w:rPr>
        <w:t xml:space="preserve"> </w:t>
      </w:r>
      <w:r w:rsidRPr="00124C14">
        <w:rPr>
          <w:rFonts w:cs="Tahoma"/>
          <w:w w:val="105"/>
          <w:sz w:val="20"/>
          <w:szCs w:val="20"/>
        </w:rPr>
        <w:t>depozitate</w:t>
      </w:r>
      <w:r w:rsidRPr="00124C14">
        <w:rPr>
          <w:rFonts w:cs="Tahoma"/>
          <w:spacing w:val="-4"/>
          <w:w w:val="105"/>
          <w:sz w:val="20"/>
          <w:szCs w:val="20"/>
        </w:rPr>
        <w:t xml:space="preserve"> </w:t>
      </w:r>
      <w:r w:rsidRPr="00124C14">
        <w:rPr>
          <w:rFonts w:cs="Tahoma"/>
          <w:w w:val="105"/>
          <w:sz w:val="20"/>
          <w:szCs w:val="20"/>
        </w:rPr>
        <w:t>este</w:t>
      </w:r>
      <w:r w:rsidRPr="00124C14">
        <w:rPr>
          <w:rFonts w:cs="Tahoma"/>
          <w:spacing w:val="-4"/>
          <w:w w:val="105"/>
          <w:sz w:val="20"/>
          <w:szCs w:val="20"/>
        </w:rPr>
        <w:t xml:space="preserve"> </w:t>
      </w:r>
      <w:r w:rsidRPr="00124C14">
        <w:rPr>
          <w:rFonts w:cs="Tahoma"/>
          <w:w w:val="105"/>
          <w:sz w:val="20"/>
          <w:szCs w:val="20"/>
        </w:rPr>
        <w:t>prezentata</w:t>
      </w:r>
      <w:r w:rsidRPr="00124C14">
        <w:rPr>
          <w:rFonts w:cs="Tahoma"/>
          <w:spacing w:val="-7"/>
          <w:w w:val="105"/>
          <w:sz w:val="20"/>
          <w:szCs w:val="20"/>
        </w:rPr>
        <w:t xml:space="preserve"> </w:t>
      </w:r>
      <w:r w:rsidRPr="00124C14">
        <w:rPr>
          <w:rFonts w:cs="Tahoma"/>
          <w:w w:val="105"/>
          <w:sz w:val="20"/>
          <w:szCs w:val="20"/>
        </w:rPr>
        <w:t>în</w:t>
      </w:r>
      <w:r w:rsidRPr="00124C14">
        <w:rPr>
          <w:rFonts w:cs="Tahoma"/>
          <w:spacing w:val="-48"/>
          <w:w w:val="105"/>
          <w:sz w:val="20"/>
          <w:szCs w:val="20"/>
        </w:rPr>
        <w:t xml:space="preserve"> </w:t>
      </w:r>
      <w:r w:rsidRPr="00124C14">
        <w:rPr>
          <w:rFonts w:cs="Tahoma"/>
          <w:w w:val="105"/>
          <w:sz w:val="20"/>
          <w:szCs w:val="20"/>
        </w:rPr>
        <w:t>tabelul</w:t>
      </w:r>
      <w:r w:rsidRPr="00124C14">
        <w:rPr>
          <w:rFonts w:cs="Tahoma"/>
          <w:spacing w:val="1"/>
          <w:w w:val="105"/>
          <w:sz w:val="20"/>
          <w:szCs w:val="20"/>
        </w:rPr>
        <w:t xml:space="preserve"> </w:t>
      </w:r>
      <w:r w:rsidRPr="00124C14">
        <w:rPr>
          <w:rFonts w:cs="Tahoma"/>
          <w:w w:val="105"/>
          <w:sz w:val="20"/>
          <w:szCs w:val="20"/>
        </w:rPr>
        <w:t>următor</w:t>
      </w:r>
    </w:p>
    <w:p w14:paraId="29B759D7" w14:textId="77777777" w:rsidR="00BB7267" w:rsidRPr="00124C14" w:rsidRDefault="00BB7267" w:rsidP="00BB7267">
      <w:pPr>
        <w:pStyle w:val="BodyText"/>
        <w:spacing w:before="120" w:after="120" w:line="276" w:lineRule="auto"/>
        <w:ind w:right="29"/>
        <w:jc w:val="center"/>
        <w:rPr>
          <w:rFonts w:cs="Tahoma"/>
        </w:rPr>
      </w:pPr>
      <w:r w:rsidRPr="00124C14">
        <w:rPr>
          <w:rFonts w:cs="Tahoma"/>
          <w:b/>
          <w:bCs/>
        </w:rPr>
        <w:lastRenderedPageBreak/>
        <w:t>Tabel 5-2</w:t>
      </w:r>
      <w:r w:rsidRPr="00124C14">
        <w:rPr>
          <w:rFonts w:cs="Tahoma"/>
        </w:rPr>
        <w:t xml:space="preserve"> Cantități de deșeuri biodegradabile acceptate la depozitare Sursa: PJGD Arad (101.493,00 tone deșeuri biodegradabile în anul 1995 în Județul Arad) 35% = 35.522,55 tone.</w:t>
      </w:r>
    </w:p>
    <w:tbl>
      <w:tblPr>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8"/>
        <w:gridCol w:w="1054"/>
        <w:gridCol w:w="1054"/>
        <w:gridCol w:w="1052"/>
        <w:gridCol w:w="1054"/>
      </w:tblGrid>
      <w:tr w:rsidR="00E01133" w:rsidRPr="00124C14" w14:paraId="34D1E71C" w14:textId="77777777" w:rsidTr="00891B14">
        <w:trPr>
          <w:trHeight w:val="280"/>
        </w:trPr>
        <w:tc>
          <w:tcPr>
            <w:tcW w:w="1618" w:type="dxa"/>
            <w:shd w:val="clear" w:color="auto" w:fill="22AA86"/>
            <w:vAlign w:val="center"/>
          </w:tcPr>
          <w:p w14:paraId="79FE4AD8" w14:textId="77777777" w:rsidR="00E01133" w:rsidRPr="00124C14" w:rsidRDefault="00E01133" w:rsidP="00891B14">
            <w:pPr>
              <w:pStyle w:val="TableParagraph"/>
              <w:spacing w:line="276" w:lineRule="auto"/>
              <w:ind w:left="102" w:right="28"/>
              <w:jc w:val="center"/>
              <w:rPr>
                <w:rFonts w:cs="Tahoma"/>
                <w:b/>
                <w:bCs/>
                <w:color w:val="FFFFFF" w:themeColor="background1"/>
                <w:sz w:val="16"/>
                <w:szCs w:val="16"/>
              </w:rPr>
            </w:pPr>
            <w:r w:rsidRPr="00124C14">
              <w:rPr>
                <w:rFonts w:cs="Tahoma"/>
                <w:b/>
                <w:bCs/>
                <w:color w:val="FFFFFF" w:themeColor="background1"/>
                <w:sz w:val="16"/>
                <w:szCs w:val="16"/>
              </w:rPr>
              <w:t>An</w:t>
            </w:r>
          </w:p>
        </w:tc>
        <w:tc>
          <w:tcPr>
            <w:tcW w:w="1054" w:type="dxa"/>
            <w:shd w:val="clear" w:color="auto" w:fill="22AA86"/>
            <w:vAlign w:val="center"/>
          </w:tcPr>
          <w:p w14:paraId="6FFCEDF5" w14:textId="77777777" w:rsidR="00E01133" w:rsidRPr="00124C14" w:rsidRDefault="00E01133" w:rsidP="00891B14">
            <w:pPr>
              <w:pStyle w:val="TableParagraph"/>
              <w:spacing w:line="276" w:lineRule="auto"/>
              <w:ind w:left="99" w:right="28"/>
              <w:jc w:val="center"/>
              <w:rPr>
                <w:rFonts w:cs="Tahoma"/>
                <w:b/>
                <w:bCs/>
                <w:color w:val="FFFFFF" w:themeColor="background1"/>
                <w:sz w:val="16"/>
                <w:szCs w:val="16"/>
              </w:rPr>
            </w:pPr>
            <w:r w:rsidRPr="00124C14">
              <w:rPr>
                <w:rFonts w:cs="Tahoma"/>
                <w:b/>
                <w:bCs/>
                <w:color w:val="FFFFFF" w:themeColor="background1"/>
                <w:sz w:val="16"/>
                <w:szCs w:val="16"/>
              </w:rPr>
              <w:t>2023</w:t>
            </w:r>
          </w:p>
        </w:tc>
        <w:tc>
          <w:tcPr>
            <w:tcW w:w="1054" w:type="dxa"/>
            <w:shd w:val="clear" w:color="auto" w:fill="22AA86"/>
            <w:vAlign w:val="center"/>
          </w:tcPr>
          <w:p w14:paraId="5541B229" w14:textId="77777777" w:rsidR="00E01133" w:rsidRPr="00124C14" w:rsidRDefault="00E01133" w:rsidP="00891B14">
            <w:pPr>
              <w:pStyle w:val="TableParagraph"/>
              <w:spacing w:line="276" w:lineRule="auto"/>
              <w:ind w:left="98" w:right="28"/>
              <w:jc w:val="center"/>
              <w:rPr>
                <w:rFonts w:cs="Tahoma"/>
                <w:b/>
                <w:bCs/>
                <w:color w:val="FFFFFF" w:themeColor="background1"/>
                <w:sz w:val="16"/>
                <w:szCs w:val="16"/>
              </w:rPr>
            </w:pPr>
            <w:r w:rsidRPr="00124C14">
              <w:rPr>
                <w:rFonts w:cs="Tahoma"/>
                <w:b/>
                <w:bCs/>
                <w:color w:val="FFFFFF" w:themeColor="background1"/>
                <w:sz w:val="16"/>
                <w:szCs w:val="16"/>
              </w:rPr>
              <w:t>2024</w:t>
            </w:r>
          </w:p>
        </w:tc>
        <w:tc>
          <w:tcPr>
            <w:tcW w:w="1052" w:type="dxa"/>
            <w:shd w:val="clear" w:color="auto" w:fill="22AA86"/>
            <w:vAlign w:val="center"/>
          </w:tcPr>
          <w:p w14:paraId="545CA6EF" w14:textId="77777777" w:rsidR="00E01133" w:rsidRPr="00124C14" w:rsidRDefault="00E01133" w:rsidP="00891B14">
            <w:pPr>
              <w:pStyle w:val="TableParagraph"/>
              <w:spacing w:line="276" w:lineRule="auto"/>
              <w:ind w:left="96" w:right="28"/>
              <w:jc w:val="center"/>
              <w:rPr>
                <w:rFonts w:cs="Tahoma"/>
                <w:b/>
                <w:bCs/>
                <w:color w:val="FFFFFF" w:themeColor="background1"/>
                <w:sz w:val="16"/>
                <w:szCs w:val="16"/>
              </w:rPr>
            </w:pPr>
            <w:r w:rsidRPr="00124C14">
              <w:rPr>
                <w:rFonts w:cs="Tahoma"/>
                <w:b/>
                <w:bCs/>
                <w:color w:val="FFFFFF" w:themeColor="background1"/>
                <w:sz w:val="16"/>
                <w:szCs w:val="16"/>
              </w:rPr>
              <w:t>2025</w:t>
            </w:r>
          </w:p>
        </w:tc>
        <w:tc>
          <w:tcPr>
            <w:tcW w:w="1054" w:type="dxa"/>
            <w:shd w:val="clear" w:color="auto" w:fill="22AA86"/>
            <w:vAlign w:val="center"/>
          </w:tcPr>
          <w:p w14:paraId="017D0914" w14:textId="77777777" w:rsidR="00E01133" w:rsidRPr="00124C14" w:rsidRDefault="00E01133" w:rsidP="00891B14">
            <w:pPr>
              <w:pStyle w:val="TableParagraph"/>
              <w:spacing w:line="276" w:lineRule="auto"/>
              <w:ind w:left="97" w:right="28"/>
              <w:jc w:val="center"/>
              <w:rPr>
                <w:rFonts w:cs="Tahoma"/>
                <w:b/>
                <w:bCs/>
                <w:color w:val="FFFFFF" w:themeColor="background1"/>
                <w:sz w:val="16"/>
                <w:szCs w:val="16"/>
              </w:rPr>
            </w:pPr>
            <w:r w:rsidRPr="00124C14">
              <w:rPr>
                <w:rFonts w:cs="Tahoma"/>
                <w:b/>
                <w:bCs/>
                <w:color w:val="FFFFFF" w:themeColor="background1"/>
                <w:sz w:val="16"/>
                <w:szCs w:val="16"/>
              </w:rPr>
              <w:t>2026</w:t>
            </w:r>
          </w:p>
        </w:tc>
      </w:tr>
      <w:tr w:rsidR="00E01133" w:rsidRPr="00124C14" w14:paraId="23478E42" w14:textId="77777777" w:rsidTr="00891B14">
        <w:trPr>
          <w:trHeight w:val="281"/>
        </w:trPr>
        <w:tc>
          <w:tcPr>
            <w:tcW w:w="1618" w:type="dxa"/>
            <w:vAlign w:val="center"/>
          </w:tcPr>
          <w:p w14:paraId="739BE267" w14:textId="77777777" w:rsidR="00E01133" w:rsidRPr="00124C14" w:rsidRDefault="00E01133" w:rsidP="00891B14">
            <w:pPr>
              <w:pStyle w:val="TableParagraph"/>
              <w:spacing w:line="276" w:lineRule="auto"/>
              <w:ind w:right="28"/>
              <w:jc w:val="center"/>
              <w:rPr>
                <w:rFonts w:cs="Tahoma"/>
                <w:sz w:val="16"/>
                <w:szCs w:val="16"/>
              </w:rPr>
            </w:pPr>
          </w:p>
        </w:tc>
        <w:tc>
          <w:tcPr>
            <w:tcW w:w="1054" w:type="dxa"/>
            <w:vAlign w:val="center"/>
          </w:tcPr>
          <w:p w14:paraId="26F9318F" w14:textId="77777777" w:rsidR="00E01133" w:rsidRPr="00124C14" w:rsidRDefault="00E01133" w:rsidP="00891B14">
            <w:pPr>
              <w:pStyle w:val="TableParagraph"/>
              <w:spacing w:line="276" w:lineRule="auto"/>
              <w:ind w:left="99" w:right="28"/>
              <w:jc w:val="center"/>
              <w:rPr>
                <w:rFonts w:cs="Tahoma"/>
                <w:sz w:val="16"/>
                <w:szCs w:val="16"/>
              </w:rPr>
            </w:pPr>
            <w:r w:rsidRPr="00124C14">
              <w:rPr>
                <w:rFonts w:cs="Tahoma"/>
                <w:sz w:val="16"/>
                <w:szCs w:val="16"/>
              </w:rPr>
              <w:t>[t/an]</w:t>
            </w:r>
          </w:p>
        </w:tc>
        <w:tc>
          <w:tcPr>
            <w:tcW w:w="1054" w:type="dxa"/>
            <w:vAlign w:val="center"/>
          </w:tcPr>
          <w:p w14:paraId="40EF0CEC" w14:textId="77777777" w:rsidR="00E01133" w:rsidRPr="00124C14" w:rsidRDefault="00E01133" w:rsidP="00891B14">
            <w:pPr>
              <w:pStyle w:val="TableParagraph"/>
              <w:spacing w:line="276" w:lineRule="auto"/>
              <w:ind w:left="98" w:right="28"/>
              <w:jc w:val="center"/>
              <w:rPr>
                <w:rFonts w:cs="Tahoma"/>
                <w:sz w:val="16"/>
                <w:szCs w:val="16"/>
              </w:rPr>
            </w:pPr>
            <w:r w:rsidRPr="00124C14">
              <w:rPr>
                <w:rFonts w:cs="Tahoma"/>
                <w:sz w:val="16"/>
                <w:szCs w:val="16"/>
              </w:rPr>
              <w:t>[t/an]</w:t>
            </w:r>
          </w:p>
        </w:tc>
        <w:tc>
          <w:tcPr>
            <w:tcW w:w="1052" w:type="dxa"/>
            <w:vAlign w:val="center"/>
          </w:tcPr>
          <w:p w14:paraId="2DCF88A3" w14:textId="77777777" w:rsidR="00E01133" w:rsidRPr="00124C14" w:rsidRDefault="00E01133" w:rsidP="00891B14">
            <w:pPr>
              <w:pStyle w:val="TableParagraph"/>
              <w:spacing w:line="276" w:lineRule="auto"/>
              <w:ind w:left="96" w:right="28"/>
              <w:jc w:val="center"/>
              <w:rPr>
                <w:rFonts w:cs="Tahoma"/>
                <w:sz w:val="16"/>
                <w:szCs w:val="16"/>
              </w:rPr>
            </w:pPr>
            <w:r w:rsidRPr="00124C14">
              <w:rPr>
                <w:rFonts w:cs="Tahoma"/>
                <w:sz w:val="16"/>
                <w:szCs w:val="16"/>
              </w:rPr>
              <w:t>[t/an]</w:t>
            </w:r>
          </w:p>
        </w:tc>
        <w:tc>
          <w:tcPr>
            <w:tcW w:w="1054" w:type="dxa"/>
            <w:vAlign w:val="center"/>
          </w:tcPr>
          <w:p w14:paraId="0DB992F6" w14:textId="77777777" w:rsidR="00E01133" w:rsidRPr="00124C14" w:rsidRDefault="00E01133" w:rsidP="00891B14">
            <w:pPr>
              <w:pStyle w:val="TableParagraph"/>
              <w:spacing w:line="276" w:lineRule="auto"/>
              <w:ind w:left="97" w:right="28"/>
              <w:jc w:val="center"/>
              <w:rPr>
                <w:rFonts w:cs="Tahoma"/>
                <w:sz w:val="16"/>
                <w:szCs w:val="16"/>
              </w:rPr>
            </w:pPr>
            <w:r w:rsidRPr="00124C14">
              <w:rPr>
                <w:rFonts w:cs="Tahoma"/>
                <w:sz w:val="16"/>
                <w:szCs w:val="16"/>
              </w:rPr>
              <w:t>[t/an]</w:t>
            </w:r>
          </w:p>
        </w:tc>
      </w:tr>
      <w:tr w:rsidR="00E01133" w:rsidRPr="00124C14" w14:paraId="194F0E0C" w14:textId="77777777" w:rsidTr="00891B14">
        <w:trPr>
          <w:trHeight w:val="281"/>
        </w:trPr>
        <w:tc>
          <w:tcPr>
            <w:tcW w:w="1618" w:type="dxa"/>
            <w:vAlign w:val="center"/>
          </w:tcPr>
          <w:p w14:paraId="0B2937DF" w14:textId="77777777" w:rsidR="00E01133" w:rsidRPr="00124C14" w:rsidRDefault="00E01133" w:rsidP="00891B14">
            <w:pPr>
              <w:pStyle w:val="TableParagraph"/>
              <w:spacing w:line="276" w:lineRule="auto"/>
              <w:ind w:left="102" w:right="28"/>
              <w:jc w:val="center"/>
              <w:rPr>
                <w:rFonts w:cs="Tahoma"/>
                <w:sz w:val="16"/>
                <w:szCs w:val="16"/>
              </w:rPr>
            </w:pPr>
            <w:r w:rsidRPr="00124C14">
              <w:rPr>
                <w:rFonts w:cs="Tahoma"/>
                <w:sz w:val="16"/>
                <w:szCs w:val="16"/>
              </w:rPr>
              <w:t>Ținte</w:t>
            </w:r>
          </w:p>
        </w:tc>
        <w:tc>
          <w:tcPr>
            <w:tcW w:w="1054" w:type="dxa"/>
            <w:vAlign w:val="center"/>
          </w:tcPr>
          <w:p w14:paraId="0D7F5FC2" w14:textId="77777777" w:rsidR="00E01133" w:rsidRPr="00124C14" w:rsidRDefault="00E01133" w:rsidP="00891B14">
            <w:pPr>
              <w:pStyle w:val="TableParagraph"/>
              <w:spacing w:line="276" w:lineRule="auto"/>
              <w:ind w:left="99" w:right="28"/>
              <w:jc w:val="center"/>
              <w:rPr>
                <w:rFonts w:cs="Tahoma"/>
                <w:sz w:val="16"/>
                <w:szCs w:val="16"/>
              </w:rPr>
            </w:pPr>
            <w:r w:rsidRPr="00124C14">
              <w:rPr>
                <w:rFonts w:cs="Tahoma"/>
                <w:sz w:val="16"/>
                <w:szCs w:val="16"/>
              </w:rPr>
              <w:t>35</w:t>
            </w:r>
            <w:r w:rsidRPr="00124C14">
              <w:rPr>
                <w:rFonts w:cs="Tahoma"/>
                <w:spacing w:val="2"/>
                <w:sz w:val="16"/>
                <w:szCs w:val="16"/>
              </w:rPr>
              <w:t xml:space="preserve"> </w:t>
            </w:r>
            <w:r w:rsidRPr="00124C14">
              <w:rPr>
                <w:rFonts w:cs="Tahoma"/>
                <w:sz w:val="16"/>
                <w:szCs w:val="16"/>
              </w:rPr>
              <w:t>522</w:t>
            </w:r>
          </w:p>
        </w:tc>
        <w:tc>
          <w:tcPr>
            <w:tcW w:w="1054" w:type="dxa"/>
            <w:vAlign w:val="center"/>
          </w:tcPr>
          <w:p w14:paraId="6A894B0C" w14:textId="77777777" w:rsidR="00E01133" w:rsidRPr="00124C14" w:rsidRDefault="00E01133" w:rsidP="00891B14">
            <w:pPr>
              <w:pStyle w:val="TableParagraph"/>
              <w:spacing w:line="276" w:lineRule="auto"/>
              <w:ind w:left="98" w:right="28"/>
              <w:jc w:val="center"/>
              <w:rPr>
                <w:rFonts w:cs="Tahoma"/>
                <w:sz w:val="16"/>
                <w:szCs w:val="16"/>
              </w:rPr>
            </w:pPr>
            <w:r w:rsidRPr="00124C14">
              <w:rPr>
                <w:rFonts w:cs="Tahoma"/>
                <w:sz w:val="16"/>
                <w:szCs w:val="16"/>
              </w:rPr>
              <w:t>35</w:t>
            </w:r>
            <w:r w:rsidRPr="00124C14">
              <w:rPr>
                <w:rFonts w:cs="Tahoma"/>
                <w:spacing w:val="2"/>
                <w:sz w:val="16"/>
                <w:szCs w:val="16"/>
              </w:rPr>
              <w:t xml:space="preserve"> </w:t>
            </w:r>
            <w:r w:rsidRPr="00124C14">
              <w:rPr>
                <w:rFonts w:cs="Tahoma"/>
                <w:sz w:val="16"/>
                <w:szCs w:val="16"/>
              </w:rPr>
              <w:t>522</w:t>
            </w:r>
          </w:p>
        </w:tc>
        <w:tc>
          <w:tcPr>
            <w:tcW w:w="1052" w:type="dxa"/>
            <w:vAlign w:val="center"/>
          </w:tcPr>
          <w:p w14:paraId="301106B1" w14:textId="77777777" w:rsidR="00E01133" w:rsidRPr="00124C14" w:rsidRDefault="00E01133" w:rsidP="00891B14">
            <w:pPr>
              <w:pStyle w:val="TableParagraph"/>
              <w:spacing w:line="276" w:lineRule="auto"/>
              <w:ind w:left="96" w:right="28"/>
              <w:jc w:val="center"/>
              <w:rPr>
                <w:rFonts w:cs="Tahoma"/>
                <w:sz w:val="16"/>
                <w:szCs w:val="16"/>
              </w:rPr>
            </w:pPr>
            <w:r w:rsidRPr="00124C14">
              <w:rPr>
                <w:rFonts w:cs="Tahoma"/>
                <w:sz w:val="16"/>
                <w:szCs w:val="16"/>
              </w:rPr>
              <w:t>35</w:t>
            </w:r>
            <w:r w:rsidRPr="00124C14">
              <w:rPr>
                <w:rFonts w:cs="Tahoma"/>
                <w:spacing w:val="2"/>
                <w:sz w:val="16"/>
                <w:szCs w:val="16"/>
              </w:rPr>
              <w:t xml:space="preserve"> </w:t>
            </w:r>
            <w:r w:rsidRPr="00124C14">
              <w:rPr>
                <w:rFonts w:cs="Tahoma"/>
                <w:sz w:val="16"/>
                <w:szCs w:val="16"/>
              </w:rPr>
              <w:t>522</w:t>
            </w:r>
          </w:p>
        </w:tc>
        <w:tc>
          <w:tcPr>
            <w:tcW w:w="1054" w:type="dxa"/>
            <w:vAlign w:val="center"/>
          </w:tcPr>
          <w:p w14:paraId="183A8D65" w14:textId="77777777" w:rsidR="00E01133" w:rsidRPr="00124C14" w:rsidRDefault="00E01133" w:rsidP="00891B14">
            <w:pPr>
              <w:pStyle w:val="TableParagraph"/>
              <w:spacing w:line="276" w:lineRule="auto"/>
              <w:ind w:left="97" w:right="28"/>
              <w:jc w:val="center"/>
              <w:rPr>
                <w:rFonts w:cs="Tahoma"/>
                <w:sz w:val="16"/>
                <w:szCs w:val="16"/>
              </w:rPr>
            </w:pPr>
            <w:r w:rsidRPr="00124C14">
              <w:rPr>
                <w:rFonts w:cs="Tahoma"/>
                <w:sz w:val="16"/>
                <w:szCs w:val="16"/>
              </w:rPr>
              <w:t>35</w:t>
            </w:r>
            <w:r w:rsidRPr="00124C14">
              <w:rPr>
                <w:rFonts w:cs="Tahoma"/>
                <w:spacing w:val="2"/>
                <w:sz w:val="16"/>
                <w:szCs w:val="16"/>
              </w:rPr>
              <w:t xml:space="preserve"> </w:t>
            </w:r>
            <w:r w:rsidRPr="00124C14">
              <w:rPr>
                <w:rFonts w:cs="Tahoma"/>
                <w:sz w:val="16"/>
                <w:szCs w:val="16"/>
              </w:rPr>
              <w:t>522</w:t>
            </w:r>
          </w:p>
        </w:tc>
      </w:tr>
    </w:tbl>
    <w:p w14:paraId="08DA983D" w14:textId="77777777" w:rsidR="00BB7267" w:rsidRPr="00124C14" w:rsidRDefault="00BB7267" w:rsidP="00BB7267">
      <w:pPr>
        <w:pStyle w:val="BodyText"/>
        <w:spacing w:before="120" w:after="120" w:line="276" w:lineRule="auto"/>
        <w:ind w:right="29"/>
        <w:rPr>
          <w:rFonts w:cs="Tahoma"/>
          <w:sz w:val="20"/>
          <w:szCs w:val="20"/>
        </w:rPr>
      </w:pPr>
    </w:p>
    <w:p w14:paraId="450F0047" w14:textId="77777777" w:rsidR="00BB7267" w:rsidRPr="00124C14" w:rsidRDefault="00BB7267" w:rsidP="00BB7267">
      <w:pPr>
        <w:pStyle w:val="Heading3"/>
        <w:numPr>
          <w:ilvl w:val="0"/>
          <w:numId w:val="0"/>
        </w:numPr>
      </w:pPr>
      <w:bookmarkStart w:id="31" w:name="_Toc95846445"/>
      <w:r w:rsidRPr="00124C14">
        <w:rPr>
          <w:w w:val="105"/>
        </w:rPr>
        <w:t>5.3.2 Transportul</w:t>
      </w:r>
      <w:r w:rsidRPr="00124C14">
        <w:rPr>
          <w:spacing w:val="-11"/>
          <w:w w:val="105"/>
        </w:rPr>
        <w:t xml:space="preserve"> </w:t>
      </w:r>
      <w:r w:rsidRPr="00124C14">
        <w:rPr>
          <w:w w:val="105"/>
        </w:rPr>
        <w:t>deșeurilor</w:t>
      </w:r>
      <w:bookmarkEnd w:id="31"/>
    </w:p>
    <w:p w14:paraId="6B8A6C65"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Transportul deșeurilor colectate separat, fie că sunt deșeuri menajere, similare sau municipale, trebuie</w:t>
      </w:r>
      <w:r w:rsidRPr="00124C14">
        <w:rPr>
          <w:rFonts w:cs="Tahoma"/>
          <w:spacing w:val="1"/>
          <w:w w:val="105"/>
          <w:sz w:val="20"/>
          <w:szCs w:val="20"/>
        </w:rPr>
        <w:t xml:space="preserve"> </w:t>
      </w:r>
      <w:r w:rsidRPr="00124C14">
        <w:rPr>
          <w:rFonts w:cs="Tahoma"/>
          <w:w w:val="105"/>
          <w:sz w:val="20"/>
          <w:szCs w:val="20"/>
        </w:rPr>
        <w:t>asigurat cu vehicule de colectare adecvate tipului de deșeu, și corespunzătoare din punct de vedere al</w:t>
      </w:r>
      <w:r w:rsidRPr="00124C14">
        <w:rPr>
          <w:rFonts w:cs="Tahoma"/>
          <w:spacing w:val="1"/>
          <w:w w:val="105"/>
          <w:sz w:val="20"/>
          <w:szCs w:val="20"/>
        </w:rPr>
        <w:t xml:space="preserve"> </w:t>
      </w:r>
      <w:r w:rsidRPr="00124C14">
        <w:rPr>
          <w:rFonts w:cs="Tahoma"/>
          <w:w w:val="105"/>
          <w:sz w:val="20"/>
          <w:szCs w:val="20"/>
        </w:rPr>
        <w:t>circulației</w:t>
      </w:r>
      <w:r w:rsidRPr="00124C14">
        <w:rPr>
          <w:rFonts w:cs="Tahoma"/>
          <w:spacing w:val="3"/>
          <w:w w:val="105"/>
          <w:sz w:val="20"/>
          <w:szCs w:val="20"/>
        </w:rPr>
        <w:t xml:space="preserve"> </w:t>
      </w:r>
      <w:r w:rsidRPr="00124C14">
        <w:rPr>
          <w:rFonts w:cs="Tahoma"/>
          <w:w w:val="105"/>
          <w:sz w:val="20"/>
          <w:szCs w:val="20"/>
        </w:rPr>
        <w:t>pe</w:t>
      </w:r>
      <w:r w:rsidRPr="00124C14">
        <w:rPr>
          <w:rFonts w:cs="Tahoma"/>
          <w:spacing w:val="3"/>
          <w:w w:val="105"/>
          <w:sz w:val="20"/>
          <w:szCs w:val="20"/>
        </w:rPr>
        <w:t xml:space="preserve"> </w:t>
      </w:r>
      <w:r w:rsidRPr="00124C14">
        <w:rPr>
          <w:rFonts w:cs="Tahoma"/>
          <w:w w:val="105"/>
          <w:sz w:val="20"/>
          <w:szCs w:val="20"/>
        </w:rPr>
        <w:t>drumurile</w:t>
      </w:r>
      <w:r w:rsidRPr="00124C14">
        <w:rPr>
          <w:rFonts w:cs="Tahoma"/>
          <w:spacing w:val="1"/>
          <w:w w:val="105"/>
          <w:sz w:val="20"/>
          <w:szCs w:val="20"/>
        </w:rPr>
        <w:t xml:space="preserve"> </w:t>
      </w:r>
      <w:r w:rsidRPr="00124C14">
        <w:rPr>
          <w:rFonts w:cs="Tahoma"/>
          <w:w w:val="105"/>
          <w:sz w:val="20"/>
          <w:szCs w:val="20"/>
        </w:rPr>
        <w:t>rutiere</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emisiilor</w:t>
      </w:r>
      <w:r w:rsidRPr="00124C14">
        <w:rPr>
          <w:rFonts w:cs="Tahoma"/>
          <w:spacing w:val="2"/>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noxe.</w:t>
      </w:r>
    </w:p>
    <w:p w14:paraId="386D5F45" w14:textId="77777777" w:rsidR="00BB7267" w:rsidRPr="00885857"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Prin</w:t>
      </w:r>
      <w:r w:rsidRPr="00124C14">
        <w:rPr>
          <w:rFonts w:cs="Tahoma"/>
          <w:spacing w:val="1"/>
          <w:w w:val="105"/>
          <w:sz w:val="20"/>
          <w:szCs w:val="20"/>
        </w:rPr>
        <w:t xml:space="preserve"> </w:t>
      </w:r>
      <w:r w:rsidRPr="00124C14">
        <w:rPr>
          <w:rFonts w:cs="Tahoma"/>
          <w:w w:val="105"/>
          <w:sz w:val="20"/>
          <w:szCs w:val="20"/>
        </w:rPr>
        <w:t>Proiectul</w:t>
      </w:r>
      <w:r w:rsidRPr="00124C14">
        <w:rPr>
          <w:rFonts w:cs="Tahoma"/>
          <w:spacing w:val="1"/>
          <w:w w:val="105"/>
          <w:sz w:val="20"/>
          <w:szCs w:val="20"/>
        </w:rPr>
        <w:t xml:space="preserve"> </w:t>
      </w:r>
      <w:r w:rsidRPr="00885857">
        <w:rPr>
          <w:rFonts w:cs="Tahoma"/>
          <w:w w:val="105"/>
          <w:sz w:val="20"/>
          <w:szCs w:val="20"/>
        </w:rPr>
        <w:t>SMID</w:t>
      </w:r>
      <w:r w:rsidRPr="00885857">
        <w:rPr>
          <w:rFonts w:cs="Tahoma"/>
          <w:spacing w:val="1"/>
          <w:w w:val="105"/>
          <w:sz w:val="20"/>
          <w:szCs w:val="20"/>
        </w:rPr>
        <w:t xml:space="preserve"> </w:t>
      </w:r>
      <w:r w:rsidRPr="00505F3E">
        <w:rPr>
          <w:rFonts w:cs="Tahoma"/>
          <w:spacing w:val="1"/>
          <w:w w:val="105"/>
          <w:sz w:val="20"/>
          <w:szCs w:val="20"/>
        </w:rPr>
        <w:t xml:space="preserve">au fost </w:t>
      </w:r>
      <w:r w:rsidRPr="00885857">
        <w:rPr>
          <w:rFonts w:cs="Tahoma"/>
          <w:w w:val="105"/>
          <w:sz w:val="20"/>
          <w:szCs w:val="20"/>
        </w:rPr>
        <w:t>asigurate</w:t>
      </w:r>
      <w:r w:rsidRPr="00885857">
        <w:rPr>
          <w:rFonts w:cs="Tahoma"/>
          <w:spacing w:val="1"/>
          <w:w w:val="105"/>
          <w:sz w:val="20"/>
          <w:szCs w:val="20"/>
        </w:rPr>
        <w:t xml:space="preserve"> </w:t>
      </w:r>
      <w:r w:rsidRPr="00505F3E">
        <w:rPr>
          <w:rFonts w:cs="Tahoma"/>
          <w:spacing w:val="1"/>
          <w:w w:val="105"/>
          <w:sz w:val="20"/>
          <w:szCs w:val="20"/>
        </w:rPr>
        <w:t xml:space="preserve">parțial </w:t>
      </w:r>
      <w:r w:rsidRPr="00885857">
        <w:rPr>
          <w:rFonts w:cs="Tahoma"/>
          <w:w w:val="105"/>
          <w:sz w:val="20"/>
          <w:szCs w:val="20"/>
        </w:rPr>
        <w:t>investiții în</w:t>
      </w:r>
      <w:r w:rsidRPr="00885857">
        <w:rPr>
          <w:rFonts w:cs="Tahoma"/>
          <w:spacing w:val="1"/>
          <w:w w:val="105"/>
          <w:sz w:val="20"/>
          <w:szCs w:val="20"/>
        </w:rPr>
        <w:t xml:space="preserve"> </w:t>
      </w:r>
      <w:r w:rsidRPr="00885857">
        <w:rPr>
          <w:rFonts w:cs="Tahoma"/>
          <w:w w:val="105"/>
          <w:sz w:val="20"/>
          <w:szCs w:val="20"/>
        </w:rPr>
        <w:t>infrastructura</w:t>
      </w:r>
      <w:r w:rsidRPr="00885857">
        <w:rPr>
          <w:rFonts w:cs="Tahoma"/>
          <w:spacing w:val="1"/>
          <w:w w:val="105"/>
          <w:sz w:val="20"/>
          <w:szCs w:val="20"/>
        </w:rPr>
        <w:t xml:space="preserve"> </w:t>
      </w:r>
      <w:r w:rsidRPr="00885857">
        <w:rPr>
          <w:rFonts w:cs="Tahoma"/>
          <w:w w:val="105"/>
          <w:sz w:val="20"/>
          <w:szCs w:val="20"/>
        </w:rPr>
        <w:t>de</w:t>
      </w:r>
      <w:r w:rsidRPr="00885857">
        <w:rPr>
          <w:rFonts w:cs="Tahoma"/>
          <w:spacing w:val="1"/>
          <w:w w:val="105"/>
          <w:sz w:val="20"/>
          <w:szCs w:val="20"/>
        </w:rPr>
        <w:t xml:space="preserve"> </w:t>
      </w:r>
      <w:r w:rsidRPr="00885857">
        <w:rPr>
          <w:rFonts w:cs="Tahoma"/>
          <w:w w:val="105"/>
          <w:sz w:val="20"/>
          <w:szCs w:val="20"/>
        </w:rPr>
        <w:t>transport,</w:t>
      </w:r>
      <w:r w:rsidRPr="00885857">
        <w:rPr>
          <w:rFonts w:cs="Tahoma"/>
          <w:spacing w:val="1"/>
          <w:w w:val="105"/>
          <w:sz w:val="20"/>
          <w:szCs w:val="20"/>
        </w:rPr>
        <w:t xml:space="preserve"> </w:t>
      </w:r>
      <w:r w:rsidRPr="00505F3E">
        <w:rPr>
          <w:rFonts w:cs="Tahoma"/>
          <w:spacing w:val="1"/>
          <w:w w:val="105"/>
          <w:sz w:val="20"/>
          <w:szCs w:val="20"/>
        </w:rPr>
        <w:t>inclusiv</w:t>
      </w:r>
      <w:r w:rsidRPr="00885857">
        <w:rPr>
          <w:rFonts w:cs="Tahoma"/>
          <w:spacing w:val="1"/>
          <w:w w:val="105"/>
          <w:sz w:val="20"/>
          <w:szCs w:val="20"/>
        </w:rPr>
        <w:t xml:space="preserve"> </w:t>
      </w:r>
      <w:r w:rsidRPr="00885857">
        <w:rPr>
          <w:rFonts w:cs="Tahoma"/>
          <w:w w:val="105"/>
          <w:sz w:val="20"/>
          <w:szCs w:val="20"/>
        </w:rPr>
        <w:t>pentru</w:t>
      </w:r>
      <w:r w:rsidRPr="00885857">
        <w:rPr>
          <w:rFonts w:cs="Tahoma"/>
          <w:spacing w:val="1"/>
          <w:w w:val="105"/>
          <w:sz w:val="20"/>
          <w:szCs w:val="20"/>
        </w:rPr>
        <w:t xml:space="preserve"> </w:t>
      </w:r>
      <w:r w:rsidRPr="00885857">
        <w:rPr>
          <w:rFonts w:cs="Tahoma"/>
          <w:w w:val="105"/>
          <w:sz w:val="20"/>
          <w:szCs w:val="20"/>
        </w:rPr>
        <w:t>asigurarea</w:t>
      </w:r>
      <w:r w:rsidRPr="00885857">
        <w:rPr>
          <w:rFonts w:cs="Tahoma"/>
          <w:spacing w:val="1"/>
          <w:w w:val="105"/>
          <w:sz w:val="20"/>
          <w:szCs w:val="20"/>
        </w:rPr>
        <w:t xml:space="preserve"> </w:t>
      </w:r>
      <w:r w:rsidRPr="00885857">
        <w:rPr>
          <w:rFonts w:cs="Tahoma"/>
          <w:w w:val="105"/>
          <w:sz w:val="20"/>
          <w:szCs w:val="20"/>
        </w:rPr>
        <w:t>transportului</w:t>
      </w:r>
      <w:r w:rsidRPr="00885857">
        <w:rPr>
          <w:rFonts w:cs="Tahoma"/>
          <w:spacing w:val="-3"/>
          <w:w w:val="105"/>
          <w:sz w:val="20"/>
          <w:szCs w:val="20"/>
        </w:rPr>
        <w:t xml:space="preserve"> </w:t>
      </w:r>
      <w:r w:rsidRPr="00885857">
        <w:rPr>
          <w:rFonts w:cs="Tahoma"/>
          <w:w w:val="105"/>
          <w:sz w:val="20"/>
          <w:szCs w:val="20"/>
        </w:rPr>
        <w:t>containerelor</w:t>
      </w:r>
      <w:r w:rsidRPr="00885857">
        <w:rPr>
          <w:rFonts w:cs="Tahoma"/>
          <w:spacing w:val="1"/>
          <w:w w:val="105"/>
          <w:sz w:val="20"/>
          <w:szCs w:val="20"/>
        </w:rPr>
        <w:t xml:space="preserve"> </w:t>
      </w:r>
      <w:r w:rsidRPr="00885857">
        <w:rPr>
          <w:rFonts w:cs="Tahoma"/>
          <w:w w:val="105"/>
          <w:sz w:val="20"/>
          <w:szCs w:val="20"/>
        </w:rPr>
        <w:t>de</w:t>
      </w:r>
      <w:r w:rsidRPr="00885857">
        <w:rPr>
          <w:rFonts w:cs="Tahoma"/>
          <w:spacing w:val="-2"/>
          <w:w w:val="105"/>
          <w:sz w:val="20"/>
          <w:szCs w:val="20"/>
        </w:rPr>
        <w:t xml:space="preserve"> </w:t>
      </w:r>
      <w:r w:rsidRPr="00885857">
        <w:rPr>
          <w:rFonts w:cs="Tahoma"/>
          <w:w w:val="105"/>
          <w:sz w:val="20"/>
          <w:szCs w:val="20"/>
        </w:rPr>
        <w:t>la stațiile</w:t>
      </w:r>
      <w:r w:rsidRPr="00885857">
        <w:rPr>
          <w:rFonts w:cs="Tahoma"/>
          <w:spacing w:val="3"/>
          <w:w w:val="105"/>
          <w:sz w:val="20"/>
          <w:szCs w:val="20"/>
        </w:rPr>
        <w:t xml:space="preserve"> </w:t>
      </w:r>
      <w:r w:rsidRPr="00885857">
        <w:rPr>
          <w:rFonts w:cs="Tahoma"/>
          <w:w w:val="105"/>
          <w:sz w:val="20"/>
          <w:szCs w:val="20"/>
        </w:rPr>
        <w:t>de transfer</w:t>
      </w:r>
      <w:r w:rsidRPr="00885857">
        <w:rPr>
          <w:rFonts w:cs="Tahoma"/>
          <w:spacing w:val="1"/>
          <w:w w:val="105"/>
          <w:sz w:val="20"/>
          <w:szCs w:val="20"/>
        </w:rPr>
        <w:t xml:space="preserve"> </w:t>
      </w:r>
      <w:r w:rsidRPr="00885857">
        <w:rPr>
          <w:rFonts w:cs="Tahoma"/>
          <w:w w:val="105"/>
          <w:sz w:val="20"/>
          <w:szCs w:val="20"/>
        </w:rPr>
        <w:t>la</w:t>
      </w:r>
      <w:r w:rsidRPr="00885857">
        <w:rPr>
          <w:rFonts w:cs="Tahoma"/>
          <w:spacing w:val="1"/>
          <w:w w:val="105"/>
          <w:sz w:val="20"/>
          <w:szCs w:val="20"/>
        </w:rPr>
        <w:t xml:space="preserve"> </w:t>
      </w:r>
      <w:r w:rsidRPr="00885857">
        <w:rPr>
          <w:rFonts w:cs="Tahoma"/>
          <w:w w:val="105"/>
          <w:sz w:val="20"/>
          <w:szCs w:val="20"/>
        </w:rPr>
        <w:t>instalațiile</w:t>
      </w:r>
      <w:r w:rsidRPr="00885857">
        <w:rPr>
          <w:rFonts w:cs="Tahoma"/>
          <w:spacing w:val="2"/>
          <w:w w:val="105"/>
          <w:sz w:val="20"/>
          <w:szCs w:val="20"/>
        </w:rPr>
        <w:t xml:space="preserve"> </w:t>
      </w:r>
      <w:r w:rsidRPr="00885857">
        <w:rPr>
          <w:rFonts w:cs="Tahoma"/>
          <w:w w:val="105"/>
          <w:sz w:val="20"/>
          <w:szCs w:val="20"/>
        </w:rPr>
        <w:t>de</w:t>
      </w:r>
      <w:r w:rsidRPr="00885857">
        <w:rPr>
          <w:rFonts w:cs="Tahoma"/>
          <w:spacing w:val="2"/>
          <w:w w:val="105"/>
          <w:sz w:val="20"/>
          <w:szCs w:val="20"/>
        </w:rPr>
        <w:t xml:space="preserve"> </w:t>
      </w:r>
      <w:r w:rsidRPr="00885857">
        <w:rPr>
          <w:rFonts w:cs="Tahoma"/>
          <w:w w:val="105"/>
          <w:sz w:val="20"/>
          <w:szCs w:val="20"/>
        </w:rPr>
        <w:t>tartare.</w:t>
      </w:r>
    </w:p>
    <w:p w14:paraId="56ECA837" w14:textId="77777777" w:rsidR="00BB7267" w:rsidRPr="00885857" w:rsidRDefault="00BB7267" w:rsidP="00BB7267">
      <w:pPr>
        <w:pStyle w:val="BodyText"/>
        <w:spacing w:before="120" w:after="120" w:line="276" w:lineRule="auto"/>
        <w:ind w:right="29"/>
        <w:jc w:val="both"/>
        <w:rPr>
          <w:rFonts w:cs="Tahoma"/>
          <w:sz w:val="20"/>
          <w:szCs w:val="20"/>
        </w:rPr>
      </w:pPr>
      <w:r w:rsidRPr="00885857">
        <w:rPr>
          <w:rFonts w:cs="Tahoma"/>
          <w:w w:val="105"/>
          <w:sz w:val="20"/>
          <w:szCs w:val="20"/>
        </w:rPr>
        <w:t>Pentru transportul deșeurilor de la punctul de precolectare la stațiile de transfer/</w:t>
      </w:r>
      <w:r w:rsidRPr="00505F3E">
        <w:rPr>
          <w:rFonts w:cs="Tahoma"/>
          <w:w w:val="105"/>
          <w:sz w:val="20"/>
          <w:szCs w:val="20"/>
        </w:rPr>
        <w:t>sortare/compost</w:t>
      </w:r>
      <w:r w:rsidRPr="00885857">
        <w:rPr>
          <w:rFonts w:cs="Tahoma"/>
          <w:w w:val="105"/>
          <w:sz w:val="20"/>
          <w:szCs w:val="20"/>
        </w:rPr>
        <w:t xml:space="preserve"> sau depozit ecologic (după</w:t>
      </w:r>
      <w:r w:rsidRPr="00885857">
        <w:rPr>
          <w:rFonts w:cs="Tahoma"/>
          <w:spacing w:val="1"/>
          <w:w w:val="105"/>
          <w:sz w:val="20"/>
          <w:szCs w:val="20"/>
        </w:rPr>
        <w:t xml:space="preserve"> </w:t>
      </w:r>
      <w:r w:rsidRPr="00885857">
        <w:rPr>
          <w:rFonts w:cs="Tahoma"/>
          <w:w w:val="105"/>
          <w:sz w:val="20"/>
          <w:szCs w:val="20"/>
        </w:rPr>
        <w:t xml:space="preserve">caz), va trebui furnizată </w:t>
      </w:r>
      <w:r w:rsidRPr="00505F3E">
        <w:rPr>
          <w:rFonts w:cs="Tahoma"/>
          <w:w w:val="105"/>
          <w:sz w:val="20"/>
          <w:szCs w:val="20"/>
        </w:rPr>
        <w:t xml:space="preserve">diferența față de necesarul total </w:t>
      </w:r>
      <w:r w:rsidRPr="00885857">
        <w:rPr>
          <w:rFonts w:cs="Tahoma"/>
          <w:w w:val="105"/>
          <w:sz w:val="20"/>
          <w:szCs w:val="20"/>
        </w:rPr>
        <w:t>de viitorul/ii operator/i de salubrizare în cadrul contractului de delegare a</w:t>
      </w:r>
      <w:r w:rsidRPr="00885857">
        <w:rPr>
          <w:rFonts w:cs="Tahoma"/>
          <w:spacing w:val="1"/>
          <w:w w:val="105"/>
          <w:sz w:val="20"/>
          <w:szCs w:val="20"/>
        </w:rPr>
        <w:t xml:space="preserve"> </w:t>
      </w:r>
      <w:r w:rsidRPr="00885857">
        <w:rPr>
          <w:rFonts w:cs="Tahoma"/>
          <w:w w:val="105"/>
          <w:sz w:val="20"/>
          <w:szCs w:val="20"/>
        </w:rPr>
        <w:t>serviciului.</w:t>
      </w:r>
    </w:p>
    <w:p w14:paraId="4FFE3121" w14:textId="77777777" w:rsidR="00BB7267" w:rsidRPr="00124C14" w:rsidRDefault="00BB7267" w:rsidP="00BB7267">
      <w:pPr>
        <w:pStyle w:val="BodyText"/>
        <w:spacing w:before="120" w:after="120" w:line="276" w:lineRule="auto"/>
        <w:ind w:right="29"/>
        <w:rPr>
          <w:rFonts w:cs="Tahoma"/>
          <w:sz w:val="20"/>
          <w:szCs w:val="20"/>
        </w:rPr>
      </w:pPr>
      <w:r w:rsidRPr="00124C14">
        <w:rPr>
          <w:rFonts w:cs="Tahoma"/>
          <w:w w:val="105"/>
          <w:sz w:val="20"/>
          <w:szCs w:val="20"/>
        </w:rPr>
        <w:t>Transportul</w:t>
      </w:r>
      <w:r w:rsidRPr="00124C14">
        <w:rPr>
          <w:rFonts w:cs="Tahoma"/>
          <w:spacing w:val="-7"/>
          <w:w w:val="105"/>
          <w:sz w:val="20"/>
          <w:szCs w:val="20"/>
        </w:rPr>
        <w:t xml:space="preserve"> </w:t>
      </w:r>
      <w:r w:rsidRPr="00124C14">
        <w:rPr>
          <w:rFonts w:cs="Tahoma"/>
          <w:w w:val="105"/>
          <w:sz w:val="20"/>
          <w:szCs w:val="20"/>
        </w:rPr>
        <w:t>deșeurilor</w:t>
      </w:r>
      <w:r w:rsidRPr="00124C14">
        <w:rPr>
          <w:rFonts w:cs="Tahoma"/>
          <w:spacing w:val="-4"/>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la</w:t>
      </w:r>
      <w:r w:rsidRPr="00124C14">
        <w:rPr>
          <w:rFonts w:cs="Tahoma"/>
          <w:spacing w:val="-3"/>
          <w:w w:val="105"/>
          <w:sz w:val="20"/>
          <w:szCs w:val="20"/>
        </w:rPr>
        <w:t xml:space="preserve"> </w:t>
      </w:r>
      <w:r w:rsidRPr="00124C14">
        <w:rPr>
          <w:rFonts w:cs="Tahoma"/>
          <w:w w:val="105"/>
          <w:sz w:val="20"/>
          <w:szCs w:val="20"/>
        </w:rPr>
        <w:t>încărcarea</w:t>
      </w:r>
      <w:r w:rsidRPr="00124C14">
        <w:rPr>
          <w:rFonts w:cs="Tahoma"/>
          <w:spacing w:val="-2"/>
          <w:w w:val="105"/>
          <w:sz w:val="20"/>
          <w:szCs w:val="20"/>
        </w:rPr>
        <w:t xml:space="preserve"> </w:t>
      </w:r>
      <w:r w:rsidRPr="00124C14">
        <w:rPr>
          <w:rFonts w:cs="Tahoma"/>
          <w:w w:val="105"/>
          <w:sz w:val="20"/>
          <w:szCs w:val="20"/>
        </w:rPr>
        <w:t>lor</w:t>
      </w:r>
      <w:r w:rsidRPr="00124C14">
        <w:rPr>
          <w:rFonts w:cs="Tahoma"/>
          <w:spacing w:val="-4"/>
          <w:w w:val="105"/>
          <w:sz w:val="20"/>
          <w:szCs w:val="20"/>
        </w:rPr>
        <w:t xml:space="preserve"> </w:t>
      </w:r>
      <w:r w:rsidRPr="00124C14">
        <w:rPr>
          <w:rFonts w:cs="Tahoma"/>
          <w:w w:val="105"/>
          <w:sz w:val="20"/>
          <w:szCs w:val="20"/>
        </w:rPr>
        <w:t>din</w:t>
      </w:r>
      <w:r w:rsidRPr="00124C14">
        <w:rPr>
          <w:rFonts w:cs="Tahoma"/>
          <w:spacing w:val="-2"/>
          <w:w w:val="105"/>
          <w:sz w:val="20"/>
          <w:szCs w:val="20"/>
        </w:rPr>
        <w:t xml:space="preserve"> </w:t>
      </w:r>
      <w:r w:rsidRPr="00124C14">
        <w:rPr>
          <w:rFonts w:cs="Tahoma"/>
          <w:w w:val="105"/>
          <w:sz w:val="20"/>
          <w:szCs w:val="20"/>
        </w:rPr>
        <w:t>locația</w:t>
      </w:r>
      <w:r w:rsidRPr="00124C14">
        <w:rPr>
          <w:rFonts w:cs="Tahoma"/>
          <w:spacing w:val="-3"/>
          <w:w w:val="105"/>
          <w:sz w:val="20"/>
          <w:szCs w:val="20"/>
        </w:rPr>
        <w:t xml:space="preserve"> </w:t>
      </w:r>
      <w:r w:rsidRPr="00124C14">
        <w:rPr>
          <w:rFonts w:cs="Tahoma"/>
          <w:w w:val="105"/>
          <w:sz w:val="20"/>
          <w:szCs w:val="20"/>
        </w:rPr>
        <w:t>de</w:t>
      </w:r>
      <w:r w:rsidRPr="00124C14">
        <w:rPr>
          <w:rFonts w:cs="Tahoma"/>
          <w:spacing w:val="-4"/>
          <w:w w:val="105"/>
          <w:sz w:val="20"/>
          <w:szCs w:val="20"/>
        </w:rPr>
        <w:t xml:space="preserve"> </w:t>
      </w:r>
      <w:r w:rsidRPr="00124C14">
        <w:rPr>
          <w:rFonts w:cs="Tahoma"/>
          <w:w w:val="105"/>
          <w:sz w:val="20"/>
          <w:szCs w:val="20"/>
        </w:rPr>
        <w:t>generare</w:t>
      </w:r>
      <w:r w:rsidRPr="00124C14">
        <w:rPr>
          <w:rFonts w:cs="Tahoma"/>
          <w:spacing w:val="-4"/>
          <w:w w:val="105"/>
          <w:sz w:val="20"/>
          <w:szCs w:val="20"/>
        </w:rPr>
        <w:t xml:space="preserve"> </w:t>
      </w:r>
      <w:r w:rsidRPr="00124C14">
        <w:rPr>
          <w:rFonts w:cs="Tahoma"/>
          <w:w w:val="105"/>
          <w:sz w:val="20"/>
          <w:szCs w:val="20"/>
        </w:rPr>
        <w:t>până</w:t>
      </w:r>
      <w:r w:rsidRPr="00124C14">
        <w:rPr>
          <w:rFonts w:cs="Tahoma"/>
          <w:spacing w:val="-4"/>
          <w:w w:val="105"/>
          <w:sz w:val="20"/>
          <w:szCs w:val="20"/>
        </w:rPr>
        <w:t xml:space="preserve"> </w:t>
      </w:r>
      <w:r w:rsidRPr="00124C14">
        <w:rPr>
          <w:rFonts w:cs="Tahoma"/>
          <w:w w:val="105"/>
          <w:sz w:val="20"/>
          <w:szCs w:val="20"/>
        </w:rPr>
        <w:t>la</w:t>
      </w:r>
      <w:r w:rsidRPr="00124C14">
        <w:rPr>
          <w:rFonts w:cs="Tahoma"/>
          <w:spacing w:val="-5"/>
          <w:w w:val="105"/>
          <w:sz w:val="20"/>
          <w:szCs w:val="20"/>
        </w:rPr>
        <w:t xml:space="preserve"> </w:t>
      </w:r>
      <w:r w:rsidRPr="00124C14">
        <w:rPr>
          <w:rFonts w:cs="Tahoma"/>
          <w:w w:val="105"/>
          <w:sz w:val="20"/>
          <w:szCs w:val="20"/>
        </w:rPr>
        <w:t>instalațiile</w:t>
      </w:r>
      <w:r w:rsidRPr="00124C14">
        <w:rPr>
          <w:rFonts w:cs="Tahoma"/>
          <w:spacing w:val="-4"/>
          <w:w w:val="105"/>
          <w:sz w:val="20"/>
          <w:szCs w:val="20"/>
        </w:rPr>
        <w:t xml:space="preserve"> </w:t>
      </w:r>
      <w:r w:rsidRPr="00124C14">
        <w:rPr>
          <w:rFonts w:cs="Tahoma"/>
          <w:w w:val="105"/>
          <w:sz w:val="20"/>
          <w:szCs w:val="20"/>
        </w:rPr>
        <w:t>din</w:t>
      </w:r>
      <w:r w:rsidRPr="00124C14">
        <w:rPr>
          <w:rFonts w:cs="Tahoma"/>
          <w:spacing w:val="-4"/>
          <w:w w:val="105"/>
          <w:sz w:val="20"/>
          <w:szCs w:val="20"/>
        </w:rPr>
        <w:t xml:space="preserve"> </w:t>
      </w:r>
      <w:r w:rsidRPr="00124C14">
        <w:rPr>
          <w:rFonts w:cs="Tahoma"/>
          <w:w w:val="105"/>
          <w:sz w:val="20"/>
          <w:szCs w:val="20"/>
        </w:rPr>
        <w:t>cadrul</w:t>
      </w:r>
      <w:r w:rsidRPr="00124C14">
        <w:rPr>
          <w:rFonts w:cs="Tahoma"/>
          <w:spacing w:val="-5"/>
          <w:w w:val="105"/>
          <w:sz w:val="20"/>
          <w:szCs w:val="20"/>
        </w:rPr>
        <w:t xml:space="preserve"> </w:t>
      </w:r>
      <w:r w:rsidRPr="00124C14">
        <w:rPr>
          <w:rFonts w:cs="Tahoma"/>
          <w:w w:val="105"/>
          <w:sz w:val="20"/>
          <w:szCs w:val="20"/>
        </w:rPr>
        <w:t>SMID</w:t>
      </w:r>
      <w:r w:rsidRPr="00124C14">
        <w:rPr>
          <w:rFonts w:cs="Tahoma"/>
          <w:spacing w:val="-47"/>
          <w:w w:val="105"/>
          <w:sz w:val="20"/>
          <w:szCs w:val="20"/>
        </w:rPr>
        <w:t xml:space="preserve"> </w:t>
      </w:r>
      <w:r w:rsidRPr="00124C14">
        <w:rPr>
          <w:rFonts w:cs="Tahoma"/>
          <w:w w:val="105"/>
          <w:sz w:val="20"/>
          <w:szCs w:val="20"/>
        </w:rPr>
        <w:t>(stații de transfer, Statii de sortare, Statii de compostare, Depozit ecologic) se va realiza cu diferite</w:t>
      </w:r>
      <w:r w:rsidRPr="00124C14">
        <w:rPr>
          <w:rFonts w:cs="Tahoma"/>
          <w:spacing w:val="1"/>
          <w:w w:val="105"/>
          <w:sz w:val="20"/>
          <w:szCs w:val="20"/>
        </w:rPr>
        <w:t xml:space="preserve"> </w:t>
      </w:r>
      <w:r w:rsidRPr="00124C14">
        <w:rPr>
          <w:rFonts w:cs="Tahoma"/>
          <w:w w:val="105"/>
          <w:sz w:val="20"/>
          <w:szCs w:val="20"/>
        </w:rPr>
        <w:t>categorii</w:t>
      </w:r>
      <w:r w:rsidRPr="00124C14">
        <w:rPr>
          <w:rFonts w:cs="Tahoma"/>
          <w:spacing w:val="3"/>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mașini,</w:t>
      </w:r>
      <w:r w:rsidRPr="00124C14">
        <w:rPr>
          <w:rFonts w:cs="Tahoma"/>
          <w:spacing w:val="3"/>
          <w:w w:val="105"/>
          <w:sz w:val="20"/>
          <w:szCs w:val="20"/>
        </w:rPr>
        <w:t xml:space="preserve"> </w:t>
      </w:r>
      <w:r w:rsidRPr="00124C14">
        <w:rPr>
          <w:rFonts w:cs="Tahoma"/>
          <w:w w:val="105"/>
          <w:sz w:val="20"/>
          <w:szCs w:val="20"/>
        </w:rPr>
        <w:t>astfel:</w:t>
      </w:r>
    </w:p>
    <w:p w14:paraId="65AF8F16" w14:textId="77777777" w:rsidR="00BB7267" w:rsidRPr="00124C14" w:rsidRDefault="00BB7267" w:rsidP="00BB7267">
      <w:pPr>
        <w:pStyle w:val="ListParagraph"/>
        <w:numPr>
          <w:ilvl w:val="0"/>
          <w:numId w:val="45"/>
        </w:numPr>
        <w:tabs>
          <w:tab w:val="left" w:pos="896"/>
        </w:tabs>
        <w:spacing w:line="276" w:lineRule="auto"/>
        <w:ind w:left="714" w:right="28" w:hanging="357"/>
        <w:jc w:val="both"/>
        <w:rPr>
          <w:rFonts w:cs="Tahoma"/>
          <w:szCs w:val="20"/>
        </w:rPr>
      </w:pPr>
      <w:r w:rsidRPr="00124C14">
        <w:rPr>
          <w:rFonts w:cs="Tahoma"/>
          <w:b/>
          <w:i/>
          <w:w w:val="105"/>
          <w:szCs w:val="20"/>
        </w:rPr>
        <w:t xml:space="preserve">Mașini autogunoiere </w:t>
      </w:r>
      <w:r w:rsidRPr="00124C14">
        <w:rPr>
          <w:rFonts w:cs="Tahoma"/>
          <w:w w:val="105"/>
          <w:szCs w:val="20"/>
        </w:rPr>
        <w:t>cu capacități volumice diferite, adaptate la conformația străzilor, la localizarea</w:t>
      </w:r>
      <w:r w:rsidRPr="00124C14">
        <w:rPr>
          <w:rFonts w:cs="Tahoma"/>
          <w:spacing w:val="-48"/>
          <w:w w:val="105"/>
          <w:szCs w:val="20"/>
        </w:rPr>
        <w:t xml:space="preserve"> </w:t>
      </w:r>
      <w:r w:rsidRPr="00124C14">
        <w:rPr>
          <w:rFonts w:cs="Tahoma"/>
          <w:w w:val="105"/>
          <w:szCs w:val="20"/>
        </w:rPr>
        <w:t>punctelor de colectare, la tipul de deșeuri pe care le colectează, la tipul și volum containerelor în</w:t>
      </w:r>
      <w:r w:rsidRPr="00124C14">
        <w:rPr>
          <w:rFonts w:cs="Tahoma"/>
          <w:spacing w:val="1"/>
          <w:w w:val="105"/>
          <w:szCs w:val="20"/>
        </w:rPr>
        <w:t xml:space="preserve"> </w:t>
      </w:r>
      <w:r w:rsidRPr="00124C14">
        <w:rPr>
          <w:rFonts w:cs="Tahoma"/>
          <w:w w:val="105"/>
          <w:szCs w:val="20"/>
        </w:rPr>
        <w:t xml:space="preserve">care deșeurile sunt precolectate </w:t>
      </w:r>
      <w:r w:rsidRPr="00124C14">
        <w:rPr>
          <w:rFonts w:cs="Tahoma"/>
          <w:w w:val="165"/>
          <w:szCs w:val="20"/>
        </w:rPr>
        <w:t xml:space="preserve">– </w:t>
      </w:r>
      <w:r w:rsidRPr="00124C14">
        <w:rPr>
          <w:rFonts w:cs="Tahoma"/>
          <w:w w:val="105"/>
          <w:szCs w:val="20"/>
        </w:rPr>
        <w:t>pentru deșeurile menajere și similare. Având în vedere faptul că</w:t>
      </w:r>
      <w:r w:rsidRPr="00124C14">
        <w:rPr>
          <w:rFonts w:cs="Tahoma"/>
          <w:spacing w:val="1"/>
          <w:w w:val="105"/>
          <w:szCs w:val="20"/>
        </w:rPr>
        <w:t xml:space="preserve"> </w:t>
      </w:r>
      <w:r w:rsidRPr="00124C14">
        <w:rPr>
          <w:rFonts w:cs="Tahoma"/>
          <w:w w:val="105"/>
          <w:szCs w:val="20"/>
        </w:rPr>
        <w:t>trebuie asigurat un flux separat pentru categorii de fracții care se colectează în recipienți separați,</w:t>
      </w:r>
      <w:r w:rsidRPr="00124C14">
        <w:rPr>
          <w:rFonts w:cs="Tahoma"/>
          <w:spacing w:val="1"/>
          <w:w w:val="105"/>
          <w:szCs w:val="20"/>
        </w:rPr>
        <w:t xml:space="preserve"> </w:t>
      </w:r>
      <w:r w:rsidRPr="00124C14">
        <w:rPr>
          <w:rFonts w:cs="Tahoma"/>
          <w:w w:val="105"/>
          <w:szCs w:val="20"/>
        </w:rPr>
        <w:t>este necesar ca și vehiculele de colectare să fie separate, pentru diferitele fracții. De asemenea,</w:t>
      </w:r>
      <w:r w:rsidRPr="00124C14">
        <w:rPr>
          <w:rFonts w:cs="Tahoma"/>
          <w:spacing w:val="1"/>
          <w:w w:val="105"/>
          <w:szCs w:val="20"/>
        </w:rPr>
        <w:t xml:space="preserve"> </w:t>
      </w:r>
      <w:r w:rsidRPr="00124C14">
        <w:rPr>
          <w:rFonts w:cs="Tahoma"/>
          <w:w w:val="105"/>
          <w:szCs w:val="20"/>
        </w:rPr>
        <w:t>ținând cont de obligația de a ține o evidența separată a deșeurilor pe categorii de generatori</w:t>
      </w:r>
      <w:r w:rsidRPr="00124C14">
        <w:rPr>
          <w:rFonts w:cs="Tahoma"/>
          <w:spacing w:val="1"/>
          <w:w w:val="105"/>
          <w:szCs w:val="20"/>
        </w:rPr>
        <w:t xml:space="preserve"> </w:t>
      </w:r>
      <w:r w:rsidRPr="00885857">
        <w:rPr>
          <w:rFonts w:cs="Tahoma"/>
          <w:w w:val="105"/>
          <w:szCs w:val="20"/>
        </w:rPr>
        <w:t>(</w:t>
      </w:r>
      <w:r w:rsidRPr="00505F3E">
        <w:rPr>
          <w:rFonts w:cs="Tahoma"/>
          <w:w w:val="105"/>
          <w:szCs w:val="20"/>
        </w:rPr>
        <w:t>utilizatori casnici și noncasnici</w:t>
      </w:r>
      <w:r w:rsidRPr="00885857">
        <w:rPr>
          <w:rFonts w:cs="Tahoma"/>
          <w:w w:val="105"/>
          <w:szCs w:val="20"/>
        </w:rPr>
        <w:t>), dată fiind tarifarea lor separată, este nevoie fie de asigurarea de</w:t>
      </w:r>
      <w:r w:rsidRPr="00885857">
        <w:rPr>
          <w:rFonts w:cs="Tahoma"/>
          <w:spacing w:val="1"/>
          <w:w w:val="105"/>
          <w:szCs w:val="20"/>
        </w:rPr>
        <w:t xml:space="preserve"> </w:t>
      </w:r>
      <w:r w:rsidRPr="00885857">
        <w:rPr>
          <w:rFonts w:cs="Tahoma"/>
          <w:w w:val="105"/>
          <w:szCs w:val="20"/>
        </w:rPr>
        <w:t>vehicule</w:t>
      </w:r>
      <w:r w:rsidRPr="00885857">
        <w:rPr>
          <w:rFonts w:cs="Tahoma"/>
          <w:spacing w:val="-2"/>
          <w:w w:val="105"/>
          <w:szCs w:val="20"/>
        </w:rPr>
        <w:t xml:space="preserve"> </w:t>
      </w:r>
      <w:r w:rsidRPr="00885857">
        <w:rPr>
          <w:rFonts w:cs="Tahoma"/>
          <w:w w:val="105"/>
          <w:szCs w:val="20"/>
        </w:rPr>
        <w:t>separate,</w:t>
      </w:r>
      <w:r w:rsidRPr="00885857">
        <w:rPr>
          <w:rFonts w:cs="Tahoma"/>
          <w:spacing w:val="-1"/>
          <w:w w:val="105"/>
          <w:szCs w:val="20"/>
        </w:rPr>
        <w:t xml:space="preserve"> </w:t>
      </w:r>
      <w:r w:rsidRPr="00885857">
        <w:rPr>
          <w:rFonts w:cs="Tahoma"/>
          <w:w w:val="105"/>
          <w:szCs w:val="20"/>
        </w:rPr>
        <w:t>fie</w:t>
      </w:r>
      <w:r w:rsidRPr="00885857">
        <w:rPr>
          <w:rFonts w:cs="Tahoma"/>
          <w:spacing w:val="-1"/>
          <w:w w:val="105"/>
          <w:szCs w:val="20"/>
        </w:rPr>
        <w:t xml:space="preserve"> </w:t>
      </w:r>
      <w:r w:rsidRPr="00885857">
        <w:rPr>
          <w:rFonts w:cs="Tahoma"/>
          <w:w w:val="105"/>
          <w:szCs w:val="20"/>
        </w:rPr>
        <w:t>de asigurarea</w:t>
      </w:r>
      <w:r w:rsidRPr="00885857">
        <w:rPr>
          <w:rFonts w:cs="Tahoma"/>
          <w:spacing w:val="-1"/>
          <w:w w:val="105"/>
          <w:szCs w:val="20"/>
        </w:rPr>
        <w:t xml:space="preserve"> </w:t>
      </w:r>
      <w:r w:rsidRPr="00885857">
        <w:rPr>
          <w:rFonts w:cs="Tahoma"/>
          <w:w w:val="105"/>
          <w:szCs w:val="20"/>
        </w:rPr>
        <w:t>unei</w:t>
      </w:r>
      <w:r w:rsidRPr="00885857">
        <w:rPr>
          <w:rFonts w:cs="Tahoma"/>
          <w:spacing w:val="-2"/>
          <w:w w:val="105"/>
          <w:szCs w:val="20"/>
        </w:rPr>
        <w:t xml:space="preserve"> </w:t>
      </w:r>
      <w:r w:rsidRPr="00885857">
        <w:rPr>
          <w:rFonts w:cs="Tahoma"/>
          <w:w w:val="105"/>
          <w:szCs w:val="20"/>
        </w:rPr>
        <w:t>modalități</w:t>
      </w:r>
      <w:r w:rsidRPr="00885857">
        <w:rPr>
          <w:rFonts w:cs="Tahoma"/>
          <w:spacing w:val="1"/>
          <w:w w:val="105"/>
          <w:szCs w:val="20"/>
        </w:rPr>
        <w:t xml:space="preserve"> </w:t>
      </w:r>
      <w:r w:rsidRPr="00885857">
        <w:rPr>
          <w:rFonts w:cs="Tahoma"/>
          <w:w w:val="105"/>
          <w:szCs w:val="20"/>
        </w:rPr>
        <w:t>de evidențiere</w:t>
      </w:r>
      <w:r w:rsidRPr="00885857">
        <w:rPr>
          <w:rFonts w:cs="Tahoma"/>
          <w:spacing w:val="-2"/>
          <w:w w:val="105"/>
          <w:szCs w:val="20"/>
        </w:rPr>
        <w:t xml:space="preserve"> </w:t>
      </w:r>
      <w:r w:rsidRPr="00885857">
        <w:rPr>
          <w:rFonts w:cs="Tahoma"/>
          <w:w w:val="105"/>
          <w:szCs w:val="20"/>
        </w:rPr>
        <w:t>a</w:t>
      </w:r>
      <w:r w:rsidRPr="00885857">
        <w:rPr>
          <w:rFonts w:cs="Tahoma"/>
          <w:spacing w:val="-1"/>
          <w:w w:val="105"/>
          <w:szCs w:val="20"/>
        </w:rPr>
        <w:t xml:space="preserve"> </w:t>
      </w:r>
      <w:r w:rsidRPr="00885857">
        <w:rPr>
          <w:rFonts w:cs="Tahoma"/>
          <w:w w:val="105"/>
          <w:szCs w:val="20"/>
        </w:rPr>
        <w:t>cantităților</w:t>
      </w:r>
      <w:r w:rsidRPr="00885857">
        <w:rPr>
          <w:rFonts w:cs="Tahoma"/>
          <w:spacing w:val="-1"/>
          <w:w w:val="105"/>
          <w:szCs w:val="20"/>
        </w:rPr>
        <w:t xml:space="preserve"> </w:t>
      </w:r>
      <w:r w:rsidRPr="00885857">
        <w:rPr>
          <w:rFonts w:cs="Tahoma"/>
          <w:w w:val="105"/>
          <w:szCs w:val="20"/>
        </w:rPr>
        <w:t>colectate(</w:t>
      </w:r>
      <w:r w:rsidRPr="00505F3E">
        <w:rPr>
          <w:rFonts w:cs="Tahoma"/>
          <w:w w:val="105"/>
          <w:szCs w:val="20"/>
        </w:rPr>
        <w:t>în acest caz autogunoierele să fie dotate cu sistem de cântărire</w:t>
      </w:r>
      <w:r w:rsidRPr="00885857">
        <w:rPr>
          <w:rFonts w:cs="Tahoma"/>
          <w:w w:val="105"/>
          <w:szCs w:val="20"/>
        </w:rPr>
        <w:t>).</w:t>
      </w:r>
    </w:p>
    <w:p w14:paraId="1B111F81" w14:textId="77777777" w:rsidR="00BB7267" w:rsidRPr="00124C14" w:rsidRDefault="00BB7267" w:rsidP="00BB7267">
      <w:pPr>
        <w:pStyle w:val="ListParagraph"/>
        <w:numPr>
          <w:ilvl w:val="0"/>
          <w:numId w:val="45"/>
        </w:numPr>
        <w:tabs>
          <w:tab w:val="left" w:pos="896"/>
        </w:tabs>
        <w:spacing w:line="276" w:lineRule="auto"/>
        <w:ind w:left="714" w:right="28" w:hanging="357"/>
        <w:jc w:val="both"/>
        <w:rPr>
          <w:rFonts w:cs="Tahoma"/>
          <w:szCs w:val="20"/>
        </w:rPr>
      </w:pPr>
      <w:r w:rsidRPr="00124C14">
        <w:rPr>
          <w:rFonts w:cs="Tahoma"/>
          <w:w w:val="105"/>
          <w:szCs w:val="20"/>
        </w:rPr>
        <w:t>Autoutilitare</w:t>
      </w:r>
      <w:r w:rsidRPr="00124C14">
        <w:rPr>
          <w:rFonts w:cs="Tahoma"/>
          <w:spacing w:val="26"/>
          <w:w w:val="105"/>
          <w:szCs w:val="20"/>
        </w:rPr>
        <w:t xml:space="preserve"> </w:t>
      </w:r>
      <w:r w:rsidRPr="00124C14">
        <w:rPr>
          <w:rFonts w:cs="Tahoma"/>
          <w:w w:val="105"/>
          <w:szCs w:val="20"/>
        </w:rPr>
        <w:t>de</w:t>
      </w:r>
      <w:r w:rsidRPr="00124C14">
        <w:rPr>
          <w:rFonts w:cs="Tahoma"/>
          <w:spacing w:val="27"/>
          <w:w w:val="105"/>
          <w:szCs w:val="20"/>
        </w:rPr>
        <w:t xml:space="preserve"> </w:t>
      </w:r>
      <w:r w:rsidRPr="00124C14">
        <w:rPr>
          <w:rFonts w:cs="Tahoma"/>
          <w:w w:val="105"/>
          <w:szCs w:val="20"/>
        </w:rPr>
        <w:t>tip</w:t>
      </w:r>
      <w:r w:rsidRPr="00124C14">
        <w:rPr>
          <w:rFonts w:cs="Tahoma"/>
          <w:spacing w:val="26"/>
          <w:w w:val="105"/>
          <w:szCs w:val="20"/>
        </w:rPr>
        <w:t xml:space="preserve"> </w:t>
      </w:r>
      <w:r w:rsidRPr="00124C14">
        <w:rPr>
          <w:rFonts w:cs="Tahoma"/>
          <w:w w:val="105"/>
          <w:szCs w:val="20"/>
        </w:rPr>
        <w:t>camioane</w:t>
      </w:r>
      <w:r w:rsidRPr="00124C14">
        <w:rPr>
          <w:rFonts w:cs="Tahoma"/>
          <w:spacing w:val="27"/>
          <w:w w:val="105"/>
          <w:szCs w:val="20"/>
        </w:rPr>
        <w:t xml:space="preserve"> </w:t>
      </w:r>
      <w:r w:rsidRPr="00124C14">
        <w:rPr>
          <w:rFonts w:cs="Tahoma"/>
          <w:w w:val="105"/>
          <w:szCs w:val="20"/>
        </w:rPr>
        <w:t>cu</w:t>
      </w:r>
      <w:r w:rsidRPr="00124C14">
        <w:rPr>
          <w:rFonts w:cs="Tahoma"/>
          <w:spacing w:val="26"/>
          <w:w w:val="105"/>
          <w:szCs w:val="20"/>
        </w:rPr>
        <w:t xml:space="preserve"> </w:t>
      </w:r>
      <w:r w:rsidRPr="00124C14">
        <w:rPr>
          <w:rFonts w:cs="Tahoma"/>
          <w:w w:val="105"/>
          <w:szCs w:val="20"/>
        </w:rPr>
        <w:t>greifer</w:t>
      </w:r>
      <w:r w:rsidRPr="00124C14">
        <w:rPr>
          <w:rFonts w:cs="Tahoma"/>
          <w:spacing w:val="28"/>
          <w:w w:val="105"/>
          <w:szCs w:val="20"/>
        </w:rPr>
        <w:t xml:space="preserve"> </w:t>
      </w:r>
      <w:r w:rsidRPr="00124C14">
        <w:rPr>
          <w:rFonts w:cs="Tahoma"/>
          <w:w w:val="105"/>
          <w:szCs w:val="20"/>
        </w:rPr>
        <w:t>și</w:t>
      </w:r>
      <w:r w:rsidRPr="00124C14">
        <w:rPr>
          <w:rFonts w:cs="Tahoma"/>
          <w:spacing w:val="3"/>
          <w:w w:val="105"/>
          <w:szCs w:val="20"/>
        </w:rPr>
        <w:t xml:space="preserve"> </w:t>
      </w:r>
      <w:r w:rsidRPr="00124C14">
        <w:rPr>
          <w:rFonts w:cs="Tahoma"/>
          <w:w w:val="105"/>
          <w:szCs w:val="20"/>
        </w:rPr>
        <w:t>autoșasiuri</w:t>
      </w:r>
      <w:r w:rsidRPr="00124C14">
        <w:rPr>
          <w:rFonts w:cs="Tahoma"/>
          <w:spacing w:val="27"/>
          <w:w w:val="105"/>
          <w:szCs w:val="20"/>
        </w:rPr>
        <w:t xml:space="preserve"> </w:t>
      </w:r>
      <w:r w:rsidRPr="00124C14">
        <w:rPr>
          <w:rFonts w:cs="Tahoma"/>
          <w:w w:val="105"/>
          <w:szCs w:val="20"/>
        </w:rPr>
        <w:t>cu</w:t>
      </w:r>
      <w:r w:rsidRPr="00124C14">
        <w:rPr>
          <w:rFonts w:cs="Tahoma"/>
          <w:spacing w:val="26"/>
          <w:w w:val="105"/>
          <w:szCs w:val="20"/>
        </w:rPr>
        <w:t xml:space="preserve"> </w:t>
      </w:r>
      <w:r w:rsidRPr="00124C14">
        <w:rPr>
          <w:rFonts w:cs="Tahoma"/>
          <w:w w:val="105"/>
          <w:szCs w:val="20"/>
        </w:rPr>
        <w:t>cârlig</w:t>
      </w:r>
      <w:r w:rsidRPr="00124C14">
        <w:rPr>
          <w:rFonts w:cs="Tahoma"/>
          <w:spacing w:val="27"/>
          <w:w w:val="105"/>
          <w:szCs w:val="20"/>
        </w:rPr>
        <w:t xml:space="preserve"> </w:t>
      </w:r>
      <w:r w:rsidRPr="00124C14">
        <w:rPr>
          <w:rFonts w:cs="Tahoma"/>
          <w:w w:val="105"/>
          <w:szCs w:val="20"/>
        </w:rPr>
        <w:t>pentru</w:t>
      </w:r>
      <w:r w:rsidRPr="00124C14">
        <w:rPr>
          <w:rFonts w:cs="Tahoma"/>
          <w:spacing w:val="26"/>
          <w:w w:val="105"/>
          <w:szCs w:val="20"/>
        </w:rPr>
        <w:t xml:space="preserve"> </w:t>
      </w:r>
      <w:r w:rsidRPr="00124C14">
        <w:rPr>
          <w:rFonts w:cs="Tahoma"/>
          <w:w w:val="105"/>
          <w:szCs w:val="20"/>
        </w:rPr>
        <w:t>deșeurile</w:t>
      </w:r>
      <w:r w:rsidRPr="00124C14">
        <w:rPr>
          <w:rFonts w:cs="Tahoma"/>
          <w:spacing w:val="27"/>
          <w:w w:val="105"/>
          <w:szCs w:val="20"/>
        </w:rPr>
        <w:t xml:space="preserve"> </w:t>
      </w:r>
      <w:r w:rsidRPr="00124C14">
        <w:rPr>
          <w:rFonts w:cs="Tahoma"/>
          <w:w w:val="105"/>
          <w:szCs w:val="20"/>
        </w:rPr>
        <w:t>de</w:t>
      </w:r>
      <w:r w:rsidRPr="00124C14">
        <w:rPr>
          <w:rFonts w:cs="Tahoma"/>
          <w:spacing w:val="27"/>
          <w:w w:val="105"/>
          <w:szCs w:val="20"/>
        </w:rPr>
        <w:t xml:space="preserve"> </w:t>
      </w:r>
      <w:r w:rsidRPr="00124C14">
        <w:rPr>
          <w:rFonts w:cs="Tahoma"/>
          <w:w w:val="105"/>
          <w:szCs w:val="20"/>
        </w:rPr>
        <w:t>construcții</w:t>
      </w:r>
      <w:r w:rsidRPr="00124C14">
        <w:rPr>
          <w:rFonts w:cs="Tahoma"/>
          <w:spacing w:val="26"/>
          <w:w w:val="105"/>
          <w:szCs w:val="20"/>
        </w:rPr>
        <w:t xml:space="preserve"> </w:t>
      </w:r>
      <w:r w:rsidRPr="00124C14">
        <w:rPr>
          <w:rFonts w:cs="Tahoma"/>
          <w:w w:val="105"/>
          <w:szCs w:val="20"/>
        </w:rPr>
        <w:t>și</w:t>
      </w:r>
      <w:r w:rsidRPr="00124C14">
        <w:rPr>
          <w:rFonts w:cs="Tahoma"/>
          <w:spacing w:val="-48"/>
          <w:w w:val="105"/>
          <w:szCs w:val="20"/>
        </w:rPr>
        <w:t xml:space="preserve"> </w:t>
      </w:r>
      <w:r w:rsidRPr="00124C14">
        <w:rPr>
          <w:rFonts w:cs="Tahoma"/>
          <w:w w:val="105"/>
          <w:szCs w:val="20"/>
        </w:rPr>
        <w:t>demolări.</w:t>
      </w:r>
    </w:p>
    <w:p w14:paraId="7AF2498A" w14:textId="77777777" w:rsidR="00BB7267" w:rsidRPr="00124C14" w:rsidRDefault="00BB7267" w:rsidP="00BB7267">
      <w:pPr>
        <w:pStyle w:val="ListParagraph"/>
        <w:numPr>
          <w:ilvl w:val="0"/>
          <w:numId w:val="45"/>
        </w:numPr>
        <w:tabs>
          <w:tab w:val="left" w:pos="896"/>
        </w:tabs>
        <w:spacing w:line="276" w:lineRule="auto"/>
        <w:ind w:left="714" w:right="28" w:hanging="357"/>
        <w:jc w:val="both"/>
        <w:rPr>
          <w:rFonts w:cs="Tahoma"/>
          <w:szCs w:val="20"/>
        </w:rPr>
      </w:pPr>
      <w:r w:rsidRPr="00124C14">
        <w:rPr>
          <w:rFonts w:cs="Tahoma"/>
          <w:w w:val="105"/>
          <w:szCs w:val="20"/>
        </w:rPr>
        <w:t>Autoutilitare</w:t>
      </w:r>
      <w:r w:rsidRPr="00124C14">
        <w:rPr>
          <w:rFonts w:cs="Tahoma"/>
          <w:spacing w:val="-6"/>
          <w:w w:val="105"/>
          <w:szCs w:val="20"/>
        </w:rPr>
        <w:t xml:space="preserve"> </w:t>
      </w:r>
      <w:r w:rsidRPr="00124C14">
        <w:rPr>
          <w:rFonts w:cs="Tahoma"/>
          <w:w w:val="105"/>
          <w:szCs w:val="20"/>
        </w:rPr>
        <w:t>de</w:t>
      </w:r>
      <w:r w:rsidRPr="00124C14">
        <w:rPr>
          <w:rFonts w:cs="Tahoma"/>
          <w:spacing w:val="-8"/>
          <w:w w:val="105"/>
          <w:szCs w:val="20"/>
        </w:rPr>
        <w:t xml:space="preserve"> </w:t>
      </w:r>
      <w:r w:rsidRPr="00124C14">
        <w:rPr>
          <w:rFonts w:cs="Tahoma"/>
          <w:w w:val="105"/>
          <w:szCs w:val="20"/>
        </w:rPr>
        <w:t>tip</w:t>
      </w:r>
      <w:r w:rsidRPr="00124C14">
        <w:rPr>
          <w:rFonts w:cs="Tahoma"/>
          <w:spacing w:val="-3"/>
          <w:w w:val="105"/>
          <w:szCs w:val="20"/>
        </w:rPr>
        <w:t xml:space="preserve"> </w:t>
      </w:r>
      <w:r w:rsidRPr="00124C14">
        <w:rPr>
          <w:rFonts w:cs="Tahoma"/>
          <w:w w:val="105"/>
          <w:szCs w:val="20"/>
        </w:rPr>
        <w:t>autobasculante</w:t>
      </w:r>
      <w:r w:rsidRPr="00124C14">
        <w:rPr>
          <w:rFonts w:cs="Tahoma"/>
          <w:spacing w:val="-8"/>
          <w:w w:val="105"/>
          <w:szCs w:val="20"/>
        </w:rPr>
        <w:t xml:space="preserve"> </w:t>
      </w:r>
      <w:r w:rsidRPr="00124C14">
        <w:rPr>
          <w:rFonts w:cs="Tahoma"/>
          <w:w w:val="105"/>
          <w:szCs w:val="20"/>
        </w:rPr>
        <w:t>și</w:t>
      </w:r>
      <w:r w:rsidRPr="00124C14">
        <w:rPr>
          <w:rFonts w:cs="Tahoma"/>
          <w:spacing w:val="-8"/>
          <w:w w:val="105"/>
          <w:szCs w:val="20"/>
        </w:rPr>
        <w:t xml:space="preserve"> </w:t>
      </w:r>
      <w:r w:rsidRPr="00124C14">
        <w:rPr>
          <w:rFonts w:cs="Tahoma"/>
          <w:w w:val="105"/>
          <w:szCs w:val="20"/>
        </w:rPr>
        <w:t>camioane</w:t>
      </w:r>
      <w:r w:rsidRPr="00124C14">
        <w:rPr>
          <w:rFonts w:cs="Tahoma"/>
          <w:spacing w:val="-5"/>
          <w:w w:val="105"/>
          <w:szCs w:val="20"/>
        </w:rPr>
        <w:t xml:space="preserve"> </w:t>
      </w:r>
      <w:r w:rsidRPr="00124C14">
        <w:rPr>
          <w:rFonts w:cs="Tahoma"/>
          <w:w w:val="105"/>
          <w:szCs w:val="20"/>
        </w:rPr>
        <w:t>cu</w:t>
      </w:r>
      <w:r w:rsidRPr="00124C14">
        <w:rPr>
          <w:rFonts w:cs="Tahoma"/>
          <w:spacing w:val="-6"/>
          <w:w w:val="105"/>
          <w:szCs w:val="20"/>
        </w:rPr>
        <w:t xml:space="preserve"> </w:t>
      </w:r>
      <w:r w:rsidRPr="00124C14">
        <w:rPr>
          <w:rFonts w:cs="Tahoma"/>
          <w:w w:val="105"/>
          <w:szCs w:val="20"/>
        </w:rPr>
        <w:t>greifer</w:t>
      </w:r>
      <w:r w:rsidRPr="00124C14">
        <w:rPr>
          <w:rFonts w:cs="Tahoma"/>
          <w:spacing w:val="-4"/>
          <w:w w:val="105"/>
          <w:szCs w:val="20"/>
        </w:rPr>
        <w:t xml:space="preserve"> </w:t>
      </w:r>
      <w:r w:rsidRPr="00124C14">
        <w:rPr>
          <w:rFonts w:cs="Tahoma"/>
          <w:w w:val="105"/>
          <w:szCs w:val="20"/>
        </w:rPr>
        <w:t>pentru</w:t>
      </w:r>
      <w:r w:rsidRPr="00124C14">
        <w:rPr>
          <w:rFonts w:cs="Tahoma"/>
          <w:spacing w:val="-5"/>
          <w:w w:val="105"/>
          <w:szCs w:val="20"/>
        </w:rPr>
        <w:t xml:space="preserve"> </w:t>
      </w:r>
      <w:r w:rsidRPr="00124C14">
        <w:rPr>
          <w:rFonts w:cs="Tahoma"/>
          <w:w w:val="105"/>
          <w:szCs w:val="20"/>
        </w:rPr>
        <w:t>deseurile</w:t>
      </w:r>
      <w:r w:rsidRPr="00124C14">
        <w:rPr>
          <w:rFonts w:cs="Tahoma"/>
          <w:spacing w:val="-6"/>
          <w:w w:val="105"/>
          <w:szCs w:val="20"/>
        </w:rPr>
        <w:t xml:space="preserve"> </w:t>
      </w:r>
      <w:r w:rsidRPr="00124C14">
        <w:rPr>
          <w:rFonts w:cs="Tahoma"/>
          <w:w w:val="105"/>
          <w:szCs w:val="20"/>
        </w:rPr>
        <w:t>voluminoase.</w:t>
      </w:r>
    </w:p>
    <w:p w14:paraId="3BFC1D62" w14:textId="3BEF0086" w:rsidR="00BB7267" w:rsidRPr="00124C14" w:rsidRDefault="00BB7267" w:rsidP="00BB7267">
      <w:pPr>
        <w:pStyle w:val="ListParagraph"/>
        <w:numPr>
          <w:ilvl w:val="0"/>
          <w:numId w:val="45"/>
        </w:numPr>
        <w:tabs>
          <w:tab w:val="left" w:pos="896"/>
        </w:tabs>
        <w:spacing w:line="276" w:lineRule="auto"/>
        <w:ind w:left="714" w:right="28" w:hanging="357"/>
        <w:jc w:val="both"/>
        <w:rPr>
          <w:rFonts w:cs="Tahoma"/>
          <w:szCs w:val="20"/>
        </w:rPr>
      </w:pPr>
      <w:r w:rsidRPr="00124C14">
        <w:rPr>
          <w:rFonts w:cs="Tahoma"/>
          <w:w w:val="105"/>
          <w:szCs w:val="20"/>
        </w:rPr>
        <w:t>Autospeciale</w:t>
      </w:r>
      <w:r w:rsidRPr="00124C14">
        <w:rPr>
          <w:rFonts w:cs="Tahoma"/>
          <w:spacing w:val="-7"/>
          <w:w w:val="105"/>
          <w:szCs w:val="20"/>
        </w:rPr>
        <w:t xml:space="preserve"> </w:t>
      </w:r>
      <w:r w:rsidRPr="00124C14">
        <w:rPr>
          <w:rFonts w:cs="Tahoma"/>
          <w:w w:val="105"/>
          <w:szCs w:val="20"/>
        </w:rPr>
        <w:t>de</w:t>
      </w:r>
      <w:r w:rsidRPr="00124C14">
        <w:rPr>
          <w:rFonts w:cs="Tahoma"/>
          <w:spacing w:val="-9"/>
          <w:w w:val="105"/>
          <w:szCs w:val="20"/>
        </w:rPr>
        <w:t xml:space="preserve"> </w:t>
      </w:r>
      <w:r w:rsidRPr="00124C14">
        <w:rPr>
          <w:rFonts w:cs="Tahoma"/>
          <w:w w:val="105"/>
          <w:szCs w:val="20"/>
        </w:rPr>
        <w:t>tip</w:t>
      </w:r>
      <w:r w:rsidRPr="00124C14">
        <w:rPr>
          <w:rFonts w:cs="Tahoma"/>
          <w:spacing w:val="-8"/>
          <w:w w:val="105"/>
          <w:szCs w:val="20"/>
        </w:rPr>
        <w:t xml:space="preserve"> </w:t>
      </w:r>
      <w:r w:rsidRPr="00124C14">
        <w:rPr>
          <w:rFonts w:cs="Tahoma"/>
          <w:w w:val="105"/>
          <w:szCs w:val="20"/>
        </w:rPr>
        <w:t>„hazmobil”</w:t>
      </w:r>
      <w:r w:rsidRPr="00124C14">
        <w:rPr>
          <w:rFonts w:cs="Tahoma"/>
          <w:spacing w:val="-6"/>
          <w:w w:val="105"/>
          <w:szCs w:val="20"/>
        </w:rPr>
        <w:t xml:space="preserve"> </w:t>
      </w:r>
      <w:r w:rsidRPr="00124C14">
        <w:rPr>
          <w:rFonts w:cs="Tahoma"/>
          <w:w w:val="105"/>
          <w:szCs w:val="20"/>
        </w:rPr>
        <w:t>pentru</w:t>
      </w:r>
      <w:r w:rsidRPr="00124C14">
        <w:rPr>
          <w:rFonts w:cs="Tahoma"/>
          <w:spacing w:val="-8"/>
          <w:w w:val="105"/>
          <w:szCs w:val="20"/>
        </w:rPr>
        <w:t xml:space="preserve"> </w:t>
      </w:r>
      <w:r w:rsidRPr="00124C14">
        <w:rPr>
          <w:rFonts w:cs="Tahoma"/>
          <w:w w:val="105"/>
          <w:szCs w:val="20"/>
        </w:rPr>
        <w:t>colectarea</w:t>
      </w:r>
      <w:r w:rsidRPr="00124C14">
        <w:rPr>
          <w:rFonts w:cs="Tahoma"/>
          <w:spacing w:val="-7"/>
          <w:w w:val="105"/>
          <w:szCs w:val="20"/>
        </w:rPr>
        <w:t xml:space="preserve"> </w:t>
      </w:r>
      <w:r w:rsidRPr="00124C14">
        <w:rPr>
          <w:rFonts w:cs="Tahoma"/>
          <w:w w:val="105"/>
          <w:szCs w:val="20"/>
        </w:rPr>
        <w:t>deseurilor</w:t>
      </w:r>
      <w:r w:rsidRPr="00124C14">
        <w:rPr>
          <w:rFonts w:cs="Tahoma"/>
          <w:spacing w:val="-8"/>
          <w:w w:val="105"/>
          <w:szCs w:val="20"/>
        </w:rPr>
        <w:t xml:space="preserve"> </w:t>
      </w:r>
      <w:r w:rsidRPr="00124C14">
        <w:rPr>
          <w:rFonts w:cs="Tahoma"/>
          <w:w w:val="105"/>
          <w:szCs w:val="20"/>
        </w:rPr>
        <w:t>periculoase</w:t>
      </w:r>
      <w:r w:rsidR="00EB22EC">
        <w:rPr>
          <w:rFonts w:cs="Tahoma"/>
          <w:w w:val="105"/>
          <w:szCs w:val="20"/>
        </w:rPr>
        <w:t xml:space="preserve"> provenite din gospodarii</w:t>
      </w:r>
      <w:r w:rsidRPr="00124C14">
        <w:rPr>
          <w:rFonts w:cs="Tahoma"/>
          <w:w w:val="105"/>
          <w:szCs w:val="20"/>
        </w:rPr>
        <w:t>.</w:t>
      </w:r>
    </w:p>
    <w:p w14:paraId="520001F5" w14:textId="77777777" w:rsidR="00BB7267" w:rsidRPr="00124C14" w:rsidRDefault="00BB7267" w:rsidP="00BB7267">
      <w:pPr>
        <w:jc w:val="both"/>
      </w:pPr>
    </w:p>
    <w:p w14:paraId="6557E72C" w14:textId="77777777" w:rsidR="00BB7267" w:rsidRPr="00124C14" w:rsidRDefault="00BB7267" w:rsidP="00BB7267">
      <w:pPr>
        <w:pStyle w:val="Heading2"/>
      </w:pPr>
      <w:bookmarkStart w:id="32" w:name="_Toc95846446"/>
      <w:r w:rsidRPr="00124C14">
        <w:t>5.4 Opțiuni</w:t>
      </w:r>
      <w:r w:rsidRPr="00124C14">
        <w:rPr>
          <w:spacing w:val="24"/>
        </w:rPr>
        <w:t xml:space="preserve"> </w:t>
      </w:r>
      <w:r w:rsidRPr="00124C14">
        <w:t>privind</w:t>
      </w:r>
      <w:r w:rsidRPr="00124C14">
        <w:rPr>
          <w:spacing w:val="20"/>
        </w:rPr>
        <w:t xml:space="preserve"> </w:t>
      </w:r>
      <w:r w:rsidRPr="00124C14">
        <w:t>implementarea</w:t>
      </w:r>
      <w:r w:rsidRPr="00124C14">
        <w:rPr>
          <w:spacing w:val="20"/>
        </w:rPr>
        <w:t xml:space="preserve"> </w:t>
      </w:r>
      <w:r w:rsidRPr="00124C14">
        <w:t>Instrumentului</w:t>
      </w:r>
      <w:r w:rsidRPr="00124C14">
        <w:rPr>
          <w:spacing w:val="24"/>
        </w:rPr>
        <w:t xml:space="preserve"> </w:t>
      </w:r>
      <w:r w:rsidRPr="00124C14">
        <w:t>Economic</w:t>
      </w:r>
      <w:r w:rsidRPr="00124C14">
        <w:rPr>
          <w:spacing w:val="24"/>
        </w:rPr>
        <w:t xml:space="preserve"> </w:t>
      </w:r>
      <w:r w:rsidRPr="00124C14">
        <w:t>”Plătești</w:t>
      </w:r>
      <w:r w:rsidRPr="00124C14">
        <w:rPr>
          <w:spacing w:val="25"/>
        </w:rPr>
        <w:t xml:space="preserve"> </w:t>
      </w:r>
      <w:r w:rsidRPr="00124C14">
        <w:t>pentru</w:t>
      </w:r>
      <w:r w:rsidRPr="00124C14">
        <w:rPr>
          <w:spacing w:val="20"/>
        </w:rPr>
        <w:t xml:space="preserve"> </w:t>
      </w:r>
      <w:r w:rsidRPr="00124C14">
        <w:t>cât</w:t>
      </w:r>
      <w:r w:rsidRPr="00124C14">
        <w:rPr>
          <w:spacing w:val="-58"/>
        </w:rPr>
        <w:t xml:space="preserve"> </w:t>
      </w:r>
      <w:r w:rsidRPr="00124C14">
        <w:t>arunci”</w:t>
      </w:r>
      <w:bookmarkEnd w:id="32"/>
    </w:p>
    <w:p w14:paraId="2823F333" w14:textId="083615C4"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Implementarea acestui instrument se poate face conform documentului “RECOMANDĂRI PENTRU</w:t>
      </w:r>
      <w:r w:rsidRPr="00124C14">
        <w:rPr>
          <w:rFonts w:cs="Tahoma"/>
          <w:spacing w:val="1"/>
          <w:w w:val="105"/>
          <w:sz w:val="20"/>
          <w:szCs w:val="20"/>
        </w:rPr>
        <w:t xml:space="preserve"> </w:t>
      </w:r>
      <w:r w:rsidRPr="00124C14">
        <w:rPr>
          <w:rFonts w:cs="Tahoma"/>
          <w:w w:val="105"/>
          <w:sz w:val="20"/>
          <w:szCs w:val="20"/>
        </w:rPr>
        <w:t>APLICAREA</w:t>
      </w:r>
      <w:r w:rsidRPr="00124C14">
        <w:rPr>
          <w:rFonts w:cs="Tahoma"/>
          <w:spacing w:val="32"/>
          <w:w w:val="105"/>
          <w:sz w:val="20"/>
          <w:szCs w:val="20"/>
        </w:rPr>
        <w:t xml:space="preserve"> </w:t>
      </w:r>
      <w:r w:rsidRPr="00124C14">
        <w:rPr>
          <w:rFonts w:cs="Tahoma"/>
          <w:w w:val="105"/>
          <w:sz w:val="20"/>
          <w:szCs w:val="20"/>
        </w:rPr>
        <w:t>MODIFICĂRILOR</w:t>
      </w:r>
      <w:r w:rsidRPr="00124C14">
        <w:rPr>
          <w:rFonts w:cs="Tahoma"/>
          <w:spacing w:val="34"/>
          <w:w w:val="105"/>
          <w:sz w:val="20"/>
          <w:szCs w:val="20"/>
        </w:rPr>
        <w:t xml:space="preserve"> </w:t>
      </w:r>
      <w:r w:rsidRPr="00124C14">
        <w:rPr>
          <w:rFonts w:cs="Tahoma"/>
          <w:w w:val="105"/>
          <w:sz w:val="20"/>
          <w:szCs w:val="20"/>
        </w:rPr>
        <w:t>LEGISLATIVE</w:t>
      </w:r>
      <w:r w:rsidRPr="00124C14">
        <w:rPr>
          <w:rFonts w:cs="Tahoma"/>
          <w:spacing w:val="34"/>
          <w:w w:val="105"/>
          <w:sz w:val="20"/>
          <w:szCs w:val="20"/>
        </w:rPr>
        <w:t xml:space="preserve"> </w:t>
      </w:r>
      <w:r w:rsidRPr="00124C14">
        <w:rPr>
          <w:rFonts w:cs="Tahoma"/>
          <w:w w:val="105"/>
          <w:sz w:val="20"/>
          <w:szCs w:val="20"/>
        </w:rPr>
        <w:t>INTRODUSE</w:t>
      </w:r>
      <w:r w:rsidRPr="00124C14">
        <w:rPr>
          <w:rFonts w:cs="Tahoma"/>
          <w:spacing w:val="35"/>
          <w:w w:val="105"/>
          <w:sz w:val="20"/>
          <w:szCs w:val="20"/>
        </w:rPr>
        <w:t xml:space="preserve"> </w:t>
      </w:r>
      <w:r w:rsidRPr="00124C14">
        <w:rPr>
          <w:rFonts w:cs="Tahoma"/>
          <w:w w:val="105"/>
          <w:sz w:val="20"/>
          <w:szCs w:val="20"/>
        </w:rPr>
        <w:t>PRIN</w:t>
      </w:r>
      <w:r w:rsidRPr="00124C14">
        <w:rPr>
          <w:rFonts w:cs="Tahoma"/>
          <w:spacing w:val="34"/>
          <w:w w:val="105"/>
          <w:sz w:val="20"/>
          <w:szCs w:val="20"/>
        </w:rPr>
        <w:t xml:space="preserve"> </w:t>
      </w:r>
      <w:r w:rsidRPr="00124C14">
        <w:rPr>
          <w:rFonts w:cs="Tahoma"/>
          <w:w w:val="105"/>
          <w:sz w:val="20"/>
          <w:szCs w:val="20"/>
        </w:rPr>
        <w:t>ORDONANȚA</w:t>
      </w:r>
      <w:r w:rsidRPr="00124C14">
        <w:rPr>
          <w:rFonts w:cs="Tahoma"/>
          <w:spacing w:val="32"/>
          <w:w w:val="105"/>
          <w:sz w:val="20"/>
          <w:szCs w:val="20"/>
        </w:rPr>
        <w:t xml:space="preserve"> </w:t>
      </w:r>
      <w:r w:rsidRPr="00124C14">
        <w:rPr>
          <w:rFonts w:cs="Tahoma"/>
          <w:w w:val="105"/>
          <w:sz w:val="20"/>
          <w:szCs w:val="20"/>
        </w:rPr>
        <w:t>DE</w:t>
      </w:r>
      <w:r w:rsidRPr="00124C14">
        <w:rPr>
          <w:rFonts w:cs="Tahoma"/>
          <w:spacing w:val="37"/>
          <w:w w:val="105"/>
          <w:sz w:val="20"/>
          <w:szCs w:val="20"/>
        </w:rPr>
        <w:t xml:space="preserve"> </w:t>
      </w:r>
      <w:r w:rsidRPr="00124C14">
        <w:rPr>
          <w:rFonts w:cs="Tahoma"/>
          <w:w w:val="105"/>
          <w:sz w:val="20"/>
          <w:szCs w:val="20"/>
        </w:rPr>
        <w:t>URGENȚĂ</w:t>
      </w:r>
      <w:r w:rsidRPr="00124C14">
        <w:rPr>
          <w:rFonts w:cs="Tahoma"/>
          <w:spacing w:val="35"/>
          <w:w w:val="105"/>
          <w:sz w:val="20"/>
          <w:szCs w:val="20"/>
        </w:rPr>
        <w:t xml:space="preserve"> </w:t>
      </w:r>
      <w:r w:rsidRPr="00124C14">
        <w:rPr>
          <w:rFonts w:cs="Tahoma"/>
          <w:w w:val="105"/>
          <w:sz w:val="20"/>
          <w:szCs w:val="20"/>
        </w:rPr>
        <w:t>NR.74/2018 pentru modificarea și completarea Legii nr. 211</w:t>
      </w:r>
      <w:r w:rsidRPr="00124C14">
        <w:rPr>
          <w:rFonts w:cs="Tahoma"/>
          <w:w w:val="105"/>
          <w:position w:val="6"/>
          <w:sz w:val="20"/>
          <w:szCs w:val="20"/>
        </w:rPr>
        <w:t>2</w:t>
      </w:r>
      <w:r w:rsidRPr="00124C14">
        <w:rPr>
          <w:rStyle w:val="FootnoteReference"/>
          <w:rFonts w:cs="Tahoma"/>
          <w:w w:val="105"/>
          <w:sz w:val="20"/>
          <w:szCs w:val="20"/>
        </w:rPr>
        <w:footnoteReference w:id="3"/>
      </w:r>
      <w:r w:rsidRPr="00124C14">
        <w:rPr>
          <w:rFonts w:cs="Tahoma"/>
          <w:w w:val="105"/>
          <w:sz w:val="20"/>
          <w:szCs w:val="20"/>
        </w:rPr>
        <w:t>/2011 privind regimul deșeurilor, a Legii nr.</w:t>
      </w:r>
      <w:r w:rsidRPr="00124C14">
        <w:rPr>
          <w:rFonts w:cs="Tahoma"/>
          <w:spacing w:val="1"/>
          <w:w w:val="105"/>
          <w:sz w:val="20"/>
          <w:szCs w:val="20"/>
        </w:rPr>
        <w:t xml:space="preserve"> </w:t>
      </w:r>
      <w:r w:rsidRPr="00124C14">
        <w:rPr>
          <w:rFonts w:cs="Tahoma"/>
          <w:w w:val="105"/>
          <w:sz w:val="20"/>
          <w:szCs w:val="20"/>
        </w:rPr>
        <w:t>249/2015 privind modalitatea de gestionare a ambalajelor și a deșeurilor de ambalaje și a OUG nr.</w:t>
      </w:r>
      <w:r w:rsidRPr="00124C14">
        <w:rPr>
          <w:rFonts w:cs="Tahoma"/>
          <w:spacing w:val="1"/>
          <w:w w:val="105"/>
          <w:sz w:val="20"/>
          <w:szCs w:val="20"/>
        </w:rPr>
        <w:t xml:space="preserve"> </w:t>
      </w:r>
      <w:r w:rsidRPr="00124C14">
        <w:rPr>
          <w:rFonts w:cs="Tahoma"/>
          <w:w w:val="105"/>
          <w:sz w:val="20"/>
          <w:szCs w:val="20"/>
        </w:rPr>
        <w:t>196/2005 privind fondul pentru mediu, aprobată cu modificări și completări prin Legea nr. 31/2019”</w:t>
      </w:r>
      <w:r w:rsidRPr="00124C14">
        <w:rPr>
          <w:rFonts w:cs="Tahoma"/>
          <w:spacing w:val="1"/>
          <w:w w:val="105"/>
          <w:sz w:val="20"/>
          <w:szCs w:val="20"/>
        </w:rPr>
        <w:t xml:space="preserve"> </w:t>
      </w:r>
      <w:r w:rsidRPr="00124C14">
        <w:rPr>
          <w:rFonts w:cs="Tahoma"/>
          <w:w w:val="105"/>
          <w:sz w:val="20"/>
          <w:szCs w:val="20"/>
        </w:rPr>
        <w:t>publicat</w:t>
      </w:r>
      <w:r w:rsidRPr="00124C14">
        <w:rPr>
          <w:rFonts w:cs="Tahoma"/>
          <w:spacing w:val="2"/>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Ministerul</w:t>
      </w:r>
      <w:r w:rsidRPr="00124C14">
        <w:rPr>
          <w:rFonts w:cs="Tahoma"/>
          <w:spacing w:val="1"/>
          <w:w w:val="105"/>
          <w:sz w:val="20"/>
          <w:szCs w:val="20"/>
        </w:rPr>
        <w:t xml:space="preserve"> </w:t>
      </w:r>
      <w:r w:rsidRPr="00124C14">
        <w:rPr>
          <w:rFonts w:cs="Tahoma"/>
          <w:w w:val="105"/>
          <w:sz w:val="20"/>
          <w:szCs w:val="20"/>
        </w:rPr>
        <w:t>Mediului</w:t>
      </w:r>
      <w:r w:rsidRPr="00124C14">
        <w:rPr>
          <w:rFonts w:cs="Tahoma"/>
          <w:spacing w:val="2"/>
          <w:w w:val="105"/>
          <w:sz w:val="20"/>
          <w:szCs w:val="20"/>
        </w:rPr>
        <w:t xml:space="preserve"> </w:t>
      </w:r>
      <w:r w:rsidRPr="00124C14">
        <w:rPr>
          <w:rFonts w:cs="Tahoma"/>
          <w:w w:val="105"/>
          <w:sz w:val="20"/>
          <w:szCs w:val="20"/>
        </w:rPr>
        <w:t>prin:</w:t>
      </w:r>
    </w:p>
    <w:p w14:paraId="0635BEC7" w14:textId="77777777" w:rsidR="00BB7267" w:rsidRPr="00124C14" w:rsidRDefault="00BB7267" w:rsidP="00BB7267">
      <w:pPr>
        <w:pStyle w:val="ListParagraph"/>
        <w:numPr>
          <w:ilvl w:val="0"/>
          <w:numId w:val="45"/>
        </w:numPr>
        <w:tabs>
          <w:tab w:val="left" w:pos="896"/>
        </w:tabs>
        <w:spacing w:line="276" w:lineRule="auto"/>
        <w:ind w:left="714" w:right="28" w:hanging="357"/>
        <w:jc w:val="both"/>
        <w:rPr>
          <w:rFonts w:cs="Tahoma"/>
          <w:w w:val="105"/>
          <w:szCs w:val="20"/>
        </w:rPr>
      </w:pPr>
      <w:r w:rsidRPr="00124C14">
        <w:rPr>
          <w:rFonts w:cs="Tahoma"/>
          <w:w w:val="105"/>
          <w:szCs w:val="20"/>
        </w:rPr>
        <w:t>modificarea volumelor recipienților de colectare;</w:t>
      </w:r>
    </w:p>
    <w:p w14:paraId="56E48433" w14:textId="77777777" w:rsidR="00BB7267" w:rsidRPr="00124C14" w:rsidRDefault="00BB7267" w:rsidP="00BB7267">
      <w:pPr>
        <w:pStyle w:val="ListParagraph"/>
        <w:numPr>
          <w:ilvl w:val="0"/>
          <w:numId w:val="45"/>
        </w:numPr>
        <w:tabs>
          <w:tab w:val="left" w:pos="896"/>
        </w:tabs>
        <w:spacing w:line="276" w:lineRule="auto"/>
        <w:ind w:left="714" w:right="28" w:hanging="357"/>
        <w:jc w:val="both"/>
        <w:rPr>
          <w:rFonts w:cs="Tahoma"/>
          <w:w w:val="105"/>
          <w:szCs w:val="20"/>
        </w:rPr>
      </w:pPr>
      <w:r w:rsidRPr="00124C14">
        <w:rPr>
          <w:rFonts w:cs="Tahoma"/>
          <w:w w:val="105"/>
          <w:szCs w:val="20"/>
        </w:rPr>
        <w:t>saci personalizați inscripționați cu coduri de bare și culori diferite în funcție de tipul deșeurilor colectate;</w:t>
      </w:r>
    </w:p>
    <w:p w14:paraId="17B0834E" w14:textId="77777777" w:rsidR="00BB7267" w:rsidRPr="00124C14" w:rsidRDefault="00BB7267" w:rsidP="00BB7267">
      <w:pPr>
        <w:pStyle w:val="ListParagraph"/>
        <w:numPr>
          <w:ilvl w:val="0"/>
          <w:numId w:val="45"/>
        </w:numPr>
        <w:tabs>
          <w:tab w:val="left" w:pos="896"/>
        </w:tabs>
        <w:spacing w:line="276" w:lineRule="auto"/>
        <w:ind w:left="714" w:right="28" w:hanging="357"/>
        <w:jc w:val="both"/>
        <w:rPr>
          <w:rFonts w:cs="Tahoma"/>
          <w:w w:val="105"/>
          <w:szCs w:val="20"/>
        </w:rPr>
      </w:pPr>
      <w:r w:rsidRPr="00124C14">
        <w:rPr>
          <w:rFonts w:cs="Tahoma"/>
          <w:w w:val="105"/>
          <w:szCs w:val="20"/>
        </w:rPr>
        <w:t>modificarea frecvenței de colectare;</w:t>
      </w:r>
    </w:p>
    <w:p w14:paraId="69A9F497" w14:textId="77777777" w:rsidR="00BB7267" w:rsidRPr="00124C14" w:rsidRDefault="00BB7267" w:rsidP="00BB7267">
      <w:pPr>
        <w:pStyle w:val="ListParagraph"/>
        <w:numPr>
          <w:ilvl w:val="0"/>
          <w:numId w:val="45"/>
        </w:numPr>
        <w:tabs>
          <w:tab w:val="left" w:pos="896"/>
        </w:tabs>
        <w:spacing w:line="276" w:lineRule="auto"/>
        <w:ind w:left="714" w:right="28" w:hanging="357"/>
        <w:jc w:val="both"/>
        <w:rPr>
          <w:rFonts w:cs="Tahoma"/>
          <w:w w:val="105"/>
          <w:szCs w:val="20"/>
        </w:rPr>
      </w:pPr>
      <w:r w:rsidRPr="00124C14">
        <w:rPr>
          <w:rFonts w:cs="Tahoma"/>
          <w:w w:val="105"/>
          <w:szCs w:val="20"/>
        </w:rPr>
        <w:t xml:space="preserve">prin măsurarea greutății recipienților de colectare pentru fiecare tip de deșeuri colectate </w:t>
      </w:r>
      <w:r w:rsidRPr="00124C14">
        <w:rPr>
          <w:rFonts w:cs="Tahoma"/>
          <w:w w:val="105"/>
          <w:szCs w:val="20"/>
        </w:rPr>
        <w:lastRenderedPageBreak/>
        <w:t>(reciclabile, biodeșeuri, reziduale, inerte) și fiecare flux (menajere, similare, servicii publice).</w:t>
      </w:r>
    </w:p>
    <w:p w14:paraId="381939F8"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Pentru implementarea acestui instrument se montează pe recipiente cipuri RFID (pe pubele)/etichetă cu</w:t>
      </w:r>
      <w:r w:rsidRPr="00124C14">
        <w:rPr>
          <w:rFonts w:cs="Tahoma"/>
          <w:spacing w:val="1"/>
          <w:w w:val="105"/>
          <w:sz w:val="20"/>
          <w:szCs w:val="20"/>
        </w:rPr>
        <w:t xml:space="preserve"> </w:t>
      </w:r>
      <w:r w:rsidRPr="00124C14">
        <w:rPr>
          <w:rFonts w:cs="Tahoma"/>
          <w:w w:val="105"/>
          <w:sz w:val="20"/>
          <w:szCs w:val="20"/>
        </w:rPr>
        <w:t>coduri de bare (pe saci) pentru identificarea utilizatorului (inclusiv date privind volumul recipientului). Pe</w:t>
      </w:r>
      <w:r w:rsidRPr="00124C14">
        <w:rPr>
          <w:rFonts w:cs="Tahoma"/>
          <w:spacing w:val="1"/>
          <w:w w:val="105"/>
          <w:sz w:val="20"/>
          <w:szCs w:val="20"/>
        </w:rPr>
        <w:t xml:space="preserve"> </w:t>
      </w:r>
      <w:r w:rsidRPr="00124C14">
        <w:rPr>
          <w:rFonts w:cs="Tahoma"/>
          <w:w w:val="105"/>
          <w:sz w:val="20"/>
          <w:szCs w:val="20"/>
        </w:rPr>
        <w:t>autospecialele de colectare a deșeurilor se montează sisteme de citire a acestor cipuri şi coduri de bare,</w:t>
      </w:r>
      <w:r w:rsidRPr="00124C14">
        <w:rPr>
          <w:rFonts w:cs="Tahoma"/>
          <w:spacing w:val="1"/>
          <w:w w:val="105"/>
          <w:sz w:val="20"/>
          <w:szCs w:val="20"/>
        </w:rPr>
        <w:t xml:space="preserve"> </w:t>
      </w:r>
      <w:r w:rsidRPr="00124C14">
        <w:rPr>
          <w:rFonts w:cs="Tahoma"/>
          <w:w w:val="105"/>
          <w:sz w:val="20"/>
          <w:szCs w:val="20"/>
        </w:rPr>
        <w:t>care</w:t>
      </w:r>
      <w:r w:rsidRPr="00124C14">
        <w:rPr>
          <w:rFonts w:cs="Tahoma"/>
          <w:spacing w:val="1"/>
          <w:w w:val="105"/>
          <w:sz w:val="20"/>
          <w:szCs w:val="20"/>
        </w:rPr>
        <w:t xml:space="preserve"> </w:t>
      </w:r>
      <w:r w:rsidRPr="00124C14">
        <w:rPr>
          <w:rFonts w:cs="Tahoma"/>
          <w:w w:val="105"/>
          <w:sz w:val="20"/>
          <w:szCs w:val="20"/>
        </w:rPr>
        <w:t>vor</w:t>
      </w:r>
      <w:r w:rsidRPr="00124C14">
        <w:rPr>
          <w:rFonts w:cs="Tahoma"/>
          <w:spacing w:val="1"/>
          <w:w w:val="105"/>
          <w:sz w:val="20"/>
          <w:szCs w:val="20"/>
        </w:rPr>
        <w:t xml:space="preserve"> </w:t>
      </w:r>
      <w:r w:rsidRPr="00124C14">
        <w:rPr>
          <w:rFonts w:cs="Tahoma"/>
          <w:w w:val="105"/>
          <w:sz w:val="20"/>
          <w:szCs w:val="20"/>
        </w:rPr>
        <w:t>înregistra</w:t>
      </w:r>
      <w:r w:rsidRPr="00124C14">
        <w:rPr>
          <w:rFonts w:cs="Tahoma"/>
          <w:spacing w:val="1"/>
          <w:w w:val="105"/>
          <w:sz w:val="20"/>
          <w:szCs w:val="20"/>
        </w:rPr>
        <w:t xml:space="preserve"> </w:t>
      </w:r>
      <w:r w:rsidRPr="00124C14">
        <w:rPr>
          <w:rFonts w:cs="Tahoma"/>
          <w:w w:val="105"/>
          <w:sz w:val="20"/>
          <w:szCs w:val="20"/>
        </w:rPr>
        <w:t>şi</w:t>
      </w:r>
      <w:r w:rsidRPr="00124C14">
        <w:rPr>
          <w:rFonts w:cs="Tahoma"/>
          <w:spacing w:val="-1"/>
          <w:w w:val="105"/>
          <w:sz w:val="20"/>
          <w:szCs w:val="20"/>
        </w:rPr>
        <w:t xml:space="preserve"> </w:t>
      </w:r>
      <w:r w:rsidRPr="00124C14">
        <w:rPr>
          <w:rFonts w:cs="Tahoma"/>
          <w:w w:val="105"/>
          <w:sz w:val="20"/>
          <w:szCs w:val="20"/>
        </w:rPr>
        <w:t>numărul</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ridicări</w:t>
      </w:r>
      <w:r w:rsidRPr="00124C14">
        <w:rPr>
          <w:rFonts w:cs="Tahoma"/>
          <w:spacing w:val="2"/>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la</w:t>
      </w:r>
      <w:r w:rsidRPr="00124C14">
        <w:rPr>
          <w:rFonts w:cs="Tahoma"/>
          <w:spacing w:val="-2"/>
          <w:w w:val="105"/>
          <w:sz w:val="20"/>
          <w:szCs w:val="20"/>
        </w:rPr>
        <w:t xml:space="preserve"> </w:t>
      </w:r>
      <w:r w:rsidRPr="00124C14">
        <w:rPr>
          <w:rFonts w:cs="Tahoma"/>
          <w:w w:val="105"/>
          <w:sz w:val="20"/>
          <w:szCs w:val="20"/>
        </w:rPr>
        <w:t>fiecare</w:t>
      </w:r>
      <w:r w:rsidRPr="00124C14">
        <w:rPr>
          <w:rFonts w:cs="Tahoma"/>
          <w:spacing w:val="3"/>
          <w:w w:val="105"/>
          <w:sz w:val="20"/>
          <w:szCs w:val="20"/>
        </w:rPr>
        <w:t xml:space="preserve"> </w:t>
      </w:r>
      <w:r w:rsidRPr="00124C14">
        <w:rPr>
          <w:rFonts w:cs="Tahoma"/>
          <w:w w:val="105"/>
          <w:sz w:val="20"/>
          <w:szCs w:val="20"/>
        </w:rPr>
        <w:t>utilizator.</w:t>
      </w:r>
    </w:p>
    <w:p w14:paraId="3AD1B543"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Pentru</w:t>
      </w:r>
      <w:r w:rsidRPr="00124C14">
        <w:rPr>
          <w:rFonts w:cs="Tahoma"/>
          <w:spacing w:val="-4"/>
          <w:w w:val="105"/>
          <w:sz w:val="20"/>
          <w:szCs w:val="20"/>
        </w:rPr>
        <w:t xml:space="preserve"> </w:t>
      </w:r>
      <w:r w:rsidRPr="00124C14">
        <w:rPr>
          <w:rFonts w:cs="Tahoma"/>
          <w:w w:val="105"/>
          <w:sz w:val="20"/>
          <w:szCs w:val="20"/>
        </w:rPr>
        <w:t>utilizatorii</w:t>
      </w:r>
      <w:r w:rsidRPr="00124C14">
        <w:rPr>
          <w:rFonts w:cs="Tahoma"/>
          <w:spacing w:val="-4"/>
          <w:w w:val="105"/>
          <w:sz w:val="20"/>
          <w:szCs w:val="20"/>
        </w:rPr>
        <w:t xml:space="preserve"> </w:t>
      </w:r>
      <w:r w:rsidRPr="00124C14">
        <w:rPr>
          <w:rFonts w:cs="Tahoma"/>
          <w:w w:val="105"/>
          <w:sz w:val="20"/>
          <w:szCs w:val="20"/>
        </w:rPr>
        <w:t>casnici</w:t>
      </w:r>
      <w:r w:rsidRPr="00124C14">
        <w:rPr>
          <w:rFonts w:cs="Tahoma"/>
          <w:spacing w:val="-2"/>
          <w:w w:val="105"/>
          <w:sz w:val="20"/>
          <w:szCs w:val="20"/>
        </w:rPr>
        <w:t xml:space="preserve"> </w:t>
      </w:r>
      <w:r w:rsidRPr="00124C14">
        <w:rPr>
          <w:rFonts w:cs="Tahoma"/>
          <w:w w:val="105"/>
          <w:sz w:val="20"/>
          <w:szCs w:val="20"/>
        </w:rPr>
        <w:t>implementarea</w:t>
      </w:r>
      <w:r w:rsidRPr="00124C14">
        <w:rPr>
          <w:rFonts w:cs="Tahoma"/>
          <w:spacing w:val="-4"/>
          <w:w w:val="105"/>
          <w:sz w:val="20"/>
          <w:szCs w:val="20"/>
        </w:rPr>
        <w:t xml:space="preserve"> </w:t>
      </w:r>
      <w:r w:rsidRPr="00124C14">
        <w:rPr>
          <w:rFonts w:cs="Tahoma"/>
          <w:w w:val="105"/>
          <w:sz w:val="20"/>
          <w:szCs w:val="20"/>
        </w:rPr>
        <w:t>se</w:t>
      </w:r>
      <w:r w:rsidRPr="00124C14">
        <w:rPr>
          <w:rFonts w:cs="Tahoma"/>
          <w:spacing w:val="-2"/>
          <w:w w:val="105"/>
          <w:sz w:val="20"/>
          <w:szCs w:val="20"/>
        </w:rPr>
        <w:t xml:space="preserve"> </w:t>
      </w:r>
      <w:r w:rsidRPr="00124C14">
        <w:rPr>
          <w:rFonts w:cs="Tahoma"/>
          <w:w w:val="105"/>
          <w:sz w:val="20"/>
          <w:szCs w:val="20"/>
        </w:rPr>
        <w:t>propune</w:t>
      </w:r>
      <w:r w:rsidRPr="00124C14">
        <w:rPr>
          <w:rFonts w:cs="Tahoma"/>
          <w:spacing w:val="-3"/>
          <w:w w:val="105"/>
          <w:sz w:val="20"/>
          <w:szCs w:val="20"/>
        </w:rPr>
        <w:t xml:space="preserve"> </w:t>
      </w:r>
      <w:r w:rsidRPr="00124C14">
        <w:rPr>
          <w:rFonts w:cs="Tahoma"/>
          <w:w w:val="105"/>
          <w:sz w:val="20"/>
          <w:szCs w:val="20"/>
        </w:rPr>
        <w:t>a</w:t>
      </w:r>
      <w:r w:rsidRPr="00124C14">
        <w:rPr>
          <w:rFonts w:cs="Tahoma"/>
          <w:spacing w:val="-2"/>
          <w:w w:val="105"/>
          <w:sz w:val="20"/>
          <w:szCs w:val="20"/>
        </w:rPr>
        <w:t xml:space="preserve"> </w:t>
      </w:r>
      <w:r w:rsidRPr="00124C14">
        <w:rPr>
          <w:rFonts w:cs="Tahoma"/>
          <w:w w:val="105"/>
          <w:sz w:val="20"/>
          <w:szCs w:val="20"/>
        </w:rPr>
        <w:t>se</w:t>
      </w:r>
      <w:r w:rsidRPr="00124C14">
        <w:rPr>
          <w:rFonts w:cs="Tahoma"/>
          <w:spacing w:val="-4"/>
          <w:w w:val="105"/>
          <w:sz w:val="20"/>
          <w:szCs w:val="20"/>
        </w:rPr>
        <w:t xml:space="preserve"> </w:t>
      </w:r>
      <w:r w:rsidRPr="00124C14">
        <w:rPr>
          <w:rFonts w:cs="Tahoma"/>
          <w:w w:val="105"/>
          <w:sz w:val="20"/>
          <w:szCs w:val="20"/>
        </w:rPr>
        <w:t>realiza</w:t>
      </w:r>
      <w:r w:rsidRPr="00124C14">
        <w:rPr>
          <w:rFonts w:cs="Tahoma"/>
          <w:spacing w:val="-3"/>
          <w:w w:val="105"/>
          <w:sz w:val="20"/>
          <w:szCs w:val="20"/>
        </w:rPr>
        <w:t xml:space="preserve"> </w:t>
      </w:r>
      <w:r w:rsidRPr="00124C14">
        <w:rPr>
          <w:rFonts w:cs="Tahoma"/>
          <w:w w:val="105"/>
          <w:sz w:val="20"/>
          <w:szCs w:val="20"/>
        </w:rPr>
        <w:t>în</w:t>
      </w:r>
      <w:r w:rsidRPr="00124C14">
        <w:rPr>
          <w:rFonts w:cs="Tahoma"/>
          <w:spacing w:val="-3"/>
          <w:w w:val="105"/>
          <w:sz w:val="20"/>
          <w:szCs w:val="20"/>
        </w:rPr>
        <w:t xml:space="preserve"> </w:t>
      </w:r>
      <w:r w:rsidRPr="00124C14">
        <w:rPr>
          <w:rFonts w:cs="Tahoma"/>
          <w:w w:val="105"/>
          <w:sz w:val="20"/>
          <w:szCs w:val="20"/>
        </w:rPr>
        <w:t>două</w:t>
      </w:r>
      <w:r w:rsidRPr="00124C14">
        <w:rPr>
          <w:rFonts w:cs="Tahoma"/>
          <w:spacing w:val="-3"/>
          <w:w w:val="105"/>
          <w:sz w:val="20"/>
          <w:szCs w:val="20"/>
        </w:rPr>
        <w:t xml:space="preserve"> </w:t>
      </w:r>
      <w:r w:rsidRPr="00124C14">
        <w:rPr>
          <w:rFonts w:cs="Tahoma"/>
          <w:w w:val="105"/>
          <w:sz w:val="20"/>
          <w:szCs w:val="20"/>
        </w:rPr>
        <w:t>etape:</w:t>
      </w:r>
    </w:p>
    <w:p w14:paraId="1A23A0D6" w14:textId="77777777" w:rsidR="00BB7267" w:rsidRPr="00BE008A" w:rsidRDefault="00BB7267" w:rsidP="00BB7267">
      <w:pPr>
        <w:pStyle w:val="ListParagraph"/>
        <w:numPr>
          <w:ilvl w:val="0"/>
          <w:numId w:val="9"/>
        </w:numPr>
        <w:tabs>
          <w:tab w:val="left" w:pos="671"/>
          <w:tab w:val="left" w:pos="672"/>
        </w:tabs>
        <w:spacing w:line="276" w:lineRule="auto"/>
        <w:ind w:right="28" w:hanging="340"/>
        <w:jc w:val="both"/>
        <w:rPr>
          <w:rFonts w:cs="Tahoma"/>
          <w:b/>
          <w:bCs/>
          <w:szCs w:val="20"/>
        </w:rPr>
      </w:pPr>
      <w:r w:rsidRPr="00BE008A">
        <w:rPr>
          <w:rFonts w:cs="Tahoma"/>
          <w:b/>
          <w:bCs/>
          <w:w w:val="105"/>
          <w:szCs w:val="20"/>
        </w:rPr>
        <w:t>etapa</w:t>
      </w:r>
      <w:r w:rsidRPr="00BE008A">
        <w:rPr>
          <w:rFonts w:cs="Tahoma"/>
          <w:b/>
          <w:bCs/>
          <w:spacing w:val="-1"/>
          <w:w w:val="105"/>
          <w:szCs w:val="20"/>
        </w:rPr>
        <w:t xml:space="preserve"> </w:t>
      </w:r>
      <w:r w:rsidRPr="00BE008A">
        <w:rPr>
          <w:rFonts w:cs="Tahoma"/>
          <w:b/>
          <w:bCs/>
          <w:w w:val="105"/>
          <w:szCs w:val="20"/>
        </w:rPr>
        <w:t>1</w:t>
      </w:r>
      <w:r w:rsidRPr="00BE008A">
        <w:rPr>
          <w:rFonts w:cs="Tahoma"/>
          <w:b/>
          <w:bCs/>
          <w:spacing w:val="2"/>
          <w:w w:val="105"/>
          <w:szCs w:val="20"/>
        </w:rPr>
        <w:t xml:space="preserve"> </w:t>
      </w:r>
      <w:r w:rsidRPr="00BE008A">
        <w:rPr>
          <w:rFonts w:cs="Tahoma"/>
          <w:b/>
          <w:bCs/>
          <w:w w:val="105"/>
          <w:szCs w:val="20"/>
        </w:rPr>
        <w:t>– implementarea la</w:t>
      </w:r>
      <w:r w:rsidRPr="00BE008A">
        <w:rPr>
          <w:rFonts w:cs="Tahoma"/>
          <w:b/>
          <w:bCs/>
          <w:spacing w:val="2"/>
          <w:w w:val="105"/>
          <w:szCs w:val="20"/>
        </w:rPr>
        <w:t xml:space="preserve"> </w:t>
      </w:r>
      <w:r w:rsidRPr="00BE008A">
        <w:rPr>
          <w:rFonts w:cs="Tahoma"/>
          <w:b/>
          <w:bCs/>
          <w:w w:val="105"/>
          <w:szCs w:val="20"/>
        </w:rPr>
        <w:t>nivelul</w:t>
      </w:r>
      <w:r w:rsidRPr="00BE008A">
        <w:rPr>
          <w:rFonts w:cs="Tahoma"/>
          <w:b/>
          <w:bCs/>
          <w:spacing w:val="2"/>
          <w:w w:val="105"/>
          <w:szCs w:val="20"/>
        </w:rPr>
        <w:t xml:space="preserve"> </w:t>
      </w:r>
      <w:r w:rsidRPr="00BE008A">
        <w:rPr>
          <w:rFonts w:cs="Tahoma"/>
          <w:b/>
          <w:bCs/>
          <w:w w:val="105"/>
          <w:szCs w:val="20"/>
        </w:rPr>
        <w:t>gospodăriilor din mediul urban</w:t>
      </w:r>
      <w:r w:rsidRPr="00BE008A">
        <w:rPr>
          <w:rFonts w:cs="Tahoma"/>
          <w:b/>
          <w:bCs/>
          <w:spacing w:val="2"/>
          <w:w w:val="105"/>
          <w:szCs w:val="20"/>
        </w:rPr>
        <w:t xml:space="preserve"> </w:t>
      </w:r>
      <w:r w:rsidRPr="00BE008A">
        <w:rPr>
          <w:rFonts w:cs="Tahoma"/>
          <w:b/>
          <w:bCs/>
          <w:w w:val="105"/>
          <w:szCs w:val="20"/>
        </w:rPr>
        <w:t>și</w:t>
      </w:r>
      <w:r w:rsidRPr="00BE008A">
        <w:rPr>
          <w:rFonts w:cs="Tahoma"/>
          <w:b/>
          <w:bCs/>
          <w:spacing w:val="-3"/>
          <w:w w:val="105"/>
          <w:szCs w:val="20"/>
        </w:rPr>
        <w:t xml:space="preserve"> </w:t>
      </w:r>
      <w:r w:rsidRPr="00BE008A">
        <w:rPr>
          <w:rFonts w:cs="Tahoma"/>
          <w:b/>
          <w:bCs/>
          <w:w w:val="105"/>
          <w:szCs w:val="20"/>
        </w:rPr>
        <w:t>rural</w:t>
      </w:r>
    </w:p>
    <w:p w14:paraId="1E41C9D9" w14:textId="3319061B" w:rsidR="00DE19FB" w:rsidRPr="00E01133" w:rsidRDefault="00BB7267" w:rsidP="00BB7267">
      <w:pPr>
        <w:pStyle w:val="ListParagraph"/>
        <w:numPr>
          <w:ilvl w:val="0"/>
          <w:numId w:val="46"/>
        </w:numPr>
        <w:tabs>
          <w:tab w:val="left" w:pos="2219"/>
          <w:tab w:val="left" w:pos="2220"/>
        </w:tabs>
        <w:spacing w:line="276" w:lineRule="auto"/>
        <w:ind w:right="28"/>
        <w:jc w:val="both"/>
        <w:rPr>
          <w:rFonts w:cs="Tahoma"/>
          <w:szCs w:val="20"/>
        </w:rPr>
      </w:pPr>
      <w:r w:rsidRPr="00BE008A">
        <w:rPr>
          <w:rFonts w:cs="Tahoma"/>
          <w:w w:val="105"/>
          <w:szCs w:val="20"/>
        </w:rPr>
        <w:t>colectarea</w:t>
      </w:r>
      <w:r w:rsidRPr="00BE008A">
        <w:rPr>
          <w:rFonts w:cs="Tahoma"/>
          <w:spacing w:val="1"/>
          <w:w w:val="105"/>
          <w:szCs w:val="20"/>
        </w:rPr>
        <w:t xml:space="preserve"> </w:t>
      </w:r>
      <w:r w:rsidRPr="00BE008A">
        <w:rPr>
          <w:rFonts w:cs="Tahoma"/>
          <w:w w:val="105"/>
          <w:szCs w:val="20"/>
        </w:rPr>
        <w:t>cu</w:t>
      </w:r>
      <w:r w:rsidRPr="00BE008A">
        <w:rPr>
          <w:rFonts w:cs="Tahoma"/>
          <w:spacing w:val="1"/>
          <w:w w:val="105"/>
          <w:szCs w:val="20"/>
        </w:rPr>
        <w:t xml:space="preserve"> </w:t>
      </w:r>
      <w:r w:rsidRPr="00BE008A">
        <w:rPr>
          <w:rFonts w:cs="Tahoma"/>
          <w:w w:val="105"/>
          <w:szCs w:val="20"/>
        </w:rPr>
        <w:t>saci</w:t>
      </w:r>
      <w:r w:rsidRPr="00BE008A">
        <w:rPr>
          <w:rFonts w:cs="Tahoma"/>
          <w:spacing w:val="4"/>
          <w:w w:val="105"/>
          <w:szCs w:val="20"/>
        </w:rPr>
        <w:t xml:space="preserve"> </w:t>
      </w:r>
      <w:r w:rsidRPr="00BE008A">
        <w:rPr>
          <w:rFonts w:cs="Tahoma"/>
          <w:w w:val="105"/>
          <w:szCs w:val="20"/>
        </w:rPr>
        <w:t>inscripționați</w:t>
      </w:r>
      <w:r w:rsidRPr="00BE008A">
        <w:rPr>
          <w:rFonts w:cs="Tahoma"/>
          <w:spacing w:val="4"/>
          <w:w w:val="105"/>
          <w:szCs w:val="20"/>
        </w:rPr>
        <w:t xml:space="preserve"> </w:t>
      </w:r>
      <w:r w:rsidRPr="00BE008A">
        <w:rPr>
          <w:rFonts w:cs="Tahoma"/>
          <w:w w:val="105"/>
          <w:szCs w:val="20"/>
        </w:rPr>
        <w:t>a</w:t>
      </w:r>
      <w:r w:rsidRPr="00BE008A">
        <w:rPr>
          <w:rFonts w:cs="Tahoma"/>
          <w:spacing w:val="1"/>
          <w:w w:val="105"/>
          <w:szCs w:val="20"/>
        </w:rPr>
        <w:t xml:space="preserve"> </w:t>
      </w:r>
      <w:r w:rsidRPr="00BE008A">
        <w:rPr>
          <w:rFonts w:cs="Tahoma"/>
          <w:w w:val="105"/>
          <w:szCs w:val="20"/>
        </w:rPr>
        <w:t>deșeurilor</w:t>
      </w:r>
      <w:r w:rsidRPr="00BE008A">
        <w:rPr>
          <w:rFonts w:cs="Tahoma"/>
          <w:spacing w:val="2"/>
          <w:w w:val="105"/>
          <w:szCs w:val="20"/>
        </w:rPr>
        <w:t xml:space="preserve"> </w:t>
      </w:r>
      <w:r w:rsidRPr="00BE008A">
        <w:rPr>
          <w:rFonts w:cs="Tahoma"/>
          <w:w w:val="105"/>
          <w:szCs w:val="20"/>
        </w:rPr>
        <w:t>reciclabile</w:t>
      </w:r>
      <w:r w:rsidRPr="00BE008A">
        <w:rPr>
          <w:rFonts w:cs="Tahoma"/>
          <w:spacing w:val="4"/>
          <w:w w:val="105"/>
          <w:szCs w:val="20"/>
        </w:rPr>
        <w:t xml:space="preserve"> </w:t>
      </w:r>
      <w:r w:rsidRPr="00BE008A">
        <w:rPr>
          <w:rFonts w:cs="Tahoma"/>
          <w:w w:val="105"/>
          <w:szCs w:val="20"/>
        </w:rPr>
        <w:t>de</w:t>
      </w:r>
      <w:r w:rsidRPr="00BE008A">
        <w:rPr>
          <w:rFonts w:cs="Tahoma"/>
          <w:spacing w:val="4"/>
          <w:w w:val="105"/>
          <w:szCs w:val="20"/>
        </w:rPr>
        <w:t xml:space="preserve"> </w:t>
      </w:r>
      <w:r w:rsidRPr="00BE008A">
        <w:rPr>
          <w:rFonts w:cs="Tahoma"/>
          <w:w w:val="105"/>
          <w:szCs w:val="20"/>
        </w:rPr>
        <w:t>hârtie/carton</w:t>
      </w:r>
      <w:r w:rsidRPr="00BE008A">
        <w:rPr>
          <w:rFonts w:cs="Tahoma"/>
          <w:spacing w:val="4"/>
          <w:w w:val="105"/>
          <w:szCs w:val="20"/>
        </w:rPr>
        <w:t xml:space="preserve"> </w:t>
      </w:r>
      <w:r w:rsidRPr="00BE008A">
        <w:rPr>
          <w:rFonts w:cs="Tahoma"/>
          <w:w w:val="105"/>
          <w:szCs w:val="20"/>
        </w:rPr>
        <w:t>și</w:t>
      </w:r>
      <w:r w:rsidRPr="00BE008A">
        <w:rPr>
          <w:rFonts w:cs="Tahoma"/>
          <w:spacing w:val="-48"/>
          <w:w w:val="105"/>
          <w:szCs w:val="20"/>
        </w:rPr>
        <w:t xml:space="preserve">  </w:t>
      </w:r>
      <w:r w:rsidRPr="00BE008A">
        <w:rPr>
          <w:rFonts w:cs="Tahoma"/>
          <w:w w:val="105"/>
          <w:szCs w:val="20"/>
        </w:rPr>
        <w:t xml:space="preserve">plastic/metal </w:t>
      </w:r>
      <w:r w:rsidR="00DE19FB">
        <w:rPr>
          <w:rFonts w:cs="Tahoma"/>
          <w:w w:val="105"/>
          <w:szCs w:val="20"/>
        </w:rPr>
        <w:t xml:space="preserve">in mediul rural </w:t>
      </w:r>
      <w:r w:rsidR="00DE19FB" w:rsidRPr="00BE008A">
        <w:rPr>
          <w:rFonts w:cs="Tahoma"/>
          <w:w w:val="105"/>
          <w:szCs w:val="20"/>
        </w:rPr>
        <w:t>„din poartă în</w:t>
      </w:r>
      <w:r w:rsidR="00DE19FB" w:rsidRPr="00BE008A">
        <w:rPr>
          <w:rFonts w:cs="Tahoma"/>
          <w:spacing w:val="2"/>
          <w:w w:val="105"/>
          <w:szCs w:val="20"/>
        </w:rPr>
        <w:t xml:space="preserve"> </w:t>
      </w:r>
      <w:r w:rsidR="00DE19FB" w:rsidRPr="00BE008A">
        <w:rPr>
          <w:rFonts w:cs="Tahoma"/>
          <w:w w:val="105"/>
          <w:szCs w:val="20"/>
        </w:rPr>
        <w:t>poartă”;</w:t>
      </w:r>
    </w:p>
    <w:p w14:paraId="027FAC5B" w14:textId="74B03EFA" w:rsidR="00065545" w:rsidRPr="009F05A0" w:rsidRDefault="00DE19FB" w:rsidP="00BB7267">
      <w:pPr>
        <w:pStyle w:val="ListParagraph"/>
        <w:numPr>
          <w:ilvl w:val="0"/>
          <w:numId w:val="46"/>
        </w:numPr>
        <w:tabs>
          <w:tab w:val="left" w:pos="2219"/>
          <w:tab w:val="left" w:pos="2220"/>
        </w:tabs>
        <w:spacing w:line="276" w:lineRule="auto"/>
        <w:ind w:right="28"/>
        <w:jc w:val="both"/>
        <w:rPr>
          <w:rFonts w:cs="Tahoma"/>
          <w:szCs w:val="20"/>
        </w:rPr>
      </w:pPr>
      <w:r>
        <w:rPr>
          <w:rFonts w:cs="Tahoma"/>
          <w:w w:val="105"/>
          <w:szCs w:val="20"/>
        </w:rPr>
        <w:t xml:space="preserve">colectarea </w:t>
      </w:r>
      <w:r w:rsidRPr="00BE008A">
        <w:rPr>
          <w:rFonts w:cs="Tahoma"/>
          <w:w w:val="105"/>
          <w:szCs w:val="20"/>
        </w:rPr>
        <w:t>a</w:t>
      </w:r>
      <w:r w:rsidRPr="00BE008A">
        <w:rPr>
          <w:rFonts w:cs="Tahoma"/>
          <w:spacing w:val="1"/>
          <w:w w:val="105"/>
          <w:szCs w:val="20"/>
        </w:rPr>
        <w:t xml:space="preserve"> </w:t>
      </w:r>
      <w:r w:rsidRPr="00BE008A">
        <w:rPr>
          <w:rFonts w:cs="Tahoma"/>
          <w:w w:val="105"/>
          <w:szCs w:val="20"/>
        </w:rPr>
        <w:t>deșeurilor</w:t>
      </w:r>
      <w:r w:rsidRPr="00BE008A">
        <w:rPr>
          <w:rFonts w:cs="Tahoma"/>
          <w:spacing w:val="2"/>
          <w:w w:val="105"/>
          <w:szCs w:val="20"/>
        </w:rPr>
        <w:t xml:space="preserve"> </w:t>
      </w:r>
      <w:r w:rsidRPr="00BE008A">
        <w:rPr>
          <w:rFonts w:cs="Tahoma"/>
          <w:w w:val="105"/>
          <w:szCs w:val="20"/>
        </w:rPr>
        <w:t>reciclabile</w:t>
      </w:r>
      <w:r w:rsidRPr="00BE008A">
        <w:rPr>
          <w:rFonts w:cs="Tahoma"/>
          <w:spacing w:val="4"/>
          <w:w w:val="105"/>
          <w:szCs w:val="20"/>
        </w:rPr>
        <w:t xml:space="preserve"> </w:t>
      </w:r>
      <w:r w:rsidRPr="00BE008A">
        <w:rPr>
          <w:rFonts w:cs="Tahoma"/>
          <w:w w:val="105"/>
          <w:szCs w:val="20"/>
        </w:rPr>
        <w:t>și</w:t>
      </w:r>
      <w:r w:rsidRPr="00BE008A">
        <w:rPr>
          <w:rFonts w:cs="Tahoma"/>
          <w:spacing w:val="-48"/>
          <w:w w:val="105"/>
          <w:szCs w:val="20"/>
        </w:rPr>
        <w:t xml:space="preserve">  </w:t>
      </w:r>
      <w:r w:rsidRPr="00BE008A">
        <w:rPr>
          <w:rFonts w:cs="Tahoma"/>
          <w:w w:val="105"/>
          <w:szCs w:val="20"/>
        </w:rPr>
        <w:t xml:space="preserve">plastic/metal </w:t>
      </w:r>
      <w:r>
        <w:rPr>
          <w:rFonts w:cs="Tahoma"/>
          <w:w w:val="105"/>
          <w:szCs w:val="20"/>
        </w:rPr>
        <w:t xml:space="preserve">in recipiente de </w:t>
      </w:r>
      <w:r w:rsidR="00BB7267" w:rsidRPr="00BE008A">
        <w:rPr>
          <w:rFonts w:cs="Tahoma"/>
          <w:spacing w:val="2"/>
          <w:w w:val="105"/>
          <w:szCs w:val="20"/>
        </w:rPr>
        <w:t xml:space="preserve">240 </w:t>
      </w:r>
      <w:r w:rsidR="00BB7267" w:rsidRPr="00BE008A">
        <w:rPr>
          <w:rFonts w:cs="Tahoma"/>
          <w:w w:val="105"/>
          <w:szCs w:val="20"/>
        </w:rPr>
        <w:t>l,</w:t>
      </w:r>
      <w:r w:rsidR="00BB7267" w:rsidRPr="00BE008A">
        <w:rPr>
          <w:rFonts w:cs="Tahoma"/>
          <w:spacing w:val="-1"/>
          <w:w w:val="105"/>
          <w:szCs w:val="20"/>
        </w:rPr>
        <w:t xml:space="preserve"> </w:t>
      </w:r>
      <w:r w:rsidR="00BB7267" w:rsidRPr="00BE008A">
        <w:rPr>
          <w:rFonts w:cs="Tahoma"/>
          <w:w w:val="105"/>
          <w:szCs w:val="20"/>
        </w:rPr>
        <w:t>prin</w:t>
      </w:r>
      <w:r w:rsidR="00BB7267" w:rsidRPr="00BE008A">
        <w:rPr>
          <w:rFonts w:cs="Tahoma"/>
          <w:spacing w:val="-3"/>
          <w:w w:val="105"/>
          <w:szCs w:val="20"/>
        </w:rPr>
        <w:t xml:space="preserve"> </w:t>
      </w:r>
      <w:r w:rsidR="00BB7267" w:rsidRPr="00BE008A">
        <w:rPr>
          <w:rFonts w:cs="Tahoma"/>
          <w:w w:val="105"/>
          <w:szCs w:val="20"/>
        </w:rPr>
        <w:t>sistem</w:t>
      </w:r>
      <w:r w:rsidR="00BB7267" w:rsidRPr="00BE008A">
        <w:rPr>
          <w:rFonts w:cs="Tahoma"/>
          <w:spacing w:val="1"/>
          <w:w w:val="105"/>
          <w:szCs w:val="20"/>
        </w:rPr>
        <w:t xml:space="preserve"> </w:t>
      </w:r>
      <w:r w:rsidR="00BB7267" w:rsidRPr="00BE008A">
        <w:rPr>
          <w:rFonts w:cs="Tahoma"/>
          <w:w w:val="105"/>
          <w:szCs w:val="20"/>
        </w:rPr>
        <w:t>„din poartă în</w:t>
      </w:r>
      <w:r w:rsidR="00BB7267" w:rsidRPr="00BE008A">
        <w:rPr>
          <w:rFonts w:cs="Tahoma"/>
          <w:spacing w:val="2"/>
          <w:w w:val="105"/>
          <w:szCs w:val="20"/>
        </w:rPr>
        <w:t xml:space="preserve"> </w:t>
      </w:r>
      <w:r w:rsidR="00BB7267" w:rsidRPr="00BE008A">
        <w:rPr>
          <w:rFonts w:cs="Tahoma"/>
          <w:w w:val="105"/>
          <w:szCs w:val="20"/>
        </w:rPr>
        <w:t>poartă”;</w:t>
      </w:r>
      <w:r>
        <w:rPr>
          <w:rFonts w:cs="Tahoma"/>
          <w:w w:val="105"/>
          <w:szCs w:val="20"/>
        </w:rPr>
        <w:t xml:space="preserve"> </w:t>
      </w:r>
    </w:p>
    <w:p w14:paraId="63DDEEE2" w14:textId="045F99D1" w:rsidR="00BB7267" w:rsidRPr="00BE008A" w:rsidRDefault="00DE19FB" w:rsidP="00BB7267">
      <w:pPr>
        <w:pStyle w:val="ListParagraph"/>
        <w:numPr>
          <w:ilvl w:val="0"/>
          <w:numId w:val="46"/>
        </w:numPr>
        <w:tabs>
          <w:tab w:val="left" w:pos="2219"/>
          <w:tab w:val="left" w:pos="2220"/>
        </w:tabs>
        <w:spacing w:line="276" w:lineRule="auto"/>
        <w:ind w:right="28"/>
        <w:jc w:val="both"/>
        <w:rPr>
          <w:rFonts w:cs="Tahoma"/>
          <w:szCs w:val="20"/>
        </w:rPr>
      </w:pPr>
      <w:r>
        <w:rPr>
          <w:rFonts w:cs="Tahoma"/>
          <w:w w:val="105"/>
          <w:szCs w:val="20"/>
        </w:rPr>
        <w:t>colectarea deseurilor reciclabile din Hartie/carton</w:t>
      </w:r>
      <w:r w:rsidR="00065545">
        <w:rPr>
          <w:rFonts w:cs="Tahoma"/>
          <w:w w:val="105"/>
          <w:szCs w:val="20"/>
        </w:rPr>
        <w:t xml:space="preserve"> in saci inscriptionati in mediul urban </w:t>
      </w:r>
      <w:r w:rsidR="00065545" w:rsidRPr="00BE008A">
        <w:rPr>
          <w:rFonts w:cs="Tahoma"/>
          <w:w w:val="105"/>
          <w:szCs w:val="20"/>
        </w:rPr>
        <w:t>„din poartă în</w:t>
      </w:r>
      <w:r w:rsidR="00065545" w:rsidRPr="00BE008A">
        <w:rPr>
          <w:rFonts w:cs="Tahoma"/>
          <w:spacing w:val="2"/>
          <w:w w:val="105"/>
          <w:szCs w:val="20"/>
        </w:rPr>
        <w:t xml:space="preserve"> </w:t>
      </w:r>
      <w:r w:rsidR="00065545" w:rsidRPr="00BE008A">
        <w:rPr>
          <w:rFonts w:cs="Tahoma"/>
          <w:w w:val="105"/>
          <w:szCs w:val="20"/>
        </w:rPr>
        <w:t>poartă”;</w:t>
      </w:r>
    </w:p>
    <w:p w14:paraId="54223655" w14:textId="77777777" w:rsidR="00BB7267" w:rsidRPr="00BE008A" w:rsidRDefault="00BB7267" w:rsidP="00BB7267">
      <w:pPr>
        <w:pStyle w:val="ListParagraph"/>
        <w:numPr>
          <w:ilvl w:val="0"/>
          <w:numId w:val="46"/>
        </w:numPr>
        <w:tabs>
          <w:tab w:val="left" w:pos="2219"/>
          <w:tab w:val="left" w:pos="2220"/>
        </w:tabs>
        <w:spacing w:line="276" w:lineRule="auto"/>
        <w:ind w:right="28"/>
        <w:jc w:val="both"/>
        <w:rPr>
          <w:rFonts w:cs="Tahoma"/>
          <w:szCs w:val="20"/>
        </w:rPr>
      </w:pPr>
      <w:r w:rsidRPr="00BE008A">
        <w:rPr>
          <w:rFonts w:cs="Tahoma"/>
          <w:w w:val="105"/>
          <w:szCs w:val="20"/>
        </w:rPr>
        <w:t>colectarea</w:t>
      </w:r>
      <w:r w:rsidRPr="00BE008A">
        <w:rPr>
          <w:rFonts w:cs="Tahoma"/>
          <w:spacing w:val="-7"/>
          <w:w w:val="105"/>
          <w:szCs w:val="20"/>
        </w:rPr>
        <w:t xml:space="preserve"> </w:t>
      </w:r>
      <w:r w:rsidRPr="00BE008A">
        <w:rPr>
          <w:rFonts w:cs="Tahoma"/>
          <w:w w:val="105"/>
          <w:szCs w:val="20"/>
        </w:rPr>
        <w:t>deșeurilor</w:t>
      </w:r>
      <w:r w:rsidRPr="00BE008A">
        <w:rPr>
          <w:rFonts w:cs="Tahoma"/>
          <w:spacing w:val="-4"/>
          <w:w w:val="105"/>
          <w:szCs w:val="20"/>
        </w:rPr>
        <w:t xml:space="preserve"> </w:t>
      </w:r>
      <w:r w:rsidRPr="00BE008A">
        <w:rPr>
          <w:rFonts w:cs="Tahoma"/>
          <w:w w:val="105"/>
          <w:szCs w:val="20"/>
        </w:rPr>
        <w:t>din</w:t>
      </w:r>
      <w:r w:rsidRPr="00BE008A">
        <w:rPr>
          <w:rFonts w:cs="Tahoma"/>
          <w:spacing w:val="-4"/>
          <w:w w:val="105"/>
          <w:szCs w:val="20"/>
        </w:rPr>
        <w:t xml:space="preserve"> </w:t>
      </w:r>
      <w:r w:rsidRPr="00BE008A">
        <w:rPr>
          <w:rFonts w:cs="Tahoma"/>
          <w:w w:val="105"/>
          <w:szCs w:val="20"/>
        </w:rPr>
        <w:t>sticlă</w:t>
      </w:r>
      <w:r w:rsidRPr="00BE008A">
        <w:rPr>
          <w:rFonts w:cs="Tahoma"/>
          <w:spacing w:val="-4"/>
          <w:w w:val="105"/>
          <w:szCs w:val="20"/>
        </w:rPr>
        <w:t xml:space="preserve"> </w:t>
      </w:r>
      <w:r w:rsidRPr="00BE008A">
        <w:rPr>
          <w:rFonts w:cs="Tahoma"/>
          <w:w w:val="105"/>
          <w:szCs w:val="20"/>
        </w:rPr>
        <w:t>prin</w:t>
      </w:r>
      <w:r w:rsidRPr="00BE008A">
        <w:rPr>
          <w:rFonts w:cs="Tahoma"/>
          <w:spacing w:val="-4"/>
          <w:w w:val="105"/>
          <w:szCs w:val="20"/>
        </w:rPr>
        <w:t xml:space="preserve"> </w:t>
      </w:r>
      <w:r w:rsidRPr="00BE008A">
        <w:rPr>
          <w:rFonts w:cs="Tahoma"/>
          <w:w w:val="105"/>
          <w:szCs w:val="20"/>
        </w:rPr>
        <w:t>aport</w:t>
      </w:r>
      <w:r w:rsidRPr="00BE008A">
        <w:rPr>
          <w:rFonts w:cs="Tahoma"/>
          <w:spacing w:val="-5"/>
          <w:w w:val="105"/>
          <w:szCs w:val="20"/>
        </w:rPr>
        <w:t xml:space="preserve"> </w:t>
      </w:r>
      <w:r w:rsidRPr="00BE008A">
        <w:rPr>
          <w:rFonts w:cs="Tahoma"/>
          <w:w w:val="105"/>
          <w:szCs w:val="20"/>
        </w:rPr>
        <w:t>voluntar</w:t>
      </w:r>
      <w:r w:rsidRPr="00BE008A">
        <w:rPr>
          <w:rFonts w:cs="Tahoma"/>
          <w:spacing w:val="-3"/>
          <w:w w:val="105"/>
          <w:szCs w:val="20"/>
        </w:rPr>
        <w:t xml:space="preserve"> </w:t>
      </w:r>
      <w:r w:rsidRPr="00BE008A">
        <w:rPr>
          <w:rFonts w:cs="Tahoma"/>
          <w:w w:val="105"/>
          <w:szCs w:val="20"/>
        </w:rPr>
        <w:t>la</w:t>
      </w:r>
      <w:r w:rsidRPr="00BE008A">
        <w:rPr>
          <w:rFonts w:cs="Tahoma"/>
          <w:spacing w:val="-4"/>
          <w:w w:val="105"/>
          <w:szCs w:val="20"/>
        </w:rPr>
        <w:t xml:space="preserve"> </w:t>
      </w:r>
      <w:r w:rsidRPr="00BE008A">
        <w:rPr>
          <w:rFonts w:cs="Tahoma"/>
          <w:w w:val="105"/>
          <w:szCs w:val="20"/>
        </w:rPr>
        <w:t>puncte</w:t>
      </w:r>
      <w:r w:rsidRPr="00BE008A">
        <w:rPr>
          <w:rFonts w:cs="Tahoma"/>
          <w:spacing w:val="-4"/>
          <w:w w:val="105"/>
          <w:szCs w:val="20"/>
        </w:rPr>
        <w:t xml:space="preserve"> </w:t>
      </w:r>
      <w:r w:rsidRPr="00BE008A">
        <w:rPr>
          <w:rFonts w:cs="Tahoma"/>
          <w:w w:val="105"/>
          <w:szCs w:val="20"/>
        </w:rPr>
        <w:t>de</w:t>
      </w:r>
      <w:r w:rsidRPr="00BE008A">
        <w:rPr>
          <w:rFonts w:cs="Tahoma"/>
          <w:spacing w:val="-3"/>
          <w:w w:val="105"/>
          <w:szCs w:val="20"/>
        </w:rPr>
        <w:t xml:space="preserve"> </w:t>
      </w:r>
      <w:r w:rsidRPr="00BE008A">
        <w:rPr>
          <w:rFonts w:cs="Tahoma"/>
          <w:w w:val="105"/>
          <w:szCs w:val="20"/>
        </w:rPr>
        <w:t>colectare;</w:t>
      </w:r>
    </w:p>
    <w:p w14:paraId="3F8B39BD" w14:textId="3E9ACC46" w:rsidR="00BB7267" w:rsidRPr="00BE008A" w:rsidRDefault="00BB7267" w:rsidP="00BB7267">
      <w:pPr>
        <w:pStyle w:val="ListParagraph"/>
        <w:numPr>
          <w:ilvl w:val="0"/>
          <w:numId w:val="46"/>
        </w:numPr>
        <w:tabs>
          <w:tab w:val="left" w:pos="2219"/>
          <w:tab w:val="left" w:pos="2220"/>
        </w:tabs>
        <w:spacing w:line="276" w:lineRule="auto"/>
        <w:ind w:right="28"/>
        <w:jc w:val="both"/>
        <w:rPr>
          <w:rFonts w:cs="Tahoma"/>
          <w:szCs w:val="20"/>
        </w:rPr>
      </w:pPr>
      <w:r w:rsidRPr="00BE008A">
        <w:rPr>
          <w:rFonts w:cs="Tahoma"/>
          <w:w w:val="105"/>
          <w:szCs w:val="20"/>
        </w:rPr>
        <w:t>colectarea</w:t>
      </w:r>
      <w:r w:rsidRPr="00BE008A">
        <w:rPr>
          <w:rFonts w:cs="Tahoma"/>
          <w:spacing w:val="-6"/>
          <w:w w:val="105"/>
          <w:szCs w:val="20"/>
        </w:rPr>
        <w:t xml:space="preserve"> </w:t>
      </w:r>
      <w:r w:rsidRPr="00BE008A">
        <w:rPr>
          <w:rFonts w:cs="Tahoma"/>
          <w:w w:val="105"/>
          <w:szCs w:val="20"/>
        </w:rPr>
        <w:t>deșeurilor</w:t>
      </w:r>
      <w:r w:rsidRPr="00BE008A">
        <w:rPr>
          <w:rFonts w:cs="Tahoma"/>
          <w:spacing w:val="-2"/>
          <w:w w:val="105"/>
          <w:szCs w:val="20"/>
        </w:rPr>
        <w:t xml:space="preserve"> </w:t>
      </w:r>
      <w:r w:rsidRPr="00BE008A">
        <w:rPr>
          <w:rFonts w:cs="Tahoma"/>
          <w:w w:val="105"/>
          <w:szCs w:val="20"/>
        </w:rPr>
        <w:t>reziduale</w:t>
      </w:r>
      <w:r w:rsidRPr="00BE008A">
        <w:rPr>
          <w:rFonts w:cs="Tahoma"/>
          <w:spacing w:val="-6"/>
          <w:w w:val="105"/>
          <w:szCs w:val="20"/>
        </w:rPr>
        <w:t xml:space="preserve"> </w:t>
      </w:r>
      <w:r w:rsidRPr="00BE008A">
        <w:rPr>
          <w:rFonts w:cs="Tahoma"/>
          <w:w w:val="105"/>
          <w:szCs w:val="20"/>
        </w:rPr>
        <w:t>în</w:t>
      </w:r>
      <w:r w:rsidRPr="00BE008A">
        <w:rPr>
          <w:rFonts w:cs="Tahoma"/>
          <w:spacing w:val="-1"/>
          <w:w w:val="105"/>
          <w:szCs w:val="20"/>
        </w:rPr>
        <w:t xml:space="preserve"> </w:t>
      </w:r>
      <w:r w:rsidRPr="00BE008A">
        <w:rPr>
          <w:rFonts w:cs="Tahoma"/>
          <w:w w:val="105"/>
          <w:szCs w:val="20"/>
        </w:rPr>
        <w:t>pubele</w:t>
      </w:r>
      <w:r w:rsidRPr="00BE008A">
        <w:rPr>
          <w:rFonts w:cs="Tahoma"/>
          <w:spacing w:val="-3"/>
          <w:w w:val="105"/>
          <w:szCs w:val="20"/>
        </w:rPr>
        <w:t xml:space="preserve"> </w:t>
      </w:r>
      <w:r w:rsidRPr="00BE008A">
        <w:rPr>
          <w:rFonts w:cs="Tahoma"/>
          <w:w w:val="105"/>
          <w:szCs w:val="20"/>
        </w:rPr>
        <w:t>de</w:t>
      </w:r>
      <w:r w:rsidRPr="00BE008A">
        <w:rPr>
          <w:rFonts w:cs="Tahoma"/>
          <w:spacing w:val="-2"/>
          <w:w w:val="105"/>
          <w:szCs w:val="20"/>
        </w:rPr>
        <w:t xml:space="preserve"> </w:t>
      </w:r>
      <w:r w:rsidRPr="00BE008A">
        <w:rPr>
          <w:rFonts w:cs="Tahoma"/>
          <w:w w:val="105"/>
          <w:szCs w:val="20"/>
        </w:rPr>
        <w:t>60</w:t>
      </w:r>
      <w:r w:rsidRPr="00BE008A">
        <w:rPr>
          <w:rFonts w:cs="Tahoma"/>
          <w:spacing w:val="-1"/>
          <w:w w:val="105"/>
          <w:szCs w:val="20"/>
        </w:rPr>
        <w:t xml:space="preserve"> </w:t>
      </w:r>
      <w:r w:rsidRPr="00BE008A">
        <w:rPr>
          <w:rFonts w:cs="Tahoma"/>
          <w:w w:val="105"/>
          <w:szCs w:val="20"/>
        </w:rPr>
        <w:t>l</w:t>
      </w:r>
      <w:r w:rsidR="00065545">
        <w:rPr>
          <w:rFonts w:cs="Tahoma"/>
          <w:w w:val="105"/>
          <w:szCs w:val="20"/>
        </w:rPr>
        <w:t>/120l</w:t>
      </w:r>
      <w:r w:rsidRPr="00BE008A">
        <w:rPr>
          <w:rFonts w:cs="Tahoma"/>
          <w:spacing w:val="-3"/>
          <w:w w:val="105"/>
          <w:szCs w:val="20"/>
        </w:rPr>
        <w:t xml:space="preserve"> </w:t>
      </w:r>
      <w:r w:rsidRPr="00BE008A">
        <w:rPr>
          <w:rFonts w:cs="Tahoma"/>
          <w:w w:val="105"/>
          <w:szCs w:val="20"/>
        </w:rPr>
        <w:t>prin</w:t>
      </w:r>
      <w:r w:rsidRPr="00BE008A">
        <w:rPr>
          <w:rFonts w:cs="Tahoma"/>
          <w:spacing w:val="-3"/>
          <w:w w:val="105"/>
          <w:szCs w:val="20"/>
        </w:rPr>
        <w:t xml:space="preserve"> </w:t>
      </w:r>
      <w:r w:rsidRPr="00BE008A">
        <w:rPr>
          <w:rFonts w:cs="Tahoma"/>
          <w:w w:val="105"/>
          <w:szCs w:val="20"/>
        </w:rPr>
        <w:t>sistem</w:t>
      </w:r>
      <w:r w:rsidRPr="00BE008A">
        <w:rPr>
          <w:rFonts w:cs="Tahoma"/>
          <w:spacing w:val="-2"/>
          <w:w w:val="105"/>
          <w:szCs w:val="20"/>
        </w:rPr>
        <w:t xml:space="preserve"> </w:t>
      </w:r>
      <w:r w:rsidRPr="00BE008A">
        <w:rPr>
          <w:rFonts w:cs="Tahoma"/>
          <w:w w:val="105"/>
          <w:szCs w:val="20"/>
        </w:rPr>
        <w:t>„din</w:t>
      </w:r>
      <w:r w:rsidRPr="00BE008A">
        <w:rPr>
          <w:rFonts w:cs="Tahoma"/>
          <w:spacing w:val="-3"/>
          <w:w w:val="105"/>
          <w:szCs w:val="20"/>
        </w:rPr>
        <w:t xml:space="preserve"> </w:t>
      </w:r>
      <w:r w:rsidRPr="00BE008A">
        <w:rPr>
          <w:rFonts w:cs="Tahoma"/>
          <w:w w:val="105"/>
          <w:szCs w:val="20"/>
        </w:rPr>
        <w:t>poartă</w:t>
      </w:r>
      <w:r w:rsidRPr="00BE008A">
        <w:rPr>
          <w:rFonts w:cs="Tahoma"/>
          <w:spacing w:val="-1"/>
          <w:w w:val="105"/>
          <w:szCs w:val="20"/>
        </w:rPr>
        <w:t xml:space="preserve"> </w:t>
      </w:r>
      <w:r w:rsidRPr="00BE008A">
        <w:rPr>
          <w:rFonts w:cs="Tahoma"/>
          <w:w w:val="105"/>
          <w:szCs w:val="20"/>
        </w:rPr>
        <w:t>în</w:t>
      </w:r>
      <w:r w:rsidRPr="00BE008A">
        <w:rPr>
          <w:rFonts w:cs="Tahoma"/>
          <w:spacing w:val="-1"/>
          <w:w w:val="105"/>
          <w:szCs w:val="20"/>
        </w:rPr>
        <w:t xml:space="preserve"> </w:t>
      </w:r>
      <w:r w:rsidRPr="00BE008A">
        <w:rPr>
          <w:rFonts w:cs="Tahoma"/>
          <w:w w:val="105"/>
          <w:szCs w:val="20"/>
        </w:rPr>
        <w:t>poartă”,</w:t>
      </w:r>
    </w:p>
    <w:p w14:paraId="5B32DFD9" w14:textId="4AFF4C97" w:rsidR="00BB7267" w:rsidRPr="00BE008A" w:rsidRDefault="00BB7267" w:rsidP="00BB7267">
      <w:pPr>
        <w:pStyle w:val="ListParagraph"/>
        <w:numPr>
          <w:ilvl w:val="0"/>
          <w:numId w:val="46"/>
        </w:numPr>
        <w:tabs>
          <w:tab w:val="left" w:pos="2219"/>
          <w:tab w:val="left" w:pos="2220"/>
        </w:tabs>
        <w:spacing w:line="276" w:lineRule="auto"/>
        <w:ind w:right="28"/>
        <w:jc w:val="both"/>
        <w:rPr>
          <w:rFonts w:cs="Tahoma"/>
          <w:szCs w:val="20"/>
        </w:rPr>
      </w:pPr>
      <w:r w:rsidRPr="00BE008A">
        <w:rPr>
          <w:rFonts w:cs="Tahoma"/>
          <w:w w:val="105"/>
          <w:szCs w:val="20"/>
        </w:rPr>
        <w:t>colectarea</w:t>
      </w:r>
      <w:r w:rsidRPr="00BE008A">
        <w:rPr>
          <w:rFonts w:cs="Tahoma"/>
          <w:spacing w:val="-6"/>
          <w:w w:val="105"/>
          <w:szCs w:val="20"/>
        </w:rPr>
        <w:t xml:space="preserve"> </w:t>
      </w:r>
      <w:r w:rsidRPr="00BE008A">
        <w:rPr>
          <w:rFonts w:cs="Tahoma"/>
          <w:w w:val="105"/>
          <w:szCs w:val="20"/>
        </w:rPr>
        <w:t>deșeurilor</w:t>
      </w:r>
      <w:r w:rsidRPr="00BE008A">
        <w:rPr>
          <w:rFonts w:cs="Tahoma"/>
          <w:spacing w:val="-2"/>
          <w:w w:val="105"/>
          <w:szCs w:val="20"/>
        </w:rPr>
        <w:t xml:space="preserve"> biodegradabile</w:t>
      </w:r>
      <w:r w:rsidRPr="00BE008A">
        <w:rPr>
          <w:rFonts w:cs="Tahoma"/>
          <w:spacing w:val="-6"/>
          <w:w w:val="105"/>
          <w:szCs w:val="20"/>
        </w:rPr>
        <w:t xml:space="preserve"> </w:t>
      </w:r>
      <w:r w:rsidRPr="00BE008A">
        <w:rPr>
          <w:rFonts w:cs="Tahoma"/>
          <w:w w:val="105"/>
          <w:szCs w:val="20"/>
        </w:rPr>
        <w:t>în</w:t>
      </w:r>
      <w:r w:rsidRPr="00BE008A">
        <w:rPr>
          <w:rFonts w:cs="Tahoma"/>
          <w:spacing w:val="-1"/>
          <w:w w:val="105"/>
          <w:szCs w:val="20"/>
        </w:rPr>
        <w:t xml:space="preserve"> </w:t>
      </w:r>
      <w:r w:rsidRPr="00BE008A">
        <w:rPr>
          <w:rFonts w:cs="Tahoma"/>
          <w:w w:val="105"/>
          <w:szCs w:val="20"/>
        </w:rPr>
        <w:t>pubele</w:t>
      </w:r>
      <w:r w:rsidRPr="00BE008A">
        <w:rPr>
          <w:rFonts w:cs="Tahoma"/>
          <w:spacing w:val="-3"/>
          <w:w w:val="105"/>
          <w:szCs w:val="20"/>
        </w:rPr>
        <w:t xml:space="preserve"> </w:t>
      </w:r>
      <w:r w:rsidRPr="00BE008A">
        <w:rPr>
          <w:rFonts w:cs="Tahoma"/>
          <w:w w:val="105"/>
          <w:szCs w:val="20"/>
        </w:rPr>
        <w:t>de</w:t>
      </w:r>
      <w:r w:rsidRPr="00BE008A">
        <w:rPr>
          <w:rFonts w:cs="Tahoma"/>
          <w:spacing w:val="-2"/>
          <w:w w:val="105"/>
          <w:szCs w:val="20"/>
        </w:rPr>
        <w:t xml:space="preserve"> </w:t>
      </w:r>
      <w:r w:rsidR="00065545">
        <w:rPr>
          <w:rFonts w:cs="Tahoma"/>
          <w:w w:val="105"/>
          <w:szCs w:val="20"/>
        </w:rPr>
        <w:t>120l</w:t>
      </w:r>
      <w:r w:rsidRPr="00BE008A">
        <w:rPr>
          <w:rFonts w:cs="Tahoma"/>
          <w:spacing w:val="-3"/>
          <w:w w:val="105"/>
          <w:szCs w:val="20"/>
        </w:rPr>
        <w:t xml:space="preserve"> </w:t>
      </w:r>
      <w:r w:rsidRPr="00BE008A">
        <w:rPr>
          <w:rFonts w:cs="Tahoma"/>
          <w:w w:val="105"/>
          <w:szCs w:val="20"/>
        </w:rPr>
        <w:t>prin</w:t>
      </w:r>
      <w:r w:rsidRPr="00BE008A">
        <w:rPr>
          <w:rFonts w:cs="Tahoma"/>
          <w:spacing w:val="-3"/>
          <w:w w:val="105"/>
          <w:szCs w:val="20"/>
        </w:rPr>
        <w:t xml:space="preserve"> </w:t>
      </w:r>
      <w:r w:rsidRPr="00BE008A">
        <w:rPr>
          <w:rFonts w:cs="Tahoma"/>
          <w:w w:val="105"/>
          <w:szCs w:val="20"/>
        </w:rPr>
        <w:t>sistem</w:t>
      </w:r>
      <w:r w:rsidRPr="00BE008A">
        <w:rPr>
          <w:rFonts w:cs="Tahoma"/>
          <w:spacing w:val="-2"/>
          <w:w w:val="105"/>
          <w:szCs w:val="20"/>
        </w:rPr>
        <w:t xml:space="preserve"> </w:t>
      </w:r>
      <w:r w:rsidRPr="00BE008A">
        <w:rPr>
          <w:rFonts w:cs="Tahoma"/>
          <w:w w:val="105"/>
          <w:szCs w:val="20"/>
        </w:rPr>
        <w:t>„din</w:t>
      </w:r>
      <w:r w:rsidRPr="00BE008A">
        <w:rPr>
          <w:rFonts w:cs="Tahoma"/>
          <w:spacing w:val="-3"/>
          <w:w w:val="105"/>
          <w:szCs w:val="20"/>
        </w:rPr>
        <w:t xml:space="preserve"> </w:t>
      </w:r>
      <w:r w:rsidRPr="00BE008A">
        <w:rPr>
          <w:rFonts w:cs="Tahoma"/>
          <w:w w:val="105"/>
          <w:szCs w:val="20"/>
        </w:rPr>
        <w:t>poartă</w:t>
      </w:r>
      <w:r w:rsidRPr="00BE008A">
        <w:rPr>
          <w:rFonts w:cs="Tahoma"/>
          <w:spacing w:val="-1"/>
          <w:w w:val="105"/>
          <w:szCs w:val="20"/>
        </w:rPr>
        <w:t xml:space="preserve"> </w:t>
      </w:r>
      <w:r w:rsidRPr="00BE008A">
        <w:rPr>
          <w:rFonts w:cs="Tahoma"/>
          <w:w w:val="105"/>
          <w:szCs w:val="20"/>
        </w:rPr>
        <w:t>în</w:t>
      </w:r>
      <w:r w:rsidRPr="00BE008A">
        <w:rPr>
          <w:rFonts w:cs="Tahoma"/>
          <w:spacing w:val="-1"/>
          <w:w w:val="105"/>
          <w:szCs w:val="20"/>
        </w:rPr>
        <w:t xml:space="preserve"> </w:t>
      </w:r>
      <w:r w:rsidRPr="00BE008A">
        <w:rPr>
          <w:rFonts w:cs="Tahoma"/>
          <w:w w:val="105"/>
          <w:szCs w:val="20"/>
        </w:rPr>
        <w:t>poartă”,</w:t>
      </w:r>
    </w:p>
    <w:p w14:paraId="49C28004" w14:textId="3EC0B2BA" w:rsidR="00BB7267" w:rsidRPr="00BE008A" w:rsidRDefault="00BB7267" w:rsidP="00BB7267">
      <w:pPr>
        <w:pStyle w:val="ListParagraph"/>
        <w:numPr>
          <w:ilvl w:val="0"/>
          <w:numId w:val="46"/>
        </w:numPr>
        <w:tabs>
          <w:tab w:val="left" w:pos="2219"/>
          <w:tab w:val="left" w:pos="2220"/>
        </w:tabs>
        <w:spacing w:line="276" w:lineRule="auto"/>
        <w:ind w:right="28"/>
        <w:jc w:val="both"/>
        <w:rPr>
          <w:rFonts w:cs="Tahoma"/>
          <w:szCs w:val="20"/>
        </w:rPr>
      </w:pPr>
      <w:r w:rsidRPr="00BE008A">
        <w:rPr>
          <w:rFonts w:cs="Tahoma"/>
          <w:w w:val="105"/>
          <w:szCs w:val="20"/>
        </w:rPr>
        <w:t>colectarea</w:t>
      </w:r>
      <w:r w:rsidRPr="00BE008A">
        <w:rPr>
          <w:rFonts w:cs="Tahoma"/>
          <w:spacing w:val="5"/>
          <w:w w:val="105"/>
          <w:szCs w:val="20"/>
        </w:rPr>
        <w:t xml:space="preserve"> </w:t>
      </w:r>
      <w:r w:rsidRPr="00BE008A">
        <w:rPr>
          <w:rFonts w:cs="Tahoma"/>
          <w:w w:val="105"/>
          <w:szCs w:val="20"/>
        </w:rPr>
        <w:t>deşeurilor</w:t>
      </w:r>
      <w:r w:rsidRPr="00BE008A">
        <w:rPr>
          <w:rFonts w:cs="Tahoma"/>
          <w:spacing w:val="9"/>
          <w:w w:val="105"/>
          <w:szCs w:val="20"/>
        </w:rPr>
        <w:t xml:space="preserve"> </w:t>
      </w:r>
      <w:r w:rsidR="00E2259F">
        <w:rPr>
          <w:rFonts w:cs="Tahoma"/>
          <w:spacing w:val="9"/>
          <w:w w:val="105"/>
          <w:szCs w:val="20"/>
        </w:rPr>
        <w:t xml:space="preserve">biodegradabile </w:t>
      </w:r>
      <w:r w:rsidRPr="00BE008A">
        <w:rPr>
          <w:rFonts w:cs="Tahoma"/>
          <w:w w:val="105"/>
          <w:szCs w:val="20"/>
        </w:rPr>
        <w:t>verzi</w:t>
      </w:r>
      <w:r w:rsidRPr="00BE008A">
        <w:rPr>
          <w:rFonts w:cs="Tahoma"/>
          <w:spacing w:val="5"/>
          <w:w w:val="105"/>
          <w:szCs w:val="20"/>
        </w:rPr>
        <w:t xml:space="preserve"> </w:t>
      </w:r>
      <w:r w:rsidRPr="00BE008A">
        <w:rPr>
          <w:rFonts w:cs="Tahoma"/>
          <w:w w:val="105"/>
          <w:szCs w:val="20"/>
        </w:rPr>
        <w:t>din</w:t>
      </w:r>
      <w:r w:rsidRPr="00BE008A">
        <w:rPr>
          <w:rFonts w:cs="Tahoma"/>
          <w:spacing w:val="8"/>
          <w:w w:val="105"/>
          <w:szCs w:val="20"/>
        </w:rPr>
        <w:t xml:space="preserve"> </w:t>
      </w:r>
      <w:r w:rsidRPr="00BE008A">
        <w:rPr>
          <w:rFonts w:cs="Tahoma"/>
          <w:w w:val="105"/>
          <w:szCs w:val="20"/>
        </w:rPr>
        <w:t>zonele</w:t>
      </w:r>
      <w:r w:rsidRPr="00BE008A">
        <w:rPr>
          <w:rFonts w:cs="Tahoma"/>
          <w:spacing w:val="8"/>
          <w:w w:val="105"/>
          <w:szCs w:val="20"/>
        </w:rPr>
        <w:t xml:space="preserve"> </w:t>
      </w:r>
      <w:r w:rsidRPr="00BE008A">
        <w:rPr>
          <w:rFonts w:cs="Tahoma"/>
          <w:w w:val="105"/>
          <w:szCs w:val="20"/>
        </w:rPr>
        <w:t>de</w:t>
      </w:r>
      <w:r w:rsidRPr="00BE008A">
        <w:rPr>
          <w:rFonts w:cs="Tahoma"/>
          <w:spacing w:val="5"/>
          <w:w w:val="105"/>
          <w:szCs w:val="20"/>
        </w:rPr>
        <w:t xml:space="preserve"> </w:t>
      </w:r>
      <w:r w:rsidRPr="00BE008A">
        <w:rPr>
          <w:rFonts w:cs="Tahoma"/>
          <w:w w:val="105"/>
          <w:szCs w:val="20"/>
        </w:rPr>
        <w:t>case</w:t>
      </w:r>
      <w:r w:rsidRPr="00BE008A">
        <w:rPr>
          <w:rFonts w:cs="Tahoma"/>
          <w:spacing w:val="5"/>
          <w:w w:val="105"/>
          <w:szCs w:val="20"/>
        </w:rPr>
        <w:t xml:space="preserve"> </w:t>
      </w:r>
      <w:r w:rsidRPr="00BE008A">
        <w:rPr>
          <w:rFonts w:cs="Tahoma"/>
          <w:w w:val="105"/>
          <w:szCs w:val="20"/>
        </w:rPr>
        <w:t>urban</w:t>
      </w:r>
      <w:r w:rsidRPr="00BE008A">
        <w:rPr>
          <w:rFonts w:cs="Tahoma"/>
          <w:spacing w:val="8"/>
          <w:w w:val="105"/>
          <w:szCs w:val="20"/>
        </w:rPr>
        <w:t xml:space="preserve"> </w:t>
      </w:r>
      <w:r w:rsidRPr="00BE008A">
        <w:rPr>
          <w:rFonts w:cs="Tahoma"/>
          <w:w w:val="105"/>
          <w:szCs w:val="20"/>
        </w:rPr>
        <w:t>în</w:t>
      </w:r>
      <w:r w:rsidRPr="00BE008A">
        <w:rPr>
          <w:rFonts w:cs="Tahoma"/>
          <w:spacing w:val="8"/>
          <w:w w:val="105"/>
          <w:szCs w:val="20"/>
        </w:rPr>
        <w:t xml:space="preserve"> pubele de </w:t>
      </w:r>
      <w:r w:rsidR="00065545">
        <w:rPr>
          <w:rFonts w:cs="Tahoma"/>
          <w:spacing w:val="8"/>
          <w:w w:val="105"/>
          <w:szCs w:val="20"/>
        </w:rPr>
        <w:t>120</w:t>
      </w:r>
      <w:r w:rsidR="00065545" w:rsidRPr="00BE008A">
        <w:rPr>
          <w:rFonts w:cs="Tahoma"/>
          <w:spacing w:val="8"/>
          <w:w w:val="105"/>
          <w:szCs w:val="20"/>
        </w:rPr>
        <w:t xml:space="preserve">l </w:t>
      </w:r>
      <w:r w:rsidRPr="00BE008A">
        <w:rPr>
          <w:rFonts w:cs="Tahoma"/>
          <w:spacing w:val="8"/>
          <w:w w:val="105"/>
          <w:szCs w:val="20"/>
        </w:rPr>
        <w:t xml:space="preserve">sau </w:t>
      </w:r>
      <w:r w:rsidRPr="00921ECB">
        <w:rPr>
          <w:rFonts w:cs="Tahoma"/>
          <w:w w:val="105"/>
          <w:szCs w:val="20"/>
        </w:rPr>
        <w:t>saci,</w:t>
      </w:r>
      <w:r w:rsidRPr="00BE008A">
        <w:rPr>
          <w:rFonts w:cs="Tahoma"/>
          <w:spacing w:val="7"/>
          <w:w w:val="105"/>
          <w:szCs w:val="20"/>
        </w:rPr>
        <w:t xml:space="preserve"> </w:t>
      </w:r>
      <w:r w:rsidRPr="00BE008A">
        <w:rPr>
          <w:rFonts w:cs="Tahoma"/>
          <w:w w:val="105"/>
          <w:szCs w:val="20"/>
        </w:rPr>
        <w:t>prin</w:t>
      </w:r>
      <w:r w:rsidRPr="00BE008A">
        <w:rPr>
          <w:rFonts w:cs="Tahoma"/>
          <w:spacing w:val="8"/>
          <w:w w:val="105"/>
          <w:szCs w:val="20"/>
        </w:rPr>
        <w:t xml:space="preserve"> </w:t>
      </w:r>
      <w:r w:rsidRPr="00BE008A">
        <w:rPr>
          <w:rFonts w:cs="Tahoma"/>
          <w:w w:val="105"/>
          <w:szCs w:val="20"/>
        </w:rPr>
        <w:t>sistem</w:t>
      </w:r>
      <w:r w:rsidRPr="00BE008A">
        <w:rPr>
          <w:rFonts w:cs="Tahoma"/>
          <w:spacing w:val="6"/>
          <w:w w:val="105"/>
          <w:szCs w:val="20"/>
        </w:rPr>
        <w:t xml:space="preserve"> </w:t>
      </w:r>
      <w:r w:rsidRPr="00BE008A">
        <w:rPr>
          <w:rFonts w:cs="Tahoma"/>
          <w:w w:val="105"/>
          <w:szCs w:val="20"/>
        </w:rPr>
        <w:t>„din</w:t>
      </w:r>
      <w:r w:rsidRPr="00BE008A">
        <w:rPr>
          <w:rFonts w:cs="Tahoma"/>
          <w:spacing w:val="8"/>
          <w:w w:val="105"/>
          <w:szCs w:val="20"/>
        </w:rPr>
        <w:t xml:space="preserve"> </w:t>
      </w:r>
      <w:r w:rsidRPr="00BE008A">
        <w:rPr>
          <w:rFonts w:cs="Tahoma"/>
          <w:w w:val="105"/>
          <w:szCs w:val="20"/>
        </w:rPr>
        <w:t xml:space="preserve">poartă </w:t>
      </w:r>
      <w:r w:rsidRPr="00BE008A">
        <w:rPr>
          <w:rFonts w:cs="Tahoma"/>
          <w:spacing w:val="-47"/>
          <w:w w:val="105"/>
          <w:szCs w:val="20"/>
        </w:rPr>
        <w:t xml:space="preserve"> </w:t>
      </w:r>
      <w:r w:rsidRPr="00BE008A">
        <w:rPr>
          <w:rFonts w:cs="Tahoma"/>
          <w:w w:val="105"/>
          <w:szCs w:val="20"/>
        </w:rPr>
        <w:t>în</w:t>
      </w:r>
      <w:r w:rsidRPr="00BE008A">
        <w:rPr>
          <w:rFonts w:cs="Tahoma"/>
          <w:spacing w:val="-2"/>
          <w:w w:val="105"/>
          <w:szCs w:val="20"/>
        </w:rPr>
        <w:t xml:space="preserve"> </w:t>
      </w:r>
      <w:r w:rsidRPr="00BE008A">
        <w:rPr>
          <w:rFonts w:cs="Tahoma"/>
          <w:w w:val="105"/>
          <w:szCs w:val="20"/>
        </w:rPr>
        <w:t>poartă”.</w:t>
      </w:r>
    </w:p>
    <w:p w14:paraId="45B600C7" w14:textId="77777777" w:rsidR="00BB7267" w:rsidRPr="00BE008A" w:rsidRDefault="00BB7267" w:rsidP="00BB7267">
      <w:pPr>
        <w:pStyle w:val="ListParagraph"/>
        <w:numPr>
          <w:ilvl w:val="0"/>
          <w:numId w:val="9"/>
        </w:numPr>
        <w:tabs>
          <w:tab w:val="left" w:pos="671"/>
          <w:tab w:val="left" w:pos="672"/>
        </w:tabs>
        <w:spacing w:line="276" w:lineRule="auto"/>
        <w:ind w:left="671" w:right="28" w:hanging="340"/>
        <w:jc w:val="both"/>
        <w:rPr>
          <w:rFonts w:cs="Tahoma"/>
          <w:b/>
          <w:bCs/>
          <w:szCs w:val="20"/>
        </w:rPr>
      </w:pPr>
      <w:r w:rsidRPr="00BE008A">
        <w:rPr>
          <w:rFonts w:cs="Tahoma"/>
          <w:b/>
          <w:bCs/>
          <w:w w:val="110"/>
          <w:szCs w:val="20"/>
        </w:rPr>
        <w:t>etapa</w:t>
      </w:r>
      <w:r w:rsidRPr="00BE008A">
        <w:rPr>
          <w:rFonts w:cs="Tahoma"/>
          <w:b/>
          <w:bCs/>
          <w:spacing w:val="20"/>
          <w:w w:val="110"/>
          <w:szCs w:val="20"/>
        </w:rPr>
        <w:t xml:space="preserve"> </w:t>
      </w:r>
      <w:r w:rsidRPr="00BE008A">
        <w:rPr>
          <w:rFonts w:cs="Tahoma"/>
          <w:b/>
          <w:bCs/>
          <w:w w:val="110"/>
          <w:szCs w:val="20"/>
        </w:rPr>
        <w:t>2</w:t>
      </w:r>
      <w:r w:rsidRPr="00BE008A">
        <w:rPr>
          <w:rFonts w:cs="Tahoma"/>
          <w:b/>
          <w:bCs/>
          <w:spacing w:val="18"/>
          <w:w w:val="110"/>
          <w:szCs w:val="20"/>
        </w:rPr>
        <w:t xml:space="preserve"> </w:t>
      </w:r>
      <w:r w:rsidRPr="00BE008A">
        <w:rPr>
          <w:rFonts w:cs="Tahoma"/>
          <w:b/>
          <w:bCs/>
          <w:w w:val="170"/>
          <w:szCs w:val="20"/>
        </w:rPr>
        <w:t>–</w:t>
      </w:r>
      <w:r w:rsidRPr="00BE008A">
        <w:rPr>
          <w:rFonts w:cs="Tahoma"/>
          <w:b/>
          <w:bCs/>
          <w:spacing w:val="-7"/>
          <w:w w:val="170"/>
          <w:szCs w:val="20"/>
        </w:rPr>
        <w:t xml:space="preserve"> </w:t>
      </w:r>
      <w:r w:rsidRPr="00BE008A">
        <w:rPr>
          <w:rFonts w:cs="Tahoma"/>
          <w:b/>
          <w:bCs/>
          <w:w w:val="110"/>
          <w:szCs w:val="20"/>
        </w:rPr>
        <w:t>implementarea</w:t>
      </w:r>
      <w:r w:rsidRPr="00BE008A">
        <w:rPr>
          <w:rFonts w:cs="Tahoma"/>
          <w:b/>
          <w:bCs/>
          <w:spacing w:val="21"/>
          <w:w w:val="110"/>
          <w:szCs w:val="20"/>
        </w:rPr>
        <w:t xml:space="preserve"> </w:t>
      </w:r>
      <w:r w:rsidRPr="00BE008A">
        <w:rPr>
          <w:rFonts w:cs="Tahoma"/>
          <w:b/>
          <w:bCs/>
          <w:w w:val="110"/>
          <w:szCs w:val="20"/>
        </w:rPr>
        <w:t>la</w:t>
      </w:r>
      <w:r w:rsidRPr="00BE008A">
        <w:rPr>
          <w:rFonts w:cs="Tahoma"/>
          <w:b/>
          <w:bCs/>
          <w:spacing w:val="19"/>
          <w:w w:val="110"/>
          <w:szCs w:val="20"/>
        </w:rPr>
        <w:t xml:space="preserve"> </w:t>
      </w:r>
      <w:r w:rsidRPr="00BE008A">
        <w:rPr>
          <w:rFonts w:cs="Tahoma"/>
          <w:b/>
          <w:bCs/>
          <w:w w:val="110"/>
          <w:szCs w:val="20"/>
        </w:rPr>
        <w:t>nivelul</w:t>
      </w:r>
      <w:r w:rsidRPr="00BE008A">
        <w:rPr>
          <w:rFonts w:cs="Tahoma"/>
          <w:b/>
          <w:bCs/>
          <w:spacing w:val="20"/>
          <w:w w:val="110"/>
          <w:szCs w:val="20"/>
        </w:rPr>
        <w:t xml:space="preserve"> </w:t>
      </w:r>
      <w:r w:rsidRPr="00BE008A">
        <w:rPr>
          <w:rFonts w:cs="Tahoma"/>
          <w:b/>
          <w:bCs/>
          <w:w w:val="110"/>
          <w:szCs w:val="20"/>
        </w:rPr>
        <w:t>blocurilor</w:t>
      </w:r>
      <w:r w:rsidRPr="00BE008A">
        <w:rPr>
          <w:rFonts w:cs="Tahoma"/>
          <w:b/>
          <w:bCs/>
          <w:spacing w:val="19"/>
          <w:w w:val="110"/>
          <w:szCs w:val="20"/>
        </w:rPr>
        <w:t xml:space="preserve"> </w:t>
      </w:r>
      <w:r w:rsidRPr="00BE008A">
        <w:rPr>
          <w:rFonts w:cs="Tahoma"/>
          <w:b/>
          <w:bCs/>
          <w:w w:val="110"/>
          <w:szCs w:val="20"/>
        </w:rPr>
        <w:t>după</w:t>
      </w:r>
      <w:r w:rsidRPr="00BE008A">
        <w:rPr>
          <w:rFonts w:cs="Tahoma"/>
          <w:b/>
          <w:bCs/>
          <w:spacing w:val="20"/>
          <w:w w:val="110"/>
          <w:szCs w:val="20"/>
        </w:rPr>
        <w:t xml:space="preserve"> </w:t>
      </w:r>
      <w:r w:rsidRPr="00BE008A">
        <w:rPr>
          <w:rFonts w:cs="Tahoma"/>
          <w:b/>
          <w:bCs/>
          <w:w w:val="110"/>
          <w:szCs w:val="20"/>
        </w:rPr>
        <w:t>asigurarea</w:t>
      </w:r>
      <w:r w:rsidRPr="00BE008A">
        <w:rPr>
          <w:rFonts w:cs="Tahoma"/>
          <w:b/>
          <w:bCs/>
          <w:spacing w:val="20"/>
          <w:w w:val="110"/>
          <w:szCs w:val="20"/>
        </w:rPr>
        <w:t xml:space="preserve"> </w:t>
      </w:r>
      <w:r w:rsidRPr="00BE008A">
        <w:rPr>
          <w:rFonts w:cs="Tahoma"/>
          <w:b/>
          <w:bCs/>
          <w:w w:val="110"/>
          <w:szCs w:val="20"/>
        </w:rPr>
        <w:t>accesului</w:t>
      </w:r>
      <w:r w:rsidRPr="00BE008A">
        <w:rPr>
          <w:rFonts w:cs="Tahoma"/>
          <w:b/>
          <w:bCs/>
          <w:spacing w:val="20"/>
          <w:w w:val="110"/>
          <w:szCs w:val="20"/>
        </w:rPr>
        <w:t xml:space="preserve"> </w:t>
      </w:r>
      <w:r w:rsidRPr="00BE008A">
        <w:rPr>
          <w:rFonts w:cs="Tahoma"/>
          <w:b/>
          <w:bCs/>
          <w:w w:val="110"/>
          <w:szCs w:val="20"/>
        </w:rPr>
        <w:t>controlat</w:t>
      </w:r>
      <w:r w:rsidRPr="00BE008A">
        <w:rPr>
          <w:rFonts w:cs="Tahoma"/>
          <w:b/>
          <w:bCs/>
          <w:spacing w:val="20"/>
          <w:w w:val="110"/>
          <w:szCs w:val="20"/>
        </w:rPr>
        <w:t xml:space="preserve"> </w:t>
      </w:r>
      <w:r w:rsidRPr="00BE008A">
        <w:rPr>
          <w:rFonts w:cs="Tahoma"/>
          <w:b/>
          <w:bCs/>
          <w:w w:val="110"/>
          <w:szCs w:val="20"/>
        </w:rPr>
        <w:t>la</w:t>
      </w:r>
      <w:r w:rsidRPr="00BE008A">
        <w:rPr>
          <w:rFonts w:cs="Tahoma"/>
          <w:b/>
          <w:bCs/>
          <w:spacing w:val="21"/>
          <w:w w:val="110"/>
          <w:szCs w:val="20"/>
        </w:rPr>
        <w:t xml:space="preserve"> </w:t>
      </w:r>
      <w:r w:rsidRPr="00BE008A">
        <w:rPr>
          <w:rFonts w:cs="Tahoma"/>
          <w:b/>
          <w:bCs/>
          <w:w w:val="110"/>
          <w:szCs w:val="20"/>
        </w:rPr>
        <w:t>punctele</w:t>
      </w:r>
      <w:r w:rsidRPr="00BE008A">
        <w:rPr>
          <w:rFonts w:cs="Tahoma"/>
          <w:b/>
          <w:bCs/>
          <w:spacing w:val="21"/>
          <w:w w:val="110"/>
          <w:szCs w:val="20"/>
        </w:rPr>
        <w:t xml:space="preserve"> </w:t>
      </w:r>
      <w:r w:rsidRPr="00BE008A">
        <w:rPr>
          <w:rFonts w:cs="Tahoma"/>
          <w:b/>
          <w:bCs/>
          <w:w w:val="110"/>
          <w:szCs w:val="20"/>
        </w:rPr>
        <w:t xml:space="preserve">de </w:t>
      </w:r>
      <w:r w:rsidRPr="00BE008A">
        <w:rPr>
          <w:rFonts w:cs="Tahoma"/>
          <w:b/>
          <w:bCs/>
          <w:spacing w:val="-50"/>
          <w:w w:val="110"/>
          <w:szCs w:val="20"/>
        </w:rPr>
        <w:t xml:space="preserve"> </w:t>
      </w:r>
      <w:r w:rsidRPr="00BE008A">
        <w:rPr>
          <w:rFonts w:cs="Tahoma"/>
          <w:b/>
          <w:bCs/>
          <w:w w:val="110"/>
          <w:szCs w:val="20"/>
        </w:rPr>
        <w:t>colectare.</w:t>
      </w:r>
    </w:p>
    <w:p w14:paraId="7248BEA3" w14:textId="19214DC7" w:rsidR="00BB7267" w:rsidRPr="00BE008A" w:rsidRDefault="00BB7267" w:rsidP="00BB7267">
      <w:pPr>
        <w:tabs>
          <w:tab w:val="left" w:pos="671"/>
          <w:tab w:val="left" w:pos="672"/>
        </w:tabs>
        <w:spacing w:line="276" w:lineRule="auto"/>
        <w:ind w:right="28"/>
        <w:jc w:val="both"/>
        <w:rPr>
          <w:rFonts w:cs="Tahoma"/>
          <w:szCs w:val="20"/>
        </w:rPr>
      </w:pPr>
      <w:r w:rsidRPr="00BE008A">
        <w:rPr>
          <w:rFonts w:cs="Tahoma"/>
          <w:w w:val="105"/>
          <w:szCs w:val="20"/>
        </w:rPr>
        <w:t>Pentru</w:t>
      </w:r>
      <w:r w:rsidRPr="00BE008A">
        <w:rPr>
          <w:rFonts w:cs="Tahoma"/>
          <w:spacing w:val="-8"/>
          <w:w w:val="105"/>
          <w:szCs w:val="20"/>
        </w:rPr>
        <w:t xml:space="preserve"> </w:t>
      </w:r>
      <w:r w:rsidRPr="00BE008A">
        <w:rPr>
          <w:rFonts w:cs="Tahoma"/>
          <w:w w:val="105"/>
          <w:szCs w:val="20"/>
        </w:rPr>
        <w:t>utilizatorii</w:t>
      </w:r>
      <w:r w:rsidRPr="00BE008A">
        <w:rPr>
          <w:rFonts w:cs="Tahoma"/>
          <w:spacing w:val="-7"/>
          <w:w w:val="105"/>
          <w:szCs w:val="20"/>
        </w:rPr>
        <w:t xml:space="preserve"> </w:t>
      </w:r>
      <w:r w:rsidRPr="00BE008A">
        <w:rPr>
          <w:rFonts w:cs="Tahoma"/>
          <w:w w:val="105"/>
          <w:szCs w:val="20"/>
        </w:rPr>
        <w:t>„casnici”</w:t>
      </w:r>
      <w:r w:rsidRPr="00BE008A">
        <w:rPr>
          <w:rFonts w:cs="Tahoma"/>
          <w:spacing w:val="-9"/>
          <w:w w:val="105"/>
          <w:szCs w:val="20"/>
        </w:rPr>
        <w:t xml:space="preserve"> </w:t>
      </w:r>
      <w:r w:rsidRPr="00BE008A">
        <w:rPr>
          <w:rFonts w:cs="Tahoma"/>
          <w:w w:val="105"/>
          <w:szCs w:val="20"/>
        </w:rPr>
        <w:t>se</w:t>
      </w:r>
      <w:r w:rsidRPr="00BE008A">
        <w:rPr>
          <w:rFonts w:cs="Tahoma"/>
          <w:spacing w:val="-6"/>
          <w:w w:val="105"/>
          <w:szCs w:val="20"/>
        </w:rPr>
        <w:t xml:space="preserve"> </w:t>
      </w:r>
      <w:r w:rsidRPr="00BE008A">
        <w:rPr>
          <w:rFonts w:cs="Tahoma"/>
          <w:w w:val="105"/>
          <w:szCs w:val="20"/>
        </w:rPr>
        <w:t>propune</w:t>
      </w:r>
      <w:r w:rsidRPr="00BE008A">
        <w:rPr>
          <w:rFonts w:cs="Tahoma"/>
          <w:spacing w:val="-7"/>
          <w:w w:val="105"/>
          <w:szCs w:val="20"/>
        </w:rPr>
        <w:t xml:space="preserve"> </w:t>
      </w:r>
      <w:r w:rsidRPr="00BE008A">
        <w:rPr>
          <w:rFonts w:cs="Tahoma"/>
          <w:w w:val="105"/>
          <w:szCs w:val="20"/>
        </w:rPr>
        <w:t>sistem</w:t>
      </w:r>
      <w:r w:rsidRPr="00BE008A">
        <w:rPr>
          <w:rFonts w:cs="Tahoma"/>
          <w:spacing w:val="-7"/>
          <w:w w:val="105"/>
          <w:szCs w:val="20"/>
        </w:rPr>
        <w:t xml:space="preserve"> </w:t>
      </w:r>
      <w:r w:rsidRPr="00BE008A">
        <w:rPr>
          <w:rFonts w:cs="Tahoma"/>
          <w:w w:val="105"/>
          <w:szCs w:val="20"/>
        </w:rPr>
        <w:t>de</w:t>
      </w:r>
      <w:r w:rsidRPr="00BE008A">
        <w:rPr>
          <w:rFonts w:cs="Tahoma"/>
          <w:spacing w:val="-5"/>
          <w:w w:val="105"/>
          <w:szCs w:val="20"/>
        </w:rPr>
        <w:t xml:space="preserve"> </w:t>
      </w:r>
      <w:r w:rsidRPr="00BE008A">
        <w:rPr>
          <w:rFonts w:cs="Tahoma"/>
          <w:w w:val="105"/>
          <w:szCs w:val="20"/>
        </w:rPr>
        <w:t>colectare:</w:t>
      </w:r>
    </w:p>
    <w:p w14:paraId="6BC66614" w14:textId="5A979CBB" w:rsidR="00BB7267" w:rsidRPr="00BE008A" w:rsidRDefault="00BB7267" w:rsidP="00BB7267">
      <w:pPr>
        <w:pStyle w:val="ListParagraph"/>
        <w:numPr>
          <w:ilvl w:val="0"/>
          <w:numId w:val="46"/>
        </w:numPr>
        <w:tabs>
          <w:tab w:val="left" w:pos="2220"/>
        </w:tabs>
        <w:spacing w:line="276" w:lineRule="auto"/>
        <w:ind w:right="28"/>
        <w:jc w:val="both"/>
        <w:rPr>
          <w:rFonts w:cs="Tahoma"/>
          <w:w w:val="105"/>
          <w:szCs w:val="20"/>
        </w:rPr>
      </w:pPr>
      <w:r w:rsidRPr="00BE008A">
        <w:rPr>
          <w:rFonts w:cs="Tahoma"/>
          <w:w w:val="105"/>
          <w:szCs w:val="20"/>
        </w:rPr>
        <w:t>„</w:t>
      </w:r>
      <w:r w:rsidR="00A6343B">
        <w:rPr>
          <w:rFonts w:cs="Tahoma"/>
          <w:w w:val="105"/>
          <w:szCs w:val="20"/>
        </w:rPr>
        <w:t>aport voluntar la platforma adrondata blocului</w:t>
      </w:r>
      <w:r w:rsidRPr="00BE008A">
        <w:rPr>
          <w:rFonts w:cs="Tahoma"/>
          <w:w w:val="105"/>
          <w:szCs w:val="20"/>
        </w:rPr>
        <w:t xml:space="preserve">” </w:t>
      </w:r>
      <w:r w:rsidR="009F05A0">
        <w:rPr>
          <w:rFonts w:cs="Tahoma"/>
          <w:w w:val="105"/>
          <w:szCs w:val="20"/>
        </w:rPr>
        <w:t>in recipiente de 1.1 mc</w:t>
      </w:r>
      <w:r w:rsidRPr="00BE008A">
        <w:rPr>
          <w:rFonts w:cs="Tahoma"/>
          <w:w w:val="105"/>
          <w:szCs w:val="20"/>
        </w:rPr>
        <w:t xml:space="preserve"> pentru deșeurile reciclabile de hârtie/carton și plastic/metal;</w:t>
      </w:r>
    </w:p>
    <w:p w14:paraId="3546F8A4" w14:textId="759A1A98" w:rsidR="00BB7267" w:rsidRPr="00BE008A" w:rsidRDefault="00BB7267" w:rsidP="00BB7267">
      <w:pPr>
        <w:pStyle w:val="ListParagraph"/>
        <w:numPr>
          <w:ilvl w:val="0"/>
          <w:numId w:val="46"/>
        </w:numPr>
        <w:tabs>
          <w:tab w:val="left" w:pos="2220"/>
        </w:tabs>
        <w:spacing w:line="276" w:lineRule="auto"/>
        <w:ind w:right="28"/>
        <w:jc w:val="both"/>
        <w:rPr>
          <w:rFonts w:cs="Tahoma"/>
          <w:w w:val="105"/>
          <w:szCs w:val="20"/>
        </w:rPr>
      </w:pPr>
      <w:r w:rsidRPr="00BE008A">
        <w:rPr>
          <w:rFonts w:cs="Tahoma"/>
          <w:w w:val="105"/>
          <w:szCs w:val="20"/>
        </w:rPr>
        <w:t xml:space="preserve">colectarea deșeurilor din sticlă </w:t>
      </w:r>
      <w:r w:rsidR="00A6343B" w:rsidRPr="00BE008A">
        <w:rPr>
          <w:rFonts w:cs="Tahoma"/>
          <w:w w:val="105"/>
          <w:szCs w:val="20"/>
        </w:rPr>
        <w:t>„</w:t>
      </w:r>
      <w:r w:rsidR="00A6343B">
        <w:rPr>
          <w:rFonts w:cs="Tahoma"/>
          <w:w w:val="105"/>
          <w:szCs w:val="20"/>
        </w:rPr>
        <w:t>aport voluntar la platforma adrondata blocului</w:t>
      </w:r>
      <w:r w:rsidR="00A6343B" w:rsidRPr="00BE008A">
        <w:rPr>
          <w:rFonts w:cs="Tahoma"/>
          <w:w w:val="105"/>
          <w:szCs w:val="20"/>
        </w:rPr>
        <w:t>”</w:t>
      </w:r>
      <w:r w:rsidR="009F05A0">
        <w:rPr>
          <w:rFonts w:cs="Tahoma"/>
          <w:w w:val="105"/>
          <w:szCs w:val="20"/>
        </w:rPr>
        <w:t xml:space="preserve"> in recipiente de 1.1 mc</w:t>
      </w:r>
      <w:r w:rsidRPr="00BE008A">
        <w:rPr>
          <w:rFonts w:cs="Tahoma"/>
          <w:w w:val="105"/>
          <w:szCs w:val="20"/>
        </w:rPr>
        <w:t>;</w:t>
      </w:r>
    </w:p>
    <w:p w14:paraId="43A39A5C" w14:textId="23D32777" w:rsidR="00BB7267" w:rsidRPr="00921ECB" w:rsidRDefault="00BB7267" w:rsidP="00BB7267">
      <w:pPr>
        <w:pStyle w:val="ListParagraph"/>
        <w:numPr>
          <w:ilvl w:val="0"/>
          <w:numId w:val="46"/>
        </w:numPr>
        <w:tabs>
          <w:tab w:val="left" w:pos="2220"/>
        </w:tabs>
        <w:spacing w:line="276" w:lineRule="auto"/>
        <w:ind w:right="28"/>
        <w:jc w:val="both"/>
        <w:rPr>
          <w:rFonts w:cs="Tahoma"/>
          <w:w w:val="105"/>
          <w:szCs w:val="20"/>
        </w:rPr>
      </w:pPr>
      <w:r w:rsidRPr="00921ECB">
        <w:rPr>
          <w:rFonts w:cs="Tahoma"/>
          <w:w w:val="105"/>
          <w:szCs w:val="20"/>
        </w:rPr>
        <w:t xml:space="preserve">colectarea deșeurilor biodegradabile în </w:t>
      </w:r>
      <w:r w:rsidR="00065545" w:rsidRPr="00921ECB">
        <w:rPr>
          <w:rFonts w:cs="Tahoma"/>
          <w:w w:val="105"/>
          <w:szCs w:val="20"/>
        </w:rPr>
        <w:t>recipiente de 1</w:t>
      </w:r>
      <w:r w:rsidR="009F05A0" w:rsidRPr="00921ECB">
        <w:rPr>
          <w:rFonts w:cs="Tahoma"/>
          <w:w w:val="105"/>
          <w:szCs w:val="20"/>
        </w:rPr>
        <w:t>.</w:t>
      </w:r>
      <w:r w:rsidR="00065545" w:rsidRPr="00921ECB">
        <w:rPr>
          <w:rFonts w:cs="Tahoma"/>
          <w:w w:val="105"/>
          <w:szCs w:val="20"/>
        </w:rPr>
        <w:t>1</w:t>
      </w:r>
      <w:r w:rsidR="009F05A0" w:rsidRPr="00921ECB">
        <w:rPr>
          <w:rFonts w:cs="Tahoma"/>
          <w:w w:val="105"/>
          <w:szCs w:val="20"/>
        </w:rPr>
        <w:t xml:space="preserve"> mc</w:t>
      </w:r>
      <w:r w:rsidRPr="00921ECB">
        <w:rPr>
          <w:rFonts w:cs="Tahoma"/>
          <w:w w:val="105"/>
          <w:szCs w:val="20"/>
        </w:rPr>
        <w:t xml:space="preserve"> prin sistem </w:t>
      </w:r>
      <w:r w:rsidR="00A6343B" w:rsidRPr="00921ECB">
        <w:rPr>
          <w:rFonts w:cs="Tahoma"/>
          <w:w w:val="105"/>
          <w:szCs w:val="20"/>
        </w:rPr>
        <w:t>„aport voluntar la platforma adrondata blocului”</w:t>
      </w:r>
      <w:r w:rsidRPr="00921ECB">
        <w:rPr>
          <w:rFonts w:cs="Tahoma"/>
          <w:w w:val="105"/>
          <w:szCs w:val="20"/>
        </w:rPr>
        <w:t>. Regulile privind implementarea instrumentului economic „plătește pentru cât arunci” vor fi stabilite de  UAT-uri/ADI și cuprinse în Regulamentul de salubrizare şi în Regulamentul de implementare a taxei de salubrizare.</w:t>
      </w:r>
    </w:p>
    <w:p w14:paraId="7B134049" w14:textId="18A39321" w:rsidR="00A6343B" w:rsidRPr="00921ECB" w:rsidRDefault="00A6343B" w:rsidP="00A6343B">
      <w:pPr>
        <w:pStyle w:val="ListParagraph"/>
        <w:numPr>
          <w:ilvl w:val="0"/>
          <w:numId w:val="46"/>
        </w:numPr>
        <w:tabs>
          <w:tab w:val="left" w:pos="2220"/>
        </w:tabs>
        <w:spacing w:line="276" w:lineRule="auto"/>
        <w:ind w:right="28"/>
        <w:jc w:val="both"/>
        <w:rPr>
          <w:rFonts w:cs="Tahoma"/>
          <w:w w:val="105"/>
          <w:szCs w:val="20"/>
        </w:rPr>
      </w:pPr>
      <w:r w:rsidRPr="00921ECB">
        <w:rPr>
          <w:rFonts w:cs="Tahoma"/>
          <w:w w:val="105"/>
          <w:szCs w:val="20"/>
        </w:rPr>
        <w:t xml:space="preserve">colectarea deșeurilor reziduale în </w:t>
      </w:r>
      <w:r w:rsidR="00065545" w:rsidRPr="00921ECB">
        <w:rPr>
          <w:rFonts w:cs="Tahoma"/>
          <w:w w:val="105"/>
          <w:szCs w:val="20"/>
        </w:rPr>
        <w:t>recipiente de 1</w:t>
      </w:r>
      <w:r w:rsidR="009F05A0" w:rsidRPr="00921ECB">
        <w:rPr>
          <w:rFonts w:cs="Tahoma"/>
          <w:w w:val="105"/>
          <w:szCs w:val="20"/>
        </w:rPr>
        <w:t>.</w:t>
      </w:r>
      <w:r w:rsidR="00065545" w:rsidRPr="00921ECB">
        <w:rPr>
          <w:rFonts w:cs="Tahoma"/>
          <w:w w:val="105"/>
          <w:szCs w:val="20"/>
        </w:rPr>
        <w:t>1</w:t>
      </w:r>
      <w:r w:rsidR="009F05A0" w:rsidRPr="00921ECB">
        <w:rPr>
          <w:rFonts w:cs="Tahoma"/>
          <w:w w:val="105"/>
          <w:szCs w:val="20"/>
        </w:rPr>
        <w:t xml:space="preserve"> mc</w:t>
      </w:r>
      <w:r w:rsidRPr="00921ECB">
        <w:rPr>
          <w:rFonts w:cs="Tahoma"/>
          <w:w w:val="105"/>
          <w:szCs w:val="20"/>
        </w:rPr>
        <w:t xml:space="preserve"> prin sistem „aport voluntar la platforma adrondata blocului”. Regulile privind implementarea instrumentului economic „plătește pentru cât arunci” vor fi stabilite de  UAT-uri/ADI și cuprinse în Regulamentul de salubrizare şi în Regulamentul de implementare a taxei de salubrizare.</w:t>
      </w:r>
    </w:p>
    <w:p w14:paraId="4C5F636E" w14:textId="77777777" w:rsidR="008410E9" w:rsidRPr="008410E9" w:rsidRDefault="008410E9" w:rsidP="008410E9">
      <w:pPr>
        <w:tabs>
          <w:tab w:val="left" w:pos="2220"/>
        </w:tabs>
        <w:spacing w:line="276" w:lineRule="auto"/>
        <w:ind w:right="28"/>
        <w:jc w:val="both"/>
        <w:rPr>
          <w:rFonts w:cs="Tahoma"/>
          <w:w w:val="105"/>
          <w:szCs w:val="20"/>
          <w:highlight w:val="yellow"/>
        </w:rPr>
      </w:pPr>
    </w:p>
    <w:p w14:paraId="5D415FF1" w14:textId="77777777" w:rsidR="008410E9" w:rsidRPr="00124C14" w:rsidRDefault="008410E9" w:rsidP="00A6343B">
      <w:pPr>
        <w:pStyle w:val="ListParagraph"/>
        <w:tabs>
          <w:tab w:val="left" w:pos="2220"/>
        </w:tabs>
        <w:spacing w:line="276" w:lineRule="auto"/>
        <w:ind w:left="1080" w:right="28" w:firstLine="0"/>
        <w:jc w:val="both"/>
        <w:rPr>
          <w:rFonts w:cs="Tahoma"/>
          <w:w w:val="105"/>
          <w:szCs w:val="20"/>
        </w:rPr>
      </w:pPr>
    </w:p>
    <w:p w14:paraId="76659076" w14:textId="77777777" w:rsidR="00BB7267" w:rsidRPr="00124C14" w:rsidRDefault="00BB7267" w:rsidP="00BB7267">
      <w:pPr>
        <w:pStyle w:val="BodyText"/>
        <w:spacing w:before="120" w:after="120" w:line="276" w:lineRule="auto"/>
        <w:ind w:right="29"/>
        <w:jc w:val="both"/>
        <w:rPr>
          <w:rFonts w:cs="Tahoma"/>
          <w:sz w:val="20"/>
          <w:szCs w:val="20"/>
        </w:rPr>
      </w:pPr>
      <w:r w:rsidRPr="00124C14">
        <w:rPr>
          <w:rFonts w:cs="Tahoma"/>
          <w:w w:val="105"/>
          <w:sz w:val="20"/>
          <w:szCs w:val="20"/>
        </w:rPr>
        <w:t>Acțiunile</w:t>
      </w:r>
      <w:r w:rsidRPr="00124C14">
        <w:rPr>
          <w:rFonts w:cs="Tahoma"/>
          <w:spacing w:val="-5"/>
          <w:w w:val="105"/>
          <w:sz w:val="20"/>
          <w:szCs w:val="20"/>
        </w:rPr>
        <w:t xml:space="preserve"> </w:t>
      </w:r>
      <w:r w:rsidRPr="00124C14">
        <w:rPr>
          <w:rFonts w:cs="Tahoma"/>
          <w:w w:val="105"/>
          <w:sz w:val="20"/>
          <w:szCs w:val="20"/>
        </w:rPr>
        <w:t>necesar</w:t>
      </w:r>
      <w:r w:rsidRPr="00124C14">
        <w:rPr>
          <w:rFonts w:cs="Tahoma"/>
          <w:spacing w:val="-5"/>
          <w:w w:val="105"/>
          <w:sz w:val="20"/>
          <w:szCs w:val="20"/>
        </w:rPr>
        <w:t xml:space="preserve"> </w:t>
      </w:r>
      <w:r w:rsidRPr="00124C14">
        <w:rPr>
          <w:rFonts w:cs="Tahoma"/>
          <w:w w:val="105"/>
          <w:sz w:val="20"/>
          <w:szCs w:val="20"/>
        </w:rPr>
        <w:t>a</w:t>
      </w:r>
      <w:r w:rsidRPr="00124C14">
        <w:rPr>
          <w:rFonts w:cs="Tahoma"/>
          <w:spacing w:val="-8"/>
          <w:w w:val="105"/>
          <w:sz w:val="20"/>
          <w:szCs w:val="20"/>
        </w:rPr>
        <w:t xml:space="preserve"> </w:t>
      </w:r>
      <w:r w:rsidRPr="00124C14">
        <w:rPr>
          <w:rFonts w:cs="Tahoma"/>
          <w:w w:val="105"/>
          <w:sz w:val="20"/>
          <w:szCs w:val="20"/>
        </w:rPr>
        <w:t>fi</w:t>
      </w:r>
      <w:r w:rsidRPr="00124C14">
        <w:rPr>
          <w:rFonts w:cs="Tahoma"/>
          <w:spacing w:val="-9"/>
          <w:w w:val="105"/>
          <w:sz w:val="20"/>
          <w:szCs w:val="20"/>
        </w:rPr>
        <w:t xml:space="preserve"> </w:t>
      </w:r>
      <w:r w:rsidRPr="00124C14">
        <w:rPr>
          <w:rFonts w:cs="Tahoma"/>
          <w:w w:val="105"/>
          <w:sz w:val="20"/>
          <w:szCs w:val="20"/>
        </w:rPr>
        <w:t>realizate</w:t>
      </w:r>
      <w:r w:rsidRPr="00124C14">
        <w:rPr>
          <w:rFonts w:cs="Tahoma"/>
          <w:spacing w:val="-6"/>
          <w:w w:val="105"/>
          <w:sz w:val="20"/>
          <w:szCs w:val="20"/>
        </w:rPr>
        <w:t xml:space="preserve"> </w:t>
      </w:r>
      <w:r w:rsidRPr="00124C14">
        <w:rPr>
          <w:rFonts w:cs="Tahoma"/>
          <w:w w:val="105"/>
          <w:sz w:val="20"/>
          <w:szCs w:val="20"/>
        </w:rPr>
        <w:t>pentru</w:t>
      </w:r>
      <w:r w:rsidRPr="00124C14">
        <w:rPr>
          <w:rFonts w:cs="Tahoma"/>
          <w:spacing w:val="-4"/>
          <w:w w:val="105"/>
          <w:sz w:val="20"/>
          <w:szCs w:val="20"/>
        </w:rPr>
        <w:t xml:space="preserve"> </w:t>
      </w:r>
      <w:r w:rsidRPr="00124C14">
        <w:rPr>
          <w:rFonts w:cs="Tahoma"/>
          <w:w w:val="105"/>
          <w:sz w:val="20"/>
          <w:szCs w:val="20"/>
        </w:rPr>
        <w:t>implementarea</w:t>
      </w:r>
      <w:r w:rsidRPr="00124C14">
        <w:rPr>
          <w:rFonts w:cs="Tahoma"/>
          <w:spacing w:val="-6"/>
          <w:w w:val="105"/>
          <w:sz w:val="20"/>
          <w:szCs w:val="20"/>
        </w:rPr>
        <w:t xml:space="preserve"> </w:t>
      </w:r>
      <w:r w:rsidRPr="00124C14">
        <w:rPr>
          <w:rFonts w:cs="Tahoma"/>
          <w:w w:val="105"/>
          <w:sz w:val="20"/>
          <w:szCs w:val="20"/>
        </w:rPr>
        <w:t>acestui</w:t>
      </w:r>
      <w:r w:rsidRPr="00124C14">
        <w:rPr>
          <w:rFonts w:cs="Tahoma"/>
          <w:spacing w:val="-6"/>
          <w:w w:val="105"/>
          <w:sz w:val="20"/>
          <w:szCs w:val="20"/>
        </w:rPr>
        <w:t xml:space="preserve"> </w:t>
      </w:r>
      <w:r w:rsidRPr="00124C14">
        <w:rPr>
          <w:rFonts w:cs="Tahoma"/>
          <w:w w:val="105"/>
          <w:sz w:val="20"/>
          <w:szCs w:val="20"/>
        </w:rPr>
        <w:t>instrument</w:t>
      </w:r>
      <w:r w:rsidRPr="00124C14">
        <w:rPr>
          <w:rFonts w:cs="Tahoma"/>
          <w:spacing w:val="-7"/>
          <w:w w:val="105"/>
          <w:sz w:val="20"/>
          <w:szCs w:val="20"/>
        </w:rPr>
        <w:t xml:space="preserve"> </w:t>
      </w:r>
      <w:r w:rsidRPr="00124C14">
        <w:rPr>
          <w:rFonts w:cs="Tahoma"/>
          <w:w w:val="105"/>
          <w:sz w:val="20"/>
          <w:szCs w:val="20"/>
        </w:rPr>
        <w:t>economic</w:t>
      </w:r>
      <w:r w:rsidRPr="00124C14">
        <w:rPr>
          <w:rFonts w:cs="Tahoma"/>
          <w:spacing w:val="-3"/>
          <w:w w:val="105"/>
          <w:sz w:val="20"/>
          <w:szCs w:val="20"/>
        </w:rPr>
        <w:t xml:space="preserve"> </w:t>
      </w:r>
      <w:r w:rsidRPr="00124C14">
        <w:rPr>
          <w:rFonts w:cs="Tahoma"/>
          <w:w w:val="105"/>
          <w:sz w:val="20"/>
          <w:szCs w:val="20"/>
        </w:rPr>
        <w:t>sunt</w:t>
      </w:r>
      <w:r w:rsidRPr="00124C14">
        <w:rPr>
          <w:rFonts w:cs="Tahoma"/>
          <w:spacing w:val="-5"/>
          <w:w w:val="105"/>
          <w:sz w:val="20"/>
          <w:szCs w:val="20"/>
        </w:rPr>
        <w:t xml:space="preserve"> </w:t>
      </w:r>
      <w:r w:rsidRPr="00124C14">
        <w:rPr>
          <w:rFonts w:cs="Tahoma"/>
          <w:w w:val="105"/>
          <w:sz w:val="20"/>
          <w:szCs w:val="20"/>
        </w:rPr>
        <w:t>următoarele:</w:t>
      </w:r>
    </w:p>
    <w:p w14:paraId="3164054A" w14:textId="77777777" w:rsidR="00BB7267" w:rsidRPr="00124C14" w:rsidRDefault="00BB7267" w:rsidP="00BB7267">
      <w:pPr>
        <w:pStyle w:val="ListParagraph"/>
        <w:numPr>
          <w:ilvl w:val="0"/>
          <w:numId w:val="46"/>
        </w:numPr>
        <w:tabs>
          <w:tab w:val="left" w:pos="2220"/>
        </w:tabs>
        <w:spacing w:line="276" w:lineRule="auto"/>
        <w:ind w:right="28"/>
        <w:jc w:val="both"/>
        <w:rPr>
          <w:rFonts w:cs="Tahoma"/>
          <w:w w:val="105"/>
          <w:szCs w:val="20"/>
        </w:rPr>
      </w:pPr>
      <w:r w:rsidRPr="00124C14">
        <w:rPr>
          <w:rFonts w:cs="Tahoma"/>
          <w:w w:val="105"/>
          <w:szCs w:val="20"/>
        </w:rPr>
        <w:t>asigurarea investițiilor suplimentare necesare pentru colectarea deșeurilor reziduale din zonele de case în sistem „din poartă în poartă” (pubele), precum și a investițiilor necesare pentru achiziționarea recipientelor de colectare (pubele) pentru deșeurile reziduale cu volum mai redus;  achiziția recipientelor necesare se va realiza de către UAT (din surse proprii, fondul de întreținere și investiții sau alte surse) sau va rămâne în sarcina operatorilor;</w:t>
      </w:r>
    </w:p>
    <w:p w14:paraId="76D8DB1F" w14:textId="77777777" w:rsidR="00A6343B" w:rsidRPr="00A6343B" w:rsidRDefault="00BB7267" w:rsidP="00BB7267">
      <w:pPr>
        <w:pStyle w:val="ListParagraph"/>
        <w:numPr>
          <w:ilvl w:val="0"/>
          <w:numId w:val="46"/>
        </w:numPr>
        <w:tabs>
          <w:tab w:val="left" w:pos="2220"/>
        </w:tabs>
        <w:spacing w:line="276" w:lineRule="auto"/>
        <w:ind w:right="28"/>
        <w:jc w:val="both"/>
      </w:pPr>
      <w:r w:rsidRPr="00124C14">
        <w:rPr>
          <w:rFonts w:cs="Tahoma"/>
          <w:w w:val="105"/>
          <w:szCs w:val="20"/>
        </w:rPr>
        <w:t>identificarea modalităților de utilizare în continuare a recipientelor de colectare achiziționate;</w:t>
      </w:r>
    </w:p>
    <w:p w14:paraId="652BBCA0" w14:textId="238A83AA" w:rsidR="00BB7267" w:rsidRPr="00124C14" w:rsidRDefault="00A6343B" w:rsidP="00BB7267">
      <w:pPr>
        <w:pStyle w:val="ListParagraph"/>
        <w:numPr>
          <w:ilvl w:val="0"/>
          <w:numId w:val="46"/>
        </w:numPr>
        <w:tabs>
          <w:tab w:val="left" w:pos="2220"/>
        </w:tabs>
        <w:spacing w:line="276" w:lineRule="auto"/>
        <w:ind w:right="28"/>
        <w:jc w:val="both"/>
      </w:pPr>
      <w:r>
        <w:rPr>
          <w:rFonts w:cs="Tahoma"/>
          <w:w w:val="105"/>
          <w:szCs w:val="20"/>
        </w:rPr>
        <w:t>dotarea platformelor de colectare din zona blocurilor cu recipiente de colectare pentru deseuri biodegradabile</w:t>
      </w:r>
      <w:r w:rsidR="00BB7267" w:rsidRPr="00124C14">
        <w:rPr>
          <w:rFonts w:cs="Tahoma"/>
          <w:w w:val="105"/>
          <w:szCs w:val="20"/>
        </w:rPr>
        <w:t xml:space="preserve"> </w:t>
      </w:r>
    </w:p>
    <w:p w14:paraId="3E8BA956" w14:textId="77777777" w:rsidR="00804022" w:rsidRPr="00124C14" w:rsidRDefault="00804022" w:rsidP="00804022">
      <w:pPr>
        <w:pStyle w:val="ListParagraph"/>
        <w:tabs>
          <w:tab w:val="left" w:pos="2220"/>
        </w:tabs>
        <w:spacing w:line="276" w:lineRule="auto"/>
        <w:ind w:left="1080" w:right="28" w:firstLine="0"/>
        <w:jc w:val="both"/>
        <w:rPr>
          <w:rFonts w:cs="Tahoma"/>
          <w:w w:val="105"/>
          <w:szCs w:val="20"/>
        </w:rPr>
      </w:pPr>
    </w:p>
    <w:p w14:paraId="32820335" w14:textId="77777777" w:rsidR="00804022" w:rsidRPr="00124C14" w:rsidRDefault="00804022" w:rsidP="00804022">
      <w:pPr>
        <w:pStyle w:val="ListParagraph"/>
        <w:tabs>
          <w:tab w:val="left" w:pos="2220"/>
        </w:tabs>
        <w:spacing w:line="276" w:lineRule="auto"/>
        <w:ind w:left="1080" w:right="28" w:firstLine="0"/>
        <w:jc w:val="both"/>
        <w:rPr>
          <w:rFonts w:cs="Tahoma"/>
          <w:w w:val="105"/>
          <w:szCs w:val="20"/>
        </w:rPr>
      </w:pPr>
    </w:p>
    <w:p w14:paraId="64AB5AC4" w14:textId="2781EDC7" w:rsidR="009B4607" w:rsidRPr="00124C14" w:rsidRDefault="008716B7" w:rsidP="00804022">
      <w:pPr>
        <w:pStyle w:val="ListParagraph"/>
        <w:tabs>
          <w:tab w:val="left" w:pos="2220"/>
        </w:tabs>
        <w:spacing w:line="276" w:lineRule="auto"/>
        <w:ind w:left="1080" w:right="28" w:firstLine="0"/>
        <w:jc w:val="both"/>
      </w:pPr>
      <w:r w:rsidRPr="00124C14">
        <w:t xml:space="preserve">6. </w:t>
      </w:r>
      <w:r w:rsidR="000158C9" w:rsidRPr="00124C14">
        <w:t>Mecanismul</w:t>
      </w:r>
      <w:r w:rsidR="000158C9" w:rsidRPr="00124C14">
        <w:rPr>
          <w:spacing w:val="-1"/>
        </w:rPr>
        <w:t xml:space="preserve"> </w:t>
      </w:r>
      <w:r w:rsidR="000158C9" w:rsidRPr="00124C14">
        <w:t>financiar</w:t>
      </w:r>
      <w:bookmarkEnd w:id="30"/>
    </w:p>
    <w:p w14:paraId="1CC609B1" w14:textId="77777777" w:rsidR="009B4607" w:rsidRPr="00124C14" w:rsidRDefault="000158C9" w:rsidP="008716B7">
      <w:pPr>
        <w:pStyle w:val="BodyText"/>
        <w:spacing w:before="120" w:after="120" w:line="276" w:lineRule="auto"/>
        <w:ind w:right="29"/>
        <w:jc w:val="both"/>
        <w:rPr>
          <w:rFonts w:cs="Tahoma"/>
          <w:sz w:val="20"/>
          <w:szCs w:val="20"/>
        </w:rPr>
      </w:pPr>
      <w:r w:rsidRPr="00124C14">
        <w:rPr>
          <w:rFonts w:cs="Tahoma"/>
          <w:w w:val="105"/>
          <w:sz w:val="20"/>
          <w:szCs w:val="20"/>
        </w:rPr>
        <w:t>Tarifele pentru activitățile specifice serviciului de salubrizare se fundamentează pe baza cheltuielilor de</w:t>
      </w:r>
      <w:r w:rsidRPr="00124C14">
        <w:rPr>
          <w:rFonts w:cs="Tahoma"/>
          <w:spacing w:val="1"/>
          <w:w w:val="105"/>
          <w:sz w:val="20"/>
          <w:szCs w:val="20"/>
        </w:rPr>
        <w:t xml:space="preserve"> </w:t>
      </w:r>
      <w:r w:rsidRPr="00124C14">
        <w:rPr>
          <w:rFonts w:cs="Tahoma"/>
          <w:w w:val="105"/>
          <w:sz w:val="20"/>
          <w:szCs w:val="20"/>
        </w:rPr>
        <w:t xml:space="preserve">exploatare, a cheltuielilor de întreținere şi reparații, a amortismentelor aferente capitalului imobilizat în </w:t>
      </w:r>
      <w:r w:rsidRPr="00124C14">
        <w:rPr>
          <w:rFonts w:cs="Tahoma"/>
          <w:w w:val="105"/>
          <w:sz w:val="20"/>
          <w:szCs w:val="20"/>
        </w:rPr>
        <w:lastRenderedPageBreak/>
        <w:t>active</w:t>
      </w:r>
      <w:r w:rsidRPr="00124C14">
        <w:rPr>
          <w:rFonts w:cs="Tahoma"/>
          <w:spacing w:val="1"/>
          <w:w w:val="105"/>
          <w:sz w:val="20"/>
          <w:szCs w:val="20"/>
        </w:rPr>
        <w:t xml:space="preserve"> </w:t>
      </w:r>
      <w:r w:rsidRPr="00124C14">
        <w:rPr>
          <w:rFonts w:cs="Tahoma"/>
          <w:w w:val="105"/>
          <w:sz w:val="20"/>
          <w:szCs w:val="20"/>
        </w:rPr>
        <w:t>corporale şi active necorporale, a costurilor de protecție a mediului, a costurilor de securitate şi sănătate în</w:t>
      </w:r>
      <w:r w:rsidRPr="00124C14">
        <w:rPr>
          <w:rFonts w:cs="Tahoma"/>
          <w:spacing w:val="1"/>
          <w:w w:val="105"/>
          <w:sz w:val="20"/>
          <w:szCs w:val="20"/>
        </w:rPr>
        <w:t xml:space="preserve"> </w:t>
      </w:r>
      <w:r w:rsidRPr="00124C14">
        <w:rPr>
          <w:rFonts w:cs="Tahoma"/>
          <w:w w:val="105"/>
          <w:sz w:val="20"/>
          <w:szCs w:val="20"/>
        </w:rPr>
        <w:t>muncă, a costurilor care derivă din contractul de delegare a gestiunii serviciului de salubrizare, a cheltuielilor</w:t>
      </w:r>
      <w:r w:rsidRPr="00124C14">
        <w:rPr>
          <w:rFonts w:cs="Tahoma"/>
          <w:spacing w:val="-48"/>
          <w:w w:val="105"/>
          <w:sz w:val="20"/>
          <w:szCs w:val="20"/>
        </w:rPr>
        <w:t xml:space="preserve"> </w:t>
      </w:r>
      <w:r w:rsidRPr="00124C14">
        <w:rPr>
          <w:rFonts w:cs="Tahoma"/>
          <w:w w:val="105"/>
          <w:sz w:val="20"/>
          <w:szCs w:val="20"/>
        </w:rPr>
        <w:t>financiare şi pot include şi o cotă pentru crearea surselor de dezvoltare şi modernizare a sistemelor de</w:t>
      </w:r>
      <w:r w:rsidRPr="00124C14">
        <w:rPr>
          <w:rFonts w:cs="Tahoma"/>
          <w:spacing w:val="1"/>
          <w:w w:val="105"/>
          <w:sz w:val="20"/>
          <w:szCs w:val="20"/>
        </w:rPr>
        <w:t xml:space="preserve"> </w:t>
      </w:r>
      <w:r w:rsidRPr="00124C14">
        <w:rPr>
          <w:rFonts w:cs="Tahoma"/>
          <w:w w:val="105"/>
          <w:sz w:val="20"/>
          <w:szCs w:val="20"/>
        </w:rPr>
        <w:t>utilități</w:t>
      </w:r>
      <w:r w:rsidRPr="00124C14">
        <w:rPr>
          <w:rFonts w:cs="Tahoma"/>
          <w:spacing w:val="3"/>
          <w:w w:val="105"/>
          <w:sz w:val="20"/>
          <w:szCs w:val="20"/>
        </w:rPr>
        <w:t xml:space="preserve"> </w:t>
      </w:r>
      <w:r w:rsidRPr="00124C14">
        <w:rPr>
          <w:rFonts w:cs="Tahoma"/>
          <w:w w:val="105"/>
          <w:sz w:val="20"/>
          <w:szCs w:val="20"/>
        </w:rPr>
        <w:t>publice, precum</w:t>
      </w:r>
      <w:r w:rsidRPr="00124C14">
        <w:rPr>
          <w:rFonts w:cs="Tahoma"/>
          <w:spacing w:val="2"/>
          <w:w w:val="105"/>
          <w:sz w:val="20"/>
          <w:szCs w:val="20"/>
        </w:rPr>
        <w:t xml:space="preserve"> </w:t>
      </w:r>
      <w:r w:rsidRPr="00124C14">
        <w:rPr>
          <w:rFonts w:cs="Tahoma"/>
          <w:w w:val="105"/>
          <w:sz w:val="20"/>
          <w:szCs w:val="20"/>
        </w:rPr>
        <w:t>şi</w:t>
      </w:r>
      <w:r w:rsidRPr="00124C14">
        <w:rPr>
          <w:rFonts w:cs="Tahoma"/>
          <w:spacing w:val="3"/>
          <w:w w:val="105"/>
          <w:sz w:val="20"/>
          <w:szCs w:val="20"/>
        </w:rPr>
        <w:t xml:space="preserve"> </w:t>
      </w:r>
      <w:r w:rsidRPr="00124C14">
        <w:rPr>
          <w:rFonts w:cs="Tahoma"/>
          <w:w w:val="105"/>
          <w:sz w:val="20"/>
          <w:szCs w:val="20"/>
        </w:rPr>
        <w:t>o</w:t>
      </w:r>
      <w:r w:rsidRPr="00124C14">
        <w:rPr>
          <w:rFonts w:cs="Tahoma"/>
          <w:spacing w:val="4"/>
          <w:w w:val="105"/>
          <w:sz w:val="20"/>
          <w:szCs w:val="20"/>
        </w:rPr>
        <w:t xml:space="preserve"> </w:t>
      </w:r>
      <w:r w:rsidRPr="00124C14">
        <w:rPr>
          <w:rFonts w:cs="Tahoma"/>
          <w:w w:val="105"/>
          <w:sz w:val="20"/>
          <w:szCs w:val="20"/>
        </w:rPr>
        <w:t>cotă</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profit.</w:t>
      </w:r>
    </w:p>
    <w:p w14:paraId="08A88DE6" w14:textId="49E95FC9" w:rsidR="009B4607" w:rsidRPr="00124C14" w:rsidRDefault="000158C9" w:rsidP="008716B7">
      <w:pPr>
        <w:pStyle w:val="BodyText"/>
        <w:spacing w:before="120" w:after="120" w:line="276" w:lineRule="auto"/>
        <w:ind w:right="29"/>
        <w:jc w:val="both"/>
        <w:rPr>
          <w:rFonts w:cs="Tahoma"/>
          <w:sz w:val="20"/>
          <w:szCs w:val="20"/>
        </w:rPr>
      </w:pPr>
      <w:r w:rsidRPr="00124C14">
        <w:rPr>
          <w:rFonts w:cs="Tahoma"/>
          <w:w w:val="105"/>
          <w:sz w:val="20"/>
          <w:szCs w:val="20"/>
        </w:rPr>
        <w:t>Pentru serviciile de salubrizare, parametrul de ajustare poate fi indicele prețurilor de consum comunicat de</w:t>
      </w:r>
      <w:r w:rsidRPr="00124C14">
        <w:rPr>
          <w:rFonts w:cs="Tahoma"/>
          <w:spacing w:val="1"/>
          <w:w w:val="105"/>
          <w:sz w:val="20"/>
          <w:szCs w:val="20"/>
        </w:rPr>
        <w:t xml:space="preserve"> </w:t>
      </w:r>
      <w:r w:rsidRPr="00124C14">
        <w:rPr>
          <w:rFonts w:cs="Tahoma"/>
          <w:w w:val="105"/>
          <w:sz w:val="20"/>
          <w:szCs w:val="20"/>
        </w:rPr>
        <w:t>INS.</w:t>
      </w:r>
    </w:p>
    <w:p w14:paraId="45587557" w14:textId="23A1CCF9" w:rsidR="009B4607" w:rsidRDefault="000158C9" w:rsidP="008716B7">
      <w:pPr>
        <w:spacing w:before="120" w:after="120" w:line="276" w:lineRule="auto"/>
        <w:ind w:right="29"/>
        <w:jc w:val="both"/>
        <w:rPr>
          <w:rFonts w:cs="Tahoma"/>
          <w:b/>
          <w:w w:val="105"/>
          <w:szCs w:val="20"/>
        </w:rPr>
      </w:pPr>
      <w:r w:rsidRPr="00124C14">
        <w:rPr>
          <w:rFonts w:cs="Tahoma"/>
          <w:b/>
          <w:spacing w:val="-1"/>
          <w:w w:val="105"/>
          <w:szCs w:val="20"/>
        </w:rPr>
        <w:t>Planul</w:t>
      </w:r>
      <w:r w:rsidRPr="00124C14">
        <w:rPr>
          <w:rFonts w:cs="Tahoma"/>
          <w:b/>
          <w:spacing w:val="-10"/>
          <w:w w:val="105"/>
          <w:szCs w:val="20"/>
        </w:rPr>
        <w:t xml:space="preserve"> </w:t>
      </w:r>
      <w:r w:rsidRPr="00124C14">
        <w:rPr>
          <w:rFonts w:cs="Tahoma"/>
          <w:b/>
          <w:w w:val="105"/>
          <w:szCs w:val="20"/>
        </w:rPr>
        <w:t>de</w:t>
      </w:r>
      <w:r w:rsidRPr="00124C14">
        <w:rPr>
          <w:rFonts w:cs="Tahoma"/>
          <w:b/>
          <w:spacing w:val="-13"/>
          <w:w w:val="105"/>
          <w:szCs w:val="20"/>
        </w:rPr>
        <w:t xml:space="preserve"> </w:t>
      </w:r>
      <w:r w:rsidRPr="00124C14">
        <w:rPr>
          <w:rFonts w:cs="Tahoma"/>
          <w:b/>
          <w:w w:val="105"/>
          <w:szCs w:val="20"/>
        </w:rPr>
        <w:t>evolutie</w:t>
      </w:r>
      <w:r w:rsidRPr="00124C14">
        <w:rPr>
          <w:rFonts w:cs="Tahoma"/>
          <w:b/>
          <w:spacing w:val="-11"/>
          <w:w w:val="105"/>
          <w:szCs w:val="20"/>
        </w:rPr>
        <w:t xml:space="preserve"> </w:t>
      </w:r>
      <w:r w:rsidRPr="00124C14">
        <w:rPr>
          <w:rFonts w:cs="Tahoma"/>
          <w:b/>
          <w:w w:val="105"/>
          <w:szCs w:val="20"/>
        </w:rPr>
        <w:t>tarifar</w:t>
      </w:r>
    </w:p>
    <w:p w14:paraId="11412302" w14:textId="0AE8C032" w:rsidR="001B1D3D" w:rsidRDefault="001B1D3D" w:rsidP="008716B7">
      <w:pPr>
        <w:spacing w:before="120" w:after="120" w:line="276" w:lineRule="auto"/>
        <w:ind w:right="29"/>
        <w:jc w:val="both"/>
        <w:rPr>
          <w:rFonts w:cs="Tahoma"/>
          <w:b/>
          <w:w w:val="105"/>
          <w:szCs w:val="20"/>
        </w:rPr>
      </w:pPr>
    </w:p>
    <w:tbl>
      <w:tblPr>
        <w:tblW w:w="7020" w:type="dxa"/>
        <w:jc w:val="center"/>
        <w:tblLook w:val="04A0" w:firstRow="1" w:lastRow="0" w:firstColumn="1" w:lastColumn="0" w:noHBand="0" w:noVBand="1"/>
      </w:tblPr>
      <w:tblGrid>
        <w:gridCol w:w="1500"/>
        <w:gridCol w:w="1500"/>
        <w:gridCol w:w="1840"/>
        <w:gridCol w:w="1200"/>
        <w:gridCol w:w="980"/>
      </w:tblGrid>
      <w:tr w:rsidR="004E5A22" w:rsidRPr="004E5A22" w14:paraId="69444D74" w14:textId="77777777" w:rsidTr="004E5A22">
        <w:trPr>
          <w:trHeight w:val="615"/>
          <w:jc w:val="center"/>
        </w:trPr>
        <w:tc>
          <w:tcPr>
            <w:tcW w:w="4840" w:type="dxa"/>
            <w:gridSpan w:val="3"/>
            <w:tcBorders>
              <w:top w:val="nil"/>
              <w:left w:val="nil"/>
              <w:bottom w:val="single" w:sz="4" w:space="0" w:color="auto"/>
              <w:right w:val="nil"/>
            </w:tcBorders>
            <w:shd w:val="clear" w:color="auto" w:fill="auto"/>
            <w:vAlign w:val="bottom"/>
            <w:hideMark/>
          </w:tcPr>
          <w:p w14:paraId="36C43213" w14:textId="77777777" w:rsidR="004E5A22" w:rsidRPr="004E5A22" w:rsidRDefault="004E5A22" w:rsidP="004E5A22">
            <w:pPr>
              <w:widowControl/>
              <w:autoSpaceDE/>
              <w:autoSpaceDN/>
              <w:rPr>
                <w:rFonts w:ascii="Calibri" w:eastAsia="Times New Roman" w:hAnsi="Calibri" w:cs="Calibri"/>
                <w:b/>
                <w:bCs/>
                <w:color w:val="000000"/>
                <w:sz w:val="24"/>
                <w:szCs w:val="24"/>
                <w:lang w:eastAsia="ro-RO"/>
              </w:rPr>
            </w:pPr>
            <w:r w:rsidRPr="004E5A22">
              <w:rPr>
                <w:rFonts w:ascii="Calibri" w:eastAsia="Times New Roman" w:hAnsi="Calibri" w:cs="Calibri"/>
                <w:b/>
                <w:bCs/>
                <w:color w:val="000000"/>
                <w:sz w:val="24"/>
                <w:szCs w:val="24"/>
                <w:lang w:eastAsia="ro-RO"/>
              </w:rPr>
              <w:t>Selecteaza judet:</w:t>
            </w:r>
          </w:p>
        </w:tc>
        <w:tc>
          <w:tcPr>
            <w:tcW w:w="2180" w:type="dxa"/>
            <w:gridSpan w:val="2"/>
            <w:tcBorders>
              <w:top w:val="nil"/>
              <w:left w:val="nil"/>
              <w:bottom w:val="single" w:sz="4" w:space="0" w:color="auto"/>
              <w:right w:val="nil"/>
            </w:tcBorders>
            <w:shd w:val="clear" w:color="000000" w:fill="D9D9D9"/>
            <w:vAlign w:val="bottom"/>
            <w:hideMark/>
          </w:tcPr>
          <w:p w14:paraId="1FC1CF8E" w14:textId="77777777" w:rsidR="004E5A22" w:rsidRPr="004E5A22" w:rsidRDefault="004E5A22" w:rsidP="004E5A22">
            <w:pPr>
              <w:widowControl/>
              <w:autoSpaceDE/>
              <w:autoSpaceDN/>
              <w:jc w:val="center"/>
              <w:rPr>
                <w:rFonts w:ascii="Calibri" w:eastAsia="Times New Roman" w:hAnsi="Calibri" w:cs="Calibri"/>
                <w:b/>
                <w:bCs/>
                <w:color w:val="000000"/>
                <w:sz w:val="28"/>
                <w:szCs w:val="28"/>
                <w:lang w:eastAsia="ro-RO"/>
              </w:rPr>
            </w:pPr>
            <w:r w:rsidRPr="004E5A22">
              <w:rPr>
                <w:rFonts w:ascii="Calibri" w:eastAsia="Times New Roman" w:hAnsi="Calibri" w:cs="Calibri"/>
                <w:b/>
                <w:bCs/>
                <w:color w:val="000000"/>
                <w:sz w:val="28"/>
                <w:szCs w:val="28"/>
                <w:lang w:eastAsia="ro-RO"/>
              </w:rPr>
              <w:t>ARAD</w:t>
            </w:r>
          </w:p>
        </w:tc>
      </w:tr>
      <w:tr w:rsidR="004E5A22" w:rsidRPr="004E5A22" w14:paraId="6875726A" w14:textId="77777777" w:rsidTr="004E5A22">
        <w:trPr>
          <w:trHeight w:val="300"/>
          <w:jc w:val="center"/>
        </w:trPr>
        <w:tc>
          <w:tcPr>
            <w:tcW w:w="1500" w:type="dxa"/>
            <w:tcBorders>
              <w:top w:val="nil"/>
              <w:left w:val="nil"/>
              <w:bottom w:val="nil"/>
              <w:right w:val="nil"/>
            </w:tcBorders>
            <w:shd w:val="clear" w:color="000000" w:fill="FFFFFF"/>
            <w:vAlign w:val="bottom"/>
            <w:hideMark/>
          </w:tcPr>
          <w:p w14:paraId="7C5C574B" w14:textId="77777777" w:rsidR="004E5A22" w:rsidRPr="004E5A22" w:rsidRDefault="004E5A22" w:rsidP="004E5A22">
            <w:pPr>
              <w:widowControl/>
              <w:autoSpaceDE/>
              <w:autoSpaceDN/>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 </w:t>
            </w:r>
          </w:p>
        </w:tc>
        <w:tc>
          <w:tcPr>
            <w:tcW w:w="1500" w:type="dxa"/>
            <w:tcBorders>
              <w:top w:val="nil"/>
              <w:left w:val="nil"/>
              <w:bottom w:val="nil"/>
              <w:right w:val="nil"/>
            </w:tcBorders>
            <w:shd w:val="clear" w:color="auto" w:fill="auto"/>
            <w:vAlign w:val="bottom"/>
            <w:hideMark/>
          </w:tcPr>
          <w:p w14:paraId="7D8DD79F" w14:textId="77777777" w:rsidR="004E5A22" w:rsidRPr="004E5A22" w:rsidRDefault="004E5A22" w:rsidP="004E5A22">
            <w:pPr>
              <w:widowControl/>
              <w:autoSpaceDE/>
              <w:autoSpaceDN/>
              <w:rPr>
                <w:rFonts w:ascii="Calibri" w:eastAsia="Times New Roman" w:hAnsi="Calibri" w:cs="Calibri"/>
                <w:color w:val="000000"/>
                <w:szCs w:val="20"/>
                <w:lang w:eastAsia="ro-RO"/>
              </w:rPr>
            </w:pPr>
          </w:p>
        </w:tc>
        <w:tc>
          <w:tcPr>
            <w:tcW w:w="1840" w:type="dxa"/>
            <w:tcBorders>
              <w:top w:val="nil"/>
              <w:left w:val="nil"/>
              <w:bottom w:val="nil"/>
              <w:right w:val="nil"/>
            </w:tcBorders>
            <w:shd w:val="clear" w:color="000000" w:fill="FFFFFF"/>
            <w:noWrap/>
            <w:vAlign w:val="bottom"/>
            <w:hideMark/>
          </w:tcPr>
          <w:p w14:paraId="4595E6DF" w14:textId="77777777" w:rsidR="004E5A22" w:rsidRPr="004E5A22" w:rsidRDefault="004E5A22" w:rsidP="004E5A22">
            <w:pPr>
              <w:widowControl/>
              <w:autoSpaceDE/>
              <w:autoSpaceDN/>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 </w:t>
            </w:r>
          </w:p>
        </w:tc>
        <w:tc>
          <w:tcPr>
            <w:tcW w:w="1200" w:type="dxa"/>
            <w:tcBorders>
              <w:top w:val="nil"/>
              <w:left w:val="nil"/>
              <w:bottom w:val="nil"/>
              <w:right w:val="nil"/>
            </w:tcBorders>
            <w:shd w:val="clear" w:color="000000" w:fill="FFFFFF"/>
            <w:noWrap/>
            <w:vAlign w:val="bottom"/>
            <w:hideMark/>
          </w:tcPr>
          <w:p w14:paraId="22C6D972" w14:textId="77777777" w:rsidR="004E5A22" w:rsidRPr="004E5A22" w:rsidRDefault="004E5A22" w:rsidP="004E5A22">
            <w:pPr>
              <w:widowControl/>
              <w:autoSpaceDE/>
              <w:autoSpaceDN/>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 </w:t>
            </w:r>
          </w:p>
        </w:tc>
        <w:tc>
          <w:tcPr>
            <w:tcW w:w="980" w:type="dxa"/>
            <w:tcBorders>
              <w:top w:val="nil"/>
              <w:left w:val="nil"/>
              <w:bottom w:val="nil"/>
              <w:right w:val="nil"/>
            </w:tcBorders>
            <w:shd w:val="clear" w:color="000000" w:fill="FFFFFF"/>
            <w:noWrap/>
            <w:vAlign w:val="bottom"/>
            <w:hideMark/>
          </w:tcPr>
          <w:p w14:paraId="4190BB7D" w14:textId="77777777" w:rsidR="004E5A22" w:rsidRPr="004E5A22" w:rsidRDefault="004E5A22" w:rsidP="004E5A22">
            <w:pPr>
              <w:widowControl/>
              <w:autoSpaceDE/>
              <w:autoSpaceDN/>
              <w:jc w:val="center"/>
              <w:rPr>
                <w:rFonts w:ascii="Calibri" w:eastAsia="Times New Roman" w:hAnsi="Calibri" w:cs="Calibri"/>
                <w:b/>
                <w:bCs/>
                <w:color w:val="000000"/>
                <w:szCs w:val="20"/>
                <w:lang w:eastAsia="ro-RO"/>
              </w:rPr>
            </w:pPr>
            <w:r w:rsidRPr="004E5A22">
              <w:rPr>
                <w:rFonts w:ascii="Calibri" w:eastAsia="Times New Roman" w:hAnsi="Calibri" w:cs="Calibri"/>
                <w:b/>
                <w:bCs/>
                <w:color w:val="000000"/>
                <w:szCs w:val="20"/>
                <w:lang w:eastAsia="ro-RO"/>
              </w:rPr>
              <w:t>Anul 2021</w:t>
            </w:r>
          </w:p>
        </w:tc>
      </w:tr>
      <w:tr w:rsidR="004E5A22" w:rsidRPr="004E5A22" w14:paraId="1F9840AB" w14:textId="77777777" w:rsidTr="004E5A22">
        <w:trPr>
          <w:trHeight w:val="300"/>
          <w:jc w:val="center"/>
        </w:trPr>
        <w:tc>
          <w:tcPr>
            <w:tcW w:w="6040" w:type="dxa"/>
            <w:gridSpan w:val="4"/>
            <w:tcBorders>
              <w:top w:val="nil"/>
              <w:left w:val="nil"/>
              <w:bottom w:val="single" w:sz="4" w:space="0" w:color="808080"/>
              <w:right w:val="nil"/>
            </w:tcBorders>
            <w:shd w:val="clear" w:color="000000" w:fill="FFFFFF"/>
            <w:vAlign w:val="bottom"/>
            <w:hideMark/>
          </w:tcPr>
          <w:p w14:paraId="7CB33BB3" w14:textId="77777777" w:rsidR="004E5A22" w:rsidRPr="004E5A22" w:rsidRDefault="004E5A22" w:rsidP="004E5A22">
            <w:pPr>
              <w:widowControl/>
              <w:autoSpaceDE/>
              <w:autoSpaceDN/>
              <w:rPr>
                <w:rFonts w:ascii="Calibri" w:eastAsia="Times New Roman" w:hAnsi="Calibri" w:cs="Calibri"/>
                <w:b/>
                <w:bCs/>
                <w:i/>
                <w:iCs/>
                <w:color w:val="000000"/>
                <w:szCs w:val="20"/>
                <w:lang w:eastAsia="ro-RO"/>
              </w:rPr>
            </w:pPr>
            <w:r w:rsidRPr="004E5A22">
              <w:rPr>
                <w:rFonts w:ascii="Calibri" w:eastAsia="Times New Roman" w:hAnsi="Calibri" w:cs="Calibri"/>
                <w:b/>
                <w:bCs/>
                <w:i/>
                <w:iCs/>
                <w:color w:val="000000"/>
                <w:szCs w:val="20"/>
                <w:lang w:eastAsia="ro-RO"/>
              </w:rPr>
              <w:t>Etapa I - Calculul venitului mediu net pe gospodarie la nivel de judet</w:t>
            </w:r>
          </w:p>
        </w:tc>
        <w:tc>
          <w:tcPr>
            <w:tcW w:w="980" w:type="dxa"/>
            <w:tcBorders>
              <w:top w:val="nil"/>
              <w:left w:val="nil"/>
              <w:bottom w:val="nil"/>
              <w:right w:val="nil"/>
            </w:tcBorders>
            <w:shd w:val="clear" w:color="000000" w:fill="FFFFFF"/>
            <w:noWrap/>
            <w:vAlign w:val="bottom"/>
            <w:hideMark/>
          </w:tcPr>
          <w:p w14:paraId="03063126" w14:textId="77777777" w:rsidR="004E5A22" w:rsidRPr="004E5A22" w:rsidRDefault="004E5A22" w:rsidP="004E5A22">
            <w:pPr>
              <w:widowControl/>
              <w:autoSpaceDE/>
              <w:autoSpaceDN/>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 </w:t>
            </w:r>
          </w:p>
        </w:tc>
      </w:tr>
      <w:tr w:rsidR="004E5A22" w:rsidRPr="004E5A22" w14:paraId="2975163C" w14:textId="77777777" w:rsidTr="004E5A22">
        <w:trPr>
          <w:trHeight w:val="300"/>
          <w:jc w:val="center"/>
        </w:trPr>
        <w:tc>
          <w:tcPr>
            <w:tcW w:w="6040" w:type="dxa"/>
            <w:gridSpan w:val="4"/>
            <w:tcBorders>
              <w:top w:val="nil"/>
              <w:left w:val="nil"/>
              <w:bottom w:val="nil"/>
              <w:right w:val="nil"/>
            </w:tcBorders>
            <w:shd w:val="clear" w:color="000000" w:fill="FFFFFF"/>
            <w:vAlign w:val="bottom"/>
            <w:hideMark/>
          </w:tcPr>
          <w:p w14:paraId="2EF5AD00" w14:textId="77777777" w:rsidR="004E5A22" w:rsidRPr="004E5A22" w:rsidRDefault="004E5A22" w:rsidP="004E5A22">
            <w:pPr>
              <w:widowControl/>
              <w:autoSpaceDE/>
              <w:autoSpaceDN/>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Venitul mediu net pe gospodarie la nivel national</w:t>
            </w:r>
          </w:p>
        </w:tc>
        <w:tc>
          <w:tcPr>
            <w:tcW w:w="9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1FAB16B" w14:textId="77777777" w:rsidR="004E5A22" w:rsidRPr="004E5A22" w:rsidRDefault="004E5A22" w:rsidP="004E5A22">
            <w:pPr>
              <w:widowControl/>
              <w:autoSpaceDE/>
              <w:autoSpaceDN/>
              <w:jc w:val="right"/>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3,617.90</w:t>
            </w:r>
          </w:p>
        </w:tc>
      </w:tr>
      <w:tr w:rsidR="004E5A22" w:rsidRPr="004E5A22" w14:paraId="2C64D537" w14:textId="77777777" w:rsidTr="004E5A22">
        <w:trPr>
          <w:trHeight w:val="300"/>
          <w:jc w:val="center"/>
        </w:trPr>
        <w:tc>
          <w:tcPr>
            <w:tcW w:w="6040" w:type="dxa"/>
            <w:gridSpan w:val="4"/>
            <w:tcBorders>
              <w:top w:val="nil"/>
              <w:left w:val="nil"/>
              <w:bottom w:val="nil"/>
              <w:right w:val="nil"/>
            </w:tcBorders>
            <w:shd w:val="clear" w:color="000000" w:fill="FFFFFF"/>
            <w:vAlign w:val="bottom"/>
            <w:hideMark/>
          </w:tcPr>
          <w:p w14:paraId="0BE2D6C3" w14:textId="77777777" w:rsidR="004E5A22" w:rsidRPr="004E5A22" w:rsidRDefault="004E5A22" w:rsidP="004E5A22">
            <w:pPr>
              <w:widowControl/>
              <w:autoSpaceDE/>
              <w:autoSpaceDN/>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Castigul salarial nominal mediu brut la nivel national</w:t>
            </w:r>
          </w:p>
        </w:tc>
        <w:tc>
          <w:tcPr>
            <w:tcW w:w="980" w:type="dxa"/>
            <w:tcBorders>
              <w:top w:val="nil"/>
              <w:left w:val="nil"/>
              <w:bottom w:val="nil"/>
              <w:right w:val="nil"/>
            </w:tcBorders>
            <w:shd w:val="clear" w:color="000000" w:fill="FFFFFF"/>
            <w:noWrap/>
            <w:vAlign w:val="bottom"/>
            <w:hideMark/>
          </w:tcPr>
          <w:p w14:paraId="1855BDF3" w14:textId="77777777" w:rsidR="004E5A22" w:rsidRPr="004E5A22" w:rsidRDefault="004E5A22" w:rsidP="004E5A22">
            <w:pPr>
              <w:widowControl/>
              <w:autoSpaceDE/>
              <w:autoSpaceDN/>
              <w:jc w:val="right"/>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5,608.00</w:t>
            </w:r>
          </w:p>
        </w:tc>
      </w:tr>
      <w:tr w:rsidR="004E5A22" w:rsidRPr="004E5A22" w14:paraId="49075C81" w14:textId="77777777" w:rsidTr="004E5A22">
        <w:trPr>
          <w:trHeight w:val="300"/>
          <w:jc w:val="center"/>
        </w:trPr>
        <w:tc>
          <w:tcPr>
            <w:tcW w:w="6040" w:type="dxa"/>
            <w:gridSpan w:val="4"/>
            <w:tcBorders>
              <w:top w:val="nil"/>
              <w:left w:val="nil"/>
              <w:bottom w:val="nil"/>
              <w:right w:val="nil"/>
            </w:tcBorders>
            <w:shd w:val="clear" w:color="000000" w:fill="FFFFFF"/>
            <w:vAlign w:val="bottom"/>
            <w:hideMark/>
          </w:tcPr>
          <w:p w14:paraId="335472D4" w14:textId="77777777" w:rsidR="004E5A22" w:rsidRPr="004E5A22" w:rsidRDefault="004E5A22" w:rsidP="004E5A22">
            <w:pPr>
              <w:widowControl/>
              <w:autoSpaceDE/>
              <w:autoSpaceDN/>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Castigul salarial nominal mediu brut la nivel de judet</w:t>
            </w:r>
          </w:p>
        </w:tc>
        <w:tc>
          <w:tcPr>
            <w:tcW w:w="980" w:type="dxa"/>
            <w:tcBorders>
              <w:top w:val="nil"/>
              <w:left w:val="nil"/>
              <w:bottom w:val="nil"/>
              <w:right w:val="nil"/>
            </w:tcBorders>
            <w:shd w:val="clear" w:color="000000" w:fill="FFFFFF"/>
            <w:noWrap/>
            <w:vAlign w:val="bottom"/>
            <w:hideMark/>
          </w:tcPr>
          <w:p w14:paraId="49C5EC4F" w14:textId="77777777" w:rsidR="004E5A22" w:rsidRPr="004E5A22" w:rsidRDefault="004E5A22" w:rsidP="004E5A22">
            <w:pPr>
              <w:widowControl/>
              <w:autoSpaceDE/>
              <w:autoSpaceDN/>
              <w:jc w:val="right"/>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4,798.00</w:t>
            </w:r>
          </w:p>
        </w:tc>
      </w:tr>
      <w:tr w:rsidR="004E5A22" w:rsidRPr="004E5A22" w14:paraId="3C111EE7" w14:textId="77777777" w:rsidTr="004E5A22">
        <w:trPr>
          <w:trHeight w:val="300"/>
          <w:jc w:val="center"/>
        </w:trPr>
        <w:tc>
          <w:tcPr>
            <w:tcW w:w="6040" w:type="dxa"/>
            <w:gridSpan w:val="4"/>
            <w:tcBorders>
              <w:top w:val="nil"/>
              <w:left w:val="nil"/>
              <w:bottom w:val="nil"/>
              <w:right w:val="nil"/>
            </w:tcBorders>
            <w:shd w:val="clear" w:color="000000" w:fill="FFFFFF"/>
            <w:vAlign w:val="bottom"/>
            <w:hideMark/>
          </w:tcPr>
          <w:p w14:paraId="3A74977B" w14:textId="77777777" w:rsidR="004E5A22" w:rsidRPr="004E5A22" w:rsidRDefault="004E5A22" w:rsidP="004E5A22">
            <w:pPr>
              <w:widowControl/>
              <w:autoSpaceDE/>
              <w:autoSpaceDN/>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 xml:space="preserve">Factor de corectie </w:t>
            </w:r>
          </w:p>
        </w:tc>
        <w:tc>
          <w:tcPr>
            <w:tcW w:w="980" w:type="dxa"/>
            <w:tcBorders>
              <w:top w:val="nil"/>
              <w:left w:val="nil"/>
              <w:bottom w:val="nil"/>
              <w:right w:val="nil"/>
            </w:tcBorders>
            <w:shd w:val="clear" w:color="000000" w:fill="FFFFFF"/>
            <w:noWrap/>
            <w:vAlign w:val="bottom"/>
            <w:hideMark/>
          </w:tcPr>
          <w:p w14:paraId="25E422A0" w14:textId="77777777" w:rsidR="004E5A22" w:rsidRPr="004E5A22" w:rsidRDefault="004E5A22" w:rsidP="004E5A22">
            <w:pPr>
              <w:widowControl/>
              <w:autoSpaceDE/>
              <w:autoSpaceDN/>
              <w:jc w:val="right"/>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85.56%</w:t>
            </w:r>
          </w:p>
        </w:tc>
      </w:tr>
      <w:tr w:rsidR="004E5A22" w:rsidRPr="004E5A22" w14:paraId="4E1620AB" w14:textId="77777777" w:rsidTr="004E5A22">
        <w:trPr>
          <w:trHeight w:val="300"/>
          <w:jc w:val="center"/>
        </w:trPr>
        <w:tc>
          <w:tcPr>
            <w:tcW w:w="6040" w:type="dxa"/>
            <w:gridSpan w:val="4"/>
            <w:tcBorders>
              <w:top w:val="nil"/>
              <w:left w:val="nil"/>
              <w:bottom w:val="nil"/>
              <w:right w:val="nil"/>
            </w:tcBorders>
            <w:shd w:val="clear" w:color="000000" w:fill="FFFFFF"/>
            <w:vAlign w:val="bottom"/>
            <w:hideMark/>
          </w:tcPr>
          <w:p w14:paraId="77DB6865" w14:textId="77777777" w:rsidR="004E5A22" w:rsidRPr="004E5A22" w:rsidRDefault="004E5A22" w:rsidP="004E5A22">
            <w:pPr>
              <w:widowControl/>
              <w:autoSpaceDE/>
              <w:autoSpaceDN/>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Venitul mediu net pe gospodarie la nivel de judet</w:t>
            </w:r>
          </w:p>
        </w:tc>
        <w:tc>
          <w:tcPr>
            <w:tcW w:w="980" w:type="dxa"/>
            <w:tcBorders>
              <w:top w:val="nil"/>
              <w:left w:val="nil"/>
              <w:bottom w:val="nil"/>
              <w:right w:val="nil"/>
            </w:tcBorders>
            <w:shd w:val="clear" w:color="000000" w:fill="FFFFFF"/>
            <w:noWrap/>
            <w:vAlign w:val="bottom"/>
            <w:hideMark/>
          </w:tcPr>
          <w:p w14:paraId="3740DAC9" w14:textId="77777777" w:rsidR="004E5A22" w:rsidRPr="004E5A22" w:rsidRDefault="004E5A22" w:rsidP="004E5A22">
            <w:pPr>
              <w:widowControl/>
              <w:autoSpaceDE/>
              <w:autoSpaceDN/>
              <w:jc w:val="right"/>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3,095.34</w:t>
            </w:r>
          </w:p>
        </w:tc>
      </w:tr>
      <w:tr w:rsidR="004E5A22" w:rsidRPr="004E5A22" w14:paraId="10E15653" w14:textId="77777777" w:rsidTr="004E5A22">
        <w:trPr>
          <w:trHeight w:val="300"/>
          <w:jc w:val="center"/>
        </w:trPr>
        <w:tc>
          <w:tcPr>
            <w:tcW w:w="6040" w:type="dxa"/>
            <w:gridSpan w:val="4"/>
            <w:tcBorders>
              <w:top w:val="nil"/>
              <w:left w:val="nil"/>
              <w:bottom w:val="nil"/>
              <w:right w:val="nil"/>
            </w:tcBorders>
            <w:shd w:val="clear" w:color="000000" w:fill="FFFFFF"/>
            <w:vAlign w:val="bottom"/>
            <w:hideMark/>
          </w:tcPr>
          <w:p w14:paraId="41F01D2F" w14:textId="77777777" w:rsidR="004E5A22" w:rsidRPr="004E5A22" w:rsidRDefault="004E5A22" w:rsidP="004E5A22">
            <w:pPr>
              <w:widowControl/>
              <w:autoSpaceDE/>
              <w:autoSpaceDN/>
              <w:rPr>
                <w:rFonts w:ascii="Calibri" w:eastAsia="Times New Roman" w:hAnsi="Calibri" w:cs="Calibri"/>
                <w:b/>
                <w:bCs/>
                <w:i/>
                <w:iCs/>
                <w:color w:val="000000"/>
                <w:szCs w:val="20"/>
                <w:lang w:eastAsia="ro-RO"/>
              </w:rPr>
            </w:pPr>
            <w:r w:rsidRPr="004E5A22">
              <w:rPr>
                <w:rFonts w:ascii="Calibri" w:eastAsia="Times New Roman" w:hAnsi="Calibri" w:cs="Calibri"/>
                <w:b/>
                <w:bCs/>
                <w:i/>
                <w:iCs/>
                <w:color w:val="000000"/>
                <w:szCs w:val="20"/>
                <w:lang w:eastAsia="ro-RO"/>
              </w:rPr>
              <w:t> </w:t>
            </w:r>
          </w:p>
        </w:tc>
        <w:tc>
          <w:tcPr>
            <w:tcW w:w="980" w:type="dxa"/>
            <w:tcBorders>
              <w:top w:val="nil"/>
              <w:left w:val="nil"/>
              <w:bottom w:val="nil"/>
              <w:right w:val="nil"/>
            </w:tcBorders>
            <w:shd w:val="clear" w:color="000000" w:fill="FFFFFF"/>
            <w:noWrap/>
            <w:vAlign w:val="bottom"/>
            <w:hideMark/>
          </w:tcPr>
          <w:p w14:paraId="339C5E7B" w14:textId="77777777" w:rsidR="004E5A22" w:rsidRPr="004E5A22" w:rsidRDefault="004E5A22" w:rsidP="004E5A22">
            <w:pPr>
              <w:widowControl/>
              <w:autoSpaceDE/>
              <w:autoSpaceDN/>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 </w:t>
            </w:r>
          </w:p>
        </w:tc>
      </w:tr>
      <w:tr w:rsidR="004E5A22" w:rsidRPr="004E5A22" w14:paraId="0015E2BA" w14:textId="77777777" w:rsidTr="004E5A22">
        <w:trPr>
          <w:trHeight w:val="690"/>
          <w:jc w:val="center"/>
        </w:trPr>
        <w:tc>
          <w:tcPr>
            <w:tcW w:w="6040" w:type="dxa"/>
            <w:gridSpan w:val="4"/>
            <w:tcBorders>
              <w:top w:val="nil"/>
              <w:left w:val="nil"/>
              <w:bottom w:val="single" w:sz="4" w:space="0" w:color="808080"/>
              <w:right w:val="nil"/>
            </w:tcBorders>
            <w:shd w:val="clear" w:color="000000" w:fill="FFFFFF"/>
            <w:vAlign w:val="bottom"/>
            <w:hideMark/>
          </w:tcPr>
          <w:p w14:paraId="2FB96620" w14:textId="77777777" w:rsidR="004E5A22" w:rsidRPr="004E5A22" w:rsidRDefault="004E5A22" w:rsidP="004E5A22">
            <w:pPr>
              <w:widowControl/>
              <w:autoSpaceDE/>
              <w:autoSpaceDN/>
              <w:rPr>
                <w:rFonts w:ascii="Calibri" w:eastAsia="Times New Roman" w:hAnsi="Calibri" w:cs="Calibri"/>
                <w:b/>
                <w:bCs/>
                <w:i/>
                <w:iCs/>
                <w:color w:val="000000"/>
                <w:szCs w:val="20"/>
                <w:lang w:eastAsia="ro-RO"/>
              </w:rPr>
            </w:pPr>
            <w:r w:rsidRPr="004E5A22">
              <w:rPr>
                <w:rFonts w:ascii="Calibri" w:eastAsia="Times New Roman" w:hAnsi="Calibri" w:cs="Calibri"/>
                <w:b/>
                <w:bCs/>
                <w:i/>
                <w:iCs/>
                <w:color w:val="000000"/>
                <w:szCs w:val="20"/>
                <w:lang w:eastAsia="ro-RO"/>
              </w:rPr>
              <w:t>Etapa II - Calculul Venitului mediu net pe gospodarie la nivel de judet pe medii de rezidenta</w:t>
            </w:r>
          </w:p>
        </w:tc>
        <w:tc>
          <w:tcPr>
            <w:tcW w:w="980" w:type="dxa"/>
            <w:tcBorders>
              <w:top w:val="nil"/>
              <w:left w:val="nil"/>
              <w:bottom w:val="nil"/>
              <w:right w:val="nil"/>
            </w:tcBorders>
            <w:shd w:val="clear" w:color="000000" w:fill="FFFFFF"/>
            <w:noWrap/>
            <w:vAlign w:val="bottom"/>
            <w:hideMark/>
          </w:tcPr>
          <w:p w14:paraId="768FA766" w14:textId="77777777" w:rsidR="004E5A22" w:rsidRPr="004E5A22" w:rsidRDefault="004E5A22" w:rsidP="004E5A22">
            <w:pPr>
              <w:widowControl/>
              <w:autoSpaceDE/>
              <w:autoSpaceDN/>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 </w:t>
            </w:r>
          </w:p>
        </w:tc>
      </w:tr>
      <w:tr w:rsidR="004E5A22" w:rsidRPr="004E5A22" w14:paraId="5259B8F8" w14:textId="77777777" w:rsidTr="004E5A22">
        <w:trPr>
          <w:trHeight w:val="300"/>
          <w:jc w:val="center"/>
        </w:trPr>
        <w:tc>
          <w:tcPr>
            <w:tcW w:w="6040" w:type="dxa"/>
            <w:gridSpan w:val="4"/>
            <w:tcBorders>
              <w:top w:val="nil"/>
              <w:left w:val="nil"/>
              <w:bottom w:val="nil"/>
              <w:right w:val="nil"/>
            </w:tcBorders>
            <w:shd w:val="clear" w:color="000000" w:fill="FFFFFF"/>
            <w:vAlign w:val="bottom"/>
            <w:hideMark/>
          </w:tcPr>
          <w:p w14:paraId="62A7B7FC" w14:textId="77777777" w:rsidR="004E5A22" w:rsidRPr="004E5A22" w:rsidRDefault="004E5A22" w:rsidP="004E5A22">
            <w:pPr>
              <w:widowControl/>
              <w:autoSpaceDE/>
              <w:autoSpaceDN/>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Proportie urban la nivel national</w:t>
            </w:r>
          </w:p>
        </w:tc>
        <w:tc>
          <w:tcPr>
            <w:tcW w:w="9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4A2426" w14:textId="77777777" w:rsidR="004E5A22" w:rsidRPr="004E5A22" w:rsidRDefault="004E5A22" w:rsidP="004E5A22">
            <w:pPr>
              <w:widowControl/>
              <w:autoSpaceDE/>
              <w:autoSpaceDN/>
              <w:jc w:val="right"/>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114.60%</w:t>
            </w:r>
          </w:p>
        </w:tc>
      </w:tr>
      <w:tr w:rsidR="004E5A22" w:rsidRPr="004E5A22" w14:paraId="2267265C" w14:textId="77777777" w:rsidTr="004E5A22">
        <w:trPr>
          <w:trHeight w:val="300"/>
          <w:jc w:val="center"/>
        </w:trPr>
        <w:tc>
          <w:tcPr>
            <w:tcW w:w="6040" w:type="dxa"/>
            <w:gridSpan w:val="4"/>
            <w:tcBorders>
              <w:top w:val="nil"/>
              <w:left w:val="nil"/>
              <w:bottom w:val="nil"/>
              <w:right w:val="nil"/>
            </w:tcBorders>
            <w:shd w:val="clear" w:color="000000" w:fill="FFFFFF"/>
            <w:vAlign w:val="bottom"/>
            <w:hideMark/>
          </w:tcPr>
          <w:p w14:paraId="5719E2E6" w14:textId="77777777" w:rsidR="004E5A22" w:rsidRPr="004E5A22" w:rsidRDefault="004E5A22" w:rsidP="004E5A22">
            <w:pPr>
              <w:widowControl/>
              <w:autoSpaceDE/>
              <w:autoSpaceDN/>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Proportie rural la nivel national</w:t>
            </w:r>
          </w:p>
        </w:tc>
        <w:tc>
          <w:tcPr>
            <w:tcW w:w="980" w:type="dxa"/>
            <w:tcBorders>
              <w:top w:val="nil"/>
              <w:left w:val="single" w:sz="4" w:space="0" w:color="auto"/>
              <w:bottom w:val="single" w:sz="4" w:space="0" w:color="auto"/>
              <w:right w:val="single" w:sz="4" w:space="0" w:color="auto"/>
            </w:tcBorders>
            <w:shd w:val="clear" w:color="000000" w:fill="D9D9D9"/>
            <w:noWrap/>
            <w:vAlign w:val="bottom"/>
            <w:hideMark/>
          </w:tcPr>
          <w:p w14:paraId="17228579" w14:textId="77777777" w:rsidR="004E5A22" w:rsidRPr="004E5A22" w:rsidRDefault="004E5A22" w:rsidP="004E5A22">
            <w:pPr>
              <w:widowControl/>
              <w:autoSpaceDE/>
              <w:autoSpaceDN/>
              <w:jc w:val="right"/>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81.28%</w:t>
            </w:r>
          </w:p>
        </w:tc>
      </w:tr>
      <w:tr w:rsidR="004E5A22" w:rsidRPr="004E5A22" w14:paraId="76686390" w14:textId="77777777" w:rsidTr="004E5A22">
        <w:trPr>
          <w:trHeight w:val="300"/>
          <w:jc w:val="center"/>
        </w:trPr>
        <w:tc>
          <w:tcPr>
            <w:tcW w:w="6040" w:type="dxa"/>
            <w:gridSpan w:val="4"/>
            <w:tcBorders>
              <w:top w:val="nil"/>
              <w:left w:val="nil"/>
              <w:bottom w:val="nil"/>
              <w:right w:val="nil"/>
            </w:tcBorders>
            <w:shd w:val="clear" w:color="000000" w:fill="FFFFFF"/>
            <w:vAlign w:val="bottom"/>
            <w:hideMark/>
          </w:tcPr>
          <w:p w14:paraId="6A376220" w14:textId="77777777" w:rsidR="004E5A22" w:rsidRPr="004E5A22" w:rsidRDefault="004E5A22" w:rsidP="004E5A22">
            <w:pPr>
              <w:widowControl/>
              <w:autoSpaceDE/>
              <w:autoSpaceDN/>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Venitul mediu net pe gospodarie la nivel de judet - urban</w:t>
            </w:r>
          </w:p>
        </w:tc>
        <w:tc>
          <w:tcPr>
            <w:tcW w:w="980" w:type="dxa"/>
            <w:tcBorders>
              <w:top w:val="nil"/>
              <w:left w:val="nil"/>
              <w:bottom w:val="nil"/>
              <w:right w:val="nil"/>
            </w:tcBorders>
            <w:shd w:val="clear" w:color="000000" w:fill="FFFFFF"/>
            <w:noWrap/>
            <w:vAlign w:val="bottom"/>
            <w:hideMark/>
          </w:tcPr>
          <w:p w14:paraId="69BC4322" w14:textId="77777777" w:rsidR="004E5A22" w:rsidRPr="004E5A22" w:rsidRDefault="004E5A22" w:rsidP="004E5A22">
            <w:pPr>
              <w:widowControl/>
              <w:autoSpaceDE/>
              <w:autoSpaceDN/>
              <w:jc w:val="right"/>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3,547.33</w:t>
            </w:r>
          </w:p>
        </w:tc>
      </w:tr>
      <w:tr w:rsidR="004E5A22" w:rsidRPr="004E5A22" w14:paraId="47BBF8AC" w14:textId="77777777" w:rsidTr="004E5A22">
        <w:trPr>
          <w:trHeight w:val="300"/>
          <w:jc w:val="center"/>
        </w:trPr>
        <w:tc>
          <w:tcPr>
            <w:tcW w:w="6040" w:type="dxa"/>
            <w:gridSpan w:val="4"/>
            <w:tcBorders>
              <w:top w:val="nil"/>
              <w:left w:val="nil"/>
              <w:bottom w:val="nil"/>
              <w:right w:val="nil"/>
            </w:tcBorders>
            <w:shd w:val="clear" w:color="000000" w:fill="FFFFFF"/>
            <w:vAlign w:val="bottom"/>
            <w:hideMark/>
          </w:tcPr>
          <w:p w14:paraId="1DC080F4" w14:textId="77777777" w:rsidR="004E5A22" w:rsidRPr="004E5A22" w:rsidRDefault="004E5A22" w:rsidP="004E5A22">
            <w:pPr>
              <w:widowControl/>
              <w:autoSpaceDE/>
              <w:autoSpaceDN/>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Venitul mediu net pe gospodarie la nivel de judet - rural</w:t>
            </w:r>
          </w:p>
        </w:tc>
        <w:tc>
          <w:tcPr>
            <w:tcW w:w="980" w:type="dxa"/>
            <w:tcBorders>
              <w:top w:val="nil"/>
              <w:left w:val="nil"/>
              <w:bottom w:val="nil"/>
              <w:right w:val="nil"/>
            </w:tcBorders>
            <w:shd w:val="clear" w:color="000000" w:fill="FFFFFF"/>
            <w:noWrap/>
            <w:vAlign w:val="bottom"/>
            <w:hideMark/>
          </w:tcPr>
          <w:p w14:paraId="7D1FCB02" w14:textId="77777777" w:rsidR="004E5A22" w:rsidRPr="004E5A22" w:rsidRDefault="004E5A22" w:rsidP="004E5A22">
            <w:pPr>
              <w:widowControl/>
              <w:autoSpaceDE/>
              <w:autoSpaceDN/>
              <w:jc w:val="right"/>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2,515.90</w:t>
            </w:r>
          </w:p>
        </w:tc>
      </w:tr>
      <w:tr w:rsidR="004E5A22" w:rsidRPr="004E5A22" w14:paraId="3045B6EC" w14:textId="77777777" w:rsidTr="004E5A22">
        <w:trPr>
          <w:trHeight w:val="300"/>
          <w:jc w:val="center"/>
        </w:trPr>
        <w:tc>
          <w:tcPr>
            <w:tcW w:w="6040" w:type="dxa"/>
            <w:gridSpan w:val="4"/>
            <w:tcBorders>
              <w:top w:val="nil"/>
              <w:left w:val="nil"/>
              <w:bottom w:val="nil"/>
              <w:right w:val="nil"/>
            </w:tcBorders>
            <w:shd w:val="clear" w:color="000000" w:fill="FFFFFF"/>
            <w:vAlign w:val="bottom"/>
            <w:hideMark/>
          </w:tcPr>
          <w:p w14:paraId="113FBC86" w14:textId="77777777" w:rsidR="004E5A22" w:rsidRPr="004E5A22" w:rsidRDefault="004E5A22" w:rsidP="004E5A22">
            <w:pPr>
              <w:widowControl/>
              <w:autoSpaceDE/>
              <w:autoSpaceDN/>
              <w:rPr>
                <w:rFonts w:ascii="Calibri" w:eastAsia="Times New Roman" w:hAnsi="Calibri" w:cs="Calibri"/>
                <w:b/>
                <w:bCs/>
                <w:i/>
                <w:iCs/>
                <w:color w:val="000000"/>
                <w:szCs w:val="20"/>
                <w:lang w:eastAsia="ro-RO"/>
              </w:rPr>
            </w:pPr>
            <w:r w:rsidRPr="004E5A22">
              <w:rPr>
                <w:rFonts w:ascii="Calibri" w:eastAsia="Times New Roman" w:hAnsi="Calibri" w:cs="Calibri"/>
                <w:b/>
                <w:bCs/>
                <w:i/>
                <w:iCs/>
                <w:color w:val="000000"/>
                <w:szCs w:val="20"/>
                <w:lang w:eastAsia="ro-RO"/>
              </w:rPr>
              <w:t> </w:t>
            </w:r>
          </w:p>
        </w:tc>
        <w:tc>
          <w:tcPr>
            <w:tcW w:w="980" w:type="dxa"/>
            <w:tcBorders>
              <w:top w:val="nil"/>
              <w:left w:val="nil"/>
              <w:bottom w:val="nil"/>
              <w:right w:val="nil"/>
            </w:tcBorders>
            <w:shd w:val="clear" w:color="000000" w:fill="FFFFFF"/>
            <w:noWrap/>
            <w:vAlign w:val="bottom"/>
            <w:hideMark/>
          </w:tcPr>
          <w:p w14:paraId="55301295" w14:textId="77777777" w:rsidR="004E5A22" w:rsidRPr="004E5A22" w:rsidRDefault="004E5A22" w:rsidP="004E5A22">
            <w:pPr>
              <w:widowControl/>
              <w:autoSpaceDE/>
              <w:autoSpaceDN/>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 </w:t>
            </w:r>
          </w:p>
        </w:tc>
      </w:tr>
      <w:tr w:rsidR="004E5A22" w:rsidRPr="004E5A22" w14:paraId="527F30AE" w14:textId="77777777" w:rsidTr="004E5A22">
        <w:trPr>
          <w:trHeight w:val="660"/>
          <w:jc w:val="center"/>
        </w:trPr>
        <w:tc>
          <w:tcPr>
            <w:tcW w:w="6040" w:type="dxa"/>
            <w:gridSpan w:val="4"/>
            <w:tcBorders>
              <w:top w:val="nil"/>
              <w:left w:val="nil"/>
              <w:bottom w:val="single" w:sz="4" w:space="0" w:color="808080"/>
              <w:right w:val="nil"/>
            </w:tcBorders>
            <w:shd w:val="clear" w:color="000000" w:fill="FFFFFF"/>
            <w:vAlign w:val="bottom"/>
            <w:hideMark/>
          </w:tcPr>
          <w:p w14:paraId="7D873893" w14:textId="77777777" w:rsidR="004E5A22" w:rsidRPr="004E5A22" w:rsidRDefault="004E5A22" w:rsidP="004E5A22">
            <w:pPr>
              <w:widowControl/>
              <w:autoSpaceDE/>
              <w:autoSpaceDN/>
              <w:rPr>
                <w:rFonts w:ascii="Calibri" w:eastAsia="Times New Roman" w:hAnsi="Calibri" w:cs="Calibri"/>
                <w:b/>
                <w:bCs/>
                <w:i/>
                <w:iCs/>
                <w:color w:val="000000"/>
                <w:szCs w:val="20"/>
                <w:lang w:eastAsia="ro-RO"/>
              </w:rPr>
            </w:pPr>
            <w:r w:rsidRPr="004E5A22">
              <w:rPr>
                <w:rFonts w:ascii="Calibri" w:eastAsia="Times New Roman" w:hAnsi="Calibri" w:cs="Calibri"/>
                <w:b/>
                <w:bCs/>
                <w:i/>
                <w:iCs/>
                <w:color w:val="000000"/>
                <w:szCs w:val="20"/>
                <w:lang w:eastAsia="ro-RO"/>
              </w:rPr>
              <w:t>Etapa III - Calculul venitului mediu net pe gospodarie pentru decila 1 la nivel de judet pe medii de rezidenta</w:t>
            </w:r>
          </w:p>
        </w:tc>
        <w:tc>
          <w:tcPr>
            <w:tcW w:w="980" w:type="dxa"/>
            <w:tcBorders>
              <w:top w:val="nil"/>
              <w:left w:val="nil"/>
              <w:bottom w:val="nil"/>
              <w:right w:val="nil"/>
            </w:tcBorders>
            <w:shd w:val="clear" w:color="000000" w:fill="FFFFFF"/>
            <w:noWrap/>
            <w:vAlign w:val="bottom"/>
            <w:hideMark/>
          </w:tcPr>
          <w:p w14:paraId="47924C20" w14:textId="77777777" w:rsidR="004E5A22" w:rsidRPr="004E5A22" w:rsidRDefault="004E5A22" w:rsidP="004E5A22">
            <w:pPr>
              <w:widowControl/>
              <w:autoSpaceDE/>
              <w:autoSpaceDN/>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 </w:t>
            </w:r>
          </w:p>
        </w:tc>
      </w:tr>
      <w:tr w:rsidR="004E5A22" w:rsidRPr="004E5A22" w14:paraId="041D4D95" w14:textId="77777777" w:rsidTr="004E5A22">
        <w:trPr>
          <w:trHeight w:val="675"/>
          <w:jc w:val="center"/>
        </w:trPr>
        <w:tc>
          <w:tcPr>
            <w:tcW w:w="6040" w:type="dxa"/>
            <w:gridSpan w:val="4"/>
            <w:tcBorders>
              <w:top w:val="nil"/>
              <w:left w:val="nil"/>
              <w:bottom w:val="nil"/>
              <w:right w:val="nil"/>
            </w:tcBorders>
            <w:shd w:val="clear" w:color="000000" w:fill="FFFFFF"/>
            <w:vAlign w:val="bottom"/>
            <w:hideMark/>
          </w:tcPr>
          <w:p w14:paraId="747B60DE" w14:textId="77777777" w:rsidR="004E5A22" w:rsidRPr="004E5A22" w:rsidRDefault="004E5A22" w:rsidP="004E5A22">
            <w:pPr>
              <w:widowControl/>
              <w:autoSpaceDE/>
              <w:autoSpaceDN/>
              <w:rPr>
                <w:rFonts w:ascii="Calibri" w:eastAsia="Times New Roman" w:hAnsi="Calibri" w:cs="Calibri"/>
                <w:i/>
                <w:iCs/>
                <w:color w:val="000000"/>
                <w:szCs w:val="20"/>
                <w:lang w:eastAsia="ro-RO"/>
              </w:rPr>
            </w:pPr>
            <w:r w:rsidRPr="004E5A22">
              <w:rPr>
                <w:rFonts w:ascii="Calibri" w:eastAsia="Times New Roman" w:hAnsi="Calibri" w:cs="Calibri"/>
                <w:i/>
                <w:iCs/>
                <w:color w:val="000000"/>
                <w:szCs w:val="20"/>
                <w:lang w:eastAsia="ro-RO"/>
              </w:rPr>
              <w:t>Ponderea venitului mediu lunar pe gospodarie la nivel national pentru Decila 1</w:t>
            </w:r>
          </w:p>
        </w:tc>
        <w:tc>
          <w:tcPr>
            <w:tcW w:w="9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C4026CD" w14:textId="77777777" w:rsidR="004E5A22" w:rsidRPr="004E5A22" w:rsidRDefault="004E5A22" w:rsidP="004E5A22">
            <w:pPr>
              <w:widowControl/>
              <w:autoSpaceDE/>
              <w:autoSpaceDN/>
              <w:jc w:val="right"/>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54.52%</w:t>
            </w:r>
          </w:p>
        </w:tc>
      </w:tr>
      <w:tr w:rsidR="004E5A22" w:rsidRPr="004E5A22" w14:paraId="47684A8C" w14:textId="77777777" w:rsidTr="004E5A22">
        <w:trPr>
          <w:trHeight w:val="300"/>
          <w:jc w:val="center"/>
        </w:trPr>
        <w:tc>
          <w:tcPr>
            <w:tcW w:w="6040" w:type="dxa"/>
            <w:gridSpan w:val="4"/>
            <w:tcBorders>
              <w:top w:val="nil"/>
              <w:left w:val="nil"/>
              <w:bottom w:val="nil"/>
              <w:right w:val="nil"/>
            </w:tcBorders>
            <w:shd w:val="clear" w:color="000000" w:fill="FFFFFF"/>
            <w:vAlign w:val="bottom"/>
            <w:hideMark/>
          </w:tcPr>
          <w:p w14:paraId="73360F10" w14:textId="77777777" w:rsidR="004E5A22" w:rsidRPr="004E5A22" w:rsidRDefault="004E5A22" w:rsidP="004E5A22">
            <w:pPr>
              <w:widowControl/>
              <w:autoSpaceDE/>
              <w:autoSpaceDN/>
              <w:rPr>
                <w:rFonts w:ascii="Calibri" w:eastAsia="Times New Roman" w:hAnsi="Calibri" w:cs="Calibri"/>
                <w:i/>
                <w:iCs/>
                <w:color w:val="000000"/>
                <w:szCs w:val="20"/>
                <w:lang w:eastAsia="ro-RO"/>
              </w:rPr>
            </w:pPr>
            <w:r w:rsidRPr="004E5A22">
              <w:rPr>
                <w:rFonts w:ascii="Calibri" w:eastAsia="Times New Roman" w:hAnsi="Calibri" w:cs="Calibri"/>
                <w:i/>
                <w:iCs/>
                <w:color w:val="000000"/>
                <w:szCs w:val="20"/>
                <w:lang w:eastAsia="ro-RO"/>
              </w:rPr>
              <w:t>Venitul mediu net pe gospodarie la nivel de judet pentru Decila 1 - urban</w:t>
            </w:r>
          </w:p>
        </w:tc>
        <w:tc>
          <w:tcPr>
            <w:tcW w:w="980" w:type="dxa"/>
            <w:tcBorders>
              <w:top w:val="nil"/>
              <w:left w:val="nil"/>
              <w:bottom w:val="nil"/>
              <w:right w:val="nil"/>
            </w:tcBorders>
            <w:shd w:val="clear" w:color="000000" w:fill="FFFFFF"/>
            <w:noWrap/>
            <w:vAlign w:val="bottom"/>
            <w:hideMark/>
          </w:tcPr>
          <w:p w14:paraId="7BECD304" w14:textId="77777777" w:rsidR="004E5A22" w:rsidRPr="004E5A22" w:rsidRDefault="004E5A22" w:rsidP="004E5A22">
            <w:pPr>
              <w:widowControl/>
              <w:autoSpaceDE/>
              <w:autoSpaceDN/>
              <w:jc w:val="right"/>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1,934.13</w:t>
            </w:r>
          </w:p>
        </w:tc>
      </w:tr>
      <w:tr w:rsidR="004E5A22" w:rsidRPr="004E5A22" w14:paraId="79D18389" w14:textId="77777777" w:rsidTr="004E5A22">
        <w:trPr>
          <w:trHeight w:val="300"/>
          <w:jc w:val="center"/>
        </w:trPr>
        <w:tc>
          <w:tcPr>
            <w:tcW w:w="6040" w:type="dxa"/>
            <w:gridSpan w:val="4"/>
            <w:tcBorders>
              <w:top w:val="nil"/>
              <w:left w:val="nil"/>
              <w:bottom w:val="nil"/>
              <w:right w:val="nil"/>
            </w:tcBorders>
            <w:shd w:val="clear" w:color="000000" w:fill="FFFFFF"/>
            <w:vAlign w:val="bottom"/>
            <w:hideMark/>
          </w:tcPr>
          <w:p w14:paraId="0700ADB6" w14:textId="77777777" w:rsidR="004E5A22" w:rsidRPr="004E5A22" w:rsidRDefault="004E5A22" w:rsidP="004E5A22">
            <w:pPr>
              <w:widowControl/>
              <w:autoSpaceDE/>
              <w:autoSpaceDN/>
              <w:rPr>
                <w:rFonts w:ascii="Calibri" w:eastAsia="Times New Roman" w:hAnsi="Calibri" w:cs="Calibri"/>
                <w:i/>
                <w:iCs/>
                <w:color w:val="000000"/>
                <w:szCs w:val="20"/>
                <w:lang w:eastAsia="ro-RO"/>
              </w:rPr>
            </w:pPr>
            <w:r w:rsidRPr="004E5A22">
              <w:rPr>
                <w:rFonts w:ascii="Calibri" w:eastAsia="Times New Roman" w:hAnsi="Calibri" w:cs="Calibri"/>
                <w:i/>
                <w:iCs/>
                <w:color w:val="000000"/>
                <w:szCs w:val="20"/>
                <w:lang w:eastAsia="ro-RO"/>
              </w:rPr>
              <w:t>Venitul mediu net pe gospodarie la nivel de judet pentru Decila 1 - rural</w:t>
            </w:r>
          </w:p>
        </w:tc>
        <w:tc>
          <w:tcPr>
            <w:tcW w:w="980" w:type="dxa"/>
            <w:tcBorders>
              <w:top w:val="nil"/>
              <w:left w:val="nil"/>
              <w:bottom w:val="nil"/>
              <w:right w:val="nil"/>
            </w:tcBorders>
            <w:shd w:val="clear" w:color="000000" w:fill="FFFFFF"/>
            <w:noWrap/>
            <w:vAlign w:val="bottom"/>
            <w:hideMark/>
          </w:tcPr>
          <w:p w14:paraId="4014D238" w14:textId="77777777" w:rsidR="004E5A22" w:rsidRPr="004E5A22" w:rsidRDefault="004E5A22" w:rsidP="004E5A22">
            <w:pPr>
              <w:widowControl/>
              <w:autoSpaceDE/>
              <w:autoSpaceDN/>
              <w:jc w:val="right"/>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1,371.76</w:t>
            </w:r>
          </w:p>
        </w:tc>
      </w:tr>
      <w:tr w:rsidR="004E5A22" w:rsidRPr="004E5A22" w14:paraId="0FEB3006" w14:textId="77777777" w:rsidTr="004E5A22">
        <w:trPr>
          <w:trHeight w:val="300"/>
          <w:jc w:val="center"/>
        </w:trPr>
        <w:tc>
          <w:tcPr>
            <w:tcW w:w="6040" w:type="dxa"/>
            <w:gridSpan w:val="4"/>
            <w:tcBorders>
              <w:top w:val="nil"/>
              <w:left w:val="nil"/>
              <w:bottom w:val="nil"/>
              <w:right w:val="nil"/>
            </w:tcBorders>
            <w:shd w:val="clear" w:color="000000" w:fill="FFFFFF"/>
            <w:vAlign w:val="bottom"/>
            <w:hideMark/>
          </w:tcPr>
          <w:p w14:paraId="75B00CC3" w14:textId="77777777" w:rsidR="004E5A22" w:rsidRPr="004E5A22" w:rsidRDefault="004E5A22" w:rsidP="004E5A22">
            <w:pPr>
              <w:widowControl/>
              <w:autoSpaceDE/>
              <w:autoSpaceDN/>
              <w:rPr>
                <w:rFonts w:ascii="Calibri" w:eastAsia="Times New Roman" w:hAnsi="Calibri" w:cs="Calibri"/>
                <w:i/>
                <w:iCs/>
                <w:color w:val="000000"/>
                <w:szCs w:val="20"/>
                <w:lang w:eastAsia="ro-RO"/>
              </w:rPr>
            </w:pPr>
            <w:r w:rsidRPr="004E5A22">
              <w:rPr>
                <w:rFonts w:ascii="Calibri" w:eastAsia="Times New Roman" w:hAnsi="Calibri" w:cs="Calibri"/>
                <w:i/>
                <w:iCs/>
                <w:color w:val="000000"/>
                <w:szCs w:val="20"/>
                <w:lang w:eastAsia="ro-RO"/>
              </w:rPr>
              <w:t> </w:t>
            </w:r>
          </w:p>
        </w:tc>
        <w:tc>
          <w:tcPr>
            <w:tcW w:w="980" w:type="dxa"/>
            <w:tcBorders>
              <w:top w:val="nil"/>
              <w:left w:val="nil"/>
              <w:bottom w:val="nil"/>
              <w:right w:val="nil"/>
            </w:tcBorders>
            <w:shd w:val="clear" w:color="000000" w:fill="FFFFFF"/>
            <w:noWrap/>
            <w:vAlign w:val="bottom"/>
            <w:hideMark/>
          </w:tcPr>
          <w:p w14:paraId="7DE6878D" w14:textId="77777777" w:rsidR="004E5A22" w:rsidRPr="004E5A22" w:rsidRDefault="004E5A22" w:rsidP="004E5A22">
            <w:pPr>
              <w:widowControl/>
              <w:autoSpaceDE/>
              <w:autoSpaceDN/>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 </w:t>
            </w:r>
          </w:p>
        </w:tc>
      </w:tr>
      <w:tr w:rsidR="004E5A22" w:rsidRPr="004E5A22" w14:paraId="26E6B55B" w14:textId="77777777" w:rsidTr="004E5A22">
        <w:trPr>
          <w:trHeight w:val="720"/>
          <w:jc w:val="center"/>
        </w:trPr>
        <w:tc>
          <w:tcPr>
            <w:tcW w:w="6040" w:type="dxa"/>
            <w:gridSpan w:val="4"/>
            <w:tcBorders>
              <w:top w:val="nil"/>
              <w:left w:val="nil"/>
              <w:bottom w:val="single" w:sz="4" w:space="0" w:color="808080"/>
              <w:right w:val="nil"/>
            </w:tcBorders>
            <w:shd w:val="clear" w:color="000000" w:fill="FFFFFF"/>
            <w:vAlign w:val="bottom"/>
            <w:hideMark/>
          </w:tcPr>
          <w:p w14:paraId="4C9E1D23" w14:textId="77777777" w:rsidR="004E5A22" w:rsidRPr="004E5A22" w:rsidRDefault="004E5A22" w:rsidP="004E5A22">
            <w:pPr>
              <w:widowControl/>
              <w:autoSpaceDE/>
              <w:autoSpaceDN/>
              <w:rPr>
                <w:rFonts w:ascii="Calibri" w:eastAsia="Times New Roman" w:hAnsi="Calibri" w:cs="Calibri"/>
                <w:b/>
                <w:bCs/>
                <w:i/>
                <w:iCs/>
                <w:color w:val="000000"/>
                <w:szCs w:val="20"/>
                <w:lang w:eastAsia="ro-RO"/>
              </w:rPr>
            </w:pPr>
            <w:r w:rsidRPr="004E5A22">
              <w:rPr>
                <w:rFonts w:ascii="Calibri" w:eastAsia="Times New Roman" w:hAnsi="Calibri" w:cs="Calibri"/>
                <w:b/>
                <w:bCs/>
                <w:i/>
                <w:iCs/>
                <w:color w:val="000000"/>
                <w:szCs w:val="20"/>
                <w:lang w:eastAsia="ro-RO"/>
              </w:rPr>
              <w:t>Etapa IV - Calculul venitului mediu net pe persoana la nivel de judet pe medii de rezidenta</w:t>
            </w:r>
          </w:p>
        </w:tc>
        <w:tc>
          <w:tcPr>
            <w:tcW w:w="980" w:type="dxa"/>
            <w:tcBorders>
              <w:top w:val="nil"/>
              <w:left w:val="nil"/>
              <w:bottom w:val="single" w:sz="4" w:space="0" w:color="808080"/>
              <w:right w:val="nil"/>
            </w:tcBorders>
            <w:shd w:val="clear" w:color="000000" w:fill="FFFFFF"/>
            <w:vAlign w:val="bottom"/>
            <w:hideMark/>
          </w:tcPr>
          <w:p w14:paraId="68D0A214" w14:textId="77777777" w:rsidR="004E5A22" w:rsidRPr="004E5A22" w:rsidRDefault="004E5A22" w:rsidP="004E5A22">
            <w:pPr>
              <w:widowControl/>
              <w:autoSpaceDE/>
              <w:autoSpaceDN/>
              <w:rPr>
                <w:rFonts w:ascii="Calibri" w:eastAsia="Times New Roman" w:hAnsi="Calibri" w:cs="Calibri"/>
                <w:b/>
                <w:bCs/>
                <w:i/>
                <w:iCs/>
                <w:color w:val="000000"/>
                <w:szCs w:val="20"/>
                <w:lang w:eastAsia="ro-RO"/>
              </w:rPr>
            </w:pPr>
            <w:r w:rsidRPr="004E5A22">
              <w:rPr>
                <w:rFonts w:ascii="Calibri" w:eastAsia="Times New Roman" w:hAnsi="Calibri" w:cs="Calibri"/>
                <w:b/>
                <w:bCs/>
                <w:i/>
                <w:iCs/>
                <w:color w:val="000000"/>
                <w:szCs w:val="20"/>
                <w:lang w:eastAsia="ro-RO"/>
              </w:rPr>
              <w:t> </w:t>
            </w:r>
          </w:p>
        </w:tc>
      </w:tr>
      <w:tr w:rsidR="004E5A22" w:rsidRPr="004E5A22" w14:paraId="1ACE394A" w14:textId="77777777" w:rsidTr="004E5A22">
        <w:trPr>
          <w:trHeight w:val="300"/>
          <w:jc w:val="center"/>
        </w:trPr>
        <w:tc>
          <w:tcPr>
            <w:tcW w:w="6040" w:type="dxa"/>
            <w:gridSpan w:val="4"/>
            <w:tcBorders>
              <w:top w:val="nil"/>
              <w:left w:val="nil"/>
              <w:bottom w:val="nil"/>
              <w:right w:val="nil"/>
            </w:tcBorders>
            <w:shd w:val="clear" w:color="000000" w:fill="FFFFFF"/>
            <w:vAlign w:val="bottom"/>
            <w:hideMark/>
          </w:tcPr>
          <w:p w14:paraId="7BC82099" w14:textId="77777777" w:rsidR="004E5A22" w:rsidRPr="004E5A22" w:rsidRDefault="004E5A22" w:rsidP="004E5A22">
            <w:pPr>
              <w:widowControl/>
              <w:autoSpaceDE/>
              <w:autoSpaceDN/>
              <w:rPr>
                <w:rFonts w:ascii="Calibri" w:eastAsia="Times New Roman" w:hAnsi="Calibri" w:cs="Calibri"/>
                <w:i/>
                <w:iCs/>
                <w:color w:val="000000"/>
                <w:szCs w:val="20"/>
                <w:lang w:eastAsia="ro-RO"/>
              </w:rPr>
            </w:pPr>
            <w:r w:rsidRPr="004E5A22">
              <w:rPr>
                <w:rFonts w:ascii="Calibri" w:eastAsia="Times New Roman" w:hAnsi="Calibri" w:cs="Calibri"/>
                <w:i/>
                <w:iCs/>
                <w:color w:val="000000"/>
                <w:szCs w:val="20"/>
                <w:lang w:eastAsia="ro-RO"/>
              </w:rPr>
              <w:t>Numar persoane pe gospodarie la nivel urban la nivel de judet</w:t>
            </w:r>
          </w:p>
        </w:tc>
        <w:tc>
          <w:tcPr>
            <w:tcW w:w="980" w:type="dxa"/>
            <w:tcBorders>
              <w:top w:val="nil"/>
              <w:left w:val="nil"/>
              <w:bottom w:val="nil"/>
              <w:right w:val="nil"/>
            </w:tcBorders>
            <w:shd w:val="clear" w:color="auto" w:fill="auto"/>
            <w:noWrap/>
            <w:vAlign w:val="bottom"/>
            <w:hideMark/>
          </w:tcPr>
          <w:p w14:paraId="479784CB" w14:textId="77777777" w:rsidR="004E5A22" w:rsidRPr="004E5A22" w:rsidRDefault="004E5A22" w:rsidP="004E5A22">
            <w:pPr>
              <w:widowControl/>
              <w:autoSpaceDE/>
              <w:autoSpaceDN/>
              <w:jc w:val="center"/>
              <w:rPr>
                <w:rFonts w:ascii="Calibri" w:eastAsia="Times New Roman" w:hAnsi="Calibri" w:cs="Calibri"/>
                <w:b/>
                <w:bCs/>
                <w:color w:val="000000"/>
                <w:szCs w:val="20"/>
                <w:lang w:eastAsia="ro-RO"/>
              </w:rPr>
            </w:pPr>
            <w:r w:rsidRPr="004E5A22">
              <w:rPr>
                <w:rFonts w:ascii="Calibri" w:eastAsia="Times New Roman" w:hAnsi="Calibri" w:cs="Calibri"/>
                <w:b/>
                <w:bCs/>
                <w:color w:val="000000"/>
                <w:szCs w:val="20"/>
                <w:lang w:eastAsia="ro-RO"/>
              </w:rPr>
              <w:t>2.54</w:t>
            </w:r>
          </w:p>
        </w:tc>
      </w:tr>
      <w:tr w:rsidR="004E5A22" w:rsidRPr="004E5A22" w14:paraId="6AA24ACB" w14:textId="77777777" w:rsidTr="004E5A22">
        <w:trPr>
          <w:trHeight w:val="300"/>
          <w:jc w:val="center"/>
        </w:trPr>
        <w:tc>
          <w:tcPr>
            <w:tcW w:w="6040" w:type="dxa"/>
            <w:gridSpan w:val="4"/>
            <w:tcBorders>
              <w:top w:val="nil"/>
              <w:left w:val="nil"/>
              <w:bottom w:val="nil"/>
              <w:right w:val="nil"/>
            </w:tcBorders>
            <w:shd w:val="clear" w:color="000000" w:fill="FFFFFF"/>
            <w:vAlign w:val="bottom"/>
            <w:hideMark/>
          </w:tcPr>
          <w:p w14:paraId="747881AE" w14:textId="77777777" w:rsidR="004E5A22" w:rsidRPr="004E5A22" w:rsidRDefault="004E5A22" w:rsidP="004E5A22">
            <w:pPr>
              <w:widowControl/>
              <w:autoSpaceDE/>
              <w:autoSpaceDN/>
              <w:rPr>
                <w:rFonts w:ascii="Calibri" w:eastAsia="Times New Roman" w:hAnsi="Calibri" w:cs="Calibri"/>
                <w:i/>
                <w:iCs/>
                <w:color w:val="000000"/>
                <w:szCs w:val="20"/>
                <w:lang w:eastAsia="ro-RO"/>
              </w:rPr>
            </w:pPr>
            <w:r w:rsidRPr="004E5A22">
              <w:rPr>
                <w:rFonts w:ascii="Calibri" w:eastAsia="Times New Roman" w:hAnsi="Calibri" w:cs="Calibri"/>
                <w:i/>
                <w:iCs/>
                <w:color w:val="000000"/>
                <w:szCs w:val="20"/>
                <w:lang w:eastAsia="ro-RO"/>
              </w:rPr>
              <w:t>Numar persoane pe gospodarie la nivel rural la nivel de judet</w:t>
            </w:r>
          </w:p>
        </w:tc>
        <w:tc>
          <w:tcPr>
            <w:tcW w:w="980" w:type="dxa"/>
            <w:tcBorders>
              <w:top w:val="nil"/>
              <w:left w:val="nil"/>
              <w:bottom w:val="nil"/>
              <w:right w:val="nil"/>
            </w:tcBorders>
            <w:shd w:val="clear" w:color="auto" w:fill="auto"/>
            <w:noWrap/>
            <w:vAlign w:val="bottom"/>
            <w:hideMark/>
          </w:tcPr>
          <w:p w14:paraId="4E13DA16" w14:textId="77777777" w:rsidR="004E5A22" w:rsidRPr="004E5A22" w:rsidRDefault="004E5A22" w:rsidP="004E5A22">
            <w:pPr>
              <w:widowControl/>
              <w:autoSpaceDE/>
              <w:autoSpaceDN/>
              <w:jc w:val="center"/>
              <w:rPr>
                <w:rFonts w:ascii="Calibri" w:eastAsia="Times New Roman" w:hAnsi="Calibri" w:cs="Calibri"/>
                <w:b/>
                <w:bCs/>
                <w:color w:val="000000"/>
                <w:szCs w:val="20"/>
                <w:lang w:eastAsia="ro-RO"/>
              </w:rPr>
            </w:pPr>
            <w:r w:rsidRPr="004E5A22">
              <w:rPr>
                <w:rFonts w:ascii="Calibri" w:eastAsia="Times New Roman" w:hAnsi="Calibri" w:cs="Calibri"/>
                <w:b/>
                <w:bCs/>
                <w:color w:val="000000"/>
                <w:szCs w:val="20"/>
                <w:lang w:eastAsia="ro-RO"/>
              </w:rPr>
              <w:t>2.92</w:t>
            </w:r>
          </w:p>
        </w:tc>
      </w:tr>
      <w:tr w:rsidR="004E5A22" w:rsidRPr="004E5A22" w14:paraId="62A7D78D" w14:textId="77777777" w:rsidTr="004E5A22">
        <w:trPr>
          <w:trHeight w:val="300"/>
          <w:jc w:val="center"/>
        </w:trPr>
        <w:tc>
          <w:tcPr>
            <w:tcW w:w="6040" w:type="dxa"/>
            <w:gridSpan w:val="4"/>
            <w:tcBorders>
              <w:top w:val="nil"/>
              <w:left w:val="nil"/>
              <w:bottom w:val="nil"/>
              <w:right w:val="nil"/>
            </w:tcBorders>
            <w:shd w:val="clear" w:color="000000" w:fill="FFFFFF"/>
            <w:vAlign w:val="bottom"/>
            <w:hideMark/>
          </w:tcPr>
          <w:p w14:paraId="6F1C2E8D" w14:textId="77777777" w:rsidR="004E5A22" w:rsidRPr="004E5A22" w:rsidRDefault="004E5A22" w:rsidP="004E5A22">
            <w:pPr>
              <w:widowControl/>
              <w:autoSpaceDE/>
              <w:autoSpaceDN/>
              <w:rPr>
                <w:rFonts w:ascii="Calibri" w:eastAsia="Times New Roman" w:hAnsi="Calibri" w:cs="Calibri"/>
                <w:i/>
                <w:iCs/>
                <w:color w:val="000000"/>
                <w:szCs w:val="20"/>
                <w:lang w:eastAsia="ro-RO"/>
              </w:rPr>
            </w:pPr>
            <w:r w:rsidRPr="004E5A22">
              <w:rPr>
                <w:rFonts w:ascii="Calibri" w:eastAsia="Times New Roman" w:hAnsi="Calibri" w:cs="Calibri"/>
                <w:i/>
                <w:iCs/>
                <w:color w:val="000000"/>
                <w:szCs w:val="20"/>
                <w:lang w:eastAsia="ro-RO"/>
              </w:rPr>
              <w:t> </w:t>
            </w:r>
          </w:p>
        </w:tc>
        <w:tc>
          <w:tcPr>
            <w:tcW w:w="980" w:type="dxa"/>
            <w:tcBorders>
              <w:top w:val="nil"/>
              <w:left w:val="nil"/>
              <w:bottom w:val="nil"/>
              <w:right w:val="nil"/>
            </w:tcBorders>
            <w:shd w:val="clear" w:color="000000" w:fill="FFFFFF"/>
            <w:noWrap/>
            <w:vAlign w:val="bottom"/>
            <w:hideMark/>
          </w:tcPr>
          <w:p w14:paraId="2732CB23" w14:textId="77777777" w:rsidR="004E5A22" w:rsidRPr="004E5A22" w:rsidRDefault="004E5A22" w:rsidP="004E5A22">
            <w:pPr>
              <w:widowControl/>
              <w:autoSpaceDE/>
              <w:autoSpaceDN/>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 </w:t>
            </w:r>
          </w:p>
        </w:tc>
      </w:tr>
      <w:tr w:rsidR="004E5A22" w:rsidRPr="004E5A22" w14:paraId="35E56160" w14:textId="77777777" w:rsidTr="004E5A22">
        <w:trPr>
          <w:trHeight w:val="300"/>
          <w:jc w:val="center"/>
        </w:trPr>
        <w:tc>
          <w:tcPr>
            <w:tcW w:w="6040" w:type="dxa"/>
            <w:gridSpan w:val="4"/>
            <w:tcBorders>
              <w:top w:val="nil"/>
              <w:left w:val="nil"/>
              <w:bottom w:val="single" w:sz="4" w:space="0" w:color="808080"/>
              <w:right w:val="nil"/>
            </w:tcBorders>
            <w:shd w:val="clear" w:color="000000" w:fill="FFFFFF"/>
            <w:vAlign w:val="bottom"/>
            <w:hideMark/>
          </w:tcPr>
          <w:p w14:paraId="5C053442" w14:textId="77777777" w:rsidR="004E5A22" w:rsidRPr="004E5A22" w:rsidRDefault="004E5A22" w:rsidP="004E5A22">
            <w:pPr>
              <w:widowControl/>
              <w:autoSpaceDE/>
              <w:autoSpaceDN/>
              <w:rPr>
                <w:rFonts w:ascii="Calibri" w:eastAsia="Times New Roman" w:hAnsi="Calibri" w:cs="Calibri"/>
                <w:b/>
                <w:bCs/>
                <w:i/>
                <w:iCs/>
                <w:color w:val="000000"/>
                <w:szCs w:val="20"/>
                <w:lang w:eastAsia="ro-RO"/>
              </w:rPr>
            </w:pPr>
            <w:r w:rsidRPr="004E5A22">
              <w:rPr>
                <w:rFonts w:ascii="Calibri" w:eastAsia="Times New Roman" w:hAnsi="Calibri" w:cs="Calibri"/>
                <w:b/>
                <w:bCs/>
                <w:i/>
                <w:iCs/>
                <w:color w:val="000000"/>
                <w:szCs w:val="20"/>
                <w:lang w:eastAsia="ro-RO"/>
              </w:rPr>
              <w:t>Etapa V - Calculul tarifelor maximale</w:t>
            </w:r>
          </w:p>
        </w:tc>
        <w:tc>
          <w:tcPr>
            <w:tcW w:w="980" w:type="dxa"/>
            <w:tcBorders>
              <w:top w:val="nil"/>
              <w:left w:val="nil"/>
              <w:bottom w:val="nil"/>
              <w:right w:val="nil"/>
            </w:tcBorders>
            <w:shd w:val="clear" w:color="000000" w:fill="FFFFFF"/>
            <w:noWrap/>
            <w:vAlign w:val="bottom"/>
            <w:hideMark/>
          </w:tcPr>
          <w:p w14:paraId="4EB2A15E" w14:textId="77777777" w:rsidR="004E5A22" w:rsidRPr="004E5A22" w:rsidRDefault="004E5A22" w:rsidP="004E5A22">
            <w:pPr>
              <w:widowControl/>
              <w:autoSpaceDE/>
              <w:autoSpaceDN/>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 </w:t>
            </w:r>
          </w:p>
        </w:tc>
      </w:tr>
      <w:tr w:rsidR="004E5A22" w:rsidRPr="004E5A22" w14:paraId="5220751D" w14:textId="77777777" w:rsidTr="004E5A22">
        <w:trPr>
          <w:trHeight w:val="660"/>
          <w:jc w:val="center"/>
        </w:trPr>
        <w:tc>
          <w:tcPr>
            <w:tcW w:w="6040" w:type="dxa"/>
            <w:gridSpan w:val="4"/>
            <w:tcBorders>
              <w:top w:val="nil"/>
              <w:left w:val="nil"/>
              <w:bottom w:val="nil"/>
              <w:right w:val="nil"/>
            </w:tcBorders>
            <w:shd w:val="clear" w:color="000000" w:fill="FFFFFF"/>
            <w:vAlign w:val="bottom"/>
            <w:hideMark/>
          </w:tcPr>
          <w:p w14:paraId="3BD56BA1" w14:textId="77777777" w:rsidR="004E5A22" w:rsidRPr="004E5A22" w:rsidRDefault="004E5A22" w:rsidP="004E5A22">
            <w:pPr>
              <w:widowControl/>
              <w:autoSpaceDE/>
              <w:autoSpaceDN/>
              <w:rPr>
                <w:rFonts w:ascii="Calibri" w:eastAsia="Times New Roman" w:hAnsi="Calibri" w:cs="Calibri"/>
                <w:i/>
                <w:iCs/>
                <w:color w:val="000000"/>
                <w:szCs w:val="20"/>
                <w:lang w:eastAsia="ro-RO"/>
              </w:rPr>
            </w:pPr>
            <w:r w:rsidRPr="004E5A22">
              <w:rPr>
                <w:rFonts w:ascii="Calibri" w:eastAsia="Times New Roman" w:hAnsi="Calibri" w:cs="Calibri"/>
                <w:i/>
                <w:iCs/>
                <w:color w:val="000000"/>
                <w:szCs w:val="20"/>
                <w:lang w:eastAsia="ro-RO"/>
              </w:rPr>
              <w:t>Pragul de suportabilitate pentru mediul urban conform Plan tarifar (anexă la Contract de finantare)</w:t>
            </w:r>
          </w:p>
        </w:tc>
        <w:tc>
          <w:tcPr>
            <w:tcW w:w="9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58ECB78" w14:textId="77777777" w:rsidR="004E5A22" w:rsidRPr="004E5A22" w:rsidRDefault="004E5A22" w:rsidP="004E5A22">
            <w:pPr>
              <w:widowControl/>
              <w:autoSpaceDE/>
              <w:autoSpaceDN/>
              <w:jc w:val="center"/>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1.8%</w:t>
            </w:r>
          </w:p>
        </w:tc>
      </w:tr>
      <w:tr w:rsidR="004E5A22" w:rsidRPr="004E5A22" w14:paraId="0DA8E504" w14:textId="77777777" w:rsidTr="004E5A22">
        <w:trPr>
          <w:trHeight w:val="690"/>
          <w:jc w:val="center"/>
        </w:trPr>
        <w:tc>
          <w:tcPr>
            <w:tcW w:w="6040" w:type="dxa"/>
            <w:gridSpan w:val="4"/>
            <w:tcBorders>
              <w:top w:val="nil"/>
              <w:left w:val="nil"/>
              <w:bottom w:val="nil"/>
              <w:right w:val="nil"/>
            </w:tcBorders>
            <w:shd w:val="clear" w:color="000000" w:fill="FFFFFF"/>
            <w:vAlign w:val="bottom"/>
            <w:hideMark/>
          </w:tcPr>
          <w:p w14:paraId="4239AE0E" w14:textId="77777777" w:rsidR="004E5A22" w:rsidRPr="004E5A22" w:rsidRDefault="004E5A22" w:rsidP="004E5A22">
            <w:pPr>
              <w:widowControl/>
              <w:autoSpaceDE/>
              <w:autoSpaceDN/>
              <w:rPr>
                <w:rFonts w:ascii="Calibri" w:eastAsia="Times New Roman" w:hAnsi="Calibri" w:cs="Calibri"/>
                <w:i/>
                <w:iCs/>
                <w:color w:val="000000"/>
                <w:szCs w:val="20"/>
                <w:lang w:eastAsia="ro-RO"/>
              </w:rPr>
            </w:pPr>
            <w:r w:rsidRPr="004E5A22">
              <w:rPr>
                <w:rFonts w:ascii="Calibri" w:eastAsia="Times New Roman" w:hAnsi="Calibri" w:cs="Calibri"/>
                <w:i/>
                <w:iCs/>
                <w:color w:val="000000"/>
                <w:szCs w:val="20"/>
                <w:lang w:eastAsia="ro-RO"/>
              </w:rPr>
              <w:t>Pragul de suportabilitate pentru mediul rural conform Plan tarifar (anexă la Contract de finantare)</w:t>
            </w:r>
          </w:p>
        </w:tc>
        <w:tc>
          <w:tcPr>
            <w:tcW w:w="980" w:type="dxa"/>
            <w:tcBorders>
              <w:top w:val="nil"/>
              <w:left w:val="single" w:sz="4" w:space="0" w:color="auto"/>
              <w:bottom w:val="single" w:sz="4" w:space="0" w:color="auto"/>
              <w:right w:val="single" w:sz="4" w:space="0" w:color="auto"/>
            </w:tcBorders>
            <w:shd w:val="clear" w:color="000000" w:fill="D9D9D9"/>
            <w:noWrap/>
            <w:vAlign w:val="bottom"/>
            <w:hideMark/>
          </w:tcPr>
          <w:p w14:paraId="39D724BB" w14:textId="77777777" w:rsidR="004E5A22" w:rsidRPr="004E5A22" w:rsidRDefault="004E5A22" w:rsidP="004E5A22">
            <w:pPr>
              <w:widowControl/>
              <w:autoSpaceDE/>
              <w:autoSpaceDN/>
              <w:jc w:val="center"/>
              <w:rPr>
                <w:rFonts w:ascii="Calibri" w:eastAsia="Times New Roman" w:hAnsi="Calibri" w:cs="Calibri"/>
                <w:color w:val="000000"/>
                <w:szCs w:val="20"/>
                <w:lang w:eastAsia="ro-RO"/>
              </w:rPr>
            </w:pPr>
            <w:r w:rsidRPr="004E5A22">
              <w:rPr>
                <w:rFonts w:ascii="Calibri" w:eastAsia="Times New Roman" w:hAnsi="Calibri" w:cs="Calibri"/>
                <w:color w:val="000000"/>
                <w:szCs w:val="20"/>
                <w:lang w:eastAsia="ro-RO"/>
              </w:rPr>
              <w:t>1.8%</w:t>
            </w:r>
          </w:p>
        </w:tc>
      </w:tr>
    </w:tbl>
    <w:p w14:paraId="1E22080C" w14:textId="025CACE7" w:rsidR="001B1D3D" w:rsidRDefault="001B1D3D" w:rsidP="008716B7">
      <w:pPr>
        <w:spacing w:before="120" w:after="120" w:line="276" w:lineRule="auto"/>
        <w:ind w:right="29"/>
        <w:jc w:val="both"/>
        <w:rPr>
          <w:rFonts w:cs="Tahoma"/>
          <w:b/>
          <w:szCs w:val="20"/>
        </w:rPr>
      </w:pPr>
    </w:p>
    <w:p w14:paraId="3861BCC3" w14:textId="061111DC" w:rsidR="006A2044" w:rsidRDefault="006A2044" w:rsidP="008716B7">
      <w:pPr>
        <w:spacing w:before="120" w:after="120" w:line="276" w:lineRule="auto"/>
        <w:ind w:right="29"/>
        <w:jc w:val="both"/>
        <w:rPr>
          <w:rFonts w:cs="Tahoma"/>
          <w:b/>
          <w:szCs w:val="20"/>
        </w:rPr>
      </w:pPr>
    </w:p>
    <w:p w14:paraId="57E6D9AC" w14:textId="77777777" w:rsidR="006A2044" w:rsidRPr="00124C14" w:rsidRDefault="006A2044" w:rsidP="008716B7">
      <w:pPr>
        <w:spacing w:before="120" w:after="120" w:line="276" w:lineRule="auto"/>
        <w:ind w:right="29"/>
        <w:jc w:val="both"/>
        <w:rPr>
          <w:rFonts w:cs="Tahoma"/>
          <w:b/>
          <w:szCs w:val="20"/>
        </w:rPr>
      </w:pPr>
    </w:p>
    <w:tbl>
      <w:tblPr>
        <w:tblW w:w="4651" w:type="pct"/>
        <w:tblLook w:val="04A0" w:firstRow="1" w:lastRow="0" w:firstColumn="1" w:lastColumn="0" w:noHBand="0" w:noVBand="1"/>
      </w:tblPr>
      <w:tblGrid>
        <w:gridCol w:w="1423"/>
        <w:gridCol w:w="794"/>
        <w:gridCol w:w="721"/>
        <w:gridCol w:w="721"/>
        <w:gridCol w:w="721"/>
        <w:gridCol w:w="721"/>
        <w:gridCol w:w="721"/>
        <w:gridCol w:w="721"/>
        <w:gridCol w:w="721"/>
        <w:gridCol w:w="721"/>
        <w:gridCol w:w="721"/>
        <w:gridCol w:w="721"/>
      </w:tblGrid>
      <w:tr w:rsidR="009F05A0" w:rsidRPr="002045C3" w14:paraId="0744646A" w14:textId="77777777" w:rsidTr="004E5A22">
        <w:trPr>
          <w:trHeight w:val="300"/>
        </w:trPr>
        <w:tc>
          <w:tcPr>
            <w:tcW w:w="798" w:type="pct"/>
            <w:vMerge w:val="restart"/>
            <w:tcBorders>
              <w:top w:val="single" w:sz="4" w:space="0" w:color="808080"/>
              <w:left w:val="single" w:sz="4" w:space="0" w:color="808080"/>
              <w:bottom w:val="single" w:sz="4" w:space="0" w:color="808080"/>
              <w:right w:val="single" w:sz="4" w:space="0" w:color="808080"/>
            </w:tcBorders>
            <w:shd w:val="clear" w:color="auto" w:fill="00CC99"/>
            <w:vAlign w:val="center"/>
            <w:hideMark/>
          </w:tcPr>
          <w:p w14:paraId="6D2FC9D5" w14:textId="77777777" w:rsidR="009F05A0" w:rsidRPr="0061618C" w:rsidRDefault="009F05A0" w:rsidP="0061618C">
            <w:pPr>
              <w:pStyle w:val="TableParagraph"/>
              <w:spacing w:before="120" w:after="120" w:line="276" w:lineRule="auto"/>
              <w:ind w:right="29"/>
              <w:jc w:val="center"/>
              <w:rPr>
                <w:rFonts w:cs="Tahoma"/>
                <w:b/>
                <w:i/>
                <w:color w:val="FFFFFF" w:themeColor="background1"/>
                <w:w w:val="105"/>
                <w:sz w:val="16"/>
                <w:szCs w:val="16"/>
              </w:rPr>
            </w:pPr>
            <w:r w:rsidRPr="0061618C">
              <w:rPr>
                <w:rFonts w:cs="Tahoma"/>
                <w:b/>
                <w:i/>
                <w:color w:val="FFFFFF" w:themeColor="background1"/>
                <w:w w:val="105"/>
                <w:sz w:val="16"/>
                <w:szCs w:val="16"/>
              </w:rPr>
              <w:t>PLAN TARIFAR ACTUALIZAT (tarife maximale exprimate in lei/pers/luna, inclusiv TVA)</w:t>
            </w:r>
          </w:p>
        </w:tc>
        <w:tc>
          <w:tcPr>
            <w:tcW w:w="443" w:type="pct"/>
            <w:tcBorders>
              <w:top w:val="single" w:sz="4" w:space="0" w:color="808080"/>
              <w:left w:val="nil"/>
              <w:bottom w:val="single" w:sz="8" w:space="0" w:color="auto"/>
              <w:right w:val="single" w:sz="4" w:space="0" w:color="808080"/>
            </w:tcBorders>
            <w:shd w:val="clear" w:color="auto" w:fill="00CC99"/>
            <w:vAlign w:val="center"/>
            <w:hideMark/>
          </w:tcPr>
          <w:p w14:paraId="5D5EDB4D" w14:textId="77777777" w:rsidR="009F05A0" w:rsidRPr="0061618C" w:rsidRDefault="009F05A0" w:rsidP="0061618C">
            <w:pPr>
              <w:pStyle w:val="TableParagraph"/>
              <w:spacing w:before="120" w:after="120" w:line="276" w:lineRule="auto"/>
              <w:ind w:right="29"/>
              <w:jc w:val="center"/>
              <w:rPr>
                <w:rFonts w:cs="Tahoma"/>
                <w:b/>
                <w:i/>
                <w:color w:val="FFFFFF" w:themeColor="background1"/>
                <w:w w:val="105"/>
                <w:sz w:val="16"/>
                <w:szCs w:val="16"/>
              </w:rPr>
            </w:pPr>
            <w:r w:rsidRPr="0061618C">
              <w:rPr>
                <w:rFonts w:cs="Tahoma"/>
                <w:b/>
                <w:i/>
                <w:color w:val="FFFFFF" w:themeColor="background1"/>
                <w:w w:val="105"/>
                <w:sz w:val="16"/>
                <w:szCs w:val="16"/>
              </w:rPr>
              <w:t>AN</w:t>
            </w:r>
          </w:p>
        </w:tc>
        <w:tc>
          <w:tcPr>
            <w:tcW w:w="376" w:type="pct"/>
            <w:tcBorders>
              <w:top w:val="single" w:sz="4" w:space="0" w:color="808080"/>
              <w:left w:val="nil"/>
              <w:bottom w:val="single" w:sz="8" w:space="0" w:color="auto"/>
              <w:right w:val="single" w:sz="4" w:space="0" w:color="808080"/>
            </w:tcBorders>
            <w:shd w:val="clear" w:color="auto" w:fill="00CC99"/>
            <w:noWrap/>
            <w:vAlign w:val="center"/>
            <w:hideMark/>
          </w:tcPr>
          <w:p w14:paraId="4F0DD9C9" w14:textId="77777777" w:rsidR="009F05A0" w:rsidRPr="0061618C" w:rsidRDefault="009F05A0" w:rsidP="0061618C">
            <w:pPr>
              <w:pStyle w:val="TableParagraph"/>
              <w:spacing w:before="120" w:after="120" w:line="276" w:lineRule="auto"/>
              <w:ind w:right="29"/>
              <w:jc w:val="center"/>
              <w:rPr>
                <w:rFonts w:cs="Tahoma"/>
                <w:b/>
                <w:i/>
                <w:color w:val="FFFFFF" w:themeColor="background1"/>
                <w:w w:val="105"/>
                <w:sz w:val="16"/>
                <w:szCs w:val="16"/>
              </w:rPr>
            </w:pPr>
            <w:r w:rsidRPr="0061618C">
              <w:rPr>
                <w:rFonts w:cs="Tahoma"/>
                <w:b/>
                <w:i/>
                <w:color w:val="FFFFFF" w:themeColor="background1"/>
                <w:w w:val="105"/>
                <w:sz w:val="16"/>
                <w:szCs w:val="16"/>
              </w:rPr>
              <w:t>2023</w:t>
            </w:r>
          </w:p>
        </w:tc>
        <w:tc>
          <w:tcPr>
            <w:tcW w:w="376" w:type="pct"/>
            <w:tcBorders>
              <w:top w:val="single" w:sz="4" w:space="0" w:color="808080"/>
              <w:left w:val="nil"/>
              <w:bottom w:val="single" w:sz="8" w:space="0" w:color="auto"/>
              <w:right w:val="single" w:sz="4" w:space="0" w:color="808080"/>
            </w:tcBorders>
            <w:shd w:val="clear" w:color="auto" w:fill="00CC99"/>
            <w:noWrap/>
            <w:vAlign w:val="center"/>
            <w:hideMark/>
          </w:tcPr>
          <w:p w14:paraId="6168C6D0" w14:textId="77777777" w:rsidR="009F05A0" w:rsidRPr="0061618C" w:rsidRDefault="009F05A0" w:rsidP="0061618C">
            <w:pPr>
              <w:pStyle w:val="TableParagraph"/>
              <w:spacing w:before="120" w:after="120" w:line="276" w:lineRule="auto"/>
              <w:ind w:right="29"/>
              <w:jc w:val="center"/>
              <w:rPr>
                <w:rFonts w:cs="Tahoma"/>
                <w:b/>
                <w:i/>
                <w:color w:val="FFFFFF" w:themeColor="background1"/>
                <w:w w:val="105"/>
                <w:sz w:val="16"/>
                <w:szCs w:val="16"/>
              </w:rPr>
            </w:pPr>
            <w:r w:rsidRPr="0061618C">
              <w:rPr>
                <w:rFonts w:cs="Tahoma"/>
                <w:b/>
                <w:i/>
                <w:color w:val="FFFFFF" w:themeColor="background1"/>
                <w:w w:val="105"/>
                <w:sz w:val="16"/>
                <w:szCs w:val="16"/>
              </w:rPr>
              <w:t>2024</w:t>
            </w:r>
          </w:p>
        </w:tc>
        <w:tc>
          <w:tcPr>
            <w:tcW w:w="376" w:type="pct"/>
            <w:tcBorders>
              <w:top w:val="single" w:sz="4" w:space="0" w:color="808080"/>
              <w:left w:val="nil"/>
              <w:bottom w:val="single" w:sz="8" w:space="0" w:color="auto"/>
              <w:right w:val="single" w:sz="4" w:space="0" w:color="808080"/>
            </w:tcBorders>
            <w:shd w:val="clear" w:color="auto" w:fill="00CC99"/>
            <w:noWrap/>
            <w:vAlign w:val="center"/>
            <w:hideMark/>
          </w:tcPr>
          <w:p w14:paraId="0BA00EC1" w14:textId="77777777" w:rsidR="009F05A0" w:rsidRPr="0061618C" w:rsidRDefault="009F05A0" w:rsidP="0061618C">
            <w:pPr>
              <w:pStyle w:val="TableParagraph"/>
              <w:spacing w:before="120" w:after="120" w:line="276" w:lineRule="auto"/>
              <w:ind w:right="29"/>
              <w:jc w:val="center"/>
              <w:rPr>
                <w:rFonts w:cs="Tahoma"/>
                <w:b/>
                <w:i/>
                <w:color w:val="FFFFFF" w:themeColor="background1"/>
                <w:w w:val="105"/>
                <w:sz w:val="16"/>
                <w:szCs w:val="16"/>
              </w:rPr>
            </w:pPr>
            <w:r w:rsidRPr="0061618C">
              <w:rPr>
                <w:rFonts w:cs="Tahoma"/>
                <w:b/>
                <w:i/>
                <w:color w:val="FFFFFF" w:themeColor="background1"/>
                <w:w w:val="105"/>
                <w:sz w:val="16"/>
                <w:szCs w:val="16"/>
              </w:rPr>
              <w:t>2025</w:t>
            </w:r>
          </w:p>
        </w:tc>
        <w:tc>
          <w:tcPr>
            <w:tcW w:w="376" w:type="pct"/>
            <w:tcBorders>
              <w:top w:val="single" w:sz="4" w:space="0" w:color="808080"/>
              <w:left w:val="nil"/>
              <w:bottom w:val="single" w:sz="8" w:space="0" w:color="auto"/>
              <w:right w:val="single" w:sz="4" w:space="0" w:color="808080"/>
            </w:tcBorders>
            <w:shd w:val="clear" w:color="auto" w:fill="00CC99"/>
            <w:noWrap/>
            <w:vAlign w:val="center"/>
            <w:hideMark/>
          </w:tcPr>
          <w:p w14:paraId="1662B8E4" w14:textId="77777777" w:rsidR="009F05A0" w:rsidRPr="0061618C" w:rsidRDefault="009F05A0" w:rsidP="0061618C">
            <w:pPr>
              <w:pStyle w:val="TableParagraph"/>
              <w:spacing w:before="120" w:after="120" w:line="276" w:lineRule="auto"/>
              <w:ind w:right="29"/>
              <w:jc w:val="center"/>
              <w:rPr>
                <w:rFonts w:cs="Tahoma"/>
                <w:b/>
                <w:i/>
                <w:color w:val="FFFFFF" w:themeColor="background1"/>
                <w:w w:val="105"/>
                <w:sz w:val="16"/>
                <w:szCs w:val="16"/>
              </w:rPr>
            </w:pPr>
            <w:r w:rsidRPr="0061618C">
              <w:rPr>
                <w:rFonts w:cs="Tahoma"/>
                <w:b/>
                <w:i/>
                <w:color w:val="FFFFFF" w:themeColor="background1"/>
                <w:w w:val="105"/>
                <w:sz w:val="16"/>
                <w:szCs w:val="16"/>
              </w:rPr>
              <w:t>2026</w:t>
            </w:r>
          </w:p>
        </w:tc>
        <w:tc>
          <w:tcPr>
            <w:tcW w:w="376" w:type="pct"/>
            <w:tcBorders>
              <w:top w:val="single" w:sz="4" w:space="0" w:color="808080"/>
              <w:left w:val="nil"/>
              <w:bottom w:val="single" w:sz="8" w:space="0" w:color="auto"/>
              <w:right w:val="single" w:sz="4" w:space="0" w:color="808080"/>
            </w:tcBorders>
            <w:shd w:val="clear" w:color="auto" w:fill="00CC99"/>
            <w:noWrap/>
            <w:vAlign w:val="center"/>
            <w:hideMark/>
          </w:tcPr>
          <w:p w14:paraId="645BADD6" w14:textId="77777777" w:rsidR="009F05A0" w:rsidRPr="0061618C" w:rsidRDefault="009F05A0" w:rsidP="0061618C">
            <w:pPr>
              <w:pStyle w:val="TableParagraph"/>
              <w:spacing w:before="120" w:after="120" w:line="276" w:lineRule="auto"/>
              <w:ind w:right="29"/>
              <w:jc w:val="center"/>
              <w:rPr>
                <w:rFonts w:cs="Tahoma"/>
                <w:b/>
                <w:i/>
                <w:color w:val="FFFFFF" w:themeColor="background1"/>
                <w:w w:val="105"/>
                <w:sz w:val="16"/>
                <w:szCs w:val="16"/>
              </w:rPr>
            </w:pPr>
            <w:r w:rsidRPr="0061618C">
              <w:rPr>
                <w:rFonts w:cs="Tahoma"/>
                <w:b/>
                <w:i/>
                <w:color w:val="FFFFFF" w:themeColor="background1"/>
                <w:w w:val="105"/>
                <w:sz w:val="16"/>
                <w:szCs w:val="16"/>
              </w:rPr>
              <w:t>2027</w:t>
            </w:r>
          </w:p>
        </w:tc>
        <w:tc>
          <w:tcPr>
            <w:tcW w:w="376" w:type="pct"/>
            <w:tcBorders>
              <w:top w:val="single" w:sz="4" w:space="0" w:color="808080"/>
              <w:left w:val="nil"/>
              <w:bottom w:val="single" w:sz="8" w:space="0" w:color="auto"/>
              <w:right w:val="single" w:sz="4" w:space="0" w:color="808080"/>
            </w:tcBorders>
            <w:shd w:val="clear" w:color="auto" w:fill="00CC99"/>
            <w:noWrap/>
            <w:vAlign w:val="center"/>
            <w:hideMark/>
          </w:tcPr>
          <w:p w14:paraId="2C28CEA0" w14:textId="77777777" w:rsidR="009F05A0" w:rsidRPr="0061618C" w:rsidRDefault="009F05A0" w:rsidP="0061618C">
            <w:pPr>
              <w:pStyle w:val="TableParagraph"/>
              <w:spacing w:before="120" w:after="120" w:line="276" w:lineRule="auto"/>
              <w:ind w:right="29"/>
              <w:jc w:val="center"/>
              <w:rPr>
                <w:rFonts w:cs="Tahoma"/>
                <w:b/>
                <w:i/>
                <w:color w:val="FFFFFF" w:themeColor="background1"/>
                <w:w w:val="105"/>
                <w:sz w:val="16"/>
                <w:szCs w:val="16"/>
              </w:rPr>
            </w:pPr>
            <w:r w:rsidRPr="0061618C">
              <w:rPr>
                <w:rFonts w:cs="Tahoma"/>
                <w:b/>
                <w:i/>
                <w:color w:val="FFFFFF" w:themeColor="background1"/>
                <w:w w:val="105"/>
                <w:sz w:val="16"/>
                <w:szCs w:val="16"/>
              </w:rPr>
              <w:t>2028</w:t>
            </w:r>
          </w:p>
        </w:tc>
        <w:tc>
          <w:tcPr>
            <w:tcW w:w="376" w:type="pct"/>
            <w:tcBorders>
              <w:top w:val="single" w:sz="4" w:space="0" w:color="808080"/>
              <w:left w:val="nil"/>
              <w:bottom w:val="single" w:sz="8" w:space="0" w:color="auto"/>
              <w:right w:val="single" w:sz="4" w:space="0" w:color="808080"/>
            </w:tcBorders>
            <w:shd w:val="clear" w:color="auto" w:fill="00CC99"/>
            <w:noWrap/>
            <w:vAlign w:val="center"/>
            <w:hideMark/>
          </w:tcPr>
          <w:p w14:paraId="348B8879" w14:textId="77777777" w:rsidR="009F05A0" w:rsidRPr="0061618C" w:rsidRDefault="009F05A0" w:rsidP="0061618C">
            <w:pPr>
              <w:pStyle w:val="TableParagraph"/>
              <w:spacing w:before="120" w:after="120" w:line="276" w:lineRule="auto"/>
              <w:ind w:right="29"/>
              <w:jc w:val="center"/>
              <w:rPr>
                <w:rFonts w:cs="Tahoma"/>
                <w:b/>
                <w:i/>
                <w:color w:val="FFFFFF" w:themeColor="background1"/>
                <w:w w:val="105"/>
                <w:sz w:val="16"/>
                <w:szCs w:val="16"/>
              </w:rPr>
            </w:pPr>
            <w:r w:rsidRPr="0061618C">
              <w:rPr>
                <w:rFonts w:cs="Tahoma"/>
                <w:b/>
                <w:i/>
                <w:color w:val="FFFFFF" w:themeColor="background1"/>
                <w:w w:val="105"/>
                <w:sz w:val="16"/>
                <w:szCs w:val="16"/>
              </w:rPr>
              <w:t>2029</w:t>
            </w:r>
          </w:p>
        </w:tc>
        <w:tc>
          <w:tcPr>
            <w:tcW w:w="376" w:type="pct"/>
            <w:tcBorders>
              <w:top w:val="single" w:sz="4" w:space="0" w:color="808080"/>
              <w:left w:val="nil"/>
              <w:bottom w:val="single" w:sz="8" w:space="0" w:color="auto"/>
              <w:right w:val="single" w:sz="4" w:space="0" w:color="808080"/>
            </w:tcBorders>
            <w:shd w:val="clear" w:color="auto" w:fill="00CC99"/>
            <w:noWrap/>
            <w:vAlign w:val="center"/>
            <w:hideMark/>
          </w:tcPr>
          <w:p w14:paraId="67FF5435" w14:textId="77777777" w:rsidR="009F05A0" w:rsidRPr="0061618C" w:rsidRDefault="009F05A0" w:rsidP="0061618C">
            <w:pPr>
              <w:pStyle w:val="TableParagraph"/>
              <w:spacing w:before="120" w:after="120" w:line="276" w:lineRule="auto"/>
              <w:ind w:right="29"/>
              <w:jc w:val="center"/>
              <w:rPr>
                <w:rFonts w:cs="Tahoma"/>
                <w:b/>
                <w:i/>
                <w:color w:val="FFFFFF" w:themeColor="background1"/>
                <w:w w:val="105"/>
                <w:sz w:val="16"/>
                <w:szCs w:val="16"/>
              </w:rPr>
            </w:pPr>
            <w:r w:rsidRPr="0061618C">
              <w:rPr>
                <w:rFonts w:cs="Tahoma"/>
                <w:b/>
                <w:i/>
                <w:color w:val="FFFFFF" w:themeColor="background1"/>
                <w:w w:val="105"/>
                <w:sz w:val="16"/>
                <w:szCs w:val="16"/>
              </w:rPr>
              <w:t>2030</w:t>
            </w:r>
          </w:p>
        </w:tc>
        <w:tc>
          <w:tcPr>
            <w:tcW w:w="376" w:type="pct"/>
            <w:tcBorders>
              <w:top w:val="single" w:sz="4" w:space="0" w:color="808080"/>
              <w:left w:val="nil"/>
              <w:bottom w:val="single" w:sz="8" w:space="0" w:color="auto"/>
              <w:right w:val="single" w:sz="4" w:space="0" w:color="808080"/>
            </w:tcBorders>
            <w:shd w:val="clear" w:color="auto" w:fill="00CC99"/>
            <w:noWrap/>
            <w:vAlign w:val="center"/>
            <w:hideMark/>
          </w:tcPr>
          <w:p w14:paraId="494E75AE" w14:textId="77777777" w:rsidR="009F05A0" w:rsidRPr="0061618C" w:rsidRDefault="009F05A0" w:rsidP="0061618C">
            <w:pPr>
              <w:pStyle w:val="TableParagraph"/>
              <w:spacing w:before="120" w:after="120" w:line="276" w:lineRule="auto"/>
              <w:ind w:right="29"/>
              <w:jc w:val="center"/>
              <w:rPr>
                <w:rFonts w:cs="Tahoma"/>
                <w:b/>
                <w:i/>
                <w:color w:val="FFFFFF" w:themeColor="background1"/>
                <w:w w:val="105"/>
                <w:sz w:val="16"/>
                <w:szCs w:val="16"/>
              </w:rPr>
            </w:pPr>
            <w:r w:rsidRPr="0061618C">
              <w:rPr>
                <w:rFonts w:cs="Tahoma"/>
                <w:b/>
                <w:i/>
                <w:color w:val="FFFFFF" w:themeColor="background1"/>
                <w:w w:val="105"/>
                <w:sz w:val="16"/>
                <w:szCs w:val="16"/>
              </w:rPr>
              <w:t>2031</w:t>
            </w:r>
          </w:p>
        </w:tc>
        <w:tc>
          <w:tcPr>
            <w:tcW w:w="376" w:type="pct"/>
            <w:tcBorders>
              <w:top w:val="single" w:sz="4" w:space="0" w:color="808080"/>
              <w:left w:val="nil"/>
              <w:bottom w:val="single" w:sz="8" w:space="0" w:color="auto"/>
              <w:right w:val="single" w:sz="4" w:space="0" w:color="808080"/>
            </w:tcBorders>
            <w:shd w:val="clear" w:color="auto" w:fill="00CC99"/>
            <w:noWrap/>
            <w:vAlign w:val="center"/>
            <w:hideMark/>
          </w:tcPr>
          <w:p w14:paraId="62057AC9" w14:textId="77777777" w:rsidR="009F05A0" w:rsidRPr="0061618C" w:rsidRDefault="009F05A0" w:rsidP="0061618C">
            <w:pPr>
              <w:pStyle w:val="TableParagraph"/>
              <w:spacing w:before="120" w:after="120" w:line="276" w:lineRule="auto"/>
              <w:ind w:right="29"/>
              <w:jc w:val="center"/>
              <w:rPr>
                <w:rFonts w:cs="Tahoma"/>
                <w:b/>
                <w:i/>
                <w:color w:val="FFFFFF" w:themeColor="background1"/>
                <w:w w:val="105"/>
                <w:sz w:val="16"/>
                <w:szCs w:val="16"/>
              </w:rPr>
            </w:pPr>
            <w:r w:rsidRPr="0061618C">
              <w:rPr>
                <w:rFonts w:cs="Tahoma"/>
                <w:b/>
                <w:i/>
                <w:color w:val="FFFFFF" w:themeColor="background1"/>
                <w:w w:val="105"/>
                <w:sz w:val="16"/>
                <w:szCs w:val="16"/>
              </w:rPr>
              <w:t>2032</w:t>
            </w:r>
          </w:p>
        </w:tc>
      </w:tr>
      <w:tr w:rsidR="004E5A22" w:rsidRPr="002045C3" w14:paraId="5BCA4396" w14:textId="77777777" w:rsidTr="004E5A22">
        <w:trPr>
          <w:trHeight w:val="300"/>
        </w:trPr>
        <w:tc>
          <w:tcPr>
            <w:tcW w:w="798" w:type="pct"/>
            <w:vMerge/>
            <w:tcBorders>
              <w:top w:val="single" w:sz="4" w:space="0" w:color="808080"/>
              <w:left w:val="single" w:sz="4" w:space="0" w:color="808080"/>
              <w:bottom w:val="single" w:sz="4" w:space="0" w:color="808080"/>
              <w:right w:val="single" w:sz="4" w:space="0" w:color="808080"/>
            </w:tcBorders>
            <w:vAlign w:val="center"/>
            <w:hideMark/>
          </w:tcPr>
          <w:p w14:paraId="65CCDF7E" w14:textId="77777777" w:rsidR="004E5A22" w:rsidRPr="002045C3" w:rsidRDefault="004E5A22" w:rsidP="004E5A22">
            <w:pPr>
              <w:rPr>
                <w:rFonts w:ascii="Arial" w:eastAsia="Times New Roman" w:hAnsi="Arial" w:cs="Arial"/>
                <w:b/>
                <w:bCs/>
                <w:color w:val="000000"/>
                <w:sz w:val="16"/>
                <w:szCs w:val="16"/>
                <w:lang w:eastAsia="ro-RO"/>
              </w:rPr>
            </w:pPr>
          </w:p>
        </w:tc>
        <w:tc>
          <w:tcPr>
            <w:tcW w:w="443" w:type="pct"/>
            <w:tcBorders>
              <w:top w:val="nil"/>
              <w:left w:val="nil"/>
              <w:bottom w:val="single" w:sz="4" w:space="0" w:color="808080"/>
              <w:right w:val="single" w:sz="4" w:space="0" w:color="808080"/>
            </w:tcBorders>
            <w:shd w:val="clear" w:color="000000" w:fill="FFFFFF"/>
            <w:vAlign w:val="center"/>
            <w:hideMark/>
          </w:tcPr>
          <w:p w14:paraId="7FA6CC52" w14:textId="77777777" w:rsidR="004E5A22" w:rsidRPr="002045C3" w:rsidRDefault="004E5A22" w:rsidP="004E5A22">
            <w:pPr>
              <w:jc w:val="center"/>
              <w:rPr>
                <w:rFonts w:ascii="Arial" w:eastAsia="Times New Roman" w:hAnsi="Arial" w:cs="Arial"/>
                <w:b/>
                <w:bCs/>
                <w:color w:val="000000"/>
                <w:sz w:val="16"/>
                <w:szCs w:val="16"/>
                <w:lang w:eastAsia="ro-RO"/>
              </w:rPr>
            </w:pPr>
            <w:r w:rsidRPr="002045C3">
              <w:rPr>
                <w:rFonts w:ascii="Arial" w:eastAsia="Times New Roman" w:hAnsi="Arial" w:cs="Arial"/>
                <w:b/>
                <w:bCs/>
                <w:color w:val="000000"/>
                <w:sz w:val="16"/>
                <w:szCs w:val="16"/>
                <w:lang w:eastAsia="ro-RO"/>
              </w:rPr>
              <w:t>URBAN</w:t>
            </w:r>
          </w:p>
        </w:tc>
        <w:tc>
          <w:tcPr>
            <w:tcW w:w="376" w:type="pct"/>
            <w:tcBorders>
              <w:top w:val="nil"/>
              <w:left w:val="single" w:sz="4" w:space="0" w:color="808080"/>
              <w:bottom w:val="single" w:sz="4" w:space="0" w:color="808080"/>
              <w:right w:val="single" w:sz="4" w:space="0" w:color="808080"/>
            </w:tcBorders>
            <w:shd w:val="clear" w:color="auto" w:fill="auto"/>
            <w:noWrap/>
            <w:vAlign w:val="center"/>
            <w:hideMark/>
          </w:tcPr>
          <w:p w14:paraId="46F2D136" w14:textId="60EF3560" w:rsidR="004E5A22" w:rsidRPr="002045C3" w:rsidRDefault="004E5A22" w:rsidP="004E5A22">
            <w:pPr>
              <w:jc w:val="center"/>
              <w:rPr>
                <w:rFonts w:ascii="Arial" w:eastAsia="Times New Roman" w:hAnsi="Arial" w:cs="Arial"/>
                <w:b/>
                <w:bCs/>
                <w:color w:val="000000"/>
                <w:sz w:val="16"/>
                <w:szCs w:val="16"/>
                <w:lang w:eastAsia="ro-RO"/>
              </w:rPr>
            </w:pPr>
            <w:r>
              <w:rPr>
                <w:rFonts w:ascii="Calibri" w:hAnsi="Calibri" w:cs="Calibri"/>
                <w:b/>
                <w:bCs/>
                <w:color w:val="000000"/>
                <w:sz w:val="22"/>
              </w:rPr>
              <w:t>15.12</w:t>
            </w:r>
          </w:p>
        </w:tc>
        <w:tc>
          <w:tcPr>
            <w:tcW w:w="376" w:type="pct"/>
            <w:tcBorders>
              <w:top w:val="nil"/>
              <w:left w:val="single" w:sz="4" w:space="0" w:color="808080"/>
              <w:bottom w:val="single" w:sz="4" w:space="0" w:color="808080"/>
              <w:right w:val="single" w:sz="4" w:space="0" w:color="808080"/>
            </w:tcBorders>
            <w:shd w:val="clear" w:color="auto" w:fill="auto"/>
            <w:noWrap/>
            <w:vAlign w:val="center"/>
            <w:hideMark/>
          </w:tcPr>
          <w:p w14:paraId="6C50D1A4" w14:textId="44E8AD79" w:rsidR="004E5A22" w:rsidRPr="002045C3" w:rsidRDefault="004E5A22" w:rsidP="004E5A22">
            <w:pPr>
              <w:jc w:val="center"/>
              <w:rPr>
                <w:rFonts w:ascii="Arial" w:eastAsia="Times New Roman" w:hAnsi="Arial" w:cs="Arial"/>
                <w:b/>
                <w:bCs/>
                <w:color w:val="000000"/>
                <w:sz w:val="16"/>
                <w:szCs w:val="16"/>
                <w:lang w:eastAsia="ro-RO"/>
              </w:rPr>
            </w:pPr>
            <w:r>
              <w:rPr>
                <w:rFonts w:ascii="Calibri" w:hAnsi="Calibri" w:cs="Calibri"/>
                <w:b/>
                <w:bCs/>
                <w:color w:val="000000"/>
                <w:sz w:val="22"/>
              </w:rPr>
              <w:t>15.90</w:t>
            </w:r>
          </w:p>
        </w:tc>
        <w:tc>
          <w:tcPr>
            <w:tcW w:w="376" w:type="pct"/>
            <w:tcBorders>
              <w:top w:val="nil"/>
              <w:left w:val="single" w:sz="4" w:space="0" w:color="808080"/>
              <w:bottom w:val="single" w:sz="4" w:space="0" w:color="808080"/>
              <w:right w:val="single" w:sz="4" w:space="0" w:color="808080"/>
            </w:tcBorders>
            <w:shd w:val="clear" w:color="auto" w:fill="auto"/>
            <w:noWrap/>
            <w:vAlign w:val="center"/>
            <w:hideMark/>
          </w:tcPr>
          <w:p w14:paraId="7387764A" w14:textId="048A629D" w:rsidR="004E5A22" w:rsidRPr="002045C3" w:rsidRDefault="004E5A22" w:rsidP="004E5A22">
            <w:pPr>
              <w:jc w:val="center"/>
              <w:rPr>
                <w:rFonts w:ascii="Arial" w:eastAsia="Times New Roman" w:hAnsi="Arial" w:cs="Arial"/>
                <w:b/>
                <w:bCs/>
                <w:color w:val="000000"/>
                <w:sz w:val="16"/>
                <w:szCs w:val="16"/>
                <w:lang w:eastAsia="ro-RO"/>
              </w:rPr>
            </w:pPr>
            <w:r>
              <w:rPr>
                <w:rFonts w:ascii="Calibri" w:hAnsi="Calibri" w:cs="Calibri"/>
                <w:b/>
                <w:bCs/>
                <w:color w:val="000000"/>
                <w:sz w:val="22"/>
              </w:rPr>
              <w:t>16.66</w:t>
            </w:r>
          </w:p>
        </w:tc>
        <w:tc>
          <w:tcPr>
            <w:tcW w:w="376" w:type="pct"/>
            <w:tcBorders>
              <w:top w:val="nil"/>
              <w:left w:val="single" w:sz="4" w:space="0" w:color="808080"/>
              <w:bottom w:val="single" w:sz="4" w:space="0" w:color="808080"/>
              <w:right w:val="single" w:sz="4" w:space="0" w:color="808080"/>
            </w:tcBorders>
            <w:shd w:val="clear" w:color="auto" w:fill="auto"/>
            <w:noWrap/>
            <w:vAlign w:val="center"/>
            <w:hideMark/>
          </w:tcPr>
          <w:p w14:paraId="2ED1DC83" w14:textId="2F204BB2" w:rsidR="004E5A22" w:rsidRPr="002045C3" w:rsidRDefault="004E5A22" w:rsidP="004E5A22">
            <w:pPr>
              <w:jc w:val="center"/>
              <w:rPr>
                <w:rFonts w:ascii="Arial" w:eastAsia="Times New Roman" w:hAnsi="Arial" w:cs="Arial"/>
                <w:b/>
                <w:bCs/>
                <w:color w:val="000000"/>
                <w:sz w:val="16"/>
                <w:szCs w:val="16"/>
                <w:lang w:eastAsia="ro-RO"/>
              </w:rPr>
            </w:pPr>
            <w:r>
              <w:rPr>
                <w:rFonts w:ascii="Calibri" w:hAnsi="Calibri" w:cs="Calibri"/>
                <w:b/>
                <w:bCs/>
                <w:color w:val="000000"/>
                <w:sz w:val="22"/>
              </w:rPr>
              <w:t>17.34</w:t>
            </w:r>
          </w:p>
        </w:tc>
        <w:tc>
          <w:tcPr>
            <w:tcW w:w="376" w:type="pct"/>
            <w:tcBorders>
              <w:top w:val="nil"/>
              <w:left w:val="single" w:sz="4" w:space="0" w:color="808080"/>
              <w:bottom w:val="single" w:sz="4" w:space="0" w:color="808080"/>
              <w:right w:val="single" w:sz="4" w:space="0" w:color="808080"/>
            </w:tcBorders>
            <w:shd w:val="clear" w:color="auto" w:fill="auto"/>
            <w:noWrap/>
            <w:vAlign w:val="center"/>
            <w:hideMark/>
          </w:tcPr>
          <w:p w14:paraId="44054928" w14:textId="22E03A20" w:rsidR="004E5A22" w:rsidRPr="002045C3" w:rsidRDefault="004E5A22" w:rsidP="004E5A22">
            <w:pPr>
              <w:jc w:val="center"/>
              <w:rPr>
                <w:rFonts w:ascii="Arial" w:eastAsia="Times New Roman" w:hAnsi="Arial" w:cs="Arial"/>
                <w:b/>
                <w:bCs/>
                <w:color w:val="000000"/>
                <w:sz w:val="16"/>
                <w:szCs w:val="16"/>
                <w:lang w:eastAsia="ro-RO"/>
              </w:rPr>
            </w:pPr>
            <w:r>
              <w:rPr>
                <w:rFonts w:ascii="Calibri" w:hAnsi="Calibri" w:cs="Calibri"/>
                <w:b/>
                <w:bCs/>
                <w:color w:val="000000"/>
                <w:sz w:val="22"/>
              </w:rPr>
              <w:t>18.02</w:t>
            </w:r>
          </w:p>
        </w:tc>
        <w:tc>
          <w:tcPr>
            <w:tcW w:w="376" w:type="pct"/>
            <w:tcBorders>
              <w:top w:val="nil"/>
              <w:left w:val="single" w:sz="4" w:space="0" w:color="808080"/>
              <w:bottom w:val="single" w:sz="4" w:space="0" w:color="808080"/>
              <w:right w:val="single" w:sz="4" w:space="0" w:color="808080"/>
            </w:tcBorders>
            <w:shd w:val="clear" w:color="auto" w:fill="auto"/>
            <w:noWrap/>
            <w:vAlign w:val="center"/>
            <w:hideMark/>
          </w:tcPr>
          <w:p w14:paraId="19D46CE2" w14:textId="3CEE9B11" w:rsidR="004E5A22" w:rsidRPr="002045C3" w:rsidRDefault="004E5A22" w:rsidP="004E5A22">
            <w:pPr>
              <w:jc w:val="center"/>
              <w:rPr>
                <w:rFonts w:ascii="Arial" w:eastAsia="Times New Roman" w:hAnsi="Arial" w:cs="Arial"/>
                <w:b/>
                <w:bCs/>
                <w:color w:val="000000"/>
                <w:sz w:val="16"/>
                <w:szCs w:val="16"/>
                <w:lang w:eastAsia="ro-RO"/>
              </w:rPr>
            </w:pPr>
            <w:r>
              <w:rPr>
                <w:rFonts w:ascii="Calibri" w:hAnsi="Calibri" w:cs="Calibri"/>
                <w:b/>
                <w:bCs/>
                <w:color w:val="000000"/>
                <w:sz w:val="22"/>
              </w:rPr>
              <w:t>18.67</w:t>
            </w:r>
          </w:p>
        </w:tc>
        <w:tc>
          <w:tcPr>
            <w:tcW w:w="376" w:type="pct"/>
            <w:tcBorders>
              <w:top w:val="nil"/>
              <w:left w:val="single" w:sz="4" w:space="0" w:color="808080"/>
              <w:bottom w:val="single" w:sz="4" w:space="0" w:color="808080"/>
              <w:right w:val="single" w:sz="4" w:space="0" w:color="808080"/>
            </w:tcBorders>
            <w:shd w:val="clear" w:color="auto" w:fill="auto"/>
            <w:noWrap/>
            <w:vAlign w:val="center"/>
            <w:hideMark/>
          </w:tcPr>
          <w:p w14:paraId="0561DC6B" w14:textId="5A824F4D" w:rsidR="004E5A22" w:rsidRPr="002045C3" w:rsidRDefault="004E5A22" w:rsidP="004E5A22">
            <w:pPr>
              <w:jc w:val="center"/>
              <w:rPr>
                <w:rFonts w:ascii="Arial" w:eastAsia="Times New Roman" w:hAnsi="Arial" w:cs="Arial"/>
                <w:b/>
                <w:bCs/>
                <w:color w:val="000000"/>
                <w:sz w:val="16"/>
                <w:szCs w:val="16"/>
                <w:lang w:eastAsia="ro-RO"/>
              </w:rPr>
            </w:pPr>
            <w:r>
              <w:rPr>
                <w:rFonts w:ascii="Calibri" w:hAnsi="Calibri" w:cs="Calibri"/>
                <w:b/>
                <w:bCs/>
                <w:color w:val="000000"/>
                <w:sz w:val="22"/>
              </w:rPr>
              <w:t>19.32</w:t>
            </w:r>
          </w:p>
        </w:tc>
        <w:tc>
          <w:tcPr>
            <w:tcW w:w="376" w:type="pct"/>
            <w:tcBorders>
              <w:top w:val="nil"/>
              <w:left w:val="single" w:sz="4" w:space="0" w:color="808080"/>
              <w:bottom w:val="single" w:sz="4" w:space="0" w:color="808080"/>
              <w:right w:val="single" w:sz="4" w:space="0" w:color="808080"/>
            </w:tcBorders>
            <w:shd w:val="clear" w:color="auto" w:fill="auto"/>
            <w:noWrap/>
            <w:vAlign w:val="center"/>
            <w:hideMark/>
          </w:tcPr>
          <w:p w14:paraId="16519ED5" w14:textId="488DAD87" w:rsidR="004E5A22" w:rsidRPr="002045C3" w:rsidRDefault="004E5A22" w:rsidP="004E5A22">
            <w:pPr>
              <w:jc w:val="center"/>
              <w:rPr>
                <w:rFonts w:ascii="Arial" w:eastAsia="Times New Roman" w:hAnsi="Arial" w:cs="Arial"/>
                <w:b/>
                <w:bCs/>
                <w:color w:val="000000"/>
                <w:sz w:val="16"/>
                <w:szCs w:val="16"/>
                <w:lang w:eastAsia="ro-RO"/>
              </w:rPr>
            </w:pPr>
            <w:r>
              <w:rPr>
                <w:rFonts w:ascii="Calibri" w:hAnsi="Calibri" w:cs="Calibri"/>
                <w:b/>
                <w:bCs/>
                <w:color w:val="000000"/>
                <w:sz w:val="22"/>
              </w:rPr>
              <w:t>19.94</w:t>
            </w:r>
          </w:p>
        </w:tc>
        <w:tc>
          <w:tcPr>
            <w:tcW w:w="376" w:type="pct"/>
            <w:tcBorders>
              <w:top w:val="nil"/>
              <w:left w:val="single" w:sz="4" w:space="0" w:color="808080"/>
              <w:bottom w:val="single" w:sz="4" w:space="0" w:color="808080"/>
              <w:right w:val="single" w:sz="4" w:space="0" w:color="808080"/>
            </w:tcBorders>
            <w:shd w:val="clear" w:color="auto" w:fill="auto"/>
            <w:noWrap/>
            <w:vAlign w:val="center"/>
            <w:hideMark/>
          </w:tcPr>
          <w:p w14:paraId="5447206D" w14:textId="7FD66327" w:rsidR="004E5A22" w:rsidRPr="002045C3" w:rsidRDefault="004E5A22" w:rsidP="004E5A22">
            <w:pPr>
              <w:jc w:val="center"/>
              <w:rPr>
                <w:rFonts w:ascii="Arial" w:eastAsia="Times New Roman" w:hAnsi="Arial" w:cs="Arial"/>
                <w:b/>
                <w:bCs/>
                <w:color w:val="000000"/>
                <w:sz w:val="16"/>
                <w:szCs w:val="16"/>
                <w:lang w:eastAsia="ro-RO"/>
              </w:rPr>
            </w:pPr>
            <w:r>
              <w:rPr>
                <w:rFonts w:ascii="Calibri" w:hAnsi="Calibri" w:cs="Calibri"/>
                <w:b/>
                <w:bCs/>
                <w:color w:val="000000"/>
                <w:sz w:val="22"/>
              </w:rPr>
              <w:t>20.54</w:t>
            </w:r>
          </w:p>
        </w:tc>
        <w:tc>
          <w:tcPr>
            <w:tcW w:w="376" w:type="pct"/>
            <w:tcBorders>
              <w:top w:val="nil"/>
              <w:left w:val="single" w:sz="4" w:space="0" w:color="808080"/>
              <w:bottom w:val="single" w:sz="4" w:space="0" w:color="808080"/>
              <w:right w:val="single" w:sz="4" w:space="0" w:color="808080"/>
            </w:tcBorders>
            <w:shd w:val="clear" w:color="auto" w:fill="auto"/>
            <w:noWrap/>
            <w:vAlign w:val="center"/>
            <w:hideMark/>
          </w:tcPr>
          <w:p w14:paraId="47B3E7A3" w14:textId="3FE44777" w:rsidR="004E5A22" w:rsidRPr="002045C3" w:rsidRDefault="004E5A22" w:rsidP="004E5A22">
            <w:pPr>
              <w:jc w:val="center"/>
              <w:rPr>
                <w:rFonts w:ascii="Arial" w:eastAsia="Times New Roman" w:hAnsi="Arial" w:cs="Arial"/>
                <w:b/>
                <w:bCs/>
                <w:color w:val="000000"/>
                <w:sz w:val="16"/>
                <w:szCs w:val="16"/>
                <w:lang w:eastAsia="ro-RO"/>
              </w:rPr>
            </w:pPr>
            <w:r>
              <w:rPr>
                <w:rFonts w:ascii="Calibri" w:hAnsi="Calibri" w:cs="Calibri"/>
                <w:b/>
                <w:bCs/>
                <w:color w:val="000000"/>
                <w:sz w:val="22"/>
              </w:rPr>
              <w:t>21.13</w:t>
            </w:r>
          </w:p>
        </w:tc>
      </w:tr>
      <w:tr w:rsidR="004E5A22" w:rsidRPr="002045C3" w14:paraId="1DB3137D" w14:textId="77777777" w:rsidTr="004E5A22">
        <w:trPr>
          <w:trHeight w:val="300"/>
        </w:trPr>
        <w:tc>
          <w:tcPr>
            <w:tcW w:w="798" w:type="pct"/>
            <w:vMerge/>
            <w:tcBorders>
              <w:top w:val="single" w:sz="4" w:space="0" w:color="808080"/>
              <w:left w:val="single" w:sz="4" w:space="0" w:color="808080"/>
              <w:bottom w:val="single" w:sz="4" w:space="0" w:color="808080"/>
              <w:right w:val="single" w:sz="4" w:space="0" w:color="808080"/>
            </w:tcBorders>
            <w:vAlign w:val="center"/>
            <w:hideMark/>
          </w:tcPr>
          <w:p w14:paraId="798FB67E" w14:textId="77777777" w:rsidR="004E5A22" w:rsidRPr="002045C3" w:rsidRDefault="004E5A22" w:rsidP="004E5A22">
            <w:pPr>
              <w:rPr>
                <w:rFonts w:ascii="Arial" w:eastAsia="Times New Roman" w:hAnsi="Arial" w:cs="Arial"/>
                <w:b/>
                <w:bCs/>
                <w:color w:val="000000"/>
                <w:sz w:val="16"/>
                <w:szCs w:val="16"/>
                <w:lang w:eastAsia="ro-RO"/>
              </w:rPr>
            </w:pPr>
          </w:p>
        </w:tc>
        <w:tc>
          <w:tcPr>
            <w:tcW w:w="443" w:type="pct"/>
            <w:tcBorders>
              <w:top w:val="nil"/>
              <w:left w:val="nil"/>
              <w:bottom w:val="single" w:sz="4" w:space="0" w:color="808080"/>
              <w:right w:val="single" w:sz="4" w:space="0" w:color="808080"/>
            </w:tcBorders>
            <w:shd w:val="clear" w:color="000000" w:fill="FFFFFF"/>
            <w:vAlign w:val="center"/>
            <w:hideMark/>
          </w:tcPr>
          <w:p w14:paraId="1958FA49" w14:textId="77777777" w:rsidR="004E5A22" w:rsidRPr="002045C3" w:rsidRDefault="004E5A22" w:rsidP="004E5A22">
            <w:pPr>
              <w:jc w:val="center"/>
              <w:rPr>
                <w:rFonts w:ascii="Arial" w:eastAsia="Times New Roman" w:hAnsi="Arial" w:cs="Arial"/>
                <w:b/>
                <w:bCs/>
                <w:color w:val="000000"/>
                <w:sz w:val="16"/>
                <w:szCs w:val="16"/>
                <w:lang w:eastAsia="ro-RO"/>
              </w:rPr>
            </w:pPr>
            <w:r w:rsidRPr="002045C3">
              <w:rPr>
                <w:rFonts w:ascii="Arial" w:eastAsia="Times New Roman" w:hAnsi="Arial" w:cs="Arial"/>
                <w:b/>
                <w:bCs/>
                <w:color w:val="000000"/>
                <w:sz w:val="16"/>
                <w:szCs w:val="16"/>
                <w:lang w:eastAsia="ro-RO"/>
              </w:rPr>
              <w:t>RURAL</w:t>
            </w:r>
          </w:p>
        </w:tc>
        <w:tc>
          <w:tcPr>
            <w:tcW w:w="376" w:type="pct"/>
            <w:tcBorders>
              <w:top w:val="nil"/>
              <w:left w:val="single" w:sz="4" w:space="0" w:color="808080"/>
              <w:bottom w:val="single" w:sz="4" w:space="0" w:color="808080"/>
              <w:right w:val="single" w:sz="4" w:space="0" w:color="808080"/>
            </w:tcBorders>
            <w:shd w:val="clear" w:color="auto" w:fill="auto"/>
            <w:noWrap/>
            <w:vAlign w:val="center"/>
            <w:hideMark/>
          </w:tcPr>
          <w:p w14:paraId="12528A59" w14:textId="30B5E09D" w:rsidR="004E5A22" w:rsidRPr="002045C3" w:rsidRDefault="004E5A22" w:rsidP="004E5A22">
            <w:pPr>
              <w:jc w:val="center"/>
              <w:rPr>
                <w:rFonts w:ascii="Arial" w:eastAsia="Times New Roman" w:hAnsi="Arial" w:cs="Arial"/>
                <w:b/>
                <w:bCs/>
                <w:color w:val="000000"/>
                <w:sz w:val="16"/>
                <w:szCs w:val="16"/>
                <w:lang w:eastAsia="ro-RO"/>
              </w:rPr>
            </w:pPr>
            <w:r>
              <w:rPr>
                <w:rFonts w:ascii="Calibri" w:hAnsi="Calibri" w:cs="Calibri"/>
                <w:b/>
                <w:bCs/>
                <w:color w:val="000000"/>
                <w:sz w:val="22"/>
              </w:rPr>
              <w:t>9.33</w:t>
            </w:r>
          </w:p>
        </w:tc>
        <w:tc>
          <w:tcPr>
            <w:tcW w:w="376" w:type="pct"/>
            <w:tcBorders>
              <w:top w:val="nil"/>
              <w:left w:val="single" w:sz="4" w:space="0" w:color="808080"/>
              <w:bottom w:val="single" w:sz="4" w:space="0" w:color="808080"/>
              <w:right w:val="single" w:sz="4" w:space="0" w:color="808080"/>
            </w:tcBorders>
            <w:shd w:val="clear" w:color="auto" w:fill="auto"/>
            <w:noWrap/>
            <w:vAlign w:val="center"/>
            <w:hideMark/>
          </w:tcPr>
          <w:p w14:paraId="039225F8" w14:textId="0319FFD1" w:rsidR="004E5A22" w:rsidRPr="002045C3" w:rsidRDefault="004E5A22" w:rsidP="004E5A22">
            <w:pPr>
              <w:jc w:val="center"/>
              <w:rPr>
                <w:rFonts w:ascii="Arial" w:eastAsia="Times New Roman" w:hAnsi="Arial" w:cs="Arial"/>
                <w:b/>
                <w:bCs/>
                <w:color w:val="000000"/>
                <w:sz w:val="16"/>
                <w:szCs w:val="16"/>
                <w:lang w:eastAsia="ro-RO"/>
              </w:rPr>
            </w:pPr>
            <w:r>
              <w:rPr>
                <w:rFonts w:ascii="Calibri" w:hAnsi="Calibri" w:cs="Calibri"/>
                <w:b/>
                <w:bCs/>
                <w:color w:val="000000"/>
                <w:sz w:val="22"/>
              </w:rPr>
              <w:t>9.81</w:t>
            </w:r>
          </w:p>
        </w:tc>
        <w:tc>
          <w:tcPr>
            <w:tcW w:w="376" w:type="pct"/>
            <w:tcBorders>
              <w:top w:val="nil"/>
              <w:left w:val="single" w:sz="4" w:space="0" w:color="808080"/>
              <w:bottom w:val="single" w:sz="4" w:space="0" w:color="808080"/>
              <w:right w:val="single" w:sz="4" w:space="0" w:color="808080"/>
            </w:tcBorders>
            <w:shd w:val="clear" w:color="auto" w:fill="auto"/>
            <w:noWrap/>
            <w:vAlign w:val="center"/>
            <w:hideMark/>
          </w:tcPr>
          <w:p w14:paraId="18C73FF6" w14:textId="6641D50B" w:rsidR="004E5A22" w:rsidRPr="002045C3" w:rsidRDefault="004E5A22" w:rsidP="004E5A22">
            <w:pPr>
              <w:jc w:val="center"/>
              <w:rPr>
                <w:rFonts w:ascii="Arial" w:eastAsia="Times New Roman" w:hAnsi="Arial" w:cs="Arial"/>
                <w:b/>
                <w:bCs/>
                <w:color w:val="000000"/>
                <w:sz w:val="16"/>
                <w:szCs w:val="16"/>
                <w:lang w:eastAsia="ro-RO"/>
              </w:rPr>
            </w:pPr>
            <w:r>
              <w:rPr>
                <w:rFonts w:ascii="Calibri" w:hAnsi="Calibri" w:cs="Calibri"/>
                <w:b/>
                <w:bCs/>
                <w:color w:val="000000"/>
                <w:sz w:val="22"/>
              </w:rPr>
              <w:t>10.28</w:t>
            </w:r>
          </w:p>
        </w:tc>
        <w:tc>
          <w:tcPr>
            <w:tcW w:w="376" w:type="pct"/>
            <w:tcBorders>
              <w:top w:val="nil"/>
              <w:left w:val="single" w:sz="4" w:space="0" w:color="808080"/>
              <w:bottom w:val="single" w:sz="4" w:space="0" w:color="808080"/>
              <w:right w:val="single" w:sz="4" w:space="0" w:color="808080"/>
            </w:tcBorders>
            <w:shd w:val="clear" w:color="auto" w:fill="auto"/>
            <w:noWrap/>
            <w:vAlign w:val="center"/>
            <w:hideMark/>
          </w:tcPr>
          <w:p w14:paraId="2EED81EE" w14:textId="6AA00556" w:rsidR="004E5A22" w:rsidRPr="002045C3" w:rsidRDefault="004E5A22" w:rsidP="004E5A22">
            <w:pPr>
              <w:jc w:val="center"/>
              <w:rPr>
                <w:rFonts w:ascii="Arial" w:eastAsia="Times New Roman" w:hAnsi="Arial" w:cs="Arial"/>
                <w:b/>
                <w:bCs/>
                <w:color w:val="000000"/>
                <w:sz w:val="16"/>
                <w:szCs w:val="16"/>
                <w:lang w:eastAsia="ro-RO"/>
              </w:rPr>
            </w:pPr>
            <w:r>
              <w:rPr>
                <w:rFonts w:ascii="Calibri" w:hAnsi="Calibri" w:cs="Calibri"/>
                <w:b/>
                <w:bCs/>
                <w:color w:val="000000"/>
                <w:sz w:val="22"/>
              </w:rPr>
              <w:t>10.70</w:t>
            </w:r>
          </w:p>
        </w:tc>
        <w:tc>
          <w:tcPr>
            <w:tcW w:w="376" w:type="pct"/>
            <w:tcBorders>
              <w:top w:val="nil"/>
              <w:left w:val="single" w:sz="4" w:space="0" w:color="808080"/>
              <w:bottom w:val="single" w:sz="4" w:space="0" w:color="808080"/>
              <w:right w:val="single" w:sz="4" w:space="0" w:color="808080"/>
            </w:tcBorders>
            <w:shd w:val="clear" w:color="auto" w:fill="auto"/>
            <w:noWrap/>
            <w:vAlign w:val="center"/>
            <w:hideMark/>
          </w:tcPr>
          <w:p w14:paraId="689E5ED3" w14:textId="5E3F311B" w:rsidR="004E5A22" w:rsidRPr="002045C3" w:rsidRDefault="004E5A22" w:rsidP="004E5A22">
            <w:pPr>
              <w:jc w:val="center"/>
              <w:rPr>
                <w:rFonts w:ascii="Arial" w:eastAsia="Times New Roman" w:hAnsi="Arial" w:cs="Arial"/>
                <w:b/>
                <w:bCs/>
                <w:color w:val="000000"/>
                <w:sz w:val="16"/>
                <w:szCs w:val="16"/>
                <w:lang w:eastAsia="ro-RO"/>
              </w:rPr>
            </w:pPr>
            <w:r>
              <w:rPr>
                <w:rFonts w:ascii="Calibri" w:hAnsi="Calibri" w:cs="Calibri"/>
                <w:b/>
                <w:bCs/>
                <w:color w:val="000000"/>
                <w:sz w:val="22"/>
              </w:rPr>
              <w:t>11.11</w:t>
            </w:r>
          </w:p>
        </w:tc>
        <w:tc>
          <w:tcPr>
            <w:tcW w:w="376" w:type="pct"/>
            <w:tcBorders>
              <w:top w:val="nil"/>
              <w:left w:val="single" w:sz="4" w:space="0" w:color="808080"/>
              <w:bottom w:val="single" w:sz="4" w:space="0" w:color="808080"/>
              <w:right w:val="single" w:sz="4" w:space="0" w:color="808080"/>
            </w:tcBorders>
            <w:shd w:val="clear" w:color="auto" w:fill="auto"/>
            <w:noWrap/>
            <w:vAlign w:val="center"/>
            <w:hideMark/>
          </w:tcPr>
          <w:p w14:paraId="1EA8BCEA" w14:textId="2B58B637" w:rsidR="004E5A22" w:rsidRPr="002045C3" w:rsidRDefault="004E5A22" w:rsidP="004E5A22">
            <w:pPr>
              <w:jc w:val="center"/>
              <w:rPr>
                <w:rFonts w:ascii="Arial" w:eastAsia="Times New Roman" w:hAnsi="Arial" w:cs="Arial"/>
                <w:b/>
                <w:bCs/>
                <w:color w:val="000000"/>
                <w:sz w:val="16"/>
                <w:szCs w:val="16"/>
                <w:lang w:eastAsia="ro-RO"/>
              </w:rPr>
            </w:pPr>
            <w:r>
              <w:rPr>
                <w:rFonts w:ascii="Calibri" w:hAnsi="Calibri" w:cs="Calibri"/>
                <w:b/>
                <w:bCs/>
                <w:color w:val="000000"/>
                <w:sz w:val="22"/>
              </w:rPr>
              <w:t>11.52</w:t>
            </w:r>
          </w:p>
        </w:tc>
        <w:tc>
          <w:tcPr>
            <w:tcW w:w="376" w:type="pct"/>
            <w:tcBorders>
              <w:top w:val="nil"/>
              <w:left w:val="single" w:sz="4" w:space="0" w:color="808080"/>
              <w:bottom w:val="single" w:sz="4" w:space="0" w:color="808080"/>
              <w:right w:val="single" w:sz="4" w:space="0" w:color="808080"/>
            </w:tcBorders>
            <w:shd w:val="clear" w:color="auto" w:fill="auto"/>
            <w:noWrap/>
            <w:vAlign w:val="center"/>
            <w:hideMark/>
          </w:tcPr>
          <w:p w14:paraId="4A6424F0" w14:textId="6216E40C" w:rsidR="004E5A22" w:rsidRPr="002045C3" w:rsidRDefault="004E5A22" w:rsidP="004E5A22">
            <w:pPr>
              <w:jc w:val="center"/>
              <w:rPr>
                <w:rFonts w:ascii="Arial" w:eastAsia="Times New Roman" w:hAnsi="Arial" w:cs="Arial"/>
                <w:b/>
                <w:bCs/>
                <w:color w:val="000000"/>
                <w:sz w:val="16"/>
                <w:szCs w:val="16"/>
                <w:lang w:eastAsia="ro-RO"/>
              </w:rPr>
            </w:pPr>
            <w:r>
              <w:rPr>
                <w:rFonts w:ascii="Calibri" w:hAnsi="Calibri" w:cs="Calibri"/>
                <w:b/>
                <w:bCs/>
                <w:color w:val="000000"/>
                <w:sz w:val="22"/>
              </w:rPr>
              <w:t>11.92</w:t>
            </w:r>
          </w:p>
        </w:tc>
        <w:tc>
          <w:tcPr>
            <w:tcW w:w="376" w:type="pct"/>
            <w:tcBorders>
              <w:top w:val="nil"/>
              <w:left w:val="single" w:sz="4" w:space="0" w:color="808080"/>
              <w:bottom w:val="single" w:sz="4" w:space="0" w:color="808080"/>
              <w:right w:val="single" w:sz="4" w:space="0" w:color="808080"/>
            </w:tcBorders>
            <w:shd w:val="clear" w:color="auto" w:fill="auto"/>
            <w:noWrap/>
            <w:vAlign w:val="center"/>
            <w:hideMark/>
          </w:tcPr>
          <w:p w14:paraId="7EE9F369" w14:textId="271A915E" w:rsidR="004E5A22" w:rsidRPr="002045C3" w:rsidRDefault="004E5A22" w:rsidP="004E5A22">
            <w:pPr>
              <w:jc w:val="center"/>
              <w:rPr>
                <w:rFonts w:ascii="Arial" w:eastAsia="Times New Roman" w:hAnsi="Arial" w:cs="Arial"/>
                <w:b/>
                <w:bCs/>
                <w:color w:val="000000"/>
                <w:sz w:val="16"/>
                <w:szCs w:val="16"/>
                <w:lang w:eastAsia="ro-RO"/>
              </w:rPr>
            </w:pPr>
            <w:r>
              <w:rPr>
                <w:rFonts w:ascii="Calibri" w:hAnsi="Calibri" w:cs="Calibri"/>
                <w:b/>
                <w:bCs/>
                <w:color w:val="000000"/>
                <w:sz w:val="22"/>
              </w:rPr>
              <w:t>12.30</w:t>
            </w:r>
          </w:p>
        </w:tc>
        <w:tc>
          <w:tcPr>
            <w:tcW w:w="376" w:type="pct"/>
            <w:tcBorders>
              <w:top w:val="nil"/>
              <w:left w:val="single" w:sz="4" w:space="0" w:color="808080"/>
              <w:bottom w:val="single" w:sz="4" w:space="0" w:color="808080"/>
              <w:right w:val="single" w:sz="4" w:space="0" w:color="808080"/>
            </w:tcBorders>
            <w:shd w:val="clear" w:color="auto" w:fill="auto"/>
            <w:noWrap/>
            <w:vAlign w:val="center"/>
            <w:hideMark/>
          </w:tcPr>
          <w:p w14:paraId="702BF662" w14:textId="70284C91" w:rsidR="004E5A22" w:rsidRPr="002045C3" w:rsidRDefault="004E5A22" w:rsidP="004E5A22">
            <w:pPr>
              <w:jc w:val="center"/>
              <w:rPr>
                <w:rFonts w:ascii="Arial" w:eastAsia="Times New Roman" w:hAnsi="Arial" w:cs="Arial"/>
                <w:b/>
                <w:bCs/>
                <w:color w:val="000000"/>
                <w:sz w:val="16"/>
                <w:szCs w:val="16"/>
                <w:lang w:eastAsia="ro-RO"/>
              </w:rPr>
            </w:pPr>
            <w:r>
              <w:rPr>
                <w:rFonts w:ascii="Calibri" w:hAnsi="Calibri" w:cs="Calibri"/>
                <w:b/>
                <w:bCs/>
                <w:color w:val="000000"/>
                <w:sz w:val="22"/>
              </w:rPr>
              <w:t>12.67</w:t>
            </w:r>
          </w:p>
        </w:tc>
        <w:tc>
          <w:tcPr>
            <w:tcW w:w="376" w:type="pct"/>
            <w:tcBorders>
              <w:top w:val="nil"/>
              <w:left w:val="single" w:sz="4" w:space="0" w:color="808080"/>
              <w:bottom w:val="single" w:sz="4" w:space="0" w:color="808080"/>
              <w:right w:val="single" w:sz="4" w:space="0" w:color="808080"/>
            </w:tcBorders>
            <w:shd w:val="clear" w:color="auto" w:fill="auto"/>
            <w:noWrap/>
            <w:vAlign w:val="center"/>
            <w:hideMark/>
          </w:tcPr>
          <w:p w14:paraId="6197F586" w14:textId="207E5AA1" w:rsidR="004E5A22" w:rsidRPr="002045C3" w:rsidRDefault="004E5A22" w:rsidP="004E5A22">
            <w:pPr>
              <w:jc w:val="center"/>
              <w:rPr>
                <w:rFonts w:ascii="Arial" w:eastAsia="Times New Roman" w:hAnsi="Arial" w:cs="Arial"/>
                <w:b/>
                <w:bCs/>
                <w:color w:val="000000"/>
                <w:sz w:val="16"/>
                <w:szCs w:val="16"/>
                <w:lang w:eastAsia="ro-RO"/>
              </w:rPr>
            </w:pPr>
            <w:r>
              <w:rPr>
                <w:rFonts w:ascii="Calibri" w:hAnsi="Calibri" w:cs="Calibri"/>
                <w:b/>
                <w:bCs/>
                <w:color w:val="000000"/>
                <w:sz w:val="22"/>
              </w:rPr>
              <w:t>13.04</w:t>
            </w:r>
          </w:p>
        </w:tc>
      </w:tr>
    </w:tbl>
    <w:p w14:paraId="782E297C" w14:textId="34AC5CA9" w:rsidR="009B4607" w:rsidRDefault="009B4607" w:rsidP="001729B8">
      <w:pPr>
        <w:pStyle w:val="BodyText"/>
        <w:spacing w:before="120" w:after="120" w:line="276" w:lineRule="auto"/>
        <w:ind w:right="29"/>
        <w:rPr>
          <w:rFonts w:cs="Tahoma"/>
          <w:i/>
          <w:color w:val="FF0000"/>
          <w:sz w:val="20"/>
          <w:szCs w:val="20"/>
        </w:rPr>
      </w:pPr>
    </w:p>
    <w:p w14:paraId="2CC0583D" w14:textId="77777777" w:rsidR="0097628A" w:rsidRPr="005A6A6C" w:rsidRDefault="0097628A" w:rsidP="005A6A6C">
      <w:pPr>
        <w:widowControl/>
        <w:autoSpaceDE/>
        <w:autoSpaceDN/>
        <w:ind w:left="-76"/>
        <w:jc w:val="both"/>
        <w:rPr>
          <w:rFonts w:cs="Tahoma"/>
          <w:spacing w:val="1"/>
          <w:w w:val="105"/>
          <w:szCs w:val="20"/>
        </w:rPr>
      </w:pPr>
      <w:r w:rsidRPr="005A6A6C">
        <w:rPr>
          <w:rFonts w:cs="Tahoma"/>
          <w:spacing w:val="1"/>
          <w:w w:val="105"/>
          <w:szCs w:val="20"/>
        </w:rPr>
        <w:t>Având în vedere:</w:t>
      </w:r>
    </w:p>
    <w:p w14:paraId="0D81B673" w14:textId="538585F3" w:rsidR="0097628A" w:rsidRPr="005A6A6C" w:rsidRDefault="0097628A" w:rsidP="005A6A6C">
      <w:pPr>
        <w:pStyle w:val="ListParagraph"/>
        <w:widowControl/>
        <w:numPr>
          <w:ilvl w:val="0"/>
          <w:numId w:val="9"/>
        </w:numPr>
        <w:autoSpaceDE/>
        <w:autoSpaceDN/>
        <w:jc w:val="both"/>
        <w:rPr>
          <w:rFonts w:cs="Tahoma"/>
          <w:spacing w:val="1"/>
          <w:w w:val="105"/>
          <w:szCs w:val="20"/>
        </w:rPr>
      </w:pPr>
      <w:r w:rsidRPr="005A6A6C">
        <w:rPr>
          <w:rFonts w:cs="Tahoma"/>
          <w:spacing w:val="1"/>
          <w:w w:val="105"/>
          <w:szCs w:val="20"/>
        </w:rPr>
        <w:t xml:space="preserve">Adresa nr. 59806/27.05.2022, înregistrată la ADI sub nr. 2009/02.06.2022, transmisă de către Ministerul Fondurilor Europene, </w:t>
      </w:r>
    </w:p>
    <w:p w14:paraId="3386DE66" w14:textId="67F3C7F4" w:rsidR="0097628A" w:rsidRPr="005A6A6C" w:rsidRDefault="0097628A" w:rsidP="005A6A6C">
      <w:pPr>
        <w:pStyle w:val="NormalWeb"/>
        <w:numPr>
          <w:ilvl w:val="0"/>
          <w:numId w:val="9"/>
        </w:numPr>
        <w:tabs>
          <w:tab w:val="left" w:pos="90"/>
        </w:tabs>
        <w:spacing w:before="0" w:beforeAutospacing="0" w:after="0" w:afterAutospacing="0"/>
        <w:ind w:right="-153"/>
        <w:jc w:val="both"/>
        <w:rPr>
          <w:rFonts w:ascii="Tahoma" w:eastAsia="Microsoft Sans Serif" w:hAnsi="Tahoma" w:cs="Tahoma"/>
          <w:spacing w:val="1"/>
          <w:w w:val="105"/>
          <w:sz w:val="20"/>
          <w:szCs w:val="20"/>
          <w:lang w:val="ro-RO"/>
        </w:rPr>
      </w:pPr>
      <w:r w:rsidRPr="005A6A6C">
        <w:rPr>
          <w:rFonts w:ascii="Tahoma" w:eastAsia="Microsoft Sans Serif" w:hAnsi="Tahoma" w:cs="Tahoma"/>
          <w:spacing w:val="1"/>
          <w:w w:val="105"/>
          <w:sz w:val="20"/>
          <w:szCs w:val="20"/>
          <w:lang w:val="ro-RO"/>
        </w:rPr>
        <w:t>H</w:t>
      </w:r>
      <w:r w:rsidR="009B594E" w:rsidRPr="005A6A6C">
        <w:rPr>
          <w:rFonts w:ascii="Tahoma" w:eastAsia="Microsoft Sans Serif" w:hAnsi="Tahoma" w:cs="Tahoma"/>
          <w:spacing w:val="1"/>
          <w:w w:val="105"/>
          <w:sz w:val="20"/>
          <w:szCs w:val="20"/>
          <w:lang w:val="ro-RO"/>
        </w:rPr>
        <w:t>otă</w:t>
      </w:r>
      <w:r w:rsidRPr="005A6A6C">
        <w:rPr>
          <w:rFonts w:ascii="Tahoma" w:eastAsia="Microsoft Sans Serif" w:hAnsi="Tahoma" w:cs="Tahoma"/>
          <w:spacing w:val="1"/>
          <w:w w:val="105"/>
          <w:sz w:val="20"/>
          <w:szCs w:val="20"/>
          <w:lang w:val="ro-RO"/>
        </w:rPr>
        <w:t xml:space="preserve">rârea nr. 352 din 11.01.2023 </w:t>
      </w:r>
      <w:proofErr w:type="spellStart"/>
      <w:r w:rsidRPr="005A6A6C">
        <w:rPr>
          <w:rFonts w:ascii="Tahoma" w:eastAsia="Microsoft Sans Serif" w:hAnsi="Tahoma" w:cs="Tahoma"/>
          <w:spacing w:val="1"/>
          <w:w w:val="105"/>
          <w:sz w:val="20"/>
          <w:szCs w:val="20"/>
          <w:lang w:val="ro-RO"/>
        </w:rPr>
        <w:t>prin</w:t>
      </w:r>
      <w:proofErr w:type="spellEnd"/>
      <w:r w:rsidRPr="005A6A6C">
        <w:rPr>
          <w:rFonts w:ascii="Tahoma" w:eastAsia="Microsoft Sans Serif" w:hAnsi="Tahoma" w:cs="Tahoma"/>
          <w:spacing w:val="1"/>
          <w:w w:val="105"/>
          <w:sz w:val="20"/>
          <w:szCs w:val="20"/>
          <w:lang w:val="ro-RO"/>
        </w:rPr>
        <w:t xml:space="preserve"> </w:t>
      </w:r>
      <w:r w:rsidR="00A15808" w:rsidRPr="00377886">
        <w:rPr>
          <w:rFonts w:ascii="Tahoma" w:eastAsia="Microsoft Sans Serif" w:hAnsi="Tahoma" w:cs="Tahoma"/>
          <w:spacing w:val="1"/>
          <w:w w:val="105"/>
          <w:sz w:val="20"/>
          <w:szCs w:val="20"/>
          <w:lang w:val="ro-RO"/>
        </w:rPr>
        <w:t xml:space="preserve">actualizarea Planului tarifar cu Indicele de inflație, transmis de către </w:t>
      </w:r>
      <w:r w:rsidR="00A15808" w:rsidRPr="005A6A6C">
        <w:rPr>
          <w:rFonts w:ascii="Tahoma" w:eastAsia="Microsoft Sans Serif" w:hAnsi="Tahoma" w:cs="Tahoma"/>
          <w:spacing w:val="1"/>
          <w:w w:val="105"/>
          <w:sz w:val="20"/>
          <w:szCs w:val="20"/>
          <w:lang w:val="ro-RO"/>
        </w:rPr>
        <w:t>Institutul Național de Statistică</w:t>
      </w:r>
      <w:r w:rsidR="00377886" w:rsidRPr="005A6A6C">
        <w:rPr>
          <w:rFonts w:ascii="Tahoma" w:eastAsia="Microsoft Sans Serif" w:hAnsi="Tahoma" w:cs="Tahoma"/>
          <w:spacing w:val="1"/>
          <w:w w:val="105"/>
          <w:sz w:val="20"/>
          <w:szCs w:val="20"/>
          <w:lang w:val="ro-RO"/>
        </w:rPr>
        <w:t>,</w:t>
      </w:r>
    </w:p>
    <w:p w14:paraId="0C4F75E7" w14:textId="236669F0" w:rsidR="00A02240" w:rsidRPr="005A6A6C" w:rsidRDefault="00A02240" w:rsidP="005A6A6C">
      <w:pPr>
        <w:pStyle w:val="NormalWeb"/>
        <w:numPr>
          <w:ilvl w:val="0"/>
          <w:numId w:val="9"/>
        </w:numPr>
        <w:tabs>
          <w:tab w:val="left" w:pos="90"/>
        </w:tabs>
        <w:spacing w:before="0" w:beforeAutospacing="0" w:after="0" w:afterAutospacing="0"/>
        <w:ind w:right="-153"/>
        <w:jc w:val="both"/>
        <w:rPr>
          <w:rFonts w:ascii="Tahoma" w:eastAsia="Microsoft Sans Serif" w:hAnsi="Tahoma" w:cs="Tahoma"/>
          <w:spacing w:val="1"/>
          <w:w w:val="105"/>
          <w:sz w:val="20"/>
          <w:szCs w:val="20"/>
          <w:lang w:val="ro-RO"/>
        </w:rPr>
      </w:pPr>
      <w:r w:rsidRPr="005A6A6C">
        <w:rPr>
          <w:rFonts w:ascii="Tahoma" w:eastAsia="Microsoft Sans Serif" w:hAnsi="Tahoma" w:cs="Tahoma"/>
          <w:spacing w:val="1"/>
          <w:w w:val="105"/>
          <w:sz w:val="20"/>
          <w:szCs w:val="20"/>
          <w:lang w:val="ro-RO"/>
        </w:rPr>
        <w:t>Adresa</w:t>
      </w:r>
      <w:r w:rsidR="005A6A6C" w:rsidRPr="005A6A6C">
        <w:rPr>
          <w:rFonts w:ascii="Tahoma" w:eastAsia="Microsoft Sans Serif" w:hAnsi="Tahoma" w:cs="Tahoma"/>
          <w:spacing w:val="1"/>
          <w:w w:val="105"/>
          <w:sz w:val="20"/>
          <w:szCs w:val="20"/>
          <w:lang w:val="ro-RO"/>
        </w:rPr>
        <w:t xml:space="preserve"> </w:t>
      </w:r>
      <w:r w:rsidRPr="005A6A6C">
        <w:rPr>
          <w:rFonts w:ascii="Tahoma" w:eastAsia="Microsoft Sans Serif" w:hAnsi="Tahoma" w:cs="Tahoma"/>
          <w:spacing w:val="1"/>
          <w:w w:val="105"/>
          <w:sz w:val="20"/>
          <w:szCs w:val="20"/>
          <w:lang w:val="ro-RO"/>
        </w:rPr>
        <w:t xml:space="preserve">nr. </w:t>
      </w:r>
      <w:r w:rsidR="005A6A6C" w:rsidRPr="005A6A6C">
        <w:rPr>
          <w:rFonts w:ascii="Tahoma" w:eastAsia="Microsoft Sans Serif" w:hAnsi="Tahoma" w:cs="Tahoma"/>
          <w:spacing w:val="1"/>
          <w:w w:val="105"/>
          <w:sz w:val="20"/>
          <w:szCs w:val="20"/>
          <w:lang w:val="ro-RO"/>
        </w:rPr>
        <w:t>2456/14</w:t>
      </w:r>
      <w:r w:rsidRPr="005A6A6C">
        <w:rPr>
          <w:rFonts w:ascii="Tahoma" w:eastAsia="Microsoft Sans Serif" w:hAnsi="Tahoma" w:cs="Tahoma"/>
          <w:spacing w:val="1"/>
          <w:w w:val="105"/>
          <w:sz w:val="20"/>
          <w:szCs w:val="20"/>
          <w:lang w:val="ro-RO"/>
        </w:rPr>
        <w:t>.0</w:t>
      </w:r>
      <w:r w:rsidR="005A6A6C" w:rsidRPr="005A6A6C">
        <w:rPr>
          <w:rFonts w:ascii="Tahoma" w:eastAsia="Microsoft Sans Serif" w:hAnsi="Tahoma" w:cs="Tahoma"/>
          <w:spacing w:val="1"/>
          <w:w w:val="105"/>
          <w:sz w:val="20"/>
          <w:szCs w:val="20"/>
          <w:lang w:val="ro-RO"/>
        </w:rPr>
        <w:t>6</w:t>
      </w:r>
      <w:r w:rsidRPr="005A6A6C">
        <w:rPr>
          <w:rFonts w:ascii="Tahoma" w:eastAsia="Microsoft Sans Serif" w:hAnsi="Tahoma" w:cs="Tahoma"/>
          <w:spacing w:val="1"/>
          <w:w w:val="105"/>
          <w:sz w:val="20"/>
          <w:szCs w:val="20"/>
          <w:lang w:val="ro-RO"/>
        </w:rPr>
        <w:t>.2023, transmisă de către Institutul Național de Statistică</w:t>
      </w:r>
    </w:p>
    <w:p w14:paraId="5910CE0D" w14:textId="49653567" w:rsidR="00377886" w:rsidRDefault="00377886" w:rsidP="005A6A6C">
      <w:pPr>
        <w:pStyle w:val="BodyText"/>
        <w:spacing w:before="120" w:after="120"/>
        <w:ind w:left="-90" w:right="29"/>
        <w:jc w:val="both"/>
        <w:rPr>
          <w:rFonts w:cs="Tahoma"/>
          <w:spacing w:val="1"/>
          <w:w w:val="105"/>
          <w:sz w:val="20"/>
          <w:szCs w:val="20"/>
        </w:rPr>
      </w:pPr>
      <w:r>
        <w:rPr>
          <w:rFonts w:cs="Tahoma"/>
          <w:spacing w:val="1"/>
          <w:w w:val="105"/>
          <w:sz w:val="20"/>
          <w:szCs w:val="20"/>
        </w:rPr>
        <w:t>la tarife de mai sus au fost aplicat i</w:t>
      </w:r>
      <w:r w:rsidRPr="00377886">
        <w:rPr>
          <w:rFonts w:cs="Tahoma"/>
          <w:spacing w:val="1"/>
          <w:w w:val="105"/>
          <w:sz w:val="20"/>
          <w:szCs w:val="20"/>
        </w:rPr>
        <w:t>ndicele de inflație</w:t>
      </w:r>
      <w:r>
        <w:rPr>
          <w:rFonts w:cs="Tahoma"/>
          <w:spacing w:val="1"/>
          <w:w w:val="105"/>
          <w:sz w:val="20"/>
          <w:szCs w:val="20"/>
        </w:rPr>
        <w:t xml:space="preserve"> rezultând următoarele tarife: </w:t>
      </w:r>
    </w:p>
    <w:p w14:paraId="2E4177CB" w14:textId="660503EC" w:rsidR="00295824" w:rsidRPr="00377886" w:rsidRDefault="00295824" w:rsidP="005A6A6C">
      <w:pPr>
        <w:pStyle w:val="BodyText"/>
        <w:numPr>
          <w:ilvl w:val="0"/>
          <w:numId w:val="55"/>
        </w:numPr>
        <w:spacing w:before="120" w:after="120"/>
        <w:ind w:right="29"/>
        <w:jc w:val="both"/>
        <w:rPr>
          <w:rFonts w:cs="Tahoma"/>
          <w:spacing w:val="1"/>
          <w:w w:val="105"/>
          <w:sz w:val="20"/>
          <w:szCs w:val="20"/>
        </w:rPr>
      </w:pPr>
      <w:r w:rsidRPr="00377886">
        <w:rPr>
          <w:rFonts w:cs="Tahoma"/>
          <w:spacing w:val="1"/>
          <w:w w:val="105"/>
          <w:sz w:val="20"/>
          <w:szCs w:val="20"/>
        </w:rPr>
        <w:t>Urban 15,59 lei*116,77%=18,21 lei</w:t>
      </w:r>
    </w:p>
    <w:p w14:paraId="209D7499" w14:textId="2120A6CB" w:rsidR="00295824" w:rsidRPr="00377886" w:rsidRDefault="00CD5D1D" w:rsidP="005A6A6C">
      <w:pPr>
        <w:pStyle w:val="ListParagraph"/>
        <w:widowControl/>
        <w:numPr>
          <w:ilvl w:val="0"/>
          <w:numId w:val="55"/>
        </w:numPr>
        <w:autoSpaceDE/>
        <w:autoSpaceDN/>
        <w:rPr>
          <w:rFonts w:cs="Tahoma"/>
          <w:spacing w:val="1"/>
          <w:w w:val="105"/>
          <w:szCs w:val="20"/>
        </w:rPr>
      </w:pPr>
      <w:r>
        <w:rPr>
          <w:rFonts w:cs="Tahoma"/>
          <w:spacing w:val="1"/>
          <w:w w:val="105"/>
          <w:szCs w:val="20"/>
        </w:rPr>
        <w:t>Rural 9,62 lei*116,77%=11,</w:t>
      </w:r>
      <w:r w:rsidR="00295824" w:rsidRPr="00377886">
        <w:rPr>
          <w:rFonts w:cs="Tahoma"/>
          <w:spacing w:val="1"/>
          <w:w w:val="105"/>
          <w:szCs w:val="20"/>
        </w:rPr>
        <w:t>23 lei</w:t>
      </w:r>
    </w:p>
    <w:p w14:paraId="0045FFF9" w14:textId="77777777" w:rsidR="0097628A" w:rsidRDefault="0097628A" w:rsidP="001729B8">
      <w:pPr>
        <w:pStyle w:val="BodyText"/>
        <w:spacing w:before="120" w:after="120" w:line="276" w:lineRule="auto"/>
        <w:ind w:right="29"/>
        <w:rPr>
          <w:rFonts w:cs="Tahoma"/>
          <w:i/>
          <w:color w:val="FF0000"/>
          <w:sz w:val="20"/>
          <w:szCs w:val="20"/>
        </w:rPr>
      </w:pPr>
    </w:p>
    <w:p w14:paraId="5E982A5C" w14:textId="77777777" w:rsidR="0061618C" w:rsidRPr="0061618C" w:rsidRDefault="0061618C" w:rsidP="0061618C">
      <w:pPr>
        <w:pStyle w:val="BodyText"/>
        <w:spacing w:before="120" w:after="120" w:line="276" w:lineRule="auto"/>
        <w:ind w:right="29"/>
        <w:jc w:val="both"/>
        <w:rPr>
          <w:rFonts w:cs="Tahoma"/>
          <w:spacing w:val="1"/>
          <w:w w:val="105"/>
          <w:sz w:val="20"/>
          <w:szCs w:val="20"/>
        </w:rPr>
      </w:pPr>
      <w:r w:rsidRPr="0061618C">
        <w:rPr>
          <w:rFonts w:cs="Tahoma"/>
          <w:spacing w:val="1"/>
          <w:w w:val="105"/>
          <w:sz w:val="20"/>
          <w:szCs w:val="20"/>
        </w:rPr>
        <w:t>Actualizarea planului tarifar pentru agenți economici</w:t>
      </w:r>
    </w:p>
    <w:p w14:paraId="0E9DF706" w14:textId="77777777" w:rsidR="0061618C" w:rsidRPr="0061618C" w:rsidRDefault="0061618C" w:rsidP="0061618C">
      <w:pPr>
        <w:pStyle w:val="BodyText"/>
        <w:spacing w:before="120" w:after="120" w:line="276" w:lineRule="auto"/>
        <w:ind w:right="29"/>
        <w:jc w:val="both"/>
        <w:rPr>
          <w:rFonts w:cs="Tahoma"/>
          <w:spacing w:val="1"/>
          <w:w w:val="105"/>
          <w:sz w:val="20"/>
          <w:szCs w:val="20"/>
        </w:rPr>
      </w:pPr>
    </w:p>
    <w:p w14:paraId="5D1A4E5C" w14:textId="77777777" w:rsidR="0061618C" w:rsidRPr="0061618C" w:rsidRDefault="0061618C" w:rsidP="0061618C">
      <w:pPr>
        <w:pStyle w:val="BodyText"/>
        <w:spacing w:before="120" w:after="120" w:line="276" w:lineRule="auto"/>
        <w:ind w:right="29"/>
        <w:jc w:val="both"/>
        <w:rPr>
          <w:rFonts w:cs="Tahoma"/>
          <w:spacing w:val="1"/>
          <w:w w:val="105"/>
          <w:sz w:val="20"/>
          <w:szCs w:val="20"/>
        </w:rPr>
      </w:pPr>
      <w:r w:rsidRPr="0061618C">
        <w:rPr>
          <w:rFonts w:cs="Tahoma"/>
          <w:spacing w:val="1"/>
          <w:w w:val="105"/>
          <w:sz w:val="20"/>
          <w:szCs w:val="20"/>
        </w:rPr>
        <w:t>Costul Prim Dinamic determinat la nivelul Aplicație de Finanțare pentru Județul Arad este de 350 lei/tona la nivelul SMID. Acest cost a fost actualizat in anul 2020 la nivelul 562.5 lei/tona.</w:t>
      </w:r>
    </w:p>
    <w:p w14:paraId="57121EAD" w14:textId="77777777" w:rsidR="0061618C" w:rsidRPr="00124C14" w:rsidRDefault="0061618C" w:rsidP="001729B8">
      <w:pPr>
        <w:pStyle w:val="BodyText"/>
        <w:spacing w:before="120" w:after="120" w:line="276" w:lineRule="auto"/>
        <w:ind w:right="29"/>
        <w:rPr>
          <w:rFonts w:cs="Tahoma"/>
          <w:i/>
          <w:color w:val="FF0000"/>
          <w:sz w:val="20"/>
          <w:szCs w:val="20"/>
        </w:rPr>
      </w:pPr>
    </w:p>
    <w:p w14:paraId="14A19B21" w14:textId="7D0A33EE" w:rsidR="009B4607" w:rsidRPr="00124C14" w:rsidRDefault="000158C9" w:rsidP="00967D3A">
      <w:pPr>
        <w:pStyle w:val="Heading5"/>
      </w:pPr>
      <w:r w:rsidRPr="00124C14">
        <w:rPr>
          <w:w w:val="105"/>
        </w:rPr>
        <w:t>Nivelul</w:t>
      </w:r>
      <w:r w:rsidRPr="00124C14">
        <w:rPr>
          <w:spacing w:val="-6"/>
          <w:w w:val="105"/>
        </w:rPr>
        <w:t xml:space="preserve"> </w:t>
      </w:r>
      <w:r w:rsidRPr="00124C14">
        <w:rPr>
          <w:w w:val="105"/>
        </w:rPr>
        <w:t>taxei</w:t>
      </w:r>
      <w:r w:rsidR="00BB7267">
        <w:rPr>
          <w:w w:val="105"/>
        </w:rPr>
        <w:t>/tarifului</w:t>
      </w:r>
    </w:p>
    <w:p w14:paraId="16C90028" w14:textId="2E672CFA" w:rsidR="009B4607" w:rsidRPr="001729B8" w:rsidRDefault="000158C9" w:rsidP="00047198">
      <w:pPr>
        <w:pStyle w:val="BodyText"/>
        <w:spacing w:before="120" w:after="120" w:line="276" w:lineRule="auto"/>
        <w:ind w:right="29"/>
        <w:jc w:val="both"/>
        <w:rPr>
          <w:rFonts w:cs="Tahoma"/>
          <w:sz w:val="20"/>
          <w:szCs w:val="20"/>
        </w:rPr>
      </w:pPr>
      <w:r w:rsidRPr="001729B8">
        <w:rPr>
          <w:rFonts w:cs="Tahoma"/>
          <w:w w:val="105"/>
          <w:sz w:val="20"/>
          <w:szCs w:val="20"/>
        </w:rPr>
        <w:t>Nivelul</w:t>
      </w:r>
      <w:r w:rsidRPr="001729B8">
        <w:rPr>
          <w:rFonts w:cs="Tahoma"/>
          <w:spacing w:val="1"/>
          <w:w w:val="105"/>
          <w:sz w:val="20"/>
          <w:szCs w:val="20"/>
        </w:rPr>
        <w:t xml:space="preserve"> </w:t>
      </w:r>
      <w:r w:rsidRPr="001729B8">
        <w:rPr>
          <w:rFonts w:cs="Tahoma"/>
          <w:w w:val="105"/>
          <w:sz w:val="20"/>
          <w:szCs w:val="20"/>
        </w:rPr>
        <w:t>taxei</w:t>
      </w:r>
      <w:r w:rsidR="00804022" w:rsidRPr="001729B8">
        <w:rPr>
          <w:rFonts w:cs="Tahoma"/>
          <w:w w:val="105"/>
          <w:sz w:val="20"/>
          <w:szCs w:val="20"/>
        </w:rPr>
        <w:t>/tarifului</w:t>
      </w:r>
      <w:r w:rsidRPr="001729B8">
        <w:rPr>
          <w:rFonts w:cs="Tahoma"/>
          <w:spacing w:val="1"/>
          <w:w w:val="105"/>
          <w:sz w:val="20"/>
          <w:szCs w:val="20"/>
        </w:rPr>
        <w:t xml:space="preserve"> </w:t>
      </w:r>
      <w:r w:rsidRPr="001729B8">
        <w:rPr>
          <w:rFonts w:cs="Tahoma"/>
          <w:w w:val="105"/>
          <w:sz w:val="20"/>
          <w:szCs w:val="20"/>
        </w:rPr>
        <w:t>de</w:t>
      </w:r>
      <w:r w:rsidRPr="001729B8">
        <w:rPr>
          <w:rFonts w:cs="Tahoma"/>
          <w:spacing w:val="1"/>
          <w:w w:val="105"/>
          <w:sz w:val="20"/>
          <w:szCs w:val="20"/>
        </w:rPr>
        <w:t xml:space="preserve"> </w:t>
      </w:r>
      <w:r w:rsidRPr="001729B8">
        <w:rPr>
          <w:rFonts w:cs="Tahoma"/>
          <w:w w:val="105"/>
          <w:sz w:val="20"/>
          <w:szCs w:val="20"/>
        </w:rPr>
        <w:t>salubritate</w:t>
      </w:r>
      <w:r w:rsidRPr="001729B8">
        <w:rPr>
          <w:rFonts w:cs="Tahoma"/>
          <w:spacing w:val="1"/>
          <w:w w:val="105"/>
          <w:sz w:val="20"/>
          <w:szCs w:val="20"/>
        </w:rPr>
        <w:t xml:space="preserve"> </w:t>
      </w:r>
      <w:r w:rsidRPr="001729B8">
        <w:rPr>
          <w:rFonts w:cs="Tahoma"/>
          <w:w w:val="105"/>
          <w:sz w:val="20"/>
          <w:szCs w:val="20"/>
        </w:rPr>
        <w:t>se</w:t>
      </w:r>
      <w:r w:rsidRPr="001729B8">
        <w:rPr>
          <w:rFonts w:cs="Tahoma"/>
          <w:spacing w:val="1"/>
          <w:w w:val="105"/>
          <w:sz w:val="20"/>
          <w:szCs w:val="20"/>
        </w:rPr>
        <w:t xml:space="preserve"> </w:t>
      </w:r>
      <w:r w:rsidRPr="001729B8">
        <w:rPr>
          <w:rFonts w:cs="Tahoma"/>
          <w:w w:val="105"/>
          <w:sz w:val="20"/>
          <w:szCs w:val="20"/>
        </w:rPr>
        <w:t>stabilește</w:t>
      </w:r>
      <w:r w:rsidRPr="001729B8">
        <w:rPr>
          <w:rFonts w:cs="Tahoma"/>
          <w:spacing w:val="1"/>
          <w:w w:val="105"/>
          <w:sz w:val="20"/>
          <w:szCs w:val="20"/>
        </w:rPr>
        <w:t xml:space="preserve"> </w:t>
      </w:r>
      <w:r w:rsidRPr="001729B8">
        <w:rPr>
          <w:rFonts w:cs="Tahoma"/>
          <w:w w:val="105"/>
          <w:sz w:val="20"/>
          <w:szCs w:val="20"/>
        </w:rPr>
        <w:t>cu</w:t>
      </w:r>
      <w:r w:rsidRPr="001729B8">
        <w:rPr>
          <w:rFonts w:cs="Tahoma"/>
          <w:spacing w:val="1"/>
          <w:w w:val="105"/>
          <w:sz w:val="20"/>
          <w:szCs w:val="20"/>
        </w:rPr>
        <w:t xml:space="preserve"> </w:t>
      </w:r>
      <w:r w:rsidRPr="001729B8">
        <w:rPr>
          <w:rFonts w:cs="Tahoma"/>
          <w:w w:val="105"/>
          <w:sz w:val="20"/>
          <w:szCs w:val="20"/>
        </w:rPr>
        <w:t>respectarea</w:t>
      </w:r>
      <w:r w:rsidRPr="001729B8">
        <w:rPr>
          <w:rFonts w:cs="Tahoma"/>
          <w:spacing w:val="1"/>
          <w:w w:val="105"/>
          <w:sz w:val="20"/>
          <w:szCs w:val="20"/>
        </w:rPr>
        <w:t xml:space="preserve"> </w:t>
      </w:r>
      <w:r w:rsidRPr="001729B8">
        <w:rPr>
          <w:rFonts w:cs="Tahoma"/>
          <w:w w:val="105"/>
          <w:sz w:val="20"/>
          <w:szCs w:val="20"/>
        </w:rPr>
        <w:t>prevederilor</w:t>
      </w:r>
      <w:r w:rsidRPr="001729B8">
        <w:rPr>
          <w:rFonts w:cs="Tahoma"/>
          <w:spacing w:val="1"/>
          <w:w w:val="105"/>
          <w:sz w:val="20"/>
          <w:szCs w:val="20"/>
        </w:rPr>
        <w:t xml:space="preserve"> </w:t>
      </w:r>
      <w:r w:rsidRPr="001729B8">
        <w:rPr>
          <w:rFonts w:cs="Tahoma"/>
          <w:w w:val="105"/>
          <w:sz w:val="20"/>
          <w:szCs w:val="20"/>
        </w:rPr>
        <w:t>din</w:t>
      </w:r>
      <w:r w:rsidRPr="001729B8">
        <w:rPr>
          <w:rFonts w:cs="Tahoma"/>
          <w:spacing w:val="1"/>
          <w:w w:val="105"/>
          <w:sz w:val="20"/>
          <w:szCs w:val="20"/>
        </w:rPr>
        <w:t xml:space="preserve"> </w:t>
      </w:r>
      <w:r w:rsidRPr="001729B8">
        <w:rPr>
          <w:rFonts w:cs="Tahoma"/>
          <w:w w:val="105"/>
          <w:sz w:val="20"/>
          <w:szCs w:val="20"/>
        </w:rPr>
        <w:t>Decizia</w:t>
      </w:r>
      <w:r w:rsidRPr="001729B8">
        <w:rPr>
          <w:rFonts w:cs="Tahoma"/>
          <w:spacing w:val="1"/>
          <w:w w:val="105"/>
          <w:sz w:val="20"/>
          <w:szCs w:val="20"/>
        </w:rPr>
        <w:t xml:space="preserve"> </w:t>
      </w:r>
      <w:r w:rsidRPr="001729B8">
        <w:rPr>
          <w:rFonts w:cs="Tahoma"/>
          <w:w w:val="105"/>
          <w:sz w:val="20"/>
          <w:szCs w:val="20"/>
        </w:rPr>
        <w:t>de</w:t>
      </w:r>
      <w:r w:rsidRPr="001729B8">
        <w:rPr>
          <w:rFonts w:cs="Tahoma"/>
          <w:spacing w:val="1"/>
          <w:w w:val="105"/>
          <w:sz w:val="20"/>
          <w:szCs w:val="20"/>
        </w:rPr>
        <w:t xml:space="preserve"> </w:t>
      </w:r>
      <w:r w:rsidRPr="001729B8">
        <w:rPr>
          <w:rFonts w:cs="Tahoma"/>
          <w:w w:val="105"/>
          <w:sz w:val="20"/>
          <w:szCs w:val="20"/>
        </w:rPr>
        <w:t>Finanțare</w:t>
      </w:r>
      <w:r w:rsidRPr="001729B8">
        <w:rPr>
          <w:rFonts w:cs="Tahoma"/>
          <w:spacing w:val="1"/>
          <w:w w:val="105"/>
          <w:sz w:val="20"/>
          <w:szCs w:val="20"/>
        </w:rPr>
        <w:t xml:space="preserve"> </w:t>
      </w:r>
      <w:r w:rsidRPr="001729B8">
        <w:rPr>
          <w:rFonts w:cs="Tahoma"/>
          <w:w w:val="105"/>
          <w:sz w:val="20"/>
          <w:szCs w:val="20"/>
        </w:rPr>
        <w:t>și</w:t>
      </w:r>
      <w:r w:rsidRPr="001729B8">
        <w:rPr>
          <w:rFonts w:cs="Tahoma"/>
          <w:spacing w:val="1"/>
          <w:w w:val="105"/>
          <w:sz w:val="20"/>
          <w:szCs w:val="20"/>
        </w:rPr>
        <w:t xml:space="preserve"> </w:t>
      </w:r>
      <w:r w:rsidRPr="001729B8">
        <w:rPr>
          <w:rFonts w:cs="Tahoma"/>
          <w:w w:val="105"/>
          <w:sz w:val="20"/>
          <w:szCs w:val="20"/>
        </w:rPr>
        <w:t>a</w:t>
      </w:r>
      <w:r w:rsidRPr="001729B8">
        <w:rPr>
          <w:rFonts w:cs="Tahoma"/>
          <w:spacing w:val="1"/>
          <w:w w:val="105"/>
          <w:sz w:val="20"/>
          <w:szCs w:val="20"/>
        </w:rPr>
        <w:t xml:space="preserve"> </w:t>
      </w:r>
      <w:r w:rsidRPr="001729B8">
        <w:rPr>
          <w:rFonts w:cs="Tahoma"/>
          <w:w w:val="105"/>
          <w:sz w:val="20"/>
          <w:szCs w:val="20"/>
        </w:rPr>
        <w:t>prevederilor legale aplicabile la data respectivă. Nivelul taxei</w:t>
      </w:r>
      <w:r w:rsidR="00804022" w:rsidRPr="001729B8">
        <w:rPr>
          <w:rFonts w:cs="Tahoma"/>
          <w:w w:val="105"/>
          <w:sz w:val="20"/>
          <w:szCs w:val="20"/>
        </w:rPr>
        <w:t>/tarifului</w:t>
      </w:r>
      <w:r w:rsidRPr="001729B8">
        <w:rPr>
          <w:rFonts w:cs="Tahoma"/>
          <w:w w:val="105"/>
          <w:sz w:val="20"/>
          <w:szCs w:val="20"/>
        </w:rPr>
        <w:t xml:space="preserve"> de salubritate va fi diferit în localitățile din</w:t>
      </w:r>
      <w:r w:rsidRPr="001729B8">
        <w:rPr>
          <w:rFonts w:cs="Tahoma"/>
          <w:spacing w:val="1"/>
          <w:w w:val="105"/>
          <w:sz w:val="20"/>
          <w:szCs w:val="20"/>
        </w:rPr>
        <w:t xml:space="preserve"> </w:t>
      </w:r>
      <w:r w:rsidRPr="001729B8">
        <w:rPr>
          <w:rFonts w:cs="Tahoma"/>
          <w:w w:val="105"/>
          <w:sz w:val="20"/>
          <w:szCs w:val="20"/>
        </w:rPr>
        <w:t>mediul</w:t>
      </w:r>
      <w:r w:rsidRPr="001729B8">
        <w:rPr>
          <w:rFonts w:cs="Tahoma"/>
          <w:spacing w:val="-2"/>
          <w:w w:val="105"/>
          <w:sz w:val="20"/>
          <w:szCs w:val="20"/>
        </w:rPr>
        <w:t xml:space="preserve"> </w:t>
      </w:r>
      <w:r w:rsidRPr="001729B8">
        <w:rPr>
          <w:rFonts w:cs="Tahoma"/>
          <w:w w:val="105"/>
          <w:sz w:val="20"/>
          <w:szCs w:val="20"/>
        </w:rPr>
        <w:t>rural</w:t>
      </w:r>
      <w:r w:rsidRPr="001729B8">
        <w:rPr>
          <w:rFonts w:cs="Tahoma"/>
          <w:spacing w:val="3"/>
          <w:w w:val="105"/>
          <w:sz w:val="20"/>
          <w:szCs w:val="20"/>
        </w:rPr>
        <w:t xml:space="preserve"> </w:t>
      </w:r>
      <w:r w:rsidRPr="001729B8">
        <w:rPr>
          <w:rFonts w:cs="Tahoma"/>
          <w:w w:val="105"/>
          <w:sz w:val="20"/>
          <w:szCs w:val="20"/>
        </w:rPr>
        <w:t>fată</w:t>
      </w:r>
      <w:r w:rsidRPr="001729B8">
        <w:rPr>
          <w:rFonts w:cs="Tahoma"/>
          <w:spacing w:val="1"/>
          <w:w w:val="105"/>
          <w:sz w:val="20"/>
          <w:szCs w:val="20"/>
        </w:rPr>
        <w:t xml:space="preserve"> </w:t>
      </w:r>
      <w:r w:rsidRPr="001729B8">
        <w:rPr>
          <w:rFonts w:cs="Tahoma"/>
          <w:w w:val="105"/>
          <w:sz w:val="20"/>
          <w:szCs w:val="20"/>
        </w:rPr>
        <w:t>de</w:t>
      </w:r>
      <w:r w:rsidRPr="001729B8">
        <w:rPr>
          <w:rFonts w:cs="Tahoma"/>
          <w:spacing w:val="3"/>
          <w:w w:val="105"/>
          <w:sz w:val="20"/>
          <w:szCs w:val="20"/>
        </w:rPr>
        <w:t xml:space="preserve"> </w:t>
      </w:r>
      <w:r w:rsidRPr="001729B8">
        <w:rPr>
          <w:rFonts w:cs="Tahoma"/>
          <w:w w:val="105"/>
          <w:sz w:val="20"/>
          <w:szCs w:val="20"/>
        </w:rPr>
        <w:t>cele</w:t>
      </w:r>
      <w:r w:rsidRPr="001729B8">
        <w:rPr>
          <w:rFonts w:cs="Tahoma"/>
          <w:spacing w:val="2"/>
          <w:w w:val="105"/>
          <w:sz w:val="20"/>
          <w:szCs w:val="20"/>
        </w:rPr>
        <w:t xml:space="preserve"> </w:t>
      </w:r>
      <w:r w:rsidRPr="001729B8">
        <w:rPr>
          <w:rFonts w:cs="Tahoma"/>
          <w:w w:val="105"/>
          <w:sz w:val="20"/>
          <w:szCs w:val="20"/>
        </w:rPr>
        <w:t>din</w:t>
      </w:r>
      <w:r w:rsidRPr="001729B8">
        <w:rPr>
          <w:rFonts w:cs="Tahoma"/>
          <w:spacing w:val="1"/>
          <w:w w:val="105"/>
          <w:sz w:val="20"/>
          <w:szCs w:val="20"/>
        </w:rPr>
        <w:t xml:space="preserve"> </w:t>
      </w:r>
      <w:r w:rsidRPr="001729B8">
        <w:rPr>
          <w:rFonts w:cs="Tahoma"/>
          <w:w w:val="105"/>
          <w:sz w:val="20"/>
          <w:szCs w:val="20"/>
        </w:rPr>
        <w:t>mediul</w:t>
      </w:r>
      <w:r w:rsidRPr="001729B8">
        <w:rPr>
          <w:rFonts w:cs="Tahoma"/>
          <w:spacing w:val="1"/>
          <w:w w:val="105"/>
          <w:sz w:val="20"/>
          <w:szCs w:val="20"/>
        </w:rPr>
        <w:t xml:space="preserve"> </w:t>
      </w:r>
      <w:r w:rsidRPr="001729B8">
        <w:rPr>
          <w:rFonts w:cs="Tahoma"/>
          <w:w w:val="105"/>
          <w:sz w:val="20"/>
          <w:szCs w:val="20"/>
        </w:rPr>
        <w:t>urban.</w:t>
      </w:r>
    </w:p>
    <w:p w14:paraId="3817B6BA" w14:textId="01BD0F6D" w:rsidR="009B4607" w:rsidRPr="00124C14" w:rsidRDefault="000158C9" w:rsidP="00047198">
      <w:pPr>
        <w:pStyle w:val="BodyText"/>
        <w:spacing w:before="120" w:after="120" w:line="276" w:lineRule="auto"/>
        <w:ind w:right="29"/>
        <w:jc w:val="both"/>
        <w:rPr>
          <w:rFonts w:cs="Tahoma"/>
          <w:sz w:val="20"/>
          <w:szCs w:val="20"/>
        </w:rPr>
      </w:pPr>
      <w:r w:rsidRPr="001729B8">
        <w:rPr>
          <w:rFonts w:cs="Tahoma"/>
          <w:w w:val="105"/>
          <w:sz w:val="20"/>
          <w:szCs w:val="20"/>
        </w:rPr>
        <w:t>Nivelul taxelor</w:t>
      </w:r>
      <w:r w:rsidR="00804022" w:rsidRPr="001729B8">
        <w:rPr>
          <w:rFonts w:cs="Tahoma"/>
          <w:w w:val="105"/>
          <w:sz w:val="20"/>
          <w:szCs w:val="20"/>
        </w:rPr>
        <w:t>/tarifelor</w:t>
      </w:r>
      <w:r w:rsidRPr="001729B8">
        <w:rPr>
          <w:rFonts w:cs="Tahoma"/>
          <w:w w:val="105"/>
          <w:sz w:val="20"/>
          <w:szCs w:val="20"/>
        </w:rPr>
        <w:t xml:space="preserve"> poate fi ajustat/actualizat anual cu i</w:t>
      </w:r>
      <w:r w:rsidR="00804022" w:rsidRPr="001729B8">
        <w:rPr>
          <w:rFonts w:cs="Tahoma"/>
          <w:w w:val="105"/>
          <w:sz w:val="20"/>
          <w:szCs w:val="20"/>
        </w:rPr>
        <w:t>ndicele de inflație. Ajustările</w:t>
      </w:r>
      <w:r w:rsidRPr="001729B8">
        <w:rPr>
          <w:rFonts w:cs="Tahoma"/>
          <w:w w:val="105"/>
          <w:sz w:val="20"/>
          <w:szCs w:val="20"/>
        </w:rPr>
        <w:t xml:space="preserve"> de taxe</w:t>
      </w:r>
      <w:r w:rsidR="00804022" w:rsidRPr="001729B8">
        <w:rPr>
          <w:rFonts w:cs="Tahoma"/>
          <w:w w:val="105"/>
          <w:sz w:val="20"/>
          <w:szCs w:val="20"/>
        </w:rPr>
        <w:t>/tarife</w:t>
      </w:r>
      <w:r w:rsidRPr="001729B8">
        <w:rPr>
          <w:rFonts w:cs="Tahoma"/>
          <w:w w:val="105"/>
          <w:sz w:val="20"/>
          <w:szCs w:val="20"/>
        </w:rPr>
        <w:t xml:space="preserve"> se vor face anual, cu luarea în calcul a inflației (Indicele prețuiților de consum publicat lunar de INS).</w:t>
      </w:r>
      <w:r w:rsidR="00804022" w:rsidRPr="001729B8">
        <w:rPr>
          <w:rFonts w:cs="Tahoma"/>
          <w:w w:val="105"/>
          <w:sz w:val="20"/>
          <w:szCs w:val="20"/>
        </w:rPr>
        <w:t xml:space="preserve"> </w:t>
      </w:r>
      <w:r w:rsidRPr="00124C14">
        <w:rPr>
          <w:rFonts w:cs="Tahoma"/>
          <w:w w:val="105"/>
          <w:sz w:val="20"/>
          <w:szCs w:val="20"/>
        </w:rPr>
        <w:t>Ajustarea</w:t>
      </w:r>
      <w:r w:rsidRPr="00124C14">
        <w:rPr>
          <w:rFonts w:cs="Tahoma"/>
          <w:spacing w:val="1"/>
          <w:w w:val="105"/>
          <w:sz w:val="20"/>
          <w:szCs w:val="20"/>
        </w:rPr>
        <w:t xml:space="preserve"> </w:t>
      </w:r>
      <w:r w:rsidRPr="00124C14">
        <w:rPr>
          <w:rFonts w:cs="Tahoma"/>
          <w:w w:val="105"/>
          <w:sz w:val="20"/>
          <w:szCs w:val="20"/>
        </w:rPr>
        <w:t>taxelor</w:t>
      </w:r>
      <w:r w:rsidRPr="00124C14">
        <w:rPr>
          <w:rFonts w:cs="Tahoma"/>
          <w:spacing w:val="1"/>
          <w:w w:val="105"/>
          <w:sz w:val="20"/>
          <w:szCs w:val="20"/>
        </w:rPr>
        <w:t xml:space="preserve"> </w:t>
      </w:r>
      <w:r w:rsidRPr="00124C14">
        <w:rPr>
          <w:rFonts w:cs="Tahoma"/>
          <w:w w:val="105"/>
          <w:sz w:val="20"/>
          <w:szCs w:val="20"/>
        </w:rPr>
        <w:t>se va face cu</w:t>
      </w:r>
      <w:r w:rsidRPr="00124C14">
        <w:rPr>
          <w:rFonts w:cs="Tahoma"/>
          <w:spacing w:val="2"/>
          <w:w w:val="105"/>
          <w:sz w:val="20"/>
          <w:szCs w:val="20"/>
        </w:rPr>
        <w:t xml:space="preserve"> </w:t>
      </w:r>
      <w:r w:rsidRPr="00124C14">
        <w:rPr>
          <w:rFonts w:cs="Tahoma"/>
          <w:w w:val="105"/>
          <w:sz w:val="20"/>
          <w:szCs w:val="20"/>
        </w:rPr>
        <w:t>aprobarea prealabilă</w:t>
      </w:r>
      <w:r w:rsidRPr="00124C14">
        <w:rPr>
          <w:rFonts w:cs="Tahoma"/>
          <w:spacing w:val="2"/>
          <w:w w:val="105"/>
          <w:sz w:val="20"/>
          <w:szCs w:val="20"/>
        </w:rPr>
        <w:t xml:space="preserve"> </w:t>
      </w:r>
      <w:r w:rsidRPr="00124C14">
        <w:rPr>
          <w:rFonts w:cs="Tahoma"/>
          <w:w w:val="105"/>
          <w:sz w:val="20"/>
          <w:szCs w:val="20"/>
        </w:rPr>
        <w:t>a</w:t>
      </w:r>
      <w:r w:rsidRPr="00124C14">
        <w:rPr>
          <w:rFonts w:cs="Tahoma"/>
          <w:spacing w:val="-3"/>
          <w:w w:val="105"/>
          <w:sz w:val="20"/>
          <w:szCs w:val="20"/>
        </w:rPr>
        <w:t xml:space="preserve"> </w:t>
      </w:r>
      <w:r w:rsidRPr="00124C14">
        <w:rPr>
          <w:rFonts w:cs="Tahoma"/>
          <w:w w:val="105"/>
          <w:sz w:val="20"/>
          <w:szCs w:val="20"/>
        </w:rPr>
        <w:t>autorităților</w:t>
      </w:r>
      <w:r w:rsidRPr="00124C14">
        <w:rPr>
          <w:rFonts w:cs="Tahoma"/>
          <w:spacing w:val="1"/>
          <w:w w:val="105"/>
          <w:sz w:val="20"/>
          <w:szCs w:val="20"/>
        </w:rPr>
        <w:t xml:space="preserve"> </w:t>
      </w:r>
      <w:r w:rsidRPr="00124C14">
        <w:rPr>
          <w:rFonts w:cs="Tahoma"/>
          <w:w w:val="105"/>
          <w:sz w:val="20"/>
          <w:szCs w:val="20"/>
        </w:rPr>
        <w:t>deliberative a</w:t>
      </w:r>
      <w:r w:rsidRPr="00124C14">
        <w:rPr>
          <w:rFonts w:cs="Tahoma"/>
          <w:spacing w:val="2"/>
          <w:w w:val="105"/>
          <w:sz w:val="20"/>
          <w:szCs w:val="20"/>
        </w:rPr>
        <w:t xml:space="preserve"> </w:t>
      </w:r>
      <w:r w:rsidRPr="00124C14">
        <w:rPr>
          <w:rFonts w:cs="Tahoma"/>
          <w:w w:val="105"/>
          <w:sz w:val="20"/>
          <w:szCs w:val="20"/>
        </w:rPr>
        <w:t>membrilor</w:t>
      </w:r>
      <w:r w:rsidRPr="00124C14">
        <w:rPr>
          <w:rFonts w:cs="Tahoma"/>
          <w:spacing w:val="3"/>
          <w:w w:val="105"/>
          <w:sz w:val="20"/>
          <w:szCs w:val="20"/>
        </w:rPr>
        <w:t xml:space="preserve"> </w:t>
      </w:r>
      <w:r w:rsidRPr="00124C14">
        <w:rPr>
          <w:rFonts w:cs="Tahoma"/>
          <w:w w:val="105"/>
          <w:sz w:val="20"/>
          <w:szCs w:val="20"/>
        </w:rPr>
        <w:t>ADI</w:t>
      </w:r>
      <w:r w:rsidR="00804022" w:rsidRPr="00124C14">
        <w:rPr>
          <w:rFonts w:cs="Tahoma"/>
          <w:w w:val="105"/>
          <w:sz w:val="20"/>
          <w:szCs w:val="20"/>
        </w:rPr>
        <w:t>.</w:t>
      </w:r>
    </w:p>
    <w:p w14:paraId="1123026B" w14:textId="68BA5C73" w:rsidR="009B4607" w:rsidRPr="00124C14" w:rsidRDefault="000158C9" w:rsidP="00047198">
      <w:pPr>
        <w:pStyle w:val="BodyText"/>
        <w:spacing w:before="120" w:after="120" w:line="276" w:lineRule="auto"/>
        <w:ind w:right="29"/>
        <w:jc w:val="both"/>
        <w:rPr>
          <w:rFonts w:cs="Tahoma"/>
          <w:sz w:val="20"/>
          <w:szCs w:val="20"/>
        </w:rPr>
      </w:pPr>
      <w:r w:rsidRPr="00124C14">
        <w:rPr>
          <w:rFonts w:cs="Tahoma"/>
          <w:w w:val="105"/>
          <w:sz w:val="20"/>
          <w:szCs w:val="20"/>
        </w:rPr>
        <w:t>Conform</w:t>
      </w:r>
      <w:r w:rsidRPr="00124C14">
        <w:rPr>
          <w:rFonts w:cs="Tahoma"/>
          <w:spacing w:val="1"/>
          <w:w w:val="105"/>
          <w:sz w:val="20"/>
          <w:szCs w:val="20"/>
        </w:rPr>
        <w:t xml:space="preserve"> </w:t>
      </w:r>
      <w:r w:rsidRPr="00124C14">
        <w:rPr>
          <w:rFonts w:cs="Tahoma"/>
          <w:w w:val="105"/>
          <w:sz w:val="20"/>
          <w:szCs w:val="20"/>
        </w:rPr>
        <w:t>Studiului</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fezabilitate  a  Proiectului  SMID  Arad,  tariful maximal al serviciului de salubrizare</w:t>
      </w:r>
      <w:r w:rsidRPr="00124C14">
        <w:rPr>
          <w:rFonts w:cs="Tahoma"/>
          <w:spacing w:val="1"/>
          <w:w w:val="105"/>
          <w:sz w:val="20"/>
          <w:szCs w:val="20"/>
        </w:rPr>
        <w:t xml:space="preserve"> </w:t>
      </w:r>
      <w:r w:rsidRPr="00124C14">
        <w:rPr>
          <w:rFonts w:cs="Tahoma"/>
          <w:w w:val="105"/>
          <w:sz w:val="20"/>
          <w:szCs w:val="20"/>
        </w:rPr>
        <w:t>(care include t</w:t>
      </w:r>
      <w:r w:rsidR="00804022" w:rsidRPr="00124C14">
        <w:rPr>
          <w:rFonts w:cs="Tahoma"/>
          <w:w w:val="105"/>
          <w:sz w:val="20"/>
          <w:szCs w:val="20"/>
        </w:rPr>
        <w:t>oate componentele activităților</w:t>
      </w:r>
      <w:r w:rsidRPr="00124C14">
        <w:rPr>
          <w:rFonts w:cs="Tahoma"/>
          <w:w w:val="105"/>
          <w:sz w:val="20"/>
          <w:szCs w:val="20"/>
        </w:rPr>
        <w:t xml:space="preserve"> de salubrizare) este limitat la 1,8% din veniturile decilii celei</w:t>
      </w:r>
      <w:r w:rsidRPr="00124C14">
        <w:rPr>
          <w:rFonts w:cs="Tahoma"/>
          <w:spacing w:val="1"/>
          <w:w w:val="105"/>
          <w:sz w:val="20"/>
          <w:szCs w:val="20"/>
        </w:rPr>
        <w:t xml:space="preserve"> </w:t>
      </w:r>
      <w:r w:rsidRPr="00124C14">
        <w:rPr>
          <w:rFonts w:cs="Tahoma"/>
          <w:w w:val="105"/>
          <w:sz w:val="20"/>
          <w:szCs w:val="20"/>
        </w:rPr>
        <w:t>mai sărace și nu poate fi depășit, sub sancțiunea declarării proiectului ca neeligibil și obligarea autorității</w:t>
      </w:r>
      <w:r w:rsidRPr="00124C14">
        <w:rPr>
          <w:rFonts w:cs="Tahoma"/>
          <w:spacing w:val="1"/>
          <w:w w:val="105"/>
          <w:sz w:val="20"/>
          <w:szCs w:val="20"/>
        </w:rPr>
        <w:t xml:space="preserve"> </w:t>
      </w:r>
      <w:r w:rsidRPr="00124C14">
        <w:rPr>
          <w:rFonts w:cs="Tahoma"/>
          <w:w w:val="105"/>
          <w:sz w:val="20"/>
          <w:szCs w:val="20"/>
        </w:rPr>
        <w:t>locale</w:t>
      </w:r>
      <w:r w:rsidRPr="00124C14">
        <w:rPr>
          <w:rFonts w:cs="Tahoma"/>
          <w:spacing w:val="1"/>
          <w:w w:val="105"/>
          <w:sz w:val="20"/>
          <w:szCs w:val="20"/>
        </w:rPr>
        <w:t xml:space="preserve"> </w:t>
      </w:r>
      <w:r w:rsidRPr="00124C14">
        <w:rPr>
          <w:rFonts w:cs="Tahoma"/>
          <w:w w:val="105"/>
          <w:sz w:val="20"/>
          <w:szCs w:val="20"/>
        </w:rPr>
        <w:t>la</w:t>
      </w:r>
      <w:r w:rsidRPr="00124C14">
        <w:rPr>
          <w:rFonts w:cs="Tahoma"/>
          <w:spacing w:val="-2"/>
          <w:w w:val="105"/>
          <w:sz w:val="20"/>
          <w:szCs w:val="20"/>
        </w:rPr>
        <w:t xml:space="preserve"> </w:t>
      </w:r>
      <w:r w:rsidRPr="00124C14">
        <w:rPr>
          <w:rFonts w:cs="Tahoma"/>
          <w:w w:val="105"/>
          <w:sz w:val="20"/>
          <w:szCs w:val="20"/>
        </w:rPr>
        <w:t>restituirea</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integralitate</w:t>
      </w:r>
      <w:r w:rsidRPr="00124C14">
        <w:rPr>
          <w:rFonts w:cs="Tahoma"/>
          <w:spacing w:val="3"/>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finanțării</w:t>
      </w:r>
      <w:r w:rsidRPr="00124C14">
        <w:rPr>
          <w:rFonts w:cs="Tahoma"/>
          <w:spacing w:val="4"/>
          <w:w w:val="105"/>
          <w:sz w:val="20"/>
          <w:szCs w:val="20"/>
        </w:rPr>
        <w:t xml:space="preserve"> </w:t>
      </w:r>
      <w:r w:rsidRPr="00124C14">
        <w:rPr>
          <w:rFonts w:cs="Tahoma"/>
          <w:w w:val="105"/>
          <w:sz w:val="20"/>
          <w:szCs w:val="20"/>
        </w:rPr>
        <w:t>acordate.</w:t>
      </w:r>
    </w:p>
    <w:p w14:paraId="2BFF9D72" w14:textId="6FACBFF1" w:rsidR="009B4607" w:rsidRPr="00124C14" w:rsidRDefault="000158C9" w:rsidP="00047198">
      <w:pPr>
        <w:pStyle w:val="BodyText"/>
        <w:spacing w:before="120" w:after="120" w:line="276" w:lineRule="auto"/>
        <w:ind w:right="29"/>
        <w:jc w:val="both"/>
        <w:rPr>
          <w:rFonts w:cs="Tahoma"/>
          <w:w w:val="105"/>
          <w:sz w:val="20"/>
          <w:szCs w:val="20"/>
        </w:rPr>
      </w:pPr>
      <w:r w:rsidRPr="00124C14">
        <w:rPr>
          <w:rFonts w:cs="Tahoma"/>
          <w:w w:val="105"/>
          <w:sz w:val="20"/>
          <w:szCs w:val="20"/>
        </w:rPr>
        <w:t xml:space="preserve">Trebuie </w:t>
      </w:r>
      <w:r w:rsidRPr="001729B8">
        <w:rPr>
          <w:rFonts w:cs="Tahoma"/>
          <w:w w:val="105"/>
          <w:sz w:val="20"/>
          <w:szCs w:val="20"/>
        </w:rPr>
        <w:t>precizat faptul că, la momentul încheierii contractului de finanțare, nu erau legislativ prevăzute tarife</w:t>
      </w:r>
      <w:r w:rsidRPr="001729B8">
        <w:rPr>
          <w:rFonts w:cs="Tahoma"/>
          <w:spacing w:val="1"/>
          <w:w w:val="105"/>
          <w:sz w:val="20"/>
          <w:szCs w:val="20"/>
        </w:rPr>
        <w:t xml:space="preserve"> </w:t>
      </w:r>
      <w:r w:rsidRPr="001729B8">
        <w:rPr>
          <w:rFonts w:cs="Tahoma"/>
          <w:w w:val="105"/>
          <w:sz w:val="20"/>
          <w:szCs w:val="20"/>
        </w:rPr>
        <w:t xml:space="preserve">distincte pentru colectarea, transportul, stocarea temporară, sortarea deșeurilor reciclabile, </w:t>
      </w:r>
      <w:r w:rsidR="00804022" w:rsidRPr="001729B8">
        <w:rPr>
          <w:rFonts w:cs="Tahoma"/>
          <w:w w:val="105"/>
          <w:sz w:val="20"/>
          <w:szCs w:val="20"/>
        </w:rPr>
        <w:t xml:space="preserve">compostarea (conform legii compostului) </w:t>
      </w:r>
      <w:r w:rsidRPr="001729B8">
        <w:rPr>
          <w:rFonts w:cs="Tahoma"/>
          <w:w w:val="105"/>
          <w:sz w:val="20"/>
          <w:szCs w:val="20"/>
        </w:rPr>
        <w:t>OUG nr.74/2018</w:t>
      </w:r>
      <w:r w:rsidRPr="001729B8">
        <w:rPr>
          <w:rFonts w:cs="Tahoma"/>
          <w:spacing w:val="1"/>
          <w:w w:val="105"/>
          <w:sz w:val="20"/>
          <w:szCs w:val="20"/>
        </w:rPr>
        <w:t xml:space="preserve"> </w:t>
      </w:r>
      <w:r w:rsidRPr="001729B8">
        <w:rPr>
          <w:rFonts w:cs="Tahoma"/>
          <w:w w:val="105"/>
          <w:sz w:val="20"/>
          <w:szCs w:val="20"/>
        </w:rPr>
        <w:t>aprobată prin Legea nr.31/2019 impunând începând cu 1 ianuarie 2019</w:t>
      </w:r>
      <w:r w:rsidRPr="00124C14">
        <w:rPr>
          <w:rFonts w:cs="Tahoma"/>
          <w:w w:val="105"/>
          <w:sz w:val="20"/>
          <w:szCs w:val="20"/>
        </w:rPr>
        <w:t>, astfel de tarife. În acest context,</w:t>
      </w:r>
      <w:r w:rsidRPr="00124C14">
        <w:rPr>
          <w:rFonts w:cs="Tahoma"/>
          <w:spacing w:val="1"/>
          <w:w w:val="105"/>
          <w:sz w:val="20"/>
          <w:szCs w:val="20"/>
        </w:rPr>
        <w:t xml:space="preserve"> </w:t>
      </w:r>
      <w:r w:rsidRPr="00124C14">
        <w:rPr>
          <w:rFonts w:cs="Tahoma"/>
          <w:w w:val="105"/>
          <w:sz w:val="20"/>
          <w:szCs w:val="20"/>
        </w:rPr>
        <w:t>tarifele</w:t>
      </w:r>
      <w:r w:rsidRPr="00124C14">
        <w:rPr>
          <w:rFonts w:cs="Tahoma"/>
          <w:spacing w:val="-4"/>
          <w:w w:val="105"/>
          <w:sz w:val="20"/>
          <w:szCs w:val="20"/>
        </w:rPr>
        <w:t xml:space="preserve"> </w:t>
      </w:r>
      <w:r w:rsidRPr="00124C14">
        <w:rPr>
          <w:rFonts w:cs="Tahoma"/>
          <w:w w:val="105"/>
          <w:sz w:val="20"/>
          <w:szCs w:val="20"/>
        </w:rPr>
        <w:t>maximale</w:t>
      </w:r>
      <w:r w:rsidRPr="00124C14">
        <w:rPr>
          <w:rFonts w:cs="Tahoma"/>
          <w:spacing w:val="-4"/>
          <w:w w:val="105"/>
          <w:sz w:val="20"/>
          <w:szCs w:val="20"/>
        </w:rPr>
        <w:t xml:space="preserve"> </w:t>
      </w:r>
      <w:r w:rsidRPr="00124C14">
        <w:rPr>
          <w:rFonts w:cs="Tahoma"/>
          <w:w w:val="105"/>
          <w:sz w:val="20"/>
          <w:szCs w:val="20"/>
        </w:rPr>
        <w:t>prevăzute</w:t>
      </w:r>
      <w:r w:rsidRPr="00124C14">
        <w:rPr>
          <w:rFonts w:cs="Tahoma"/>
          <w:spacing w:val="-4"/>
          <w:w w:val="105"/>
          <w:sz w:val="20"/>
          <w:szCs w:val="20"/>
        </w:rPr>
        <w:t xml:space="preserve"> </w:t>
      </w:r>
      <w:r w:rsidRPr="00124C14">
        <w:rPr>
          <w:rFonts w:cs="Tahoma"/>
          <w:w w:val="105"/>
          <w:sz w:val="20"/>
          <w:szCs w:val="20"/>
        </w:rPr>
        <w:t>de</w:t>
      </w:r>
      <w:r w:rsidRPr="00124C14">
        <w:rPr>
          <w:rFonts w:cs="Tahoma"/>
          <w:spacing w:val="-6"/>
          <w:w w:val="105"/>
          <w:sz w:val="20"/>
          <w:szCs w:val="20"/>
        </w:rPr>
        <w:t xml:space="preserve"> </w:t>
      </w:r>
      <w:r w:rsidRPr="00124C14">
        <w:rPr>
          <w:rFonts w:cs="Tahoma"/>
          <w:w w:val="105"/>
          <w:sz w:val="20"/>
          <w:szCs w:val="20"/>
        </w:rPr>
        <w:t>Aplicația</w:t>
      </w:r>
      <w:r w:rsidRPr="00124C14">
        <w:rPr>
          <w:rFonts w:cs="Tahoma"/>
          <w:spacing w:val="-1"/>
          <w:w w:val="105"/>
          <w:sz w:val="20"/>
          <w:szCs w:val="20"/>
        </w:rPr>
        <w:t xml:space="preserve"> </w:t>
      </w:r>
      <w:r w:rsidRPr="00124C14">
        <w:rPr>
          <w:rFonts w:cs="Tahoma"/>
          <w:w w:val="105"/>
          <w:sz w:val="20"/>
          <w:szCs w:val="20"/>
        </w:rPr>
        <w:t>de</w:t>
      </w:r>
      <w:r w:rsidRPr="00124C14">
        <w:rPr>
          <w:rFonts w:cs="Tahoma"/>
          <w:spacing w:val="-4"/>
          <w:w w:val="105"/>
          <w:sz w:val="20"/>
          <w:szCs w:val="20"/>
        </w:rPr>
        <w:t xml:space="preserve"> </w:t>
      </w:r>
      <w:r w:rsidRPr="00124C14">
        <w:rPr>
          <w:rFonts w:cs="Tahoma"/>
          <w:w w:val="105"/>
          <w:sz w:val="20"/>
          <w:szCs w:val="20"/>
        </w:rPr>
        <w:t>finanțare</w:t>
      </w:r>
      <w:r w:rsidRPr="00124C14">
        <w:rPr>
          <w:rFonts w:cs="Tahoma"/>
          <w:spacing w:val="-6"/>
          <w:w w:val="105"/>
          <w:sz w:val="20"/>
          <w:szCs w:val="20"/>
        </w:rPr>
        <w:t xml:space="preserve"> </w:t>
      </w:r>
      <w:r w:rsidRPr="00124C14">
        <w:rPr>
          <w:rFonts w:cs="Tahoma"/>
          <w:w w:val="105"/>
          <w:sz w:val="20"/>
          <w:szCs w:val="20"/>
        </w:rPr>
        <w:t>trebuie</w:t>
      </w:r>
      <w:r w:rsidRPr="00124C14">
        <w:rPr>
          <w:rFonts w:cs="Tahoma"/>
          <w:spacing w:val="-4"/>
          <w:w w:val="105"/>
          <w:sz w:val="20"/>
          <w:szCs w:val="20"/>
        </w:rPr>
        <w:t xml:space="preserve"> </w:t>
      </w:r>
      <w:r w:rsidRPr="00124C14">
        <w:rPr>
          <w:rFonts w:cs="Tahoma"/>
          <w:w w:val="105"/>
          <w:sz w:val="20"/>
          <w:szCs w:val="20"/>
        </w:rPr>
        <w:t>interpretate</w:t>
      </w:r>
      <w:r w:rsidRPr="00124C14">
        <w:rPr>
          <w:rFonts w:cs="Tahoma"/>
          <w:spacing w:val="-3"/>
          <w:w w:val="105"/>
          <w:sz w:val="20"/>
          <w:szCs w:val="20"/>
        </w:rPr>
        <w:t xml:space="preserve"> </w:t>
      </w:r>
      <w:r w:rsidRPr="00124C14">
        <w:rPr>
          <w:rFonts w:cs="Tahoma"/>
          <w:w w:val="105"/>
          <w:sz w:val="20"/>
          <w:szCs w:val="20"/>
        </w:rPr>
        <w:t>ca</w:t>
      </w:r>
      <w:r w:rsidRPr="00124C14">
        <w:rPr>
          <w:rFonts w:cs="Tahoma"/>
          <w:spacing w:val="-4"/>
          <w:w w:val="105"/>
          <w:sz w:val="20"/>
          <w:szCs w:val="20"/>
        </w:rPr>
        <w:t xml:space="preserve"> </w:t>
      </w:r>
      <w:r w:rsidRPr="00124C14">
        <w:rPr>
          <w:rFonts w:cs="Tahoma"/>
          <w:w w:val="105"/>
          <w:sz w:val="20"/>
          <w:szCs w:val="20"/>
        </w:rPr>
        <w:t>tarife</w:t>
      </w:r>
      <w:r w:rsidRPr="00124C14">
        <w:rPr>
          <w:rFonts w:cs="Tahoma"/>
          <w:spacing w:val="-2"/>
          <w:w w:val="105"/>
          <w:sz w:val="20"/>
          <w:szCs w:val="20"/>
        </w:rPr>
        <w:t xml:space="preserve"> </w:t>
      </w:r>
      <w:r w:rsidRPr="00124C14">
        <w:rPr>
          <w:rFonts w:cs="Tahoma"/>
          <w:w w:val="105"/>
          <w:sz w:val="20"/>
          <w:szCs w:val="20"/>
        </w:rPr>
        <w:t>compuse</w:t>
      </w:r>
      <w:r w:rsidRPr="00124C14">
        <w:rPr>
          <w:rFonts w:cs="Tahoma"/>
          <w:spacing w:val="-4"/>
          <w:w w:val="105"/>
          <w:sz w:val="20"/>
          <w:szCs w:val="20"/>
        </w:rPr>
        <w:t xml:space="preserve"> </w:t>
      </w:r>
      <w:r w:rsidRPr="00124C14">
        <w:rPr>
          <w:rFonts w:cs="Tahoma"/>
          <w:w w:val="105"/>
          <w:sz w:val="20"/>
          <w:szCs w:val="20"/>
        </w:rPr>
        <w:t>ale</w:t>
      </w:r>
      <w:r w:rsidRPr="00124C14">
        <w:rPr>
          <w:rFonts w:cs="Tahoma"/>
          <w:spacing w:val="-4"/>
          <w:w w:val="105"/>
          <w:sz w:val="20"/>
          <w:szCs w:val="20"/>
        </w:rPr>
        <w:t xml:space="preserve"> </w:t>
      </w:r>
      <w:r w:rsidRPr="00124C14">
        <w:rPr>
          <w:rFonts w:cs="Tahoma"/>
          <w:w w:val="105"/>
          <w:sz w:val="20"/>
          <w:szCs w:val="20"/>
        </w:rPr>
        <w:t>activităților</w:t>
      </w:r>
      <w:r w:rsidRPr="00124C14">
        <w:rPr>
          <w:rFonts w:cs="Tahoma"/>
          <w:spacing w:val="-3"/>
          <w:w w:val="105"/>
          <w:sz w:val="20"/>
          <w:szCs w:val="20"/>
        </w:rPr>
        <w:t xml:space="preserve"> </w:t>
      </w:r>
      <w:r w:rsidRPr="00124C14">
        <w:rPr>
          <w:rFonts w:cs="Tahoma"/>
          <w:w w:val="105"/>
          <w:sz w:val="20"/>
          <w:szCs w:val="20"/>
        </w:rPr>
        <w:t>de</w:t>
      </w:r>
      <w:r w:rsidRPr="00124C14">
        <w:rPr>
          <w:rFonts w:cs="Tahoma"/>
          <w:spacing w:val="-47"/>
          <w:w w:val="105"/>
          <w:sz w:val="20"/>
          <w:szCs w:val="20"/>
        </w:rPr>
        <w:t xml:space="preserve"> </w:t>
      </w:r>
      <w:r w:rsidR="00804022" w:rsidRPr="00124C14">
        <w:rPr>
          <w:rFonts w:cs="Tahoma"/>
          <w:spacing w:val="-47"/>
          <w:w w:val="105"/>
          <w:sz w:val="20"/>
          <w:szCs w:val="20"/>
        </w:rPr>
        <w:t xml:space="preserve"> </w:t>
      </w:r>
      <w:r w:rsidRPr="00124C14">
        <w:rPr>
          <w:rFonts w:cs="Tahoma"/>
          <w:w w:val="105"/>
          <w:sz w:val="20"/>
          <w:szCs w:val="20"/>
        </w:rPr>
        <w:t>salubrizare,</w:t>
      </w:r>
      <w:r w:rsidRPr="00124C14">
        <w:rPr>
          <w:rFonts w:cs="Tahoma"/>
          <w:spacing w:val="1"/>
          <w:w w:val="105"/>
          <w:sz w:val="20"/>
          <w:szCs w:val="20"/>
        </w:rPr>
        <w:t xml:space="preserve"> </w:t>
      </w:r>
      <w:r w:rsidRPr="00124C14">
        <w:rPr>
          <w:rFonts w:cs="Tahoma"/>
          <w:w w:val="105"/>
          <w:sz w:val="20"/>
          <w:szCs w:val="20"/>
        </w:rPr>
        <w:t>ponderea</w:t>
      </w:r>
      <w:r w:rsidRPr="00124C14">
        <w:rPr>
          <w:rFonts w:cs="Tahoma"/>
          <w:spacing w:val="1"/>
          <w:w w:val="105"/>
          <w:sz w:val="20"/>
          <w:szCs w:val="20"/>
        </w:rPr>
        <w:t xml:space="preserve"> </w:t>
      </w:r>
      <w:r w:rsidRPr="00124C14">
        <w:rPr>
          <w:rFonts w:cs="Tahoma"/>
          <w:w w:val="105"/>
          <w:sz w:val="20"/>
          <w:szCs w:val="20"/>
        </w:rPr>
        <w:t>fiecărui</w:t>
      </w:r>
      <w:r w:rsidRPr="00124C14">
        <w:rPr>
          <w:rFonts w:cs="Tahoma"/>
          <w:spacing w:val="1"/>
          <w:w w:val="105"/>
          <w:sz w:val="20"/>
          <w:szCs w:val="20"/>
        </w:rPr>
        <w:t xml:space="preserve"> </w:t>
      </w:r>
      <w:r w:rsidRPr="00124C14">
        <w:rPr>
          <w:rFonts w:cs="Tahoma"/>
          <w:w w:val="105"/>
          <w:sz w:val="20"/>
          <w:szCs w:val="20"/>
        </w:rPr>
        <w:t>tarif</w:t>
      </w:r>
      <w:r w:rsidRPr="00124C14">
        <w:rPr>
          <w:rFonts w:cs="Tahoma"/>
          <w:spacing w:val="1"/>
          <w:w w:val="105"/>
          <w:sz w:val="20"/>
          <w:szCs w:val="20"/>
        </w:rPr>
        <w:t xml:space="preserve"> </w:t>
      </w:r>
      <w:r w:rsidRPr="00124C14">
        <w:rPr>
          <w:rFonts w:cs="Tahoma"/>
          <w:w w:val="105"/>
          <w:sz w:val="20"/>
          <w:szCs w:val="20"/>
        </w:rPr>
        <w:t>diferențiat</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tariful</w:t>
      </w:r>
      <w:r w:rsidRPr="00124C14">
        <w:rPr>
          <w:rFonts w:cs="Tahoma"/>
          <w:spacing w:val="1"/>
          <w:w w:val="105"/>
          <w:sz w:val="20"/>
          <w:szCs w:val="20"/>
        </w:rPr>
        <w:t xml:space="preserve"> </w:t>
      </w:r>
      <w:r w:rsidRPr="00124C14">
        <w:rPr>
          <w:rFonts w:cs="Tahoma"/>
          <w:w w:val="105"/>
          <w:sz w:val="20"/>
          <w:szCs w:val="20"/>
        </w:rPr>
        <w:t>compus</w:t>
      </w:r>
      <w:r w:rsidRPr="00124C14">
        <w:rPr>
          <w:rFonts w:cs="Tahoma"/>
          <w:spacing w:val="1"/>
          <w:w w:val="105"/>
          <w:sz w:val="20"/>
          <w:szCs w:val="20"/>
        </w:rPr>
        <w:t xml:space="preserve"> </w:t>
      </w:r>
      <w:r w:rsidRPr="00124C14">
        <w:rPr>
          <w:rFonts w:cs="Tahoma"/>
          <w:w w:val="105"/>
          <w:sz w:val="20"/>
          <w:szCs w:val="20"/>
        </w:rPr>
        <w:t>fiind</w:t>
      </w:r>
      <w:r w:rsidRPr="00124C14">
        <w:rPr>
          <w:rFonts w:cs="Tahoma"/>
          <w:spacing w:val="1"/>
          <w:w w:val="105"/>
          <w:sz w:val="20"/>
          <w:szCs w:val="20"/>
        </w:rPr>
        <w:t xml:space="preserve"> </w:t>
      </w:r>
      <w:r w:rsidRPr="00124C14">
        <w:rPr>
          <w:rFonts w:cs="Tahoma"/>
          <w:w w:val="105"/>
          <w:sz w:val="20"/>
          <w:szCs w:val="20"/>
        </w:rPr>
        <w:t>dată</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aplicarea</w:t>
      </w:r>
      <w:r w:rsidRPr="00124C14">
        <w:rPr>
          <w:rFonts w:cs="Tahoma"/>
          <w:spacing w:val="1"/>
          <w:w w:val="105"/>
          <w:sz w:val="20"/>
          <w:szCs w:val="20"/>
        </w:rPr>
        <w:t xml:space="preserve"> </w:t>
      </w:r>
      <w:r w:rsidRPr="00124C14">
        <w:rPr>
          <w:rFonts w:cs="Tahoma"/>
          <w:w w:val="105"/>
          <w:sz w:val="20"/>
          <w:szCs w:val="20"/>
        </w:rPr>
        <w:t>indicatorilor</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performanță</w:t>
      </w:r>
      <w:r w:rsidRPr="00124C14">
        <w:rPr>
          <w:rFonts w:cs="Tahoma"/>
          <w:spacing w:val="3"/>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prestarea</w:t>
      </w:r>
      <w:r w:rsidRPr="00124C14">
        <w:rPr>
          <w:rFonts w:cs="Tahoma"/>
          <w:spacing w:val="2"/>
          <w:w w:val="105"/>
          <w:sz w:val="20"/>
          <w:szCs w:val="20"/>
        </w:rPr>
        <w:t xml:space="preserve"> </w:t>
      </w:r>
      <w:r w:rsidRPr="00124C14">
        <w:rPr>
          <w:rFonts w:cs="Tahoma"/>
          <w:w w:val="105"/>
          <w:sz w:val="20"/>
          <w:szCs w:val="20"/>
        </w:rPr>
        <w:t>serviciului.</w:t>
      </w:r>
    </w:p>
    <w:p w14:paraId="10232D89" w14:textId="77777777" w:rsidR="00047198" w:rsidRPr="00124C14" w:rsidRDefault="00047198" w:rsidP="00047198">
      <w:pPr>
        <w:pStyle w:val="BodyText"/>
        <w:spacing w:before="120" w:after="120" w:line="276" w:lineRule="auto"/>
        <w:ind w:right="29"/>
        <w:jc w:val="both"/>
        <w:rPr>
          <w:rFonts w:cs="Tahoma"/>
          <w:sz w:val="20"/>
          <w:szCs w:val="20"/>
        </w:rPr>
      </w:pPr>
    </w:p>
    <w:p w14:paraId="74D58307" w14:textId="7B3F6915" w:rsidR="009B4607" w:rsidRPr="00124C14" w:rsidRDefault="006B0455" w:rsidP="006B0455">
      <w:pPr>
        <w:pStyle w:val="Heading2"/>
      </w:pPr>
      <w:bookmarkStart w:id="33" w:name="_Toc95846448"/>
      <w:r w:rsidRPr="00124C14">
        <w:rPr>
          <w:w w:val="105"/>
        </w:rPr>
        <w:t xml:space="preserve">6.1 </w:t>
      </w:r>
      <w:r w:rsidR="000158C9" w:rsidRPr="00124C14">
        <w:rPr>
          <w:w w:val="105"/>
        </w:rPr>
        <w:t>Mecanism</w:t>
      </w:r>
      <w:r w:rsidR="000158C9" w:rsidRPr="00124C14">
        <w:rPr>
          <w:spacing w:val="-11"/>
          <w:w w:val="105"/>
        </w:rPr>
        <w:t xml:space="preserve"> </w:t>
      </w:r>
      <w:r w:rsidR="000158C9" w:rsidRPr="00124C14">
        <w:rPr>
          <w:w w:val="105"/>
        </w:rPr>
        <w:t>financiar</w:t>
      </w:r>
      <w:r w:rsidR="000158C9" w:rsidRPr="00124C14">
        <w:rPr>
          <w:spacing w:val="-13"/>
          <w:w w:val="105"/>
        </w:rPr>
        <w:t xml:space="preserve"> </w:t>
      </w:r>
      <w:r w:rsidR="000158C9" w:rsidRPr="00124C14">
        <w:rPr>
          <w:w w:val="105"/>
        </w:rPr>
        <w:t>–</w:t>
      </w:r>
      <w:r w:rsidR="000158C9" w:rsidRPr="00124C14">
        <w:rPr>
          <w:spacing w:val="-13"/>
          <w:w w:val="105"/>
        </w:rPr>
        <w:t xml:space="preserve"> </w:t>
      </w:r>
      <w:r w:rsidR="000158C9" w:rsidRPr="00124C14">
        <w:rPr>
          <w:w w:val="105"/>
        </w:rPr>
        <w:t>utilizatori</w:t>
      </w:r>
      <w:r w:rsidR="000158C9" w:rsidRPr="00124C14">
        <w:rPr>
          <w:spacing w:val="-12"/>
          <w:w w:val="105"/>
        </w:rPr>
        <w:t xml:space="preserve"> </w:t>
      </w:r>
      <w:r w:rsidR="000158C9" w:rsidRPr="00124C14">
        <w:rPr>
          <w:w w:val="105"/>
        </w:rPr>
        <w:t>non-casnici</w:t>
      </w:r>
      <w:bookmarkEnd w:id="33"/>
    </w:p>
    <w:p w14:paraId="2060BCF6" w14:textId="1DB4DBF6" w:rsidR="009B4607" w:rsidRPr="00124C14" w:rsidRDefault="000158C9" w:rsidP="00047198">
      <w:pPr>
        <w:pStyle w:val="BodyText"/>
        <w:spacing w:before="120" w:after="120" w:line="276" w:lineRule="auto"/>
        <w:ind w:right="29"/>
        <w:jc w:val="both"/>
        <w:rPr>
          <w:rFonts w:cs="Tahoma"/>
          <w:sz w:val="20"/>
          <w:szCs w:val="20"/>
        </w:rPr>
      </w:pPr>
      <w:r w:rsidRPr="00124C14">
        <w:rPr>
          <w:rFonts w:cs="Tahoma"/>
          <w:w w:val="105"/>
          <w:sz w:val="20"/>
          <w:szCs w:val="20"/>
        </w:rPr>
        <w:lastRenderedPageBreak/>
        <w:t>Utilizatorii non-casnici vor plăti un tarif pentru serviciul de salubrizare. Tariful va fi plătit direct operatorului de</w:t>
      </w:r>
      <w:r w:rsidRPr="00124C14">
        <w:rPr>
          <w:rFonts w:cs="Tahoma"/>
          <w:spacing w:val="-48"/>
          <w:w w:val="105"/>
          <w:sz w:val="20"/>
          <w:szCs w:val="20"/>
        </w:rPr>
        <w:t xml:space="preserve"> </w:t>
      </w:r>
      <w:r w:rsidRPr="00124C14">
        <w:rPr>
          <w:rFonts w:cs="Tahoma"/>
          <w:w w:val="105"/>
          <w:sz w:val="20"/>
          <w:szCs w:val="20"/>
        </w:rPr>
        <w:t>colectare și transport, care va plăti mai departe tariful pentru tratarea, transferul și eliminarea deșeurilor la</w:t>
      </w:r>
      <w:r w:rsidRPr="00124C14">
        <w:rPr>
          <w:rFonts w:cs="Tahoma"/>
          <w:spacing w:val="1"/>
          <w:w w:val="105"/>
          <w:sz w:val="20"/>
          <w:szCs w:val="20"/>
        </w:rPr>
        <w:t xml:space="preserve"> </w:t>
      </w:r>
      <w:r w:rsidRPr="00124C14">
        <w:rPr>
          <w:rFonts w:cs="Tahoma"/>
          <w:w w:val="105"/>
          <w:sz w:val="20"/>
          <w:szCs w:val="20"/>
        </w:rPr>
        <w:t>depozitul</w:t>
      </w:r>
      <w:r w:rsidRPr="00124C14">
        <w:rPr>
          <w:rFonts w:cs="Tahoma"/>
          <w:spacing w:val="1"/>
          <w:w w:val="105"/>
          <w:sz w:val="20"/>
          <w:szCs w:val="20"/>
        </w:rPr>
        <w:t xml:space="preserve"> </w:t>
      </w:r>
      <w:r w:rsidRPr="00124C14">
        <w:rPr>
          <w:rFonts w:cs="Tahoma"/>
          <w:w w:val="105"/>
          <w:sz w:val="20"/>
          <w:szCs w:val="20"/>
        </w:rPr>
        <w:t>județean, în</w:t>
      </w:r>
      <w:r w:rsidRPr="00124C14">
        <w:rPr>
          <w:rFonts w:cs="Tahoma"/>
          <w:spacing w:val="3"/>
          <w:w w:val="105"/>
          <w:sz w:val="20"/>
          <w:szCs w:val="20"/>
        </w:rPr>
        <w:t xml:space="preserve"> </w:t>
      </w:r>
      <w:r w:rsidRPr="00124C14">
        <w:rPr>
          <w:rFonts w:cs="Tahoma"/>
          <w:w w:val="105"/>
          <w:sz w:val="20"/>
          <w:szCs w:val="20"/>
        </w:rPr>
        <w:t>baza</w:t>
      </w:r>
      <w:r w:rsidRPr="00124C14">
        <w:rPr>
          <w:rFonts w:cs="Tahoma"/>
          <w:spacing w:val="4"/>
          <w:w w:val="105"/>
          <w:sz w:val="20"/>
          <w:szCs w:val="20"/>
        </w:rPr>
        <w:t xml:space="preserve"> </w:t>
      </w:r>
      <w:r w:rsidRPr="00124C14">
        <w:rPr>
          <w:rFonts w:cs="Tahoma"/>
          <w:w w:val="105"/>
          <w:sz w:val="20"/>
          <w:szCs w:val="20"/>
        </w:rPr>
        <w:t>unor</w:t>
      </w:r>
      <w:r w:rsidRPr="00124C14">
        <w:rPr>
          <w:rFonts w:cs="Tahoma"/>
          <w:spacing w:val="2"/>
          <w:w w:val="105"/>
          <w:sz w:val="20"/>
          <w:szCs w:val="20"/>
        </w:rPr>
        <w:t xml:space="preserve"> </w:t>
      </w:r>
      <w:r w:rsidRPr="00124C14">
        <w:rPr>
          <w:rFonts w:cs="Tahoma"/>
          <w:w w:val="105"/>
          <w:sz w:val="20"/>
          <w:szCs w:val="20"/>
        </w:rPr>
        <w:t>contracte.</w:t>
      </w:r>
    </w:p>
    <w:p w14:paraId="3A3DDD12" w14:textId="77777777" w:rsidR="009B4607" w:rsidRPr="00124C14" w:rsidRDefault="000158C9" w:rsidP="00047198">
      <w:pPr>
        <w:pStyle w:val="BodyText"/>
        <w:spacing w:before="120" w:after="120" w:line="276" w:lineRule="auto"/>
        <w:ind w:right="29"/>
        <w:jc w:val="both"/>
        <w:rPr>
          <w:rFonts w:cs="Tahoma"/>
          <w:sz w:val="20"/>
          <w:szCs w:val="20"/>
        </w:rPr>
      </w:pPr>
      <w:r w:rsidRPr="00124C14">
        <w:rPr>
          <w:rFonts w:cs="Tahoma"/>
          <w:w w:val="105"/>
          <w:sz w:val="20"/>
          <w:szCs w:val="20"/>
        </w:rPr>
        <w:t>Generatorii de deșeuri din categoria non casnici (firme, școli, primării etc.), din localitățile urbane și rurale,</w:t>
      </w:r>
      <w:r w:rsidRPr="00124C14">
        <w:rPr>
          <w:rFonts w:cs="Tahoma"/>
          <w:spacing w:val="1"/>
          <w:w w:val="105"/>
          <w:sz w:val="20"/>
          <w:szCs w:val="20"/>
        </w:rPr>
        <w:t xml:space="preserve"> </w:t>
      </w:r>
      <w:r w:rsidRPr="00124C14">
        <w:rPr>
          <w:rFonts w:cs="Tahoma"/>
          <w:w w:val="105"/>
          <w:sz w:val="20"/>
          <w:szCs w:val="20"/>
        </w:rPr>
        <w:t>vor achita contravaloarea serviciilor de salubrizare prin contracte de salubritate încheiate direct cu operatorul</w:t>
      </w:r>
      <w:r w:rsidRPr="00124C14">
        <w:rPr>
          <w:rFonts w:cs="Tahoma"/>
          <w:spacing w:val="-48"/>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colectare</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4"/>
          <w:w w:val="105"/>
          <w:sz w:val="20"/>
          <w:szCs w:val="20"/>
        </w:rPr>
        <w:t xml:space="preserve"> </w:t>
      </w:r>
      <w:r w:rsidRPr="00124C14">
        <w:rPr>
          <w:rFonts w:cs="Tahoma"/>
          <w:w w:val="105"/>
          <w:sz w:val="20"/>
          <w:szCs w:val="20"/>
        </w:rPr>
        <w:t>transport, astfel:</w:t>
      </w:r>
    </w:p>
    <w:p w14:paraId="7256BBC0" w14:textId="77777777" w:rsidR="009B4607" w:rsidRPr="00124C14" w:rsidRDefault="000158C9" w:rsidP="003C20F8">
      <w:pPr>
        <w:pStyle w:val="ListParagraph"/>
        <w:numPr>
          <w:ilvl w:val="0"/>
          <w:numId w:val="46"/>
        </w:numPr>
        <w:tabs>
          <w:tab w:val="left" w:pos="2220"/>
        </w:tabs>
        <w:spacing w:line="276" w:lineRule="auto"/>
        <w:ind w:right="28"/>
        <w:jc w:val="both"/>
        <w:rPr>
          <w:rFonts w:cs="Tahoma"/>
          <w:w w:val="105"/>
          <w:szCs w:val="20"/>
        </w:rPr>
      </w:pPr>
      <w:r w:rsidRPr="00124C14">
        <w:rPr>
          <w:rFonts w:cs="Tahoma"/>
          <w:w w:val="105"/>
          <w:szCs w:val="20"/>
        </w:rPr>
        <w:t>Operatorii economici și instituțiile publice vor încheia contracte direct cu operatorul pentru colectarea și transportul deșeurilor. Operatorul de colectare și transport va emite factură către operatorii economicii în care este menționată cantitatea de deșeuri colectată.</w:t>
      </w:r>
    </w:p>
    <w:p w14:paraId="046DA825" w14:textId="77777777" w:rsidR="009B4607" w:rsidRPr="00124C14" w:rsidRDefault="000158C9" w:rsidP="003C20F8">
      <w:pPr>
        <w:pStyle w:val="ListParagraph"/>
        <w:numPr>
          <w:ilvl w:val="0"/>
          <w:numId w:val="46"/>
        </w:numPr>
        <w:tabs>
          <w:tab w:val="left" w:pos="2220"/>
        </w:tabs>
        <w:spacing w:line="276" w:lineRule="auto"/>
        <w:ind w:right="28"/>
        <w:jc w:val="both"/>
        <w:rPr>
          <w:rFonts w:cs="Tahoma"/>
          <w:w w:val="105"/>
          <w:szCs w:val="20"/>
        </w:rPr>
      </w:pPr>
      <w:r w:rsidRPr="00124C14">
        <w:rPr>
          <w:rFonts w:cs="Tahoma"/>
          <w:w w:val="105"/>
          <w:szCs w:val="20"/>
        </w:rPr>
        <w:t>Operatorii de colectare și transport vor transporta deșeurile colectate la ST/SS/SC/depozit și vor plăti un tarif exprimat în lei/tonă. Astfel, Operatorul instalațiilor va emite o factură către Operatorul de colectare și transport aferentă cantității primite.</w:t>
      </w:r>
    </w:p>
    <w:p w14:paraId="649D612F" w14:textId="77777777" w:rsidR="009B4607" w:rsidRDefault="000158C9" w:rsidP="00873939">
      <w:pPr>
        <w:pStyle w:val="ListParagraph"/>
        <w:numPr>
          <w:ilvl w:val="0"/>
          <w:numId w:val="46"/>
        </w:numPr>
        <w:tabs>
          <w:tab w:val="left" w:pos="2220"/>
        </w:tabs>
        <w:spacing w:line="276" w:lineRule="auto"/>
        <w:ind w:right="28"/>
        <w:jc w:val="both"/>
        <w:rPr>
          <w:rFonts w:cs="Tahoma"/>
          <w:w w:val="105"/>
          <w:szCs w:val="20"/>
        </w:rPr>
      </w:pPr>
      <w:r w:rsidRPr="00124C14">
        <w:rPr>
          <w:rFonts w:cs="Tahoma"/>
          <w:w w:val="105"/>
          <w:szCs w:val="20"/>
        </w:rPr>
        <w:t>ADI va avea doar rol de monitorizare a cantităților de deșeuri colectate și transportate pe fluxuri de deșeuri, prin intermediul copiilor aferente documentelor de plată și justificat</w:t>
      </w:r>
      <w:r w:rsidR="003B4D8E" w:rsidRPr="00124C14">
        <w:rPr>
          <w:rFonts w:cs="Tahoma"/>
          <w:w w:val="105"/>
          <w:szCs w:val="20"/>
        </w:rPr>
        <w:t>ive emise de operatorul</w:t>
      </w:r>
      <w:r w:rsidRPr="00124C14">
        <w:rPr>
          <w:rFonts w:cs="Tahoma"/>
          <w:w w:val="105"/>
          <w:szCs w:val="20"/>
        </w:rPr>
        <w:t xml:space="preserve"> de colectare și transport către agenții economici/instituțiile publice.</w:t>
      </w:r>
    </w:p>
    <w:p w14:paraId="4E0A0316" w14:textId="77777777" w:rsidR="00873939" w:rsidRDefault="00873939" w:rsidP="00873939">
      <w:pPr>
        <w:tabs>
          <w:tab w:val="left" w:pos="2220"/>
        </w:tabs>
        <w:spacing w:line="276" w:lineRule="auto"/>
        <w:ind w:right="28"/>
        <w:jc w:val="both"/>
        <w:rPr>
          <w:rFonts w:cs="Tahoma"/>
          <w:w w:val="105"/>
          <w:szCs w:val="20"/>
        </w:rPr>
      </w:pPr>
    </w:p>
    <w:p w14:paraId="3AB5BEE8" w14:textId="77777777" w:rsidR="00873939" w:rsidRDefault="00873939" w:rsidP="00873939">
      <w:pPr>
        <w:tabs>
          <w:tab w:val="left" w:pos="2220"/>
        </w:tabs>
        <w:spacing w:line="276" w:lineRule="auto"/>
        <w:ind w:right="28"/>
        <w:jc w:val="both"/>
        <w:rPr>
          <w:rFonts w:cs="Tahoma"/>
          <w:w w:val="105"/>
          <w:szCs w:val="20"/>
        </w:rPr>
      </w:pPr>
    </w:p>
    <w:p w14:paraId="02D2D1D9" w14:textId="43C6B64A"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Nivelul</w:t>
      </w:r>
      <w:r w:rsidRPr="00124C14">
        <w:rPr>
          <w:rFonts w:cs="Tahoma"/>
          <w:spacing w:val="35"/>
          <w:w w:val="105"/>
          <w:sz w:val="20"/>
          <w:szCs w:val="20"/>
        </w:rPr>
        <w:t xml:space="preserve"> </w:t>
      </w:r>
      <w:r w:rsidRPr="00124C14">
        <w:rPr>
          <w:rFonts w:cs="Tahoma"/>
          <w:w w:val="105"/>
          <w:sz w:val="20"/>
          <w:szCs w:val="20"/>
        </w:rPr>
        <w:t>tarifului</w:t>
      </w:r>
      <w:r w:rsidRPr="00124C14">
        <w:rPr>
          <w:rFonts w:cs="Tahoma"/>
          <w:spacing w:val="35"/>
          <w:w w:val="105"/>
          <w:sz w:val="20"/>
          <w:szCs w:val="20"/>
        </w:rPr>
        <w:t xml:space="preserve"> </w:t>
      </w:r>
      <w:r w:rsidRPr="00124C14">
        <w:rPr>
          <w:rFonts w:cs="Tahoma"/>
          <w:w w:val="105"/>
          <w:sz w:val="20"/>
          <w:szCs w:val="20"/>
        </w:rPr>
        <w:t>de</w:t>
      </w:r>
      <w:r w:rsidRPr="00124C14">
        <w:rPr>
          <w:rFonts w:cs="Tahoma"/>
          <w:spacing w:val="35"/>
          <w:w w:val="105"/>
          <w:sz w:val="20"/>
          <w:szCs w:val="20"/>
        </w:rPr>
        <w:t xml:space="preserve"> </w:t>
      </w:r>
      <w:r w:rsidRPr="00124C14">
        <w:rPr>
          <w:rFonts w:cs="Tahoma"/>
          <w:w w:val="105"/>
          <w:sz w:val="20"/>
          <w:szCs w:val="20"/>
        </w:rPr>
        <w:t>salubritate</w:t>
      </w:r>
      <w:r w:rsidRPr="00124C14">
        <w:rPr>
          <w:rFonts w:cs="Tahoma"/>
          <w:spacing w:val="35"/>
          <w:w w:val="105"/>
          <w:sz w:val="20"/>
          <w:szCs w:val="20"/>
        </w:rPr>
        <w:t xml:space="preserve"> </w:t>
      </w:r>
      <w:r w:rsidRPr="00124C14">
        <w:rPr>
          <w:rFonts w:cs="Tahoma"/>
          <w:w w:val="105"/>
          <w:sz w:val="20"/>
          <w:szCs w:val="20"/>
        </w:rPr>
        <w:t>se</w:t>
      </w:r>
      <w:r w:rsidRPr="00124C14">
        <w:rPr>
          <w:rFonts w:cs="Tahoma"/>
          <w:spacing w:val="35"/>
          <w:w w:val="105"/>
          <w:sz w:val="20"/>
          <w:szCs w:val="20"/>
        </w:rPr>
        <w:t xml:space="preserve"> </w:t>
      </w:r>
      <w:r w:rsidRPr="00124C14">
        <w:rPr>
          <w:rFonts w:cs="Tahoma"/>
          <w:w w:val="105"/>
          <w:sz w:val="20"/>
          <w:szCs w:val="20"/>
        </w:rPr>
        <w:t>stabilește</w:t>
      </w:r>
      <w:r w:rsidRPr="00124C14">
        <w:rPr>
          <w:rFonts w:cs="Tahoma"/>
          <w:spacing w:val="32"/>
          <w:w w:val="105"/>
          <w:sz w:val="20"/>
          <w:szCs w:val="20"/>
        </w:rPr>
        <w:t xml:space="preserve"> </w:t>
      </w:r>
      <w:r w:rsidRPr="00124C14">
        <w:rPr>
          <w:rFonts w:cs="Tahoma"/>
          <w:w w:val="105"/>
          <w:sz w:val="20"/>
          <w:szCs w:val="20"/>
        </w:rPr>
        <w:t>cu</w:t>
      </w:r>
      <w:r w:rsidRPr="00124C14">
        <w:rPr>
          <w:rFonts w:cs="Tahoma"/>
          <w:spacing w:val="36"/>
          <w:w w:val="105"/>
          <w:sz w:val="20"/>
          <w:szCs w:val="20"/>
        </w:rPr>
        <w:t xml:space="preserve"> </w:t>
      </w:r>
      <w:r w:rsidRPr="00124C14">
        <w:rPr>
          <w:rFonts w:cs="Tahoma"/>
          <w:w w:val="105"/>
          <w:sz w:val="20"/>
          <w:szCs w:val="20"/>
        </w:rPr>
        <w:t>respectarea</w:t>
      </w:r>
      <w:r w:rsidRPr="00124C14">
        <w:rPr>
          <w:rFonts w:cs="Tahoma"/>
          <w:spacing w:val="35"/>
          <w:w w:val="105"/>
          <w:sz w:val="20"/>
          <w:szCs w:val="20"/>
        </w:rPr>
        <w:t xml:space="preserve"> </w:t>
      </w:r>
      <w:r w:rsidRPr="00124C14">
        <w:rPr>
          <w:rFonts w:cs="Tahoma"/>
          <w:w w:val="105"/>
          <w:sz w:val="20"/>
          <w:szCs w:val="20"/>
        </w:rPr>
        <w:t>prevederilor</w:t>
      </w:r>
      <w:r w:rsidRPr="00124C14">
        <w:rPr>
          <w:rFonts w:cs="Tahoma"/>
          <w:spacing w:val="36"/>
          <w:w w:val="105"/>
          <w:sz w:val="20"/>
          <w:szCs w:val="20"/>
        </w:rPr>
        <w:t xml:space="preserve"> </w:t>
      </w:r>
      <w:r w:rsidRPr="00124C14">
        <w:rPr>
          <w:rFonts w:cs="Tahoma"/>
          <w:w w:val="105"/>
          <w:sz w:val="20"/>
          <w:szCs w:val="20"/>
        </w:rPr>
        <w:t>din</w:t>
      </w:r>
      <w:r w:rsidRPr="00124C14">
        <w:rPr>
          <w:rFonts w:cs="Tahoma"/>
          <w:spacing w:val="35"/>
          <w:w w:val="105"/>
          <w:sz w:val="20"/>
          <w:szCs w:val="20"/>
        </w:rPr>
        <w:t xml:space="preserve"> </w:t>
      </w:r>
      <w:r w:rsidRPr="00124C14">
        <w:rPr>
          <w:rFonts w:cs="Tahoma"/>
          <w:w w:val="105"/>
          <w:sz w:val="20"/>
          <w:szCs w:val="20"/>
        </w:rPr>
        <w:t>Contractul</w:t>
      </w:r>
      <w:r w:rsidRPr="00124C14">
        <w:rPr>
          <w:rFonts w:cs="Tahoma"/>
          <w:spacing w:val="35"/>
          <w:w w:val="105"/>
          <w:sz w:val="20"/>
          <w:szCs w:val="20"/>
        </w:rPr>
        <w:t xml:space="preserve"> </w:t>
      </w:r>
      <w:r w:rsidRPr="00124C14">
        <w:rPr>
          <w:rFonts w:cs="Tahoma"/>
          <w:w w:val="105"/>
          <w:sz w:val="20"/>
          <w:szCs w:val="20"/>
        </w:rPr>
        <w:t>de</w:t>
      </w:r>
      <w:r w:rsidRPr="00124C14">
        <w:rPr>
          <w:rFonts w:cs="Tahoma"/>
          <w:spacing w:val="35"/>
          <w:w w:val="105"/>
          <w:sz w:val="20"/>
          <w:szCs w:val="20"/>
        </w:rPr>
        <w:t xml:space="preserve"> </w:t>
      </w:r>
      <w:r w:rsidRPr="00124C14">
        <w:rPr>
          <w:rFonts w:cs="Tahoma"/>
          <w:w w:val="105"/>
          <w:sz w:val="20"/>
          <w:szCs w:val="20"/>
        </w:rPr>
        <w:t>Finanțare</w:t>
      </w:r>
      <w:r w:rsidRPr="00124C14">
        <w:rPr>
          <w:rFonts w:cs="Tahoma"/>
          <w:spacing w:val="35"/>
          <w:w w:val="105"/>
          <w:sz w:val="20"/>
          <w:szCs w:val="20"/>
        </w:rPr>
        <w:t xml:space="preserve"> </w:t>
      </w:r>
      <w:r w:rsidRPr="00124C14">
        <w:rPr>
          <w:rFonts w:cs="Tahoma"/>
          <w:w w:val="105"/>
          <w:sz w:val="20"/>
          <w:szCs w:val="20"/>
        </w:rPr>
        <w:t>și</w:t>
      </w:r>
      <w:r w:rsidRPr="00124C14">
        <w:rPr>
          <w:rFonts w:cs="Tahoma"/>
          <w:spacing w:val="33"/>
          <w:w w:val="105"/>
          <w:sz w:val="20"/>
          <w:szCs w:val="20"/>
        </w:rPr>
        <w:t xml:space="preserve"> </w:t>
      </w:r>
      <w:r w:rsidRPr="00124C14">
        <w:rPr>
          <w:rFonts w:cs="Tahoma"/>
          <w:w w:val="105"/>
          <w:sz w:val="20"/>
          <w:szCs w:val="20"/>
        </w:rPr>
        <w:t>a</w:t>
      </w:r>
      <w:r w:rsidRPr="00124C14">
        <w:rPr>
          <w:rFonts w:cs="Tahoma"/>
          <w:spacing w:val="-48"/>
          <w:w w:val="105"/>
          <w:sz w:val="20"/>
          <w:szCs w:val="20"/>
        </w:rPr>
        <w:t xml:space="preserve"> </w:t>
      </w:r>
      <w:r w:rsidR="003B4D8E" w:rsidRPr="00124C14">
        <w:rPr>
          <w:rFonts w:cs="Tahoma"/>
          <w:spacing w:val="-48"/>
          <w:w w:val="105"/>
          <w:sz w:val="20"/>
          <w:szCs w:val="20"/>
        </w:rPr>
        <w:t xml:space="preserve"> </w:t>
      </w:r>
      <w:r w:rsidRPr="00124C14">
        <w:rPr>
          <w:rFonts w:cs="Tahoma"/>
          <w:w w:val="105"/>
          <w:sz w:val="20"/>
          <w:szCs w:val="20"/>
        </w:rPr>
        <w:t>prevederilor</w:t>
      </w:r>
      <w:r w:rsidRPr="00124C14">
        <w:rPr>
          <w:rFonts w:cs="Tahoma"/>
          <w:spacing w:val="1"/>
          <w:w w:val="105"/>
          <w:sz w:val="20"/>
          <w:szCs w:val="20"/>
        </w:rPr>
        <w:t xml:space="preserve"> </w:t>
      </w:r>
      <w:r w:rsidRPr="00124C14">
        <w:rPr>
          <w:rFonts w:cs="Tahoma"/>
          <w:w w:val="105"/>
          <w:sz w:val="20"/>
          <w:szCs w:val="20"/>
        </w:rPr>
        <w:t>legale</w:t>
      </w:r>
      <w:r w:rsidRPr="00124C14">
        <w:rPr>
          <w:rFonts w:cs="Tahoma"/>
          <w:spacing w:val="-1"/>
          <w:w w:val="105"/>
          <w:sz w:val="20"/>
          <w:szCs w:val="20"/>
        </w:rPr>
        <w:t xml:space="preserve"> </w:t>
      </w:r>
      <w:r w:rsidRPr="00124C14">
        <w:rPr>
          <w:rFonts w:cs="Tahoma"/>
          <w:w w:val="105"/>
          <w:sz w:val="20"/>
          <w:szCs w:val="20"/>
        </w:rPr>
        <w:t>aplicabile</w:t>
      </w:r>
      <w:r w:rsidRPr="00124C14">
        <w:rPr>
          <w:rFonts w:cs="Tahoma"/>
          <w:spacing w:val="-1"/>
          <w:w w:val="105"/>
          <w:sz w:val="20"/>
          <w:szCs w:val="20"/>
        </w:rPr>
        <w:t xml:space="preserve"> </w:t>
      </w:r>
      <w:r w:rsidRPr="00124C14">
        <w:rPr>
          <w:rFonts w:cs="Tahoma"/>
          <w:w w:val="105"/>
          <w:sz w:val="20"/>
          <w:szCs w:val="20"/>
        </w:rPr>
        <w:t>la</w:t>
      </w:r>
      <w:r w:rsidRPr="00124C14">
        <w:rPr>
          <w:rFonts w:cs="Tahoma"/>
          <w:spacing w:val="1"/>
          <w:w w:val="105"/>
          <w:sz w:val="20"/>
          <w:szCs w:val="20"/>
        </w:rPr>
        <w:t xml:space="preserve"> </w:t>
      </w:r>
      <w:r w:rsidRPr="00124C14">
        <w:rPr>
          <w:rFonts w:cs="Tahoma"/>
          <w:w w:val="105"/>
          <w:sz w:val="20"/>
          <w:szCs w:val="20"/>
        </w:rPr>
        <w:t>data</w:t>
      </w:r>
      <w:r w:rsidRPr="00124C14">
        <w:rPr>
          <w:rFonts w:cs="Tahoma"/>
          <w:spacing w:val="-2"/>
          <w:w w:val="105"/>
          <w:sz w:val="20"/>
          <w:szCs w:val="20"/>
        </w:rPr>
        <w:t xml:space="preserve"> </w:t>
      </w:r>
      <w:r w:rsidRPr="00124C14">
        <w:rPr>
          <w:rFonts w:cs="Tahoma"/>
          <w:w w:val="105"/>
          <w:sz w:val="20"/>
          <w:szCs w:val="20"/>
        </w:rPr>
        <w:t>respectivă.</w:t>
      </w:r>
      <w:r w:rsidRPr="00124C14">
        <w:rPr>
          <w:rFonts w:cs="Tahoma"/>
          <w:spacing w:val="1"/>
          <w:w w:val="105"/>
          <w:sz w:val="20"/>
          <w:szCs w:val="20"/>
        </w:rPr>
        <w:t xml:space="preserve"> </w:t>
      </w:r>
      <w:r w:rsidRPr="00124C14">
        <w:rPr>
          <w:rFonts w:cs="Tahoma"/>
          <w:w w:val="105"/>
          <w:sz w:val="20"/>
          <w:szCs w:val="20"/>
        </w:rPr>
        <w:t>Planul</w:t>
      </w:r>
      <w:r w:rsidRPr="00124C14">
        <w:rPr>
          <w:rFonts w:cs="Tahoma"/>
          <w:spacing w:val="-1"/>
          <w:w w:val="105"/>
          <w:sz w:val="20"/>
          <w:szCs w:val="20"/>
        </w:rPr>
        <w:t xml:space="preserve"> </w:t>
      </w:r>
      <w:r w:rsidRPr="00124C14">
        <w:rPr>
          <w:rFonts w:cs="Tahoma"/>
          <w:w w:val="105"/>
          <w:sz w:val="20"/>
          <w:szCs w:val="20"/>
        </w:rPr>
        <w:t>tarifar</w:t>
      </w:r>
      <w:r w:rsidRPr="00124C14">
        <w:rPr>
          <w:rFonts w:cs="Tahoma"/>
          <w:spacing w:val="2"/>
          <w:w w:val="105"/>
          <w:sz w:val="20"/>
          <w:szCs w:val="20"/>
        </w:rPr>
        <w:t xml:space="preserve"> </w:t>
      </w:r>
      <w:r w:rsidRPr="00124C14">
        <w:rPr>
          <w:rFonts w:cs="Tahoma"/>
          <w:w w:val="105"/>
          <w:sz w:val="20"/>
          <w:szCs w:val="20"/>
        </w:rPr>
        <w:t>actualizat</w:t>
      </w:r>
      <w:r w:rsidRPr="00124C14">
        <w:rPr>
          <w:rFonts w:cs="Tahoma"/>
          <w:spacing w:val="-1"/>
          <w:w w:val="105"/>
          <w:sz w:val="20"/>
          <w:szCs w:val="20"/>
        </w:rPr>
        <w:t xml:space="preserve"> </w:t>
      </w:r>
      <w:r w:rsidRPr="00124C14">
        <w:rPr>
          <w:rFonts w:cs="Tahoma"/>
          <w:w w:val="105"/>
          <w:sz w:val="20"/>
          <w:szCs w:val="20"/>
        </w:rPr>
        <w:t>este</w:t>
      </w:r>
      <w:r w:rsidRPr="00124C14">
        <w:rPr>
          <w:rFonts w:cs="Tahoma"/>
          <w:spacing w:val="1"/>
          <w:w w:val="105"/>
          <w:sz w:val="20"/>
          <w:szCs w:val="20"/>
        </w:rPr>
        <w:t xml:space="preserve"> </w:t>
      </w:r>
      <w:r w:rsidRPr="00124C14">
        <w:rPr>
          <w:rFonts w:cs="Tahoma"/>
          <w:w w:val="105"/>
          <w:sz w:val="20"/>
          <w:szCs w:val="20"/>
        </w:rPr>
        <w:t>prezentat mai</w:t>
      </w:r>
      <w:r w:rsidRPr="00124C14">
        <w:rPr>
          <w:rFonts w:cs="Tahoma"/>
          <w:spacing w:val="-1"/>
          <w:w w:val="105"/>
          <w:sz w:val="20"/>
          <w:szCs w:val="20"/>
        </w:rPr>
        <w:t xml:space="preserve"> </w:t>
      </w:r>
      <w:r w:rsidRPr="00124C14">
        <w:rPr>
          <w:rFonts w:cs="Tahoma"/>
          <w:w w:val="105"/>
          <w:sz w:val="20"/>
          <w:szCs w:val="20"/>
        </w:rPr>
        <w:t>jos:</w:t>
      </w:r>
    </w:p>
    <w:p w14:paraId="79E8AD8C" w14:textId="3F215325" w:rsidR="009B4607" w:rsidRPr="00124C14" w:rsidRDefault="000158C9" w:rsidP="00047198">
      <w:pPr>
        <w:spacing w:before="120" w:after="120" w:line="276" w:lineRule="auto"/>
        <w:ind w:right="29"/>
        <w:jc w:val="center"/>
        <w:rPr>
          <w:rFonts w:cs="Tahoma"/>
          <w:color w:val="FF0000"/>
          <w:sz w:val="18"/>
          <w:szCs w:val="18"/>
        </w:rPr>
      </w:pPr>
      <w:r w:rsidRPr="00124C14">
        <w:rPr>
          <w:rFonts w:cs="Tahoma"/>
          <w:b/>
          <w:bCs/>
          <w:sz w:val="18"/>
          <w:szCs w:val="18"/>
        </w:rPr>
        <w:t>Tabel</w:t>
      </w:r>
      <w:r w:rsidRPr="00124C14">
        <w:rPr>
          <w:rFonts w:cs="Tahoma"/>
          <w:b/>
          <w:bCs/>
          <w:spacing w:val="-6"/>
          <w:sz w:val="18"/>
          <w:szCs w:val="18"/>
        </w:rPr>
        <w:t xml:space="preserve"> </w:t>
      </w:r>
      <w:r w:rsidR="006F2C9C" w:rsidRPr="00124C14">
        <w:rPr>
          <w:rFonts w:cs="Tahoma"/>
          <w:b/>
          <w:bCs/>
          <w:spacing w:val="-6"/>
          <w:sz w:val="18"/>
          <w:szCs w:val="18"/>
        </w:rPr>
        <w:t>6-</w:t>
      </w:r>
      <w:r w:rsidRPr="00124C14">
        <w:rPr>
          <w:rFonts w:cs="Tahoma"/>
          <w:b/>
          <w:bCs/>
          <w:sz w:val="18"/>
          <w:szCs w:val="18"/>
        </w:rPr>
        <w:t>1</w:t>
      </w:r>
      <w:r w:rsidRPr="00124C14">
        <w:rPr>
          <w:rFonts w:cs="Tahoma"/>
          <w:spacing w:val="-4"/>
          <w:sz w:val="18"/>
          <w:szCs w:val="18"/>
        </w:rPr>
        <w:t xml:space="preserve"> </w:t>
      </w:r>
      <w:r w:rsidRPr="00124C14">
        <w:rPr>
          <w:rFonts w:cs="Tahoma"/>
          <w:sz w:val="18"/>
          <w:szCs w:val="18"/>
        </w:rPr>
        <w:t>Plan</w:t>
      </w:r>
      <w:r w:rsidRPr="00124C14">
        <w:rPr>
          <w:rFonts w:cs="Tahoma"/>
          <w:spacing w:val="-2"/>
          <w:sz w:val="18"/>
          <w:szCs w:val="18"/>
        </w:rPr>
        <w:t xml:space="preserve"> </w:t>
      </w:r>
      <w:r w:rsidRPr="00124C14">
        <w:rPr>
          <w:rFonts w:cs="Tahoma"/>
          <w:sz w:val="18"/>
          <w:szCs w:val="18"/>
        </w:rPr>
        <w:t>de</w:t>
      </w:r>
      <w:r w:rsidRPr="00124C14">
        <w:rPr>
          <w:rFonts w:cs="Tahoma"/>
          <w:spacing w:val="-4"/>
          <w:sz w:val="18"/>
          <w:szCs w:val="18"/>
        </w:rPr>
        <w:t xml:space="preserve"> </w:t>
      </w:r>
      <w:r w:rsidRPr="00124C14">
        <w:rPr>
          <w:rFonts w:cs="Tahoma"/>
          <w:sz w:val="18"/>
          <w:szCs w:val="18"/>
        </w:rPr>
        <w:t>evolutie</w:t>
      </w:r>
      <w:r w:rsidRPr="00124C14">
        <w:rPr>
          <w:rFonts w:cs="Tahoma"/>
          <w:spacing w:val="-4"/>
          <w:sz w:val="18"/>
          <w:szCs w:val="18"/>
        </w:rPr>
        <w:t xml:space="preserve"> </w:t>
      </w:r>
      <w:r w:rsidRPr="00124C14">
        <w:rPr>
          <w:rFonts w:cs="Tahoma"/>
          <w:sz w:val="18"/>
          <w:szCs w:val="18"/>
        </w:rPr>
        <w:t>tarifara</w:t>
      </w:r>
      <w:r w:rsidRPr="00124C14">
        <w:rPr>
          <w:rFonts w:cs="Tahoma"/>
          <w:spacing w:val="-5"/>
          <w:sz w:val="18"/>
          <w:szCs w:val="18"/>
        </w:rPr>
        <w:t xml:space="preserve"> </w:t>
      </w:r>
      <w:r w:rsidRPr="00124C14">
        <w:rPr>
          <w:rFonts w:cs="Tahoma"/>
          <w:sz w:val="18"/>
          <w:szCs w:val="18"/>
        </w:rPr>
        <w:t>utilizatori</w:t>
      </w:r>
      <w:r w:rsidRPr="00124C14">
        <w:rPr>
          <w:rFonts w:cs="Tahoma"/>
          <w:spacing w:val="-5"/>
          <w:sz w:val="18"/>
          <w:szCs w:val="18"/>
        </w:rPr>
        <w:t xml:space="preserve"> </w:t>
      </w:r>
      <w:r w:rsidRPr="00124C14">
        <w:rPr>
          <w:rFonts w:cs="Tahoma"/>
          <w:sz w:val="18"/>
          <w:szCs w:val="18"/>
        </w:rPr>
        <w:t>non-casnici</w:t>
      </w:r>
      <w:r w:rsidR="003B4D8E" w:rsidRPr="00124C14">
        <w:rPr>
          <w:rFonts w:cs="Tahoma"/>
          <w:sz w:val="18"/>
          <w:szCs w:val="18"/>
        </w:rPr>
        <w:t xml:space="preserve"> </w:t>
      </w:r>
      <w:r w:rsidR="001729B8">
        <w:rPr>
          <w:rFonts w:cs="Tahoma"/>
          <w:sz w:val="18"/>
          <w:szCs w:val="18"/>
        </w:rPr>
        <w:t xml:space="preserve"> </w:t>
      </w:r>
    </w:p>
    <w:tbl>
      <w:tblPr>
        <w:tblW w:w="43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2"/>
        <w:gridCol w:w="2313"/>
        <w:gridCol w:w="629"/>
        <w:gridCol w:w="623"/>
        <w:gridCol w:w="579"/>
        <w:gridCol w:w="579"/>
        <w:gridCol w:w="579"/>
        <w:gridCol w:w="579"/>
        <w:gridCol w:w="579"/>
        <w:gridCol w:w="579"/>
        <w:gridCol w:w="573"/>
        <w:gridCol w:w="566"/>
      </w:tblGrid>
      <w:tr w:rsidR="009F05A0" w:rsidRPr="00124C14" w14:paraId="0DD1333A" w14:textId="68D19DF7" w:rsidTr="004E5A22">
        <w:trPr>
          <w:trHeight w:val="281"/>
        </w:trPr>
        <w:tc>
          <w:tcPr>
            <w:tcW w:w="172" w:type="pct"/>
            <w:shd w:val="clear" w:color="auto" w:fill="22AA86"/>
            <w:vAlign w:val="center"/>
          </w:tcPr>
          <w:p w14:paraId="6E56BB08" w14:textId="77777777" w:rsidR="009F05A0" w:rsidRPr="00124C14" w:rsidRDefault="009F05A0" w:rsidP="00967D3A">
            <w:pPr>
              <w:pStyle w:val="TableParagraph"/>
              <w:spacing w:before="120" w:after="120" w:line="276" w:lineRule="auto"/>
              <w:ind w:right="29"/>
              <w:jc w:val="center"/>
              <w:rPr>
                <w:rFonts w:cs="Tahoma"/>
                <w:color w:val="FFFFFF" w:themeColor="background1"/>
                <w:sz w:val="16"/>
                <w:szCs w:val="16"/>
              </w:rPr>
            </w:pPr>
          </w:p>
        </w:tc>
        <w:tc>
          <w:tcPr>
            <w:tcW w:w="1365" w:type="pct"/>
            <w:shd w:val="clear" w:color="auto" w:fill="22AA86"/>
            <w:vAlign w:val="center"/>
          </w:tcPr>
          <w:p w14:paraId="105226C2" w14:textId="77777777" w:rsidR="009F05A0" w:rsidRPr="00124C14" w:rsidRDefault="009F05A0" w:rsidP="00967D3A">
            <w:pPr>
              <w:pStyle w:val="TableParagraph"/>
              <w:spacing w:before="120" w:after="120" w:line="276" w:lineRule="auto"/>
              <w:ind w:left="97" w:right="29"/>
              <w:jc w:val="center"/>
              <w:rPr>
                <w:rFonts w:cs="Tahoma"/>
                <w:b/>
                <w:i/>
                <w:color w:val="FFFFFF" w:themeColor="background1"/>
                <w:sz w:val="16"/>
                <w:szCs w:val="16"/>
              </w:rPr>
            </w:pPr>
            <w:r w:rsidRPr="00124C14">
              <w:rPr>
                <w:rFonts w:cs="Tahoma"/>
                <w:b/>
                <w:i/>
                <w:color w:val="FFFFFF" w:themeColor="background1"/>
                <w:w w:val="105"/>
                <w:sz w:val="16"/>
                <w:szCs w:val="16"/>
              </w:rPr>
              <w:t>Plan</w:t>
            </w:r>
            <w:r w:rsidRPr="00124C14">
              <w:rPr>
                <w:rFonts w:cs="Tahoma"/>
                <w:b/>
                <w:i/>
                <w:color w:val="FFFFFF" w:themeColor="background1"/>
                <w:spacing w:val="-13"/>
                <w:w w:val="105"/>
                <w:sz w:val="16"/>
                <w:szCs w:val="16"/>
              </w:rPr>
              <w:t xml:space="preserve"> </w:t>
            </w:r>
            <w:r w:rsidRPr="00124C14">
              <w:rPr>
                <w:rFonts w:cs="Tahoma"/>
                <w:b/>
                <w:i/>
                <w:color w:val="FFFFFF" w:themeColor="background1"/>
                <w:w w:val="105"/>
                <w:sz w:val="16"/>
                <w:szCs w:val="16"/>
              </w:rPr>
              <w:t>tarifar</w:t>
            </w:r>
            <w:r w:rsidRPr="00124C14">
              <w:rPr>
                <w:rFonts w:cs="Tahoma"/>
                <w:b/>
                <w:i/>
                <w:color w:val="FFFFFF" w:themeColor="background1"/>
                <w:spacing w:val="-15"/>
                <w:w w:val="105"/>
                <w:sz w:val="16"/>
                <w:szCs w:val="16"/>
              </w:rPr>
              <w:t xml:space="preserve"> </w:t>
            </w:r>
            <w:r w:rsidRPr="00124C14">
              <w:rPr>
                <w:rFonts w:cs="Tahoma"/>
                <w:b/>
                <w:i/>
                <w:color w:val="FFFFFF" w:themeColor="background1"/>
                <w:w w:val="105"/>
                <w:sz w:val="16"/>
                <w:szCs w:val="16"/>
              </w:rPr>
              <w:t>actualizat</w:t>
            </w:r>
          </w:p>
        </w:tc>
        <w:tc>
          <w:tcPr>
            <w:tcW w:w="371" w:type="pct"/>
            <w:shd w:val="clear" w:color="auto" w:fill="22AA86"/>
            <w:vAlign w:val="center"/>
          </w:tcPr>
          <w:p w14:paraId="7A439C9B" w14:textId="77777777" w:rsidR="009F05A0" w:rsidRPr="00124C14" w:rsidRDefault="009F05A0" w:rsidP="00967D3A">
            <w:pPr>
              <w:pStyle w:val="TableParagraph"/>
              <w:spacing w:before="120" w:after="120" w:line="276" w:lineRule="auto"/>
              <w:ind w:left="78" w:right="29"/>
              <w:jc w:val="center"/>
              <w:rPr>
                <w:rFonts w:cs="Tahoma"/>
                <w:b/>
                <w:i/>
                <w:color w:val="FFFFFF" w:themeColor="background1"/>
                <w:sz w:val="16"/>
                <w:szCs w:val="16"/>
              </w:rPr>
            </w:pPr>
            <w:r w:rsidRPr="00124C14">
              <w:rPr>
                <w:rFonts w:cs="Tahoma"/>
                <w:b/>
                <w:i/>
                <w:color w:val="FFFFFF" w:themeColor="background1"/>
                <w:w w:val="105"/>
                <w:sz w:val="16"/>
                <w:szCs w:val="16"/>
              </w:rPr>
              <w:t>2023</w:t>
            </w:r>
          </w:p>
        </w:tc>
        <w:tc>
          <w:tcPr>
            <w:tcW w:w="368" w:type="pct"/>
            <w:shd w:val="clear" w:color="auto" w:fill="22AA86"/>
            <w:vAlign w:val="center"/>
          </w:tcPr>
          <w:p w14:paraId="0EDBE4B7" w14:textId="77777777" w:rsidR="009F05A0" w:rsidRPr="00124C14" w:rsidRDefault="009F05A0" w:rsidP="00967D3A">
            <w:pPr>
              <w:pStyle w:val="TableParagraph"/>
              <w:spacing w:before="120" w:after="120" w:line="276" w:lineRule="auto"/>
              <w:ind w:left="74" w:right="29"/>
              <w:jc w:val="center"/>
              <w:rPr>
                <w:rFonts w:cs="Tahoma"/>
                <w:b/>
                <w:i/>
                <w:color w:val="FFFFFF" w:themeColor="background1"/>
                <w:sz w:val="16"/>
                <w:szCs w:val="16"/>
              </w:rPr>
            </w:pPr>
            <w:r w:rsidRPr="00124C14">
              <w:rPr>
                <w:rFonts w:cs="Tahoma"/>
                <w:b/>
                <w:i/>
                <w:color w:val="FFFFFF" w:themeColor="background1"/>
                <w:w w:val="105"/>
                <w:sz w:val="16"/>
                <w:szCs w:val="16"/>
              </w:rPr>
              <w:t>2024</w:t>
            </w:r>
          </w:p>
        </w:tc>
        <w:tc>
          <w:tcPr>
            <w:tcW w:w="342" w:type="pct"/>
            <w:shd w:val="clear" w:color="auto" w:fill="22AA86"/>
            <w:vAlign w:val="center"/>
          </w:tcPr>
          <w:p w14:paraId="24E20471" w14:textId="77777777" w:rsidR="009F05A0" w:rsidRPr="00124C14" w:rsidRDefault="009F05A0" w:rsidP="00967D3A">
            <w:pPr>
              <w:pStyle w:val="TableParagraph"/>
              <w:spacing w:before="120" w:after="120" w:line="276" w:lineRule="auto"/>
              <w:ind w:right="29"/>
              <w:jc w:val="center"/>
              <w:rPr>
                <w:rFonts w:cs="Tahoma"/>
                <w:b/>
                <w:i/>
                <w:color w:val="FFFFFF" w:themeColor="background1"/>
                <w:sz w:val="16"/>
                <w:szCs w:val="16"/>
              </w:rPr>
            </w:pPr>
            <w:r w:rsidRPr="00124C14">
              <w:rPr>
                <w:rFonts w:cs="Tahoma"/>
                <w:b/>
                <w:i/>
                <w:color w:val="FFFFFF" w:themeColor="background1"/>
                <w:w w:val="105"/>
                <w:sz w:val="16"/>
                <w:szCs w:val="16"/>
              </w:rPr>
              <w:t>2025</w:t>
            </w:r>
          </w:p>
        </w:tc>
        <w:tc>
          <w:tcPr>
            <w:tcW w:w="342" w:type="pct"/>
            <w:shd w:val="clear" w:color="auto" w:fill="22AA86"/>
          </w:tcPr>
          <w:p w14:paraId="2ECC3CD1" w14:textId="6DDFC5B5" w:rsidR="009F05A0" w:rsidRPr="00124C14" w:rsidRDefault="009F05A0" w:rsidP="00967D3A">
            <w:pPr>
              <w:pStyle w:val="TableParagraph"/>
              <w:spacing w:before="120" w:after="120" w:line="276" w:lineRule="auto"/>
              <w:ind w:right="29"/>
              <w:jc w:val="center"/>
              <w:rPr>
                <w:rFonts w:cs="Tahoma"/>
                <w:b/>
                <w:i/>
                <w:color w:val="FFFFFF" w:themeColor="background1"/>
                <w:w w:val="105"/>
                <w:sz w:val="16"/>
                <w:szCs w:val="16"/>
              </w:rPr>
            </w:pPr>
            <w:r>
              <w:rPr>
                <w:rFonts w:cs="Tahoma"/>
                <w:b/>
                <w:i/>
                <w:color w:val="FFFFFF" w:themeColor="background1"/>
                <w:w w:val="105"/>
                <w:sz w:val="16"/>
                <w:szCs w:val="16"/>
              </w:rPr>
              <w:t>2026</w:t>
            </w:r>
          </w:p>
        </w:tc>
        <w:tc>
          <w:tcPr>
            <w:tcW w:w="342" w:type="pct"/>
            <w:shd w:val="clear" w:color="auto" w:fill="22AA86"/>
          </w:tcPr>
          <w:p w14:paraId="73F6D390" w14:textId="0BAD6BC3" w:rsidR="009F05A0" w:rsidRPr="00124C14" w:rsidRDefault="009F05A0" w:rsidP="00967D3A">
            <w:pPr>
              <w:pStyle w:val="TableParagraph"/>
              <w:spacing w:before="120" w:after="120" w:line="276" w:lineRule="auto"/>
              <w:ind w:right="29"/>
              <w:jc w:val="center"/>
              <w:rPr>
                <w:rFonts w:cs="Tahoma"/>
                <w:b/>
                <w:i/>
                <w:color w:val="FFFFFF" w:themeColor="background1"/>
                <w:w w:val="105"/>
                <w:sz w:val="16"/>
                <w:szCs w:val="16"/>
              </w:rPr>
            </w:pPr>
            <w:r>
              <w:rPr>
                <w:rFonts w:cs="Tahoma"/>
                <w:b/>
                <w:i/>
                <w:color w:val="FFFFFF" w:themeColor="background1"/>
                <w:w w:val="105"/>
                <w:sz w:val="16"/>
                <w:szCs w:val="16"/>
              </w:rPr>
              <w:t>2027</w:t>
            </w:r>
          </w:p>
        </w:tc>
        <w:tc>
          <w:tcPr>
            <w:tcW w:w="342" w:type="pct"/>
            <w:shd w:val="clear" w:color="auto" w:fill="22AA86"/>
          </w:tcPr>
          <w:p w14:paraId="47657277" w14:textId="6A87A4B2" w:rsidR="009F05A0" w:rsidRPr="00124C14" w:rsidRDefault="009F05A0" w:rsidP="00967D3A">
            <w:pPr>
              <w:pStyle w:val="TableParagraph"/>
              <w:spacing w:before="120" w:after="120" w:line="276" w:lineRule="auto"/>
              <w:ind w:right="29"/>
              <w:jc w:val="center"/>
              <w:rPr>
                <w:rFonts w:cs="Tahoma"/>
                <w:b/>
                <w:i/>
                <w:color w:val="FFFFFF" w:themeColor="background1"/>
                <w:w w:val="105"/>
                <w:sz w:val="16"/>
                <w:szCs w:val="16"/>
              </w:rPr>
            </w:pPr>
            <w:r>
              <w:rPr>
                <w:rFonts w:cs="Tahoma"/>
                <w:b/>
                <w:i/>
                <w:color w:val="FFFFFF" w:themeColor="background1"/>
                <w:w w:val="105"/>
                <w:sz w:val="16"/>
                <w:szCs w:val="16"/>
              </w:rPr>
              <w:t>2028</w:t>
            </w:r>
          </w:p>
        </w:tc>
        <w:tc>
          <w:tcPr>
            <w:tcW w:w="342" w:type="pct"/>
            <w:shd w:val="clear" w:color="auto" w:fill="22AA86"/>
          </w:tcPr>
          <w:p w14:paraId="6C7BDA75" w14:textId="3BD0620A" w:rsidR="009F05A0" w:rsidRPr="00124C14" w:rsidRDefault="009F05A0" w:rsidP="00967D3A">
            <w:pPr>
              <w:pStyle w:val="TableParagraph"/>
              <w:spacing w:before="120" w:after="120" w:line="276" w:lineRule="auto"/>
              <w:ind w:right="29"/>
              <w:jc w:val="center"/>
              <w:rPr>
                <w:rFonts w:cs="Tahoma"/>
                <w:b/>
                <w:i/>
                <w:color w:val="FFFFFF" w:themeColor="background1"/>
                <w:w w:val="105"/>
                <w:sz w:val="16"/>
                <w:szCs w:val="16"/>
              </w:rPr>
            </w:pPr>
            <w:r>
              <w:rPr>
                <w:rFonts w:cs="Tahoma"/>
                <w:b/>
                <w:i/>
                <w:color w:val="FFFFFF" w:themeColor="background1"/>
                <w:w w:val="105"/>
                <w:sz w:val="16"/>
                <w:szCs w:val="16"/>
              </w:rPr>
              <w:t>2029</w:t>
            </w:r>
          </w:p>
        </w:tc>
        <w:tc>
          <w:tcPr>
            <w:tcW w:w="342" w:type="pct"/>
            <w:shd w:val="clear" w:color="auto" w:fill="22AA86"/>
          </w:tcPr>
          <w:p w14:paraId="0DCF5ACF" w14:textId="5B0C4EA2" w:rsidR="009F05A0" w:rsidRDefault="009F05A0" w:rsidP="00967D3A">
            <w:pPr>
              <w:pStyle w:val="TableParagraph"/>
              <w:spacing w:before="120" w:after="120" w:line="276" w:lineRule="auto"/>
              <w:ind w:right="29"/>
              <w:jc w:val="center"/>
              <w:rPr>
                <w:rFonts w:cs="Tahoma"/>
                <w:b/>
                <w:i/>
                <w:color w:val="FFFFFF" w:themeColor="background1"/>
                <w:w w:val="105"/>
                <w:sz w:val="16"/>
                <w:szCs w:val="16"/>
              </w:rPr>
            </w:pPr>
            <w:r>
              <w:rPr>
                <w:rFonts w:cs="Tahoma"/>
                <w:b/>
                <w:i/>
                <w:color w:val="FFFFFF" w:themeColor="background1"/>
                <w:w w:val="105"/>
                <w:sz w:val="16"/>
                <w:szCs w:val="16"/>
              </w:rPr>
              <w:t>2030</w:t>
            </w:r>
          </w:p>
        </w:tc>
        <w:tc>
          <w:tcPr>
            <w:tcW w:w="338" w:type="pct"/>
            <w:shd w:val="clear" w:color="auto" w:fill="22AA86"/>
          </w:tcPr>
          <w:p w14:paraId="0DC3A785" w14:textId="7ECB006A" w:rsidR="009F05A0" w:rsidRDefault="009F05A0" w:rsidP="00967D3A">
            <w:pPr>
              <w:pStyle w:val="TableParagraph"/>
              <w:spacing w:before="120" w:after="120" w:line="276" w:lineRule="auto"/>
              <w:ind w:right="29"/>
              <w:jc w:val="center"/>
              <w:rPr>
                <w:rFonts w:cs="Tahoma"/>
                <w:b/>
                <w:i/>
                <w:color w:val="FFFFFF" w:themeColor="background1"/>
                <w:w w:val="105"/>
                <w:sz w:val="16"/>
                <w:szCs w:val="16"/>
              </w:rPr>
            </w:pPr>
            <w:r>
              <w:rPr>
                <w:rFonts w:cs="Tahoma"/>
                <w:b/>
                <w:i/>
                <w:color w:val="FFFFFF" w:themeColor="background1"/>
                <w:w w:val="105"/>
                <w:sz w:val="16"/>
                <w:szCs w:val="16"/>
              </w:rPr>
              <w:t>2031</w:t>
            </w:r>
          </w:p>
        </w:tc>
        <w:tc>
          <w:tcPr>
            <w:tcW w:w="335" w:type="pct"/>
            <w:shd w:val="clear" w:color="auto" w:fill="22AA86"/>
          </w:tcPr>
          <w:p w14:paraId="4CA5F70E" w14:textId="420A9087" w:rsidR="009F05A0" w:rsidRDefault="009F05A0" w:rsidP="00967D3A">
            <w:pPr>
              <w:pStyle w:val="TableParagraph"/>
              <w:spacing w:before="120" w:after="120" w:line="276" w:lineRule="auto"/>
              <w:ind w:right="29"/>
              <w:jc w:val="center"/>
              <w:rPr>
                <w:rFonts w:cs="Tahoma"/>
                <w:b/>
                <w:i/>
                <w:color w:val="FFFFFF" w:themeColor="background1"/>
                <w:w w:val="105"/>
                <w:sz w:val="16"/>
                <w:szCs w:val="16"/>
              </w:rPr>
            </w:pPr>
            <w:r>
              <w:rPr>
                <w:rFonts w:cs="Tahoma"/>
                <w:b/>
                <w:i/>
                <w:color w:val="FFFFFF" w:themeColor="background1"/>
                <w:w w:val="105"/>
                <w:sz w:val="16"/>
                <w:szCs w:val="16"/>
              </w:rPr>
              <w:t>2032</w:t>
            </w:r>
          </w:p>
        </w:tc>
      </w:tr>
      <w:tr w:rsidR="004E5A22" w:rsidRPr="00124C14" w14:paraId="6CE0A994" w14:textId="1603A443" w:rsidTr="004E5A22">
        <w:trPr>
          <w:trHeight w:val="562"/>
        </w:trPr>
        <w:tc>
          <w:tcPr>
            <w:tcW w:w="172" w:type="pct"/>
            <w:vAlign w:val="center"/>
          </w:tcPr>
          <w:p w14:paraId="79B253FE" w14:textId="77777777" w:rsidR="004E5A22" w:rsidRPr="00124C14" w:rsidRDefault="004E5A22" w:rsidP="004E5A22">
            <w:pPr>
              <w:pStyle w:val="TableParagraph"/>
              <w:spacing w:before="120" w:after="120" w:line="276" w:lineRule="auto"/>
              <w:ind w:left="160" w:right="29"/>
              <w:jc w:val="center"/>
              <w:rPr>
                <w:rFonts w:cs="Tahoma"/>
                <w:sz w:val="16"/>
                <w:szCs w:val="16"/>
              </w:rPr>
            </w:pPr>
            <w:r w:rsidRPr="00124C14">
              <w:rPr>
                <w:rFonts w:cs="Tahoma"/>
                <w:w w:val="103"/>
                <w:sz w:val="16"/>
                <w:szCs w:val="16"/>
              </w:rPr>
              <w:t>1</w:t>
            </w:r>
          </w:p>
        </w:tc>
        <w:tc>
          <w:tcPr>
            <w:tcW w:w="1365" w:type="pct"/>
            <w:vAlign w:val="center"/>
          </w:tcPr>
          <w:p w14:paraId="494D21E5" w14:textId="77777777" w:rsidR="004E5A22" w:rsidRPr="00124C14" w:rsidRDefault="004E5A22" w:rsidP="004E5A22">
            <w:pPr>
              <w:pStyle w:val="TableParagraph"/>
              <w:spacing w:before="120" w:after="120" w:line="276" w:lineRule="auto"/>
              <w:ind w:left="97" w:right="29"/>
              <w:jc w:val="center"/>
              <w:rPr>
                <w:rFonts w:cs="Tahoma"/>
                <w:sz w:val="16"/>
                <w:szCs w:val="16"/>
              </w:rPr>
            </w:pPr>
            <w:r w:rsidRPr="00124C14">
              <w:rPr>
                <w:rFonts w:cs="Tahoma"/>
                <w:w w:val="105"/>
                <w:sz w:val="16"/>
                <w:szCs w:val="16"/>
              </w:rPr>
              <w:t>Tarif maximal beneficiari non</w:t>
            </w:r>
            <w:r w:rsidRPr="00124C14">
              <w:rPr>
                <w:rFonts w:cs="Tahoma"/>
                <w:spacing w:val="1"/>
                <w:w w:val="105"/>
                <w:sz w:val="16"/>
                <w:szCs w:val="16"/>
              </w:rPr>
              <w:t xml:space="preserve"> </w:t>
            </w:r>
            <w:r w:rsidRPr="00124C14">
              <w:rPr>
                <w:rFonts w:cs="Tahoma"/>
                <w:w w:val="105"/>
                <w:sz w:val="16"/>
                <w:szCs w:val="16"/>
              </w:rPr>
              <w:t>casnici</w:t>
            </w:r>
            <w:r w:rsidRPr="00124C14">
              <w:rPr>
                <w:rFonts w:cs="Tahoma"/>
                <w:spacing w:val="-12"/>
                <w:w w:val="105"/>
                <w:sz w:val="16"/>
                <w:szCs w:val="16"/>
              </w:rPr>
              <w:t xml:space="preserve"> </w:t>
            </w:r>
            <w:r w:rsidRPr="00124C14">
              <w:rPr>
                <w:rFonts w:cs="Tahoma"/>
                <w:w w:val="105"/>
                <w:sz w:val="16"/>
                <w:szCs w:val="16"/>
              </w:rPr>
              <w:t>-CDP</w:t>
            </w:r>
            <w:r w:rsidRPr="00124C14">
              <w:rPr>
                <w:rFonts w:cs="Tahoma"/>
                <w:spacing w:val="-11"/>
                <w:w w:val="105"/>
                <w:sz w:val="16"/>
                <w:szCs w:val="16"/>
              </w:rPr>
              <w:t xml:space="preserve"> </w:t>
            </w:r>
            <w:r w:rsidRPr="00124C14">
              <w:rPr>
                <w:rFonts w:cs="Tahoma"/>
                <w:w w:val="105"/>
                <w:sz w:val="16"/>
                <w:szCs w:val="16"/>
              </w:rPr>
              <w:t>lei/tona</w:t>
            </w:r>
            <w:r w:rsidRPr="00124C14">
              <w:rPr>
                <w:rFonts w:cs="Tahoma"/>
                <w:spacing w:val="-12"/>
                <w:w w:val="105"/>
                <w:sz w:val="16"/>
                <w:szCs w:val="16"/>
              </w:rPr>
              <w:t xml:space="preserve"> </w:t>
            </w:r>
            <w:r w:rsidRPr="00124C14">
              <w:rPr>
                <w:rFonts w:cs="Tahoma"/>
                <w:w w:val="105"/>
                <w:sz w:val="16"/>
                <w:szCs w:val="16"/>
              </w:rPr>
              <w:t>fără</w:t>
            </w:r>
            <w:r w:rsidRPr="00124C14">
              <w:rPr>
                <w:rFonts w:cs="Tahoma"/>
                <w:spacing w:val="-11"/>
                <w:w w:val="105"/>
                <w:sz w:val="16"/>
                <w:szCs w:val="16"/>
              </w:rPr>
              <w:t xml:space="preserve"> </w:t>
            </w:r>
            <w:r w:rsidRPr="00124C14">
              <w:rPr>
                <w:rFonts w:cs="Tahoma"/>
                <w:w w:val="105"/>
                <w:sz w:val="16"/>
                <w:szCs w:val="16"/>
              </w:rPr>
              <w:t>TVA</w:t>
            </w:r>
          </w:p>
        </w:tc>
        <w:tc>
          <w:tcPr>
            <w:tcW w:w="371" w:type="pct"/>
          </w:tcPr>
          <w:p w14:paraId="4200D07A" w14:textId="003A9876" w:rsidR="004E5A22" w:rsidRPr="00124C14" w:rsidRDefault="004E5A22" w:rsidP="004E5A22">
            <w:pPr>
              <w:pStyle w:val="TableParagraph"/>
              <w:spacing w:before="120" w:after="120" w:line="276" w:lineRule="auto"/>
              <w:ind w:left="78" w:right="29"/>
              <w:jc w:val="center"/>
              <w:rPr>
                <w:rFonts w:cs="Tahoma"/>
                <w:sz w:val="16"/>
                <w:szCs w:val="16"/>
              </w:rPr>
            </w:pPr>
            <w:r>
              <w:rPr>
                <w:rFonts w:cs="Tahoma"/>
                <w:w w:val="105"/>
                <w:sz w:val="16"/>
                <w:szCs w:val="16"/>
              </w:rPr>
              <w:t>562.5</w:t>
            </w:r>
          </w:p>
        </w:tc>
        <w:tc>
          <w:tcPr>
            <w:tcW w:w="368" w:type="pct"/>
          </w:tcPr>
          <w:p w14:paraId="344AB53C" w14:textId="5F1B50F6" w:rsidR="004E5A22" w:rsidRPr="00124C14" w:rsidRDefault="004E5A22" w:rsidP="004E5A22">
            <w:pPr>
              <w:pStyle w:val="TableParagraph"/>
              <w:spacing w:before="120" w:after="120" w:line="276" w:lineRule="auto"/>
              <w:ind w:left="74" w:right="29"/>
              <w:jc w:val="center"/>
              <w:rPr>
                <w:rFonts w:cs="Tahoma"/>
                <w:sz w:val="16"/>
                <w:szCs w:val="16"/>
              </w:rPr>
            </w:pPr>
            <w:r w:rsidRPr="00DA643C">
              <w:rPr>
                <w:rFonts w:cs="Tahoma"/>
                <w:w w:val="105"/>
                <w:sz w:val="16"/>
                <w:szCs w:val="16"/>
              </w:rPr>
              <w:t>562.5</w:t>
            </w:r>
          </w:p>
        </w:tc>
        <w:tc>
          <w:tcPr>
            <w:tcW w:w="342" w:type="pct"/>
          </w:tcPr>
          <w:p w14:paraId="31177B44" w14:textId="68E91336" w:rsidR="004E5A22" w:rsidRPr="00124C14" w:rsidRDefault="004E5A22" w:rsidP="004E5A22">
            <w:pPr>
              <w:pStyle w:val="TableParagraph"/>
              <w:spacing w:before="120" w:after="120" w:line="276" w:lineRule="auto"/>
              <w:ind w:right="29"/>
              <w:jc w:val="center"/>
              <w:rPr>
                <w:rFonts w:cs="Tahoma"/>
                <w:sz w:val="16"/>
                <w:szCs w:val="16"/>
              </w:rPr>
            </w:pPr>
            <w:r w:rsidRPr="00DA643C">
              <w:rPr>
                <w:rFonts w:cs="Tahoma"/>
                <w:w w:val="105"/>
                <w:sz w:val="16"/>
                <w:szCs w:val="16"/>
              </w:rPr>
              <w:t>562.5</w:t>
            </w:r>
          </w:p>
        </w:tc>
        <w:tc>
          <w:tcPr>
            <w:tcW w:w="342" w:type="pct"/>
          </w:tcPr>
          <w:p w14:paraId="510005BD" w14:textId="2DC8C3B1" w:rsidR="004E5A22" w:rsidRPr="00124C14" w:rsidRDefault="004E5A22" w:rsidP="004E5A22">
            <w:pPr>
              <w:pStyle w:val="TableParagraph"/>
              <w:spacing w:before="120" w:after="120" w:line="276" w:lineRule="auto"/>
              <w:ind w:right="29"/>
              <w:jc w:val="center"/>
              <w:rPr>
                <w:rFonts w:cs="Tahoma"/>
                <w:w w:val="105"/>
                <w:sz w:val="16"/>
                <w:szCs w:val="16"/>
              </w:rPr>
            </w:pPr>
            <w:r w:rsidRPr="00DA643C">
              <w:rPr>
                <w:rFonts w:cs="Tahoma"/>
                <w:w w:val="105"/>
                <w:sz w:val="16"/>
                <w:szCs w:val="16"/>
              </w:rPr>
              <w:t>562.5</w:t>
            </w:r>
          </w:p>
        </w:tc>
        <w:tc>
          <w:tcPr>
            <w:tcW w:w="342" w:type="pct"/>
          </w:tcPr>
          <w:p w14:paraId="4CD921A9" w14:textId="77F8F498" w:rsidR="004E5A22" w:rsidRPr="00124C14" w:rsidRDefault="004E5A22" w:rsidP="004E5A22">
            <w:pPr>
              <w:pStyle w:val="TableParagraph"/>
              <w:spacing w:before="120" w:after="120" w:line="276" w:lineRule="auto"/>
              <w:ind w:right="29"/>
              <w:jc w:val="center"/>
              <w:rPr>
                <w:rFonts w:cs="Tahoma"/>
                <w:w w:val="105"/>
                <w:sz w:val="16"/>
                <w:szCs w:val="16"/>
              </w:rPr>
            </w:pPr>
            <w:r w:rsidRPr="00DA643C">
              <w:rPr>
                <w:rFonts w:cs="Tahoma"/>
                <w:w w:val="105"/>
                <w:sz w:val="16"/>
                <w:szCs w:val="16"/>
              </w:rPr>
              <w:t>562.5</w:t>
            </w:r>
          </w:p>
        </w:tc>
        <w:tc>
          <w:tcPr>
            <w:tcW w:w="342" w:type="pct"/>
          </w:tcPr>
          <w:p w14:paraId="02E33187" w14:textId="4D878AEB" w:rsidR="004E5A22" w:rsidRPr="00124C14" w:rsidRDefault="004E5A22" w:rsidP="004E5A22">
            <w:pPr>
              <w:pStyle w:val="TableParagraph"/>
              <w:spacing w:before="120" w:after="120" w:line="276" w:lineRule="auto"/>
              <w:ind w:right="29"/>
              <w:jc w:val="center"/>
              <w:rPr>
                <w:rFonts w:cs="Tahoma"/>
                <w:w w:val="105"/>
                <w:sz w:val="16"/>
                <w:szCs w:val="16"/>
              </w:rPr>
            </w:pPr>
            <w:r w:rsidRPr="00DA643C">
              <w:rPr>
                <w:rFonts w:cs="Tahoma"/>
                <w:w w:val="105"/>
                <w:sz w:val="16"/>
                <w:szCs w:val="16"/>
              </w:rPr>
              <w:t>562.5</w:t>
            </w:r>
          </w:p>
        </w:tc>
        <w:tc>
          <w:tcPr>
            <w:tcW w:w="342" w:type="pct"/>
          </w:tcPr>
          <w:p w14:paraId="3DA8A5A5" w14:textId="036A1B49" w:rsidR="004E5A22" w:rsidRPr="00124C14" w:rsidRDefault="004E5A22" w:rsidP="004E5A22">
            <w:pPr>
              <w:pStyle w:val="TableParagraph"/>
              <w:spacing w:before="120" w:after="120" w:line="276" w:lineRule="auto"/>
              <w:ind w:right="29"/>
              <w:jc w:val="center"/>
              <w:rPr>
                <w:rFonts w:cs="Tahoma"/>
                <w:w w:val="105"/>
                <w:sz w:val="16"/>
                <w:szCs w:val="16"/>
              </w:rPr>
            </w:pPr>
            <w:r w:rsidRPr="00DA643C">
              <w:rPr>
                <w:rFonts w:cs="Tahoma"/>
                <w:w w:val="105"/>
                <w:sz w:val="16"/>
                <w:szCs w:val="16"/>
              </w:rPr>
              <w:t>562.5</w:t>
            </w:r>
          </w:p>
        </w:tc>
        <w:tc>
          <w:tcPr>
            <w:tcW w:w="342" w:type="pct"/>
          </w:tcPr>
          <w:p w14:paraId="09C0AA39" w14:textId="1EE8CA6C" w:rsidR="004E5A22" w:rsidRPr="00124C14" w:rsidRDefault="004E5A22" w:rsidP="004E5A22">
            <w:pPr>
              <w:pStyle w:val="TableParagraph"/>
              <w:spacing w:before="120" w:after="120" w:line="276" w:lineRule="auto"/>
              <w:ind w:right="29"/>
              <w:jc w:val="center"/>
              <w:rPr>
                <w:rFonts w:cs="Tahoma"/>
                <w:w w:val="105"/>
                <w:sz w:val="16"/>
                <w:szCs w:val="16"/>
              </w:rPr>
            </w:pPr>
            <w:r w:rsidRPr="00DA643C">
              <w:rPr>
                <w:rFonts w:cs="Tahoma"/>
                <w:w w:val="105"/>
                <w:sz w:val="16"/>
                <w:szCs w:val="16"/>
              </w:rPr>
              <w:t>562.5</w:t>
            </w:r>
          </w:p>
        </w:tc>
        <w:tc>
          <w:tcPr>
            <w:tcW w:w="338" w:type="pct"/>
          </w:tcPr>
          <w:p w14:paraId="25EF0F47" w14:textId="189BCEF4" w:rsidR="004E5A22" w:rsidRPr="00124C14" w:rsidRDefault="004E5A22" w:rsidP="004E5A22">
            <w:pPr>
              <w:pStyle w:val="TableParagraph"/>
              <w:spacing w:before="120" w:after="120" w:line="276" w:lineRule="auto"/>
              <w:ind w:right="29"/>
              <w:jc w:val="center"/>
              <w:rPr>
                <w:rFonts w:cs="Tahoma"/>
                <w:w w:val="105"/>
                <w:sz w:val="16"/>
                <w:szCs w:val="16"/>
              </w:rPr>
            </w:pPr>
            <w:r w:rsidRPr="00DA643C">
              <w:rPr>
                <w:rFonts w:cs="Tahoma"/>
                <w:w w:val="105"/>
                <w:sz w:val="16"/>
                <w:szCs w:val="16"/>
              </w:rPr>
              <w:t>562.5</w:t>
            </w:r>
          </w:p>
        </w:tc>
        <w:tc>
          <w:tcPr>
            <w:tcW w:w="335" w:type="pct"/>
          </w:tcPr>
          <w:p w14:paraId="24C15F74" w14:textId="57AAA05F" w:rsidR="004E5A22" w:rsidRPr="00124C14" w:rsidRDefault="004E5A22" w:rsidP="004E5A22">
            <w:pPr>
              <w:pStyle w:val="TableParagraph"/>
              <w:spacing w:before="120" w:after="120" w:line="276" w:lineRule="auto"/>
              <w:ind w:right="29"/>
              <w:jc w:val="center"/>
              <w:rPr>
                <w:rFonts w:cs="Tahoma"/>
                <w:w w:val="105"/>
                <w:sz w:val="16"/>
                <w:szCs w:val="16"/>
              </w:rPr>
            </w:pPr>
            <w:r w:rsidRPr="00DA643C">
              <w:rPr>
                <w:rFonts w:cs="Tahoma"/>
                <w:w w:val="105"/>
                <w:sz w:val="16"/>
                <w:szCs w:val="16"/>
              </w:rPr>
              <w:t>562.5</w:t>
            </w:r>
          </w:p>
        </w:tc>
      </w:tr>
    </w:tbl>
    <w:p w14:paraId="2060BF60" w14:textId="4E397087" w:rsidR="009B4607" w:rsidRPr="001729B8" w:rsidRDefault="000158C9" w:rsidP="00047198">
      <w:pPr>
        <w:pStyle w:val="BodyText"/>
        <w:spacing w:before="120" w:after="120" w:line="276" w:lineRule="auto"/>
        <w:ind w:right="29"/>
        <w:rPr>
          <w:rFonts w:cs="Tahoma"/>
          <w:sz w:val="20"/>
          <w:szCs w:val="20"/>
        </w:rPr>
      </w:pPr>
      <w:r w:rsidRPr="001729B8">
        <w:rPr>
          <w:rFonts w:cs="Tahoma"/>
          <w:sz w:val="20"/>
          <w:szCs w:val="20"/>
        </w:rPr>
        <w:t>Nivelul</w:t>
      </w:r>
      <w:r w:rsidRPr="001729B8">
        <w:rPr>
          <w:rFonts w:cs="Tahoma"/>
          <w:spacing w:val="4"/>
          <w:sz w:val="20"/>
          <w:szCs w:val="20"/>
        </w:rPr>
        <w:t xml:space="preserve"> </w:t>
      </w:r>
      <w:r w:rsidRPr="001729B8">
        <w:rPr>
          <w:rFonts w:cs="Tahoma"/>
          <w:sz w:val="20"/>
          <w:szCs w:val="20"/>
        </w:rPr>
        <w:t>tarifului</w:t>
      </w:r>
      <w:r w:rsidRPr="001729B8">
        <w:rPr>
          <w:rFonts w:cs="Tahoma"/>
          <w:spacing w:val="8"/>
          <w:sz w:val="20"/>
          <w:szCs w:val="20"/>
        </w:rPr>
        <w:t xml:space="preserve"> </w:t>
      </w:r>
      <w:r w:rsidRPr="001729B8">
        <w:rPr>
          <w:rFonts w:cs="Tahoma"/>
          <w:sz w:val="20"/>
          <w:szCs w:val="20"/>
        </w:rPr>
        <w:t>poate</w:t>
      </w:r>
      <w:r w:rsidRPr="001729B8">
        <w:rPr>
          <w:rFonts w:cs="Tahoma"/>
          <w:spacing w:val="4"/>
          <w:sz w:val="20"/>
          <w:szCs w:val="20"/>
        </w:rPr>
        <w:t xml:space="preserve"> </w:t>
      </w:r>
      <w:r w:rsidRPr="001729B8">
        <w:rPr>
          <w:rFonts w:cs="Tahoma"/>
          <w:sz w:val="20"/>
          <w:szCs w:val="20"/>
        </w:rPr>
        <w:t>fi</w:t>
      </w:r>
      <w:r w:rsidRPr="001729B8">
        <w:rPr>
          <w:rFonts w:cs="Tahoma"/>
          <w:spacing w:val="8"/>
          <w:sz w:val="20"/>
          <w:szCs w:val="20"/>
        </w:rPr>
        <w:t xml:space="preserve"> </w:t>
      </w:r>
      <w:r w:rsidRPr="001729B8">
        <w:rPr>
          <w:rFonts w:cs="Tahoma"/>
          <w:sz w:val="20"/>
          <w:szCs w:val="20"/>
        </w:rPr>
        <w:t>ajustat</w:t>
      </w:r>
      <w:r w:rsidRPr="001729B8">
        <w:rPr>
          <w:rFonts w:cs="Tahoma"/>
          <w:spacing w:val="6"/>
          <w:sz w:val="20"/>
          <w:szCs w:val="20"/>
        </w:rPr>
        <w:t xml:space="preserve"> </w:t>
      </w:r>
      <w:r w:rsidRPr="001729B8">
        <w:rPr>
          <w:rFonts w:cs="Tahoma"/>
          <w:sz w:val="20"/>
          <w:szCs w:val="20"/>
        </w:rPr>
        <w:t>cu</w:t>
      </w:r>
      <w:r w:rsidRPr="001729B8">
        <w:rPr>
          <w:rFonts w:cs="Tahoma"/>
          <w:spacing w:val="8"/>
          <w:sz w:val="20"/>
          <w:szCs w:val="20"/>
        </w:rPr>
        <w:t xml:space="preserve"> </w:t>
      </w:r>
      <w:r w:rsidRPr="001729B8">
        <w:rPr>
          <w:rFonts w:cs="Tahoma"/>
          <w:sz w:val="20"/>
          <w:szCs w:val="20"/>
        </w:rPr>
        <w:t>IPC</w:t>
      </w:r>
      <w:r w:rsidRPr="001729B8">
        <w:rPr>
          <w:rFonts w:cs="Tahoma"/>
          <w:spacing w:val="7"/>
          <w:sz w:val="20"/>
          <w:szCs w:val="20"/>
        </w:rPr>
        <w:t xml:space="preserve"> </w:t>
      </w:r>
      <w:r w:rsidRPr="001729B8">
        <w:rPr>
          <w:rFonts w:cs="Tahoma"/>
          <w:sz w:val="20"/>
          <w:szCs w:val="20"/>
        </w:rPr>
        <w:t>aplicând</w:t>
      </w:r>
      <w:r w:rsidRPr="001729B8">
        <w:rPr>
          <w:rFonts w:cs="Tahoma"/>
          <w:spacing w:val="8"/>
          <w:sz w:val="20"/>
          <w:szCs w:val="20"/>
        </w:rPr>
        <w:t xml:space="preserve"> </w:t>
      </w:r>
      <w:r w:rsidRPr="001729B8">
        <w:rPr>
          <w:rFonts w:cs="Tahoma"/>
          <w:sz w:val="20"/>
          <w:szCs w:val="20"/>
        </w:rPr>
        <w:t>mecanismul</w:t>
      </w:r>
      <w:r w:rsidRPr="001729B8">
        <w:rPr>
          <w:rFonts w:cs="Tahoma"/>
          <w:spacing w:val="4"/>
          <w:sz w:val="20"/>
          <w:szCs w:val="20"/>
        </w:rPr>
        <w:t xml:space="preserve"> </w:t>
      </w:r>
      <w:r w:rsidRPr="001729B8">
        <w:rPr>
          <w:rFonts w:cs="Tahoma"/>
          <w:sz w:val="20"/>
          <w:szCs w:val="20"/>
        </w:rPr>
        <w:t>pentru</w:t>
      </w:r>
      <w:r w:rsidRPr="001729B8">
        <w:rPr>
          <w:rFonts w:cs="Tahoma"/>
          <w:spacing w:val="5"/>
          <w:sz w:val="20"/>
          <w:szCs w:val="20"/>
        </w:rPr>
        <w:t xml:space="preserve"> </w:t>
      </w:r>
      <w:r w:rsidRPr="001729B8">
        <w:rPr>
          <w:rFonts w:cs="Tahoma"/>
          <w:sz w:val="20"/>
          <w:szCs w:val="20"/>
        </w:rPr>
        <w:t>ajustarea</w:t>
      </w:r>
      <w:r w:rsidRPr="001729B8">
        <w:rPr>
          <w:rFonts w:cs="Tahoma"/>
          <w:spacing w:val="5"/>
          <w:sz w:val="20"/>
          <w:szCs w:val="20"/>
        </w:rPr>
        <w:t xml:space="preserve"> </w:t>
      </w:r>
      <w:r w:rsidRPr="001729B8">
        <w:rPr>
          <w:rFonts w:cs="Tahoma"/>
          <w:sz w:val="20"/>
          <w:szCs w:val="20"/>
        </w:rPr>
        <w:t>nivelului</w:t>
      </w:r>
      <w:r w:rsidRPr="001729B8">
        <w:rPr>
          <w:rFonts w:cs="Tahoma"/>
          <w:spacing w:val="-47"/>
          <w:sz w:val="20"/>
          <w:szCs w:val="20"/>
        </w:rPr>
        <w:t xml:space="preserve"> </w:t>
      </w:r>
      <w:r w:rsidRPr="001729B8">
        <w:rPr>
          <w:rFonts w:cs="Tahoma"/>
          <w:sz w:val="20"/>
          <w:szCs w:val="20"/>
        </w:rPr>
        <w:t>taxelor</w:t>
      </w:r>
      <w:r w:rsidRPr="001729B8">
        <w:rPr>
          <w:rFonts w:cs="Tahoma"/>
          <w:spacing w:val="4"/>
          <w:sz w:val="20"/>
          <w:szCs w:val="20"/>
        </w:rPr>
        <w:t xml:space="preserve"> </w:t>
      </w:r>
      <w:r w:rsidRPr="001729B8">
        <w:rPr>
          <w:rFonts w:cs="Tahoma"/>
          <w:sz w:val="20"/>
          <w:szCs w:val="20"/>
        </w:rPr>
        <w:t>utilizând</w:t>
      </w:r>
      <w:r w:rsidRPr="001729B8">
        <w:rPr>
          <w:rFonts w:cs="Tahoma"/>
          <w:spacing w:val="1"/>
          <w:sz w:val="20"/>
          <w:szCs w:val="20"/>
        </w:rPr>
        <w:t xml:space="preserve"> </w:t>
      </w:r>
      <w:r w:rsidRPr="001729B8">
        <w:rPr>
          <w:rFonts w:cs="Tahoma"/>
          <w:sz w:val="20"/>
          <w:szCs w:val="20"/>
        </w:rPr>
        <w:t>CDP.</w:t>
      </w:r>
    </w:p>
    <w:p w14:paraId="7504DB79" w14:textId="77777777" w:rsidR="009B4607" w:rsidRDefault="009B4607" w:rsidP="003F369B">
      <w:pPr>
        <w:spacing w:before="120" w:after="120" w:line="276" w:lineRule="auto"/>
        <w:ind w:right="29"/>
        <w:rPr>
          <w:rFonts w:cs="Tahoma"/>
          <w:szCs w:val="20"/>
        </w:rPr>
      </w:pPr>
    </w:p>
    <w:p w14:paraId="625100C7" w14:textId="77777777" w:rsidR="00873939" w:rsidRDefault="00873939">
      <w:pPr>
        <w:rPr>
          <w:rFonts w:eastAsia="Arial" w:cs="Tahoma"/>
          <w:b/>
          <w:bCs/>
          <w:color w:val="22AA86"/>
          <w:sz w:val="28"/>
          <w:szCs w:val="20"/>
        </w:rPr>
      </w:pPr>
      <w:bookmarkStart w:id="34" w:name="_Toc95846449"/>
      <w:r>
        <w:br w:type="page"/>
      </w:r>
    </w:p>
    <w:p w14:paraId="57C6057A" w14:textId="167A0651" w:rsidR="009B4607" w:rsidRPr="00124C14" w:rsidRDefault="006B0455" w:rsidP="00D73093">
      <w:pPr>
        <w:pStyle w:val="Heading1"/>
        <w:numPr>
          <w:ilvl w:val="0"/>
          <w:numId w:val="0"/>
        </w:numPr>
      </w:pPr>
      <w:r w:rsidRPr="00124C14">
        <w:lastRenderedPageBreak/>
        <w:t>7.</w:t>
      </w:r>
      <w:r w:rsidR="00047198" w:rsidRPr="00124C14">
        <w:t xml:space="preserve"> </w:t>
      </w:r>
      <w:r w:rsidR="000158C9" w:rsidRPr="00124C14">
        <w:t>Fezabilitatea economica</w:t>
      </w:r>
      <w:r w:rsidR="000158C9" w:rsidRPr="00124C14">
        <w:rPr>
          <w:spacing w:val="-2"/>
        </w:rPr>
        <w:t xml:space="preserve"> </w:t>
      </w:r>
      <w:r w:rsidR="000158C9" w:rsidRPr="00124C14">
        <w:t>a</w:t>
      </w:r>
      <w:r w:rsidR="000158C9" w:rsidRPr="00124C14">
        <w:rPr>
          <w:spacing w:val="1"/>
        </w:rPr>
        <w:t xml:space="preserve"> </w:t>
      </w:r>
      <w:r w:rsidR="000158C9" w:rsidRPr="00124C14">
        <w:t>delegării</w:t>
      </w:r>
      <w:bookmarkEnd w:id="34"/>
    </w:p>
    <w:p w14:paraId="62CCEC1D" w14:textId="77777777" w:rsidR="009B4607" w:rsidRPr="00124C14" w:rsidRDefault="000158C9" w:rsidP="00047198">
      <w:pPr>
        <w:pStyle w:val="BodyText"/>
        <w:spacing w:before="120" w:after="120" w:line="276" w:lineRule="auto"/>
        <w:ind w:right="29"/>
        <w:jc w:val="both"/>
        <w:rPr>
          <w:rFonts w:cs="Tahoma"/>
          <w:sz w:val="20"/>
          <w:szCs w:val="20"/>
        </w:rPr>
      </w:pPr>
      <w:r w:rsidRPr="00124C14">
        <w:rPr>
          <w:rFonts w:cs="Tahoma"/>
          <w:w w:val="105"/>
          <w:sz w:val="20"/>
          <w:szCs w:val="20"/>
        </w:rPr>
        <w:t>Fezabilitatea economică a delegării presupune estimarea costurilor și veniturilor pe durata delegării, inclusiv</w:t>
      </w:r>
      <w:r w:rsidRPr="00124C14">
        <w:rPr>
          <w:rFonts w:cs="Tahoma"/>
          <w:spacing w:val="1"/>
          <w:w w:val="105"/>
          <w:sz w:val="20"/>
          <w:szCs w:val="20"/>
        </w:rPr>
        <w:t xml:space="preserve"> </w:t>
      </w:r>
      <w:r w:rsidRPr="00124C14">
        <w:rPr>
          <w:rFonts w:cs="Tahoma"/>
          <w:w w:val="105"/>
          <w:sz w:val="20"/>
          <w:szCs w:val="20"/>
        </w:rPr>
        <w:t>identificarea</w:t>
      </w:r>
      <w:r w:rsidRPr="00124C14">
        <w:rPr>
          <w:rFonts w:cs="Tahoma"/>
          <w:spacing w:val="2"/>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cuantificarea</w:t>
      </w:r>
      <w:r w:rsidRPr="00124C14">
        <w:rPr>
          <w:rFonts w:cs="Tahoma"/>
          <w:spacing w:val="1"/>
          <w:w w:val="105"/>
          <w:sz w:val="20"/>
          <w:szCs w:val="20"/>
        </w:rPr>
        <w:t xml:space="preserve"> </w:t>
      </w:r>
      <w:r w:rsidRPr="00124C14">
        <w:rPr>
          <w:rFonts w:cs="Tahoma"/>
          <w:w w:val="105"/>
          <w:sz w:val="20"/>
          <w:szCs w:val="20"/>
        </w:rPr>
        <w:t>financiară</w:t>
      </w:r>
      <w:r w:rsidRPr="00124C14">
        <w:rPr>
          <w:rFonts w:cs="Tahoma"/>
          <w:spacing w:val="1"/>
          <w:w w:val="105"/>
          <w:sz w:val="20"/>
          <w:szCs w:val="20"/>
        </w:rPr>
        <w:t xml:space="preserve"> </w:t>
      </w:r>
      <w:r w:rsidRPr="00124C14">
        <w:rPr>
          <w:rFonts w:cs="Tahoma"/>
          <w:w w:val="105"/>
          <w:sz w:val="20"/>
          <w:szCs w:val="20"/>
        </w:rPr>
        <w:t>a</w:t>
      </w:r>
      <w:r w:rsidRPr="00124C14">
        <w:rPr>
          <w:rFonts w:cs="Tahoma"/>
          <w:spacing w:val="2"/>
          <w:w w:val="105"/>
          <w:sz w:val="20"/>
          <w:szCs w:val="20"/>
        </w:rPr>
        <w:t xml:space="preserve"> </w:t>
      </w:r>
      <w:r w:rsidRPr="00124C14">
        <w:rPr>
          <w:rFonts w:cs="Tahoma"/>
          <w:w w:val="105"/>
          <w:sz w:val="20"/>
          <w:szCs w:val="20"/>
        </w:rPr>
        <w:t>riscurilor</w:t>
      </w:r>
      <w:r w:rsidRPr="00124C14">
        <w:rPr>
          <w:rFonts w:cs="Tahoma"/>
          <w:spacing w:val="2"/>
          <w:w w:val="105"/>
          <w:sz w:val="20"/>
          <w:szCs w:val="20"/>
        </w:rPr>
        <w:t xml:space="preserve"> </w:t>
      </w:r>
      <w:r w:rsidRPr="00124C14">
        <w:rPr>
          <w:rFonts w:cs="Tahoma"/>
          <w:w w:val="105"/>
          <w:sz w:val="20"/>
          <w:szCs w:val="20"/>
        </w:rPr>
        <w:t>contractului.</w:t>
      </w:r>
    </w:p>
    <w:p w14:paraId="6A8B09B9" w14:textId="77777777" w:rsidR="009B4607" w:rsidRPr="00124C14" w:rsidRDefault="000158C9" w:rsidP="00047198">
      <w:pPr>
        <w:pStyle w:val="BodyText"/>
        <w:spacing w:before="120" w:after="120" w:line="276" w:lineRule="auto"/>
        <w:ind w:right="29"/>
        <w:jc w:val="both"/>
        <w:rPr>
          <w:rFonts w:cs="Tahoma"/>
          <w:sz w:val="20"/>
          <w:szCs w:val="20"/>
        </w:rPr>
      </w:pPr>
      <w:r w:rsidRPr="00124C14">
        <w:rPr>
          <w:rFonts w:cs="Tahoma"/>
          <w:w w:val="105"/>
          <w:sz w:val="20"/>
          <w:szCs w:val="20"/>
        </w:rPr>
        <w:t>Operatorul de colectare și transport a deșeurilor va urmări să realizeze un raport calitate/cost cât mat bun</w:t>
      </w:r>
      <w:r w:rsidRPr="00124C14">
        <w:rPr>
          <w:rFonts w:cs="Tahoma"/>
          <w:spacing w:val="1"/>
          <w:w w:val="105"/>
          <w:sz w:val="20"/>
          <w:szCs w:val="20"/>
        </w:rPr>
        <w:t xml:space="preserve"> </w:t>
      </w:r>
      <w:r w:rsidRPr="00124C14">
        <w:rPr>
          <w:rFonts w:cs="Tahoma"/>
          <w:w w:val="105"/>
          <w:sz w:val="20"/>
          <w:szCs w:val="20"/>
        </w:rPr>
        <w:t>pentru perioada de derulare a contractului de delegare de gestiune și un echilibru între riscurile și beneficiile</w:t>
      </w:r>
      <w:r w:rsidRPr="00124C14">
        <w:rPr>
          <w:rFonts w:cs="Tahoma"/>
          <w:spacing w:val="1"/>
          <w:w w:val="105"/>
          <w:sz w:val="20"/>
          <w:szCs w:val="20"/>
        </w:rPr>
        <w:t xml:space="preserve"> </w:t>
      </w:r>
      <w:r w:rsidRPr="00124C14">
        <w:rPr>
          <w:rFonts w:cs="Tahoma"/>
          <w:w w:val="105"/>
          <w:sz w:val="20"/>
          <w:szCs w:val="20"/>
        </w:rPr>
        <w:t>asumate prin contract. Totodată vor trebui asigurate finanțarea unor investiții suplimentare în echipamente și</w:t>
      </w:r>
      <w:r w:rsidRPr="00124C14">
        <w:rPr>
          <w:rFonts w:cs="Tahoma"/>
          <w:spacing w:val="-48"/>
          <w:w w:val="105"/>
          <w:sz w:val="20"/>
          <w:szCs w:val="20"/>
        </w:rPr>
        <w:t xml:space="preserve"> </w:t>
      </w:r>
      <w:r w:rsidRPr="00124C14">
        <w:rPr>
          <w:rFonts w:cs="Tahoma"/>
          <w:w w:val="105"/>
          <w:sz w:val="20"/>
          <w:szCs w:val="20"/>
        </w:rPr>
        <w:t>crearea</w:t>
      </w:r>
      <w:r w:rsidRPr="00124C14">
        <w:rPr>
          <w:rFonts w:cs="Tahoma"/>
          <w:spacing w:val="1"/>
          <w:w w:val="105"/>
          <w:sz w:val="20"/>
          <w:szCs w:val="20"/>
        </w:rPr>
        <w:t xml:space="preserve"> </w:t>
      </w:r>
      <w:r w:rsidRPr="00124C14">
        <w:rPr>
          <w:rFonts w:cs="Tahoma"/>
          <w:w w:val="105"/>
          <w:sz w:val="20"/>
          <w:szCs w:val="20"/>
        </w:rPr>
        <w:t>fondului</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investiții</w:t>
      </w:r>
      <w:r w:rsidRPr="00124C14">
        <w:rPr>
          <w:rFonts w:cs="Tahoma"/>
          <w:spacing w:val="2"/>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dezvoltare.</w:t>
      </w:r>
    </w:p>
    <w:p w14:paraId="7300DB57" w14:textId="77777777" w:rsidR="009B4607" w:rsidRPr="00124C14" w:rsidRDefault="000158C9" w:rsidP="00047198">
      <w:pPr>
        <w:pStyle w:val="BodyText"/>
        <w:spacing w:before="120" w:after="120" w:line="276" w:lineRule="auto"/>
        <w:ind w:right="29"/>
        <w:jc w:val="both"/>
        <w:rPr>
          <w:rFonts w:cs="Tahoma"/>
          <w:sz w:val="20"/>
          <w:szCs w:val="20"/>
        </w:rPr>
      </w:pPr>
      <w:r w:rsidRPr="00124C14">
        <w:rPr>
          <w:rFonts w:cs="Tahoma"/>
          <w:w w:val="105"/>
          <w:sz w:val="20"/>
          <w:szCs w:val="20"/>
        </w:rPr>
        <w:t>Este obligatorie aplicarea Ordonanței Guvernului nr. 198/2005 privind constituirea, alimentarea și utilizarea</w:t>
      </w:r>
      <w:r w:rsidRPr="00124C14">
        <w:rPr>
          <w:rFonts w:cs="Tahoma"/>
          <w:spacing w:val="1"/>
          <w:w w:val="105"/>
          <w:sz w:val="20"/>
          <w:szCs w:val="20"/>
        </w:rPr>
        <w:t xml:space="preserve"> </w:t>
      </w:r>
      <w:r w:rsidRPr="00124C14">
        <w:rPr>
          <w:rFonts w:cs="Tahoma"/>
          <w:w w:val="105"/>
          <w:sz w:val="20"/>
          <w:szCs w:val="20"/>
        </w:rPr>
        <w:t>Fondului de întreținere, înlocuire și dezvoltare (Fond IID) pentru proiectele de dezvoltare a infrastructurii</w:t>
      </w:r>
      <w:r w:rsidRPr="00124C14">
        <w:rPr>
          <w:rFonts w:cs="Tahoma"/>
          <w:spacing w:val="1"/>
          <w:w w:val="105"/>
          <w:sz w:val="20"/>
          <w:szCs w:val="20"/>
        </w:rPr>
        <w:t xml:space="preserve"> </w:t>
      </w:r>
      <w:r w:rsidRPr="00124C14">
        <w:rPr>
          <w:rFonts w:cs="Tahoma"/>
          <w:w w:val="105"/>
          <w:sz w:val="20"/>
          <w:szCs w:val="20"/>
        </w:rPr>
        <w:t>serviciilor publice care beneficiază de asistenta financiară nerambursabilă din partea Uniunii Europene și</w:t>
      </w:r>
      <w:r w:rsidRPr="00124C14">
        <w:rPr>
          <w:rFonts w:cs="Tahoma"/>
          <w:spacing w:val="1"/>
          <w:w w:val="105"/>
          <w:sz w:val="20"/>
          <w:szCs w:val="20"/>
        </w:rPr>
        <w:t xml:space="preserve"> </w:t>
      </w:r>
      <w:r w:rsidRPr="00124C14">
        <w:rPr>
          <w:rFonts w:cs="Tahoma"/>
          <w:w w:val="105"/>
          <w:sz w:val="20"/>
          <w:szCs w:val="20"/>
        </w:rPr>
        <w:t>care</w:t>
      </w:r>
      <w:r w:rsidRPr="00124C14">
        <w:rPr>
          <w:rFonts w:cs="Tahoma"/>
          <w:spacing w:val="1"/>
          <w:w w:val="105"/>
          <w:sz w:val="20"/>
          <w:szCs w:val="20"/>
        </w:rPr>
        <w:t xml:space="preserve"> </w:t>
      </w:r>
      <w:r w:rsidRPr="00124C14">
        <w:rPr>
          <w:rFonts w:cs="Tahoma"/>
          <w:w w:val="105"/>
          <w:sz w:val="20"/>
          <w:szCs w:val="20"/>
        </w:rPr>
        <w:t>aprobă</w:t>
      </w:r>
      <w:r w:rsidRPr="00124C14">
        <w:rPr>
          <w:rFonts w:cs="Tahoma"/>
          <w:spacing w:val="1"/>
          <w:w w:val="105"/>
          <w:sz w:val="20"/>
          <w:szCs w:val="20"/>
        </w:rPr>
        <w:t xml:space="preserve"> </w:t>
      </w:r>
      <w:r w:rsidRPr="00124C14">
        <w:rPr>
          <w:rFonts w:cs="Tahoma"/>
          <w:w w:val="105"/>
          <w:sz w:val="20"/>
          <w:szCs w:val="20"/>
        </w:rPr>
        <w:t>Normele</w:t>
      </w:r>
      <w:r w:rsidRPr="00124C14">
        <w:rPr>
          <w:rFonts w:cs="Tahoma"/>
          <w:spacing w:val="1"/>
          <w:w w:val="105"/>
          <w:sz w:val="20"/>
          <w:szCs w:val="20"/>
        </w:rPr>
        <w:t xml:space="preserve"> </w:t>
      </w:r>
      <w:r w:rsidRPr="00124C14">
        <w:rPr>
          <w:rFonts w:cs="Tahoma"/>
          <w:w w:val="105"/>
          <w:sz w:val="20"/>
          <w:szCs w:val="20"/>
        </w:rPr>
        <w:t>pentru</w:t>
      </w:r>
      <w:r w:rsidRPr="00124C14">
        <w:rPr>
          <w:rFonts w:cs="Tahoma"/>
          <w:spacing w:val="1"/>
          <w:w w:val="105"/>
          <w:sz w:val="20"/>
          <w:szCs w:val="20"/>
        </w:rPr>
        <w:t xml:space="preserve"> </w:t>
      </w:r>
      <w:r w:rsidRPr="00124C14">
        <w:rPr>
          <w:rFonts w:cs="Tahoma"/>
          <w:w w:val="105"/>
          <w:sz w:val="20"/>
          <w:szCs w:val="20"/>
        </w:rPr>
        <w:t>constituirea,</w:t>
      </w:r>
      <w:r w:rsidRPr="00124C14">
        <w:rPr>
          <w:rFonts w:cs="Tahoma"/>
          <w:spacing w:val="1"/>
          <w:w w:val="105"/>
          <w:sz w:val="20"/>
          <w:szCs w:val="20"/>
        </w:rPr>
        <w:t xml:space="preserve"> </w:t>
      </w:r>
      <w:r w:rsidRPr="00124C14">
        <w:rPr>
          <w:rFonts w:cs="Tahoma"/>
          <w:w w:val="105"/>
          <w:sz w:val="20"/>
          <w:szCs w:val="20"/>
        </w:rPr>
        <w:t>alimentarea</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utilizarea</w:t>
      </w:r>
      <w:r w:rsidRPr="00124C14">
        <w:rPr>
          <w:rFonts w:cs="Tahoma"/>
          <w:spacing w:val="1"/>
          <w:w w:val="105"/>
          <w:sz w:val="20"/>
          <w:szCs w:val="20"/>
        </w:rPr>
        <w:t xml:space="preserve"> </w:t>
      </w:r>
      <w:r w:rsidRPr="00124C14">
        <w:rPr>
          <w:rFonts w:cs="Tahoma"/>
          <w:w w:val="105"/>
          <w:sz w:val="20"/>
          <w:szCs w:val="20"/>
        </w:rPr>
        <w:t>Fondului</w:t>
      </w:r>
      <w:r w:rsidRPr="00124C14">
        <w:rPr>
          <w:rFonts w:cs="Tahoma"/>
          <w:spacing w:val="1"/>
          <w:w w:val="105"/>
          <w:sz w:val="20"/>
          <w:szCs w:val="20"/>
        </w:rPr>
        <w:t xml:space="preserve"> </w:t>
      </w:r>
      <w:r w:rsidRPr="00124C14">
        <w:rPr>
          <w:rFonts w:cs="Tahoma"/>
          <w:w w:val="105"/>
          <w:sz w:val="20"/>
          <w:szCs w:val="20"/>
        </w:rPr>
        <w:t>IID,</w:t>
      </w:r>
      <w:r w:rsidRPr="00124C14">
        <w:rPr>
          <w:rFonts w:cs="Tahoma"/>
          <w:spacing w:val="1"/>
          <w:w w:val="105"/>
          <w:sz w:val="20"/>
          <w:szCs w:val="20"/>
        </w:rPr>
        <w:t xml:space="preserve"> </w:t>
      </w:r>
      <w:r w:rsidRPr="00124C14">
        <w:rPr>
          <w:rFonts w:cs="Tahoma"/>
          <w:w w:val="105"/>
          <w:sz w:val="20"/>
          <w:szCs w:val="20"/>
        </w:rPr>
        <w:t>cu</w:t>
      </w:r>
      <w:r w:rsidRPr="00124C14">
        <w:rPr>
          <w:rFonts w:cs="Tahoma"/>
          <w:spacing w:val="1"/>
          <w:w w:val="105"/>
          <w:sz w:val="20"/>
          <w:szCs w:val="20"/>
        </w:rPr>
        <w:t xml:space="preserve"> </w:t>
      </w:r>
      <w:r w:rsidRPr="00124C14">
        <w:rPr>
          <w:rFonts w:cs="Tahoma"/>
          <w:w w:val="105"/>
          <w:sz w:val="20"/>
          <w:szCs w:val="20"/>
        </w:rPr>
        <w:t>modificările  și</w:t>
      </w:r>
      <w:r w:rsidRPr="00124C14">
        <w:rPr>
          <w:rFonts w:cs="Tahoma"/>
          <w:spacing w:val="1"/>
          <w:w w:val="105"/>
          <w:sz w:val="20"/>
          <w:szCs w:val="20"/>
        </w:rPr>
        <w:t xml:space="preserve"> </w:t>
      </w:r>
      <w:r w:rsidRPr="00124C14">
        <w:rPr>
          <w:rFonts w:cs="Tahoma"/>
          <w:w w:val="105"/>
          <w:sz w:val="20"/>
          <w:szCs w:val="20"/>
        </w:rPr>
        <w:t>completările</w:t>
      </w:r>
      <w:r w:rsidRPr="00124C14">
        <w:rPr>
          <w:rFonts w:cs="Tahoma"/>
          <w:spacing w:val="1"/>
          <w:w w:val="105"/>
          <w:sz w:val="20"/>
          <w:szCs w:val="20"/>
        </w:rPr>
        <w:t xml:space="preserve"> </w:t>
      </w:r>
      <w:r w:rsidRPr="00124C14">
        <w:rPr>
          <w:rFonts w:cs="Tahoma"/>
          <w:w w:val="105"/>
          <w:sz w:val="20"/>
          <w:szCs w:val="20"/>
        </w:rPr>
        <w:t>ulterioare.</w:t>
      </w:r>
      <w:r w:rsidRPr="00124C14">
        <w:rPr>
          <w:rFonts w:cs="Tahoma"/>
          <w:spacing w:val="1"/>
          <w:w w:val="105"/>
          <w:sz w:val="20"/>
          <w:szCs w:val="20"/>
        </w:rPr>
        <w:t xml:space="preserve"> </w:t>
      </w:r>
      <w:r w:rsidRPr="00124C14">
        <w:rPr>
          <w:rFonts w:cs="Tahoma"/>
          <w:w w:val="105"/>
          <w:sz w:val="20"/>
          <w:szCs w:val="20"/>
        </w:rPr>
        <w:t>Se</w:t>
      </w:r>
      <w:r w:rsidRPr="00124C14">
        <w:rPr>
          <w:rFonts w:cs="Tahoma"/>
          <w:spacing w:val="1"/>
          <w:w w:val="105"/>
          <w:sz w:val="20"/>
          <w:szCs w:val="20"/>
        </w:rPr>
        <w:t xml:space="preserve"> </w:t>
      </w:r>
      <w:r w:rsidRPr="00124C14">
        <w:rPr>
          <w:rFonts w:cs="Tahoma"/>
          <w:w w:val="105"/>
          <w:sz w:val="20"/>
          <w:szCs w:val="20"/>
        </w:rPr>
        <w:t>menționează:</w:t>
      </w:r>
      <w:r w:rsidRPr="00124C14">
        <w:rPr>
          <w:rFonts w:cs="Tahoma"/>
          <w:spacing w:val="1"/>
          <w:w w:val="105"/>
          <w:sz w:val="20"/>
          <w:szCs w:val="20"/>
        </w:rPr>
        <w:t xml:space="preserve"> </w:t>
      </w:r>
      <w:r w:rsidRPr="00124C14">
        <w:rPr>
          <w:rFonts w:cs="Tahoma"/>
          <w:w w:val="105"/>
          <w:sz w:val="20"/>
          <w:szCs w:val="20"/>
        </w:rPr>
        <w:t>„Operatorul</w:t>
      </w:r>
      <w:r w:rsidRPr="00124C14">
        <w:rPr>
          <w:rFonts w:cs="Tahoma"/>
          <w:spacing w:val="1"/>
          <w:w w:val="105"/>
          <w:sz w:val="20"/>
          <w:szCs w:val="20"/>
        </w:rPr>
        <w:t xml:space="preserve"> </w:t>
      </w:r>
      <w:r w:rsidRPr="00124C14">
        <w:rPr>
          <w:rFonts w:cs="Tahoma"/>
          <w:w w:val="105"/>
          <w:sz w:val="20"/>
          <w:szCs w:val="20"/>
        </w:rPr>
        <w:t>și unitatea</w:t>
      </w:r>
      <w:r w:rsidRPr="00124C14">
        <w:rPr>
          <w:rFonts w:cs="Tahoma"/>
          <w:spacing w:val="1"/>
          <w:w w:val="105"/>
          <w:sz w:val="20"/>
          <w:szCs w:val="20"/>
        </w:rPr>
        <w:t xml:space="preserve"> </w:t>
      </w:r>
      <w:r w:rsidRPr="00124C14">
        <w:rPr>
          <w:rFonts w:cs="Tahoma"/>
          <w:w w:val="105"/>
          <w:sz w:val="20"/>
          <w:szCs w:val="20"/>
        </w:rPr>
        <w:t>administrativ-teritorială</w:t>
      </w:r>
      <w:r w:rsidRPr="00124C14">
        <w:rPr>
          <w:rFonts w:cs="Tahoma"/>
          <w:spacing w:val="1"/>
          <w:w w:val="105"/>
          <w:sz w:val="20"/>
          <w:szCs w:val="20"/>
        </w:rPr>
        <w:t xml:space="preserve"> </w:t>
      </w:r>
      <w:r w:rsidRPr="00124C14">
        <w:rPr>
          <w:rFonts w:cs="Tahoma"/>
          <w:w w:val="105"/>
          <w:sz w:val="20"/>
          <w:szCs w:val="20"/>
        </w:rPr>
        <w:t>care</w:t>
      </w:r>
      <w:r w:rsidRPr="00124C14">
        <w:rPr>
          <w:rFonts w:cs="Tahoma"/>
          <w:spacing w:val="1"/>
          <w:w w:val="105"/>
          <w:sz w:val="20"/>
          <w:szCs w:val="20"/>
        </w:rPr>
        <w:t xml:space="preserve"> </w:t>
      </w:r>
      <w:r w:rsidRPr="00124C14">
        <w:rPr>
          <w:rFonts w:cs="Tahoma"/>
          <w:w w:val="105"/>
          <w:sz w:val="20"/>
          <w:szCs w:val="20"/>
        </w:rPr>
        <w:t>realizează</w:t>
      </w:r>
      <w:r w:rsidRPr="00124C14">
        <w:rPr>
          <w:rFonts w:cs="Tahoma"/>
          <w:spacing w:val="1"/>
          <w:w w:val="105"/>
          <w:sz w:val="20"/>
          <w:szCs w:val="20"/>
        </w:rPr>
        <w:t xml:space="preserve"> </w:t>
      </w:r>
      <w:r w:rsidRPr="00124C14">
        <w:rPr>
          <w:rFonts w:cs="Tahoma"/>
          <w:w w:val="105"/>
          <w:sz w:val="20"/>
          <w:szCs w:val="20"/>
        </w:rPr>
        <w:t>proiecte cu asistenta financiară nerambursabilă din partea Uniunii Europene au obligația ca de la semnarea</w:t>
      </w:r>
      <w:r w:rsidRPr="00124C14">
        <w:rPr>
          <w:rFonts w:cs="Tahoma"/>
          <w:spacing w:val="1"/>
          <w:w w:val="105"/>
          <w:sz w:val="20"/>
          <w:szCs w:val="20"/>
        </w:rPr>
        <w:t xml:space="preserve"> </w:t>
      </w:r>
      <w:r w:rsidRPr="00124C14">
        <w:rPr>
          <w:rFonts w:cs="Tahoma"/>
          <w:w w:val="105"/>
          <w:sz w:val="20"/>
          <w:szCs w:val="20"/>
        </w:rPr>
        <w:t>memorandumului de finanțare sau acordului de împrumut pentru cazurile specificate la art. 3 alin. (1) din</w:t>
      </w:r>
      <w:r w:rsidRPr="00124C14">
        <w:rPr>
          <w:rFonts w:cs="Tahoma"/>
          <w:spacing w:val="1"/>
          <w:w w:val="105"/>
          <w:sz w:val="20"/>
          <w:szCs w:val="20"/>
        </w:rPr>
        <w:t xml:space="preserve"> </w:t>
      </w:r>
      <w:r w:rsidRPr="00124C14">
        <w:rPr>
          <w:rFonts w:cs="Tahoma"/>
          <w:w w:val="105"/>
          <w:sz w:val="20"/>
          <w:szCs w:val="20"/>
        </w:rPr>
        <w:t>ordonanța de urgenta</w:t>
      </w:r>
      <w:r w:rsidRPr="00124C14">
        <w:rPr>
          <w:rFonts w:cs="Tahoma"/>
          <w:spacing w:val="-2"/>
          <w:w w:val="105"/>
          <w:sz w:val="20"/>
          <w:szCs w:val="20"/>
        </w:rPr>
        <w:t xml:space="preserve"> </w:t>
      </w:r>
      <w:r w:rsidRPr="00124C14">
        <w:rPr>
          <w:rFonts w:cs="Tahoma"/>
          <w:w w:val="105"/>
          <w:sz w:val="20"/>
          <w:szCs w:val="20"/>
        </w:rPr>
        <w:t>să</w:t>
      </w:r>
      <w:r w:rsidRPr="00124C14">
        <w:rPr>
          <w:rFonts w:cs="Tahoma"/>
          <w:spacing w:val="-1"/>
          <w:w w:val="105"/>
          <w:sz w:val="20"/>
          <w:szCs w:val="20"/>
        </w:rPr>
        <w:t xml:space="preserve"> </w:t>
      </w:r>
      <w:r w:rsidRPr="00124C14">
        <w:rPr>
          <w:rFonts w:cs="Tahoma"/>
          <w:w w:val="105"/>
          <w:sz w:val="20"/>
          <w:szCs w:val="20"/>
        </w:rPr>
        <w:t>constituie potrivit</w:t>
      </w:r>
      <w:r w:rsidRPr="00124C14">
        <w:rPr>
          <w:rFonts w:cs="Tahoma"/>
          <w:spacing w:val="-1"/>
          <w:w w:val="105"/>
          <w:sz w:val="20"/>
          <w:szCs w:val="20"/>
        </w:rPr>
        <w:t xml:space="preserve"> </w:t>
      </w:r>
      <w:r w:rsidRPr="00124C14">
        <w:rPr>
          <w:rFonts w:cs="Tahoma"/>
          <w:w w:val="105"/>
          <w:sz w:val="20"/>
          <w:szCs w:val="20"/>
        </w:rPr>
        <w:t>art. 3</w:t>
      </w:r>
      <w:r w:rsidRPr="00124C14">
        <w:rPr>
          <w:rFonts w:cs="Tahoma"/>
          <w:spacing w:val="-2"/>
          <w:w w:val="105"/>
          <w:sz w:val="20"/>
          <w:szCs w:val="20"/>
        </w:rPr>
        <w:t xml:space="preserve"> </w:t>
      </w:r>
      <w:r w:rsidRPr="00124C14">
        <w:rPr>
          <w:rFonts w:cs="Tahoma"/>
          <w:w w:val="105"/>
          <w:sz w:val="20"/>
          <w:szCs w:val="20"/>
        </w:rPr>
        <w:t>Fondul</w:t>
      </w:r>
      <w:r w:rsidRPr="00124C14">
        <w:rPr>
          <w:rFonts w:cs="Tahoma"/>
          <w:spacing w:val="-4"/>
          <w:w w:val="105"/>
          <w:sz w:val="20"/>
          <w:szCs w:val="20"/>
        </w:rPr>
        <w:t xml:space="preserve"> </w:t>
      </w:r>
      <w:r w:rsidRPr="00124C14">
        <w:rPr>
          <w:rFonts w:cs="Tahoma"/>
          <w:w w:val="105"/>
          <w:sz w:val="20"/>
          <w:szCs w:val="20"/>
        </w:rPr>
        <w:t>IID pe</w:t>
      </w:r>
      <w:r w:rsidRPr="00124C14">
        <w:rPr>
          <w:rFonts w:cs="Tahoma"/>
          <w:spacing w:val="-2"/>
          <w:w w:val="105"/>
          <w:sz w:val="20"/>
          <w:szCs w:val="20"/>
        </w:rPr>
        <w:t xml:space="preserve"> </w:t>
      </w:r>
      <w:r w:rsidRPr="00124C14">
        <w:rPr>
          <w:rFonts w:cs="Tahoma"/>
          <w:w w:val="105"/>
          <w:sz w:val="20"/>
          <w:szCs w:val="20"/>
        </w:rPr>
        <w:t>întreaga</w:t>
      </w:r>
      <w:r w:rsidRPr="00124C14">
        <w:rPr>
          <w:rFonts w:cs="Tahoma"/>
          <w:spacing w:val="-1"/>
          <w:w w:val="105"/>
          <w:sz w:val="20"/>
          <w:szCs w:val="20"/>
        </w:rPr>
        <w:t xml:space="preserve"> </w:t>
      </w:r>
      <w:r w:rsidRPr="00124C14">
        <w:rPr>
          <w:rFonts w:cs="Tahoma"/>
          <w:w w:val="105"/>
          <w:sz w:val="20"/>
          <w:szCs w:val="20"/>
        </w:rPr>
        <w:t>perioadă</w:t>
      </w:r>
      <w:r w:rsidRPr="00124C14">
        <w:rPr>
          <w:rFonts w:cs="Tahoma"/>
          <w:spacing w:val="-2"/>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viață</w:t>
      </w:r>
      <w:r w:rsidRPr="00124C14">
        <w:rPr>
          <w:rFonts w:cs="Tahoma"/>
          <w:spacing w:val="-1"/>
          <w:w w:val="105"/>
          <w:sz w:val="20"/>
          <w:szCs w:val="20"/>
        </w:rPr>
        <w:t xml:space="preserve"> </w:t>
      </w:r>
      <w:r w:rsidRPr="00124C14">
        <w:rPr>
          <w:rFonts w:cs="Tahoma"/>
          <w:w w:val="105"/>
          <w:sz w:val="20"/>
          <w:szCs w:val="20"/>
        </w:rPr>
        <w:t>a investiției”.</w:t>
      </w:r>
    </w:p>
    <w:p w14:paraId="02EB9058" w14:textId="77777777" w:rsidR="009B4607" w:rsidRPr="00124C14" w:rsidRDefault="000158C9" w:rsidP="00047198">
      <w:pPr>
        <w:pStyle w:val="BodyText"/>
        <w:spacing w:before="120" w:after="120" w:line="276" w:lineRule="auto"/>
        <w:ind w:right="29"/>
        <w:jc w:val="both"/>
        <w:rPr>
          <w:rFonts w:cs="Tahoma"/>
          <w:sz w:val="20"/>
          <w:szCs w:val="20"/>
        </w:rPr>
      </w:pPr>
      <w:r w:rsidRPr="00124C14">
        <w:rPr>
          <w:rFonts w:cs="Tahoma"/>
          <w:w w:val="105"/>
          <w:sz w:val="20"/>
          <w:szCs w:val="20"/>
        </w:rPr>
        <w:t>Structura și nivelul tarifelor de operare a instalațiilor practicate de operator vor fi determinate prin metode</w:t>
      </w:r>
      <w:r w:rsidRPr="00124C14">
        <w:rPr>
          <w:rFonts w:cs="Tahoma"/>
          <w:spacing w:val="1"/>
          <w:w w:val="105"/>
          <w:sz w:val="20"/>
          <w:szCs w:val="20"/>
        </w:rPr>
        <w:t xml:space="preserve"> </w:t>
      </w:r>
      <w:r w:rsidRPr="00124C14">
        <w:rPr>
          <w:rFonts w:cs="Tahoma"/>
          <w:w w:val="105"/>
          <w:sz w:val="20"/>
          <w:szCs w:val="20"/>
        </w:rPr>
        <w:t>competitive (licitație deschisă), vor reflecta costul efectiv al prestației și vor fi calculate în conformitate cu</w:t>
      </w:r>
      <w:r w:rsidRPr="00124C14">
        <w:rPr>
          <w:rFonts w:cs="Tahoma"/>
          <w:spacing w:val="1"/>
          <w:w w:val="105"/>
          <w:sz w:val="20"/>
          <w:szCs w:val="20"/>
        </w:rPr>
        <w:t xml:space="preserve"> </w:t>
      </w:r>
      <w:r w:rsidRPr="00124C14">
        <w:rPr>
          <w:rFonts w:cs="Tahoma"/>
          <w:w w:val="105"/>
          <w:sz w:val="20"/>
          <w:szCs w:val="20"/>
        </w:rPr>
        <w:t>prevederile</w:t>
      </w:r>
      <w:r w:rsidRPr="00124C14">
        <w:rPr>
          <w:rFonts w:cs="Tahoma"/>
          <w:spacing w:val="2"/>
          <w:w w:val="105"/>
          <w:sz w:val="20"/>
          <w:szCs w:val="20"/>
        </w:rPr>
        <w:t xml:space="preserve"> </w:t>
      </w:r>
      <w:r w:rsidRPr="00124C14">
        <w:rPr>
          <w:rFonts w:cs="Tahoma"/>
          <w:w w:val="105"/>
          <w:sz w:val="20"/>
          <w:szCs w:val="20"/>
        </w:rPr>
        <w:t>legale, respectiv</w:t>
      </w:r>
      <w:r w:rsidRPr="00124C14">
        <w:rPr>
          <w:rFonts w:cs="Tahoma"/>
          <w:spacing w:val="2"/>
          <w:w w:val="105"/>
          <w:sz w:val="20"/>
          <w:szCs w:val="20"/>
        </w:rPr>
        <w:t xml:space="preserve"> </w:t>
      </w:r>
      <w:r w:rsidRPr="00124C14">
        <w:rPr>
          <w:rFonts w:cs="Tahoma"/>
          <w:w w:val="105"/>
          <w:sz w:val="20"/>
          <w:szCs w:val="20"/>
        </w:rPr>
        <w:t>Ordinul</w:t>
      </w:r>
      <w:r w:rsidRPr="00124C14">
        <w:rPr>
          <w:rFonts w:cs="Tahoma"/>
          <w:spacing w:val="3"/>
          <w:w w:val="105"/>
          <w:sz w:val="20"/>
          <w:szCs w:val="20"/>
        </w:rPr>
        <w:t xml:space="preserve"> </w:t>
      </w:r>
      <w:r w:rsidRPr="00124C14">
        <w:rPr>
          <w:rFonts w:cs="Tahoma"/>
          <w:w w:val="105"/>
          <w:sz w:val="20"/>
          <w:szCs w:val="20"/>
        </w:rPr>
        <w:t>nr. 109/2007</w:t>
      </w:r>
      <w:r w:rsidRPr="00124C14">
        <w:rPr>
          <w:rFonts w:cs="Tahoma"/>
          <w:spacing w:val="1"/>
          <w:w w:val="105"/>
          <w:sz w:val="20"/>
          <w:szCs w:val="20"/>
        </w:rPr>
        <w:t xml:space="preserve"> </w:t>
      </w:r>
      <w:r w:rsidRPr="00124C14">
        <w:rPr>
          <w:rFonts w:cs="Tahoma"/>
          <w:w w:val="105"/>
          <w:sz w:val="20"/>
          <w:szCs w:val="20"/>
        </w:rPr>
        <w:t>al</w:t>
      </w:r>
      <w:r w:rsidRPr="00124C14">
        <w:rPr>
          <w:rFonts w:cs="Tahoma"/>
          <w:spacing w:val="-2"/>
          <w:w w:val="105"/>
          <w:sz w:val="20"/>
          <w:szCs w:val="20"/>
        </w:rPr>
        <w:t xml:space="preserve"> </w:t>
      </w:r>
      <w:r w:rsidRPr="00124C14">
        <w:rPr>
          <w:rFonts w:cs="Tahoma"/>
          <w:w w:val="105"/>
          <w:sz w:val="20"/>
          <w:szCs w:val="20"/>
        </w:rPr>
        <w:t>ANRSC.</w:t>
      </w:r>
    </w:p>
    <w:p w14:paraId="220D3DA3" w14:textId="77777777" w:rsidR="009B4607" w:rsidRPr="00124C14" w:rsidRDefault="000158C9" w:rsidP="00047198">
      <w:pPr>
        <w:pStyle w:val="BodyText"/>
        <w:spacing w:before="120" w:after="120" w:line="276" w:lineRule="auto"/>
        <w:ind w:right="29"/>
        <w:jc w:val="both"/>
        <w:rPr>
          <w:rFonts w:cs="Tahoma"/>
          <w:sz w:val="20"/>
          <w:szCs w:val="20"/>
        </w:rPr>
      </w:pPr>
      <w:r w:rsidRPr="00124C14">
        <w:rPr>
          <w:rFonts w:cs="Tahoma"/>
          <w:w w:val="105"/>
          <w:sz w:val="20"/>
          <w:szCs w:val="20"/>
        </w:rPr>
        <w:t>În urma procedurii de delegare, se va putea selecta un operator care să ofere cele mai bune condiții pentru</w:t>
      </w:r>
      <w:r w:rsidRPr="00124C14">
        <w:rPr>
          <w:rFonts w:cs="Tahoma"/>
          <w:spacing w:val="1"/>
          <w:w w:val="105"/>
          <w:sz w:val="20"/>
          <w:szCs w:val="20"/>
        </w:rPr>
        <w:t xml:space="preserve"> </w:t>
      </w:r>
      <w:r w:rsidRPr="00124C14">
        <w:rPr>
          <w:rFonts w:cs="Tahoma"/>
          <w:w w:val="105"/>
          <w:sz w:val="20"/>
          <w:szCs w:val="20"/>
        </w:rPr>
        <w:t>îndeplinirea acestor obiective, precum și o transparență ridicată a delegării componentelor serviciului de</w:t>
      </w:r>
      <w:r w:rsidRPr="00124C14">
        <w:rPr>
          <w:rFonts w:cs="Tahoma"/>
          <w:spacing w:val="1"/>
          <w:w w:val="105"/>
          <w:sz w:val="20"/>
          <w:szCs w:val="20"/>
        </w:rPr>
        <w:t xml:space="preserve"> </w:t>
      </w:r>
      <w:r w:rsidRPr="00124C14">
        <w:rPr>
          <w:rFonts w:cs="Tahoma"/>
          <w:w w:val="105"/>
          <w:sz w:val="20"/>
          <w:szCs w:val="20"/>
        </w:rPr>
        <w:t>salubrizare.</w:t>
      </w:r>
    </w:p>
    <w:p w14:paraId="02A37385" w14:textId="77777777" w:rsidR="009B4607" w:rsidRPr="00124C14" w:rsidRDefault="009B4607" w:rsidP="003F369B">
      <w:pPr>
        <w:pStyle w:val="BodyText"/>
        <w:spacing w:before="120" w:after="120" w:line="276" w:lineRule="auto"/>
        <w:ind w:right="29"/>
        <w:rPr>
          <w:rFonts w:cs="Tahoma"/>
          <w:sz w:val="20"/>
          <w:szCs w:val="20"/>
        </w:rPr>
      </w:pPr>
    </w:p>
    <w:p w14:paraId="539360B3" w14:textId="6454900F" w:rsidR="009B4607" w:rsidRPr="00124C14" w:rsidRDefault="006B0455" w:rsidP="006B0455">
      <w:pPr>
        <w:pStyle w:val="Heading2"/>
      </w:pPr>
      <w:bookmarkStart w:id="35" w:name="_Toc95846450"/>
      <w:r w:rsidRPr="00124C14">
        <w:t xml:space="preserve">7.1 </w:t>
      </w:r>
      <w:r w:rsidR="000158C9" w:rsidRPr="00124C14">
        <w:t>Costurile</w:t>
      </w:r>
      <w:r w:rsidR="000158C9" w:rsidRPr="00124C14">
        <w:rPr>
          <w:spacing w:val="20"/>
        </w:rPr>
        <w:t xml:space="preserve"> </w:t>
      </w:r>
      <w:r w:rsidR="000158C9" w:rsidRPr="00124C14">
        <w:t>curente</w:t>
      </w:r>
      <w:r w:rsidR="000158C9" w:rsidRPr="00124C14">
        <w:rPr>
          <w:spacing w:val="17"/>
        </w:rPr>
        <w:t xml:space="preserve"> </w:t>
      </w:r>
      <w:r w:rsidR="000158C9" w:rsidRPr="00124C14">
        <w:t>ale</w:t>
      </w:r>
      <w:r w:rsidR="000158C9" w:rsidRPr="00124C14">
        <w:rPr>
          <w:spacing w:val="20"/>
        </w:rPr>
        <w:t xml:space="preserve"> </w:t>
      </w:r>
      <w:r w:rsidR="000158C9" w:rsidRPr="00124C14">
        <w:t>componentelor</w:t>
      </w:r>
      <w:r w:rsidR="000158C9" w:rsidRPr="00124C14">
        <w:rPr>
          <w:spacing w:val="20"/>
        </w:rPr>
        <w:t xml:space="preserve"> </w:t>
      </w:r>
      <w:r w:rsidR="000158C9" w:rsidRPr="00124C14">
        <w:t>serviciului</w:t>
      </w:r>
      <w:bookmarkEnd w:id="35"/>
    </w:p>
    <w:p w14:paraId="69B01E12" w14:textId="77777777" w:rsidR="009B4607" w:rsidRPr="00124C14" w:rsidRDefault="000158C9" w:rsidP="00047198">
      <w:pPr>
        <w:pStyle w:val="BodyText"/>
        <w:spacing w:before="120" w:after="120" w:line="276" w:lineRule="auto"/>
        <w:ind w:right="29"/>
        <w:jc w:val="both"/>
        <w:rPr>
          <w:rFonts w:cs="Tahoma"/>
          <w:sz w:val="20"/>
          <w:szCs w:val="20"/>
        </w:rPr>
      </w:pPr>
      <w:r w:rsidRPr="00124C14">
        <w:rPr>
          <w:rFonts w:cs="Tahoma"/>
          <w:w w:val="105"/>
          <w:sz w:val="20"/>
          <w:szCs w:val="20"/>
        </w:rPr>
        <w:t>Costurile pentru activitățile de colectare și transport a deșeurilor municipale au fost determinate la nivelul</w:t>
      </w:r>
      <w:r w:rsidRPr="00124C14">
        <w:rPr>
          <w:rFonts w:cs="Tahoma"/>
          <w:spacing w:val="1"/>
          <w:w w:val="105"/>
          <w:sz w:val="20"/>
          <w:szCs w:val="20"/>
        </w:rPr>
        <w:t xml:space="preserve"> </w:t>
      </w:r>
      <w:r w:rsidRPr="00124C14">
        <w:rPr>
          <w:rFonts w:cs="Tahoma"/>
          <w:w w:val="105"/>
          <w:sz w:val="20"/>
          <w:szCs w:val="20"/>
        </w:rPr>
        <w:t>Studiului de Fezabilitate care a stat la baza finanțării proiectului luând-se în calcul următoarele categorii de</w:t>
      </w:r>
      <w:r w:rsidRPr="00124C14">
        <w:rPr>
          <w:rFonts w:cs="Tahoma"/>
          <w:spacing w:val="1"/>
          <w:w w:val="105"/>
          <w:sz w:val="20"/>
          <w:szCs w:val="20"/>
        </w:rPr>
        <w:t xml:space="preserve"> </w:t>
      </w:r>
      <w:r w:rsidRPr="00124C14">
        <w:rPr>
          <w:rFonts w:cs="Tahoma"/>
          <w:w w:val="105"/>
          <w:sz w:val="20"/>
          <w:szCs w:val="20"/>
        </w:rPr>
        <w:t>costuri:</w:t>
      </w:r>
    </w:p>
    <w:p w14:paraId="247E81F7" w14:textId="77777777" w:rsidR="009B4607" w:rsidRPr="00124C14" w:rsidRDefault="000158C9" w:rsidP="00A0390E">
      <w:pPr>
        <w:pStyle w:val="ListParagraph"/>
        <w:numPr>
          <w:ilvl w:val="0"/>
          <w:numId w:val="47"/>
        </w:numPr>
        <w:tabs>
          <w:tab w:val="left" w:pos="771"/>
        </w:tabs>
        <w:spacing w:before="120" w:after="120" w:line="276" w:lineRule="auto"/>
        <w:ind w:right="29"/>
        <w:rPr>
          <w:rFonts w:cs="Tahoma"/>
          <w:szCs w:val="20"/>
        </w:rPr>
      </w:pPr>
      <w:r w:rsidRPr="00124C14">
        <w:rPr>
          <w:rFonts w:cs="Tahoma"/>
          <w:w w:val="105"/>
          <w:szCs w:val="20"/>
        </w:rPr>
        <w:t>Costuri</w:t>
      </w:r>
      <w:r w:rsidRPr="00124C14">
        <w:rPr>
          <w:rFonts w:cs="Tahoma"/>
          <w:spacing w:val="-9"/>
          <w:w w:val="105"/>
          <w:szCs w:val="20"/>
        </w:rPr>
        <w:t xml:space="preserve"> </w:t>
      </w:r>
      <w:r w:rsidRPr="00124C14">
        <w:rPr>
          <w:rFonts w:cs="Tahoma"/>
          <w:w w:val="105"/>
          <w:szCs w:val="20"/>
        </w:rPr>
        <w:t>generale</w:t>
      </w:r>
      <w:r w:rsidRPr="00124C14">
        <w:rPr>
          <w:rFonts w:cs="Tahoma"/>
          <w:spacing w:val="-5"/>
          <w:w w:val="105"/>
          <w:szCs w:val="20"/>
        </w:rPr>
        <w:t xml:space="preserve"> </w:t>
      </w:r>
      <w:r w:rsidRPr="00124C14">
        <w:rPr>
          <w:rFonts w:cs="Tahoma"/>
          <w:w w:val="105"/>
          <w:szCs w:val="20"/>
        </w:rPr>
        <w:t>cuprinzând:</w:t>
      </w:r>
    </w:p>
    <w:p w14:paraId="244CAA03" w14:textId="1EF1F79B" w:rsidR="009B4607" w:rsidRPr="00124C14" w:rsidRDefault="000158C9" w:rsidP="00A0390E">
      <w:pPr>
        <w:pStyle w:val="ListParagraph"/>
        <w:numPr>
          <w:ilvl w:val="1"/>
          <w:numId w:val="8"/>
        </w:numPr>
        <w:tabs>
          <w:tab w:val="left" w:pos="1573"/>
        </w:tabs>
        <w:spacing w:line="276" w:lineRule="auto"/>
        <w:ind w:left="1571" w:right="28"/>
        <w:jc w:val="both"/>
        <w:rPr>
          <w:rFonts w:cs="Tahoma"/>
          <w:szCs w:val="20"/>
        </w:rPr>
      </w:pPr>
      <w:r w:rsidRPr="00124C14">
        <w:rPr>
          <w:rFonts w:cs="Tahoma"/>
          <w:w w:val="110"/>
          <w:szCs w:val="20"/>
        </w:rPr>
        <w:t xml:space="preserve">Costuri directe de operare </w:t>
      </w:r>
      <w:r w:rsidRPr="00124C14">
        <w:rPr>
          <w:rFonts w:cs="Tahoma"/>
          <w:w w:val="170"/>
          <w:szCs w:val="20"/>
        </w:rPr>
        <w:t xml:space="preserve">– </w:t>
      </w:r>
      <w:r w:rsidRPr="00124C14">
        <w:rPr>
          <w:rFonts w:cs="Tahoma"/>
          <w:w w:val="110"/>
          <w:szCs w:val="20"/>
        </w:rPr>
        <w:t>costurile curente ale operatorului pentru execuția zilnica a</w:t>
      </w:r>
      <w:r w:rsidRPr="00124C14">
        <w:rPr>
          <w:rFonts w:cs="Tahoma"/>
          <w:spacing w:val="1"/>
          <w:w w:val="110"/>
          <w:szCs w:val="20"/>
        </w:rPr>
        <w:t xml:space="preserve"> </w:t>
      </w:r>
      <w:r w:rsidRPr="00124C14">
        <w:rPr>
          <w:rFonts w:cs="Tahoma"/>
          <w:w w:val="105"/>
          <w:szCs w:val="20"/>
        </w:rPr>
        <w:t>serviciului</w:t>
      </w:r>
      <w:r w:rsidRPr="00124C14">
        <w:rPr>
          <w:rFonts w:cs="Tahoma"/>
          <w:spacing w:val="-4"/>
          <w:w w:val="105"/>
          <w:szCs w:val="20"/>
        </w:rPr>
        <w:t xml:space="preserve"> </w:t>
      </w:r>
      <w:r w:rsidRPr="00124C14">
        <w:rPr>
          <w:rFonts w:cs="Tahoma"/>
          <w:w w:val="105"/>
          <w:szCs w:val="20"/>
        </w:rPr>
        <w:t>contractat:</w:t>
      </w:r>
      <w:r w:rsidRPr="00124C14">
        <w:rPr>
          <w:rFonts w:cs="Tahoma"/>
          <w:spacing w:val="-5"/>
          <w:w w:val="105"/>
          <w:szCs w:val="20"/>
        </w:rPr>
        <w:t xml:space="preserve"> </w:t>
      </w:r>
      <w:r w:rsidRPr="00124C14">
        <w:rPr>
          <w:rFonts w:cs="Tahoma"/>
          <w:w w:val="105"/>
          <w:szCs w:val="20"/>
        </w:rPr>
        <w:t>cheltuieli</w:t>
      </w:r>
      <w:r w:rsidRPr="00124C14">
        <w:rPr>
          <w:rFonts w:cs="Tahoma"/>
          <w:spacing w:val="-3"/>
          <w:w w:val="105"/>
          <w:szCs w:val="20"/>
        </w:rPr>
        <w:t xml:space="preserve"> </w:t>
      </w:r>
      <w:r w:rsidRPr="00124C14">
        <w:rPr>
          <w:rFonts w:cs="Tahoma"/>
          <w:w w:val="105"/>
          <w:szCs w:val="20"/>
        </w:rPr>
        <w:t>de</w:t>
      </w:r>
      <w:r w:rsidRPr="00124C14">
        <w:rPr>
          <w:rFonts w:cs="Tahoma"/>
          <w:spacing w:val="-4"/>
          <w:w w:val="105"/>
          <w:szCs w:val="20"/>
        </w:rPr>
        <w:t xml:space="preserve"> </w:t>
      </w:r>
      <w:r w:rsidRPr="00124C14">
        <w:rPr>
          <w:rFonts w:cs="Tahoma"/>
          <w:w w:val="105"/>
          <w:szCs w:val="20"/>
        </w:rPr>
        <w:t>personal,</w:t>
      </w:r>
      <w:r w:rsidRPr="00124C14">
        <w:rPr>
          <w:rFonts w:cs="Tahoma"/>
          <w:spacing w:val="-4"/>
          <w:w w:val="105"/>
          <w:szCs w:val="20"/>
        </w:rPr>
        <w:t xml:space="preserve"> </w:t>
      </w:r>
      <w:r w:rsidRPr="00124C14">
        <w:rPr>
          <w:rFonts w:cs="Tahoma"/>
          <w:w w:val="105"/>
          <w:szCs w:val="20"/>
        </w:rPr>
        <w:t>cheltuieli</w:t>
      </w:r>
      <w:r w:rsidRPr="00124C14">
        <w:rPr>
          <w:rFonts w:cs="Tahoma"/>
          <w:spacing w:val="-2"/>
          <w:w w:val="105"/>
          <w:szCs w:val="20"/>
        </w:rPr>
        <w:t xml:space="preserve"> </w:t>
      </w:r>
      <w:r w:rsidRPr="00124C14">
        <w:rPr>
          <w:rFonts w:cs="Tahoma"/>
          <w:w w:val="105"/>
          <w:szCs w:val="20"/>
        </w:rPr>
        <w:t>cu</w:t>
      </w:r>
      <w:r w:rsidRPr="00124C14">
        <w:rPr>
          <w:rFonts w:cs="Tahoma"/>
          <w:spacing w:val="-4"/>
          <w:w w:val="105"/>
          <w:szCs w:val="20"/>
        </w:rPr>
        <w:t xml:space="preserve"> </w:t>
      </w:r>
      <w:r w:rsidRPr="00124C14">
        <w:rPr>
          <w:rFonts w:cs="Tahoma"/>
          <w:w w:val="105"/>
          <w:szCs w:val="20"/>
        </w:rPr>
        <w:t>combustibilii</w:t>
      </w:r>
      <w:r w:rsidRPr="00124C14">
        <w:rPr>
          <w:rFonts w:cs="Tahoma"/>
          <w:spacing w:val="-6"/>
          <w:w w:val="105"/>
          <w:szCs w:val="20"/>
        </w:rPr>
        <w:t xml:space="preserve"> </w:t>
      </w:r>
      <w:r w:rsidRPr="00124C14">
        <w:rPr>
          <w:rFonts w:cs="Tahoma"/>
          <w:w w:val="105"/>
          <w:szCs w:val="20"/>
        </w:rPr>
        <w:t>și</w:t>
      </w:r>
      <w:r w:rsidRPr="00124C14">
        <w:rPr>
          <w:rFonts w:cs="Tahoma"/>
          <w:spacing w:val="-6"/>
          <w:w w:val="105"/>
          <w:szCs w:val="20"/>
        </w:rPr>
        <w:t xml:space="preserve"> </w:t>
      </w:r>
      <w:r w:rsidRPr="00124C14">
        <w:rPr>
          <w:rFonts w:cs="Tahoma"/>
          <w:w w:val="105"/>
          <w:szCs w:val="20"/>
        </w:rPr>
        <w:t>lubrefianții,</w:t>
      </w:r>
      <w:r w:rsidRPr="00124C14">
        <w:rPr>
          <w:rFonts w:cs="Tahoma"/>
          <w:spacing w:val="-5"/>
          <w:w w:val="105"/>
          <w:szCs w:val="20"/>
        </w:rPr>
        <w:t xml:space="preserve"> </w:t>
      </w:r>
      <w:r w:rsidRPr="00124C14">
        <w:rPr>
          <w:rFonts w:cs="Tahoma"/>
          <w:w w:val="105"/>
          <w:szCs w:val="20"/>
        </w:rPr>
        <w:t>cheltuieli</w:t>
      </w:r>
      <w:r w:rsidRPr="00124C14">
        <w:rPr>
          <w:rFonts w:cs="Tahoma"/>
          <w:spacing w:val="-47"/>
          <w:w w:val="105"/>
          <w:szCs w:val="20"/>
        </w:rPr>
        <w:t xml:space="preserve"> </w:t>
      </w:r>
      <w:r w:rsidR="003B4D8E" w:rsidRPr="00124C14">
        <w:rPr>
          <w:rFonts w:cs="Tahoma"/>
          <w:spacing w:val="-47"/>
          <w:w w:val="105"/>
          <w:szCs w:val="20"/>
        </w:rPr>
        <w:t xml:space="preserve"> </w:t>
      </w:r>
      <w:r w:rsidRPr="00124C14">
        <w:rPr>
          <w:rFonts w:cs="Tahoma"/>
          <w:w w:val="110"/>
          <w:szCs w:val="20"/>
        </w:rPr>
        <w:t>cu</w:t>
      </w:r>
      <w:r w:rsidRPr="00124C14">
        <w:rPr>
          <w:rFonts w:cs="Tahoma"/>
          <w:spacing w:val="-9"/>
          <w:w w:val="110"/>
          <w:szCs w:val="20"/>
        </w:rPr>
        <w:t xml:space="preserve"> </w:t>
      </w:r>
      <w:r w:rsidRPr="00124C14">
        <w:rPr>
          <w:rFonts w:cs="Tahoma"/>
          <w:w w:val="110"/>
          <w:szCs w:val="20"/>
        </w:rPr>
        <w:t>utilitățile,</w:t>
      </w:r>
      <w:r w:rsidRPr="00124C14">
        <w:rPr>
          <w:rFonts w:cs="Tahoma"/>
          <w:spacing w:val="-2"/>
          <w:w w:val="110"/>
          <w:szCs w:val="20"/>
        </w:rPr>
        <w:t xml:space="preserve"> </w:t>
      </w:r>
      <w:r w:rsidRPr="00124C14">
        <w:rPr>
          <w:rFonts w:cs="Tahoma"/>
          <w:w w:val="110"/>
          <w:szCs w:val="20"/>
        </w:rPr>
        <w:t>cheltuieli</w:t>
      </w:r>
      <w:r w:rsidRPr="00124C14">
        <w:rPr>
          <w:rFonts w:cs="Tahoma"/>
          <w:spacing w:val="-6"/>
          <w:w w:val="110"/>
          <w:szCs w:val="20"/>
        </w:rPr>
        <w:t xml:space="preserve"> </w:t>
      </w:r>
      <w:r w:rsidRPr="00124C14">
        <w:rPr>
          <w:rFonts w:cs="Tahoma"/>
          <w:w w:val="110"/>
          <w:szCs w:val="20"/>
        </w:rPr>
        <w:t>cu</w:t>
      </w:r>
      <w:r w:rsidRPr="00124C14">
        <w:rPr>
          <w:rFonts w:cs="Tahoma"/>
          <w:spacing w:val="-6"/>
          <w:w w:val="110"/>
          <w:szCs w:val="20"/>
        </w:rPr>
        <w:t xml:space="preserve"> </w:t>
      </w:r>
      <w:r w:rsidRPr="00124C14">
        <w:rPr>
          <w:rFonts w:cs="Tahoma"/>
          <w:w w:val="110"/>
          <w:szCs w:val="20"/>
        </w:rPr>
        <w:t>întreținere</w:t>
      </w:r>
      <w:r w:rsidRPr="00124C14">
        <w:rPr>
          <w:rFonts w:cs="Tahoma"/>
          <w:spacing w:val="-5"/>
          <w:w w:val="110"/>
          <w:szCs w:val="20"/>
        </w:rPr>
        <w:t xml:space="preserve"> </w:t>
      </w:r>
      <w:r w:rsidRPr="00124C14">
        <w:rPr>
          <w:rFonts w:cs="Tahoma"/>
          <w:w w:val="110"/>
          <w:szCs w:val="20"/>
        </w:rPr>
        <w:t>și</w:t>
      </w:r>
      <w:r w:rsidRPr="00124C14">
        <w:rPr>
          <w:rFonts w:cs="Tahoma"/>
          <w:spacing w:val="-9"/>
          <w:w w:val="110"/>
          <w:szCs w:val="20"/>
        </w:rPr>
        <w:t xml:space="preserve"> </w:t>
      </w:r>
      <w:r w:rsidRPr="00124C14">
        <w:rPr>
          <w:rFonts w:cs="Tahoma"/>
          <w:w w:val="110"/>
          <w:szCs w:val="20"/>
        </w:rPr>
        <w:t>reparațiile</w:t>
      </w:r>
      <w:r w:rsidRPr="00124C14">
        <w:rPr>
          <w:rFonts w:cs="Tahoma"/>
          <w:spacing w:val="-4"/>
          <w:w w:val="110"/>
          <w:szCs w:val="20"/>
        </w:rPr>
        <w:t xml:space="preserve"> </w:t>
      </w:r>
      <w:r w:rsidRPr="00124C14">
        <w:rPr>
          <w:rFonts w:cs="Tahoma"/>
          <w:w w:val="110"/>
          <w:szCs w:val="20"/>
        </w:rPr>
        <w:t>bunurilor,</w:t>
      </w:r>
      <w:r w:rsidRPr="00124C14">
        <w:rPr>
          <w:rFonts w:cs="Tahoma"/>
          <w:spacing w:val="-5"/>
          <w:w w:val="110"/>
          <w:szCs w:val="20"/>
        </w:rPr>
        <w:t xml:space="preserve"> </w:t>
      </w:r>
      <w:r w:rsidRPr="00124C14">
        <w:rPr>
          <w:rFonts w:cs="Tahoma"/>
          <w:w w:val="110"/>
          <w:szCs w:val="20"/>
        </w:rPr>
        <w:t>etc.</w:t>
      </w:r>
    </w:p>
    <w:p w14:paraId="2C23014B" w14:textId="77777777" w:rsidR="009B4607" w:rsidRPr="00124C14" w:rsidRDefault="000158C9" w:rsidP="00A0390E">
      <w:pPr>
        <w:pStyle w:val="ListParagraph"/>
        <w:numPr>
          <w:ilvl w:val="1"/>
          <w:numId w:val="8"/>
        </w:numPr>
        <w:tabs>
          <w:tab w:val="left" w:pos="1571"/>
          <w:tab w:val="left" w:pos="1573"/>
        </w:tabs>
        <w:spacing w:line="276" w:lineRule="auto"/>
        <w:ind w:left="1571" w:right="28" w:hanging="340"/>
        <w:rPr>
          <w:rFonts w:cs="Tahoma"/>
          <w:szCs w:val="20"/>
        </w:rPr>
      </w:pPr>
      <w:r w:rsidRPr="00124C14">
        <w:rPr>
          <w:rFonts w:cs="Tahoma"/>
          <w:w w:val="105"/>
          <w:szCs w:val="20"/>
        </w:rPr>
        <w:t>Costuri</w:t>
      </w:r>
      <w:r w:rsidRPr="00124C14">
        <w:rPr>
          <w:rFonts w:cs="Tahoma"/>
          <w:spacing w:val="-5"/>
          <w:w w:val="105"/>
          <w:szCs w:val="20"/>
        </w:rPr>
        <w:t xml:space="preserve"> </w:t>
      </w:r>
      <w:r w:rsidRPr="00124C14">
        <w:rPr>
          <w:rFonts w:cs="Tahoma"/>
          <w:w w:val="105"/>
          <w:szCs w:val="20"/>
        </w:rPr>
        <w:t>tratare</w:t>
      </w:r>
      <w:r w:rsidRPr="00124C14">
        <w:rPr>
          <w:rFonts w:cs="Tahoma"/>
          <w:spacing w:val="-5"/>
          <w:w w:val="105"/>
          <w:szCs w:val="20"/>
        </w:rPr>
        <w:t xml:space="preserve"> </w:t>
      </w:r>
      <w:r w:rsidRPr="00124C14">
        <w:rPr>
          <w:rFonts w:cs="Tahoma"/>
          <w:w w:val="105"/>
          <w:szCs w:val="20"/>
        </w:rPr>
        <w:t>și</w:t>
      </w:r>
      <w:r w:rsidRPr="00124C14">
        <w:rPr>
          <w:rFonts w:cs="Tahoma"/>
          <w:spacing w:val="-4"/>
          <w:w w:val="105"/>
          <w:szCs w:val="20"/>
        </w:rPr>
        <w:t xml:space="preserve"> </w:t>
      </w:r>
      <w:r w:rsidRPr="00124C14">
        <w:rPr>
          <w:rFonts w:cs="Tahoma"/>
          <w:w w:val="105"/>
          <w:szCs w:val="20"/>
        </w:rPr>
        <w:t>depozitare</w:t>
      </w:r>
      <w:r w:rsidRPr="00124C14">
        <w:rPr>
          <w:rFonts w:cs="Tahoma"/>
          <w:spacing w:val="-8"/>
          <w:w w:val="105"/>
          <w:szCs w:val="20"/>
        </w:rPr>
        <w:t xml:space="preserve"> </w:t>
      </w:r>
      <w:r w:rsidRPr="00124C14">
        <w:rPr>
          <w:rFonts w:cs="Tahoma"/>
          <w:w w:val="105"/>
          <w:szCs w:val="20"/>
        </w:rPr>
        <w:t>(inclusiv</w:t>
      </w:r>
      <w:r w:rsidRPr="00124C14">
        <w:rPr>
          <w:rFonts w:cs="Tahoma"/>
          <w:spacing w:val="-3"/>
          <w:w w:val="105"/>
          <w:szCs w:val="20"/>
        </w:rPr>
        <w:t xml:space="preserve"> </w:t>
      </w:r>
      <w:r w:rsidRPr="00124C14">
        <w:rPr>
          <w:rFonts w:cs="Tahoma"/>
          <w:w w:val="105"/>
          <w:szCs w:val="20"/>
        </w:rPr>
        <w:t>taxa</w:t>
      </w:r>
      <w:r w:rsidRPr="00124C14">
        <w:rPr>
          <w:rFonts w:cs="Tahoma"/>
          <w:spacing w:val="-3"/>
          <w:w w:val="105"/>
          <w:szCs w:val="20"/>
        </w:rPr>
        <w:t xml:space="preserve"> </w:t>
      </w:r>
      <w:r w:rsidRPr="00124C14">
        <w:rPr>
          <w:rFonts w:cs="Tahoma"/>
          <w:w w:val="105"/>
          <w:szCs w:val="20"/>
        </w:rPr>
        <w:t>pentru</w:t>
      </w:r>
      <w:r w:rsidRPr="00124C14">
        <w:rPr>
          <w:rFonts w:cs="Tahoma"/>
          <w:spacing w:val="-5"/>
          <w:w w:val="105"/>
          <w:szCs w:val="20"/>
        </w:rPr>
        <w:t xml:space="preserve"> </w:t>
      </w:r>
      <w:r w:rsidRPr="00124C14">
        <w:rPr>
          <w:rFonts w:cs="Tahoma"/>
          <w:w w:val="105"/>
          <w:szCs w:val="20"/>
        </w:rPr>
        <w:t>economia</w:t>
      </w:r>
      <w:r w:rsidRPr="00124C14">
        <w:rPr>
          <w:rFonts w:cs="Tahoma"/>
          <w:spacing w:val="-7"/>
          <w:w w:val="105"/>
          <w:szCs w:val="20"/>
        </w:rPr>
        <w:t xml:space="preserve"> </w:t>
      </w:r>
      <w:r w:rsidRPr="00124C14">
        <w:rPr>
          <w:rFonts w:cs="Tahoma"/>
          <w:w w:val="105"/>
          <w:szCs w:val="20"/>
        </w:rPr>
        <w:t>circulara)</w:t>
      </w:r>
    </w:p>
    <w:p w14:paraId="55F569AB" w14:textId="77777777" w:rsidR="009B4607" w:rsidRPr="00124C14" w:rsidRDefault="000158C9" w:rsidP="00A0390E">
      <w:pPr>
        <w:pStyle w:val="ListParagraph"/>
        <w:numPr>
          <w:ilvl w:val="1"/>
          <w:numId w:val="8"/>
        </w:numPr>
        <w:tabs>
          <w:tab w:val="left" w:pos="1573"/>
        </w:tabs>
        <w:spacing w:line="276" w:lineRule="auto"/>
        <w:ind w:left="1571" w:right="28"/>
        <w:jc w:val="both"/>
        <w:rPr>
          <w:rFonts w:cs="Tahoma"/>
          <w:szCs w:val="20"/>
        </w:rPr>
      </w:pPr>
      <w:r w:rsidRPr="00124C14">
        <w:rPr>
          <w:rFonts w:cs="Tahoma"/>
          <w:w w:val="105"/>
          <w:szCs w:val="20"/>
        </w:rPr>
        <w:t>Costuri cu redevența ce se va plăti către Consiliul Județean Arad, aceasta redevența va</w:t>
      </w:r>
      <w:r w:rsidRPr="00124C14">
        <w:rPr>
          <w:rFonts w:cs="Tahoma"/>
          <w:spacing w:val="1"/>
          <w:w w:val="105"/>
          <w:szCs w:val="20"/>
        </w:rPr>
        <w:t xml:space="preserve"> </w:t>
      </w:r>
      <w:r w:rsidRPr="00124C14">
        <w:rPr>
          <w:rFonts w:cs="Tahoma"/>
          <w:w w:val="105"/>
          <w:szCs w:val="20"/>
        </w:rPr>
        <w:t>constitui</w:t>
      </w:r>
      <w:r w:rsidRPr="00124C14">
        <w:rPr>
          <w:rFonts w:cs="Tahoma"/>
          <w:spacing w:val="-4"/>
          <w:w w:val="105"/>
          <w:szCs w:val="20"/>
        </w:rPr>
        <w:t xml:space="preserve"> </w:t>
      </w:r>
      <w:r w:rsidRPr="00124C14">
        <w:rPr>
          <w:rFonts w:cs="Tahoma"/>
          <w:w w:val="105"/>
          <w:szCs w:val="20"/>
        </w:rPr>
        <w:t>sursa pentru</w:t>
      </w:r>
      <w:r w:rsidRPr="00124C14">
        <w:rPr>
          <w:rFonts w:cs="Tahoma"/>
          <w:spacing w:val="-1"/>
          <w:w w:val="105"/>
          <w:szCs w:val="20"/>
        </w:rPr>
        <w:t xml:space="preserve"> </w:t>
      </w:r>
      <w:r w:rsidRPr="00124C14">
        <w:rPr>
          <w:rFonts w:cs="Tahoma"/>
          <w:w w:val="105"/>
          <w:szCs w:val="20"/>
        </w:rPr>
        <w:t>fondul</w:t>
      </w:r>
      <w:r w:rsidRPr="00124C14">
        <w:rPr>
          <w:rFonts w:cs="Tahoma"/>
          <w:spacing w:val="-3"/>
          <w:w w:val="105"/>
          <w:szCs w:val="20"/>
        </w:rPr>
        <w:t xml:space="preserve"> </w:t>
      </w:r>
      <w:r w:rsidRPr="00124C14">
        <w:rPr>
          <w:rFonts w:cs="Tahoma"/>
          <w:w w:val="105"/>
          <w:szCs w:val="20"/>
        </w:rPr>
        <w:t>IID</w:t>
      </w:r>
      <w:r w:rsidRPr="00124C14">
        <w:rPr>
          <w:rFonts w:cs="Tahoma"/>
          <w:spacing w:val="-1"/>
          <w:w w:val="105"/>
          <w:szCs w:val="20"/>
        </w:rPr>
        <w:t xml:space="preserve"> </w:t>
      </w:r>
      <w:r w:rsidRPr="00124C14">
        <w:rPr>
          <w:rFonts w:cs="Tahoma"/>
          <w:w w:val="105"/>
          <w:szCs w:val="20"/>
        </w:rPr>
        <w:t>necesar</w:t>
      </w:r>
      <w:r w:rsidRPr="00124C14">
        <w:rPr>
          <w:rFonts w:cs="Tahoma"/>
          <w:spacing w:val="1"/>
          <w:w w:val="105"/>
          <w:szCs w:val="20"/>
        </w:rPr>
        <w:t xml:space="preserve"> </w:t>
      </w:r>
      <w:r w:rsidRPr="00124C14">
        <w:rPr>
          <w:rFonts w:cs="Tahoma"/>
          <w:w w:val="105"/>
          <w:szCs w:val="20"/>
        </w:rPr>
        <w:t>înlocuirii</w:t>
      </w:r>
      <w:r w:rsidRPr="00124C14">
        <w:rPr>
          <w:rFonts w:cs="Tahoma"/>
          <w:spacing w:val="1"/>
          <w:w w:val="105"/>
          <w:szCs w:val="20"/>
        </w:rPr>
        <w:t xml:space="preserve"> </w:t>
      </w:r>
      <w:r w:rsidRPr="00124C14">
        <w:rPr>
          <w:rFonts w:cs="Tahoma"/>
          <w:w w:val="105"/>
          <w:szCs w:val="20"/>
        </w:rPr>
        <w:t>echipamentelor</w:t>
      </w:r>
      <w:r w:rsidRPr="00124C14">
        <w:rPr>
          <w:rFonts w:cs="Tahoma"/>
          <w:spacing w:val="1"/>
          <w:w w:val="105"/>
          <w:szCs w:val="20"/>
        </w:rPr>
        <w:t xml:space="preserve"> </w:t>
      </w:r>
      <w:r w:rsidRPr="00124C14">
        <w:rPr>
          <w:rFonts w:cs="Tahoma"/>
          <w:w w:val="105"/>
          <w:szCs w:val="20"/>
        </w:rPr>
        <w:t>achiziționate</w:t>
      </w:r>
    </w:p>
    <w:p w14:paraId="42E3B3A4" w14:textId="77777777" w:rsidR="009B4607" w:rsidRPr="00124C14" w:rsidRDefault="000158C9" w:rsidP="00A0390E">
      <w:pPr>
        <w:pStyle w:val="ListParagraph"/>
        <w:numPr>
          <w:ilvl w:val="1"/>
          <w:numId w:val="8"/>
        </w:numPr>
        <w:tabs>
          <w:tab w:val="left" w:pos="1573"/>
        </w:tabs>
        <w:spacing w:line="276" w:lineRule="auto"/>
        <w:ind w:left="1571" w:right="28"/>
        <w:jc w:val="both"/>
        <w:rPr>
          <w:rFonts w:cs="Tahoma"/>
          <w:szCs w:val="20"/>
        </w:rPr>
      </w:pPr>
      <w:r w:rsidRPr="00124C14">
        <w:rPr>
          <w:rFonts w:cs="Tahoma"/>
          <w:w w:val="105"/>
          <w:szCs w:val="20"/>
        </w:rPr>
        <w:t>Costuri</w:t>
      </w:r>
      <w:r w:rsidRPr="00124C14">
        <w:rPr>
          <w:rFonts w:cs="Tahoma"/>
          <w:spacing w:val="1"/>
          <w:w w:val="105"/>
          <w:szCs w:val="20"/>
        </w:rPr>
        <w:t xml:space="preserve"> </w:t>
      </w:r>
      <w:r w:rsidRPr="00124C14">
        <w:rPr>
          <w:rFonts w:cs="Tahoma"/>
          <w:w w:val="105"/>
          <w:szCs w:val="20"/>
        </w:rPr>
        <w:t>cu</w:t>
      </w:r>
      <w:r w:rsidRPr="00124C14">
        <w:rPr>
          <w:rFonts w:cs="Tahoma"/>
          <w:spacing w:val="1"/>
          <w:w w:val="105"/>
          <w:szCs w:val="20"/>
        </w:rPr>
        <w:t xml:space="preserve"> </w:t>
      </w:r>
      <w:r w:rsidRPr="00124C14">
        <w:rPr>
          <w:rFonts w:cs="Tahoma"/>
          <w:w w:val="105"/>
          <w:szCs w:val="20"/>
        </w:rPr>
        <w:t>alte</w:t>
      </w:r>
      <w:r w:rsidRPr="00124C14">
        <w:rPr>
          <w:rFonts w:cs="Tahoma"/>
          <w:spacing w:val="1"/>
          <w:w w:val="105"/>
          <w:szCs w:val="20"/>
        </w:rPr>
        <w:t xml:space="preserve"> </w:t>
      </w:r>
      <w:r w:rsidRPr="00124C14">
        <w:rPr>
          <w:rFonts w:cs="Tahoma"/>
          <w:w w:val="105"/>
          <w:szCs w:val="20"/>
        </w:rPr>
        <w:t>investiții</w:t>
      </w:r>
      <w:r w:rsidRPr="00124C14">
        <w:rPr>
          <w:rFonts w:cs="Tahoma"/>
          <w:spacing w:val="1"/>
          <w:w w:val="105"/>
          <w:szCs w:val="20"/>
        </w:rPr>
        <w:t xml:space="preserve"> </w:t>
      </w:r>
      <w:r w:rsidRPr="00124C14">
        <w:rPr>
          <w:rFonts w:cs="Tahoma"/>
          <w:w w:val="105"/>
          <w:szCs w:val="20"/>
        </w:rPr>
        <w:t>solicitate</w:t>
      </w:r>
      <w:r w:rsidRPr="00124C14">
        <w:rPr>
          <w:rFonts w:cs="Tahoma"/>
          <w:spacing w:val="1"/>
          <w:w w:val="105"/>
          <w:szCs w:val="20"/>
        </w:rPr>
        <w:t xml:space="preserve"> </w:t>
      </w:r>
      <w:r w:rsidRPr="00124C14">
        <w:rPr>
          <w:rFonts w:cs="Tahoma"/>
          <w:w w:val="105"/>
          <w:szCs w:val="20"/>
        </w:rPr>
        <w:t>operatorului,</w:t>
      </w:r>
      <w:r w:rsidRPr="00124C14">
        <w:rPr>
          <w:rFonts w:cs="Tahoma"/>
          <w:spacing w:val="1"/>
          <w:w w:val="105"/>
          <w:szCs w:val="20"/>
        </w:rPr>
        <w:t xml:space="preserve"> </w:t>
      </w:r>
      <w:r w:rsidRPr="00124C14">
        <w:rPr>
          <w:rFonts w:cs="Tahoma"/>
          <w:w w:val="105"/>
          <w:szCs w:val="20"/>
        </w:rPr>
        <w:t>necesare</w:t>
      </w:r>
      <w:r w:rsidRPr="00124C14">
        <w:rPr>
          <w:rFonts w:cs="Tahoma"/>
          <w:spacing w:val="1"/>
          <w:w w:val="105"/>
          <w:szCs w:val="20"/>
        </w:rPr>
        <w:t xml:space="preserve"> </w:t>
      </w:r>
      <w:r w:rsidRPr="00124C14">
        <w:rPr>
          <w:rFonts w:cs="Tahoma"/>
          <w:w w:val="105"/>
          <w:szCs w:val="20"/>
        </w:rPr>
        <w:t>pentru</w:t>
      </w:r>
      <w:r w:rsidRPr="00124C14">
        <w:rPr>
          <w:rFonts w:cs="Tahoma"/>
          <w:spacing w:val="1"/>
          <w:w w:val="105"/>
          <w:szCs w:val="20"/>
        </w:rPr>
        <w:t xml:space="preserve"> </w:t>
      </w:r>
      <w:r w:rsidRPr="00124C14">
        <w:rPr>
          <w:rFonts w:cs="Tahoma"/>
          <w:w w:val="105"/>
          <w:szCs w:val="20"/>
        </w:rPr>
        <w:t>buna</w:t>
      </w:r>
      <w:r w:rsidRPr="00124C14">
        <w:rPr>
          <w:rFonts w:cs="Tahoma"/>
          <w:spacing w:val="1"/>
          <w:w w:val="105"/>
          <w:szCs w:val="20"/>
        </w:rPr>
        <w:t xml:space="preserve"> </w:t>
      </w:r>
      <w:r w:rsidRPr="00124C14">
        <w:rPr>
          <w:rFonts w:cs="Tahoma"/>
          <w:w w:val="105"/>
          <w:szCs w:val="20"/>
        </w:rPr>
        <w:t>desfășurare</w:t>
      </w:r>
      <w:r w:rsidRPr="00124C14">
        <w:rPr>
          <w:rFonts w:cs="Tahoma"/>
          <w:spacing w:val="1"/>
          <w:w w:val="105"/>
          <w:szCs w:val="20"/>
        </w:rPr>
        <w:t xml:space="preserve"> </w:t>
      </w:r>
      <w:r w:rsidRPr="00124C14">
        <w:rPr>
          <w:rFonts w:cs="Tahoma"/>
          <w:w w:val="105"/>
          <w:szCs w:val="20"/>
        </w:rPr>
        <w:t>a</w:t>
      </w:r>
      <w:r w:rsidRPr="00124C14">
        <w:rPr>
          <w:rFonts w:cs="Tahoma"/>
          <w:spacing w:val="1"/>
          <w:w w:val="105"/>
          <w:szCs w:val="20"/>
        </w:rPr>
        <w:t xml:space="preserve"> </w:t>
      </w:r>
      <w:r w:rsidRPr="00124C14">
        <w:rPr>
          <w:rFonts w:cs="Tahoma"/>
          <w:w w:val="105"/>
          <w:szCs w:val="20"/>
        </w:rPr>
        <w:t>serviciului;</w:t>
      </w:r>
    </w:p>
    <w:p w14:paraId="346F7159" w14:textId="77777777" w:rsidR="009B4607" w:rsidRPr="00124C14" w:rsidRDefault="000158C9" w:rsidP="00A0390E">
      <w:pPr>
        <w:pStyle w:val="ListParagraph"/>
        <w:numPr>
          <w:ilvl w:val="1"/>
          <w:numId w:val="8"/>
        </w:numPr>
        <w:tabs>
          <w:tab w:val="left" w:pos="1572"/>
          <w:tab w:val="left" w:pos="1573"/>
        </w:tabs>
        <w:spacing w:line="276" w:lineRule="auto"/>
        <w:ind w:left="1571" w:right="28" w:hanging="340"/>
        <w:rPr>
          <w:rFonts w:cs="Tahoma"/>
          <w:szCs w:val="20"/>
        </w:rPr>
      </w:pPr>
      <w:r w:rsidRPr="00124C14">
        <w:rPr>
          <w:rFonts w:cs="Tahoma"/>
          <w:w w:val="105"/>
          <w:szCs w:val="20"/>
        </w:rPr>
        <w:t>Costuri</w:t>
      </w:r>
      <w:r w:rsidRPr="00124C14">
        <w:rPr>
          <w:rFonts w:cs="Tahoma"/>
          <w:spacing w:val="-8"/>
          <w:w w:val="105"/>
          <w:szCs w:val="20"/>
        </w:rPr>
        <w:t xml:space="preserve"> </w:t>
      </w:r>
      <w:r w:rsidRPr="00124C14">
        <w:rPr>
          <w:rFonts w:cs="Tahoma"/>
          <w:w w:val="105"/>
          <w:szCs w:val="20"/>
        </w:rPr>
        <w:t>cu</w:t>
      </w:r>
      <w:r w:rsidRPr="00124C14">
        <w:rPr>
          <w:rFonts w:cs="Tahoma"/>
          <w:spacing w:val="-6"/>
          <w:w w:val="105"/>
          <w:szCs w:val="20"/>
        </w:rPr>
        <w:t xml:space="preserve"> </w:t>
      </w:r>
      <w:r w:rsidRPr="00124C14">
        <w:rPr>
          <w:rFonts w:cs="Tahoma"/>
          <w:w w:val="105"/>
          <w:szCs w:val="20"/>
        </w:rPr>
        <w:t>determinarea</w:t>
      </w:r>
      <w:r w:rsidRPr="00124C14">
        <w:rPr>
          <w:rFonts w:cs="Tahoma"/>
          <w:spacing w:val="-7"/>
          <w:w w:val="105"/>
          <w:szCs w:val="20"/>
        </w:rPr>
        <w:t xml:space="preserve"> </w:t>
      </w:r>
      <w:r w:rsidRPr="00124C14">
        <w:rPr>
          <w:rFonts w:cs="Tahoma"/>
          <w:w w:val="105"/>
          <w:szCs w:val="20"/>
        </w:rPr>
        <w:t>compoziției</w:t>
      </w:r>
      <w:r w:rsidRPr="00124C14">
        <w:rPr>
          <w:rFonts w:cs="Tahoma"/>
          <w:spacing w:val="-8"/>
          <w:w w:val="105"/>
          <w:szCs w:val="20"/>
        </w:rPr>
        <w:t xml:space="preserve"> </w:t>
      </w:r>
      <w:r w:rsidRPr="00124C14">
        <w:rPr>
          <w:rFonts w:cs="Tahoma"/>
          <w:w w:val="105"/>
          <w:szCs w:val="20"/>
        </w:rPr>
        <w:t>deșeurilor;</w:t>
      </w:r>
    </w:p>
    <w:p w14:paraId="325C23D9" w14:textId="77777777" w:rsidR="009B4607" w:rsidRPr="00124C14" w:rsidRDefault="000158C9" w:rsidP="00A0390E">
      <w:pPr>
        <w:pStyle w:val="ListParagraph"/>
        <w:numPr>
          <w:ilvl w:val="1"/>
          <w:numId w:val="8"/>
        </w:numPr>
        <w:tabs>
          <w:tab w:val="left" w:pos="1572"/>
          <w:tab w:val="left" w:pos="1573"/>
        </w:tabs>
        <w:spacing w:line="276" w:lineRule="auto"/>
        <w:ind w:left="1571" w:right="28" w:hanging="340"/>
        <w:rPr>
          <w:rFonts w:cs="Tahoma"/>
          <w:szCs w:val="20"/>
        </w:rPr>
      </w:pPr>
      <w:r w:rsidRPr="00124C14">
        <w:rPr>
          <w:rFonts w:cs="Tahoma"/>
          <w:w w:val="105"/>
          <w:szCs w:val="20"/>
        </w:rPr>
        <w:t>Costuri</w:t>
      </w:r>
      <w:r w:rsidRPr="00124C14">
        <w:rPr>
          <w:rFonts w:cs="Tahoma"/>
          <w:spacing w:val="-7"/>
          <w:w w:val="105"/>
          <w:szCs w:val="20"/>
        </w:rPr>
        <w:t xml:space="preserve"> </w:t>
      </w:r>
      <w:r w:rsidRPr="00124C14">
        <w:rPr>
          <w:rFonts w:cs="Tahoma"/>
          <w:w w:val="105"/>
          <w:szCs w:val="20"/>
        </w:rPr>
        <w:t>întreținere</w:t>
      </w:r>
      <w:r w:rsidRPr="00124C14">
        <w:rPr>
          <w:rFonts w:cs="Tahoma"/>
          <w:spacing w:val="-4"/>
          <w:w w:val="105"/>
          <w:szCs w:val="20"/>
        </w:rPr>
        <w:t xml:space="preserve"> </w:t>
      </w:r>
      <w:r w:rsidRPr="00124C14">
        <w:rPr>
          <w:rFonts w:cs="Tahoma"/>
          <w:w w:val="105"/>
          <w:szCs w:val="20"/>
        </w:rPr>
        <w:t>a</w:t>
      </w:r>
      <w:r w:rsidRPr="00124C14">
        <w:rPr>
          <w:rFonts w:cs="Tahoma"/>
          <w:spacing w:val="-6"/>
          <w:w w:val="105"/>
          <w:szCs w:val="20"/>
        </w:rPr>
        <w:t xml:space="preserve"> </w:t>
      </w:r>
      <w:r w:rsidRPr="00124C14">
        <w:rPr>
          <w:rFonts w:cs="Tahoma"/>
          <w:w w:val="105"/>
          <w:szCs w:val="20"/>
        </w:rPr>
        <w:t>pubelelor,</w:t>
      </w:r>
      <w:r w:rsidRPr="00124C14">
        <w:rPr>
          <w:rFonts w:cs="Tahoma"/>
          <w:spacing w:val="-5"/>
          <w:w w:val="105"/>
          <w:szCs w:val="20"/>
        </w:rPr>
        <w:t xml:space="preserve"> </w:t>
      </w:r>
      <w:r w:rsidRPr="00124C14">
        <w:rPr>
          <w:rFonts w:cs="Tahoma"/>
          <w:w w:val="105"/>
          <w:szCs w:val="20"/>
        </w:rPr>
        <w:t>containerelor,</w:t>
      </w:r>
      <w:r w:rsidRPr="00124C14">
        <w:rPr>
          <w:rFonts w:cs="Tahoma"/>
          <w:spacing w:val="-7"/>
          <w:w w:val="105"/>
          <w:szCs w:val="20"/>
        </w:rPr>
        <w:t xml:space="preserve"> </w:t>
      </w:r>
      <w:r w:rsidRPr="00124C14">
        <w:rPr>
          <w:rFonts w:cs="Tahoma"/>
          <w:w w:val="105"/>
          <w:szCs w:val="20"/>
        </w:rPr>
        <w:t>platformelor</w:t>
      </w:r>
    </w:p>
    <w:p w14:paraId="13D7FE5F" w14:textId="77777777" w:rsidR="009B4607" w:rsidRPr="00124C14" w:rsidRDefault="000158C9" w:rsidP="00A0390E">
      <w:pPr>
        <w:pStyle w:val="ListParagraph"/>
        <w:numPr>
          <w:ilvl w:val="1"/>
          <w:numId w:val="8"/>
        </w:numPr>
        <w:tabs>
          <w:tab w:val="left" w:pos="1572"/>
          <w:tab w:val="left" w:pos="1573"/>
        </w:tabs>
        <w:spacing w:line="276" w:lineRule="auto"/>
        <w:ind w:left="1571" w:right="28" w:hanging="340"/>
        <w:rPr>
          <w:rFonts w:cs="Tahoma"/>
          <w:szCs w:val="20"/>
        </w:rPr>
      </w:pPr>
      <w:r w:rsidRPr="00124C14">
        <w:rPr>
          <w:rFonts w:cs="Tahoma"/>
          <w:w w:val="105"/>
          <w:szCs w:val="20"/>
        </w:rPr>
        <w:t>Costuri</w:t>
      </w:r>
      <w:r w:rsidRPr="00124C14">
        <w:rPr>
          <w:rFonts w:cs="Tahoma"/>
          <w:spacing w:val="-5"/>
          <w:w w:val="105"/>
          <w:szCs w:val="20"/>
        </w:rPr>
        <w:t xml:space="preserve"> </w:t>
      </w:r>
      <w:r w:rsidRPr="00124C14">
        <w:rPr>
          <w:rFonts w:cs="Tahoma"/>
          <w:w w:val="105"/>
          <w:szCs w:val="20"/>
        </w:rPr>
        <w:t>cu</w:t>
      </w:r>
      <w:r w:rsidRPr="00124C14">
        <w:rPr>
          <w:rFonts w:cs="Tahoma"/>
          <w:spacing w:val="-5"/>
          <w:w w:val="105"/>
          <w:szCs w:val="20"/>
        </w:rPr>
        <w:t xml:space="preserve"> </w:t>
      </w:r>
      <w:r w:rsidRPr="00124C14">
        <w:rPr>
          <w:rFonts w:cs="Tahoma"/>
          <w:w w:val="105"/>
          <w:szCs w:val="20"/>
        </w:rPr>
        <w:t>Campania</w:t>
      </w:r>
      <w:r w:rsidRPr="00124C14">
        <w:rPr>
          <w:rFonts w:cs="Tahoma"/>
          <w:spacing w:val="-3"/>
          <w:w w:val="105"/>
          <w:szCs w:val="20"/>
        </w:rPr>
        <w:t xml:space="preserve"> </w:t>
      </w:r>
      <w:r w:rsidRPr="00124C14">
        <w:rPr>
          <w:rFonts w:cs="Tahoma"/>
          <w:w w:val="105"/>
          <w:szCs w:val="20"/>
        </w:rPr>
        <w:t>de</w:t>
      </w:r>
      <w:r w:rsidRPr="00124C14">
        <w:rPr>
          <w:rFonts w:cs="Tahoma"/>
          <w:spacing w:val="-2"/>
          <w:w w:val="105"/>
          <w:szCs w:val="20"/>
        </w:rPr>
        <w:t xml:space="preserve"> </w:t>
      </w:r>
      <w:r w:rsidRPr="00124C14">
        <w:rPr>
          <w:rFonts w:cs="Tahoma"/>
          <w:w w:val="105"/>
          <w:szCs w:val="20"/>
        </w:rPr>
        <w:t>informare</w:t>
      </w:r>
      <w:r w:rsidRPr="00124C14">
        <w:rPr>
          <w:rFonts w:cs="Tahoma"/>
          <w:spacing w:val="-5"/>
          <w:w w:val="105"/>
          <w:szCs w:val="20"/>
        </w:rPr>
        <w:t xml:space="preserve"> </w:t>
      </w:r>
      <w:r w:rsidRPr="00124C14">
        <w:rPr>
          <w:rFonts w:cs="Tahoma"/>
          <w:w w:val="105"/>
          <w:szCs w:val="20"/>
        </w:rPr>
        <w:t>și</w:t>
      </w:r>
      <w:r w:rsidRPr="00124C14">
        <w:rPr>
          <w:rFonts w:cs="Tahoma"/>
          <w:spacing w:val="-5"/>
          <w:w w:val="105"/>
          <w:szCs w:val="20"/>
        </w:rPr>
        <w:t xml:space="preserve"> </w:t>
      </w:r>
      <w:r w:rsidRPr="00124C14">
        <w:rPr>
          <w:rFonts w:cs="Tahoma"/>
          <w:w w:val="105"/>
          <w:szCs w:val="20"/>
        </w:rPr>
        <w:t>conștientizare</w:t>
      </w:r>
      <w:r w:rsidRPr="00124C14">
        <w:rPr>
          <w:rFonts w:cs="Tahoma"/>
          <w:spacing w:val="-7"/>
          <w:w w:val="105"/>
          <w:szCs w:val="20"/>
        </w:rPr>
        <w:t xml:space="preserve"> </w:t>
      </w:r>
      <w:r w:rsidRPr="00124C14">
        <w:rPr>
          <w:rFonts w:cs="Tahoma"/>
          <w:w w:val="105"/>
          <w:szCs w:val="20"/>
        </w:rPr>
        <w:t>a</w:t>
      </w:r>
      <w:r w:rsidRPr="00124C14">
        <w:rPr>
          <w:rFonts w:cs="Tahoma"/>
          <w:spacing w:val="-3"/>
          <w:w w:val="105"/>
          <w:szCs w:val="20"/>
        </w:rPr>
        <w:t xml:space="preserve"> </w:t>
      </w:r>
      <w:r w:rsidRPr="00124C14">
        <w:rPr>
          <w:rFonts w:cs="Tahoma"/>
          <w:w w:val="105"/>
          <w:szCs w:val="20"/>
        </w:rPr>
        <w:t>populației</w:t>
      </w:r>
    </w:p>
    <w:p w14:paraId="60464160" w14:textId="77777777" w:rsidR="009B4607" w:rsidRPr="00124C14" w:rsidRDefault="000158C9" w:rsidP="00A0390E">
      <w:pPr>
        <w:pStyle w:val="ListParagraph"/>
        <w:numPr>
          <w:ilvl w:val="1"/>
          <w:numId w:val="8"/>
        </w:numPr>
        <w:tabs>
          <w:tab w:val="left" w:pos="1572"/>
          <w:tab w:val="left" w:pos="1573"/>
        </w:tabs>
        <w:spacing w:line="276" w:lineRule="auto"/>
        <w:ind w:left="1571" w:right="28" w:hanging="340"/>
        <w:rPr>
          <w:rFonts w:cs="Tahoma"/>
          <w:szCs w:val="20"/>
        </w:rPr>
      </w:pPr>
      <w:r w:rsidRPr="00124C14">
        <w:rPr>
          <w:rFonts w:cs="Tahoma"/>
          <w:w w:val="105"/>
          <w:szCs w:val="20"/>
        </w:rPr>
        <w:t>O</w:t>
      </w:r>
      <w:r w:rsidRPr="00124C14">
        <w:rPr>
          <w:rFonts w:cs="Tahoma"/>
          <w:spacing w:val="-1"/>
          <w:w w:val="105"/>
          <w:szCs w:val="20"/>
        </w:rPr>
        <w:t xml:space="preserve"> </w:t>
      </w:r>
      <w:r w:rsidRPr="00124C14">
        <w:rPr>
          <w:rFonts w:cs="Tahoma"/>
          <w:w w:val="105"/>
          <w:szCs w:val="20"/>
        </w:rPr>
        <w:t>cota</w:t>
      </w:r>
      <w:r w:rsidRPr="00124C14">
        <w:rPr>
          <w:rFonts w:cs="Tahoma"/>
          <w:spacing w:val="-2"/>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profit</w:t>
      </w:r>
    </w:p>
    <w:p w14:paraId="6290905D" w14:textId="77777777" w:rsidR="009B4607" w:rsidRPr="00BE7FC1" w:rsidRDefault="000158C9" w:rsidP="00047198">
      <w:pPr>
        <w:pStyle w:val="BodyText"/>
        <w:spacing w:before="120" w:after="120" w:line="276" w:lineRule="auto"/>
        <w:ind w:right="29"/>
        <w:jc w:val="both"/>
        <w:rPr>
          <w:rFonts w:cs="Tahoma"/>
          <w:sz w:val="20"/>
          <w:szCs w:val="20"/>
        </w:rPr>
      </w:pPr>
      <w:r w:rsidRPr="00BE7FC1">
        <w:rPr>
          <w:rFonts w:cs="Tahoma"/>
          <w:w w:val="105"/>
          <w:sz w:val="20"/>
          <w:szCs w:val="20"/>
        </w:rPr>
        <w:t>Tarifele</w:t>
      </w:r>
      <w:r w:rsidRPr="00BE7FC1">
        <w:rPr>
          <w:rFonts w:cs="Tahoma"/>
          <w:spacing w:val="-7"/>
          <w:w w:val="105"/>
          <w:sz w:val="20"/>
          <w:szCs w:val="20"/>
        </w:rPr>
        <w:t xml:space="preserve"> </w:t>
      </w:r>
      <w:r w:rsidRPr="00BE7FC1">
        <w:rPr>
          <w:rFonts w:cs="Tahoma"/>
          <w:w w:val="105"/>
          <w:sz w:val="20"/>
          <w:szCs w:val="20"/>
        </w:rPr>
        <w:t>din</w:t>
      </w:r>
      <w:r w:rsidRPr="00BE7FC1">
        <w:rPr>
          <w:rFonts w:cs="Tahoma"/>
          <w:spacing w:val="-4"/>
          <w:w w:val="105"/>
          <w:sz w:val="20"/>
          <w:szCs w:val="20"/>
        </w:rPr>
        <w:t xml:space="preserve"> </w:t>
      </w:r>
      <w:r w:rsidRPr="00BE7FC1">
        <w:rPr>
          <w:rFonts w:cs="Tahoma"/>
          <w:w w:val="105"/>
          <w:sz w:val="20"/>
          <w:szCs w:val="20"/>
        </w:rPr>
        <w:t>prezent</w:t>
      </w:r>
      <w:r w:rsidRPr="00BE7FC1">
        <w:rPr>
          <w:rFonts w:cs="Tahoma"/>
          <w:spacing w:val="-6"/>
          <w:w w:val="105"/>
          <w:sz w:val="20"/>
          <w:szCs w:val="20"/>
        </w:rPr>
        <w:t xml:space="preserve"> </w:t>
      </w:r>
      <w:r w:rsidRPr="00BE7FC1">
        <w:rPr>
          <w:rFonts w:cs="Tahoma"/>
          <w:w w:val="105"/>
          <w:sz w:val="20"/>
          <w:szCs w:val="20"/>
        </w:rPr>
        <w:t>pentru</w:t>
      </w:r>
      <w:r w:rsidRPr="00BE7FC1">
        <w:rPr>
          <w:rFonts w:cs="Tahoma"/>
          <w:spacing w:val="-6"/>
          <w:w w:val="105"/>
          <w:sz w:val="20"/>
          <w:szCs w:val="20"/>
        </w:rPr>
        <w:t xml:space="preserve"> </w:t>
      </w:r>
      <w:r w:rsidRPr="00BE7FC1">
        <w:rPr>
          <w:rFonts w:cs="Tahoma"/>
          <w:w w:val="105"/>
          <w:sz w:val="20"/>
          <w:szCs w:val="20"/>
        </w:rPr>
        <w:t>operarea</w:t>
      </w:r>
      <w:r w:rsidRPr="00BE7FC1">
        <w:rPr>
          <w:rFonts w:cs="Tahoma"/>
          <w:spacing w:val="-6"/>
          <w:w w:val="105"/>
          <w:sz w:val="20"/>
          <w:szCs w:val="20"/>
        </w:rPr>
        <w:t xml:space="preserve"> </w:t>
      </w:r>
      <w:r w:rsidRPr="00BE7FC1">
        <w:rPr>
          <w:rFonts w:cs="Tahoma"/>
          <w:w w:val="105"/>
          <w:sz w:val="20"/>
          <w:szCs w:val="20"/>
        </w:rPr>
        <w:t>infrastructurii</w:t>
      </w:r>
      <w:r w:rsidRPr="00BE7FC1">
        <w:rPr>
          <w:rFonts w:cs="Tahoma"/>
          <w:spacing w:val="-7"/>
          <w:w w:val="105"/>
          <w:sz w:val="20"/>
          <w:szCs w:val="20"/>
        </w:rPr>
        <w:t xml:space="preserve"> </w:t>
      </w:r>
      <w:r w:rsidRPr="00BE7FC1">
        <w:rPr>
          <w:rFonts w:cs="Tahoma"/>
          <w:w w:val="105"/>
          <w:sz w:val="20"/>
          <w:szCs w:val="20"/>
        </w:rPr>
        <w:t>existente</w:t>
      </w:r>
      <w:r w:rsidRPr="00BE7FC1">
        <w:rPr>
          <w:rFonts w:cs="Tahoma"/>
          <w:spacing w:val="-4"/>
          <w:w w:val="105"/>
          <w:sz w:val="20"/>
          <w:szCs w:val="20"/>
        </w:rPr>
        <w:t xml:space="preserve"> </w:t>
      </w:r>
      <w:r w:rsidRPr="00BE7FC1">
        <w:rPr>
          <w:rFonts w:cs="Tahoma"/>
          <w:w w:val="105"/>
          <w:sz w:val="20"/>
          <w:szCs w:val="20"/>
        </w:rPr>
        <w:t>sunt:</w:t>
      </w:r>
    </w:p>
    <w:p w14:paraId="5EFF246A" w14:textId="35F60019" w:rsidR="009B4607" w:rsidRPr="004769C1" w:rsidRDefault="000158C9" w:rsidP="00047198">
      <w:pPr>
        <w:pStyle w:val="Heading6"/>
        <w:tabs>
          <w:tab w:val="left" w:pos="3643"/>
        </w:tabs>
        <w:spacing w:before="120" w:after="120" w:line="276" w:lineRule="auto"/>
        <w:ind w:right="29"/>
        <w:rPr>
          <w:rFonts w:ascii="Tahoma" w:hAnsi="Tahoma" w:cs="Tahoma"/>
          <w:w w:val="105"/>
          <w:sz w:val="20"/>
          <w:szCs w:val="20"/>
        </w:rPr>
      </w:pPr>
      <w:r w:rsidRPr="004769C1">
        <w:rPr>
          <w:rFonts w:ascii="Tahoma" w:hAnsi="Tahoma" w:cs="Tahoma"/>
          <w:w w:val="105"/>
          <w:sz w:val="20"/>
          <w:szCs w:val="20"/>
        </w:rPr>
        <w:t>Tarif</w:t>
      </w:r>
      <w:r w:rsidRPr="004769C1">
        <w:rPr>
          <w:rFonts w:ascii="Tahoma" w:hAnsi="Tahoma" w:cs="Tahoma"/>
          <w:spacing w:val="-7"/>
          <w:w w:val="105"/>
          <w:sz w:val="20"/>
          <w:szCs w:val="20"/>
        </w:rPr>
        <w:t xml:space="preserve"> </w:t>
      </w:r>
      <w:r w:rsidRPr="004769C1">
        <w:rPr>
          <w:rFonts w:ascii="Tahoma" w:hAnsi="Tahoma" w:cs="Tahoma"/>
          <w:w w:val="105"/>
          <w:sz w:val="20"/>
          <w:szCs w:val="20"/>
        </w:rPr>
        <w:t>sortare</w:t>
      </w:r>
      <w:r w:rsidRPr="004769C1">
        <w:rPr>
          <w:rFonts w:ascii="Tahoma" w:hAnsi="Tahoma" w:cs="Tahoma"/>
          <w:spacing w:val="-7"/>
          <w:w w:val="105"/>
          <w:sz w:val="20"/>
          <w:szCs w:val="20"/>
        </w:rPr>
        <w:t xml:space="preserve"> </w:t>
      </w:r>
      <w:r w:rsidRPr="004769C1">
        <w:rPr>
          <w:rFonts w:ascii="Tahoma" w:hAnsi="Tahoma" w:cs="Tahoma"/>
          <w:w w:val="105"/>
          <w:sz w:val="20"/>
          <w:szCs w:val="20"/>
        </w:rPr>
        <w:t>deșeuri</w:t>
      </w:r>
      <w:r w:rsidRPr="004769C1">
        <w:rPr>
          <w:rFonts w:ascii="Tahoma" w:hAnsi="Tahoma" w:cs="Tahoma"/>
          <w:spacing w:val="-6"/>
          <w:w w:val="105"/>
          <w:sz w:val="20"/>
          <w:szCs w:val="20"/>
        </w:rPr>
        <w:t xml:space="preserve"> </w:t>
      </w:r>
      <w:r w:rsidRPr="004769C1">
        <w:rPr>
          <w:rFonts w:ascii="Tahoma" w:hAnsi="Tahoma" w:cs="Tahoma"/>
          <w:w w:val="105"/>
          <w:sz w:val="20"/>
          <w:szCs w:val="20"/>
        </w:rPr>
        <w:t>reciclabile:</w:t>
      </w:r>
      <w:r w:rsidR="00047198" w:rsidRPr="004769C1">
        <w:rPr>
          <w:rFonts w:ascii="Tahoma" w:hAnsi="Tahoma" w:cs="Tahoma"/>
          <w:w w:val="105"/>
          <w:sz w:val="20"/>
          <w:szCs w:val="20"/>
        </w:rPr>
        <w:t xml:space="preserve"> </w:t>
      </w:r>
      <w:r w:rsidR="00BE7FC1" w:rsidRPr="004769C1">
        <w:rPr>
          <w:rFonts w:ascii="Tahoma" w:hAnsi="Tahoma" w:cs="Tahoma"/>
          <w:w w:val="105"/>
          <w:sz w:val="20"/>
          <w:szCs w:val="20"/>
        </w:rPr>
        <w:t xml:space="preserve">101.53 </w:t>
      </w:r>
      <w:r w:rsidRPr="004769C1">
        <w:rPr>
          <w:rFonts w:ascii="Tahoma" w:hAnsi="Tahoma" w:cs="Tahoma"/>
          <w:w w:val="105"/>
          <w:sz w:val="20"/>
          <w:szCs w:val="20"/>
        </w:rPr>
        <w:t>lei/tona</w:t>
      </w:r>
      <w:r w:rsidRPr="004769C1">
        <w:rPr>
          <w:rFonts w:ascii="Tahoma" w:hAnsi="Tahoma" w:cs="Tahoma"/>
          <w:spacing w:val="-5"/>
          <w:w w:val="105"/>
          <w:sz w:val="20"/>
          <w:szCs w:val="20"/>
        </w:rPr>
        <w:t xml:space="preserve"> </w:t>
      </w:r>
      <w:r w:rsidRPr="004769C1">
        <w:rPr>
          <w:rFonts w:ascii="Tahoma" w:hAnsi="Tahoma" w:cs="Tahoma"/>
          <w:w w:val="105"/>
          <w:sz w:val="20"/>
          <w:szCs w:val="20"/>
        </w:rPr>
        <w:t>fără</w:t>
      </w:r>
      <w:r w:rsidRPr="004769C1">
        <w:rPr>
          <w:rFonts w:ascii="Tahoma" w:hAnsi="Tahoma" w:cs="Tahoma"/>
          <w:spacing w:val="-3"/>
          <w:w w:val="105"/>
          <w:sz w:val="20"/>
          <w:szCs w:val="20"/>
        </w:rPr>
        <w:t xml:space="preserve"> </w:t>
      </w:r>
      <w:r w:rsidRPr="004769C1">
        <w:rPr>
          <w:rFonts w:ascii="Tahoma" w:hAnsi="Tahoma" w:cs="Tahoma"/>
          <w:w w:val="105"/>
          <w:sz w:val="20"/>
          <w:szCs w:val="20"/>
        </w:rPr>
        <w:t>TVA</w:t>
      </w:r>
      <w:r w:rsidR="0061618C" w:rsidRPr="004769C1">
        <w:rPr>
          <w:rFonts w:ascii="Tahoma" w:hAnsi="Tahoma" w:cs="Tahoma"/>
          <w:w w:val="105"/>
          <w:sz w:val="20"/>
          <w:szCs w:val="20"/>
        </w:rPr>
        <w:t xml:space="preserve"> Statia de sortare Arad</w:t>
      </w:r>
    </w:p>
    <w:p w14:paraId="396E970C" w14:textId="78CCF070" w:rsidR="0061618C" w:rsidRPr="004769C1" w:rsidRDefault="0061618C" w:rsidP="00047198">
      <w:pPr>
        <w:pStyle w:val="Heading6"/>
        <w:tabs>
          <w:tab w:val="left" w:pos="3643"/>
        </w:tabs>
        <w:spacing w:before="120" w:after="120" w:line="276" w:lineRule="auto"/>
        <w:ind w:right="29"/>
        <w:rPr>
          <w:rFonts w:ascii="Tahoma" w:hAnsi="Tahoma" w:cs="Tahoma"/>
          <w:sz w:val="20"/>
          <w:szCs w:val="20"/>
        </w:rPr>
      </w:pPr>
      <w:r w:rsidRPr="004769C1">
        <w:rPr>
          <w:rFonts w:ascii="Tahoma" w:hAnsi="Tahoma" w:cs="Tahoma"/>
          <w:w w:val="105"/>
          <w:sz w:val="20"/>
          <w:szCs w:val="20"/>
        </w:rPr>
        <w:t>Tarif</w:t>
      </w:r>
      <w:r w:rsidRPr="004769C1">
        <w:rPr>
          <w:rFonts w:ascii="Tahoma" w:hAnsi="Tahoma" w:cs="Tahoma"/>
          <w:spacing w:val="-7"/>
          <w:w w:val="105"/>
          <w:sz w:val="20"/>
          <w:szCs w:val="20"/>
        </w:rPr>
        <w:t xml:space="preserve"> </w:t>
      </w:r>
      <w:r w:rsidRPr="004769C1">
        <w:rPr>
          <w:rFonts w:ascii="Tahoma" w:hAnsi="Tahoma" w:cs="Tahoma"/>
          <w:w w:val="105"/>
          <w:sz w:val="20"/>
          <w:szCs w:val="20"/>
        </w:rPr>
        <w:t>sortare</w:t>
      </w:r>
      <w:r w:rsidRPr="004769C1">
        <w:rPr>
          <w:rFonts w:ascii="Tahoma" w:hAnsi="Tahoma" w:cs="Tahoma"/>
          <w:spacing w:val="-7"/>
          <w:w w:val="105"/>
          <w:sz w:val="20"/>
          <w:szCs w:val="20"/>
        </w:rPr>
        <w:t xml:space="preserve"> </w:t>
      </w:r>
      <w:r w:rsidRPr="004769C1">
        <w:rPr>
          <w:rFonts w:ascii="Tahoma" w:hAnsi="Tahoma" w:cs="Tahoma"/>
          <w:w w:val="105"/>
          <w:sz w:val="20"/>
          <w:szCs w:val="20"/>
        </w:rPr>
        <w:t>deșeuri</w:t>
      </w:r>
      <w:r w:rsidRPr="004769C1">
        <w:rPr>
          <w:rFonts w:ascii="Tahoma" w:hAnsi="Tahoma" w:cs="Tahoma"/>
          <w:spacing w:val="-6"/>
          <w:w w:val="105"/>
          <w:sz w:val="20"/>
          <w:szCs w:val="20"/>
        </w:rPr>
        <w:t xml:space="preserve"> </w:t>
      </w:r>
      <w:r w:rsidRPr="004769C1">
        <w:rPr>
          <w:rFonts w:ascii="Tahoma" w:hAnsi="Tahoma" w:cs="Tahoma"/>
          <w:w w:val="105"/>
          <w:sz w:val="20"/>
          <w:szCs w:val="20"/>
        </w:rPr>
        <w:t>reciclabile: 6.7 lei/tona</w:t>
      </w:r>
      <w:r w:rsidRPr="004769C1">
        <w:rPr>
          <w:rFonts w:ascii="Tahoma" w:hAnsi="Tahoma" w:cs="Tahoma"/>
          <w:spacing w:val="-5"/>
          <w:w w:val="105"/>
          <w:sz w:val="20"/>
          <w:szCs w:val="20"/>
        </w:rPr>
        <w:t xml:space="preserve"> </w:t>
      </w:r>
      <w:r w:rsidRPr="004769C1">
        <w:rPr>
          <w:rFonts w:ascii="Tahoma" w:hAnsi="Tahoma" w:cs="Tahoma"/>
          <w:w w:val="105"/>
          <w:sz w:val="20"/>
          <w:szCs w:val="20"/>
        </w:rPr>
        <w:t>fără</w:t>
      </w:r>
      <w:r w:rsidRPr="004769C1">
        <w:rPr>
          <w:rFonts w:ascii="Tahoma" w:hAnsi="Tahoma" w:cs="Tahoma"/>
          <w:spacing w:val="-3"/>
          <w:w w:val="105"/>
          <w:sz w:val="20"/>
          <w:szCs w:val="20"/>
        </w:rPr>
        <w:t xml:space="preserve"> </w:t>
      </w:r>
      <w:r w:rsidRPr="004769C1">
        <w:rPr>
          <w:rFonts w:ascii="Tahoma" w:hAnsi="Tahoma" w:cs="Tahoma"/>
          <w:w w:val="105"/>
          <w:sz w:val="20"/>
          <w:szCs w:val="20"/>
        </w:rPr>
        <w:t>TVA Statia de sortare Ineu-Mocrea</w:t>
      </w:r>
    </w:p>
    <w:p w14:paraId="190C0471" w14:textId="4ECD0D83" w:rsidR="00BE7FC1" w:rsidRPr="004769C1" w:rsidRDefault="000158C9" w:rsidP="00047198">
      <w:pPr>
        <w:tabs>
          <w:tab w:val="left" w:pos="3948"/>
          <w:tab w:val="left" w:pos="6098"/>
        </w:tabs>
        <w:spacing w:before="120" w:after="120" w:line="276" w:lineRule="auto"/>
        <w:ind w:right="29"/>
        <w:jc w:val="both"/>
        <w:rPr>
          <w:rFonts w:cs="Tahoma"/>
          <w:b/>
          <w:w w:val="105"/>
          <w:szCs w:val="20"/>
        </w:rPr>
      </w:pPr>
      <w:r w:rsidRPr="004769C1">
        <w:rPr>
          <w:rFonts w:cs="Tahoma"/>
          <w:b/>
          <w:w w:val="105"/>
          <w:szCs w:val="20"/>
        </w:rPr>
        <w:t>Tarif</w:t>
      </w:r>
      <w:r w:rsidRPr="004769C1">
        <w:rPr>
          <w:rFonts w:cs="Tahoma"/>
          <w:b/>
          <w:spacing w:val="-8"/>
          <w:w w:val="105"/>
          <w:szCs w:val="20"/>
        </w:rPr>
        <w:t xml:space="preserve"> </w:t>
      </w:r>
      <w:r w:rsidRPr="004769C1">
        <w:rPr>
          <w:rFonts w:cs="Tahoma"/>
          <w:b/>
          <w:w w:val="105"/>
          <w:szCs w:val="20"/>
        </w:rPr>
        <w:t>compostare</w:t>
      </w:r>
      <w:r w:rsidRPr="004769C1">
        <w:rPr>
          <w:rFonts w:cs="Tahoma"/>
          <w:b/>
          <w:spacing w:val="-8"/>
          <w:w w:val="105"/>
          <w:szCs w:val="20"/>
        </w:rPr>
        <w:t xml:space="preserve"> </w:t>
      </w:r>
      <w:r w:rsidRPr="004769C1">
        <w:rPr>
          <w:rFonts w:cs="Tahoma"/>
          <w:b/>
          <w:w w:val="105"/>
          <w:szCs w:val="20"/>
        </w:rPr>
        <w:t>deșeuri</w:t>
      </w:r>
      <w:r w:rsidRPr="004769C1">
        <w:rPr>
          <w:rFonts w:cs="Tahoma"/>
          <w:b/>
          <w:spacing w:val="-6"/>
          <w:w w:val="105"/>
          <w:szCs w:val="20"/>
        </w:rPr>
        <w:t xml:space="preserve"> </w:t>
      </w:r>
      <w:r w:rsidRPr="004769C1">
        <w:rPr>
          <w:rFonts w:cs="Tahoma"/>
          <w:b/>
          <w:w w:val="105"/>
          <w:szCs w:val="20"/>
        </w:rPr>
        <w:t>biodegradabile</w:t>
      </w:r>
      <w:r w:rsidRPr="004769C1">
        <w:rPr>
          <w:rFonts w:cs="Tahoma"/>
          <w:b/>
          <w:spacing w:val="-8"/>
          <w:w w:val="105"/>
          <w:szCs w:val="20"/>
        </w:rPr>
        <w:t xml:space="preserve"> </w:t>
      </w:r>
      <w:r w:rsidRPr="004769C1">
        <w:rPr>
          <w:rFonts w:cs="Tahoma"/>
          <w:b/>
          <w:w w:val="105"/>
          <w:szCs w:val="20"/>
        </w:rPr>
        <w:t>colectate</w:t>
      </w:r>
      <w:r w:rsidRPr="004769C1">
        <w:rPr>
          <w:rFonts w:cs="Tahoma"/>
          <w:b/>
          <w:spacing w:val="-6"/>
          <w:w w:val="105"/>
          <w:szCs w:val="20"/>
        </w:rPr>
        <w:t xml:space="preserve"> </w:t>
      </w:r>
      <w:r w:rsidRPr="004769C1">
        <w:rPr>
          <w:rFonts w:cs="Tahoma"/>
          <w:b/>
          <w:w w:val="105"/>
          <w:szCs w:val="20"/>
        </w:rPr>
        <w:t>selectiv:</w:t>
      </w:r>
      <w:r w:rsidR="00047198" w:rsidRPr="004769C1">
        <w:rPr>
          <w:rFonts w:cs="Tahoma"/>
          <w:b/>
          <w:w w:val="105"/>
          <w:szCs w:val="20"/>
        </w:rPr>
        <w:t xml:space="preserve"> </w:t>
      </w:r>
      <w:r w:rsidR="00BE7FC1" w:rsidRPr="004769C1">
        <w:rPr>
          <w:rFonts w:cs="Tahoma"/>
          <w:b/>
          <w:w w:val="105"/>
          <w:szCs w:val="20"/>
        </w:rPr>
        <w:t>146.07</w:t>
      </w:r>
      <w:r w:rsidR="00BE7FC1" w:rsidRPr="004769C1" w:rsidDel="00B622C7">
        <w:rPr>
          <w:rFonts w:cs="Tahoma"/>
          <w:b/>
          <w:w w:val="105"/>
          <w:szCs w:val="20"/>
        </w:rPr>
        <w:t xml:space="preserve"> </w:t>
      </w:r>
      <w:r w:rsidR="00BE7FC1" w:rsidRPr="004769C1">
        <w:rPr>
          <w:rFonts w:cs="Tahoma"/>
          <w:b/>
          <w:w w:val="105"/>
          <w:szCs w:val="20"/>
        </w:rPr>
        <w:t>lei/tona</w:t>
      </w:r>
      <w:r w:rsidR="00BE7FC1" w:rsidRPr="004769C1">
        <w:rPr>
          <w:rFonts w:cs="Tahoma"/>
          <w:b/>
          <w:spacing w:val="-1"/>
          <w:w w:val="105"/>
          <w:szCs w:val="20"/>
        </w:rPr>
        <w:t xml:space="preserve"> </w:t>
      </w:r>
      <w:r w:rsidR="00BE7FC1" w:rsidRPr="004769C1">
        <w:rPr>
          <w:rFonts w:cs="Tahoma"/>
          <w:b/>
          <w:w w:val="105"/>
          <w:szCs w:val="20"/>
        </w:rPr>
        <w:t>fără</w:t>
      </w:r>
      <w:r w:rsidR="00BE7FC1" w:rsidRPr="004769C1">
        <w:rPr>
          <w:rFonts w:cs="Tahoma"/>
          <w:b/>
          <w:spacing w:val="-1"/>
          <w:w w:val="105"/>
          <w:szCs w:val="20"/>
        </w:rPr>
        <w:t xml:space="preserve"> </w:t>
      </w:r>
      <w:r w:rsidR="00BE7FC1" w:rsidRPr="004769C1">
        <w:rPr>
          <w:rFonts w:cs="Tahoma"/>
          <w:b/>
          <w:w w:val="105"/>
          <w:szCs w:val="20"/>
        </w:rPr>
        <w:t>TVA</w:t>
      </w:r>
      <w:r w:rsidR="0061618C" w:rsidRPr="004769C1">
        <w:rPr>
          <w:rFonts w:cs="Tahoma"/>
          <w:b/>
          <w:w w:val="105"/>
          <w:szCs w:val="20"/>
        </w:rPr>
        <w:t xml:space="preserve"> Statia de compostare Arad</w:t>
      </w:r>
    </w:p>
    <w:p w14:paraId="2B8C3AA7" w14:textId="10FD00A9" w:rsidR="0061618C" w:rsidRPr="004769C1" w:rsidRDefault="0061618C" w:rsidP="00047198">
      <w:pPr>
        <w:tabs>
          <w:tab w:val="left" w:pos="3948"/>
          <w:tab w:val="left" w:pos="6098"/>
        </w:tabs>
        <w:spacing w:before="120" w:after="120" w:line="276" w:lineRule="auto"/>
        <w:ind w:right="29"/>
        <w:jc w:val="both"/>
        <w:rPr>
          <w:rFonts w:cs="Tahoma"/>
          <w:b/>
          <w:w w:val="105"/>
          <w:szCs w:val="20"/>
        </w:rPr>
      </w:pPr>
      <w:r w:rsidRPr="004769C1">
        <w:rPr>
          <w:rFonts w:cs="Tahoma"/>
          <w:b/>
          <w:w w:val="105"/>
          <w:szCs w:val="20"/>
        </w:rPr>
        <w:lastRenderedPageBreak/>
        <w:t>Tarif</w:t>
      </w:r>
      <w:r w:rsidRPr="004769C1">
        <w:rPr>
          <w:rFonts w:cs="Tahoma"/>
          <w:b/>
          <w:spacing w:val="-8"/>
          <w:w w:val="105"/>
          <w:szCs w:val="20"/>
        </w:rPr>
        <w:t xml:space="preserve"> </w:t>
      </w:r>
      <w:r w:rsidRPr="004769C1">
        <w:rPr>
          <w:rFonts w:cs="Tahoma"/>
          <w:b/>
          <w:w w:val="105"/>
          <w:szCs w:val="20"/>
        </w:rPr>
        <w:t>compostare</w:t>
      </w:r>
      <w:r w:rsidRPr="004769C1">
        <w:rPr>
          <w:rFonts w:cs="Tahoma"/>
          <w:b/>
          <w:spacing w:val="-8"/>
          <w:w w:val="105"/>
          <w:szCs w:val="20"/>
        </w:rPr>
        <w:t xml:space="preserve"> </w:t>
      </w:r>
      <w:r w:rsidRPr="004769C1">
        <w:rPr>
          <w:rFonts w:cs="Tahoma"/>
          <w:b/>
          <w:w w:val="105"/>
          <w:szCs w:val="20"/>
        </w:rPr>
        <w:t>deșeuri</w:t>
      </w:r>
      <w:r w:rsidRPr="004769C1">
        <w:rPr>
          <w:rFonts w:cs="Tahoma"/>
          <w:b/>
          <w:spacing w:val="-6"/>
          <w:w w:val="105"/>
          <w:szCs w:val="20"/>
        </w:rPr>
        <w:t xml:space="preserve"> </w:t>
      </w:r>
      <w:r w:rsidRPr="004769C1">
        <w:rPr>
          <w:rFonts w:cs="Tahoma"/>
          <w:b/>
          <w:w w:val="105"/>
          <w:szCs w:val="20"/>
        </w:rPr>
        <w:t>biodegradabile</w:t>
      </w:r>
      <w:r w:rsidRPr="004769C1">
        <w:rPr>
          <w:rFonts w:cs="Tahoma"/>
          <w:b/>
          <w:spacing w:val="-8"/>
          <w:w w:val="105"/>
          <w:szCs w:val="20"/>
        </w:rPr>
        <w:t xml:space="preserve"> </w:t>
      </w:r>
      <w:r w:rsidRPr="004769C1">
        <w:rPr>
          <w:rFonts w:cs="Tahoma"/>
          <w:b/>
          <w:w w:val="105"/>
          <w:szCs w:val="20"/>
        </w:rPr>
        <w:t>colectate</w:t>
      </w:r>
      <w:r w:rsidRPr="004769C1">
        <w:rPr>
          <w:rFonts w:cs="Tahoma"/>
          <w:b/>
          <w:spacing w:val="-6"/>
          <w:w w:val="105"/>
          <w:szCs w:val="20"/>
        </w:rPr>
        <w:t xml:space="preserve"> </w:t>
      </w:r>
      <w:r w:rsidRPr="004769C1">
        <w:rPr>
          <w:rFonts w:cs="Tahoma"/>
          <w:b/>
          <w:w w:val="105"/>
          <w:szCs w:val="20"/>
        </w:rPr>
        <w:t>selectiv: 17.15</w:t>
      </w:r>
      <w:r w:rsidRPr="004769C1" w:rsidDel="00B622C7">
        <w:rPr>
          <w:rFonts w:cs="Tahoma"/>
          <w:b/>
          <w:w w:val="105"/>
          <w:szCs w:val="20"/>
        </w:rPr>
        <w:t xml:space="preserve"> </w:t>
      </w:r>
      <w:r w:rsidRPr="004769C1">
        <w:rPr>
          <w:rFonts w:cs="Tahoma"/>
          <w:b/>
          <w:w w:val="105"/>
          <w:szCs w:val="20"/>
        </w:rPr>
        <w:t>lei/tona</w:t>
      </w:r>
      <w:r w:rsidRPr="004769C1">
        <w:rPr>
          <w:rFonts w:cs="Tahoma"/>
          <w:b/>
          <w:spacing w:val="-1"/>
          <w:w w:val="105"/>
          <w:szCs w:val="20"/>
        </w:rPr>
        <w:t xml:space="preserve"> </w:t>
      </w:r>
      <w:r w:rsidRPr="004769C1">
        <w:rPr>
          <w:rFonts w:cs="Tahoma"/>
          <w:b/>
          <w:w w:val="105"/>
          <w:szCs w:val="20"/>
        </w:rPr>
        <w:t>fără</w:t>
      </w:r>
      <w:r w:rsidRPr="004769C1">
        <w:rPr>
          <w:rFonts w:cs="Tahoma"/>
          <w:b/>
          <w:spacing w:val="-1"/>
          <w:w w:val="105"/>
          <w:szCs w:val="20"/>
        </w:rPr>
        <w:t xml:space="preserve"> </w:t>
      </w:r>
      <w:r w:rsidRPr="004769C1">
        <w:rPr>
          <w:rFonts w:cs="Tahoma"/>
          <w:b/>
          <w:w w:val="105"/>
          <w:szCs w:val="20"/>
        </w:rPr>
        <w:t>TVA Statia de compostare Inceu-Mocrea</w:t>
      </w:r>
    </w:p>
    <w:p w14:paraId="7D24CE2C" w14:textId="1744F6CF" w:rsidR="009B4607" w:rsidRPr="004769C1" w:rsidRDefault="00BE7FC1" w:rsidP="00047198">
      <w:pPr>
        <w:tabs>
          <w:tab w:val="left" w:pos="3948"/>
          <w:tab w:val="left" w:pos="6098"/>
        </w:tabs>
        <w:spacing w:before="120" w:after="120" w:line="276" w:lineRule="auto"/>
        <w:ind w:right="29"/>
        <w:jc w:val="both"/>
        <w:rPr>
          <w:rFonts w:cs="Tahoma"/>
          <w:b/>
          <w:w w:val="105"/>
          <w:szCs w:val="20"/>
        </w:rPr>
      </w:pPr>
      <w:r w:rsidRPr="004769C1">
        <w:rPr>
          <w:rFonts w:cs="Tahoma"/>
          <w:b/>
          <w:w w:val="105"/>
          <w:szCs w:val="20"/>
        </w:rPr>
        <w:t xml:space="preserve">Tarif </w:t>
      </w:r>
      <w:r w:rsidR="000158C9" w:rsidRPr="004769C1">
        <w:rPr>
          <w:rFonts w:cs="Tahoma"/>
          <w:b/>
          <w:w w:val="105"/>
          <w:szCs w:val="20"/>
        </w:rPr>
        <w:t>depozitare</w:t>
      </w:r>
      <w:r w:rsidR="000158C9" w:rsidRPr="004769C1">
        <w:rPr>
          <w:rFonts w:cs="Tahoma"/>
          <w:b/>
          <w:spacing w:val="-6"/>
          <w:w w:val="105"/>
          <w:szCs w:val="20"/>
        </w:rPr>
        <w:t xml:space="preserve"> </w:t>
      </w:r>
      <w:r w:rsidR="000158C9" w:rsidRPr="004769C1">
        <w:rPr>
          <w:rFonts w:cs="Tahoma"/>
          <w:b/>
          <w:w w:val="105"/>
          <w:szCs w:val="20"/>
        </w:rPr>
        <w:t>deșeuri</w:t>
      </w:r>
      <w:r w:rsidR="000158C9" w:rsidRPr="004769C1">
        <w:rPr>
          <w:rFonts w:cs="Tahoma"/>
          <w:b/>
          <w:spacing w:val="-5"/>
          <w:w w:val="105"/>
          <w:szCs w:val="20"/>
        </w:rPr>
        <w:t xml:space="preserve"> </w:t>
      </w:r>
      <w:r w:rsidR="000158C9" w:rsidRPr="004769C1">
        <w:rPr>
          <w:rFonts w:cs="Tahoma"/>
          <w:b/>
          <w:w w:val="105"/>
          <w:szCs w:val="20"/>
        </w:rPr>
        <w:t>reziduale:</w:t>
      </w:r>
      <w:r w:rsidRPr="004769C1">
        <w:rPr>
          <w:rFonts w:cs="Tahoma"/>
          <w:b/>
          <w:w w:val="105"/>
          <w:szCs w:val="20"/>
        </w:rPr>
        <w:t xml:space="preserve"> 189.42 </w:t>
      </w:r>
      <w:r w:rsidR="000158C9" w:rsidRPr="004769C1">
        <w:rPr>
          <w:rFonts w:cs="Tahoma"/>
          <w:b/>
          <w:w w:val="105"/>
          <w:szCs w:val="20"/>
        </w:rPr>
        <w:t>lei/tona</w:t>
      </w:r>
      <w:r w:rsidR="000158C9" w:rsidRPr="004769C1">
        <w:rPr>
          <w:rFonts w:cs="Tahoma"/>
          <w:b/>
          <w:spacing w:val="-1"/>
          <w:w w:val="105"/>
          <w:szCs w:val="20"/>
        </w:rPr>
        <w:t xml:space="preserve"> </w:t>
      </w:r>
      <w:r w:rsidR="000158C9" w:rsidRPr="004769C1">
        <w:rPr>
          <w:rFonts w:cs="Tahoma"/>
          <w:b/>
          <w:w w:val="105"/>
          <w:szCs w:val="20"/>
        </w:rPr>
        <w:t>fără</w:t>
      </w:r>
      <w:r w:rsidR="000158C9" w:rsidRPr="004769C1">
        <w:rPr>
          <w:rFonts w:cs="Tahoma"/>
          <w:b/>
          <w:spacing w:val="-1"/>
          <w:w w:val="105"/>
          <w:szCs w:val="20"/>
        </w:rPr>
        <w:t xml:space="preserve"> </w:t>
      </w:r>
      <w:r w:rsidR="000158C9" w:rsidRPr="004769C1">
        <w:rPr>
          <w:rFonts w:cs="Tahoma"/>
          <w:b/>
          <w:w w:val="105"/>
          <w:szCs w:val="20"/>
        </w:rPr>
        <w:t>TVA.</w:t>
      </w:r>
    </w:p>
    <w:p w14:paraId="35F63B23" w14:textId="179A81BE" w:rsidR="003B4D8E" w:rsidRPr="004769C1" w:rsidRDefault="003B4D8E" w:rsidP="00047198">
      <w:pPr>
        <w:tabs>
          <w:tab w:val="left" w:pos="3948"/>
          <w:tab w:val="left" w:pos="6098"/>
        </w:tabs>
        <w:spacing w:before="120" w:after="120" w:line="276" w:lineRule="auto"/>
        <w:ind w:right="29"/>
        <w:jc w:val="both"/>
        <w:rPr>
          <w:rFonts w:cs="Tahoma"/>
          <w:b/>
          <w:szCs w:val="20"/>
        </w:rPr>
      </w:pPr>
      <w:r w:rsidRPr="004769C1">
        <w:rPr>
          <w:rFonts w:cs="Tahoma"/>
          <w:b/>
          <w:w w:val="105"/>
          <w:szCs w:val="20"/>
        </w:rPr>
        <w:t xml:space="preserve">Tarif stație transfer </w:t>
      </w:r>
      <w:r w:rsidR="00BE7FC1" w:rsidRPr="004769C1">
        <w:rPr>
          <w:rFonts w:cs="Tahoma"/>
          <w:b/>
          <w:w w:val="105"/>
          <w:szCs w:val="20"/>
        </w:rPr>
        <w:t xml:space="preserve">304.83 </w:t>
      </w:r>
      <w:r w:rsidRPr="004769C1">
        <w:rPr>
          <w:rFonts w:cs="Tahoma"/>
          <w:b/>
          <w:w w:val="105"/>
          <w:szCs w:val="20"/>
        </w:rPr>
        <w:t>lei/tonă fără TVA</w:t>
      </w:r>
      <w:r w:rsidR="004769C1" w:rsidRPr="004769C1">
        <w:rPr>
          <w:rFonts w:cs="Tahoma"/>
          <w:b/>
          <w:w w:val="105"/>
          <w:szCs w:val="20"/>
        </w:rPr>
        <w:t xml:space="preserve"> deseuri reziduale (stație transfer Sebis, Chisineu Cris si Barzava)</w:t>
      </w:r>
    </w:p>
    <w:p w14:paraId="32D13EC8" w14:textId="7B25EF75" w:rsidR="004769C1" w:rsidRPr="004769C1" w:rsidRDefault="004769C1" w:rsidP="004769C1">
      <w:pPr>
        <w:tabs>
          <w:tab w:val="left" w:pos="3948"/>
          <w:tab w:val="left" w:pos="6098"/>
        </w:tabs>
        <w:spacing w:before="120" w:after="120" w:line="276" w:lineRule="auto"/>
        <w:ind w:right="29"/>
        <w:jc w:val="both"/>
        <w:rPr>
          <w:rFonts w:cs="Tahoma"/>
          <w:b/>
          <w:w w:val="105"/>
          <w:szCs w:val="20"/>
        </w:rPr>
      </w:pPr>
      <w:r w:rsidRPr="004769C1">
        <w:rPr>
          <w:rFonts w:cs="Tahoma"/>
          <w:b/>
          <w:w w:val="105"/>
          <w:szCs w:val="20"/>
        </w:rPr>
        <w:t>Tarif stație transfer  232,10 lei/tona fara TVA deseuri biodegradabile (stație transfer Sebis, Chisineu Cris si Barzava)</w:t>
      </w:r>
    </w:p>
    <w:p w14:paraId="20625281" w14:textId="6F76D3DF" w:rsidR="004769C1" w:rsidRPr="004769C1" w:rsidRDefault="004769C1" w:rsidP="004769C1">
      <w:pPr>
        <w:tabs>
          <w:tab w:val="left" w:pos="3948"/>
          <w:tab w:val="left" w:pos="6098"/>
        </w:tabs>
        <w:spacing w:before="120" w:after="120" w:line="276" w:lineRule="auto"/>
        <w:ind w:right="29"/>
        <w:jc w:val="both"/>
        <w:rPr>
          <w:rFonts w:cs="Tahoma"/>
          <w:b/>
          <w:w w:val="105"/>
          <w:szCs w:val="20"/>
        </w:rPr>
      </w:pPr>
      <w:r w:rsidRPr="004769C1">
        <w:rPr>
          <w:rFonts w:cs="Tahoma"/>
          <w:b/>
          <w:w w:val="105"/>
          <w:szCs w:val="20"/>
        </w:rPr>
        <w:t>Tarif stație transfer  288,34 lei/tona fara TVA hartie carton (stație transfer Sebis, Chisineu Cris si Barzava)</w:t>
      </w:r>
    </w:p>
    <w:p w14:paraId="7703DC27" w14:textId="29FB367A" w:rsidR="004769C1" w:rsidRPr="004769C1" w:rsidRDefault="004769C1" w:rsidP="004769C1">
      <w:pPr>
        <w:tabs>
          <w:tab w:val="left" w:pos="3948"/>
          <w:tab w:val="left" w:pos="6098"/>
        </w:tabs>
        <w:spacing w:before="120" w:after="120" w:line="276" w:lineRule="auto"/>
        <w:ind w:right="29"/>
        <w:jc w:val="both"/>
        <w:rPr>
          <w:rFonts w:cs="Tahoma"/>
          <w:b/>
          <w:w w:val="105"/>
          <w:szCs w:val="20"/>
        </w:rPr>
      </w:pPr>
      <w:r w:rsidRPr="004769C1">
        <w:rPr>
          <w:rFonts w:cs="Tahoma"/>
          <w:b/>
          <w:w w:val="105"/>
          <w:szCs w:val="20"/>
        </w:rPr>
        <w:t>Tarif stație transfer  304,55 lei/tona fara TVA plastic/metal (stație transfer Sebis, Chisineu Cris si Barzava)</w:t>
      </w:r>
    </w:p>
    <w:p w14:paraId="6A21B455" w14:textId="0003AC56" w:rsidR="004769C1" w:rsidRPr="004769C1" w:rsidRDefault="004769C1" w:rsidP="004769C1">
      <w:pPr>
        <w:tabs>
          <w:tab w:val="left" w:pos="3948"/>
          <w:tab w:val="left" w:pos="6098"/>
        </w:tabs>
        <w:spacing w:before="120" w:after="120" w:line="276" w:lineRule="auto"/>
        <w:ind w:right="29"/>
        <w:jc w:val="both"/>
        <w:rPr>
          <w:rFonts w:cs="Tahoma"/>
          <w:b/>
          <w:w w:val="105"/>
          <w:szCs w:val="20"/>
        </w:rPr>
      </w:pPr>
      <w:r w:rsidRPr="004769C1">
        <w:rPr>
          <w:rFonts w:cs="Tahoma"/>
          <w:b/>
          <w:w w:val="105"/>
          <w:szCs w:val="20"/>
        </w:rPr>
        <w:t>Tarif stație transfer  226,55 lei/tona fara TVA sticla (stație transfer Sebis, Chisineu Cris si Barzava)</w:t>
      </w:r>
    </w:p>
    <w:p w14:paraId="475939BB" w14:textId="59F71945" w:rsidR="004769C1" w:rsidRPr="004769C1" w:rsidRDefault="004769C1" w:rsidP="004769C1">
      <w:pPr>
        <w:tabs>
          <w:tab w:val="left" w:pos="3948"/>
          <w:tab w:val="left" w:pos="6098"/>
        </w:tabs>
        <w:spacing w:before="120" w:after="120" w:line="276" w:lineRule="auto"/>
        <w:ind w:right="29"/>
        <w:jc w:val="both"/>
        <w:rPr>
          <w:rFonts w:cs="Tahoma"/>
          <w:b/>
          <w:w w:val="105"/>
          <w:szCs w:val="20"/>
        </w:rPr>
      </w:pPr>
      <w:r w:rsidRPr="004769C1">
        <w:rPr>
          <w:rFonts w:cs="Tahoma"/>
          <w:b/>
          <w:w w:val="105"/>
          <w:szCs w:val="20"/>
        </w:rPr>
        <w:t>Tarif stație transfer 326,20 lei/tona fara TVA deseuri reziduale Statie transfer Ineu Mocrea</w:t>
      </w:r>
    </w:p>
    <w:p w14:paraId="17150774" w14:textId="77777777" w:rsidR="004769C1" w:rsidRDefault="004769C1" w:rsidP="00BE008A">
      <w:pPr>
        <w:spacing w:before="120" w:after="120" w:line="276" w:lineRule="auto"/>
        <w:ind w:right="29"/>
        <w:jc w:val="both"/>
        <w:rPr>
          <w:rFonts w:cs="Tahoma"/>
          <w:b/>
          <w:w w:val="105"/>
          <w:szCs w:val="20"/>
        </w:rPr>
      </w:pPr>
    </w:p>
    <w:p w14:paraId="3C686C48" w14:textId="038B6E59" w:rsidR="00115554" w:rsidRDefault="000158C9" w:rsidP="00BE008A">
      <w:pPr>
        <w:spacing w:before="120" w:after="120" w:line="276" w:lineRule="auto"/>
        <w:ind w:right="29"/>
        <w:jc w:val="both"/>
        <w:rPr>
          <w:rFonts w:cs="Tahoma"/>
          <w:b/>
          <w:w w:val="105"/>
          <w:szCs w:val="20"/>
        </w:rPr>
      </w:pPr>
      <w:r w:rsidRPr="00124C14">
        <w:rPr>
          <w:rFonts w:cs="Tahoma"/>
          <w:b/>
          <w:w w:val="105"/>
          <w:szCs w:val="20"/>
        </w:rPr>
        <w:t>În</w:t>
      </w:r>
      <w:r w:rsidRPr="00124C14">
        <w:rPr>
          <w:rFonts w:cs="Tahoma"/>
          <w:b/>
          <w:spacing w:val="-7"/>
          <w:w w:val="105"/>
          <w:szCs w:val="20"/>
        </w:rPr>
        <w:t xml:space="preserve"> </w:t>
      </w:r>
      <w:r w:rsidRPr="00124C14">
        <w:rPr>
          <w:rFonts w:cs="Tahoma"/>
          <w:b/>
          <w:w w:val="105"/>
          <w:szCs w:val="20"/>
        </w:rPr>
        <w:t>tabelul</w:t>
      </w:r>
      <w:r w:rsidRPr="00124C14">
        <w:rPr>
          <w:rFonts w:cs="Tahoma"/>
          <w:b/>
          <w:spacing w:val="-7"/>
          <w:w w:val="105"/>
          <w:szCs w:val="20"/>
        </w:rPr>
        <w:t xml:space="preserve"> </w:t>
      </w:r>
      <w:r w:rsidRPr="00124C14">
        <w:rPr>
          <w:rFonts w:cs="Tahoma"/>
          <w:b/>
          <w:w w:val="105"/>
          <w:szCs w:val="20"/>
        </w:rPr>
        <w:t>de</w:t>
      </w:r>
      <w:r w:rsidRPr="00124C14">
        <w:rPr>
          <w:rFonts w:cs="Tahoma"/>
          <w:b/>
          <w:spacing w:val="-6"/>
          <w:w w:val="105"/>
          <w:szCs w:val="20"/>
        </w:rPr>
        <w:t xml:space="preserve"> </w:t>
      </w:r>
      <w:r w:rsidRPr="00124C14">
        <w:rPr>
          <w:rFonts w:cs="Tahoma"/>
          <w:b/>
          <w:w w:val="105"/>
          <w:szCs w:val="20"/>
        </w:rPr>
        <w:t>mai</w:t>
      </w:r>
      <w:r w:rsidRPr="00124C14">
        <w:rPr>
          <w:rFonts w:cs="Tahoma"/>
          <w:b/>
          <w:spacing w:val="-5"/>
          <w:w w:val="105"/>
          <w:szCs w:val="20"/>
        </w:rPr>
        <w:t xml:space="preserve"> </w:t>
      </w:r>
      <w:r w:rsidRPr="00124C14">
        <w:rPr>
          <w:rFonts w:cs="Tahoma"/>
          <w:b/>
          <w:w w:val="105"/>
          <w:szCs w:val="20"/>
        </w:rPr>
        <w:t>jos</w:t>
      </w:r>
      <w:r w:rsidRPr="00124C14">
        <w:rPr>
          <w:rFonts w:cs="Tahoma"/>
          <w:b/>
          <w:spacing w:val="-7"/>
          <w:w w:val="105"/>
          <w:szCs w:val="20"/>
        </w:rPr>
        <w:t xml:space="preserve"> </w:t>
      </w:r>
      <w:r w:rsidRPr="00124C14">
        <w:rPr>
          <w:rFonts w:cs="Tahoma"/>
          <w:b/>
          <w:w w:val="105"/>
          <w:szCs w:val="20"/>
        </w:rPr>
        <w:t>sunt</w:t>
      </w:r>
      <w:r w:rsidRPr="00124C14">
        <w:rPr>
          <w:rFonts w:cs="Tahoma"/>
          <w:b/>
          <w:spacing w:val="-3"/>
          <w:w w:val="105"/>
          <w:szCs w:val="20"/>
        </w:rPr>
        <w:t xml:space="preserve"> </w:t>
      </w:r>
      <w:r w:rsidRPr="00124C14">
        <w:rPr>
          <w:rFonts w:cs="Tahoma"/>
          <w:b/>
          <w:w w:val="105"/>
          <w:szCs w:val="20"/>
        </w:rPr>
        <w:t>prezentate</w:t>
      </w:r>
      <w:r w:rsidRPr="00124C14">
        <w:rPr>
          <w:rFonts w:cs="Tahoma"/>
          <w:b/>
          <w:spacing w:val="-6"/>
          <w:w w:val="105"/>
          <w:szCs w:val="20"/>
        </w:rPr>
        <w:t xml:space="preserve"> </w:t>
      </w:r>
      <w:r w:rsidRPr="00124C14">
        <w:rPr>
          <w:rFonts w:cs="Tahoma"/>
          <w:b/>
          <w:w w:val="105"/>
          <w:szCs w:val="20"/>
        </w:rPr>
        <w:t>fluxurile</w:t>
      </w:r>
      <w:r w:rsidRPr="00124C14">
        <w:rPr>
          <w:rFonts w:cs="Tahoma"/>
          <w:b/>
          <w:spacing w:val="-6"/>
          <w:w w:val="105"/>
          <w:szCs w:val="20"/>
        </w:rPr>
        <w:t xml:space="preserve"> </w:t>
      </w:r>
      <w:r w:rsidRPr="00124C14">
        <w:rPr>
          <w:rFonts w:cs="Tahoma"/>
          <w:b/>
          <w:w w:val="105"/>
          <w:szCs w:val="20"/>
        </w:rPr>
        <w:t>financiare</w:t>
      </w:r>
      <w:r w:rsidRPr="00124C14">
        <w:rPr>
          <w:rFonts w:cs="Tahoma"/>
          <w:b/>
          <w:spacing w:val="-6"/>
          <w:w w:val="105"/>
          <w:szCs w:val="20"/>
        </w:rPr>
        <w:t xml:space="preserve"> </w:t>
      </w:r>
      <w:r w:rsidRPr="00124C14">
        <w:rPr>
          <w:rFonts w:cs="Tahoma"/>
          <w:b/>
          <w:w w:val="105"/>
          <w:szCs w:val="20"/>
        </w:rPr>
        <w:t>de</w:t>
      </w:r>
      <w:r w:rsidRPr="00124C14">
        <w:rPr>
          <w:rFonts w:cs="Tahoma"/>
          <w:b/>
          <w:spacing w:val="-4"/>
          <w:w w:val="105"/>
          <w:szCs w:val="20"/>
        </w:rPr>
        <w:t xml:space="preserve"> </w:t>
      </w:r>
      <w:r w:rsidRPr="00124C14">
        <w:rPr>
          <w:rFonts w:cs="Tahoma"/>
          <w:b/>
          <w:w w:val="105"/>
          <w:szCs w:val="20"/>
        </w:rPr>
        <w:t>costuri</w:t>
      </w:r>
      <w:r w:rsidRPr="00124C14">
        <w:rPr>
          <w:rFonts w:cs="Tahoma"/>
          <w:b/>
          <w:spacing w:val="-5"/>
          <w:w w:val="105"/>
          <w:szCs w:val="20"/>
        </w:rPr>
        <w:t xml:space="preserve"> </w:t>
      </w:r>
      <w:r w:rsidRPr="00124C14">
        <w:rPr>
          <w:rFonts w:cs="Tahoma"/>
          <w:b/>
          <w:w w:val="105"/>
          <w:szCs w:val="20"/>
        </w:rPr>
        <w:t>pe</w:t>
      </w:r>
      <w:r w:rsidRPr="00124C14">
        <w:rPr>
          <w:rFonts w:cs="Tahoma"/>
          <w:b/>
          <w:spacing w:val="-5"/>
          <w:w w:val="105"/>
          <w:szCs w:val="20"/>
        </w:rPr>
        <w:t xml:space="preserve"> </w:t>
      </w:r>
      <w:r w:rsidRPr="00124C14">
        <w:rPr>
          <w:rFonts w:cs="Tahoma"/>
          <w:b/>
          <w:w w:val="105"/>
          <w:szCs w:val="20"/>
        </w:rPr>
        <w:t>componentele</w:t>
      </w:r>
      <w:r w:rsidRPr="00124C14">
        <w:rPr>
          <w:rFonts w:cs="Tahoma"/>
          <w:b/>
          <w:spacing w:val="-6"/>
          <w:w w:val="105"/>
          <w:szCs w:val="20"/>
        </w:rPr>
        <w:t xml:space="preserve"> </w:t>
      </w:r>
      <w:r w:rsidRPr="00124C14">
        <w:rPr>
          <w:rFonts w:cs="Tahoma"/>
          <w:b/>
          <w:w w:val="105"/>
          <w:szCs w:val="20"/>
        </w:rPr>
        <w:t>principale:</w:t>
      </w:r>
      <w:r w:rsidR="00047198" w:rsidRPr="00124C14">
        <w:rPr>
          <w:rFonts w:cs="Tahoma"/>
          <w:b/>
          <w:w w:val="105"/>
          <w:szCs w:val="20"/>
        </w:rPr>
        <w:t xml:space="preserve"> </w:t>
      </w:r>
    </w:p>
    <w:p w14:paraId="327F3193" w14:textId="549DB116" w:rsidR="00BE008A" w:rsidRDefault="00BE008A" w:rsidP="00BE008A">
      <w:pPr>
        <w:spacing w:before="120" w:after="120" w:line="276" w:lineRule="auto"/>
        <w:ind w:right="29"/>
        <w:jc w:val="both"/>
        <w:rPr>
          <w:rFonts w:cs="Tahoma"/>
          <w:b/>
          <w:w w:val="105"/>
          <w:szCs w:val="20"/>
        </w:rPr>
      </w:pPr>
    </w:p>
    <w:p w14:paraId="409F8D48" w14:textId="0EE5A73B" w:rsidR="00BE008A" w:rsidRDefault="00BE008A" w:rsidP="00BE008A">
      <w:pPr>
        <w:spacing w:before="120" w:after="120" w:line="276" w:lineRule="auto"/>
        <w:ind w:right="29"/>
        <w:jc w:val="both"/>
        <w:rPr>
          <w:rFonts w:cs="Tahoma"/>
          <w:b/>
          <w:color w:val="FF0000"/>
          <w:w w:val="105"/>
          <w:szCs w:val="20"/>
        </w:rPr>
      </w:pPr>
    </w:p>
    <w:tbl>
      <w:tblPr>
        <w:tblW w:w="5000" w:type="pct"/>
        <w:tblLook w:val="04A0" w:firstRow="1" w:lastRow="0" w:firstColumn="1" w:lastColumn="0" w:noHBand="0" w:noVBand="1"/>
      </w:tblPr>
      <w:tblGrid>
        <w:gridCol w:w="2303"/>
        <w:gridCol w:w="736"/>
        <w:gridCol w:w="829"/>
        <w:gridCol w:w="829"/>
        <w:gridCol w:w="822"/>
        <w:gridCol w:w="822"/>
        <w:gridCol w:w="822"/>
        <w:gridCol w:w="822"/>
        <w:gridCol w:w="822"/>
        <w:gridCol w:w="822"/>
      </w:tblGrid>
      <w:tr w:rsidR="009471AF" w:rsidRPr="009471AF" w14:paraId="774EAF50" w14:textId="77777777" w:rsidTr="009471AF">
        <w:trPr>
          <w:trHeight w:val="300"/>
        </w:trPr>
        <w:tc>
          <w:tcPr>
            <w:tcW w:w="14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9CCA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Contracte de colectare</w:t>
            </w: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14:paraId="360CB15B"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single" w:sz="4" w:space="0" w:color="auto"/>
              <w:left w:val="nil"/>
              <w:bottom w:val="single" w:sz="4" w:space="0" w:color="auto"/>
              <w:right w:val="single" w:sz="4" w:space="0" w:color="auto"/>
            </w:tcBorders>
            <w:shd w:val="clear" w:color="000000" w:fill="DDEBF7"/>
            <w:vAlign w:val="center"/>
            <w:hideMark/>
          </w:tcPr>
          <w:p w14:paraId="1FFCBA9D" w14:textId="77777777" w:rsidR="009471AF" w:rsidRPr="009471AF" w:rsidRDefault="009471AF" w:rsidP="009471AF">
            <w:pPr>
              <w:widowControl/>
              <w:autoSpaceDE/>
              <w:autoSpaceDN/>
              <w:jc w:val="center"/>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Anul 2023</w:t>
            </w:r>
          </w:p>
        </w:tc>
        <w:tc>
          <w:tcPr>
            <w:tcW w:w="397" w:type="pct"/>
            <w:tcBorders>
              <w:top w:val="single" w:sz="4" w:space="0" w:color="auto"/>
              <w:left w:val="nil"/>
              <w:bottom w:val="single" w:sz="4" w:space="0" w:color="auto"/>
              <w:right w:val="single" w:sz="4" w:space="0" w:color="auto"/>
            </w:tcBorders>
            <w:shd w:val="clear" w:color="000000" w:fill="DDEBF7"/>
            <w:vAlign w:val="center"/>
            <w:hideMark/>
          </w:tcPr>
          <w:p w14:paraId="3D8FE89C" w14:textId="77777777" w:rsidR="009471AF" w:rsidRPr="009471AF" w:rsidRDefault="009471AF" w:rsidP="009471AF">
            <w:pPr>
              <w:widowControl/>
              <w:autoSpaceDE/>
              <w:autoSpaceDN/>
              <w:jc w:val="center"/>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Anul 2024</w:t>
            </w:r>
          </w:p>
        </w:tc>
        <w:tc>
          <w:tcPr>
            <w:tcW w:w="397" w:type="pct"/>
            <w:tcBorders>
              <w:top w:val="single" w:sz="4" w:space="0" w:color="auto"/>
              <w:left w:val="nil"/>
              <w:bottom w:val="single" w:sz="4" w:space="0" w:color="auto"/>
              <w:right w:val="single" w:sz="4" w:space="0" w:color="auto"/>
            </w:tcBorders>
            <w:shd w:val="clear" w:color="000000" w:fill="DDEBF7"/>
            <w:vAlign w:val="center"/>
            <w:hideMark/>
          </w:tcPr>
          <w:p w14:paraId="54DB7EC3" w14:textId="77777777" w:rsidR="009471AF" w:rsidRPr="009471AF" w:rsidRDefault="009471AF" w:rsidP="009471AF">
            <w:pPr>
              <w:widowControl/>
              <w:autoSpaceDE/>
              <w:autoSpaceDN/>
              <w:jc w:val="center"/>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Anul 2025</w:t>
            </w:r>
          </w:p>
        </w:tc>
        <w:tc>
          <w:tcPr>
            <w:tcW w:w="397" w:type="pct"/>
            <w:tcBorders>
              <w:top w:val="single" w:sz="4" w:space="0" w:color="auto"/>
              <w:left w:val="nil"/>
              <w:bottom w:val="single" w:sz="4" w:space="0" w:color="auto"/>
              <w:right w:val="single" w:sz="4" w:space="0" w:color="auto"/>
            </w:tcBorders>
            <w:shd w:val="clear" w:color="000000" w:fill="DDEBF7"/>
            <w:vAlign w:val="center"/>
            <w:hideMark/>
          </w:tcPr>
          <w:p w14:paraId="039AF3BB" w14:textId="77777777" w:rsidR="009471AF" w:rsidRPr="009471AF" w:rsidRDefault="009471AF" w:rsidP="009471AF">
            <w:pPr>
              <w:widowControl/>
              <w:autoSpaceDE/>
              <w:autoSpaceDN/>
              <w:jc w:val="center"/>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Anul 2026</w:t>
            </w:r>
          </w:p>
        </w:tc>
        <w:tc>
          <w:tcPr>
            <w:tcW w:w="397" w:type="pct"/>
            <w:tcBorders>
              <w:top w:val="single" w:sz="4" w:space="0" w:color="auto"/>
              <w:left w:val="nil"/>
              <w:bottom w:val="single" w:sz="4" w:space="0" w:color="auto"/>
              <w:right w:val="single" w:sz="4" w:space="0" w:color="auto"/>
            </w:tcBorders>
            <w:shd w:val="clear" w:color="000000" w:fill="DDEBF7"/>
            <w:vAlign w:val="center"/>
            <w:hideMark/>
          </w:tcPr>
          <w:p w14:paraId="6A850E32" w14:textId="77777777" w:rsidR="009471AF" w:rsidRPr="009471AF" w:rsidRDefault="009471AF" w:rsidP="009471AF">
            <w:pPr>
              <w:widowControl/>
              <w:autoSpaceDE/>
              <w:autoSpaceDN/>
              <w:jc w:val="center"/>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Anul 2027</w:t>
            </w:r>
          </w:p>
        </w:tc>
        <w:tc>
          <w:tcPr>
            <w:tcW w:w="397" w:type="pct"/>
            <w:tcBorders>
              <w:top w:val="single" w:sz="4" w:space="0" w:color="auto"/>
              <w:left w:val="nil"/>
              <w:bottom w:val="single" w:sz="4" w:space="0" w:color="auto"/>
              <w:right w:val="single" w:sz="4" w:space="0" w:color="auto"/>
            </w:tcBorders>
            <w:shd w:val="clear" w:color="000000" w:fill="DDEBF7"/>
            <w:vAlign w:val="center"/>
            <w:hideMark/>
          </w:tcPr>
          <w:p w14:paraId="0D7E7606" w14:textId="77777777" w:rsidR="009471AF" w:rsidRPr="009471AF" w:rsidRDefault="009471AF" w:rsidP="009471AF">
            <w:pPr>
              <w:widowControl/>
              <w:autoSpaceDE/>
              <w:autoSpaceDN/>
              <w:jc w:val="center"/>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Anul 2028</w:t>
            </w:r>
          </w:p>
        </w:tc>
        <w:tc>
          <w:tcPr>
            <w:tcW w:w="397" w:type="pct"/>
            <w:tcBorders>
              <w:top w:val="single" w:sz="4" w:space="0" w:color="auto"/>
              <w:left w:val="nil"/>
              <w:bottom w:val="single" w:sz="4" w:space="0" w:color="auto"/>
              <w:right w:val="single" w:sz="4" w:space="0" w:color="auto"/>
            </w:tcBorders>
            <w:shd w:val="clear" w:color="000000" w:fill="DDEBF7"/>
            <w:vAlign w:val="center"/>
            <w:hideMark/>
          </w:tcPr>
          <w:p w14:paraId="47828032" w14:textId="77777777" w:rsidR="009471AF" w:rsidRPr="009471AF" w:rsidRDefault="009471AF" w:rsidP="009471AF">
            <w:pPr>
              <w:widowControl/>
              <w:autoSpaceDE/>
              <w:autoSpaceDN/>
              <w:jc w:val="center"/>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Anul 2029</w:t>
            </w:r>
          </w:p>
        </w:tc>
        <w:tc>
          <w:tcPr>
            <w:tcW w:w="397" w:type="pct"/>
            <w:tcBorders>
              <w:top w:val="single" w:sz="4" w:space="0" w:color="auto"/>
              <w:left w:val="nil"/>
              <w:bottom w:val="single" w:sz="4" w:space="0" w:color="auto"/>
              <w:right w:val="single" w:sz="4" w:space="0" w:color="auto"/>
            </w:tcBorders>
            <w:shd w:val="clear" w:color="000000" w:fill="DDEBF7"/>
            <w:vAlign w:val="center"/>
            <w:hideMark/>
          </w:tcPr>
          <w:p w14:paraId="747CEAF5" w14:textId="77777777" w:rsidR="009471AF" w:rsidRPr="009471AF" w:rsidRDefault="009471AF" w:rsidP="009471AF">
            <w:pPr>
              <w:widowControl/>
              <w:autoSpaceDE/>
              <w:autoSpaceDN/>
              <w:jc w:val="center"/>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Anul 2030</w:t>
            </w:r>
          </w:p>
        </w:tc>
      </w:tr>
      <w:tr w:rsidR="009471AF" w:rsidRPr="009471AF" w14:paraId="2535EEAE"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20A88913"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74" w:type="pct"/>
            <w:tcBorders>
              <w:top w:val="nil"/>
              <w:left w:val="nil"/>
              <w:bottom w:val="single" w:sz="4" w:space="0" w:color="auto"/>
              <w:right w:val="single" w:sz="4" w:space="0" w:color="auto"/>
            </w:tcBorders>
            <w:shd w:val="clear" w:color="auto" w:fill="auto"/>
            <w:noWrap/>
            <w:vAlign w:val="bottom"/>
            <w:hideMark/>
          </w:tcPr>
          <w:p w14:paraId="7C9F5ED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UM</w:t>
            </w:r>
          </w:p>
        </w:tc>
        <w:tc>
          <w:tcPr>
            <w:tcW w:w="397" w:type="pct"/>
            <w:tcBorders>
              <w:top w:val="nil"/>
              <w:left w:val="nil"/>
              <w:bottom w:val="single" w:sz="4" w:space="0" w:color="auto"/>
              <w:right w:val="single" w:sz="4" w:space="0" w:color="auto"/>
            </w:tcBorders>
            <w:shd w:val="clear" w:color="000000" w:fill="DDEBF7"/>
            <w:vAlign w:val="center"/>
            <w:hideMark/>
          </w:tcPr>
          <w:p w14:paraId="090730A3" w14:textId="77777777" w:rsidR="009471AF" w:rsidRPr="009471AF" w:rsidRDefault="009471AF" w:rsidP="009471AF">
            <w:pPr>
              <w:widowControl/>
              <w:autoSpaceDE/>
              <w:autoSpaceDN/>
              <w:jc w:val="center"/>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Anul 1</w:t>
            </w:r>
          </w:p>
        </w:tc>
        <w:tc>
          <w:tcPr>
            <w:tcW w:w="397" w:type="pct"/>
            <w:tcBorders>
              <w:top w:val="nil"/>
              <w:left w:val="nil"/>
              <w:bottom w:val="single" w:sz="4" w:space="0" w:color="auto"/>
              <w:right w:val="single" w:sz="4" w:space="0" w:color="auto"/>
            </w:tcBorders>
            <w:shd w:val="clear" w:color="000000" w:fill="DDEBF7"/>
            <w:vAlign w:val="center"/>
            <w:hideMark/>
          </w:tcPr>
          <w:p w14:paraId="73E18380" w14:textId="77777777" w:rsidR="009471AF" w:rsidRPr="009471AF" w:rsidRDefault="009471AF" w:rsidP="009471AF">
            <w:pPr>
              <w:widowControl/>
              <w:autoSpaceDE/>
              <w:autoSpaceDN/>
              <w:jc w:val="center"/>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Anul 2</w:t>
            </w:r>
          </w:p>
        </w:tc>
        <w:tc>
          <w:tcPr>
            <w:tcW w:w="397" w:type="pct"/>
            <w:tcBorders>
              <w:top w:val="nil"/>
              <w:left w:val="nil"/>
              <w:bottom w:val="single" w:sz="4" w:space="0" w:color="auto"/>
              <w:right w:val="single" w:sz="4" w:space="0" w:color="auto"/>
            </w:tcBorders>
            <w:shd w:val="clear" w:color="000000" w:fill="DDEBF7"/>
            <w:vAlign w:val="center"/>
            <w:hideMark/>
          </w:tcPr>
          <w:p w14:paraId="2D7EBEBC" w14:textId="77777777" w:rsidR="009471AF" w:rsidRPr="009471AF" w:rsidRDefault="009471AF" w:rsidP="009471AF">
            <w:pPr>
              <w:widowControl/>
              <w:autoSpaceDE/>
              <w:autoSpaceDN/>
              <w:jc w:val="center"/>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Anul 3</w:t>
            </w:r>
          </w:p>
        </w:tc>
        <w:tc>
          <w:tcPr>
            <w:tcW w:w="397" w:type="pct"/>
            <w:tcBorders>
              <w:top w:val="nil"/>
              <w:left w:val="nil"/>
              <w:bottom w:val="single" w:sz="4" w:space="0" w:color="auto"/>
              <w:right w:val="single" w:sz="4" w:space="0" w:color="auto"/>
            </w:tcBorders>
            <w:shd w:val="clear" w:color="000000" w:fill="DDEBF7"/>
            <w:vAlign w:val="center"/>
            <w:hideMark/>
          </w:tcPr>
          <w:p w14:paraId="7268083D" w14:textId="77777777" w:rsidR="009471AF" w:rsidRPr="009471AF" w:rsidRDefault="009471AF" w:rsidP="009471AF">
            <w:pPr>
              <w:widowControl/>
              <w:autoSpaceDE/>
              <w:autoSpaceDN/>
              <w:jc w:val="center"/>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Anul 4</w:t>
            </w:r>
          </w:p>
        </w:tc>
        <w:tc>
          <w:tcPr>
            <w:tcW w:w="397" w:type="pct"/>
            <w:tcBorders>
              <w:top w:val="nil"/>
              <w:left w:val="nil"/>
              <w:bottom w:val="single" w:sz="4" w:space="0" w:color="auto"/>
              <w:right w:val="single" w:sz="4" w:space="0" w:color="auto"/>
            </w:tcBorders>
            <w:shd w:val="clear" w:color="000000" w:fill="DDEBF7"/>
            <w:vAlign w:val="center"/>
            <w:hideMark/>
          </w:tcPr>
          <w:p w14:paraId="1C10F31D" w14:textId="77777777" w:rsidR="009471AF" w:rsidRPr="009471AF" w:rsidRDefault="009471AF" w:rsidP="009471AF">
            <w:pPr>
              <w:widowControl/>
              <w:autoSpaceDE/>
              <w:autoSpaceDN/>
              <w:jc w:val="center"/>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Anul 5</w:t>
            </w:r>
          </w:p>
        </w:tc>
        <w:tc>
          <w:tcPr>
            <w:tcW w:w="397" w:type="pct"/>
            <w:tcBorders>
              <w:top w:val="nil"/>
              <w:left w:val="nil"/>
              <w:bottom w:val="single" w:sz="4" w:space="0" w:color="auto"/>
              <w:right w:val="single" w:sz="4" w:space="0" w:color="auto"/>
            </w:tcBorders>
            <w:shd w:val="clear" w:color="000000" w:fill="DDEBF7"/>
            <w:vAlign w:val="center"/>
            <w:hideMark/>
          </w:tcPr>
          <w:p w14:paraId="514B6930" w14:textId="77777777" w:rsidR="009471AF" w:rsidRPr="009471AF" w:rsidRDefault="009471AF" w:rsidP="009471AF">
            <w:pPr>
              <w:widowControl/>
              <w:autoSpaceDE/>
              <w:autoSpaceDN/>
              <w:jc w:val="center"/>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Anul 6</w:t>
            </w:r>
          </w:p>
        </w:tc>
        <w:tc>
          <w:tcPr>
            <w:tcW w:w="397" w:type="pct"/>
            <w:tcBorders>
              <w:top w:val="nil"/>
              <w:left w:val="nil"/>
              <w:bottom w:val="single" w:sz="4" w:space="0" w:color="auto"/>
              <w:right w:val="single" w:sz="4" w:space="0" w:color="auto"/>
            </w:tcBorders>
            <w:shd w:val="clear" w:color="000000" w:fill="DDEBF7"/>
            <w:vAlign w:val="center"/>
            <w:hideMark/>
          </w:tcPr>
          <w:p w14:paraId="550F457B" w14:textId="77777777" w:rsidR="009471AF" w:rsidRPr="009471AF" w:rsidRDefault="009471AF" w:rsidP="009471AF">
            <w:pPr>
              <w:widowControl/>
              <w:autoSpaceDE/>
              <w:autoSpaceDN/>
              <w:jc w:val="center"/>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Anul 7</w:t>
            </w:r>
          </w:p>
        </w:tc>
        <w:tc>
          <w:tcPr>
            <w:tcW w:w="397" w:type="pct"/>
            <w:tcBorders>
              <w:top w:val="nil"/>
              <w:left w:val="nil"/>
              <w:bottom w:val="single" w:sz="4" w:space="0" w:color="auto"/>
              <w:right w:val="single" w:sz="4" w:space="0" w:color="auto"/>
            </w:tcBorders>
            <w:shd w:val="clear" w:color="000000" w:fill="DDEBF7"/>
            <w:vAlign w:val="center"/>
            <w:hideMark/>
          </w:tcPr>
          <w:p w14:paraId="45E960DE" w14:textId="77777777" w:rsidR="009471AF" w:rsidRPr="009471AF" w:rsidRDefault="009471AF" w:rsidP="009471AF">
            <w:pPr>
              <w:widowControl/>
              <w:autoSpaceDE/>
              <w:autoSpaceDN/>
              <w:jc w:val="center"/>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Anul 8</w:t>
            </w:r>
          </w:p>
        </w:tc>
      </w:tr>
      <w:tr w:rsidR="009471AF" w:rsidRPr="009471AF" w14:paraId="29F7787E"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21124E5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Zona 1</w:t>
            </w:r>
          </w:p>
        </w:tc>
        <w:tc>
          <w:tcPr>
            <w:tcW w:w="374" w:type="pct"/>
            <w:tcBorders>
              <w:top w:val="nil"/>
              <w:left w:val="nil"/>
              <w:bottom w:val="single" w:sz="4" w:space="0" w:color="auto"/>
              <w:right w:val="single" w:sz="4" w:space="0" w:color="auto"/>
            </w:tcBorders>
            <w:shd w:val="clear" w:color="auto" w:fill="auto"/>
            <w:noWrap/>
            <w:vAlign w:val="bottom"/>
            <w:hideMark/>
          </w:tcPr>
          <w:p w14:paraId="56555F16"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242DC143"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0A5BDAE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00E93579"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0DB511D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767B19E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6B9CED3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7E44839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2578E50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r>
      <w:tr w:rsidR="009471AF" w:rsidRPr="009471AF" w14:paraId="6BEBDD10"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15D634A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Valoare maxima contract populatie fara TVA</w:t>
            </w:r>
          </w:p>
        </w:tc>
        <w:tc>
          <w:tcPr>
            <w:tcW w:w="374" w:type="pct"/>
            <w:tcBorders>
              <w:top w:val="nil"/>
              <w:left w:val="nil"/>
              <w:bottom w:val="single" w:sz="4" w:space="0" w:color="auto"/>
              <w:right w:val="single" w:sz="4" w:space="0" w:color="auto"/>
            </w:tcBorders>
            <w:shd w:val="clear" w:color="auto" w:fill="auto"/>
            <w:noWrap/>
            <w:vAlign w:val="bottom"/>
            <w:hideMark/>
          </w:tcPr>
          <w:p w14:paraId="55AF551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4261474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28F921E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7897497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5EEAB8F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6DC7C2D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238B62E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355E818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059CD033"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r>
      <w:tr w:rsidR="009471AF" w:rsidRPr="009471AF" w14:paraId="438C5DD5"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528C92EA" w14:textId="77777777" w:rsidR="009471AF" w:rsidRPr="009471AF" w:rsidRDefault="009471AF" w:rsidP="009471AF">
            <w:pPr>
              <w:widowControl/>
              <w:autoSpaceDE/>
              <w:autoSpaceDN/>
              <w:jc w:val="right"/>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Urban</w:t>
            </w:r>
          </w:p>
        </w:tc>
        <w:tc>
          <w:tcPr>
            <w:tcW w:w="374" w:type="pct"/>
            <w:tcBorders>
              <w:top w:val="nil"/>
              <w:left w:val="nil"/>
              <w:bottom w:val="single" w:sz="4" w:space="0" w:color="auto"/>
              <w:right w:val="single" w:sz="4" w:space="0" w:color="auto"/>
            </w:tcBorders>
            <w:shd w:val="clear" w:color="auto" w:fill="auto"/>
            <w:noWrap/>
            <w:vAlign w:val="bottom"/>
            <w:hideMark/>
          </w:tcPr>
          <w:p w14:paraId="75ED0E9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2256CE0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30,942,028 </w:t>
            </w:r>
          </w:p>
        </w:tc>
        <w:tc>
          <w:tcPr>
            <w:tcW w:w="397" w:type="pct"/>
            <w:tcBorders>
              <w:top w:val="nil"/>
              <w:left w:val="nil"/>
              <w:bottom w:val="single" w:sz="4" w:space="0" w:color="auto"/>
              <w:right w:val="single" w:sz="4" w:space="0" w:color="auto"/>
            </w:tcBorders>
            <w:shd w:val="clear" w:color="auto" w:fill="auto"/>
            <w:noWrap/>
            <w:vAlign w:val="bottom"/>
            <w:hideMark/>
          </w:tcPr>
          <w:p w14:paraId="772A4AC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32,284,913 </w:t>
            </w:r>
          </w:p>
        </w:tc>
        <w:tc>
          <w:tcPr>
            <w:tcW w:w="397" w:type="pct"/>
            <w:tcBorders>
              <w:top w:val="nil"/>
              <w:left w:val="nil"/>
              <w:bottom w:val="single" w:sz="4" w:space="0" w:color="auto"/>
              <w:right w:val="single" w:sz="4" w:space="0" w:color="auto"/>
            </w:tcBorders>
            <w:shd w:val="clear" w:color="auto" w:fill="auto"/>
            <w:noWrap/>
            <w:vAlign w:val="bottom"/>
            <w:hideMark/>
          </w:tcPr>
          <w:p w14:paraId="2C84115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33,606,453 </w:t>
            </w:r>
          </w:p>
        </w:tc>
        <w:tc>
          <w:tcPr>
            <w:tcW w:w="397" w:type="pct"/>
            <w:tcBorders>
              <w:top w:val="nil"/>
              <w:left w:val="nil"/>
              <w:bottom w:val="single" w:sz="4" w:space="0" w:color="auto"/>
              <w:right w:val="single" w:sz="4" w:space="0" w:color="auto"/>
            </w:tcBorders>
            <w:shd w:val="clear" w:color="auto" w:fill="auto"/>
            <w:noWrap/>
            <w:vAlign w:val="bottom"/>
            <w:hideMark/>
          </w:tcPr>
          <w:p w14:paraId="6199BDB9"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34,765,716 </w:t>
            </w:r>
          </w:p>
        </w:tc>
        <w:tc>
          <w:tcPr>
            <w:tcW w:w="397" w:type="pct"/>
            <w:tcBorders>
              <w:top w:val="nil"/>
              <w:left w:val="nil"/>
              <w:bottom w:val="single" w:sz="4" w:space="0" w:color="auto"/>
              <w:right w:val="single" w:sz="4" w:space="0" w:color="auto"/>
            </w:tcBorders>
            <w:shd w:val="clear" w:color="auto" w:fill="auto"/>
            <w:noWrap/>
            <w:vAlign w:val="bottom"/>
            <w:hideMark/>
          </w:tcPr>
          <w:p w14:paraId="621045D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35,872,646 </w:t>
            </w:r>
          </w:p>
        </w:tc>
        <w:tc>
          <w:tcPr>
            <w:tcW w:w="397" w:type="pct"/>
            <w:tcBorders>
              <w:top w:val="nil"/>
              <w:left w:val="nil"/>
              <w:bottom w:val="single" w:sz="4" w:space="0" w:color="auto"/>
              <w:right w:val="single" w:sz="4" w:space="0" w:color="auto"/>
            </w:tcBorders>
            <w:shd w:val="clear" w:color="auto" w:fill="auto"/>
            <w:noWrap/>
            <w:vAlign w:val="bottom"/>
            <w:hideMark/>
          </w:tcPr>
          <w:p w14:paraId="2554F91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36,932,300 </w:t>
            </w:r>
          </w:p>
        </w:tc>
        <w:tc>
          <w:tcPr>
            <w:tcW w:w="397" w:type="pct"/>
            <w:tcBorders>
              <w:top w:val="nil"/>
              <w:left w:val="nil"/>
              <w:bottom w:val="single" w:sz="4" w:space="0" w:color="auto"/>
              <w:right w:val="single" w:sz="4" w:space="0" w:color="auto"/>
            </w:tcBorders>
            <w:shd w:val="clear" w:color="auto" w:fill="auto"/>
            <w:noWrap/>
            <w:vAlign w:val="bottom"/>
            <w:hideMark/>
          </w:tcPr>
          <w:p w14:paraId="47E4BDF9"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37,940,189 </w:t>
            </w:r>
          </w:p>
        </w:tc>
        <w:tc>
          <w:tcPr>
            <w:tcW w:w="397" w:type="pct"/>
            <w:tcBorders>
              <w:top w:val="nil"/>
              <w:left w:val="nil"/>
              <w:bottom w:val="single" w:sz="4" w:space="0" w:color="auto"/>
              <w:right w:val="single" w:sz="4" w:space="0" w:color="auto"/>
            </w:tcBorders>
            <w:shd w:val="clear" w:color="auto" w:fill="auto"/>
            <w:noWrap/>
            <w:vAlign w:val="bottom"/>
            <w:hideMark/>
          </w:tcPr>
          <w:p w14:paraId="2D58D266"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38,901,482 </w:t>
            </w:r>
          </w:p>
        </w:tc>
      </w:tr>
      <w:tr w:rsidR="009471AF" w:rsidRPr="009471AF" w14:paraId="735026AD"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7AF898DB" w14:textId="77777777" w:rsidR="009471AF" w:rsidRPr="009471AF" w:rsidRDefault="009471AF" w:rsidP="009471AF">
            <w:pPr>
              <w:widowControl/>
              <w:autoSpaceDE/>
              <w:autoSpaceDN/>
              <w:jc w:val="right"/>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Rural</w:t>
            </w:r>
          </w:p>
        </w:tc>
        <w:tc>
          <w:tcPr>
            <w:tcW w:w="374" w:type="pct"/>
            <w:tcBorders>
              <w:top w:val="nil"/>
              <w:left w:val="nil"/>
              <w:bottom w:val="single" w:sz="4" w:space="0" w:color="auto"/>
              <w:right w:val="single" w:sz="4" w:space="0" w:color="auto"/>
            </w:tcBorders>
            <w:shd w:val="clear" w:color="auto" w:fill="auto"/>
            <w:noWrap/>
            <w:vAlign w:val="bottom"/>
            <w:hideMark/>
          </w:tcPr>
          <w:p w14:paraId="2E0CF9A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42D24B5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6,393,461 </w:t>
            </w:r>
          </w:p>
        </w:tc>
        <w:tc>
          <w:tcPr>
            <w:tcW w:w="397" w:type="pct"/>
            <w:tcBorders>
              <w:top w:val="nil"/>
              <w:left w:val="nil"/>
              <w:bottom w:val="single" w:sz="4" w:space="0" w:color="auto"/>
              <w:right w:val="single" w:sz="4" w:space="0" w:color="auto"/>
            </w:tcBorders>
            <w:shd w:val="clear" w:color="auto" w:fill="auto"/>
            <w:noWrap/>
            <w:vAlign w:val="bottom"/>
            <w:hideMark/>
          </w:tcPr>
          <w:p w14:paraId="18A03F7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6,679,079 </w:t>
            </w:r>
          </w:p>
        </w:tc>
        <w:tc>
          <w:tcPr>
            <w:tcW w:w="397" w:type="pct"/>
            <w:tcBorders>
              <w:top w:val="nil"/>
              <w:left w:val="nil"/>
              <w:bottom w:val="single" w:sz="4" w:space="0" w:color="auto"/>
              <w:right w:val="single" w:sz="4" w:space="0" w:color="auto"/>
            </w:tcBorders>
            <w:shd w:val="clear" w:color="auto" w:fill="auto"/>
            <w:noWrap/>
            <w:vAlign w:val="bottom"/>
            <w:hideMark/>
          </w:tcPr>
          <w:p w14:paraId="56B068D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6,953,865 </w:t>
            </w:r>
          </w:p>
        </w:tc>
        <w:tc>
          <w:tcPr>
            <w:tcW w:w="397" w:type="pct"/>
            <w:tcBorders>
              <w:top w:val="nil"/>
              <w:left w:val="nil"/>
              <w:bottom w:val="single" w:sz="4" w:space="0" w:color="auto"/>
              <w:right w:val="single" w:sz="4" w:space="0" w:color="auto"/>
            </w:tcBorders>
            <w:shd w:val="clear" w:color="auto" w:fill="auto"/>
            <w:noWrap/>
            <w:vAlign w:val="bottom"/>
            <w:hideMark/>
          </w:tcPr>
          <w:p w14:paraId="48B1DB9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7,203,046 </w:t>
            </w:r>
          </w:p>
        </w:tc>
        <w:tc>
          <w:tcPr>
            <w:tcW w:w="397" w:type="pct"/>
            <w:tcBorders>
              <w:top w:val="nil"/>
              <w:left w:val="nil"/>
              <w:bottom w:val="single" w:sz="4" w:space="0" w:color="auto"/>
              <w:right w:val="single" w:sz="4" w:space="0" w:color="auto"/>
            </w:tcBorders>
            <w:shd w:val="clear" w:color="auto" w:fill="auto"/>
            <w:noWrap/>
            <w:vAlign w:val="bottom"/>
            <w:hideMark/>
          </w:tcPr>
          <w:p w14:paraId="6A4101A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7,440,495 </w:t>
            </w:r>
          </w:p>
        </w:tc>
        <w:tc>
          <w:tcPr>
            <w:tcW w:w="397" w:type="pct"/>
            <w:tcBorders>
              <w:top w:val="nil"/>
              <w:left w:val="nil"/>
              <w:bottom w:val="single" w:sz="4" w:space="0" w:color="auto"/>
              <w:right w:val="single" w:sz="4" w:space="0" w:color="auto"/>
            </w:tcBorders>
            <w:shd w:val="clear" w:color="auto" w:fill="auto"/>
            <w:noWrap/>
            <w:vAlign w:val="bottom"/>
            <w:hideMark/>
          </w:tcPr>
          <w:p w14:paraId="5AE90B1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7,664,022 </w:t>
            </w:r>
          </w:p>
        </w:tc>
        <w:tc>
          <w:tcPr>
            <w:tcW w:w="397" w:type="pct"/>
            <w:tcBorders>
              <w:top w:val="nil"/>
              <w:left w:val="nil"/>
              <w:bottom w:val="single" w:sz="4" w:space="0" w:color="auto"/>
              <w:right w:val="single" w:sz="4" w:space="0" w:color="auto"/>
            </w:tcBorders>
            <w:shd w:val="clear" w:color="auto" w:fill="auto"/>
            <w:noWrap/>
            <w:vAlign w:val="bottom"/>
            <w:hideMark/>
          </w:tcPr>
          <w:p w14:paraId="395AECE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7,881,396 </w:t>
            </w:r>
          </w:p>
        </w:tc>
        <w:tc>
          <w:tcPr>
            <w:tcW w:w="397" w:type="pct"/>
            <w:tcBorders>
              <w:top w:val="nil"/>
              <w:left w:val="nil"/>
              <w:bottom w:val="single" w:sz="4" w:space="0" w:color="auto"/>
              <w:right w:val="single" w:sz="4" w:space="0" w:color="auto"/>
            </w:tcBorders>
            <w:shd w:val="clear" w:color="auto" w:fill="auto"/>
            <w:noWrap/>
            <w:vAlign w:val="bottom"/>
            <w:hideMark/>
          </w:tcPr>
          <w:p w14:paraId="70407186"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8,087,916 </w:t>
            </w:r>
          </w:p>
        </w:tc>
      </w:tr>
      <w:tr w:rsidR="009471AF" w:rsidRPr="009471AF" w14:paraId="7B87DBDC"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64E8A492" w14:textId="77777777" w:rsidR="009471AF" w:rsidRPr="009471AF" w:rsidRDefault="009471AF" w:rsidP="009471AF">
            <w:pPr>
              <w:widowControl/>
              <w:autoSpaceDE/>
              <w:autoSpaceDN/>
              <w:jc w:val="right"/>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Sub Total</w:t>
            </w:r>
          </w:p>
        </w:tc>
        <w:tc>
          <w:tcPr>
            <w:tcW w:w="374" w:type="pct"/>
            <w:tcBorders>
              <w:top w:val="nil"/>
              <w:left w:val="nil"/>
              <w:bottom w:val="single" w:sz="4" w:space="0" w:color="auto"/>
              <w:right w:val="single" w:sz="4" w:space="0" w:color="auto"/>
            </w:tcBorders>
            <w:shd w:val="clear" w:color="auto" w:fill="auto"/>
            <w:noWrap/>
            <w:vAlign w:val="bottom"/>
            <w:hideMark/>
          </w:tcPr>
          <w:p w14:paraId="4BFE5A4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77D9CBC0"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37,335,489 </w:t>
            </w:r>
          </w:p>
        </w:tc>
        <w:tc>
          <w:tcPr>
            <w:tcW w:w="397" w:type="pct"/>
            <w:tcBorders>
              <w:top w:val="nil"/>
              <w:left w:val="nil"/>
              <w:bottom w:val="single" w:sz="4" w:space="0" w:color="auto"/>
              <w:right w:val="single" w:sz="4" w:space="0" w:color="auto"/>
            </w:tcBorders>
            <w:shd w:val="clear" w:color="auto" w:fill="auto"/>
            <w:noWrap/>
            <w:vAlign w:val="bottom"/>
            <w:hideMark/>
          </w:tcPr>
          <w:p w14:paraId="796A77E9"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38,963,992 </w:t>
            </w:r>
          </w:p>
        </w:tc>
        <w:tc>
          <w:tcPr>
            <w:tcW w:w="397" w:type="pct"/>
            <w:tcBorders>
              <w:top w:val="nil"/>
              <w:left w:val="nil"/>
              <w:bottom w:val="single" w:sz="4" w:space="0" w:color="auto"/>
              <w:right w:val="single" w:sz="4" w:space="0" w:color="auto"/>
            </w:tcBorders>
            <w:shd w:val="clear" w:color="auto" w:fill="auto"/>
            <w:noWrap/>
            <w:vAlign w:val="bottom"/>
            <w:hideMark/>
          </w:tcPr>
          <w:p w14:paraId="04872CE5"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40,560,318 </w:t>
            </w:r>
          </w:p>
        </w:tc>
        <w:tc>
          <w:tcPr>
            <w:tcW w:w="397" w:type="pct"/>
            <w:tcBorders>
              <w:top w:val="nil"/>
              <w:left w:val="nil"/>
              <w:bottom w:val="single" w:sz="4" w:space="0" w:color="auto"/>
              <w:right w:val="single" w:sz="4" w:space="0" w:color="auto"/>
            </w:tcBorders>
            <w:shd w:val="clear" w:color="auto" w:fill="auto"/>
            <w:noWrap/>
            <w:vAlign w:val="bottom"/>
            <w:hideMark/>
          </w:tcPr>
          <w:p w14:paraId="50D1FB6C"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41,968,762 </w:t>
            </w:r>
          </w:p>
        </w:tc>
        <w:tc>
          <w:tcPr>
            <w:tcW w:w="397" w:type="pct"/>
            <w:tcBorders>
              <w:top w:val="nil"/>
              <w:left w:val="nil"/>
              <w:bottom w:val="single" w:sz="4" w:space="0" w:color="auto"/>
              <w:right w:val="single" w:sz="4" w:space="0" w:color="auto"/>
            </w:tcBorders>
            <w:shd w:val="clear" w:color="auto" w:fill="auto"/>
            <w:noWrap/>
            <w:vAlign w:val="bottom"/>
            <w:hideMark/>
          </w:tcPr>
          <w:p w14:paraId="22A73AD9"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43,313,141 </w:t>
            </w:r>
          </w:p>
        </w:tc>
        <w:tc>
          <w:tcPr>
            <w:tcW w:w="397" w:type="pct"/>
            <w:tcBorders>
              <w:top w:val="nil"/>
              <w:left w:val="nil"/>
              <w:bottom w:val="single" w:sz="4" w:space="0" w:color="auto"/>
              <w:right w:val="single" w:sz="4" w:space="0" w:color="auto"/>
            </w:tcBorders>
            <w:shd w:val="clear" w:color="auto" w:fill="auto"/>
            <w:noWrap/>
            <w:vAlign w:val="bottom"/>
            <w:hideMark/>
          </w:tcPr>
          <w:p w14:paraId="04895DCB"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44,596,321 </w:t>
            </w:r>
          </w:p>
        </w:tc>
        <w:tc>
          <w:tcPr>
            <w:tcW w:w="397" w:type="pct"/>
            <w:tcBorders>
              <w:top w:val="nil"/>
              <w:left w:val="nil"/>
              <w:bottom w:val="single" w:sz="4" w:space="0" w:color="auto"/>
              <w:right w:val="single" w:sz="4" w:space="0" w:color="auto"/>
            </w:tcBorders>
            <w:shd w:val="clear" w:color="auto" w:fill="auto"/>
            <w:noWrap/>
            <w:vAlign w:val="bottom"/>
            <w:hideMark/>
          </w:tcPr>
          <w:p w14:paraId="24DFE8C0"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45,821,585 </w:t>
            </w:r>
          </w:p>
        </w:tc>
        <w:tc>
          <w:tcPr>
            <w:tcW w:w="397" w:type="pct"/>
            <w:tcBorders>
              <w:top w:val="nil"/>
              <w:left w:val="nil"/>
              <w:bottom w:val="single" w:sz="4" w:space="0" w:color="auto"/>
              <w:right w:val="single" w:sz="4" w:space="0" w:color="auto"/>
            </w:tcBorders>
            <w:shd w:val="clear" w:color="auto" w:fill="auto"/>
            <w:noWrap/>
            <w:vAlign w:val="bottom"/>
            <w:hideMark/>
          </w:tcPr>
          <w:p w14:paraId="3CF0C379"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46,989,398 </w:t>
            </w:r>
          </w:p>
        </w:tc>
      </w:tr>
      <w:tr w:rsidR="009471AF" w:rsidRPr="009471AF" w14:paraId="6A21848B"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260A7E2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Valoare maxima Agenti econonici si institutii publice</w:t>
            </w:r>
          </w:p>
        </w:tc>
        <w:tc>
          <w:tcPr>
            <w:tcW w:w="374" w:type="pct"/>
            <w:tcBorders>
              <w:top w:val="nil"/>
              <w:left w:val="nil"/>
              <w:bottom w:val="single" w:sz="4" w:space="0" w:color="auto"/>
              <w:right w:val="single" w:sz="4" w:space="0" w:color="auto"/>
            </w:tcBorders>
            <w:shd w:val="clear" w:color="auto" w:fill="auto"/>
            <w:noWrap/>
            <w:vAlign w:val="bottom"/>
            <w:hideMark/>
          </w:tcPr>
          <w:p w14:paraId="7B95B7E3"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39BC81F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30,199,436 </w:t>
            </w:r>
          </w:p>
        </w:tc>
        <w:tc>
          <w:tcPr>
            <w:tcW w:w="397" w:type="pct"/>
            <w:tcBorders>
              <w:top w:val="nil"/>
              <w:left w:val="nil"/>
              <w:bottom w:val="single" w:sz="4" w:space="0" w:color="auto"/>
              <w:right w:val="single" w:sz="4" w:space="0" w:color="auto"/>
            </w:tcBorders>
            <w:shd w:val="clear" w:color="auto" w:fill="auto"/>
            <w:noWrap/>
            <w:vAlign w:val="bottom"/>
            <w:hideMark/>
          </w:tcPr>
          <w:p w14:paraId="0FD3B0F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29,986,731 </w:t>
            </w:r>
          </w:p>
        </w:tc>
        <w:tc>
          <w:tcPr>
            <w:tcW w:w="397" w:type="pct"/>
            <w:tcBorders>
              <w:top w:val="nil"/>
              <w:left w:val="nil"/>
              <w:bottom w:val="single" w:sz="4" w:space="0" w:color="auto"/>
              <w:right w:val="single" w:sz="4" w:space="0" w:color="auto"/>
            </w:tcBorders>
            <w:shd w:val="clear" w:color="auto" w:fill="auto"/>
            <w:noWrap/>
            <w:vAlign w:val="bottom"/>
            <w:hideMark/>
          </w:tcPr>
          <w:p w14:paraId="47379B7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29,785,422 </w:t>
            </w:r>
          </w:p>
        </w:tc>
        <w:tc>
          <w:tcPr>
            <w:tcW w:w="397" w:type="pct"/>
            <w:tcBorders>
              <w:top w:val="nil"/>
              <w:left w:val="nil"/>
              <w:bottom w:val="single" w:sz="4" w:space="0" w:color="auto"/>
              <w:right w:val="single" w:sz="4" w:space="0" w:color="auto"/>
            </w:tcBorders>
            <w:shd w:val="clear" w:color="auto" w:fill="auto"/>
            <w:noWrap/>
            <w:vAlign w:val="bottom"/>
            <w:hideMark/>
          </w:tcPr>
          <w:p w14:paraId="3B54DC0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29,605,238 </w:t>
            </w:r>
          </w:p>
        </w:tc>
        <w:tc>
          <w:tcPr>
            <w:tcW w:w="397" w:type="pct"/>
            <w:tcBorders>
              <w:top w:val="nil"/>
              <w:left w:val="nil"/>
              <w:bottom w:val="single" w:sz="4" w:space="0" w:color="auto"/>
              <w:right w:val="single" w:sz="4" w:space="0" w:color="auto"/>
            </w:tcBorders>
            <w:shd w:val="clear" w:color="auto" w:fill="auto"/>
            <w:noWrap/>
            <w:vAlign w:val="bottom"/>
            <w:hideMark/>
          </w:tcPr>
          <w:p w14:paraId="41890B26"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29,411,851 </w:t>
            </w:r>
          </w:p>
        </w:tc>
        <w:tc>
          <w:tcPr>
            <w:tcW w:w="397" w:type="pct"/>
            <w:tcBorders>
              <w:top w:val="nil"/>
              <w:left w:val="nil"/>
              <w:bottom w:val="single" w:sz="4" w:space="0" w:color="auto"/>
              <w:right w:val="single" w:sz="4" w:space="0" w:color="auto"/>
            </w:tcBorders>
            <w:shd w:val="clear" w:color="auto" w:fill="auto"/>
            <w:noWrap/>
            <w:vAlign w:val="bottom"/>
            <w:hideMark/>
          </w:tcPr>
          <w:p w14:paraId="417D832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29,213,751 </w:t>
            </w:r>
          </w:p>
        </w:tc>
        <w:tc>
          <w:tcPr>
            <w:tcW w:w="397" w:type="pct"/>
            <w:tcBorders>
              <w:top w:val="nil"/>
              <w:left w:val="nil"/>
              <w:bottom w:val="single" w:sz="4" w:space="0" w:color="auto"/>
              <w:right w:val="single" w:sz="4" w:space="0" w:color="auto"/>
            </w:tcBorders>
            <w:shd w:val="clear" w:color="auto" w:fill="auto"/>
            <w:noWrap/>
            <w:vAlign w:val="bottom"/>
            <w:hideMark/>
          </w:tcPr>
          <w:p w14:paraId="071D3A8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29,017,657 </w:t>
            </w:r>
          </w:p>
        </w:tc>
        <w:tc>
          <w:tcPr>
            <w:tcW w:w="397" w:type="pct"/>
            <w:tcBorders>
              <w:top w:val="nil"/>
              <w:left w:val="nil"/>
              <w:bottom w:val="single" w:sz="4" w:space="0" w:color="auto"/>
              <w:right w:val="single" w:sz="4" w:space="0" w:color="auto"/>
            </w:tcBorders>
            <w:shd w:val="clear" w:color="auto" w:fill="auto"/>
            <w:noWrap/>
            <w:vAlign w:val="bottom"/>
            <w:hideMark/>
          </w:tcPr>
          <w:p w14:paraId="075BDC5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28,828,530 </w:t>
            </w:r>
          </w:p>
        </w:tc>
      </w:tr>
      <w:tr w:rsidR="009471AF" w:rsidRPr="009471AF" w14:paraId="6EF22159"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22E6C18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Total contract anual</w:t>
            </w:r>
          </w:p>
        </w:tc>
        <w:tc>
          <w:tcPr>
            <w:tcW w:w="374" w:type="pct"/>
            <w:tcBorders>
              <w:top w:val="nil"/>
              <w:left w:val="nil"/>
              <w:bottom w:val="single" w:sz="4" w:space="0" w:color="auto"/>
              <w:right w:val="single" w:sz="4" w:space="0" w:color="auto"/>
            </w:tcBorders>
            <w:shd w:val="clear" w:color="auto" w:fill="auto"/>
            <w:noWrap/>
            <w:vAlign w:val="bottom"/>
            <w:hideMark/>
          </w:tcPr>
          <w:p w14:paraId="099A591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015992EB"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67,534,925 </w:t>
            </w:r>
          </w:p>
        </w:tc>
        <w:tc>
          <w:tcPr>
            <w:tcW w:w="397" w:type="pct"/>
            <w:tcBorders>
              <w:top w:val="nil"/>
              <w:left w:val="nil"/>
              <w:bottom w:val="single" w:sz="4" w:space="0" w:color="auto"/>
              <w:right w:val="single" w:sz="4" w:space="0" w:color="auto"/>
            </w:tcBorders>
            <w:shd w:val="clear" w:color="auto" w:fill="auto"/>
            <w:noWrap/>
            <w:vAlign w:val="bottom"/>
            <w:hideMark/>
          </w:tcPr>
          <w:p w14:paraId="6465EBA1"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68,950,723 </w:t>
            </w:r>
          </w:p>
        </w:tc>
        <w:tc>
          <w:tcPr>
            <w:tcW w:w="397" w:type="pct"/>
            <w:tcBorders>
              <w:top w:val="nil"/>
              <w:left w:val="nil"/>
              <w:bottom w:val="single" w:sz="4" w:space="0" w:color="auto"/>
              <w:right w:val="single" w:sz="4" w:space="0" w:color="auto"/>
            </w:tcBorders>
            <w:shd w:val="clear" w:color="auto" w:fill="auto"/>
            <w:noWrap/>
            <w:vAlign w:val="bottom"/>
            <w:hideMark/>
          </w:tcPr>
          <w:p w14:paraId="350D6A6A"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70,345,740 </w:t>
            </w:r>
          </w:p>
        </w:tc>
        <w:tc>
          <w:tcPr>
            <w:tcW w:w="397" w:type="pct"/>
            <w:tcBorders>
              <w:top w:val="nil"/>
              <w:left w:val="nil"/>
              <w:bottom w:val="single" w:sz="4" w:space="0" w:color="auto"/>
              <w:right w:val="single" w:sz="4" w:space="0" w:color="auto"/>
            </w:tcBorders>
            <w:shd w:val="clear" w:color="auto" w:fill="auto"/>
            <w:noWrap/>
            <w:vAlign w:val="bottom"/>
            <w:hideMark/>
          </w:tcPr>
          <w:p w14:paraId="5EB82B2A"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71,574,000 </w:t>
            </w:r>
          </w:p>
        </w:tc>
        <w:tc>
          <w:tcPr>
            <w:tcW w:w="397" w:type="pct"/>
            <w:tcBorders>
              <w:top w:val="nil"/>
              <w:left w:val="nil"/>
              <w:bottom w:val="single" w:sz="4" w:space="0" w:color="auto"/>
              <w:right w:val="single" w:sz="4" w:space="0" w:color="auto"/>
            </w:tcBorders>
            <w:shd w:val="clear" w:color="auto" w:fill="auto"/>
            <w:noWrap/>
            <w:vAlign w:val="bottom"/>
            <w:hideMark/>
          </w:tcPr>
          <w:p w14:paraId="5A5CCF1C"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72,724,992 </w:t>
            </w:r>
          </w:p>
        </w:tc>
        <w:tc>
          <w:tcPr>
            <w:tcW w:w="397" w:type="pct"/>
            <w:tcBorders>
              <w:top w:val="nil"/>
              <w:left w:val="nil"/>
              <w:bottom w:val="single" w:sz="4" w:space="0" w:color="auto"/>
              <w:right w:val="single" w:sz="4" w:space="0" w:color="auto"/>
            </w:tcBorders>
            <w:shd w:val="clear" w:color="auto" w:fill="auto"/>
            <w:noWrap/>
            <w:vAlign w:val="bottom"/>
            <w:hideMark/>
          </w:tcPr>
          <w:p w14:paraId="358251BE"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73,810,072 </w:t>
            </w:r>
          </w:p>
        </w:tc>
        <w:tc>
          <w:tcPr>
            <w:tcW w:w="397" w:type="pct"/>
            <w:tcBorders>
              <w:top w:val="nil"/>
              <w:left w:val="nil"/>
              <w:bottom w:val="single" w:sz="4" w:space="0" w:color="auto"/>
              <w:right w:val="single" w:sz="4" w:space="0" w:color="auto"/>
            </w:tcBorders>
            <w:shd w:val="clear" w:color="auto" w:fill="auto"/>
            <w:noWrap/>
            <w:vAlign w:val="bottom"/>
            <w:hideMark/>
          </w:tcPr>
          <w:p w14:paraId="6386C76E"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74,839,242 </w:t>
            </w:r>
          </w:p>
        </w:tc>
        <w:tc>
          <w:tcPr>
            <w:tcW w:w="397" w:type="pct"/>
            <w:tcBorders>
              <w:top w:val="nil"/>
              <w:left w:val="nil"/>
              <w:bottom w:val="single" w:sz="4" w:space="0" w:color="auto"/>
              <w:right w:val="single" w:sz="4" w:space="0" w:color="auto"/>
            </w:tcBorders>
            <w:shd w:val="clear" w:color="auto" w:fill="auto"/>
            <w:noWrap/>
            <w:vAlign w:val="bottom"/>
            <w:hideMark/>
          </w:tcPr>
          <w:p w14:paraId="449DA5E5"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75,817,927 </w:t>
            </w:r>
          </w:p>
        </w:tc>
      </w:tr>
      <w:tr w:rsidR="009471AF" w:rsidRPr="009471AF" w14:paraId="71B1D23F"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59F64765" w14:textId="77777777" w:rsidR="009471AF" w:rsidRPr="009471AF" w:rsidRDefault="009471AF" w:rsidP="009471AF">
            <w:pPr>
              <w:widowControl/>
              <w:autoSpaceDE/>
              <w:autoSpaceDN/>
              <w:jc w:val="right"/>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Cumulativ</w:t>
            </w:r>
          </w:p>
        </w:tc>
        <w:tc>
          <w:tcPr>
            <w:tcW w:w="374" w:type="pct"/>
            <w:tcBorders>
              <w:top w:val="nil"/>
              <w:left w:val="nil"/>
              <w:bottom w:val="single" w:sz="4" w:space="0" w:color="auto"/>
              <w:right w:val="single" w:sz="4" w:space="0" w:color="auto"/>
            </w:tcBorders>
            <w:shd w:val="clear" w:color="auto" w:fill="auto"/>
            <w:noWrap/>
            <w:vAlign w:val="bottom"/>
            <w:hideMark/>
          </w:tcPr>
          <w:p w14:paraId="581DD57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0B93260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67,534,925 </w:t>
            </w:r>
          </w:p>
        </w:tc>
        <w:tc>
          <w:tcPr>
            <w:tcW w:w="397" w:type="pct"/>
            <w:tcBorders>
              <w:top w:val="nil"/>
              <w:left w:val="nil"/>
              <w:bottom w:val="single" w:sz="4" w:space="0" w:color="auto"/>
              <w:right w:val="single" w:sz="4" w:space="0" w:color="auto"/>
            </w:tcBorders>
            <w:shd w:val="clear" w:color="auto" w:fill="auto"/>
            <w:noWrap/>
            <w:vAlign w:val="bottom"/>
            <w:hideMark/>
          </w:tcPr>
          <w:p w14:paraId="27268E5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136,485,648 </w:t>
            </w:r>
          </w:p>
        </w:tc>
        <w:tc>
          <w:tcPr>
            <w:tcW w:w="397" w:type="pct"/>
            <w:tcBorders>
              <w:top w:val="nil"/>
              <w:left w:val="nil"/>
              <w:bottom w:val="single" w:sz="4" w:space="0" w:color="auto"/>
              <w:right w:val="single" w:sz="4" w:space="0" w:color="auto"/>
            </w:tcBorders>
            <w:shd w:val="clear" w:color="auto" w:fill="auto"/>
            <w:noWrap/>
            <w:vAlign w:val="bottom"/>
            <w:hideMark/>
          </w:tcPr>
          <w:p w14:paraId="0D2EA6F9"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206,831,388 </w:t>
            </w:r>
          </w:p>
        </w:tc>
        <w:tc>
          <w:tcPr>
            <w:tcW w:w="397" w:type="pct"/>
            <w:tcBorders>
              <w:top w:val="nil"/>
              <w:left w:val="nil"/>
              <w:bottom w:val="single" w:sz="4" w:space="0" w:color="auto"/>
              <w:right w:val="single" w:sz="4" w:space="0" w:color="auto"/>
            </w:tcBorders>
            <w:shd w:val="clear" w:color="auto" w:fill="auto"/>
            <w:noWrap/>
            <w:vAlign w:val="bottom"/>
            <w:hideMark/>
          </w:tcPr>
          <w:p w14:paraId="51C8675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278,405,387 </w:t>
            </w:r>
          </w:p>
        </w:tc>
        <w:tc>
          <w:tcPr>
            <w:tcW w:w="397" w:type="pct"/>
            <w:tcBorders>
              <w:top w:val="nil"/>
              <w:left w:val="nil"/>
              <w:bottom w:val="single" w:sz="4" w:space="0" w:color="auto"/>
              <w:right w:val="single" w:sz="4" w:space="0" w:color="auto"/>
            </w:tcBorders>
            <w:shd w:val="clear" w:color="auto" w:fill="auto"/>
            <w:noWrap/>
            <w:vAlign w:val="bottom"/>
            <w:hideMark/>
          </w:tcPr>
          <w:p w14:paraId="10322A83"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351,130,379 </w:t>
            </w:r>
          </w:p>
        </w:tc>
        <w:tc>
          <w:tcPr>
            <w:tcW w:w="397" w:type="pct"/>
            <w:tcBorders>
              <w:top w:val="nil"/>
              <w:left w:val="nil"/>
              <w:bottom w:val="single" w:sz="4" w:space="0" w:color="auto"/>
              <w:right w:val="single" w:sz="4" w:space="0" w:color="auto"/>
            </w:tcBorders>
            <w:shd w:val="clear" w:color="auto" w:fill="auto"/>
            <w:noWrap/>
            <w:vAlign w:val="bottom"/>
            <w:hideMark/>
          </w:tcPr>
          <w:p w14:paraId="6F95A14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424,940,451 </w:t>
            </w:r>
          </w:p>
        </w:tc>
        <w:tc>
          <w:tcPr>
            <w:tcW w:w="397" w:type="pct"/>
            <w:tcBorders>
              <w:top w:val="nil"/>
              <w:left w:val="nil"/>
              <w:bottom w:val="single" w:sz="4" w:space="0" w:color="auto"/>
              <w:right w:val="single" w:sz="4" w:space="0" w:color="auto"/>
            </w:tcBorders>
            <w:shd w:val="clear" w:color="auto" w:fill="auto"/>
            <w:noWrap/>
            <w:vAlign w:val="bottom"/>
            <w:hideMark/>
          </w:tcPr>
          <w:p w14:paraId="5A58274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499,779,693 </w:t>
            </w:r>
          </w:p>
        </w:tc>
        <w:tc>
          <w:tcPr>
            <w:tcW w:w="397" w:type="pct"/>
            <w:tcBorders>
              <w:top w:val="nil"/>
              <w:left w:val="nil"/>
              <w:bottom w:val="single" w:sz="4" w:space="0" w:color="auto"/>
              <w:right w:val="single" w:sz="4" w:space="0" w:color="auto"/>
            </w:tcBorders>
            <w:shd w:val="clear" w:color="auto" w:fill="auto"/>
            <w:noWrap/>
            <w:vAlign w:val="bottom"/>
            <w:hideMark/>
          </w:tcPr>
          <w:p w14:paraId="02E6F78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575,597,621 </w:t>
            </w:r>
          </w:p>
        </w:tc>
      </w:tr>
      <w:tr w:rsidR="009471AF" w:rsidRPr="009471AF" w14:paraId="6F4E4D4B"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4DDBB88B" w14:textId="77777777" w:rsidR="009471AF" w:rsidRPr="009471AF" w:rsidRDefault="009471AF" w:rsidP="009471AF">
            <w:pPr>
              <w:widowControl/>
              <w:autoSpaceDE/>
              <w:autoSpaceDN/>
              <w:jc w:val="right"/>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74" w:type="pct"/>
            <w:tcBorders>
              <w:top w:val="nil"/>
              <w:left w:val="nil"/>
              <w:bottom w:val="single" w:sz="4" w:space="0" w:color="auto"/>
              <w:right w:val="single" w:sz="4" w:space="0" w:color="auto"/>
            </w:tcBorders>
            <w:shd w:val="clear" w:color="auto" w:fill="auto"/>
            <w:noWrap/>
            <w:vAlign w:val="bottom"/>
            <w:hideMark/>
          </w:tcPr>
          <w:p w14:paraId="01438E6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17BBD4F3"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1BE5309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4285ECA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26D5ACE9"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6E5732C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22439E63"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1720085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42EBE8C9"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r>
      <w:tr w:rsidR="009471AF" w:rsidRPr="009471AF" w14:paraId="6E12EBFA"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29F8342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74" w:type="pct"/>
            <w:tcBorders>
              <w:top w:val="nil"/>
              <w:left w:val="nil"/>
              <w:bottom w:val="single" w:sz="4" w:space="0" w:color="auto"/>
              <w:right w:val="single" w:sz="4" w:space="0" w:color="auto"/>
            </w:tcBorders>
            <w:shd w:val="clear" w:color="auto" w:fill="auto"/>
            <w:noWrap/>
            <w:vAlign w:val="bottom"/>
            <w:hideMark/>
          </w:tcPr>
          <w:p w14:paraId="31F48F76"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0E30618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711B6D8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4446F32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70EAB75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778984A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71B4315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28D6F6D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59C823D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r>
      <w:tr w:rsidR="009471AF" w:rsidRPr="009471AF" w14:paraId="25D7948A"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66F3DAF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Zona 2</w:t>
            </w:r>
          </w:p>
        </w:tc>
        <w:tc>
          <w:tcPr>
            <w:tcW w:w="374" w:type="pct"/>
            <w:tcBorders>
              <w:top w:val="nil"/>
              <w:left w:val="nil"/>
              <w:bottom w:val="single" w:sz="4" w:space="0" w:color="auto"/>
              <w:right w:val="single" w:sz="4" w:space="0" w:color="auto"/>
            </w:tcBorders>
            <w:shd w:val="clear" w:color="auto" w:fill="auto"/>
            <w:noWrap/>
            <w:vAlign w:val="bottom"/>
            <w:hideMark/>
          </w:tcPr>
          <w:p w14:paraId="34242D6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6AEE323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4F0A30F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55064A3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6D5A779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42AC05D3"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5C683B4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25B6110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54B7AF9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r>
      <w:tr w:rsidR="009471AF" w:rsidRPr="009471AF" w14:paraId="61711212"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5A6A287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Valoare maxima contract populatie fara TVA</w:t>
            </w:r>
          </w:p>
        </w:tc>
        <w:tc>
          <w:tcPr>
            <w:tcW w:w="374" w:type="pct"/>
            <w:tcBorders>
              <w:top w:val="nil"/>
              <w:left w:val="nil"/>
              <w:bottom w:val="single" w:sz="4" w:space="0" w:color="auto"/>
              <w:right w:val="single" w:sz="4" w:space="0" w:color="auto"/>
            </w:tcBorders>
            <w:shd w:val="clear" w:color="auto" w:fill="auto"/>
            <w:noWrap/>
            <w:vAlign w:val="bottom"/>
            <w:hideMark/>
          </w:tcPr>
          <w:p w14:paraId="359EDE6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2AC7F83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5489BF5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437EBF1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707544D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5DDFFA59"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7494125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6F9107B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29E215F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r>
      <w:tr w:rsidR="009471AF" w:rsidRPr="009471AF" w14:paraId="413CCF74"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49CF33F9" w14:textId="77777777" w:rsidR="009471AF" w:rsidRPr="009471AF" w:rsidRDefault="009471AF" w:rsidP="009471AF">
            <w:pPr>
              <w:widowControl/>
              <w:autoSpaceDE/>
              <w:autoSpaceDN/>
              <w:jc w:val="right"/>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Urban</w:t>
            </w:r>
          </w:p>
        </w:tc>
        <w:tc>
          <w:tcPr>
            <w:tcW w:w="374" w:type="pct"/>
            <w:tcBorders>
              <w:top w:val="nil"/>
              <w:left w:val="nil"/>
              <w:bottom w:val="single" w:sz="4" w:space="0" w:color="auto"/>
              <w:right w:val="single" w:sz="4" w:space="0" w:color="auto"/>
            </w:tcBorders>
            <w:shd w:val="clear" w:color="auto" w:fill="auto"/>
            <w:noWrap/>
            <w:vAlign w:val="bottom"/>
            <w:hideMark/>
          </w:tcPr>
          <w:p w14:paraId="2D09C5D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6AF71ED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1,116,604 </w:t>
            </w:r>
          </w:p>
        </w:tc>
        <w:tc>
          <w:tcPr>
            <w:tcW w:w="397" w:type="pct"/>
            <w:tcBorders>
              <w:top w:val="nil"/>
              <w:left w:val="nil"/>
              <w:bottom w:val="single" w:sz="4" w:space="0" w:color="auto"/>
              <w:right w:val="single" w:sz="4" w:space="0" w:color="auto"/>
            </w:tcBorders>
            <w:shd w:val="clear" w:color="auto" w:fill="auto"/>
            <w:noWrap/>
            <w:vAlign w:val="bottom"/>
            <w:hideMark/>
          </w:tcPr>
          <w:p w14:paraId="2567339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1,165,055 </w:t>
            </w:r>
          </w:p>
        </w:tc>
        <w:tc>
          <w:tcPr>
            <w:tcW w:w="397" w:type="pct"/>
            <w:tcBorders>
              <w:top w:val="nil"/>
              <w:left w:val="nil"/>
              <w:bottom w:val="single" w:sz="4" w:space="0" w:color="auto"/>
              <w:right w:val="single" w:sz="4" w:space="0" w:color="auto"/>
            </w:tcBorders>
            <w:shd w:val="clear" w:color="auto" w:fill="auto"/>
            <w:noWrap/>
            <w:vAlign w:val="bottom"/>
            <w:hideMark/>
          </w:tcPr>
          <w:p w14:paraId="0332E9B9"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1,212,746 </w:t>
            </w:r>
          </w:p>
        </w:tc>
        <w:tc>
          <w:tcPr>
            <w:tcW w:w="397" w:type="pct"/>
            <w:tcBorders>
              <w:top w:val="nil"/>
              <w:left w:val="nil"/>
              <w:bottom w:val="single" w:sz="4" w:space="0" w:color="auto"/>
              <w:right w:val="single" w:sz="4" w:space="0" w:color="auto"/>
            </w:tcBorders>
            <w:shd w:val="clear" w:color="auto" w:fill="auto"/>
            <w:noWrap/>
            <w:vAlign w:val="bottom"/>
            <w:hideMark/>
          </w:tcPr>
          <w:p w14:paraId="533D04B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1,254,599 </w:t>
            </w:r>
          </w:p>
        </w:tc>
        <w:tc>
          <w:tcPr>
            <w:tcW w:w="397" w:type="pct"/>
            <w:tcBorders>
              <w:top w:val="nil"/>
              <w:left w:val="nil"/>
              <w:bottom w:val="single" w:sz="4" w:space="0" w:color="auto"/>
              <w:right w:val="single" w:sz="4" w:space="0" w:color="auto"/>
            </w:tcBorders>
            <w:shd w:val="clear" w:color="auto" w:fill="auto"/>
            <w:noWrap/>
            <w:vAlign w:val="bottom"/>
            <w:hideMark/>
          </w:tcPr>
          <w:p w14:paraId="66EAEE9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1,294,557 </w:t>
            </w:r>
          </w:p>
        </w:tc>
        <w:tc>
          <w:tcPr>
            <w:tcW w:w="397" w:type="pct"/>
            <w:tcBorders>
              <w:top w:val="nil"/>
              <w:left w:val="nil"/>
              <w:bottom w:val="single" w:sz="4" w:space="0" w:color="auto"/>
              <w:right w:val="single" w:sz="4" w:space="0" w:color="auto"/>
            </w:tcBorders>
            <w:shd w:val="clear" w:color="auto" w:fill="auto"/>
            <w:noWrap/>
            <w:vAlign w:val="bottom"/>
            <w:hideMark/>
          </w:tcPr>
          <w:p w14:paraId="5DD12A3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1,332,711 </w:t>
            </w:r>
          </w:p>
        </w:tc>
        <w:tc>
          <w:tcPr>
            <w:tcW w:w="397" w:type="pct"/>
            <w:tcBorders>
              <w:top w:val="nil"/>
              <w:left w:val="nil"/>
              <w:bottom w:val="single" w:sz="4" w:space="0" w:color="auto"/>
              <w:right w:val="single" w:sz="4" w:space="0" w:color="auto"/>
            </w:tcBorders>
            <w:shd w:val="clear" w:color="auto" w:fill="auto"/>
            <w:noWrap/>
            <w:vAlign w:val="bottom"/>
            <w:hideMark/>
          </w:tcPr>
          <w:p w14:paraId="3C4C913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1,369,011 </w:t>
            </w:r>
          </w:p>
        </w:tc>
        <w:tc>
          <w:tcPr>
            <w:tcW w:w="397" w:type="pct"/>
            <w:tcBorders>
              <w:top w:val="nil"/>
              <w:left w:val="nil"/>
              <w:bottom w:val="single" w:sz="4" w:space="0" w:color="auto"/>
              <w:right w:val="single" w:sz="4" w:space="0" w:color="auto"/>
            </w:tcBorders>
            <w:shd w:val="clear" w:color="auto" w:fill="auto"/>
            <w:noWrap/>
            <w:vAlign w:val="bottom"/>
            <w:hideMark/>
          </w:tcPr>
          <w:p w14:paraId="606C992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1,403,643 </w:t>
            </w:r>
          </w:p>
        </w:tc>
      </w:tr>
      <w:tr w:rsidR="009471AF" w:rsidRPr="009471AF" w14:paraId="332518CA"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54EF5DE5" w14:textId="77777777" w:rsidR="009471AF" w:rsidRPr="009471AF" w:rsidRDefault="009471AF" w:rsidP="009471AF">
            <w:pPr>
              <w:widowControl/>
              <w:autoSpaceDE/>
              <w:autoSpaceDN/>
              <w:jc w:val="right"/>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Rural</w:t>
            </w:r>
          </w:p>
        </w:tc>
        <w:tc>
          <w:tcPr>
            <w:tcW w:w="374" w:type="pct"/>
            <w:tcBorders>
              <w:top w:val="nil"/>
              <w:left w:val="nil"/>
              <w:bottom w:val="single" w:sz="4" w:space="0" w:color="auto"/>
              <w:right w:val="single" w:sz="4" w:space="0" w:color="auto"/>
            </w:tcBorders>
            <w:shd w:val="clear" w:color="auto" w:fill="auto"/>
            <w:noWrap/>
            <w:vAlign w:val="bottom"/>
            <w:hideMark/>
          </w:tcPr>
          <w:p w14:paraId="7DF2025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4850AFE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2,372,730 </w:t>
            </w:r>
          </w:p>
        </w:tc>
        <w:tc>
          <w:tcPr>
            <w:tcW w:w="397" w:type="pct"/>
            <w:tcBorders>
              <w:top w:val="nil"/>
              <w:left w:val="nil"/>
              <w:bottom w:val="single" w:sz="4" w:space="0" w:color="auto"/>
              <w:right w:val="single" w:sz="4" w:space="0" w:color="auto"/>
            </w:tcBorders>
            <w:shd w:val="clear" w:color="auto" w:fill="auto"/>
            <w:noWrap/>
            <w:vAlign w:val="bottom"/>
            <w:hideMark/>
          </w:tcPr>
          <w:p w14:paraId="5A78105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2,478,707 </w:t>
            </w:r>
          </w:p>
        </w:tc>
        <w:tc>
          <w:tcPr>
            <w:tcW w:w="397" w:type="pct"/>
            <w:tcBorders>
              <w:top w:val="nil"/>
              <w:left w:val="nil"/>
              <w:bottom w:val="single" w:sz="4" w:space="0" w:color="auto"/>
              <w:right w:val="single" w:sz="4" w:space="0" w:color="auto"/>
            </w:tcBorders>
            <w:shd w:val="clear" w:color="auto" w:fill="auto"/>
            <w:noWrap/>
            <w:vAlign w:val="bottom"/>
            <w:hideMark/>
          </w:tcPr>
          <w:p w14:paraId="4B17F65B"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2,580,688 </w:t>
            </w:r>
          </w:p>
        </w:tc>
        <w:tc>
          <w:tcPr>
            <w:tcW w:w="397" w:type="pct"/>
            <w:tcBorders>
              <w:top w:val="nil"/>
              <w:left w:val="nil"/>
              <w:bottom w:val="single" w:sz="4" w:space="0" w:color="auto"/>
              <w:right w:val="single" w:sz="4" w:space="0" w:color="auto"/>
            </w:tcBorders>
            <w:shd w:val="clear" w:color="auto" w:fill="auto"/>
            <w:noWrap/>
            <w:vAlign w:val="bottom"/>
            <w:hideMark/>
          </w:tcPr>
          <w:p w14:paraId="7152DA9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2,673,225 </w:t>
            </w:r>
          </w:p>
        </w:tc>
        <w:tc>
          <w:tcPr>
            <w:tcW w:w="397" w:type="pct"/>
            <w:tcBorders>
              <w:top w:val="nil"/>
              <w:left w:val="nil"/>
              <w:bottom w:val="single" w:sz="4" w:space="0" w:color="auto"/>
              <w:right w:val="single" w:sz="4" w:space="0" w:color="auto"/>
            </w:tcBorders>
            <w:shd w:val="clear" w:color="auto" w:fill="auto"/>
            <w:noWrap/>
            <w:vAlign w:val="bottom"/>
            <w:hideMark/>
          </w:tcPr>
          <w:p w14:paraId="1298FBB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2,761,368 </w:t>
            </w:r>
          </w:p>
        </w:tc>
        <w:tc>
          <w:tcPr>
            <w:tcW w:w="397" w:type="pct"/>
            <w:tcBorders>
              <w:top w:val="nil"/>
              <w:left w:val="nil"/>
              <w:bottom w:val="single" w:sz="4" w:space="0" w:color="auto"/>
              <w:right w:val="single" w:sz="4" w:space="0" w:color="auto"/>
            </w:tcBorders>
            <w:shd w:val="clear" w:color="auto" w:fill="auto"/>
            <w:noWrap/>
            <w:vAlign w:val="bottom"/>
            <w:hideMark/>
          </w:tcPr>
          <w:p w14:paraId="11FE920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2,844,193 </w:t>
            </w:r>
          </w:p>
        </w:tc>
        <w:tc>
          <w:tcPr>
            <w:tcW w:w="397" w:type="pct"/>
            <w:tcBorders>
              <w:top w:val="nil"/>
              <w:left w:val="nil"/>
              <w:bottom w:val="single" w:sz="4" w:space="0" w:color="auto"/>
              <w:right w:val="single" w:sz="4" w:space="0" w:color="auto"/>
            </w:tcBorders>
            <w:shd w:val="clear" w:color="auto" w:fill="auto"/>
            <w:noWrap/>
            <w:vAlign w:val="bottom"/>
            <w:hideMark/>
          </w:tcPr>
          <w:p w14:paraId="6E35B10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2,924,849 </w:t>
            </w:r>
          </w:p>
        </w:tc>
        <w:tc>
          <w:tcPr>
            <w:tcW w:w="397" w:type="pct"/>
            <w:tcBorders>
              <w:top w:val="nil"/>
              <w:left w:val="nil"/>
              <w:bottom w:val="single" w:sz="4" w:space="0" w:color="auto"/>
              <w:right w:val="single" w:sz="4" w:space="0" w:color="auto"/>
            </w:tcBorders>
            <w:shd w:val="clear" w:color="auto" w:fill="auto"/>
            <w:noWrap/>
            <w:vAlign w:val="bottom"/>
            <w:hideMark/>
          </w:tcPr>
          <w:p w14:paraId="1CD504C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3,001,786 </w:t>
            </w:r>
          </w:p>
        </w:tc>
      </w:tr>
      <w:tr w:rsidR="009471AF" w:rsidRPr="009471AF" w14:paraId="5EDAA82E"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3134D6B3" w14:textId="77777777" w:rsidR="009471AF" w:rsidRPr="009471AF" w:rsidRDefault="009471AF" w:rsidP="009471AF">
            <w:pPr>
              <w:widowControl/>
              <w:autoSpaceDE/>
              <w:autoSpaceDN/>
              <w:jc w:val="right"/>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Sub Total</w:t>
            </w:r>
          </w:p>
        </w:tc>
        <w:tc>
          <w:tcPr>
            <w:tcW w:w="374" w:type="pct"/>
            <w:tcBorders>
              <w:top w:val="nil"/>
              <w:left w:val="nil"/>
              <w:bottom w:val="single" w:sz="4" w:space="0" w:color="auto"/>
              <w:right w:val="single" w:sz="4" w:space="0" w:color="auto"/>
            </w:tcBorders>
            <w:shd w:val="clear" w:color="auto" w:fill="auto"/>
            <w:noWrap/>
            <w:vAlign w:val="bottom"/>
            <w:hideMark/>
          </w:tcPr>
          <w:p w14:paraId="531D5849"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27D0B865"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3,489,334 </w:t>
            </w:r>
          </w:p>
        </w:tc>
        <w:tc>
          <w:tcPr>
            <w:tcW w:w="397" w:type="pct"/>
            <w:tcBorders>
              <w:top w:val="nil"/>
              <w:left w:val="nil"/>
              <w:bottom w:val="single" w:sz="4" w:space="0" w:color="auto"/>
              <w:right w:val="single" w:sz="4" w:space="0" w:color="auto"/>
            </w:tcBorders>
            <w:shd w:val="clear" w:color="auto" w:fill="auto"/>
            <w:noWrap/>
            <w:vAlign w:val="bottom"/>
            <w:hideMark/>
          </w:tcPr>
          <w:p w14:paraId="0D3EC64C"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3,643,762 </w:t>
            </w:r>
          </w:p>
        </w:tc>
        <w:tc>
          <w:tcPr>
            <w:tcW w:w="397" w:type="pct"/>
            <w:tcBorders>
              <w:top w:val="nil"/>
              <w:left w:val="nil"/>
              <w:bottom w:val="single" w:sz="4" w:space="0" w:color="auto"/>
              <w:right w:val="single" w:sz="4" w:space="0" w:color="auto"/>
            </w:tcBorders>
            <w:shd w:val="clear" w:color="auto" w:fill="auto"/>
            <w:noWrap/>
            <w:vAlign w:val="bottom"/>
            <w:hideMark/>
          </w:tcPr>
          <w:p w14:paraId="3C4A0FA7"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3,793,434 </w:t>
            </w:r>
          </w:p>
        </w:tc>
        <w:tc>
          <w:tcPr>
            <w:tcW w:w="397" w:type="pct"/>
            <w:tcBorders>
              <w:top w:val="nil"/>
              <w:left w:val="nil"/>
              <w:bottom w:val="single" w:sz="4" w:space="0" w:color="auto"/>
              <w:right w:val="single" w:sz="4" w:space="0" w:color="auto"/>
            </w:tcBorders>
            <w:shd w:val="clear" w:color="auto" w:fill="auto"/>
            <w:noWrap/>
            <w:vAlign w:val="bottom"/>
            <w:hideMark/>
          </w:tcPr>
          <w:p w14:paraId="00473C6F"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3,927,824 </w:t>
            </w:r>
          </w:p>
        </w:tc>
        <w:tc>
          <w:tcPr>
            <w:tcW w:w="397" w:type="pct"/>
            <w:tcBorders>
              <w:top w:val="nil"/>
              <w:left w:val="nil"/>
              <w:bottom w:val="single" w:sz="4" w:space="0" w:color="auto"/>
              <w:right w:val="single" w:sz="4" w:space="0" w:color="auto"/>
            </w:tcBorders>
            <w:shd w:val="clear" w:color="auto" w:fill="auto"/>
            <w:noWrap/>
            <w:vAlign w:val="bottom"/>
            <w:hideMark/>
          </w:tcPr>
          <w:p w14:paraId="47E61BBB"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4,055,925 </w:t>
            </w:r>
          </w:p>
        </w:tc>
        <w:tc>
          <w:tcPr>
            <w:tcW w:w="397" w:type="pct"/>
            <w:tcBorders>
              <w:top w:val="nil"/>
              <w:left w:val="nil"/>
              <w:bottom w:val="single" w:sz="4" w:space="0" w:color="auto"/>
              <w:right w:val="single" w:sz="4" w:space="0" w:color="auto"/>
            </w:tcBorders>
            <w:shd w:val="clear" w:color="auto" w:fill="auto"/>
            <w:noWrap/>
            <w:vAlign w:val="bottom"/>
            <w:hideMark/>
          </w:tcPr>
          <w:p w14:paraId="61C2B19F"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4,176,904 </w:t>
            </w:r>
          </w:p>
        </w:tc>
        <w:tc>
          <w:tcPr>
            <w:tcW w:w="397" w:type="pct"/>
            <w:tcBorders>
              <w:top w:val="nil"/>
              <w:left w:val="nil"/>
              <w:bottom w:val="single" w:sz="4" w:space="0" w:color="auto"/>
              <w:right w:val="single" w:sz="4" w:space="0" w:color="auto"/>
            </w:tcBorders>
            <w:shd w:val="clear" w:color="auto" w:fill="auto"/>
            <w:noWrap/>
            <w:vAlign w:val="bottom"/>
            <w:hideMark/>
          </w:tcPr>
          <w:p w14:paraId="0524FD14"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4,293,860 </w:t>
            </w:r>
          </w:p>
        </w:tc>
        <w:tc>
          <w:tcPr>
            <w:tcW w:w="397" w:type="pct"/>
            <w:tcBorders>
              <w:top w:val="nil"/>
              <w:left w:val="nil"/>
              <w:bottom w:val="single" w:sz="4" w:space="0" w:color="auto"/>
              <w:right w:val="single" w:sz="4" w:space="0" w:color="auto"/>
            </w:tcBorders>
            <w:shd w:val="clear" w:color="auto" w:fill="auto"/>
            <w:noWrap/>
            <w:vAlign w:val="bottom"/>
            <w:hideMark/>
          </w:tcPr>
          <w:p w14:paraId="770D9359"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4,405,429 </w:t>
            </w:r>
          </w:p>
        </w:tc>
      </w:tr>
      <w:tr w:rsidR="009471AF" w:rsidRPr="009471AF" w14:paraId="104EBDE5"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0572C77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Valoare maxima Agenti econonici si institutii publice</w:t>
            </w:r>
          </w:p>
        </w:tc>
        <w:tc>
          <w:tcPr>
            <w:tcW w:w="374" w:type="pct"/>
            <w:tcBorders>
              <w:top w:val="nil"/>
              <w:left w:val="nil"/>
              <w:bottom w:val="single" w:sz="4" w:space="0" w:color="auto"/>
              <w:right w:val="single" w:sz="4" w:space="0" w:color="auto"/>
            </w:tcBorders>
            <w:shd w:val="clear" w:color="auto" w:fill="auto"/>
            <w:noWrap/>
            <w:vAlign w:val="bottom"/>
            <w:hideMark/>
          </w:tcPr>
          <w:p w14:paraId="1F5A5F5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6908814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1,783,274 </w:t>
            </w:r>
          </w:p>
        </w:tc>
        <w:tc>
          <w:tcPr>
            <w:tcW w:w="397" w:type="pct"/>
            <w:tcBorders>
              <w:top w:val="nil"/>
              <w:left w:val="nil"/>
              <w:bottom w:val="single" w:sz="4" w:space="0" w:color="auto"/>
              <w:right w:val="single" w:sz="4" w:space="0" w:color="auto"/>
            </w:tcBorders>
            <w:shd w:val="clear" w:color="auto" w:fill="auto"/>
            <w:noWrap/>
            <w:vAlign w:val="bottom"/>
            <w:hideMark/>
          </w:tcPr>
          <w:p w14:paraId="065406CB"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1,771,777 </w:t>
            </w:r>
          </w:p>
        </w:tc>
        <w:tc>
          <w:tcPr>
            <w:tcW w:w="397" w:type="pct"/>
            <w:tcBorders>
              <w:top w:val="nil"/>
              <w:left w:val="nil"/>
              <w:bottom w:val="single" w:sz="4" w:space="0" w:color="auto"/>
              <w:right w:val="single" w:sz="4" w:space="0" w:color="auto"/>
            </w:tcBorders>
            <w:shd w:val="clear" w:color="auto" w:fill="auto"/>
            <w:noWrap/>
            <w:vAlign w:val="bottom"/>
            <w:hideMark/>
          </w:tcPr>
          <w:p w14:paraId="60953B3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1,760,074 </w:t>
            </w:r>
          </w:p>
        </w:tc>
        <w:tc>
          <w:tcPr>
            <w:tcW w:w="397" w:type="pct"/>
            <w:tcBorders>
              <w:top w:val="nil"/>
              <w:left w:val="nil"/>
              <w:bottom w:val="single" w:sz="4" w:space="0" w:color="auto"/>
              <w:right w:val="single" w:sz="4" w:space="0" w:color="auto"/>
            </w:tcBorders>
            <w:shd w:val="clear" w:color="auto" w:fill="auto"/>
            <w:noWrap/>
            <w:vAlign w:val="bottom"/>
            <w:hideMark/>
          </w:tcPr>
          <w:p w14:paraId="580E746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1,750,593 </w:t>
            </w:r>
          </w:p>
        </w:tc>
        <w:tc>
          <w:tcPr>
            <w:tcW w:w="397" w:type="pct"/>
            <w:tcBorders>
              <w:top w:val="nil"/>
              <w:left w:val="nil"/>
              <w:bottom w:val="single" w:sz="4" w:space="0" w:color="auto"/>
              <w:right w:val="single" w:sz="4" w:space="0" w:color="auto"/>
            </w:tcBorders>
            <w:shd w:val="clear" w:color="auto" w:fill="auto"/>
            <w:noWrap/>
            <w:vAlign w:val="bottom"/>
            <w:hideMark/>
          </w:tcPr>
          <w:p w14:paraId="3D94FDD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1,740,130 </w:t>
            </w:r>
          </w:p>
        </w:tc>
        <w:tc>
          <w:tcPr>
            <w:tcW w:w="397" w:type="pct"/>
            <w:tcBorders>
              <w:top w:val="nil"/>
              <w:left w:val="nil"/>
              <w:bottom w:val="single" w:sz="4" w:space="0" w:color="auto"/>
              <w:right w:val="single" w:sz="4" w:space="0" w:color="auto"/>
            </w:tcBorders>
            <w:shd w:val="clear" w:color="auto" w:fill="auto"/>
            <w:noWrap/>
            <w:vAlign w:val="bottom"/>
            <w:hideMark/>
          </w:tcPr>
          <w:p w14:paraId="17DC150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1,728,740 </w:t>
            </w:r>
          </w:p>
        </w:tc>
        <w:tc>
          <w:tcPr>
            <w:tcW w:w="397" w:type="pct"/>
            <w:tcBorders>
              <w:top w:val="nil"/>
              <w:left w:val="nil"/>
              <w:bottom w:val="single" w:sz="4" w:space="0" w:color="auto"/>
              <w:right w:val="single" w:sz="4" w:space="0" w:color="auto"/>
            </w:tcBorders>
            <w:shd w:val="clear" w:color="auto" w:fill="auto"/>
            <w:noWrap/>
            <w:vAlign w:val="bottom"/>
            <w:hideMark/>
          </w:tcPr>
          <w:p w14:paraId="712060A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1,717,996 </w:t>
            </w:r>
          </w:p>
        </w:tc>
        <w:tc>
          <w:tcPr>
            <w:tcW w:w="397" w:type="pct"/>
            <w:tcBorders>
              <w:top w:val="nil"/>
              <w:left w:val="nil"/>
              <w:bottom w:val="single" w:sz="4" w:space="0" w:color="auto"/>
              <w:right w:val="single" w:sz="4" w:space="0" w:color="auto"/>
            </w:tcBorders>
            <w:shd w:val="clear" w:color="auto" w:fill="auto"/>
            <w:noWrap/>
            <w:vAlign w:val="bottom"/>
            <w:hideMark/>
          </w:tcPr>
          <w:p w14:paraId="0229953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1,707,615 </w:t>
            </w:r>
          </w:p>
        </w:tc>
      </w:tr>
      <w:tr w:rsidR="009471AF" w:rsidRPr="009471AF" w14:paraId="0B8C6C29"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37D7BC4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Total contract anual</w:t>
            </w:r>
          </w:p>
        </w:tc>
        <w:tc>
          <w:tcPr>
            <w:tcW w:w="374" w:type="pct"/>
            <w:tcBorders>
              <w:top w:val="nil"/>
              <w:left w:val="nil"/>
              <w:bottom w:val="single" w:sz="4" w:space="0" w:color="auto"/>
              <w:right w:val="single" w:sz="4" w:space="0" w:color="auto"/>
            </w:tcBorders>
            <w:shd w:val="clear" w:color="auto" w:fill="auto"/>
            <w:noWrap/>
            <w:vAlign w:val="bottom"/>
            <w:hideMark/>
          </w:tcPr>
          <w:p w14:paraId="6A5EE893"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560D481C"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5,272,608 </w:t>
            </w:r>
          </w:p>
        </w:tc>
        <w:tc>
          <w:tcPr>
            <w:tcW w:w="397" w:type="pct"/>
            <w:tcBorders>
              <w:top w:val="nil"/>
              <w:left w:val="nil"/>
              <w:bottom w:val="single" w:sz="4" w:space="0" w:color="auto"/>
              <w:right w:val="single" w:sz="4" w:space="0" w:color="auto"/>
            </w:tcBorders>
            <w:shd w:val="clear" w:color="auto" w:fill="auto"/>
            <w:noWrap/>
            <w:vAlign w:val="bottom"/>
            <w:hideMark/>
          </w:tcPr>
          <w:p w14:paraId="56944BE9"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5,415,539 </w:t>
            </w:r>
          </w:p>
        </w:tc>
        <w:tc>
          <w:tcPr>
            <w:tcW w:w="397" w:type="pct"/>
            <w:tcBorders>
              <w:top w:val="nil"/>
              <w:left w:val="nil"/>
              <w:bottom w:val="single" w:sz="4" w:space="0" w:color="auto"/>
              <w:right w:val="single" w:sz="4" w:space="0" w:color="auto"/>
            </w:tcBorders>
            <w:shd w:val="clear" w:color="auto" w:fill="auto"/>
            <w:noWrap/>
            <w:vAlign w:val="bottom"/>
            <w:hideMark/>
          </w:tcPr>
          <w:p w14:paraId="12311F83"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5,553,507 </w:t>
            </w:r>
          </w:p>
        </w:tc>
        <w:tc>
          <w:tcPr>
            <w:tcW w:w="397" w:type="pct"/>
            <w:tcBorders>
              <w:top w:val="nil"/>
              <w:left w:val="nil"/>
              <w:bottom w:val="single" w:sz="4" w:space="0" w:color="auto"/>
              <w:right w:val="single" w:sz="4" w:space="0" w:color="auto"/>
            </w:tcBorders>
            <w:shd w:val="clear" w:color="auto" w:fill="auto"/>
            <w:noWrap/>
            <w:vAlign w:val="bottom"/>
            <w:hideMark/>
          </w:tcPr>
          <w:p w14:paraId="01928D5B"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5,678,417 </w:t>
            </w:r>
          </w:p>
        </w:tc>
        <w:tc>
          <w:tcPr>
            <w:tcW w:w="397" w:type="pct"/>
            <w:tcBorders>
              <w:top w:val="nil"/>
              <w:left w:val="nil"/>
              <w:bottom w:val="single" w:sz="4" w:space="0" w:color="auto"/>
              <w:right w:val="single" w:sz="4" w:space="0" w:color="auto"/>
            </w:tcBorders>
            <w:shd w:val="clear" w:color="auto" w:fill="auto"/>
            <w:noWrap/>
            <w:vAlign w:val="bottom"/>
            <w:hideMark/>
          </w:tcPr>
          <w:p w14:paraId="6E458857"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5,796,055 </w:t>
            </w:r>
          </w:p>
        </w:tc>
        <w:tc>
          <w:tcPr>
            <w:tcW w:w="397" w:type="pct"/>
            <w:tcBorders>
              <w:top w:val="nil"/>
              <w:left w:val="nil"/>
              <w:bottom w:val="single" w:sz="4" w:space="0" w:color="auto"/>
              <w:right w:val="single" w:sz="4" w:space="0" w:color="auto"/>
            </w:tcBorders>
            <w:shd w:val="clear" w:color="auto" w:fill="auto"/>
            <w:noWrap/>
            <w:vAlign w:val="bottom"/>
            <w:hideMark/>
          </w:tcPr>
          <w:p w14:paraId="7C8C58DB"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5,905,644 </w:t>
            </w:r>
          </w:p>
        </w:tc>
        <w:tc>
          <w:tcPr>
            <w:tcW w:w="397" w:type="pct"/>
            <w:tcBorders>
              <w:top w:val="nil"/>
              <w:left w:val="nil"/>
              <w:bottom w:val="single" w:sz="4" w:space="0" w:color="auto"/>
              <w:right w:val="single" w:sz="4" w:space="0" w:color="auto"/>
            </w:tcBorders>
            <w:shd w:val="clear" w:color="auto" w:fill="auto"/>
            <w:noWrap/>
            <w:vAlign w:val="bottom"/>
            <w:hideMark/>
          </w:tcPr>
          <w:p w14:paraId="2F39BA7A"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6,011,856 </w:t>
            </w:r>
          </w:p>
        </w:tc>
        <w:tc>
          <w:tcPr>
            <w:tcW w:w="397" w:type="pct"/>
            <w:tcBorders>
              <w:top w:val="nil"/>
              <w:left w:val="nil"/>
              <w:bottom w:val="single" w:sz="4" w:space="0" w:color="auto"/>
              <w:right w:val="single" w:sz="4" w:space="0" w:color="auto"/>
            </w:tcBorders>
            <w:shd w:val="clear" w:color="auto" w:fill="auto"/>
            <w:noWrap/>
            <w:vAlign w:val="bottom"/>
            <w:hideMark/>
          </w:tcPr>
          <w:p w14:paraId="54B3A9F8"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6,113,044 </w:t>
            </w:r>
          </w:p>
        </w:tc>
      </w:tr>
      <w:tr w:rsidR="009471AF" w:rsidRPr="009471AF" w14:paraId="6DAD4FE1"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251E04F0" w14:textId="77777777" w:rsidR="009471AF" w:rsidRPr="009471AF" w:rsidRDefault="009471AF" w:rsidP="009471AF">
            <w:pPr>
              <w:widowControl/>
              <w:autoSpaceDE/>
              <w:autoSpaceDN/>
              <w:jc w:val="right"/>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Cumulativ</w:t>
            </w:r>
          </w:p>
        </w:tc>
        <w:tc>
          <w:tcPr>
            <w:tcW w:w="374" w:type="pct"/>
            <w:tcBorders>
              <w:top w:val="nil"/>
              <w:left w:val="nil"/>
              <w:bottom w:val="single" w:sz="4" w:space="0" w:color="auto"/>
              <w:right w:val="single" w:sz="4" w:space="0" w:color="auto"/>
            </w:tcBorders>
            <w:shd w:val="clear" w:color="auto" w:fill="auto"/>
            <w:noWrap/>
            <w:vAlign w:val="bottom"/>
            <w:hideMark/>
          </w:tcPr>
          <w:p w14:paraId="0BB02CD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00B478F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5,272,608 </w:t>
            </w:r>
          </w:p>
        </w:tc>
        <w:tc>
          <w:tcPr>
            <w:tcW w:w="397" w:type="pct"/>
            <w:tcBorders>
              <w:top w:val="nil"/>
              <w:left w:val="nil"/>
              <w:bottom w:val="single" w:sz="4" w:space="0" w:color="auto"/>
              <w:right w:val="single" w:sz="4" w:space="0" w:color="auto"/>
            </w:tcBorders>
            <w:shd w:val="clear" w:color="auto" w:fill="auto"/>
            <w:noWrap/>
            <w:vAlign w:val="bottom"/>
            <w:hideMark/>
          </w:tcPr>
          <w:p w14:paraId="26924FB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10,688,147 </w:t>
            </w:r>
          </w:p>
        </w:tc>
        <w:tc>
          <w:tcPr>
            <w:tcW w:w="397" w:type="pct"/>
            <w:tcBorders>
              <w:top w:val="nil"/>
              <w:left w:val="nil"/>
              <w:bottom w:val="single" w:sz="4" w:space="0" w:color="auto"/>
              <w:right w:val="single" w:sz="4" w:space="0" w:color="auto"/>
            </w:tcBorders>
            <w:shd w:val="clear" w:color="auto" w:fill="auto"/>
            <w:noWrap/>
            <w:vAlign w:val="bottom"/>
            <w:hideMark/>
          </w:tcPr>
          <w:p w14:paraId="5607DB3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16,241,654 </w:t>
            </w:r>
          </w:p>
        </w:tc>
        <w:tc>
          <w:tcPr>
            <w:tcW w:w="397" w:type="pct"/>
            <w:tcBorders>
              <w:top w:val="nil"/>
              <w:left w:val="nil"/>
              <w:bottom w:val="single" w:sz="4" w:space="0" w:color="auto"/>
              <w:right w:val="single" w:sz="4" w:space="0" w:color="auto"/>
            </w:tcBorders>
            <w:shd w:val="clear" w:color="auto" w:fill="auto"/>
            <w:noWrap/>
            <w:vAlign w:val="bottom"/>
            <w:hideMark/>
          </w:tcPr>
          <w:p w14:paraId="0672C9BB"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21,920,071 </w:t>
            </w:r>
          </w:p>
        </w:tc>
        <w:tc>
          <w:tcPr>
            <w:tcW w:w="397" w:type="pct"/>
            <w:tcBorders>
              <w:top w:val="nil"/>
              <w:left w:val="nil"/>
              <w:bottom w:val="single" w:sz="4" w:space="0" w:color="auto"/>
              <w:right w:val="single" w:sz="4" w:space="0" w:color="auto"/>
            </w:tcBorders>
            <w:shd w:val="clear" w:color="auto" w:fill="auto"/>
            <w:noWrap/>
            <w:vAlign w:val="bottom"/>
            <w:hideMark/>
          </w:tcPr>
          <w:p w14:paraId="7CB1D1D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27,716,127 </w:t>
            </w:r>
          </w:p>
        </w:tc>
        <w:tc>
          <w:tcPr>
            <w:tcW w:w="397" w:type="pct"/>
            <w:tcBorders>
              <w:top w:val="nil"/>
              <w:left w:val="nil"/>
              <w:bottom w:val="single" w:sz="4" w:space="0" w:color="auto"/>
              <w:right w:val="single" w:sz="4" w:space="0" w:color="auto"/>
            </w:tcBorders>
            <w:shd w:val="clear" w:color="auto" w:fill="auto"/>
            <w:noWrap/>
            <w:vAlign w:val="bottom"/>
            <w:hideMark/>
          </w:tcPr>
          <w:p w14:paraId="4CCB125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33,621,770 </w:t>
            </w:r>
          </w:p>
        </w:tc>
        <w:tc>
          <w:tcPr>
            <w:tcW w:w="397" w:type="pct"/>
            <w:tcBorders>
              <w:top w:val="nil"/>
              <w:left w:val="nil"/>
              <w:bottom w:val="single" w:sz="4" w:space="0" w:color="auto"/>
              <w:right w:val="single" w:sz="4" w:space="0" w:color="auto"/>
            </w:tcBorders>
            <w:shd w:val="clear" w:color="auto" w:fill="auto"/>
            <w:noWrap/>
            <w:vAlign w:val="bottom"/>
            <w:hideMark/>
          </w:tcPr>
          <w:p w14:paraId="258AB413"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39,633,626 </w:t>
            </w:r>
          </w:p>
        </w:tc>
        <w:tc>
          <w:tcPr>
            <w:tcW w:w="397" w:type="pct"/>
            <w:tcBorders>
              <w:top w:val="nil"/>
              <w:left w:val="nil"/>
              <w:bottom w:val="single" w:sz="4" w:space="0" w:color="auto"/>
              <w:right w:val="single" w:sz="4" w:space="0" w:color="auto"/>
            </w:tcBorders>
            <w:shd w:val="clear" w:color="auto" w:fill="auto"/>
            <w:noWrap/>
            <w:vAlign w:val="bottom"/>
            <w:hideMark/>
          </w:tcPr>
          <w:p w14:paraId="552B000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45,746,670 </w:t>
            </w:r>
          </w:p>
        </w:tc>
      </w:tr>
      <w:tr w:rsidR="009471AF" w:rsidRPr="009471AF" w14:paraId="14EC8713"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2CDE592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74" w:type="pct"/>
            <w:tcBorders>
              <w:top w:val="nil"/>
              <w:left w:val="nil"/>
              <w:bottom w:val="single" w:sz="4" w:space="0" w:color="auto"/>
              <w:right w:val="single" w:sz="4" w:space="0" w:color="auto"/>
            </w:tcBorders>
            <w:shd w:val="clear" w:color="auto" w:fill="auto"/>
            <w:noWrap/>
            <w:vAlign w:val="bottom"/>
            <w:hideMark/>
          </w:tcPr>
          <w:p w14:paraId="6910300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2D0F28C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399B2E09"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1141D269"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2531B00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7E3AEAF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3555BBB6"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350EF9D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1A930326"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r>
      <w:tr w:rsidR="009471AF" w:rsidRPr="009471AF" w14:paraId="713E7981"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5106953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Zona 3</w:t>
            </w:r>
          </w:p>
        </w:tc>
        <w:tc>
          <w:tcPr>
            <w:tcW w:w="374" w:type="pct"/>
            <w:tcBorders>
              <w:top w:val="nil"/>
              <w:left w:val="nil"/>
              <w:bottom w:val="single" w:sz="4" w:space="0" w:color="auto"/>
              <w:right w:val="single" w:sz="4" w:space="0" w:color="auto"/>
            </w:tcBorders>
            <w:shd w:val="clear" w:color="auto" w:fill="auto"/>
            <w:noWrap/>
            <w:vAlign w:val="bottom"/>
            <w:hideMark/>
          </w:tcPr>
          <w:p w14:paraId="0496D9A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2A29063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02DFE29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6205863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08F9C186"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7081F33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445D68E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4E8DC4E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2FC69B3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r>
      <w:tr w:rsidR="009471AF" w:rsidRPr="009471AF" w14:paraId="2316C337"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04C83DDB"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Valoare maxima contract populatie fara TVA</w:t>
            </w:r>
          </w:p>
        </w:tc>
        <w:tc>
          <w:tcPr>
            <w:tcW w:w="374" w:type="pct"/>
            <w:tcBorders>
              <w:top w:val="nil"/>
              <w:left w:val="nil"/>
              <w:bottom w:val="single" w:sz="4" w:space="0" w:color="auto"/>
              <w:right w:val="single" w:sz="4" w:space="0" w:color="auto"/>
            </w:tcBorders>
            <w:shd w:val="clear" w:color="auto" w:fill="auto"/>
            <w:noWrap/>
            <w:vAlign w:val="bottom"/>
            <w:hideMark/>
          </w:tcPr>
          <w:p w14:paraId="10F9B4E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569ED50B"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265FE4E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47DC7C6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709E68F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082EBAB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03BE657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3A481FD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7BF93943"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r>
      <w:tr w:rsidR="009471AF" w:rsidRPr="009471AF" w14:paraId="7C10D74C"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3B4BE2D5" w14:textId="77777777" w:rsidR="009471AF" w:rsidRPr="009471AF" w:rsidRDefault="009471AF" w:rsidP="009471AF">
            <w:pPr>
              <w:widowControl/>
              <w:autoSpaceDE/>
              <w:autoSpaceDN/>
              <w:jc w:val="right"/>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Urban</w:t>
            </w:r>
          </w:p>
        </w:tc>
        <w:tc>
          <w:tcPr>
            <w:tcW w:w="374" w:type="pct"/>
            <w:tcBorders>
              <w:top w:val="nil"/>
              <w:left w:val="nil"/>
              <w:bottom w:val="single" w:sz="4" w:space="0" w:color="auto"/>
              <w:right w:val="single" w:sz="4" w:space="0" w:color="auto"/>
            </w:tcBorders>
            <w:shd w:val="clear" w:color="auto" w:fill="auto"/>
            <w:noWrap/>
            <w:vAlign w:val="bottom"/>
            <w:hideMark/>
          </w:tcPr>
          <w:p w14:paraId="6949D4A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506FEB4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1,427,441 </w:t>
            </w:r>
          </w:p>
        </w:tc>
        <w:tc>
          <w:tcPr>
            <w:tcW w:w="397" w:type="pct"/>
            <w:tcBorders>
              <w:top w:val="nil"/>
              <w:left w:val="nil"/>
              <w:bottom w:val="single" w:sz="4" w:space="0" w:color="auto"/>
              <w:right w:val="single" w:sz="4" w:space="0" w:color="auto"/>
            </w:tcBorders>
            <w:shd w:val="clear" w:color="auto" w:fill="auto"/>
            <w:noWrap/>
            <w:vAlign w:val="bottom"/>
            <w:hideMark/>
          </w:tcPr>
          <w:p w14:paraId="70A0D54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1,489,340 </w:t>
            </w:r>
          </w:p>
        </w:tc>
        <w:tc>
          <w:tcPr>
            <w:tcW w:w="397" w:type="pct"/>
            <w:tcBorders>
              <w:top w:val="nil"/>
              <w:left w:val="nil"/>
              <w:bottom w:val="single" w:sz="4" w:space="0" w:color="auto"/>
              <w:right w:val="single" w:sz="4" w:space="0" w:color="auto"/>
            </w:tcBorders>
            <w:shd w:val="clear" w:color="auto" w:fill="auto"/>
            <w:noWrap/>
            <w:vAlign w:val="bottom"/>
            <w:hideMark/>
          </w:tcPr>
          <w:p w14:paraId="65222B1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1,550,245 </w:t>
            </w:r>
          </w:p>
        </w:tc>
        <w:tc>
          <w:tcPr>
            <w:tcW w:w="397" w:type="pct"/>
            <w:tcBorders>
              <w:top w:val="nil"/>
              <w:left w:val="nil"/>
              <w:bottom w:val="single" w:sz="4" w:space="0" w:color="auto"/>
              <w:right w:val="single" w:sz="4" w:space="0" w:color="auto"/>
            </w:tcBorders>
            <w:shd w:val="clear" w:color="auto" w:fill="auto"/>
            <w:noWrap/>
            <w:vAlign w:val="bottom"/>
            <w:hideMark/>
          </w:tcPr>
          <w:p w14:paraId="6ADC7476"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1,603,662 </w:t>
            </w:r>
          </w:p>
        </w:tc>
        <w:tc>
          <w:tcPr>
            <w:tcW w:w="397" w:type="pct"/>
            <w:tcBorders>
              <w:top w:val="nil"/>
              <w:left w:val="nil"/>
              <w:bottom w:val="single" w:sz="4" w:space="0" w:color="auto"/>
              <w:right w:val="single" w:sz="4" w:space="0" w:color="auto"/>
            </w:tcBorders>
            <w:shd w:val="clear" w:color="auto" w:fill="auto"/>
            <w:noWrap/>
            <w:vAlign w:val="bottom"/>
            <w:hideMark/>
          </w:tcPr>
          <w:p w14:paraId="266CC1E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1,654,803 </w:t>
            </w:r>
          </w:p>
        </w:tc>
        <w:tc>
          <w:tcPr>
            <w:tcW w:w="397" w:type="pct"/>
            <w:tcBorders>
              <w:top w:val="nil"/>
              <w:left w:val="nil"/>
              <w:bottom w:val="single" w:sz="4" w:space="0" w:color="auto"/>
              <w:right w:val="single" w:sz="4" w:space="0" w:color="auto"/>
            </w:tcBorders>
            <w:shd w:val="clear" w:color="auto" w:fill="auto"/>
            <w:noWrap/>
            <w:vAlign w:val="bottom"/>
            <w:hideMark/>
          </w:tcPr>
          <w:p w14:paraId="3557E8F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1,703,693 </w:t>
            </w:r>
          </w:p>
        </w:tc>
        <w:tc>
          <w:tcPr>
            <w:tcW w:w="397" w:type="pct"/>
            <w:tcBorders>
              <w:top w:val="nil"/>
              <w:left w:val="nil"/>
              <w:bottom w:val="single" w:sz="4" w:space="0" w:color="auto"/>
              <w:right w:val="single" w:sz="4" w:space="0" w:color="auto"/>
            </w:tcBorders>
            <w:shd w:val="clear" w:color="auto" w:fill="auto"/>
            <w:noWrap/>
            <w:vAlign w:val="bottom"/>
            <w:hideMark/>
          </w:tcPr>
          <w:p w14:paraId="089196C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1,750,223 </w:t>
            </w:r>
          </w:p>
        </w:tc>
        <w:tc>
          <w:tcPr>
            <w:tcW w:w="397" w:type="pct"/>
            <w:tcBorders>
              <w:top w:val="nil"/>
              <w:left w:val="nil"/>
              <w:bottom w:val="single" w:sz="4" w:space="0" w:color="auto"/>
              <w:right w:val="single" w:sz="4" w:space="0" w:color="auto"/>
            </w:tcBorders>
            <w:shd w:val="clear" w:color="auto" w:fill="auto"/>
            <w:noWrap/>
            <w:vAlign w:val="bottom"/>
            <w:hideMark/>
          </w:tcPr>
          <w:p w14:paraId="5452804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1,794,516 </w:t>
            </w:r>
          </w:p>
        </w:tc>
      </w:tr>
      <w:tr w:rsidR="009471AF" w:rsidRPr="009471AF" w14:paraId="768930E7"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2D2069D5" w14:textId="77777777" w:rsidR="009471AF" w:rsidRPr="009471AF" w:rsidRDefault="009471AF" w:rsidP="009471AF">
            <w:pPr>
              <w:widowControl/>
              <w:autoSpaceDE/>
              <w:autoSpaceDN/>
              <w:jc w:val="right"/>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Rural</w:t>
            </w:r>
          </w:p>
        </w:tc>
        <w:tc>
          <w:tcPr>
            <w:tcW w:w="374" w:type="pct"/>
            <w:tcBorders>
              <w:top w:val="nil"/>
              <w:left w:val="nil"/>
              <w:bottom w:val="single" w:sz="4" w:space="0" w:color="auto"/>
              <w:right w:val="single" w:sz="4" w:space="0" w:color="auto"/>
            </w:tcBorders>
            <w:shd w:val="clear" w:color="auto" w:fill="auto"/>
            <w:noWrap/>
            <w:vAlign w:val="bottom"/>
            <w:hideMark/>
          </w:tcPr>
          <w:p w14:paraId="4F88E78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5226BCA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2,896,187 </w:t>
            </w:r>
          </w:p>
        </w:tc>
        <w:tc>
          <w:tcPr>
            <w:tcW w:w="397" w:type="pct"/>
            <w:tcBorders>
              <w:top w:val="nil"/>
              <w:left w:val="nil"/>
              <w:bottom w:val="single" w:sz="4" w:space="0" w:color="auto"/>
              <w:right w:val="single" w:sz="4" w:space="0" w:color="auto"/>
            </w:tcBorders>
            <w:shd w:val="clear" w:color="auto" w:fill="auto"/>
            <w:noWrap/>
            <w:vAlign w:val="bottom"/>
            <w:hideMark/>
          </w:tcPr>
          <w:p w14:paraId="3320E6C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3,025,696 </w:t>
            </w:r>
          </w:p>
        </w:tc>
        <w:tc>
          <w:tcPr>
            <w:tcW w:w="397" w:type="pct"/>
            <w:tcBorders>
              <w:top w:val="nil"/>
              <w:left w:val="nil"/>
              <w:bottom w:val="single" w:sz="4" w:space="0" w:color="auto"/>
              <w:right w:val="single" w:sz="4" w:space="0" w:color="auto"/>
            </w:tcBorders>
            <w:shd w:val="clear" w:color="auto" w:fill="auto"/>
            <w:noWrap/>
            <w:vAlign w:val="bottom"/>
            <w:hideMark/>
          </w:tcPr>
          <w:p w14:paraId="10424766"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3,150,097 </w:t>
            </w:r>
          </w:p>
        </w:tc>
        <w:tc>
          <w:tcPr>
            <w:tcW w:w="397" w:type="pct"/>
            <w:tcBorders>
              <w:top w:val="nil"/>
              <w:left w:val="nil"/>
              <w:bottom w:val="single" w:sz="4" w:space="0" w:color="auto"/>
              <w:right w:val="single" w:sz="4" w:space="0" w:color="auto"/>
            </w:tcBorders>
            <w:shd w:val="clear" w:color="auto" w:fill="auto"/>
            <w:noWrap/>
            <w:vAlign w:val="bottom"/>
            <w:hideMark/>
          </w:tcPr>
          <w:p w14:paraId="59B9C52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3,262,960 </w:t>
            </w:r>
          </w:p>
        </w:tc>
        <w:tc>
          <w:tcPr>
            <w:tcW w:w="397" w:type="pct"/>
            <w:tcBorders>
              <w:top w:val="nil"/>
              <w:left w:val="nil"/>
              <w:bottom w:val="single" w:sz="4" w:space="0" w:color="auto"/>
              <w:right w:val="single" w:sz="4" w:space="0" w:color="auto"/>
            </w:tcBorders>
            <w:shd w:val="clear" w:color="auto" w:fill="auto"/>
            <w:noWrap/>
            <w:vAlign w:val="bottom"/>
            <w:hideMark/>
          </w:tcPr>
          <w:p w14:paraId="46CC823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3,370,509 </w:t>
            </w:r>
          </w:p>
        </w:tc>
        <w:tc>
          <w:tcPr>
            <w:tcW w:w="397" w:type="pct"/>
            <w:tcBorders>
              <w:top w:val="nil"/>
              <w:left w:val="nil"/>
              <w:bottom w:val="single" w:sz="4" w:space="0" w:color="auto"/>
              <w:right w:val="single" w:sz="4" w:space="0" w:color="auto"/>
            </w:tcBorders>
            <w:shd w:val="clear" w:color="auto" w:fill="auto"/>
            <w:noWrap/>
            <w:vAlign w:val="bottom"/>
            <w:hideMark/>
          </w:tcPr>
          <w:p w14:paraId="2EAC622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3,471,796 </w:t>
            </w:r>
          </w:p>
        </w:tc>
        <w:tc>
          <w:tcPr>
            <w:tcW w:w="397" w:type="pct"/>
            <w:tcBorders>
              <w:top w:val="nil"/>
              <w:left w:val="nil"/>
              <w:bottom w:val="single" w:sz="4" w:space="0" w:color="auto"/>
              <w:right w:val="single" w:sz="4" w:space="0" w:color="auto"/>
            </w:tcBorders>
            <w:shd w:val="clear" w:color="auto" w:fill="auto"/>
            <w:noWrap/>
            <w:vAlign w:val="bottom"/>
            <w:hideMark/>
          </w:tcPr>
          <w:p w14:paraId="263E5AC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3,570,315 </w:t>
            </w:r>
          </w:p>
        </w:tc>
        <w:tc>
          <w:tcPr>
            <w:tcW w:w="397" w:type="pct"/>
            <w:tcBorders>
              <w:top w:val="nil"/>
              <w:left w:val="nil"/>
              <w:bottom w:val="single" w:sz="4" w:space="0" w:color="auto"/>
              <w:right w:val="single" w:sz="4" w:space="0" w:color="auto"/>
            </w:tcBorders>
            <w:shd w:val="clear" w:color="auto" w:fill="auto"/>
            <w:noWrap/>
            <w:vAlign w:val="bottom"/>
            <w:hideMark/>
          </w:tcPr>
          <w:p w14:paraId="412D00E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3,663,943 </w:t>
            </w:r>
          </w:p>
        </w:tc>
      </w:tr>
      <w:tr w:rsidR="009471AF" w:rsidRPr="009471AF" w14:paraId="3C4745BA"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0825FF97" w14:textId="77777777" w:rsidR="009471AF" w:rsidRPr="009471AF" w:rsidRDefault="009471AF" w:rsidP="009471AF">
            <w:pPr>
              <w:widowControl/>
              <w:autoSpaceDE/>
              <w:autoSpaceDN/>
              <w:jc w:val="right"/>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lastRenderedPageBreak/>
              <w:t>Sub Total</w:t>
            </w:r>
          </w:p>
        </w:tc>
        <w:tc>
          <w:tcPr>
            <w:tcW w:w="374" w:type="pct"/>
            <w:tcBorders>
              <w:top w:val="nil"/>
              <w:left w:val="nil"/>
              <w:bottom w:val="single" w:sz="4" w:space="0" w:color="auto"/>
              <w:right w:val="single" w:sz="4" w:space="0" w:color="auto"/>
            </w:tcBorders>
            <w:shd w:val="clear" w:color="auto" w:fill="auto"/>
            <w:noWrap/>
            <w:vAlign w:val="bottom"/>
            <w:hideMark/>
          </w:tcPr>
          <w:p w14:paraId="34CAE619"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66EA274B"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4,323,628 </w:t>
            </w:r>
          </w:p>
        </w:tc>
        <w:tc>
          <w:tcPr>
            <w:tcW w:w="397" w:type="pct"/>
            <w:tcBorders>
              <w:top w:val="nil"/>
              <w:left w:val="nil"/>
              <w:bottom w:val="single" w:sz="4" w:space="0" w:color="auto"/>
              <w:right w:val="single" w:sz="4" w:space="0" w:color="auto"/>
            </w:tcBorders>
            <w:shd w:val="clear" w:color="auto" w:fill="auto"/>
            <w:noWrap/>
            <w:vAlign w:val="bottom"/>
            <w:hideMark/>
          </w:tcPr>
          <w:p w14:paraId="3FF25CC3"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4,515,036 </w:t>
            </w:r>
          </w:p>
        </w:tc>
        <w:tc>
          <w:tcPr>
            <w:tcW w:w="397" w:type="pct"/>
            <w:tcBorders>
              <w:top w:val="nil"/>
              <w:left w:val="nil"/>
              <w:bottom w:val="single" w:sz="4" w:space="0" w:color="auto"/>
              <w:right w:val="single" w:sz="4" w:space="0" w:color="auto"/>
            </w:tcBorders>
            <w:shd w:val="clear" w:color="auto" w:fill="auto"/>
            <w:noWrap/>
            <w:vAlign w:val="bottom"/>
            <w:hideMark/>
          </w:tcPr>
          <w:p w14:paraId="4FDD69A0"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4,700,342 </w:t>
            </w:r>
          </w:p>
        </w:tc>
        <w:tc>
          <w:tcPr>
            <w:tcW w:w="397" w:type="pct"/>
            <w:tcBorders>
              <w:top w:val="nil"/>
              <w:left w:val="nil"/>
              <w:bottom w:val="single" w:sz="4" w:space="0" w:color="auto"/>
              <w:right w:val="single" w:sz="4" w:space="0" w:color="auto"/>
            </w:tcBorders>
            <w:shd w:val="clear" w:color="auto" w:fill="auto"/>
            <w:noWrap/>
            <w:vAlign w:val="bottom"/>
            <w:hideMark/>
          </w:tcPr>
          <w:p w14:paraId="7C29EF38"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4,866,622 </w:t>
            </w:r>
          </w:p>
        </w:tc>
        <w:tc>
          <w:tcPr>
            <w:tcW w:w="397" w:type="pct"/>
            <w:tcBorders>
              <w:top w:val="nil"/>
              <w:left w:val="nil"/>
              <w:bottom w:val="single" w:sz="4" w:space="0" w:color="auto"/>
              <w:right w:val="single" w:sz="4" w:space="0" w:color="auto"/>
            </w:tcBorders>
            <w:shd w:val="clear" w:color="auto" w:fill="auto"/>
            <w:noWrap/>
            <w:vAlign w:val="bottom"/>
            <w:hideMark/>
          </w:tcPr>
          <w:p w14:paraId="6FCB3E36"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5,025,312 </w:t>
            </w:r>
          </w:p>
        </w:tc>
        <w:tc>
          <w:tcPr>
            <w:tcW w:w="397" w:type="pct"/>
            <w:tcBorders>
              <w:top w:val="nil"/>
              <w:left w:val="nil"/>
              <w:bottom w:val="single" w:sz="4" w:space="0" w:color="auto"/>
              <w:right w:val="single" w:sz="4" w:space="0" w:color="auto"/>
            </w:tcBorders>
            <w:shd w:val="clear" w:color="auto" w:fill="auto"/>
            <w:noWrap/>
            <w:vAlign w:val="bottom"/>
            <w:hideMark/>
          </w:tcPr>
          <w:p w14:paraId="631E9C05"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5,175,489 </w:t>
            </w:r>
          </w:p>
        </w:tc>
        <w:tc>
          <w:tcPr>
            <w:tcW w:w="397" w:type="pct"/>
            <w:tcBorders>
              <w:top w:val="nil"/>
              <w:left w:val="nil"/>
              <w:bottom w:val="single" w:sz="4" w:space="0" w:color="auto"/>
              <w:right w:val="single" w:sz="4" w:space="0" w:color="auto"/>
            </w:tcBorders>
            <w:shd w:val="clear" w:color="auto" w:fill="auto"/>
            <w:noWrap/>
            <w:vAlign w:val="bottom"/>
            <w:hideMark/>
          </w:tcPr>
          <w:p w14:paraId="28545624"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5,320,538 </w:t>
            </w:r>
          </w:p>
        </w:tc>
        <w:tc>
          <w:tcPr>
            <w:tcW w:w="397" w:type="pct"/>
            <w:tcBorders>
              <w:top w:val="nil"/>
              <w:left w:val="nil"/>
              <w:bottom w:val="single" w:sz="4" w:space="0" w:color="auto"/>
              <w:right w:val="single" w:sz="4" w:space="0" w:color="auto"/>
            </w:tcBorders>
            <w:shd w:val="clear" w:color="auto" w:fill="auto"/>
            <w:noWrap/>
            <w:vAlign w:val="bottom"/>
            <w:hideMark/>
          </w:tcPr>
          <w:p w14:paraId="46797340"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5,458,459 </w:t>
            </w:r>
          </w:p>
        </w:tc>
      </w:tr>
      <w:tr w:rsidR="009471AF" w:rsidRPr="009471AF" w14:paraId="5110DD43"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154AC47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Valoare maxima Agenti econonici si institutii publice</w:t>
            </w:r>
          </w:p>
        </w:tc>
        <w:tc>
          <w:tcPr>
            <w:tcW w:w="374" w:type="pct"/>
            <w:tcBorders>
              <w:top w:val="nil"/>
              <w:left w:val="nil"/>
              <w:bottom w:val="single" w:sz="4" w:space="0" w:color="auto"/>
              <w:right w:val="single" w:sz="4" w:space="0" w:color="auto"/>
            </w:tcBorders>
            <w:shd w:val="clear" w:color="auto" w:fill="auto"/>
            <w:noWrap/>
            <w:vAlign w:val="bottom"/>
            <w:hideMark/>
          </w:tcPr>
          <w:p w14:paraId="7060DA0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4E9950F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1,071,997 </w:t>
            </w:r>
          </w:p>
        </w:tc>
        <w:tc>
          <w:tcPr>
            <w:tcW w:w="397" w:type="pct"/>
            <w:tcBorders>
              <w:top w:val="nil"/>
              <w:left w:val="nil"/>
              <w:bottom w:val="single" w:sz="4" w:space="0" w:color="auto"/>
              <w:right w:val="single" w:sz="4" w:space="0" w:color="auto"/>
            </w:tcBorders>
            <w:shd w:val="clear" w:color="auto" w:fill="auto"/>
            <w:noWrap/>
            <w:vAlign w:val="bottom"/>
            <w:hideMark/>
          </w:tcPr>
          <w:p w14:paraId="6AC377C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1,065,118 </w:t>
            </w:r>
          </w:p>
        </w:tc>
        <w:tc>
          <w:tcPr>
            <w:tcW w:w="397" w:type="pct"/>
            <w:tcBorders>
              <w:top w:val="nil"/>
              <w:left w:val="nil"/>
              <w:bottom w:val="single" w:sz="4" w:space="0" w:color="auto"/>
              <w:right w:val="single" w:sz="4" w:space="0" w:color="auto"/>
            </w:tcBorders>
            <w:shd w:val="clear" w:color="auto" w:fill="auto"/>
            <w:noWrap/>
            <w:vAlign w:val="bottom"/>
            <w:hideMark/>
          </w:tcPr>
          <w:p w14:paraId="67D7170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1,058,046 </w:t>
            </w:r>
          </w:p>
        </w:tc>
        <w:tc>
          <w:tcPr>
            <w:tcW w:w="397" w:type="pct"/>
            <w:tcBorders>
              <w:top w:val="nil"/>
              <w:left w:val="nil"/>
              <w:bottom w:val="single" w:sz="4" w:space="0" w:color="auto"/>
              <w:right w:val="single" w:sz="4" w:space="0" w:color="auto"/>
            </w:tcBorders>
            <w:shd w:val="clear" w:color="auto" w:fill="auto"/>
            <w:noWrap/>
            <w:vAlign w:val="bottom"/>
            <w:hideMark/>
          </w:tcPr>
          <w:p w14:paraId="419AA26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1,052,314 </w:t>
            </w:r>
          </w:p>
        </w:tc>
        <w:tc>
          <w:tcPr>
            <w:tcW w:w="397" w:type="pct"/>
            <w:tcBorders>
              <w:top w:val="nil"/>
              <w:left w:val="nil"/>
              <w:bottom w:val="single" w:sz="4" w:space="0" w:color="auto"/>
              <w:right w:val="single" w:sz="4" w:space="0" w:color="auto"/>
            </w:tcBorders>
            <w:shd w:val="clear" w:color="auto" w:fill="auto"/>
            <w:noWrap/>
            <w:vAlign w:val="bottom"/>
            <w:hideMark/>
          </w:tcPr>
          <w:p w14:paraId="645470B3"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1,046,029 </w:t>
            </w:r>
          </w:p>
        </w:tc>
        <w:tc>
          <w:tcPr>
            <w:tcW w:w="397" w:type="pct"/>
            <w:tcBorders>
              <w:top w:val="nil"/>
              <w:left w:val="nil"/>
              <w:bottom w:val="single" w:sz="4" w:space="0" w:color="auto"/>
              <w:right w:val="single" w:sz="4" w:space="0" w:color="auto"/>
            </w:tcBorders>
            <w:shd w:val="clear" w:color="auto" w:fill="auto"/>
            <w:noWrap/>
            <w:vAlign w:val="bottom"/>
            <w:hideMark/>
          </w:tcPr>
          <w:p w14:paraId="167480D6"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1,039,251 </w:t>
            </w:r>
          </w:p>
        </w:tc>
        <w:tc>
          <w:tcPr>
            <w:tcW w:w="397" w:type="pct"/>
            <w:tcBorders>
              <w:top w:val="nil"/>
              <w:left w:val="nil"/>
              <w:bottom w:val="single" w:sz="4" w:space="0" w:color="auto"/>
              <w:right w:val="single" w:sz="4" w:space="0" w:color="auto"/>
            </w:tcBorders>
            <w:shd w:val="clear" w:color="auto" w:fill="auto"/>
            <w:noWrap/>
            <w:vAlign w:val="bottom"/>
            <w:hideMark/>
          </w:tcPr>
          <w:p w14:paraId="0E7F443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1,032,848 </w:t>
            </w:r>
          </w:p>
        </w:tc>
        <w:tc>
          <w:tcPr>
            <w:tcW w:w="397" w:type="pct"/>
            <w:tcBorders>
              <w:top w:val="nil"/>
              <w:left w:val="nil"/>
              <w:bottom w:val="single" w:sz="4" w:space="0" w:color="auto"/>
              <w:right w:val="single" w:sz="4" w:space="0" w:color="auto"/>
            </w:tcBorders>
            <w:shd w:val="clear" w:color="auto" w:fill="auto"/>
            <w:noWrap/>
            <w:vAlign w:val="bottom"/>
            <w:hideMark/>
          </w:tcPr>
          <w:p w14:paraId="4369E8B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1,026,560 </w:t>
            </w:r>
          </w:p>
        </w:tc>
      </w:tr>
      <w:tr w:rsidR="009471AF" w:rsidRPr="009471AF" w14:paraId="5B87027F"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0F05431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Total contract anual</w:t>
            </w:r>
          </w:p>
        </w:tc>
        <w:tc>
          <w:tcPr>
            <w:tcW w:w="374" w:type="pct"/>
            <w:tcBorders>
              <w:top w:val="nil"/>
              <w:left w:val="nil"/>
              <w:bottom w:val="single" w:sz="4" w:space="0" w:color="auto"/>
              <w:right w:val="single" w:sz="4" w:space="0" w:color="auto"/>
            </w:tcBorders>
            <w:shd w:val="clear" w:color="auto" w:fill="auto"/>
            <w:noWrap/>
            <w:vAlign w:val="bottom"/>
            <w:hideMark/>
          </w:tcPr>
          <w:p w14:paraId="57EA699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56E2C410"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5,395,625 </w:t>
            </w:r>
          </w:p>
        </w:tc>
        <w:tc>
          <w:tcPr>
            <w:tcW w:w="397" w:type="pct"/>
            <w:tcBorders>
              <w:top w:val="nil"/>
              <w:left w:val="nil"/>
              <w:bottom w:val="single" w:sz="4" w:space="0" w:color="auto"/>
              <w:right w:val="single" w:sz="4" w:space="0" w:color="auto"/>
            </w:tcBorders>
            <w:shd w:val="clear" w:color="auto" w:fill="auto"/>
            <w:noWrap/>
            <w:vAlign w:val="bottom"/>
            <w:hideMark/>
          </w:tcPr>
          <w:p w14:paraId="548888B5"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5,580,154 </w:t>
            </w:r>
          </w:p>
        </w:tc>
        <w:tc>
          <w:tcPr>
            <w:tcW w:w="397" w:type="pct"/>
            <w:tcBorders>
              <w:top w:val="nil"/>
              <w:left w:val="nil"/>
              <w:bottom w:val="single" w:sz="4" w:space="0" w:color="auto"/>
              <w:right w:val="single" w:sz="4" w:space="0" w:color="auto"/>
            </w:tcBorders>
            <w:shd w:val="clear" w:color="auto" w:fill="auto"/>
            <w:noWrap/>
            <w:vAlign w:val="bottom"/>
            <w:hideMark/>
          </w:tcPr>
          <w:p w14:paraId="14F15B01"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5,758,388 </w:t>
            </w:r>
          </w:p>
        </w:tc>
        <w:tc>
          <w:tcPr>
            <w:tcW w:w="397" w:type="pct"/>
            <w:tcBorders>
              <w:top w:val="nil"/>
              <w:left w:val="nil"/>
              <w:bottom w:val="single" w:sz="4" w:space="0" w:color="auto"/>
              <w:right w:val="single" w:sz="4" w:space="0" w:color="auto"/>
            </w:tcBorders>
            <w:shd w:val="clear" w:color="auto" w:fill="auto"/>
            <w:noWrap/>
            <w:vAlign w:val="bottom"/>
            <w:hideMark/>
          </w:tcPr>
          <w:p w14:paraId="0A3CE146"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5,918,936 </w:t>
            </w:r>
          </w:p>
        </w:tc>
        <w:tc>
          <w:tcPr>
            <w:tcW w:w="397" w:type="pct"/>
            <w:tcBorders>
              <w:top w:val="nil"/>
              <w:left w:val="nil"/>
              <w:bottom w:val="single" w:sz="4" w:space="0" w:color="auto"/>
              <w:right w:val="single" w:sz="4" w:space="0" w:color="auto"/>
            </w:tcBorders>
            <w:shd w:val="clear" w:color="auto" w:fill="auto"/>
            <w:noWrap/>
            <w:vAlign w:val="bottom"/>
            <w:hideMark/>
          </w:tcPr>
          <w:p w14:paraId="5C9AFED6"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6,071,341 </w:t>
            </w:r>
          </w:p>
        </w:tc>
        <w:tc>
          <w:tcPr>
            <w:tcW w:w="397" w:type="pct"/>
            <w:tcBorders>
              <w:top w:val="nil"/>
              <w:left w:val="nil"/>
              <w:bottom w:val="single" w:sz="4" w:space="0" w:color="auto"/>
              <w:right w:val="single" w:sz="4" w:space="0" w:color="auto"/>
            </w:tcBorders>
            <w:shd w:val="clear" w:color="auto" w:fill="auto"/>
            <w:noWrap/>
            <w:vAlign w:val="bottom"/>
            <w:hideMark/>
          </w:tcPr>
          <w:p w14:paraId="412F51BA"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6,214,740 </w:t>
            </w:r>
          </w:p>
        </w:tc>
        <w:tc>
          <w:tcPr>
            <w:tcW w:w="397" w:type="pct"/>
            <w:tcBorders>
              <w:top w:val="nil"/>
              <w:left w:val="nil"/>
              <w:bottom w:val="single" w:sz="4" w:space="0" w:color="auto"/>
              <w:right w:val="single" w:sz="4" w:space="0" w:color="auto"/>
            </w:tcBorders>
            <w:shd w:val="clear" w:color="auto" w:fill="auto"/>
            <w:noWrap/>
            <w:vAlign w:val="bottom"/>
            <w:hideMark/>
          </w:tcPr>
          <w:p w14:paraId="4F5F1B52"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6,353,386 </w:t>
            </w:r>
          </w:p>
        </w:tc>
        <w:tc>
          <w:tcPr>
            <w:tcW w:w="397" w:type="pct"/>
            <w:tcBorders>
              <w:top w:val="nil"/>
              <w:left w:val="nil"/>
              <w:bottom w:val="single" w:sz="4" w:space="0" w:color="auto"/>
              <w:right w:val="single" w:sz="4" w:space="0" w:color="auto"/>
            </w:tcBorders>
            <w:shd w:val="clear" w:color="auto" w:fill="auto"/>
            <w:noWrap/>
            <w:vAlign w:val="bottom"/>
            <w:hideMark/>
          </w:tcPr>
          <w:p w14:paraId="0EA7EEF6"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6,485,019 </w:t>
            </w:r>
          </w:p>
        </w:tc>
      </w:tr>
      <w:tr w:rsidR="009471AF" w:rsidRPr="009471AF" w14:paraId="17106C3F"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6577A5A4" w14:textId="77777777" w:rsidR="009471AF" w:rsidRPr="009471AF" w:rsidRDefault="009471AF" w:rsidP="009471AF">
            <w:pPr>
              <w:widowControl/>
              <w:autoSpaceDE/>
              <w:autoSpaceDN/>
              <w:jc w:val="right"/>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Cumulativ</w:t>
            </w:r>
          </w:p>
        </w:tc>
        <w:tc>
          <w:tcPr>
            <w:tcW w:w="374" w:type="pct"/>
            <w:tcBorders>
              <w:top w:val="nil"/>
              <w:left w:val="nil"/>
              <w:bottom w:val="single" w:sz="4" w:space="0" w:color="auto"/>
              <w:right w:val="single" w:sz="4" w:space="0" w:color="auto"/>
            </w:tcBorders>
            <w:shd w:val="clear" w:color="auto" w:fill="auto"/>
            <w:noWrap/>
            <w:vAlign w:val="bottom"/>
            <w:hideMark/>
          </w:tcPr>
          <w:p w14:paraId="3A1A66C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21E6F21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5,395,625 </w:t>
            </w:r>
          </w:p>
        </w:tc>
        <w:tc>
          <w:tcPr>
            <w:tcW w:w="397" w:type="pct"/>
            <w:tcBorders>
              <w:top w:val="nil"/>
              <w:left w:val="nil"/>
              <w:bottom w:val="single" w:sz="4" w:space="0" w:color="auto"/>
              <w:right w:val="single" w:sz="4" w:space="0" w:color="auto"/>
            </w:tcBorders>
            <w:shd w:val="clear" w:color="auto" w:fill="auto"/>
            <w:noWrap/>
            <w:vAlign w:val="bottom"/>
            <w:hideMark/>
          </w:tcPr>
          <w:p w14:paraId="33E101A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10,975,779 </w:t>
            </w:r>
          </w:p>
        </w:tc>
        <w:tc>
          <w:tcPr>
            <w:tcW w:w="397" w:type="pct"/>
            <w:tcBorders>
              <w:top w:val="nil"/>
              <w:left w:val="nil"/>
              <w:bottom w:val="single" w:sz="4" w:space="0" w:color="auto"/>
              <w:right w:val="single" w:sz="4" w:space="0" w:color="auto"/>
            </w:tcBorders>
            <w:shd w:val="clear" w:color="auto" w:fill="auto"/>
            <w:noWrap/>
            <w:vAlign w:val="bottom"/>
            <w:hideMark/>
          </w:tcPr>
          <w:p w14:paraId="5A08C266"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16,734,168 </w:t>
            </w:r>
          </w:p>
        </w:tc>
        <w:tc>
          <w:tcPr>
            <w:tcW w:w="397" w:type="pct"/>
            <w:tcBorders>
              <w:top w:val="nil"/>
              <w:left w:val="nil"/>
              <w:bottom w:val="single" w:sz="4" w:space="0" w:color="auto"/>
              <w:right w:val="single" w:sz="4" w:space="0" w:color="auto"/>
            </w:tcBorders>
            <w:shd w:val="clear" w:color="auto" w:fill="auto"/>
            <w:noWrap/>
            <w:vAlign w:val="bottom"/>
            <w:hideMark/>
          </w:tcPr>
          <w:p w14:paraId="1D16AA6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22,653,103 </w:t>
            </w:r>
          </w:p>
        </w:tc>
        <w:tc>
          <w:tcPr>
            <w:tcW w:w="397" w:type="pct"/>
            <w:tcBorders>
              <w:top w:val="nil"/>
              <w:left w:val="nil"/>
              <w:bottom w:val="single" w:sz="4" w:space="0" w:color="auto"/>
              <w:right w:val="single" w:sz="4" w:space="0" w:color="auto"/>
            </w:tcBorders>
            <w:shd w:val="clear" w:color="auto" w:fill="auto"/>
            <w:noWrap/>
            <w:vAlign w:val="bottom"/>
            <w:hideMark/>
          </w:tcPr>
          <w:p w14:paraId="0993379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28,724,444 </w:t>
            </w:r>
          </w:p>
        </w:tc>
        <w:tc>
          <w:tcPr>
            <w:tcW w:w="397" w:type="pct"/>
            <w:tcBorders>
              <w:top w:val="nil"/>
              <w:left w:val="nil"/>
              <w:bottom w:val="single" w:sz="4" w:space="0" w:color="auto"/>
              <w:right w:val="single" w:sz="4" w:space="0" w:color="auto"/>
            </w:tcBorders>
            <w:shd w:val="clear" w:color="auto" w:fill="auto"/>
            <w:noWrap/>
            <w:vAlign w:val="bottom"/>
            <w:hideMark/>
          </w:tcPr>
          <w:p w14:paraId="6FC841F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34,939,184 </w:t>
            </w:r>
          </w:p>
        </w:tc>
        <w:tc>
          <w:tcPr>
            <w:tcW w:w="397" w:type="pct"/>
            <w:tcBorders>
              <w:top w:val="nil"/>
              <w:left w:val="nil"/>
              <w:bottom w:val="single" w:sz="4" w:space="0" w:color="auto"/>
              <w:right w:val="single" w:sz="4" w:space="0" w:color="auto"/>
            </w:tcBorders>
            <w:shd w:val="clear" w:color="auto" w:fill="auto"/>
            <w:noWrap/>
            <w:vAlign w:val="bottom"/>
            <w:hideMark/>
          </w:tcPr>
          <w:p w14:paraId="7098989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41,292,570 </w:t>
            </w:r>
          </w:p>
        </w:tc>
        <w:tc>
          <w:tcPr>
            <w:tcW w:w="397" w:type="pct"/>
            <w:tcBorders>
              <w:top w:val="nil"/>
              <w:left w:val="nil"/>
              <w:bottom w:val="single" w:sz="4" w:space="0" w:color="auto"/>
              <w:right w:val="single" w:sz="4" w:space="0" w:color="auto"/>
            </w:tcBorders>
            <w:shd w:val="clear" w:color="auto" w:fill="auto"/>
            <w:noWrap/>
            <w:vAlign w:val="bottom"/>
            <w:hideMark/>
          </w:tcPr>
          <w:p w14:paraId="2921F713"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47,777,589 </w:t>
            </w:r>
          </w:p>
        </w:tc>
      </w:tr>
      <w:tr w:rsidR="009471AF" w:rsidRPr="009471AF" w14:paraId="27B3B82C"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6C15664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74" w:type="pct"/>
            <w:tcBorders>
              <w:top w:val="nil"/>
              <w:left w:val="nil"/>
              <w:bottom w:val="single" w:sz="4" w:space="0" w:color="auto"/>
              <w:right w:val="single" w:sz="4" w:space="0" w:color="auto"/>
            </w:tcBorders>
            <w:shd w:val="clear" w:color="auto" w:fill="auto"/>
            <w:noWrap/>
            <w:vAlign w:val="bottom"/>
            <w:hideMark/>
          </w:tcPr>
          <w:p w14:paraId="0C01B73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38DF8C5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7317654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639645A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16FB6CF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469104C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4470D1C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372BD14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270937F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r>
      <w:tr w:rsidR="009471AF" w:rsidRPr="009471AF" w14:paraId="286DA536"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34AD3C7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Zona 4</w:t>
            </w:r>
          </w:p>
        </w:tc>
        <w:tc>
          <w:tcPr>
            <w:tcW w:w="374" w:type="pct"/>
            <w:tcBorders>
              <w:top w:val="nil"/>
              <w:left w:val="nil"/>
              <w:bottom w:val="single" w:sz="4" w:space="0" w:color="auto"/>
              <w:right w:val="single" w:sz="4" w:space="0" w:color="auto"/>
            </w:tcBorders>
            <w:shd w:val="clear" w:color="auto" w:fill="auto"/>
            <w:noWrap/>
            <w:vAlign w:val="bottom"/>
            <w:hideMark/>
          </w:tcPr>
          <w:p w14:paraId="74F64C5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27DBAA0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3115C0B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2A8E992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3B9625E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0A38629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3029F3C6"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5479B50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5C223C3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r>
      <w:tr w:rsidR="009471AF" w:rsidRPr="009471AF" w14:paraId="77C42E71"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1167D32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Valoare maxima contract populatie fara TVA</w:t>
            </w:r>
          </w:p>
        </w:tc>
        <w:tc>
          <w:tcPr>
            <w:tcW w:w="374" w:type="pct"/>
            <w:tcBorders>
              <w:top w:val="nil"/>
              <w:left w:val="nil"/>
              <w:bottom w:val="single" w:sz="4" w:space="0" w:color="auto"/>
              <w:right w:val="single" w:sz="4" w:space="0" w:color="auto"/>
            </w:tcBorders>
            <w:shd w:val="clear" w:color="auto" w:fill="auto"/>
            <w:noWrap/>
            <w:vAlign w:val="bottom"/>
            <w:hideMark/>
          </w:tcPr>
          <w:p w14:paraId="571D0E8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10C45A0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57BF268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5B35A3F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33DF366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1537162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7D5A0FB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0318C94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68ED6EE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r>
      <w:tr w:rsidR="009471AF" w:rsidRPr="009471AF" w14:paraId="34470A2F"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3C36A16F" w14:textId="77777777" w:rsidR="009471AF" w:rsidRPr="009471AF" w:rsidRDefault="009471AF" w:rsidP="009471AF">
            <w:pPr>
              <w:widowControl/>
              <w:autoSpaceDE/>
              <w:autoSpaceDN/>
              <w:jc w:val="right"/>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Urban</w:t>
            </w:r>
          </w:p>
        </w:tc>
        <w:tc>
          <w:tcPr>
            <w:tcW w:w="374" w:type="pct"/>
            <w:tcBorders>
              <w:top w:val="nil"/>
              <w:left w:val="nil"/>
              <w:bottom w:val="single" w:sz="4" w:space="0" w:color="auto"/>
              <w:right w:val="single" w:sz="4" w:space="0" w:color="auto"/>
            </w:tcBorders>
            <w:shd w:val="clear" w:color="auto" w:fill="auto"/>
            <w:noWrap/>
            <w:vAlign w:val="bottom"/>
            <w:hideMark/>
          </w:tcPr>
          <w:p w14:paraId="16DBE6E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0D35317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944,866 </w:t>
            </w:r>
          </w:p>
        </w:tc>
        <w:tc>
          <w:tcPr>
            <w:tcW w:w="397" w:type="pct"/>
            <w:tcBorders>
              <w:top w:val="nil"/>
              <w:left w:val="nil"/>
              <w:bottom w:val="single" w:sz="4" w:space="0" w:color="auto"/>
              <w:right w:val="single" w:sz="4" w:space="0" w:color="auto"/>
            </w:tcBorders>
            <w:shd w:val="clear" w:color="auto" w:fill="auto"/>
            <w:noWrap/>
            <w:vAlign w:val="bottom"/>
            <w:hideMark/>
          </w:tcPr>
          <w:p w14:paraId="4CB8438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985,840 </w:t>
            </w:r>
          </w:p>
        </w:tc>
        <w:tc>
          <w:tcPr>
            <w:tcW w:w="397" w:type="pct"/>
            <w:tcBorders>
              <w:top w:val="nil"/>
              <w:left w:val="nil"/>
              <w:bottom w:val="single" w:sz="4" w:space="0" w:color="auto"/>
              <w:right w:val="single" w:sz="4" w:space="0" w:color="auto"/>
            </w:tcBorders>
            <w:shd w:val="clear" w:color="auto" w:fill="auto"/>
            <w:noWrap/>
            <w:vAlign w:val="bottom"/>
            <w:hideMark/>
          </w:tcPr>
          <w:p w14:paraId="540377F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1,026,273 </w:t>
            </w:r>
          </w:p>
        </w:tc>
        <w:tc>
          <w:tcPr>
            <w:tcW w:w="397" w:type="pct"/>
            <w:tcBorders>
              <w:top w:val="nil"/>
              <w:left w:val="nil"/>
              <w:bottom w:val="single" w:sz="4" w:space="0" w:color="auto"/>
              <w:right w:val="single" w:sz="4" w:space="0" w:color="auto"/>
            </w:tcBorders>
            <w:shd w:val="clear" w:color="auto" w:fill="auto"/>
            <w:noWrap/>
            <w:vAlign w:val="bottom"/>
            <w:hideMark/>
          </w:tcPr>
          <w:p w14:paraId="241D59F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1,061,705 </w:t>
            </w:r>
          </w:p>
        </w:tc>
        <w:tc>
          <w:tcPr>
            <w:tcW w:w="397" w:type="pct"/>
            <w:tcBorders>
              <w:top w:val="nil"/>
              <w:left w:val="nil"/>
              <w:bottom w:val="single" w:sz="4" w:space="0" w:color="auto"/>
              <w:right w:val="single" w:sz="4" w:space="0" w:color="auto"/>
            </w:tcBorders>
            <w:shd w:val="clear" w:color="auto" w:fill="auto"/>
            <w:noWrap/>
            <w:vAlign w:val="bottom"/>
            <w:hideMark/>
          </w:tcPr>
          <w:p w14:paraId="1510B3B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1,095,451 </w:t>
            </w:r>
          </w:p>
        </w:tc>
        <w:tc>
          <w:tcPr>
            <w:tcW w:w="397" w:type="pct"/>
            <w:tcBorders>
              <w:top w:val="nil"/>
              <w:left w:val="nil"/>
              <w:bottom w:val="single" w:sz="4" w:space="0" w:color="auto"/>
              <w:right w:val="single" w:sz="4" w:space="0" w:color="auto"/>
            </w:tcBorders>
            <w:shd w:val="clear" w:color="auto" w:fill="auto"/>
            <w:noWrap/>
            <w:vAlign w:val="bottom"/>
            <w:hideMark/>
          </w:tcPr>
          <w:p w14:paraId="3CCB57A9"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1,127,823 </w:t>
            </w:r>
          </w:p>
        </w:tc>
        <w:tc>
          <w:tcPr>
            <w:tcW w:w="397" w:type="pct"/>
            <w:tcBorders>
              <w:top w:val="nil"/>
              <w:left w:val="nil"/>
              <w:bottom w:val="single" w:sz="4" w:space="0" w:color="auto"/>
              <w:right w:val="single" w:sz="4" w:space="0" w:color="auto"/>
            </w:tcBorders>
            <w:shd w:val="clear" w:color="auto" w:fill="auto"/>
            <w:noWrap/>
            <w:vAlign w:val="bottom"/>
            <w:hideMark/>
          </w:tcPr>
          <w:p w14:paraId="5FEEC29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1,158,634 </w:t>
            </w:r>
          </w:p>
        </w:tc>
        <w:tc>
          <w:tcPr>
            <w:tcW w:w="397" w:type="pct"/>
            <w:tcBorders>
              <w:top w:val="nil"/>
              <w:left w:val="nil"/>
              <w:bottom w:val="single" w:sz="4" w:space="0" w:color="auto"/>
              <w:right w:val="single" w:sz="4" w:space="0" w:color="auto"/>
            </w:tcBorders>
            <w:shd w:val="clear" w:color="auto" w:fill="auto"/>
            <w:noWrap/>
            <w:vAlign w:val="bottom"/>
            <w:hideMark/>
          </w:tcPr>
          <w:p w14:paraId="65ACE12B"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1,187,899 </w:t>
            </w:r>
          </w:p>
        </w:tc>
      </w:tr>
      <w:tr w:rsidR="009471AF" w:rsidRPr="009471AF" w14:paraId="125F36CD"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245E8591" w14:textId="77777777" w:rsidR="009471AF" w:rsidRPr="009471AF" w:rsidRDefault="009471AF" w:rsidP="009471AF">
            <w:pPr>
              <w:widowControl/>
              <w:autoSpaceDE/>
              <w:autoSpaceDN/>
              <w:jc w:val="right"/>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Rural</w:t>
            </w:r>
          </w:p>
        </w:tc>
        <w:tc>
          <w:tcPr>
            <w:tcW w:w="374" w:type="pct"/>
            <w:tcBorders>
              <w:top w:val="nil"/>
              <w:left w:val="nil"/>
              <w:bottom w:val="single" w:sz="4" w:space="0" w:color="auto"/>
              <w:right w:val="single" w:sz="4" w:space="0" w:color="auto"/>
            </w:tcBorders>
            <w:shd w:val="clear" w:color="auto" w:fill="auto"/>
            <w:noWrap/>
            <w:vAlign w:val="bottom"/>
            <w:hideMark/>
          </w:tcPr>
          <w:p w14:paraId="5936D30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2749CA9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2,219,165 </w:t>
            </w:r>
          </w:p>
        </w:tc>
        <w:tc>
          <w:tcPr>
            <w:tcW w:w="397" w:type="pct"/>
            <w:tcBorders>
              <w:top w:val="nil"/>
              <w:left w:val="nil"/>
              <w:bottom w:val="single" w:sz="4" w:space="0" w:color="auto"/>
              <w:right w:val="single" w:sz="4" w:space="0" w:color="auto"/>
            </w:tcBorders>
            <w:shd w:val="clear" w:color="auto" w:fill="auto"/>
            <w:noWrap/>
            <w:vAlign w:val="bottom"/>
            <w:hideMark/>
          </w:tcPr>
          <w:p w14:paraId="54ED0A8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2,318,299 </w:t>
            </w:r>
          </w:p>
        </w:tc>
        <w:tc>
          <w:tcPr>
            <w:tcW w:w="397" w:type="pct"/>
            <w:tcBorders>
              <w:top w:val="nil"/>
              <w:left w:val="nil"/>
              <w:bottom w:val="single" w:sz="4" w:space="0" w:color="auto"/>
              <w:right w:val="single" w:sz="4" w:space="0" w:color="auto"/>
            </w:tcBorders>
            <w:shd w:val="clear" w:color="auto" w:fill="auto"/>
            <w:noWrap/>
            <w:vAlign w:val="bottom"/>
            <w:hideMark/>
          </w:tcPr>
          <w:p w14:paraId="24B97519"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2,413,513 </w:t>
            </w:r>
          </w:p>
        </w:tc>
        <w:tc>
          <w:tcPr>
            <w:tcW w:w="397" w:type="pct"/>
            <w:tcBorders>
              <w:top w:val="nil"/>
              <w:left w:val="nil"/>
              <w:bottom w:val="single" w:sz="4" w:space="0" w:color="auto"/>
              <w:right w:val="single" w:sz="4" w:space="0" w:color="auto"/>
            </w:tcBorders>
            <w:shd w:val="clear" w:color="auto" w:fill="auto"/>
            <w:noWrap/>
            <w:vAlign w:val="bottom"/>
            <w:hideMark/>
          </w:tcPr>
          <w:p w14:paraId="79CDFF5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2,500,167 </w:t>
            </w:r>
          </w:p>
        </w:tc>
        <w:tc>
          <w:tcPr>
            <w:tcW w:w="397" w:type="pct"/>
            <w:tcBorders>
              <w:top w:val="nil"/>
              <w:left w:val="nil"/>
              <w:bottom w:val="single" w:sz="4" w:space="0" w:color="auto"/>
              <w:right w:val="single" w:sz="4" w:space="0" w:color="auto"/>
            </w:tcBorders>
            <w:shd w:val="clear" w:color="auto" w:fill="auto"/>
            <w:noWrap/>
            <w:vAlign w:val="bottom"/>
            <w:hideMark/>
          </w:tcPr>
          <w:p w14:paraId="6EC8D25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2,582,492 </w:t>
            </w:r>
          </w:p>
        </w:tc>
        <w:tc>
          <w:tcPr>
            <w:tcW w:w="397" w:type="pct"/>
            <w:tcBorders>
              <w:top w:val="nil"/>
              <w:left w:val="nil"/>
              <w:bottom w:val="single" w:sz="4" w:space="0" w:color="auto"/>
              <w:right w:val="single" w:sz="4" w:space="0" w:color="auto"/>
            </w:tcBorders>
            <w:shd w:val="clear" w:color="auto" w:fill="auto"/>
            <w:noWrap/>
            <w:vAlign w:val="bottom"/>
            <w:hideMark/>
          </w:tcPr>
          <w:p w14:paraId="29394C1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2,660,049 </w:t>
            </w:r>
          </w:p>
        </w:tc>
        <w:tc>
          <w:tcPr>
            <w:tcW w:w="397" w:type="pct"/>
            <w:tcBorders>
              <w:top w:val="nil"/>
              <w:left w:val="nil"/>
              <w:bottom w:val="single" w:sz="4" w:space="0" w:color="auto"/>
              <w:right w:val="single" w:sz="4" w:space="0" w:color="auto"/>
            </w:tcBorders>
            <w:shd w:val="clear" w:color="auto" w:fill="auto"/>
            <w:noWrap/>
            <w:vAlign w:val="bottom"/>
            <w:hideMark/>
          </w:tcPr>
          <w:p w14:paraId="1627C52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2,735,451 </w:t>
            </w:r>
          </w:p>
        </w:tc>
        <w:tc>
          <w:tcPr>
            <w:tcW w:w="397" w:type="pct"/>
            <w:tcBorders>
              <w:top w:val="nil"/>
              <w:left w:val="nil"/>
              <w:bottom w:val="single" w:sz="4" w:space="0" w:color="auto"/>
              <w:right w:val="single" w:sz="4" w:space="0" w:color="auto"/>
            </w:tcBorders>
            <w:shd w:val="clear" w:color="auto" w:fill="auto"/>
            <w:noWrap/>
            <w:vAlign w:val="bottom"/>
            <w:hideMark/>
          </w:tcPr>
          <w:p w14:paraId="0EC40E2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2,807,158 </w:t>
            </w:r>
          </w:p>
        </w:tc>
      </w:tr>
      <w:tr w:rsidR="009471AF" w:rsidRPr="009471AF" w14:paraId="018A30A9"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69C60108" w14:textId="77777777" w:rsidR="009471AF" w:rsidRPr="009471AF" w:rsidRDefault="009471AF" w:rsidP="009471AF">
            <w:pPr>
              <w:widowControl/>
              <w:autoSpaceDE/>
              <w:autoSpaceDN/>
              <w:jc w:val="right"/>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Sub Total</w:t>
            </w:r>
          </w:p>
        </w:tc>
        <w:tc>
          <w:tcPr>
            <w:tcW w:w="374" w:type="pct"/>
            <w:tcBorders>
              <w:top w:val="nil"/>
              <w:left w:val="nil"/>
              <w:bottom w:val="single" w:sz="4" w:space="0" w:color="auto"/>
              <w:right w:val="single" w:sz="4" w:space="0" w:color="auto"/>
            </w:tcBorders>
            <w:shd w:val="clear" w:color="auto" w:fill="auto"/>
            <w:noWrap/>
            <w:vAlign w:val="bottom"/>
            <w:hideMark/>
          </w:tcPr>
          <w:p w14:paraId="6C227056"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003C8AAF"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3,164,031 </w:t>
            </w:r>
          </w:p>
        </w:tc>
        <w:tc>
          <w:tcPr>
            <w:tcW w:w="397" w:type="pct"/>
            <w:tcBorders>
              <w:top w:val="nil"/>
              <w:left w:val="nil"/>
              <w:bottom w:val="single" w:sz="4" w:space="0" w:color="auto"/>
              <w:right w:val="single" w:sz="4" w:space="0" w:color="auto"/>
            </w:tcBorders>
            <w:shd w:val="clear" w:color="auto" w:fill="auto"/>
            <w:noWrap/>
            <w:vAlign w:val="bottom"/>
            <w:hideMark/>
          </w:tcPr>
          <w:p w14:paraId="2DA0FD5E"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3,304,140 </w:t>
            </w:r>
          </w:p>
        </w:tc>
        <w:tc>
          <w:tcPr>
            <w:tcW w:w="397" w:type="pct"/>
            <w:tcBorders>
              <w:top w:val="nil"/>
              <w:left w:val="nil"/>
              <w:bottom w:val="single" w:sz="4" w:space="0" w:color="auto"/>
              <w:right w:val="single" w:sz="4" w:space="0" w:color="auto"/>
            </w:tcBorders>
            <w:shd w:val="clear" w:color="auto" w:fill="auto"/>
            <w:noWrap/>
            <w:vAlign w:val="bottom"/>
            <w:hideMark/>
          </w:tcPr>
          <w:p w14:paraId="1424D5EB"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3,439,786 </w:t>
            </w:r>
          </w:p>
        </w:tc>
        <w:tc>
          <w:tcPr>
            <w:tcW w:w="397" w:type="pct"/>
            <w:tcBorders>
              <w:top w:val="nil"/>
              <w:left w:val="nil"/>
              <w:bottom w:val="single" w:sz="4" w:space="0" w:color="auto"/>
              <w:right w:val="single" w:sz="4" w:space="0" w:color="auto"/>
            </w:tcBorders>
            <w:shd w:val="clear" w:color="auto" w:fill="auto"/>
            <w:noWrap/>
            <w:vAlign w:val="bottom"/>
            <w:hideMark/>
          </w:tcPr>
          <w:p w14:paraId="642F6745"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3,561,872 </w:t>
            </w:r>
          </w:p>
        </w:tc>
        <w:tc>
          <w:tcPr>
            <w:tcW w:w="397" w:type="pct"/>
            <w:tcBorders>
              <w:top w:val="nil"/>
              <w:left w:val="nil"/>
              <w:bottom w:val="single" w:sz="4" w:space="0" w:color="auto"/>
              <w:right w:val="single" w:sz="4" w:space="0" w:color="auto"/>
            </w:tcBorders>
            <w:shd w:val="clear" w:color="auto" w:fill="auto"/>
            <w:noWrap/>
            <w:vAlign w:val="bottom"/>
            <w:hideMark/>
          </w:tcPr>
          <w:p w14:paraId="0999A62D"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3,677,942 </w:t>
            </w:r>
          </w:p>
        </w:tc>
        <w:tc>
          <w:tcPr>
            <w:tcW w:w="397" w:type="pct"/>
            <w:tcBorders>
              <w:top w:val="nil"/>
              <w:left w:val="nil"/>
              <w:bottom w:val="single" w:sz="4" w:space="0" w:color="auto"/>
              <w:right w:val="single" w:sz="4" w:space="0" w:color="auto"/>
            </w:tcBorders>
            <w:shd w:val="clear" w:color="auto" w:fill="auto"/>
            <w:noWrap/>
            <w:vAlign w:val="bottom"/>
            <w:hideMark/>
          </w:tcPr>
          <w:p w14:paraId="6688B33C"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3,787,872 </w:t>
            </w:r>
          </w:p>
        </w:tc>
        <w:tc>
          <w:tcPr>
            <w:tcW w:w="397" w:type="pct"/>
            <w:tcBorders>
              <w:top w:val="nil"/>
              <w:left w:val="nil"/>
              <w:bottom w:val="single" w:sz="4" w:space="0" w:color="auto"/>
              <w:right w:val="single" w:sz="4" w:space="0" w:color="auto"/>
            </w:tcBorders>
            <w:shd w:val="clear" w:color="auto" w:fill="auto"/>
            <w:noWrap/>
            <w:vAlign w:val="bottom"/>
            <w:hideMark/>
          </w:tcPr>
          <w:p w14:paraId="2550E90E"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3,894,085 </w:t>
            </w:r>
          </w:p>
        </w:tc>
        <w:tc>
          <w:tcPr>
            <w:tcW w:w="397" w:type="pct"/>
            <w:tcBorders>
              <w:top w:val="nil"/>
              <w:left w:val="nil"/>
              <w:bottom w:val="single" w:sz="4" w:space="0" w:color="auto"/>
              <w:right w:val="single" w:sz="4" w:space="0" w:color="auto"/>
            </w:tcBorders>
            <w:shd w:val="clear" w:color="auto" w:fill="auto"/>
            <w:noWrap/>
            <w:vAlign w:val="bottom"/>
            <w:hideMark/>
          </w:tcPr>
          <w:p w14:paraId="2C0972E9"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3,995,057 </w:t>
            </w:r>
          </w:p>
        </w:tc>
      </w:tr>
      <w:tr w:rsidR="009471AF" w:rsidRPr="009471AF" w14:paraId="62C04940"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2D7978F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Valoare maxima Agenti econonici si institutii publice</w:t>
            </w:r>
          </w:p>
        </w:tc>
        <w:tc>
          <w:tcPr>
            <w:tcW w:w="374" w:type="pct"/>
            <w:tcBorders>
              <w:top w:val="nil"/>
              <w:left w:val="nil"/>
              <w:bottom w:val="single" w:sz="4" w:space="0" w:color="auto"/>
              <w:right w:val="single" w:sz="4" w:space="0" w:color="auto"/>
            </w:tcBorders>
            <w:shd w:val="clear" w:color="auto" w:fill="auto"/>
            <w:noWrap/>
            <w:vAlign w:val="bottom"/>
            <w:hideMark/>
          </w:tcPr>
          <w:p w14:paraId="2822971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520A256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750,068.44 </w:t>
            </w:r>
          </w:p>
        </w:tc>
        <w:tc>
          <w:tcPr>
            <w:tcW w:w="397" w:type="pct"/>
            <w:tcBorders>
              <w:top w:val="nil"/>
              <w:left w:val="nil"/>
              <w:bottom w:val="single" w:sz="4" w:space="0" w:color="auto"/>
              <w:right w:val="single" w:sz="4" w:space="0" w:color="auto"/>
            </w:tcBorders>
            <w:shd w:val="clear" w:color="auto" w:fill="auto"/>
            <w:noWrap/>
            <w:vAlign w:val="bottom"/>
            <w:hideMark/>
          </w:tcPr>
          <w:p w14:paraId="6A49C7C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745,243.59 </w:t>
            </w:r>
          </w:p>
        </w:tc>
        <w:tc>
          <w:tcPr>
            <w:tcW w:w="397" w:type="pct"/>
            <w:tcBorders>
              <w:top w:val="nil"/>
              <w:left w:val="nil"/>
              <w:bottom w:val="single" w:sz="4" w:space="0" w:color="auto"/>
              <w:right w:val="single" w:sz="4" w:space="0" w:color="auto"/>
            </w:tcBorders>
            <w:shd w:val="clear" w:color="auto" w:fill="auto"/>
            <w:noWrap/>
            <w:vAlign w:val="bottom"/>
            <w:hideMark/>
          </w:tcPr>
          <w:p w14:paraId="2B82204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740,311.88 </w:t>
            </w:r>
          </w:p>
        </w:tc>
        <w:tc>
          <w:tcPr>
            <w:tcW w:w="397" w:type="pct"/>
            <w:tcBorders>
              <w:top w:val="nil"/>
              <w:left w:val="nil"/>
              <w:bottom w:val="single" w:sz="4" w:space="0" w:color="auto"/>
              <w:right w:val="single" w:sz="4" w:space="0" w:color="auto"/>
            </w:tcBorders>
            <w:shd w:val="clear" w:color="auto" w:fill="auto"/>
            <w:noWrap/>
            <w:vAlign w:val="bottom"/>
            <w:hideMark/>
          </w:tcPr>
          <w:p w14:paraId="3A1CBE06"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736,368.75 </w:t>
            </w:r>
          </w:p>
        </w:tc>
        <w:tc>
          <w:tcPr>
            <w:tcW w:w="397" w:type="pct"/>
            <w:tcBorders>
              <w:top w:val="nil"/>
              <w:left w:val="nil"/>
              <w:bottom w:val="single" w:sz="4" w:space="0" w:color="auto"/>
              <w:right w:val="single" w:sz="4" w:space="0" w:color="auto"/>
            </w:tcBorders>
            <w:shd w:val="clear" w:color="auto" w:fill="auto"/>
            <w:noWrap/>
            <w:vAlign w:val="bottom"/>
            <w:hideMark/>
          </w:tcPr>
          <w:p w14:paraId="7BB2C68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731,960.16 </w:t>
            </w:r>
          </w:p>
        </w:tc>
        <w:tc>
          <w:tcPr>
            <w:tcW w:w="397" w:type="pct"/>
            <w:tcBorders>
              <w:top w:val="nil"/>
              <w:left w:val="nil"/>
              <w:bottom w:val="single" w:sz="4" w:space="0" w:color="auto"/>
              <w:right w:val="single" w:sz="4" w:space="0" w:color="auto"/>
            </w:tcBorders>
            <w:shd w:val="clear" w:color="auto" w:fill="auto"/>
            <w:noWrap/>
            <w:vAlign w:val="bottom"/>
            <w:hideMark/>
          </w:tcPr>
          <w:p w14:paraId="14779E96"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727,211.25 </w:t>
            </w:r>
          </w:p>
        </w:tc>
        <w:tc>
          <w:tcPr>
            <w:tcW w:w="397" w:type="pct"/>
            <w:tcBorders>
              <w:top w:val="nil"/>
              <w:left w:val="nil"/>
              <w:bottom w:val="single" w:sz="4" w:space="0" w:color="auto"/>
              <w:right w:val="single" w:sz="4" w:space="0" w:color="auto"/>
            </w:tcBorders>
            <w:shd w:val="clear" w:color="auto" w:fill="auto"/>
            <w:noWrap/>
            <w:vAlign w:val="bottom"/>
            <w:hideMark/>
          </w:tcPr>
          <w:p w14:paraId="4C0B9D1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722,705.63 </w:t>
            </w:r>
          </w:p>
        </w:tc>
        <w:tc>
          <w:tcPr>
            <w:tcW w:w="397" w:type="pct"/>
            <w:tcBorders>
              <w:top w:val="nil"/>
              <w:left w:val="nil"/>
              <w:bottom w:val="single" w:sz="4" w:space="0" w:color="auto"/>
              <w:right w:val="single" w:sz="4" w:space="0" w:color="auto"/>
            </w:tcBorders>
            <w:shd w:val="clear" w:color="auto" w:fill="auto"/>
            <w:noWrap/>
            <w:vAlign w:val="bottom"/>
            <w:hideMark/>
          </w:tcPr>
          <w:p w14:paraId="749712F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718,319.53 </w:t>
            </w:r>
          </w:p>
        </w:tc>
      </w:tr>
      <w:tr w:rsidR="009471AF" w:rsidRPr="009471AF" w14:paraId="78F49A11"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05C71843"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Total contract anual</w:t>
            </w:r>
          </w:p>
        </w:tc>
        <w:tc>
          <w:tcPr>
            <w:tcW w:w="374" w:type="pct"/>
            <w:tcBorders>
              <w:top w:val="nil"/>
              <w:left w:val="nil"/>
              <w:bottom w:val="single" w:sz="4" w:space="0" w:color="auto"/>
              <w:right w:val="single" w:sz="4" w:space="0" w:color="auto"/>
            </w:tcBorders>
            <w:shd w:val="clear" w:color="auto" w:fill="auto"/>
            <w:noWrap/>
            <w:vAlign w:val="bottom"/>
            <w:hideMark/>
          </w:tcPr>
          <w:p w14:paraId="41FA670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3E505E13"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3,914,099 </w:t>
            </w:r>
          </w:p>
        </w:tc>
        <w:tc>
          <w:tcPr>
            <w:tcW w:w="397" w:type="pct"/>
            <w:tcBorders>
              <w:top w:val="nil"/>
              <w:left w:val="nil"/>
              <w:bottom w:val="single" w:sz="4" w:space="0" w:color="auto"/>
              <w:right w:val="single" w:sz="4" w:space="0" w:color="auto"/>
            </w:tcBorders>
            <w:shd w:val="clear" w:color="auto" w:fill="auto"/>
            <w:noWrap/>
            <w:vAlign w:val="bottom"/>
            <w:hideMark/>
          </w:tcPr>
          <w:p w14:paraId="2C35DE83"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4,049,383 </w:t>
            </w:r>
          </w:p>
        </w:tc>
        <w:tc>
          <w:tcPr>
            <w:tcW w:w="397" w:type="pct"/>
            <w:tcBorders>
              <w:top w:val="nil"/>
              <w:left w:val="nil"/>
              <w:bottom w:val="single" w:sz="4" w:space="0" w:color="auto"/>
              <w:right w:val="single" w:sz="4" w:space="0" w:color="auto"/>
            </w:tcBorders>
            <w:shd w:val="clear" w:color="auto" w:fill="auto"/>
            <w:noWrap/>
            <w:vAlign w:val="bottom"/>
            <w:hideMark/>
          </w:tcPr>
          <w:p w14:paraId="29A618BD"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4,180,098 </w:t>
            </w:r>
          </w:p>
        </w:tc>
        <w:tc>
          <w:tcPr>
            <w:tcW w:w="397" w:type="pct"/>
            <w:tcBorders>
              <w:top w:val="nil"/>
              <w:left w:val="nil"/>
              <w:bottom w:val="single" w:sz="4" w:space="0" w:color="auto"/>
              <w:right w:val="single" w:sz="4" w:space="0" w:color="auto"/>
            </w:tcBorders>
            <w:shd w:val="clear" w:color="auto" w:fill="auto"/>
            <w:noWrap/>
            <w:vAlign w:val="bottom"/>
            <w:hideMark/>
          </w:tcPr>
          <w:p w14:paraId="640FD9A2"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4,298,241 </w:t>
            </w:r>
          </w:p>
        </w:tc>
        <w:tc>
          <w:tcPr>
            <w:tcW w:w="397" w:type="pct"/>
            <w:tcBorders>
              <w:top w:val="nil"/>
              <w:left w:val="nil"/>
              <w:bottom w:val="single" w:sz="4" w:space="0" w:color="auto"/>
              <w:right w:val="single" w:sz="4" w:space="0" w:color="auto"/>
            </w:tcBorders>
            <w:shd w:val="clear" w:color="auto" w:fill="auto"/>
            <w:noWrap/>
            <w:vAlign w:val="bottom"/>
            <w:hideMark/>
          </w:tcPr>
          <w:p w14:paraId="4F1D06EC"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4,409,903 </w:t>
            </w:r>
          </w:p>
        </w:tc>
        <w:tc>
          <w:tcPr>
            <w:tcW w:w="397" w:type="pct"/>
            <w:tcBorders>
              <w:top w:val="nil"/>
              <w:left w:val="nil"/>
              <w:bottom w:val="single" w:sz="4" w:space="0" w:color="auto"/>
              <w:right w:val="single" w:sz="4" w:space="0" w:color="auto"/>
            </w:tcBorders>
            <w:shd w:val="clear" w:color="auto" w:fill="auto"/>
            <w:noWrap/>
            <w:vAlign w:val="bottom"/>
            <w:hideMark/>
          </w:tcPr>
          <w:p w14:paraId="279F7B3B"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4,515,083 </w:t>
            </w:r>
          </w:p>
        </w:tc>
        <w:tc>
          <w:tcPr>
            <w:tcW w:w="397" w:type="pct"/>
            <w:tcBorders>
              <w:top w:val="nil"/>
              <w:left w:val="nil"/>
              <w:bottom w:val="single" w:sz="4" w:space="0" w:color="auto"/>
              <w:right w:val="single" w:sz="4" w:space="0" w:color="auto"/>
            </w:tcBorders>
            <w:shd w:val="clear" w:color="auto" w:fill="auto"/>
            <w:noWrap/>
            <w:vAlign w:val="bottom"/>
            <w:hideMark/>
          </w:tcPr>
          <w:p w14:paraId="2C4744B3"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4,616,790 </w:t>
            </w:r>
          </w:p>
        </w:tc>
        <w:tc>
          <w:tcPr>
            <w:tcW w:w="397" w:type="pct"/>
            <w:tcBorders>
              <w:top w:val="nil"/>
              <w:left w:val="nil"/>
              <w:bottom w:val="single" w:sz="4" w:space="0" w:color="auto"/>
              <w:right w:val="single" w:sz="4" w:space="0" w:color="auto"/>
            </w:tcBorders>
            <w:shd w:val="clear" w:color="auto" w:fill="auto"/>
            <w:noWrap/>
            <w:vAlign w:val="bottom"/>
            <w:hideMark/>
          </w:tcPr>
          <w:p w14:paraId="45235EB2"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4,713,377 </w:t>
            </w:r>
          </w:p>
        </w:tc>
      </w:tr>
      <w:tr w:rsidR="009471AF" w:rsidRPr="009471AF" w14:paraId="7D92C884"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5AC78259" w14:textId="77777777" w:rsidR="009471AF" w:rsidRPr="009471AF" w:rsidRDefault="009471AF" w:rsidP="009471AF">
            <w:pPr>
              <w:widowControl/>
              <w:autoSpaceDE/>
              <w:autoSpaceDN/>
              <w:jc w:val="right"/>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Cumulativ</w:t>
            </w:r>
          </w:p>
        </w:tc>
        <w:tc>
          <w:tcPr>
            <w:tcW w:w="374" w:type="pct"/>
            <w:tcBorders>
              <w:top w:val="nil"/>
              <w:left w:val="nil"/>
              <w:bottom w:val="single" w:sz="4" w:space="0" w:color="auto"/>
              <w:right w:val="single" w:sz="4" w:space="0" w:color="auto"/>
            </w:tcBorders>
            <w:shd w:val="clear" w:color="auto" w:fill="auto"/>
            <w:noWrap/>
            <w:vAlign w:val="bottom"/>
            <w:hideMark/>
          </w:tcPr>
          <w:p w14:paraId="32E07A0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68B7503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3,914,099 </w:t>
            </w:r>
          </w:p>
        </w:tc>
        <w:tc>
          <w:tcPr>
            <w:tcW w:w="397" w:type="pct"/>
            <w:tcBorders>
              <w:top w:val="nil"/>
              <w:left w:val="nil"/>
              <w:bottom w:val="single" w:sz="4" w:space="0" w:color="auto"/>
              <w:right w:val="single" w:sz="4" w:space="0" w:color="auto"/>
            </w:tcBorders>
            <w:shd w:val="clear" w:color="auto" w:fill="auto"/>
            <w:noWrap/>
            <w:vAlign w:val="bottom"/>
            <w:hideMark/>
          </w:tcPr>
          <w:p w14:paraId="5B8E163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7,963,482 </w:t>
            </w:r>
          </w:p>
        </w:tc>
        <w:tc>
          <w:tcPr>
            <w:tcW w:w="397" w:type="pct"/>
            <w:tcBorders>
              <w:top w:val="nil"/>
              <w:left w:val="nil"/>
              <w:bottom w:val="single" w:sz="4" w:space="0" w:color="auto"/>
              <w:right w:val="single" w:sz="4" w:space="0" w:color="auto"/>
            </w:tcBorders>
            <w:shd w:val="clear" w:color="auto" w:fill="auto"/>
            <w:noWrap/>
            <w:vAlign w:val="bottom"/>
            <w:hideMark/>
          </w:tcPr>
          <w:p w14:paraId="74F8197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12,143,580 </w:t>
            </w:r>
          </w:p>
        </w:tc>
        <w:tc>
          <w:tcPr>
            <w:tcW w:w="397" w:type="pct"/>
            <w:tcBorders>
              <w:top w:val="nil"/>
              <w:left w:val="nil"/>
              <w:bottom w:val="single" w:sz="4" w:space="0" w:color="auto"/>
              <w:right w:val="single" w:sz="4" w:space="0" w:color="auto"/>
            </w:tcBorders>
            <w:shd w:val="clear" w:color="auto" w:fill="auto"/>
            <w:noWrap/>
            <w:vAlign w:val="bottom"/>
            <w:hideMark/>
          </w:tcPr>
          <w:p w14:paraId="6CF50AD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16,441,821 </w:t>
            </w:r>
          </w:p>
        </w:tc>
        <w:tc>
          <w:tcPr>
            <w:tcW w:w="397" w:type="pct"/>
            <w:tcBorders>
              <w:top w:val="nil"/>
              <w:left w:val="nil"/>
              <w:bottom w:val="single" w:sz="4" w:space="0" w:color="auto"/>
              <w:right w:val="single" w:sz="4" w:space="0" w:color="auto"/>
            </w:tcBorders>
            <w:shd w:val="clear" w:color="auto" w:fill="auto"/>
            <w:noWrap/>
            <w:vAlign w:val="bottom"/>
            <w:hideMark/>
          </w:tcPr>
          <w:p w14:paraId="0FADF7F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20,851,724 </w:t>
            </w:r>
          </w:p>
        </w:tc>
        <w:tc>
          <w:tcPr>
            <w:tcW w:w="397" w:type="pct"/>
            <w:tcBorders>
              <w:top w:val="nil"/>
              <w:left w:val="nil"/>
              <w:bottom w:val="single" w:sz="4" w:space="0" w:color="auto"/>
              <w:right w:val="single" w:sz="4" w:space="0" w:color="auto"/>
            </w:tcBorders>
            <w:shd w:val="clear" w:color="auto" w:fill="auto"/>
            <w:noWrap/>
            <w:vAlign w:val="bottom"/>
            <w:hideMark/>
          </w:tcPr>
          <w:p w14:paraId="200F273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25,366,807 </w:t>
            </w:r>
          </w:p>
        </w:tc>
        <w:tc>
          <w:tcPr>
            <w:tcW w:w="397" w:type="pct"/>
            <w:tcBorders>
              <w:top w:val="nil"/>
              <w:left w:val="nil"/>
              <w:bottom w:val="single" w:sz="4" w:space="0" w:color="auto"/>
              <w:right w:val="single" w:sz="4" w:space="0" w:color="auto"/>
            </w:tcBorders>
            <w:shd w:val="clear" w:color="auto" w:fill="auto"/>
            <w:noWrap/>
            <w:vAlign w:val="bottom"/>
            <w:hideMark/>
          </w:tcPr>
          <w:p w14:paraId="0060F47B"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29,983,597 </w:t>
            </w:r>
          </w:p>
        </w:tc>
        <w:tc>
          <w:tcPr>
            <w:tcW w:w="397" w:type="pct"/>
            <w:tcBorders>
              <w:top w:val="nil"/>
              <w:left w:val="nil"/>
              <w:bottom w:val="single" w:sz="4" w:space="0" w:color="auto"/>
              <w:right w:val="single" w:sz="4" w:space="0" w:color="auto"/>
            </w:tcBorders>
            <w:shd w:val="clear" w:color="auto" w:fill="auto"/>
            <w:noWrap/>
            <w:vAlign w:val="bottom"/>
            <w:hideMark/>
          </w:tcPr>
          <w:p w14:paraId="228FB15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34,696,974 </w:t>
            </w:r>
          </w:p>
        </w:tc>
      </w:tr>
      <w:tr w:rsidR="009471AF" w:rsidRPr="009471AF" w14:paraId="0D16B8C5"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032378D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74" w:type="pct"/>
            <w:tcBorders>
              <w:top w:val="nil"/>
              <w:left w:val="nil"/>
              <w:bottom w:val="single" w:sz="4" w:space="0" w:color="auto"/>
              <w:right w:val="single" w:sz="4" w:space="0" w:color="auto"/>
            </w:tcBorders>
            <w:shd w:val="clear" w:color="auto" w:fill="auto"/>
            <w:noWrap/>
            <w:vAlign w:val="bottom"/>
            <w:hideMark/>
          </w:tcPr>
          <w:p w14:paraId="02DFF14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6437FF7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535084C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530328A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3B3B5E6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6FA1065B"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0F7DBDB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65E38AE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65551BC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r>
      <w:tr w:rsidR="009471AF" w:rsidRPr="009471AF" w14:paraId="60C7B3D7"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3BBB287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Zona 5</w:t>
            </w:r>
          </w:p>
        </w:tc>
        <w:tc>
          <w:tcPr>
            <w:tcW w:w="374" w:type="pct"/>
            <w:tcBorders>
              <w:top w:val="nil"/>
              <w:left w:val="nil"/>
              <w:bottom w:val="single" w:sz="4" w:space="0" w:color="auto"/>
              <w:right w:val="single" w:sz="4" w:space="0" w:color="auto"/>
            </w:tcBorders>
            <w:shd w:val="clear" w:color="auto" w:fill="auto"/>
            <w:noWrap/>
            <w:vAlign w:val="bottom"/>
            <w:hideMark/>
          </w:tcPr>
          <w:p w14:paraId="160D5C3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1996854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3E84384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716FF82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6F909DE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1A0692B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0938453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4EC304D3"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2A9CE9F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r>
      <w:tr w:rsidR="009471AF" w:rsidRPr="009471AF" w14:paraId="739B25FA"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684B318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Valoare maxima contract populatie fara TVA</w:t>
            </w:r>
          </w:p>
        </w:tc>
        <w:tc>
          <w:tcPr>
            <w:tcW w:w="374" w:type="pct"/>
            <w:tcBorders>
              <w:top w:val="nil"/>
              <w:left w:val="nil"/>
              <w:bottom w:val="single" w:sz="4" w:space="0" w:color="auto"/>
              <w:right w:val="single" w:sz="4" w:space="0" w:color="auto"/>
            </w:tcBorders>
            <w:shd w:val="clear" w:color="auto" w:fill="auto"/>
            <w:noWrap/>
            <w:vAlign w:val="bottom"/>
            <w:hideMark/>
          </w:tcPr>
          <w:p w14:paraId="27B7A32B"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4AFB790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2C5E8AD6"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4200FB4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3AB57E5B"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5FBD4A8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7BE1760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137A124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4D1D2ED9"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r>
      <w:tr w:rsidR="009471AF" w:rsidRPr="009471AF" w14:paraId="5D8A80B7"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220CDE49" w14:textId="77777777" w:rsidR="009471AF" w:rsidRPr="009471AF" w:rsidRDefault="009471AF" w:rsidP="009471AF">
            <w:pPr>
              <w:widowControl/>
              <w:autoSpaceDE/>
              <w:autoSpaceDN/>
              <w:jc w:val="right"/>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Urban</w:t>
            </w:r>
          </w:p>
        </w:tc>
        <w:tc>
          <w:tcPr>
            <w:tcW w:w="374" w:type="pct"/>
            <w:tcBorders>
              <w:top w:val="nil"/>
              <w:left w:val="nil"/>
              <w:bottom w:val="single" w:sz="4" w:space="0" w:color="auto"/>
              <w:right w:val="single" w:sz="4" w:space="0" w:color="auto"/>
            </w:tcBorders>
            <w:shd w:val="clear" w:color="auto" w:fill="auto"/>
            <w:noWrap/>
            <w:vAlign w:val="bottom"/>
            <w:hideMark/>
          </w:tcPr>
          <w:p w14:paraId="62B850B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53FE41AB"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1,470,300 </w:t>
            </w:r>
          </w:p>
        </w:tc>
        <w:tc>
          <w:tcPr>
            <w:tcW w:w="397" w:type="pct"/>
            <w:tcBorders>
              <w:top w:val="nil"/>
              <w:left w:val="nil"/>
              <w:bottom w:val="single" w:sz="4" w:space="0" w:color="auto"/>
              <w:right w:val="single" w:sz="4" w:space="0" w:color="auto"/>
            </w:tcBorders>
            <w:shd w:val="clear" w:color="auto" w:fill="auto"/>
            <w:noWrap/>
            <w:vAlign w:val="bottom"/>
            <w:hideMark/>
          </w:tcPr>
          <w:p w14:paraId="5C2A233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1,534,064 </w:t>
            </w:r>
          </w:p>
        </w:tc>
        <w:tc>
          <w:tcPr>
            <w:tcW w:w="397" w:type="pct"/>
            <w:tcBorders>
              <w:top w:val="nil"/>
              <w:left w:val="nil"/>
              <w:bottom w:val="single" w:sz="4" w:space="0" w:color="auto"/>
              <w:right w:val="single" w:sz="4" w:space="0" w:color="auto"/>
            </w:tcBorders>
            <w:shd w:val="clear" w:color="auto" w:fill="auto"/>
            <w:noWrap/>
            <w:vAlign w:val="bottom"/>
            <w:hideMark/>
          </w:tcPr>
          <w:p w14:paraId="579717D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1,596,779 </w:t>
            </w:r>
          </w:p>
        </w:tc>
        <w:tc>
          <w:tcPr>
            <w:tcW w:w="397" w:type="pct"/>
            <w:tcBorders>
              <w:top w:val="nil"/>
              <w:left w:val="nil"/>
              <w:bottom w:val="single" w:sz="4" w:space="0" w:color="auto"/>
              <w:right w:val="single" w:sz="4" w:space="0" w:color="auto"/>
            </w:tcBorders>
            <w:shd w:val="clear" w:color="auto" w:fill="auto"/>
            <w:noWrap/>
            <w:vAlign w:val="bottom"/>
            <w:hideMark/>
          </w:tcPr>
          <w:p w14:paraId="5A7A081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1,651,929 </w:t>
            </w:r>
          </w:p>
        </w:tc>
        <w:tc>
          <w:tcPr>
            <w:tcW w:w="397" w:type="pct"/>
            <w:tcBorders>
              <w:top w:val="nil"/>
              <w:left w:val="nil"/>
              <w:bottom w:val="single" w:sz="4" w:space="0" w:color="auto"/>
              <w:right w:val="single" w:sz="4" w:space="0" w:color="auto"/>
            </w:tcBorders>
            <w:shd w:val="clear" w:color="auto" w:fill="auto"/>
            <w:noWrap/>
            <w:vAlign w:val="bottom"/>
            <w:hideMark/>
          </w:tcPr>
          <w:p w14:paraId="16953FA9"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1,704,579 </w:t>
            </w:r>
          </w:p>
        </w:tc>
        <w:tc>
          <w:tcPr>
            <w:tcW w:w="397" w:type="pct"/>
            <w:tcBorders>
              <w:top w:val="nil"/>
              <w:left w:val="nil"/>
              <w:bottom w:val="single" w:sz="4" w:space="0" w:color="auto"/>
              <w:right w:val="single" w:sz="4" w:space="0" w:color="auto"/>
            </w:tcBorders>
            <w:shd w:val="clear" w:color="auto" w:fill="auto"/>
            <w:noWrap/>
            <w:vAlign w:val="bottom"/>
            <w:hideMark/>
          </w:tcPr>
          <w:p w14:paraId="76B8000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1,754,915 </w:t>
            </w:r>
          </w:p>
        </w:tc>
        <w:tc>
          <w:tcPr>
            <w:tcW w:w="397" w:type="pct"/>
            <w:tcBorders>
              <w:top w:val="nil"/>
              <w:left w:val="nil"/>
              <w:bottom w:val="single" w:sz="4" w:space="0" w:color="auto"/>
              <w:right w:val="single" w:sz="4" w:space="0" w:color="auto"/>
            </w:tcBorders>
            <w:shd w:val="clear" w:color="auto" w:fill="auto"/>
            <w:noWrap/>
            <w:vAlign w:val="bottom"/>
            <w:hideMark/>
          </w:tcPr>
          <w:p w14:paraId="0BE6BB6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1,802,817 </w:t>
            </w:r>
          </w:p>
        </w:tc>
        <w:tc>
          <w:tcPr>
            <w:tcW w:w="397" w:type="pct"/>
            <w:tcBorders>
              <w:top w:val="nil"/>
              <w:left w:val="nil"/>
              <w:bottom w:val="single" w:sz="4" w:space="0" w:color="auto"/>
              <w:right w:val="single" w:sz="4" w:space="0" w:color="auto"/>
            </w:tcBorders>
            <w:shd w:val="clear" w:color="auto" w:fill="auto"/>
            <w:noWrap/>
            <w:vAlign w:val="bottom"/>
            <w:hideMark/>
          </w:tcPr>
          <w:p w14:paraId="2DB03FC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1,848,401 </w:t>
            </w:r>
          </w:p>
        </w:tc>
      </w:tr>
      <w:tr w:rsidR="009471AF" w:rsidRPr="009471AF" w14:paraId="0CB45731"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2578CFC3" w14:textId="77777777" w:rsidR="009471AF" w:rsidRPr="009471AF" w:rsidRDefault="009471AF" w:rsidP="009471AF">
            <w:pPr>
              <w:widowControl/>
              <w:autoSpaceDE/>
              <w:autoSpaceDN/>
              <w:jc w:val="right"/>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Rural</w:t>
            </w:r>
          </w:p>
        </w:tc>
        <w:tc>
          <w:tcPr>
            <w:tcW w:w="374" w:type="pct"/>
            <w:tcBorders>
              <w:top w:val="nil"/>
              <w:left w:val="nil"/>
              <w:bottom w:val="single" w:sz="4" w:space="0" w:color="auto"/>
              <w:right w:val="single" w:sz="4" w:space="0" w:color="auto"/>
            </w:tcBorders>
            <w:shd w:val="clear" w:color="auto" w:fill="auto"/>
            <w:noWrap/>
            <w:vAlign w:val="bottom"/>
            <w:hideMark/>
          </w:tcPr>
          <w:p w14:paraId="26C7392B"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43E8EB7B"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2,330,198 </w:t>
            </w:r>
          </w:p>
        </w:tc>
        <w:tc>
          <w:tcPr>
            <w:tcW w:w="397" w:type="pct"/>
            <w:tcBorders>
              <w:top w:val="nil"/>
              <w:left w:val="nil"/>
              <w:bottom w:val="single" w:sz="4" w:space="0" w:color="auto"/>
              <w:right w:val="single" w:sz="4" w:space="0" w:color="auto"/>
            </w:tcBorders>
            <w:shd w:val="clear" w:color="auto" w:fill="auto"/>
            <w:noWrap/>
            <w:vAlign w:val="bottom"/>
            <w:hideMark/>
          </w:tcPr>
          <w:p w14:paraId="599EA4C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2,434,303 </w:t>
            </w:r>
          </w:p>
        </w:tc>
        <w:tc>
          <w:tcPr>
            <w:tcW w:w="397" w:type="pct"/>
            <w:tcBorders>
              <w:top w:val="nil"/>
              <w:left w:val="nil"/>
              <w:bottom w:val="single" w:sz="4" w:space="0" w:color="auto"/>
              <w:right w:val="single" w:sz="4" w:space="0" w:color="auto"/>
            </w:tcBorders>
            <w:shd w:val="clear" w:color="auto" w:fill="auto"/>
            <w:noWrap/>
            <w:vAlign w:val="bottom"/>
            <w:hideMark/>
          </w:tcPr>
          <w:p w14:paraId="36233623"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2,534,774 </w:t>
            </w:r>
          </w:p>
        </w:tc>
        <w:tc>
          <w:tcPr>
            <w:tcW w:w="397" w:type="pct"/>
            <w:tcBorders>
              <w:top w:val="nil"/>
              <w:left w:val="nil"/>
              <w:bottom w:val="single" w:sz="4" w:space="0" w:color="auto"/>
              <w:right w:val="single" w:sz="4" w:space="0" w:color="auto"/>
            </w:tcBorders>
            <w:shd w:val="clear" w:color="auto" w:fill="auto"/>
            <w:noWrap/>
            <w:vAlign w:val="bottom"/>
            <w:hideMark/>
          </w:tcPr>
          <w:p w14:paraId="7FE0B52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2,625,645 </w:t>
            </w:r>
          </w:p>
        </w:tc>
        <w:tc>
          <w:tcPr>
            <w:tcW w:w="397" w:type="pct"/>
            <w:tcBorders>
              <w:top w:val="nil"/>
              <w:left w:val="nil"/>
              <w:bottom w:val="single" w:sz="4" w:space="0" w:color="auto"/>
              <w:right w:val="single" w:sz="4" w:space="0" w:color="auto"/>
            </w:tcBorders>
            <w:shd w:val="clear" w:color="auto" w:fill="auto"/>
            <w:noWrap/>
            <w:vAlign w:val="bottom"/>
            <w:hideMark/>
          </w:tcPr>
          <w:p w14:paraId="6A9199B6"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2,712,278 </w:t>
            </w:r>
          </w:p>
        </w:tc>
        <w:tc>
          <w:tcPr>
            <w:tcW w:w="397" w:type="pct"/>
            <w:tcBorders>
              <w:top w:val="nil"/>
              <w:left w:val="nil"/>
              <w:bottom w:val="single" w:sz="4" w:space="0" w:color="auto"/>
              <w:right w:val="single" w:sz="4" w:space="0" w:color="auto"/>
            </w:tcBorders>
            <w:shd w:val="clear" w:color="auto" w:fill="auto"/>
            <w:noWrap/>
            <w:vAlign w:val="bottom"/>
            <w:hideMark/>
          </w:tcPr>
          <w:p w14:paraId="6EC2DC8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2,793,888 </w:t>
            </w:r>
          </w:p>
        </w:tc>
        <w:tc>
          <w:tcPr>
            <w:tcW w:w="397" w:type="pct"/>
            <w:tcBorders>
              <w:top w:val="nil"/>
              <w:left w:val="nil"/>
              <w:bottom w:val="single" w:sz="4" w:space="0" w:color="auto"/>
              <w:right w:val="single" w:sz="4" w:space="0" w:color="auto"/>
            </w:tcBorders>
            <w:shd w:val="clear" w:color="auto" w:fill="auto"/>
            <w:noWrap/>
            <w:vAlign w:val="bottom"/>
            <w:hideMark/>
          </w:tcPr>
          <w:p w14:paraId="4492A86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2,873,173 </w:t>
            </w:r>
          </w:p>
        </w:tc>
        <w:tc>
          <w:tcPr>
            <w:tcW w:w="397" w:type="pct"/>
            <w:tcBorders>
              <w:top w:val="nil"/>
              <w:left w:val="nil"/>
              <w:bottom w:val="single" w:sz="4" w:space="0" w:color="auto"/>
              <w:right w:val="single" w:sz="4" w:space="0" w:color="auto"/>
            </w:tcBorders>
            <w:shd w:val="clear" w:color="auto" w:fill="auto"/>
            <w:noWrap/>
            <w:vAlign w:val="bottom"/>
            <w:hideMark/>
          </w:tcPr>
          <w:p w14:paraId="4952E8A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2,948,571 </w:t>
            </w:r>
          </w:p>
        </w:tc>
      </w:tr>
      <w:tr w:rsidR="009471AF" w:rsidRPr="009471AF" w14:paraId="32A685CC"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7D81A453" w14:textId="77777777" w:rsidR="009471AF" w:rsidRPr="009471AF" w:rsidRDefault="009471AF" w:rsidP="009471AF">
            <w:pPr>
              <w:widowControl/>
              <w:autoSpaceDE/>
              <w:autoSpaceDN/>
              <w:jc w:val="right"/>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Sub Total</w:t>
            </w:r>
          </w:p>
        </w:tc>
        <w:tc>
          <w:tcPr>
            <w:tcW w:w="374" w:type="pct"/>
            <w:tcBorders>
              <w:top w:val="nil"/>
              <w:left w:val="nil"/>
              <w:bottom w:val="single" w:sz="4" w:space="0" w:color="auto"/>
              <w:right w:val="single" w:sz="4" w:space="0" w:color="auto"/>
            </w:tcBorders>
            <w:shd w:val="clear" w:color="auto" w:fill="auto"/>
            <w:noWrap/>
            <w:vAlign w:val="bottom"/>
            <w:hideMark/>
          </w:tcPr>
          <w:p w14:paraId="718A06D3"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5734C476"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3,800,498 </w:t>
            </w:r>
          </w:p>
        </w:tc>
        <w:tc>
          <w:tcPr>
            <w:tcW w:w="397" w:type="pct"/>
            <w:tcBorders>
              <w:top w:val="nil"/>
              <w:left w:val="nil"/>
              <w:bottom w:val="single" w:sz="4" w:space="0" w:color="auto"/>
              <w:right w:val="single" w:sz="4" w:space="0" w:color="auto"/>
            </w:tcBorders>
            <w:shd w:val="clear" w:color="auto" w:fill="auto"/>
            <w:noWrap/>
            <w:vAlign w:val="bottom"/>
            <w:hideMark/>
          </w:tcPr>
          <w:p w14:paraId="1E61CDCB"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3,968,367 </w:t>
            </w:r>
          </w:p>
        </w:tc>
        <w:tc>
          <w:tcPr>
            <w:tcW w:w="397" w:type="pct"/>
            <w:tcBorders>
              <w:top w:val="nil"/>
              <w:left w:val="nil"/>
              <w:bottom w:val="single" w:sz="4" w:space="0" w:color="auto"/>
              <w:right w:val="single" w:sz="4" w:space="0" w:color="auto"/>
            </w:tcBorders>
            <w:shd w:val="clear" w:color="auto" w:fill="auto"/>
            <w:noWrap/>
            <w:vAlign w:val="bottom"/>
            <w:hideMark/>
          </w:tcPr>
          <w:p w14:paraId="29209FF1"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4,131,554 </w:t>
            </w:r>
          </w:p>
        </w:tc>
        <w:tc>
          <w:tcPr>
            <w:tcW w:w="397" w:type="pct"/>
            <w:tcBorders>
              <w:top w:val="nil"/>
              <w:left w:val="nil"/>
              <w:bottom w:val="single" w:sz="4" w:space="0" w:color="auto"/>
              <w:right w:val="single" w:sz="4" w:space="0" w:color="auto"/>
            </w:tcBorders>
            <w:shd w:val="clear" w:color="auto" w:fill="auto"/>
            <w:noWrap/>
            <w:vAlign w:val="bottom"/>
            <w:hideMark/>
          </w:tcPr>
          <w:p w14:paraId="63A4A70E"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4,277,575 </w:t>
            </w:r>
          </w:p>
        </w:tc>
        <w:tc>
          <w:tcPr>
            <w:tcW w:w="397" w:type="pct"/>
            <w:tcBorders>
              <w:top w:val="nil"/>
              <w:left w:val="nil"/>
              <w:bottom w:val="single" w:sz="4" w:space="0" w:color="auto"/>
              <w:right w:val="single" w:sz="4" w:space="0" w:color="auto"/>
            </w:tcBorders>
            <w:shd w:val="clear" w:color="auto" w:fill="auto"/>
            <w:noWrap/>
            <w:vAlign w:val="bottom"/>
            <w:hideMark/>
          </w:tcPr>
          <w:p w14:paraId="3EA9C15E"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4,416,857 </w:t>
            </w:r>
          </w:p>
        </w:tc>
        <w:tc>
          <w:tcPr>
            <w:tcW w:w="397" w:type="pct"/>
            <w:tcBorders>
              <w:top w:val="nil"/>
              <w:left w:val="nil"/>
              <w:bottom w:val="single" w:sz="4" w:space="0" w:color="auto"/>
              <w:right w:val="single" w:sz="4" w:space="0" w:color="auto"/>
            </w:tcBorders>
            <w:shd w:val="clear" w:color="auto" w:fill="auto"/>
            <w:noWrap/>
            <w:vAlign w:val="bottom"/>
            <w:hideMark/>
          </w:tcPr>
          <w:p w14:paraId="116C019A"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4,548,802 </w:t>
            </w:r>
          </w:p>
        </w:tc>
        <w:tc>
          <w:tcPr>
            <w:tcW w:w="397" w:type="pct"/>
            <w:tcBorders>
              <w:top w:val="nil"/>
              <w:left w:val="nil"/>
              <w:bottom w:val="single" w:sz="4" w:space="0" w:color="auto"/>
              <w:right w:val="single" w:sz="4" w:space="0" w:color="auto"/>
            </w:tcBorders>
            <w:shd w:val="clear" w:color="auto" w:fill="auto"/>
            <w:noWrap/>
            <w:vAlign w:val="bottom"/>
            <w:hideMark/>
          </w:tcPr>
          <w:p w14:paraId="77862B3D"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4,675,990 </w:t>
            </w:r>
          </w:p>
        </w:tc>
        <w:tc>
          <w:tcPr>
            <w:tcW w:w="397" w:type="pct"/>
            <w:tcBorders>
              <w:top w:val="nil"/>
              <w:left w:val="nil"/>
              <w:bottom w:val="single" w:sz="4" w:space="0" w:color="auto"/>
              <w:right w:val="single" w:sz="4" w:space="0" w:color="auto"/>
            </w:tcBorders>
            <w:shd w:val="clear" w:color="auto" w:fill="auto"/>
            <w:noWrap/>
            <w:vAlign w:val="bottom"/>
            <w:hideMark/>
          </w:tcPr>
          <w:p w14:paraId="7135A923"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4,796,972 </w:t>
            </w:r>
          </w:p>
        </w:tc>
      </w:tr>
      <w:tr w:rsidR="009471AF" w:rsidRPr="009471AF" w14:paraId="3773BD0F"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3967B41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Valoare maxima Agenti econonici si institutii publice</w:t>
            </w:r>
          </w:p>
        </w:tc>
        <w:tc>
          <w:tcPr>
            <w:tcW w:w="374" w:type="pct"/>
            <w:tcBorders>
              <w:top w:val="nil"/>
              <w:left w:val="nil"/>
              <w:bottom w:val="single" w:sz="4" w:space="0" w:color="auto"/>
              <w:right w:val="single" w:sz="4" w:space="0" w:color="auto"/>
            </w:tcBorders>
            <w:shd w:val="clear" w:color="auto" w:fill="auto"/>
            <w:noWrap/>
            <w:vAlign w:val="bottom"/>
            <w:hideMark/>
          </w:tcPr>
          <w:p w14:paraId="5A75573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629F7F9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1,360,002.66 </w:t>
            </w:r>
          </w:p>
        </w:tc>
        <w:tc>
          <w:tcPr>
            <w:tcW w:w="397" w:type="pct"/>
            <w:tcBorders>
              <w:top w:val="nil"/>
              <w:left w:val="nil"/>
              <w:bottom w:val="single" w:sz="4" w:space="0" w:color="auto"/>
              <w:right w:val="single" w:sz="4" w:space="0" w:color="auto"/>
            </w:tcBorders>
            <w:shd w:val="clear" w:color="auto" w:fill="auto"/>
            <w:noWrap/>
            <w:vAlign w:val="bottom"/>
            <w:hideMark/>
          </w:tcPr>
          <w:p w14:paraId="1BEDCC6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1,351,251.56 </w:t>
            </w:r>
          </w:p>
        </w:tc>
        <w:tc>
          <w:tcPr>
            <w:tcW w:w="397" w:type="pct"/>
            <w:tcBorders>
              <w:top w:val="nil"/>
              <w:left w:val="nil"/>
              <w:bottom w:val="single" w:sz="4" w:space="0" w:color="auto"/>
              <w:right w:val="single" w:sz="4" w:space="0" w:color="auto"/>
            </w:tcBorders>
            <w:shd w:val="clear" w:color="auto" w:fill="auto"/>
            <w:noWrap/>
            <w:vAlign w:val="bottom"/>
            <w:hideMark/>
          </w:tcPr>
          <w:p w14:paraId="0CC8108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1,342,485.00 </w:t>
            </w:r>
          </w:p>
        </w:tc>
        <w:tc>
          <w:tcPr>
            <w:tcW w:w="397" w:type="pct"/>
            <w:tcBorders>
              <w:top w:val="nil"/>
              <w:left w:val="nil"/>
              <w:bottom w:val="single" w:sz="4" w:space="0" w:color="auto"/>
              <w:right w:val="single" w:sz="4" w:space="0" w:color="auto"/>
            </w:tcBorders>
            <w:shd w:val="clear" w:color="auto" w:fill="auto"/>
            <w:noWrap/>
            <w:vAlign w:val="bottom"/>
            <w:hideMark/>
          </w:tcPr>
          <w:p w14:paraId="722F7F0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1,335,192.19 </w:t>
            </w:r>
          </w:p>
        </w:tc>
        <w:tc>
          <w:tcPr>
            <w:tcW w:w="397" w:type="pct"/>
            <w:tcBorders>
              <w:top w:val="nil"/>
              <w:left w:val="nil"/>
              <w:bottom w:val="single" w:sz="4" w:space="0" w:color="auto"/>
              <w:right w:val="single" w:sz="4" w:space="0" w:color="auto"/>
            </w:tcBorders>
            <w:shd w:val="clear" w:color="auto" w:fill="auto"/>
            <w:noWrap/>
            <w:vAlign w:val="bottom"/>
            <w:hideMark/>
          </w:tcPr>
          <w:p w14:paraId="232859C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1,327,230.00 </w:t>
            </w:r>
          </w:p>
        </w:tc>
        <w:tc>
          <w:tcPr>
            <w:tcW w:w="397" w:type="pct"/>
            <w:tcBorders>
              <w:top w:val="nil"/>
              <w:left w:val="nil"/>
              <w:bottom w:val="single" w:sz="4" w:space="0" w:color="auto"/>
              <w:right w:val="single" w:sz="4" w:space="0" w:color="auto"/>
            </w:tcBorders>
            <w:shd w:val="clear" w:color="auto" w:fill="auto"/>
            <w:noWrap/>
            <w:vAlign w:val="bottom"/>
            <w:hideMark/>
          </w:tcPr>
          <w:p w14:paraId="5E07F57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1,318,678.59 </w:t>
            </w:r>
          </w:p>
        </w:tc>
        <w:tc>
          <w:tcPr>
            <w:tcW w:w="397" w:type="pct"/>
            <w:tcBorders>
              <w:top w:val="nil"/>
              <w:left w:val="nil"/>
              <w:bottom w:val="single" w:sz="4" w:space="0" w:color="auto"/>
              <w:right w:val="single" w:sz="4" w:space="0" w:color="auto"/>
            </w:tcBorders>
            <w:shd w:val="clear" w:color="auto" w:fill="auto"/>
            <w:noWrap/>
            <w:vAlign w:val="bottom"/>
            <w:hideMark/>
          </w:tcPr>
          <w:p w14:paraId="726194F9"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1,310,525.16 </w:t>
            </w:r>
          </w:p>
        </w:tc>
        <w:tc>
          <w:tcPr>
            <w:tcW w:w="397" w:type="pct"/>
            <w:tcBorders>
              <w:top w:val="nil"/>
              <w:left w:val="nil"/>
              <w:bottom w:val="single" w:sz="4" w:space="0" w:color="auto"/>
              <w:right w:val="single" w:sz="4" w:space="0" w:color="auto"/>
            </w:tcBorders>
            <w:shd w:val="clear" w:color="auto" w:fill="auto"/>
            <w:noWrap/>
            <w:vAlign w:val="bottom"/>
            <w:hideMark/>
          </w:tcPr>
          <w:p w14:paraId="249D091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1,302,513.75 </w:t>
            </w:r>
          </w:p>
        </w:tc>
      </w:tr>
      <w:tr w:rsidR="009471AF" w:rsidRPr="009471AF" w14:paraId="235DC650"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6E28B74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Total contract anual</w:t>
            </w:r>
          </w:p>
        </w:tc>
        <w:tc>
          <w:tcPr>
            <w:tcW w:w="374" w:type="pct"/>
            <w:tcBorders>
              <w:top w:val="nil"/>
              <w:left w:val="nil"/>
              <w:bottom w:val="single" w:sz="4" w:space="0" w:color="auto"/>
              <w:right w:val="single" w:sz="4" w:space="0" w:color="auto"/>
            </w:tcBorders>
            <w:shd w:val="clear" w:color="auto" w:fill="auto"/>
            <w:noWrap/>
            <w:vAlign w:val="bottom"/>
            <w:hideMark/>
          </w:tcPr>
          <w:p w14:paraId="2B0BD59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000CED21"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5,160,501 </w:t>
            </w:r>
          </w:p>
        </w:tc>
        <w:tc>
          <w:tcPr>
            <w:tcW w:w="397" w:type="pct"/>
            <w:tcBorders>
              <w:top w:val="nil"/>
              <w:left w:val="nil"/>
              <w:bottom w:val="single" w:sz="4" w:space="0" w:color="auto"/>
              <w:right w:val="single" w:sz="4" w:space="0" w:color="auto"/>
            </w:tcBorders>
            <w:shd w:val="clear" w:color="auto" w:fill="auto"/>
            <w:noWrap/>
            <w:vAlign w:val="bottom"/>
            <w:hideMark/>
          </w:tcPr>
          <w:p w14:paraId="0AF1A91D"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5,319,619 </w:t>
            </w:r>
          </w:p>
        </w:tc>
        <w:tc>
          <w:tcPr>
            <w:tcW w:w="397" w:type="pct"/>
            <w:tcBorders>
              <w:top w:val="nil"/>
              <w:left w:val="nil"/>
              <w:bottom w:val="single" w:sz="4" w:space="0" w:color="auto"/>
              <w:right w:val="single" w:sz="4" w:space="0" w:color="auto"/>
            </w:tcBorders>
            <w:shd w:val="clear" w:color="auto" w:fill="auto"/>
            <w:noWrap/>
            <w:vAlign w:val="bottom"/>
            <w:hideMark/>
          </w:tcPr>
          <w:p w14:paraId="73F171C2"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5,474,039 </w:t>
            </w:r>
          </w:p>
        </w:tc>
        <w:tc>
          <w:tcPr>
            <w:tcW w:w="397" w:type="pct"/>
            <w:tcBorders>
              <w:top w:val="nil"/>
              <w:left w:val="nil"/>
              <w:bottom w:val="single" w:sz="4" w:space="0" w:color="auto"/>
              <w:right w:val="single" w:sz="4" w:space="0" w:color="auto"/>
            </w:tcBorders>
            <w:shd w:val="clear" w:color="auto" w:fill="auto"/>
            <w:noWrap/>
            <w:vAlign w:val="bottom"/>
            <w:hideMark/>
          </w:tcPr>
          <w:p w14:paraId="10A61E21"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5,612,767 </w:t>
            </w:r>
          </w:p>
        </w:tc>
        <w:tc>
          <w:tcPr>
            <w:tcW w:w="397" w:type="pct"/>
            <w:tcBorders>
              <w:top w:val="nil"/>
              <w:left w:val="nil"/>
              <w:bottom w:val="single" w:sz="4" w:space="0" w:color="auto"/>
              <w:right w:val="single" w:sz="4" w:space="0" w:color="auto"/>
            </w:tcBorders>
            <w:shd w:val="clear" w:color="auto" w:fill="auto"/>
            <w:noWrap/>
            <w:vAlign w:val="bottom"/>
            <w:hideMark/>
          </w:tcPr>
          <w:p w14:paraId="4FDE829F"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5,744,087 </w:t>
            </w:r>
          </w:p>
        </w:tc>
        <w:tc>
          <w:tcPr>
            <w:tcW w:w="397" w:type="pct"/>
            <w:tcBorders>
              <w:top w:val="nil"/>
              <w:left w:val="nil"/>
              <w:bottom w:val="single" w:sz="4" w:space="0" w:color="auto"/>
              <w:right w:val="single" w:sz="4" w:space="0" w:color="auto"/>
            </w:tcBorders>
            <w:shd w:val="clear" w:color="auto" w:fill="auto"/>
            <w:noWrap/>
            <w:vAlign w:val="bottom"/>
            <w:hideMark/>
          </w:tcPr>
          <w:p w14:paraId="2645F52A"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5,867,481 </w:t>
            </w:r>
          </w:p>
        </w:tc>
        <w:tc>
          <w:tcPr>
            <w:tcW w:w="397" w:type="pct"/>
            <w:tcBorders>
              <w:top w:val="nil"/>
              <w:left w:val="nil"/>
              <w:bottom w:val="single" w:sz="4" w:space="0" w:color="auto"/>
              <w:right w:val="single" w:sz="4" w:space="0" w:color="auto"/>
            </w:tcBorders>
            <w:shd w:val="clear" w:color="auto" w:fill="auto"/>
            <w:noWrap/>
            <w:vAlign w:val="bottom"/>
            <w:hideMark/>
          </w:tcPr>
          <w:p w14:paraId="64DB1935"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5,986,515 </w:t>
            </w:r>
          </w:p>
        </w:tc>
        <w:tc>
          <w:tcPr>
            <w:tcW w:w="397" w:type="pct"/>
            <w:tcBorders>
              <w:top w:val="nil"/>
              <w:left w:val="nil"/>
              <w:bottom w:val="single" w:sz="4" w:space="0" w:color="auto"/>
              <w:right w:val="single" w:sz="4" w:space="0" w:color="auto"/>
            </w:tcBorders>
            <w:shd w:val="clear" w:color="auto" w:fill="auto"/>
            <w:noWrap/>
            <w:vAlign w:val="bottom"/>
            <w:hideMark/>
          </w:tcPr>
          <w:p w14:paraId="4462F4FF"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6,099,486 </w:t>
            </w:r>
          </w:p>
        </w:tc>
      </w:tr>
      <w:tr w:rsidR="009471AF" w:rsidRPr="009471AF" w14:paraId="23F4707F"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5F8D9F36" w14:textId="77777777" w:rsidR="009471AF" w:rsidRPr="009471AF" w:rsidRDefault="009471AF" w:rsidP="009471AF">
            <w:pPr>
              <w:widowControl/>
              <w:autoSpaceDE/>
              <w:autoSpaceDN/>
              <w:jc w:val="right"/>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Cumulativ</w:t>
            </w:r>
          </w:p>
        </w:tc>
        <w:tc>
          <w:tcPr>
            <w:tcW w:w="374" w:type="pct"/>
            <w:tcBorders>
              <w:top w:val="nil"/>
              <w:left w:val="nil"/>
              <w:bottom w:val="single" w:sz="4" w:space="0" w:color="auto"/>
              <w:right w:val="single" w:sz="4" w:space="0" w:color="auto"/>
            </w:tcBorders>
            <w:shd w:val="clear" w:color="auto" w:fill="auto"/>
            <w:noWrap/>
            <w:vAlign w:val="bottom"/>
            <w:hideMark/>
          </w:tcPr>
          <w:p w14:paraId="5721C4A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[lei fara TVA]</w:t>
            </w:r>
          </w:p>
        </w:tc>
        <w:tc>
          <w:tcPr>
            <w:tcW w:w="397" w:type="pct"/>
            <w:tcBorders>
              <w:top w:val="nil"/>
              <w:left w:val="nil"/>
              <w:bottom w:val="single" w:sz="4" w:space="0" w:color="auto"/>
              <w:right w:val="single" w:sz="4" w:space="0" w:color="auto"/>
            </w:tcBorders>
            <w:shd w:val="clear" w:color="auto" w:fill="auto"/>
            <w:noWrap/>
            <w:vAlign w:val="bottom"/>
            <w:hideMark/>
          </w:tcPr>
          <w:p w14:paraId="4581A23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5,160,501 </w:t>
            </w:r>
          </w:p>
        </w:tc>
        <w:tc>
          <w:tcPr>
            <w:tcW w:w="397" w:type="pct"/>
            <w:tcBorders>
              <w:top w:val="nil"/>
              <w:left w:val="nil"/>
              <w:bottom w:val="single" w:sz="4" w:space="0" w:color="auto"/>
              <w:right w:val="single" w:sz="4" w:space="0" w:color="auto"/>
            </w:tcBorders>
            <w:shd w:val="clear" w:color="auto" w:fill="auto"/>
            <w:noWrap/>
            <w:vAlign w:val="bottom"/>
            <w:hideMark/>
          </w:tcPr>
          <w:p w14:paraId="1939F61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10,480,119 </w:t>
            </w:r>
          </w:p>
        </w:tc>
        <w:tc>
          <w:tcPr>
            <w:tcW w:w="397" w:type="pct"/>
            <w:tcBorders>
              <w:top w:val="nil"/>
              <w:left w:val="nil"/>
              <w:bottom w:val="single" w:sz="4" w:space="0" w:color="auto"/>
              <w:right w:val="single" w:sz="4" w:space="0" w:color="auto"/>
            </w:tcBorders>
            <w:shd w:val="clear" w:color="auto" w:fill="auto"/>
            <w:noWrap/>
            <w:vAlign w:val="bottom"/>
            <w:hideMark/>
          </w:tcPr>
          <w:p w14:paraId="5FA3D5A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15,954,158 </w:t>
            </w:r>
          </w:p>
        </w:tc>
        <w:tc>
          <w:tcPr>
            <w:tcW w:w="397" w:type="pct"/>
            <w:tcBorders>
              <w:top w:val="nil"/>
              <w:left w:val="nil"/>
              <w:bottom w:val="single" w:sz="4" w:space="0" w:color="auto"/>
              <w:right w:val="single" w:sz="4" w:space="0" w:color="auto"/>
            </w:tcBorders>
            <w:shd w:val="clear" w:color="auto" w:fill="auto"/>
            <w:noWrap/>
            <w:vAlign w:val="bottom"/>
            <w:hideMark/>
          </w:tcPr>
          <w:p w14:paraId="2B496CE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21,566,925 </w:t>
            </w:r>
          </w:p>
        </w:tc>
        <w:tc>
          <w:tcPr>
            <w:tcW w:w="397" w:type="pct"/>
            <w:tcBorders>
              <w:top w:val="nil"/>
              <w:left w:val="nil"/>
              <w:bottom w:val="single" w:sz="4" w:space="0" w:color="auto"/>
              <w:right w:val="single" w:sz="4" w:space="0" w:color="auto"/>
            </w:tcBorders>
            <w:shd w:val="clear" w:color="auto" w:fill="auto"/>
            <w:noWrap/>
            <w:vAlign w:val="bottom"/>
            <w:hideMark/>
          </w:tcPr>
          <w:p w14:paraId="3AE4651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27,311,012 </w:t>
            </w:r>
          </w:p>
        </w:tc>
        <w:tc>
          <w:tcPr>
            <w:tcW w:w="397" w:type="pct"/>
            <w:tcBorders>
              <w:top w:val="nil"/>
              <w:left w:val="nil"/>
              <w:bottom w:val="single" w:sz="4" w:space="0" w:color="auto"/>
              <w:right w:val="single" w:sz="4" w:space="0" w:color="auto"/>
            </w:tcBorders>
            <w:shd w:val="clear" w:color="auto" w:fill="auto"/>
            <w:noWrap/>
            <w:vAlign w:val="bottom"/>
            <w:hideMark/>
          </w:tcPr>
          <w:p w14:paraId="6707D90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33,178,493 </w:t>
            </w:r>
          </w:p>
        </w:tc>
        <w:tc>
          <w:tcPr>
            <w:tcW w:w="397" w:type="pct"/>
            <w:tcBorders>
              <w:top w:val="nil"/>
              <w:left w:val="nil"/>
              <w:bottom w:val="single" w:sz="4" w:space="0" w:color="auto"/>
              <w:right w:val="single" w:sz="4" w:space="0" w:color="auto"/>
            </w:tcBorders>
            <w:shd w:val="clear" w:color="auto" w:fill="auto"/>
            <w:noWrap/>
            <w:vAlign w:val="bottom"/>
            <w:hideMark/>
          </w:tcPr>
          <w:p w14:paraId="331DFD6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39,165,007 </w:t>
            </w:r>
          </w:p>
        </w:tc>
        <w:tc>
          <w:tcPr>
            <w:tcW w:w="397" w:type="pct"/>
            <w:tcBorders>
              <w:top w:val="nil"/>
              <w:left w:val="nil"/>
              <w:bottom w:val="single" w:sz="4" w:space="0" w:color="auto"/>
              <w:right w:val="single" w:sz="4" w:space="0" w:color="auto"/>
            </w:tcBorders>
            <w:shd w:val="clear" w:color="auto" w:fill="auto"/>
            <w:noWrap/>
            <w:vAlign w:val="bottom"/>
            <w:hideMark/>
          </w:tcPr>
          <w:p w14:paraId="208EDE5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45,264,493 </w:t>
            </w:r>
          </w:p>
        </w:tc>
      </w:tr>
      <w:tr w:rsidR="009471AF" w:rsidRPr="009471AF" w14:paraId="172F6C33"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738C7726"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74" w:type="pct"/>
            <w:tcBorders>
              <w:top w:val="nil"/>
              <w:left w:val="nil"/>
              <w:bottom w:val="single" w:sz="4" w:space="0" w:color="auto"/>
              <w:right w:val="single" w:sz="4" w:space="0" w:color="auto"/>
            </w:tcBorders>
            <w:shd w:val="clear" w:color="auto" w:fill="auto"/>
            <w:noWrap/>
            <w:vAlign w:val="bottom"/>
            <w:hideMark/>
          </w:tcPr>
          <w:p w14:paraId="6EC3E3C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6C06A74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564D3CF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6C28C3A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72E66AB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0C986C9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4E8B61D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5434F4F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0EA626E9"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r>
      <w:tr w:rsidR="009471AF" w:rsidRPr="009471AF" w14:paraId="4C084218"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115692C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Total</w:t>
            </w:r>
          </w:p>
        </w:tc>
        <w:tc>
          <w:tcPr>
            <w:tcW w:w="374" w:type="pct"/>
            <w:tcBorders>
              <w:top w:val="nil"/>
              <w:left w:val="nil"/>
              <w:bottom w:val="single" w:sz="4" w:space="0" w:color="auto"/>
              <w:right w:val="single" w:sz="4" w:space="0" w:color="auto"/>
            </w:tcBorders>
            <w:shd w:val="clear" w:color="auto" w:fill="auto"/>
            <w:noWrap/>
            <w:vAlign w:val="bottom"/>
            <w:hideMark/>
          </w:tcPr>
          <w:p w14:paraId="414ABE1B"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6B6BE06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87,277,758 </w:t>
            </w:r>
          </w:p>
        </w:tc>
        <w:tc>
          <w:tcPr>
            <w:tcW w:w="397" w:type="pct"/>
            <w:tcBorders>
              <w:top w:val="nil"/>
              <w:left w:val="nil"/>
              <w:bottom w:val="single" w:sz="4" w:space="0" w:color="auto"/>
              <w:right w:val="single" w:sz="4" w:space="0" w:color="auto"/>
            </w:tcBorders>
            <w:shd w:val="clear" w:color="auto" w:fill="auto"/>
            <w:noWrap/>
            <w:vAlign w:val="bottom"/>
            <w:hideMark/>
          </w:tcPr>
          <w:p w14:paraId="248CE46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89,315,417 </w:t>
            </w:r>
          </w:p>
        </w:tc>
        <w:tc>
          <w:tcPr>
            <w:tcW w:w="397" w:type="pct"/>
            <w:tcBorders>
              <w:top w:val="nil"/>
              <w:left w:val="nil"/>
              <w:bottom w:val="single" w:sz="4" w:space="0" w:color="auto"/>
              <w:right w:val="single" w:sz="4" w:space="0" w:color="auto"/>
            </w:tcBorders>
            <w:shd w:val="clear" w:color="auto" w:fill="auto"/>
            <w:noWrap/>
            <w:vAlign w:val="bottom"/>
            <w:hideMark/>
          </w:tcPr>
          <w:p w14:paraId="4C22149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91,311,772 </w:t>
            </w:r>
          </w:p>
        </w:tc>
        <w:tc>
          <w:tcPr>
            <w:tcW w:w="397" w:type="pct"/>
            <w:tcBorders>
              <w:top w:val="nil"/>
              <w:left w:val="nil"/>
              <w:bottom w:val="single" w:sz="4" w:space="0" w:color="auto"/>
              <w:right w:val="single" w:sz="4" w:space="0" w:color="auto"/>
            </w:tcBorders>
            <w:shd w:val="clear" w:color="auto" w:fill="auto"/>
            <w:noWrap/>
            <w:vAlign w:val="bottom"/>
            <w:hideMark/>
          </w:tcPr>
          <w:p w14:paraId="527D876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93,082,360 </w:t>
            </w:r>
          </w:p>
        </w:tc>
        <w:tc>
          <w:tcPr>
            <w:tcW w:w="397" w:type="pct"/>
            <w:tcBorders>
              <w:top w:val="nil"/>
              <w:left w:val="nil"/>
              <w:bottom w:val="single" w:sz="4" w:space="0" w:color="auto"/>
              <w:right w:val="single" w:sz="4" w:space="0" w:color="auto"/>
            </w:tcBorders>
            <w:shd w:val="clear" w:color="auto" w:fill="auto"/>
            <w:noWrap/>
            <w:vAlign w:val="bottom"/>
            <w:hideMark/>
          </w:tcPr>
          <w:p w14:paraId="34C149D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94,746,377 </w:t>
            </w:r>
          </w:p>
        </w:tc>
        <w:tc>
          <w:tcPr>
            <w:tcW w:w="397" w:type="pct"/>
            <w:tcBorders>
              <w:top w:val="nil"/>
              <w:left w:val="nil"/>
              <w:bottom w:val="single" w:sz="4" w:space="0" w:color="auto"/>
              <w:right w:val="single" w:sz="4" w:space="0" w:color="auto"/>
            </w:tcBorders>
            <w:shd w:val="clear" w:color="auto" w:fill="auto"/>
            <w:noWrap/>
            <w:vAlign w:val="bottom"/>
            <w:hideMark/>
          </w:tcPr>
          <w:p w14:paraId="763BD1B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96,313,020 </w:t>
            </w:r>
          </w:p>
        </w:tc>
        <w:tc>
          <w:tcPr>
            <w:tcW w:w="397" w:type="pct"/>
            <w:tcBorders>
              <w:top w:val="nil"/>
              <w:left w:val="nil"/>
              <w:bottom w:val="single" w:sz="4" w:space="0" w:color="auto"/>
              <w:right w:val="single" w:sz="4" w:space="0" w:color="auto"/>
            </w:tcBorders>
            <w:shd w:val="clear" w:color="auto" w:fill="auto"/>
            <w:noWrap/>
            <w:vAlign w:val="bottom"/>
            <w:hideMark/>
          </w:tcPr>
          <w:p w14:paraId="6FE95449"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97,807,789 </w:t>
            </w:r>
          </w:p>
        </w:tc>
        <w:tc>
          <w:tcPr>
            <w:tcW w:w="397" w:type="pct"/>
            <w:tcBorders>
              <w:top w:val="nil"/>
              <w:left w:val="nil"/>
              <w:bottom w:val="single" w:sz="4" w:space="0" w:color="auto"/>
              <w:right w:val="single" w:sz="4" w:space="0" w:color="auto"/>
            </w:tcBorders>
            <w:shd w:val="clear" w:color="auto" w:fill="auto"/>
            <w:noWrap/>
            <w:vAlign w:val="bottom"/>
            <w:hideMark/>
          </w:tcPr>
          <w:p w14:paraId="655369A1"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99,228,853 </w:t>
            </w:r>
          </w:p>
        </w:tc>
      </w:tr>
      <w:tr w:rsidR="009471AF" w:rsidRPr="009471AF" w14:paraId="767E030C"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73DC6F2D"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Cumulativ</w:t>
            </w:r>
          </w:p>
        </w:tc>
        <w:tc>
          <w:tcPr>
            <w:tcW w:w="374" w:type="pct"/>
            <w:tcBorders>
              <w:top w:val="nil"/>
              <w:left w:val="nil"/>
              <w:bottom w:val="single" w:sz="4" w:space="0" w:color="auto"/>
              <w:right w:val="single" w:sz="4" w:space="0" w:color="auto"/>
            </w:tcBorders>
            <w:shd w:val="clear" w:color="auto" w:fill="auto"/>
            <w:noWrap/>
            <w:vAlign w:val="bottom"/>
            <w:hideMark/>
          </w:tcPr>
          <w:p w14:paraId="6AA21718"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675CD666"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87,277,758 </w:t>
            </w:r>
          </w:p>
        </w:tc>
        <w:tc>
          <w:tcPr>
            <w:tcW w:w="397" w:type="pct"/>
            <w:tcBorders>
              <w:top w:val="nil"/>
              <w:left w:val="nil"/>
              <w:bottom w:val="single" w:sz="4" w:space="0" w:color="auto"/>
              <w:right w:val="single" w:sz="4" w:space="0" w:color="auto"/>
            </w:tcBorders>
            <w:shd w:val="clear" w:color="auto" w:fill="auto"/>
            <w:noWrap/>
            <w:vAlign w:val="bottom"/>
            <w:hideMark/>
          </w:tcPr>
          <w:p w14:paraId="6F99E95C"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176,593,176 </w:t>
            </w:r>
          </w:p>
        </w:tc>
        <w:tc>
          <w:tcPr>
            <w:tcW w:w="397" w:type="pct"/>
            <w:tcBorders>
              <w:top w:val="nil"/>
              <w:left w:val="nil"/>
              <w:bottom w:val="single" w:sz="4" w:space="0" w:color="auto"/>
              <w:right w:val="single" w:sz="4" w:space="0" w:color="auto"/>
            </w:tcBorders>
            <w:shd w:val="clear" w:color="auto" w:fill="auto"/>
            <w:noWrap/>
            <w:vAlign w:val="bottom"/>
            <w:hideMark/>
          </w:tcPr>
          <w:p w14:paraId="7E9A543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267,904,948 </w:t>
            </w:r>
          </w:p>
        </w:tc>
        <w:tc>
          <w:tcPr>
            <w:tcW w:w="397" w:type="pct"/>
            <w:tcBorders>
              <w:top w:val="nil"/>
              <w:left w:val="nil"/>
              <w:bottom w:val="single" w:sz="4" w:space="0" w:color="auto"/>
              <w:right w:val="single" w:sz="4" w:space="0" w:color="auto"/>
            </w:tcBorders>
            <w:shd w:val="clear" w:color="auto" w:fill="auto"/>
            <w:noWrap/>
            <w:vAlign w:val="bottom"/>
            <w:hideMark/>
          </w:tcPr>
          <w:p w14:paraId="019EEF66"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360,987,308 </w:t>
            </w:r>
          </w:p>
        </w:tc>
        <w:tc>
          <w:tcPr>
            <w:tcW w:w="397" w:type="pct"/>
            <w:tcBorders>
              <w:top w:val="nil"/>
              <w:left w:val="nil"/>
              <w:bottom w:val="single" w:sz="4" w:space="0" w:color="auto"/>
              <w:right w:val="single" w:sz="4" w:space="0" w:color="auto"/>
            </w:tcBorders>
            <w:shd w:val="clear" w:color="auto" w:fill="auto"/>
            <w:noWrap/>
            <w:vAlign w:val="bottom"/>
            <w:hideMark/>
          </w:tcPr>
          <w:p w14:paraId="4952CEE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455,733,685 </w:t>
            </w:r>
          </w:p>
        </w:tc>
        <w:tc>
          <w:tcPr>
            <w:tcW w:w="397" w:type="pct"/>
            <w:tcBorders>
              <w:top w:val="nil"/>
              <w:left w:val="nil"/>
              <w:bottom w:val="single" w:sz="4" w:space="0" w:color="auto"/>
              <w:right w:val="single" w:sz="4" w:space="0" w:color="auto"/>
            </w:tcBorders>
            <w:shd w:val="clear" w:color="auto" w:fill="auto"/>
            <w:noWrap/>
            <w:vAlign w:val="bottom"/>
            <w:hideMark/>
          </w:tcPr>
          <w:p w14:paraId="08D9671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552,046,705 </w:t>
            </w:r>
          </w:p>
        </w:tc>
        <w:tc>
          <w:tcPr>
            <w:tcW w:w="397" w:type="pct"/>
            <w:tcBorders>
              <w:top w:val="nil"/>
              <w:left w:val="nil"/>
              <w:bottom w:val="single" w:sz="4" w:space="0" w:color="auto"/>
              <w:right w:val="single" w:sz="4" w:space="0" w:color="auto"/>
            </w:tcBorders>
            <w:shd w:val="clear" w:color="auto" w:fill="auto"/>
            <w:noWrap/>
            <w:vAlign w:val="bottom"/>
            <w:hideMark/>
          </w:tcPr>
          <w:p w14:paraId="1755A2FF"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649,854,494 </w:t>
            </w:r>
          </w:p>
        </w:tc>
        <w:tc>
          <w:tcPr>
            <w:tcW w:w="397" w:type="pct"/>
            <w:tcBorders>
              <w:top w:val="nil"/>
              <w:left w:val="nil"/>
              <w:bottom w:val="single" w:sz="4" w:space="0" w:color="auto"/>
              <w:right w:val="single" w:sz="4" w:space="0" w:color="auto"/>
            </w:tcBorders>
            <w:shd w:val="clear" w:color="000000" w:fill="DDEBF7"/>
            <w:noWrap/>
            <w:vAlign w:val="bottom"/>
            <w:hideMark/>
          </w:tcPr>
          <w:p w14:paraId="4B5AD3D9" w14:textId="77777777" w:rsidR="009471AF" w:rsidRPr="009471AF" w:rsidRDefault="009471AF" w:rsidP="009471AF">
            <w:pPr>
              <w:widowControl/>
              <w:autoSpaceDE/>
              <w:autoSpaceDN/>
              <w:rPr>
                <w:rFonts w:ascii="Calibri" w:eastAsia="Times New Roman" w:hAnsi="Calibri" w:cs="Calibri"/>
                <w:b/>
                <w:bCs/>
                <w:color w:val="000000"/>
                <w:sz w:val="10"/>
                <w:szCs w:val="10"/>
                <w:lang w:eastAsia="ro-RO"/>
              </w:rPr>
            </w:pPr>
            <w:r w:rsidRPr="009471AF">
              <w:rPr>
                <w:rFonts w:ascii="Calibri" w:eastAsia="Times New Roman" w:hAnsi="Calibri" w:cs="Calibri"/>
                <w:b/>
                <w:bCs/>
                <w:color w:val="000000"/>
                <w:sz w:val="10"/>
                <w:szCs w:val="10"/>
                <w:lang w:eastAsia="ro-RO"/>
              </w:rPr>
              <w:t xml:space="preserve">    749,083,347 </w:t>
            </w:r>
          </w:p>
        </w:tc>
      </w:tr>
      <w:tr w:rsidR="009471AF" w:rsidRPr="009471AF" w14:paraId="1B0AF16E" w14:textId="77777777" w:rsidTr="009471AF">
        <w:trPr>
          <w:trHeight w:val="300"/>
        </w:trPr>
        <w:tc>
          <w:tcPr>
            <w:tcW w:w="1451" w:type="pct"/>
            <w:tcBorders>
              <w:top w:val="nil"/>
              <w:left w:val="single" w:sz="4" w:space="0" w:color="auto"/>
              <w:bottom w:val="single" w:sz="4" w:space="0" w:color="auto"/>
              <w:right w:val="single" w:sz="4" w:space="0" w:color="auto"/>
            </w:tcBorders>
            <w:shd w:val="clear" w:color="auto" w:fill="auto"/>
            <w:noWrap/>
            <w:vAlign w:val="bottom"/>
            <w:hideMark/>
          </w:tcPr>
          <w:p w14:paraId="5B47CDAE"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Medie anuala</w:t>
            </w:r>
          </w:p>
        </w:tc>
        <w:tc>
          <w:tcPr>
            <w:tcW w:w="374" w:type="pct"/>
            <w:tcBorders>
              <w:top w:val="nil"/>
              <w:left w:val="nil"/>
              <w:bottom w:val="single" w:sz="4" w:space="0" w:color="auto"/>
              <w:right w:val="single" w:sz="4" w:space="0" w:color="auto"/>
            </w:tcBorders>
            <w:shd w:val="clear" w:color="auto" w:fill="auto"/>
            <w:noWrap/>
            <w:vAlign w:val="bottom"/>
            <w:hideMark/>
          </w:tcPr>
          <w:p w14:paraId="6CAA82D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w:t>
            </w:r>
          </w:p>
        </w:tc>
        <w:tc>
          <w:tcPr>
            <w:tcW w:w="397" w:type="pct"/>
            <w:tcBorders>
              <w:top w:val="nil"/>
              <w:left w:val="nil"/>
              <w:bottom w:val="single" w:sz="4" w:space="0" w:color="auto"/>
              <w:right w:val="single" w:sz="4" w:space="0" w:color="auto"/>
            </w:tcBorders>
            <w:shd w:val="clear" w:color="auto" w:fill="auto"/>
            <w:noWrap/>
            <w:vAlign w:val="bottom"/>
            <w:hideMark/>
          </w:tcPr>
          <w:p w14:paraId="6469A0BB"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93,635,418 </w:t>
            </w:r>
          </w:p>
        </w:tc>
        <w:tc>
          <w:tcPr>
            <w:tcW w:w="397" w:type="pct"/>
            <w:tcBorders>
              <w:top w:val="nil"/>
              <w:left w:val="nil"/>
              <w:bottom w:val="single" w:sz="4" w:space="0" w:color="auto"/>
              <w:right w:val="single" w:sz="4" w:space="0" w:color="auto"/>
            </w:tcBorders>
            <w:shd w:val="clear" w:color="auto" w:fill="auto"/>
            <w:noWrap/>
            <w:vAlign w:val="bottom"/>
            <w:hideMark/>
          </w:tcPr>
          <w:p w14:paraId="43481C3F"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93,635,418 </w:t>
            </w:r>
          </w:p>
        </w:tc>
        <w:tc>
          <w:tcPr>
            <w:tcW w:w="397" w:type="pct"/>
            <w:tcBorders>
              <w:top w:val="nil"/>
              <w:left w:val="nil"/>
              <w:bottom w:val="single" w:sz="4" w:space="0" w:color="auto"/>
              <w:right w:val="single" w:sz="4" w:space="0" w:color="auto"/>
            </w:tcBorders>
            <w:shd w:val="clear" w:color="auto" w:fill="auto"/>
            <w:noWrap/>
            <w:vAlign w:val="bottom"/>
            <w:hideMark/>
          </w:tcPr>
          <w:p w14:paraId="40706F75"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93,635,418 </w:t>
            </w:r>
          </w:p>
        </w:tc>
        <w:tc>
          <w:tcPr>
            <w:tcW w:w="397" w:type="pct"/>
            <w:tcBorders>
              <w:top w:val="nil"/>
              <w:left w:val="nil"/>
              <w:bottom w:val="single" w:sz="4" w:space="0" w:color="auto"/>
              <w:right w:val="single" w:sz="4" w:space="0" w:color="auto"/>
            </w:tcBorders>
            <w:shd w:val="clear" w:color="auto" w:fill="auto"/>
            <w:noWrap/>
            <w:vAlign w:val="bottom"/>
            <w:hideMark/>
          </w:tcPr>
          <w:p w14:paraId="3470BBCA"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93,635,418 </w:t>
            </w:r>
          </w:p>
        </w:tc>
        <w:tc>
          <w:tcPr>
            <w:tcW w:w="397" w:type="pct"/>
            <w:tcBorders>
              <w:top w:val="nil"/>
              <w:left w:val="nil"/>
              <w:bottom w:val="single" w:sz="4" w:space="0" w:color="auto"/>
              <w:right w:val="single" w:sz="4" w:space="0" w:color="auto"/>
            </w:tcBorders>
            <w:shd w:val="clear" w:color="auto" w:fill="auto"/>
            <w:noWrap/>
            <w:vAlign w:val="bottom"/>
            <w:hideMark/>
          </w:tcPr>
          <w:p w14:paraId="63E0F784"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93,635,418 </w:t>
            </w:r>
          </w:p>
        </w:tc>
        <w:tc>
          <w:tcPr>
            <w:tcW w:w="397" w:type="pct"/>
            <w:tcBorders>
              <w:top w:val="nil"/>
              <w:left w:val="nil"/>
              <w:bottom w:val="single" w:sz="4" w:space="0" w:color="auto"/>
              <w:right w:val="single" w:sz="4" w:space="0" w:color="auto"/>
            </w:tcBorders>
            <w:shd w:val="clear" w:color="auto" w:fill="auto"/>
            <w:noWrap/>
            <w:vAlign w:val="bottom"/>
            <w:hideMark/>
          </w:tcPr>
          <w:p w14:paraId="48847990"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93,635,418 </w:t>
            </w:r>
          </w:p>
        </w:tc>
        <w:tc>
          <w:tcPr>
            <w:tcW w:w="397" w:type="pct"/>
            <w:tcBorders>
              <w:top w:val="nil"/>
              <w:left w:val="nil"/>
              <w:bottom w:val="single" w:sz="4" w:space="0" w:color="auto"/>
              <w:right w:val="single" w:sz="4" w:space="0" w:color="auto"/>
            </w:tcBorders>
            <w:shd w:val="clear" w:color="auto" w:fill="auto"/>
            <w:noWrap/>
            <w:vAlign w:val="bottom"/>
            <w:hideMark/>
          </w:tcPr>
          <w:p w14:paraId="1D3877C2"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93,635,418 </w:t>
            </w:r>
          </w:p>
        </w:tc>
        <w:tc>
          <w:tcPr>
            <w:tcW w:w="397" w:type="pct"/>
            <w:tcBorders>
              <w:top w:val="nil"/>
              <w:left w:val="nil"/>
              <w:bottom w:val="single" w:sz="4" w:space="0" w:color="auto"/>
              <w:right w:val="single" w:sz="4" w:space="0" w:color="auto"/>
            </w:tcBorders>
            <w:shd w:val="clear" w:color="auto" w:fill="auto"/>
            <w:noWrap/>
            <w:vAlign w:val="bottom"/>
            <w:hideMark/>
          </w:tcPr>
          <w:p w14:paraId="1A571D47" w14:textId="77777777" w:rsidR="009471AF" w:rsidRPr="009471AF" w:rsidRDefault="009471AF" w:rsidP="009471AF">
            <w:pPr>
              <w:widowControl/>
              <w:autoSpaceDE/>
              <w:autoSpaceDN/>
              <w:rPr>
                <w:rFonts w:ascii="Calibri" w:eastAsia="Times New Roman" w:hAnsi="Calibri" w:cs="Calibri"/>
                <w:color w:val="000000"/>
                <w:sz w:val="10"/>
                <w:szCs w:val="10"/>
                <w:lang w:eastAsia="ro-RO"/>
              </w:rPr>
            </w:pPr>
            <w:r w:rsidRPr="009471AF">
              <w:rPr>
                <w:rFonts w:ascii="Calibri" w:eastAsia="Times New Roman" w:hAnsi="Calibri" w:cs="Calibri"/>
                <w:color w:val="000000"/>
                <w:sz w:val="10"/>
                <w:szCs w:val="10"/>
                <w:lang w:eastAsia="ro-RO"/>
              </w:rPr>
              <w:t xml:space="preserve">       93,635,418 </w:t>
            </w:r>
          </w:p>
        </w:tc>
      </w:tr>
    </w:tbl>
    <w:p w14:paraId="1B4D4BCA" w14:textId="77777777" w:rsidR="0090732B" w:rsidRPr="00124C14" w:rsidRDefault="0090732B" w:rsidP="00BE008A">
      <w:pPr>
        <w:spacing w:before="120" w:after="120" w:line="276" w:lineRule="auto"/>
        <w:ind w:right="29"/>
        <w:jc w:val="both"/>
        <w:rPr>
          <w:rFonts w:cs="Tahoma"/>
          <w:b/>
          <w:color w:val="FF0000"/>
          <w:w w:val="105"/>
          <w:szCs w:val="20"/>
        </w:rPr>
      </w:pPr>
    </w:p>
    <w:p w14:paraId="430A0898" w14:textId="77777777" w:rsidR="00047198" w:rsidRPr="00124C14" w:rsidRDefault="00047198" w:rsidP="00047198">
      <w:pPr>
        <w:spacing w:before="120" w:after="120" w:line="276" w:lineRule="auto"/>
        <w:ind w:right="29"/>
        <w:rPr>
          <w:rFonts w:cs="Tahoma"/>
          <w:b/>
          <w:szCs w:val="20"/>
        </w:rPr>
      </w:pPr>
    </w:p>
    <w:p w14:paraId="58E43A8C" w14:textId="2725D47B" w:rsidR="009B4607" w:rsidRPr="00124C14" w:rsidRDefault="006B0455" w:rsidP="006B0455">
      <w:pPr>
        <w:pStyle w:val="Heading2"/>
      </w:pPr>
      <w:bookmarkStart w:id="36" w:name="_Toc95846451"/>
      <w:r w:rsidRPr="00124C14">
        <w:t xml:space="preserve">7.2 </w:t>
      </w:r>
      <w:r w:rsidR="000158C9" w:rsidRPr="00124C14">
        <w:t>Valoarea</w:t>
      </w:r>
      <w:r w:rsidR="000158C9" w:rsidRPr="00124C14">
        <w:rPr>
          <w:spacing w:val="18"/>
        </w:rPr>
        <w:t xml:space="preserve"> </w:t>
      </w:r>
      <w:r w:rsidR="000158C9" w:rsidRPr="00124C14">
        <w:t>contractului</w:t>
      </w:r>
      <w:r w:rsidR="000158C9" w:rsidRPr="00124C14">
        <w:rPr>
          <w:spacing w:val="18"/>
        </w:rPr>
        <w:t xml:space="preserve"> </w:t>
      </w:r>
      <w:r w:rsidR="000158C9" w:rsidRPr="00124C14">
        <w:t>de</w:t>
      </w:r>
      <w:r w:rsidR="000158C9" w:rsidRPr="00124C14">
        <w:rPr>
          <w:spacing w:val="18"/>
        </w:rPr>
        <w:t xml:space="preserve"> </w:t>
      </w:r>
      <w:r w:rsidR="000158C9" w:rsidRPr="00124C14">
        <w:t>delegare</w:t>
      </w:r>
      <w:bookmarkEnd w:id="36"/>
    </w:p>
    <w:p w14:paraId="0D37C3D5" w14:textId="69E53621" w:rsidR="009B4607" w:rsidRPr="00124C14" w:rsidRDefault="000158C9" w:rsidP="00047198">
      <w:pPr>
        <w:pStyle w:val="BodyText"/>
        <w:tabs>
          <w:tab w:val="left" w:pos="8680"/>
        </w:tabs>
        <w:spacing w:before="120" w:after="120" w:line="276" w:lineRule="auto"/>
        <w:ind w:right="29"/>
        <w:jc w:val="both"/>
        <w:rPr>
          <w:rFonts w:cs="Tahoma"/>
          <w:sz w:val="20"/>
          <w:szCs w:val="20"/>
        </w:rPr>
      </w:pPr>
      <w:r w:rsidRPr="00124C14">
        <w:rPr>
          <w:rFonts w:cs="Tahoma"/>
          <w:w w:val="105"/>
          <w:sz w:val="20"/>
          <w:szCs w:val="20"/>
        </w:rPr>
        <w:t>Valoarea</w:t>
      </w:r>
      <w:r w:rsidRPr="00124C14">
        <w:rPr>
          <w:rFonts w:cs="Tahoma"/>
          <w:spacing w:val="12"/>
          <w:w w:val="105"/>
          <w:sz w:val="20"/>
          <w:szCs w:val="20"/>
        </w:rPr>
        <w:t xml:space="preserve"> </w:t>
      </w:r>
      <w:r w:rsidRPr="00124C14">
        <w:rPr>
          <w:rFonts w:cs="Tahoma"/>
          <w:w w:val="105"/>
          <w:sz w:val="20"/>
          <w:szCs w:val="20"/>
        </w:rPr>
        <w:t>totală</w:t>
      </w:r>
      <w:r w:rsidRPr="00124C14">
        <w:rPr>
          <w:rFonts w:cs="Tahoma"/>
          <w:spacing w:val="13"/>
          <w:w w:val="105"/>
          <w:sz w:val="20"/>
          <w:szCs w:val="20"/>
        </w:rPr>
        <w:t xml:space="preserve"> </w:t>
      </w:r>
      <w:r w:rsidRPr="00124C14">
        <w:rPr>
          <w:rFonts w:cs="Tahoma"/>
          <w:w w:val="105"/>
          <w:sz w:val="20"/>
          <w:szCs w:val="20"/>
        </w:rPr>
        <w:t>maximală</w:t>
      </w:r>
      <w:r w:rsidRPr="00124C14">
        <w:rPr>
          <w:rFonts w:cs="Tahoma"/>
          <w:spacing w:val="12"/>
          <w:w w:val="105"/>
          <w:sz w:val="20"/>
          <w:szCs w:val="20"/>
        </w:rPr>
        <w:t xml:space="preserve"> </w:t>
      </w:r>
      <w:r w:rsidRPr="00124C14">
        <w:rPr>
          <w:rFonts w:cs="Tahoma"/>
          <w:w w:val="105"/>
          <w:sz w:val="20"/>
          <w:szCs w:val="20"/>
        </w:rPr>
        <w:t>a</w:t>
      </w:r>
      <w:r w:rsidRPr="00124C14">
        <w:rPr>
          <w:rFonts w:cs="Tahoma"/>
          <w:spacing w:val="13"/>
          <w:w w:val="105"/>
          <w:sz w:val="20"/>
          <w:szCs w:val="20"/>
        </w:rPr>
        <w:t xml:space="preserve"> </w:t>
      </w:r>
      <w:r w:rsidRPr="00124C14">
        <w:rPr>
          <w:rFonts w:cs="Tahoma"/>
          <w:w w:val="105"/>
          <w:sz w:val="20"/>
          <w:szCs w:val="20"/>
        </w:rPr>
        <w:t>contractului</w:t>
      </w:r>
      <w:r w:rsidRPr="00124C14">
        <w:rPr>
          <w:rFonts w:cs="Tahoma"/>
          <w:spacing w:val="13"/>
          <w:w w:val="105"/>
          <w:sz w:val="20"/>
          <w:szCs w:val="20"/>
        </w:rPr>
        <w:t xml:space="preserve"> </w:t>
      </w:r>
      <w:r w:rsidRPr="00124C14">
        <w:rPr>
          <w:rFonts w:cs="Tahoma"/>
          <w:w w:val="105"/>
          <w:sz w:val="20"/>
          <w:szCs w:val="20"/>
        </w:rPr>
        <w:t>de</w:t>
      </w:r>
      <w:r w:rsidRPr="00124C14">
        <w:rPr>
          <w:rFonts w:cs="Tahoma"/>
          <w:spacing w:val="14"/>
          <w:w w:val="105"/>
          <w:sz w:val="20"/>
          <w:szCs w:val="20"/>
        </w:rPr>
        <w:t xml:space="preserve"> </w:t>
      </w:r>
      <w:r w:rsidRPr="00124C14">
        <w:rPr>
          <w:rFonts w:cs="Tahoma"/>
          <w:w w:val="105"/>
          <w:sz w:val="20"/>
          <w:szCs w:val="20"/>
        </w:rPr>
        <w:t>delegare</w:t>
      </w:r>
      <w:r w:rsidRPr="00124C14">
        <w:rPr>
          <w:rFonts w:cs="Tahoma"/>
          <w:spacing w:val="15"/>
          <w:w w:val="105"/>
          <w:sz w:val="20"/>
          <w:szCs w:val="20"/>
        </w:rPr>
        <w:t xml:space="preserve"> </w:t>
      </w:r>
      <w:r w:rsidRPr="00124C14">
        <w:rPr>
          <w:rFonts w:cs="Tahoma"/>
          <w:w w:val="105"/>
          <w:sz w:val="20"/>
          <w:szCs w:val="20"/>
        </w:rPr>
        <w:t>a</w:t>
      </w:r>
      <w:r w:rsidRPr="00124C14">
        <w:rPr>
          <w:rFonts w:cs="Tahoma"/>
          <w:spacing w:val="15"/>
          <w:w w:val="105"/>
          <w:sz w:val="20"/>
          <w:szCs w:val="20"/>
        </w:rPr>
        <w:t xml:space="preserve"> </w:t>
      </w:r>
      <w:r w:rsidRPr="00124C14">
        <w:rPr>
          <w:rFonts w:cs="Tahoma"/>
          <w:w w:val="105"/>
          <w:sz w:val="20"/>
          <w:szCs w:val="20"/>
        </w:rPr>
        <w:t>gestiunii</w:t>
      </w:r>
      <w:r w:rsidRPr="00124C14">
        <w:rPr>
          <w:rFonts w:cs="Tahoma"/>
          <w:spacing w:val="12"/>
          <w:w w:val="105"/>
          <w:sz w:val="20"/>
          <w:szCs w:val="20"/>
        </w:rPr>
        <w:t xml:space="preserve"> </w:t>
      </w:r>
      <w:r w:rsidRPr="00124C14">
        <w:rPr>
          <w:rFonts w:cs="Tahoma"/>
          <w:w w:val="105"/>
          <w:sz w:val="20"/>
          <w:szCs w:val="20"/>
        </w:rPr>
        <w:t>serviciului</w:t>
      </w:r>
      <w:r w:rsidRPr="00124C14">
        <w:rPr>
          <w:rFonts w:cs="Tahoma"/>
          <w:spacing w:val="13"/>
          <w:w w:val="105"/>
          <w:sz w:val="20"/>
          <w:szCs w:val="20"/>
        </w:rPr>
        <w:t xml:space="preserve"> </w:t>
      </w:r>
      <w:r w:rsidRPr="00124C14">
        <w:rPr>
          <w:rFonts w:cs="Tahoma"/>
          <w:w w:val="105"/>
          <w:sz w:val="20"/>
          <w:szCs w:val="20"/>
        </w:rPr>
        <w:t xml:space="preserve">colectare </w:t>
      </w:r>
      <w:r w:rsidRPr="00124C14">
        <w:rPr>
          <w:rFonts w:cs="Tahoma"/>
          <w:spacing w:val="28"/>
          <w:w w:val="105"/>
          <w:sz w:val="20"/>
          <w:szCs w:val="20"/>
        </w:rPr>
        <w:t xml:space="preserve"> </w:t>
      </w:r>
      <w:r w:rsidRPr="00124C14">
        <w:rPr>
          <w:rFonts w:cs="Tahoma"/>
          <w:w w:val="105"/>
          <w:sz w:val="20"/>
          <w:szCs w:val="20"/>
        </w:rPr>
        <w:t>este</w:t>
      </w:r>
      <w:r w:rsidRPr="00124C14">
        <w:rPr>
          <w:rFonts w:cs="Tahoma"/>
          <w:spacing w:val="13"/>
          <w:w w:val="105"/>
          <w:sz w:val="20"/>
          <w:szCs w:val="20"/>
        </w:rPr>
        <w:t xml:space="preserve"> </w:t>
      </w:r>
      <w:r w:rsidRPr="00124C14">
        <w:rPr>
          <w:rFonts w:cs="Tahoma"/>
          <w:w w:val="105"/>
          <w:sz w:val="20"/>
          <w:szCs w:val="20"/>
        </w:rPr>
        <w:t>de</w:t>
      </w:r>
      <w:r w:rsidR="00115554" w:rsidRPr="00124C14">
        <w:rPr>
          <w:rFonts w:cs="Tahoma"/>
          <w:w w:val="105"/>
          <w:sz w:val="20"/>
          <w:szCs w:val="20"/>
        </w:rPr>
        <w:t xml:space="preserve"> </w:t>
      </w:r>
      <w:r w:rsidR="00F14B61">
        <w:rPr>
          <w:rFonts w:cs="Tahoma"/>
          <w:b/>
          <w:bCs/>
          <w:w w:val="105"/>
          <w:sz w:val="20"/>
          <w:szCs w:val="20"/>
        </w:rPr>
        <w:t>749 083</w:t>
      </w:r>
      <w:r w:rsidR="0090732B">
        <w:rPr>
          <w:rFonts w:cs="Tahoma"/>
          <w:b/>
          <w:bCs/>
          <w:w w:val="105"/>
          <w:sz w:val="20"/>
          <w:szCs w:val="20"/>
        </w:rPr>
        <w:t xml:space="preserve"> </w:t>
      </w:r>
      <w:r w:rsidR="00F14B61">
        <w:rPr>
          <w:rFonts w:cs="Tahoma"/>
          <w:b/>
          <w:bCs/>
          <w:w w:val="105"/>
          <w:sz w:val="20"/>
          <w:szCs w:val="20"/>
        </w:rPr>
        <w:t>347</w:t>
      </w:r>
      <w:r w:rsidR="009F05A0">
        <w:rPr>
          <w:rFonts w:cs="Tahoma"/>
          <w:w w:val="105"/>
          <w:sz w:val="20"/>
          <w:szCs w:val="20"/>
        </w:rPr>
        <w:t xml:space="preserve"> </w:t>
      </w:r>
      <w:r w:rsidRPr="00124C14">
        <w:rPr>
          <w:rFonts w:cs="Tahoma"/>
          <w:b/>
          <w:w w:val="105"/>
          <w:sz w:val="20"/>
          <w:szCs w:val="20"/>
        </w:rPr>
        <w:t xml:space="preserve">lei </w:t>
      </w:r>
      <w:r w:rsidRPr="00124C14">
        <w:rPr>
          <w:rFonts w:cs="Tahoma"/>
          <w:w w:val="105"/>
          <w:sz w:val="20"/>
          <w:szCs w:val="20"/>
        </w:rPr>
        <w:t>fără</w:t>
      </w:r>
      <w:r w:rsidRPr="00124C14">
        <w:rPr>
          <w:rFonts w:cs="Tahoma"/>
          <w:spacing w:val="-48"/>
          <w:w w:val="105"/>
          <w:sz w:val="20"/>
          <w:szCs w:val="20"/>
        </w:rPr>
        <w:t xml:space="preserve"> </w:t>
      </w:r>
      <w:r w:rsidRPr="00124C14">
        <w:rPr>
          <w:rFonts w:cs="Tahoma"/>
          <w:w w:val="105"/>
          <w:sz w:val="20"/>
          <w:szCs w:val="20"/>
        </w:rPr>
        <w:t xml:space="preserve">TVA, corespunzătoare unei sume medii anuale de </w:t>
      </w:r>
      <w:r w:rsidR="00F14B61">
        <w:rPr>
          <w:rFonts w:cs="Tahoma"/>
          <w:b/>
          <w:bCs/>
          <w:w w:val="105"/>
          <w:sz w:val="20"/>
          <w:szCs w:val="20"/>
        </w:rPr>
        <w:t>99 635 418</w:t>
      </w:r>
      <w:r w:rsidR="00D77069">
        <w:rPr>
          <w:rFonts w:cs="Tahoma"/>
          <w:b/>
          <w:bCs/>
          <w:w w:val="105"/>
          <w:sz w:val="20"/>
          <w:szCs w:val="20"/>
        </w:rPr>
        <w:t xml:space="preserve"> </w:t>
      </w:r>
      <w:r w:rsidRPr="00124C14">
        <w:rPr>
          <w:rFonts w:cs="Tahoma"/>
          <w:b/>
          <w:w w:val="105"/>
          <w:sz w:val="20"/>
          <w:szCs w:val="20"/>
        </w:rPr>
        <w:t xml:space="preserve">lei. </w:t>
      </w:r>
      <w:r w:rsidRPr="00124C14">
        <w:rPr>
          <w:rFonts w:cs="Tahoma"/>
          <w:w w:val="105"/>
          <w:sz w:val="20"/>
          <w:szCs w:val="20"/>
        </w:rPr>
        <w:t>În această valoare intră și sumele aferente deșeurilor</w:t>
      </w:r>
      <w:r w:rsidRPr="00124C14">
        <w:rPr>
          <w:rFonts w:cs="Tahoma"/>
          <w:spacing w:val="1"/>
          <w:w w:val="105"/>
          <w:sz w:val="20"/>
          <w:szCs w:val="20"/>
        </w:rPr>
        <w:t xml:space="preserve"> </w:t>
      </w:r>
      <w:r w:rsidRPr="00124C14">
        <w:rPr>
          <w:rFonts w:cs="Tahoma"/>
          <w:w w:val="105"/>
          <w:sz w:val="20"/>
          <w:szCs w:val="20"/>
        </w:rPr>
        <w:t>similare</w:t>
      </w:r>
      <w:r w:rsidRPr="00124C14">
        <w:rPr>
          <w:rFonts w:cs="Tahoma"/>
          <w:spacing w:val="-2"/>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la</w:t>
      </w:r>
      <w:r w:rsidRPr="00124C14">
        <w:rPr>
          <w:rFonts w:cs="Tahoma"/>
          <w:spacing w:val="-2"/>
          <w:w w:val="105"/>
          <w:sz w:val="20"/>
          <w:szCs w:val="20"/>
        </w:rPr>
        <w:t xml:space="preserve"> </w:t>
      </w:r>
      <w:r w:rsidRPr="00124C14">
        <w:rPr>
          <w:rFonts w:cs="Tahoma"/>
          <w:w w:val="105"/>
          <w:sz w:val="20"/>
          <w:szCs w:val="20"/>
        </w:rPr>
        <w:t>agenții</w:t>
      </w:r>
      <w:r w:rsidRPr="00124C14">
        <w:rPr>
          <w:rFonts w:cs="Tahoma"/>
          <w:spacing w:val="1"/>
          <w:w w:val="105"/>
          <w:sz w:val="20"/>
          <w:szCs w:val="20"/>
        </w:rPr>
        <w:t xml:space="preserve"> </w:t>
      </w:r>
      <w:r w:rsidRPr="00124C14">
        <w:rPr>
          <w:rFonts w:cs="Tahoma"/>
          <w:w w:val="105"/>
          <w:sz w:val="20"/>
          <w:szCs w:val="20"/>
        </w:rPr>
        <w:t>economici și</w:t>
      </w:r>
      <w:r w:rsidRPr="00124C14">
        <w:rPr>
          <w:rFonts w:cs="Tahoma"/>
          <w:spacing w:val="-2"/>
          <w:w w:val="105"/>
          <w:sz w:val="20"/>
          <w:szCs w:val="20"/>
        </w:rPr>
        <w:t xml:space="preserve"> </w:t>
      </w:r>
      <w:r w:rsidRPr="00124C14">
        <w:rPr>
          <w:rFonts w:cs="Tahoma"/>
          <w:w w:val="105"/>
          <w:sz w:val="20"/>
          <w:szCs w:val="20"/>
        </w:rPr>
        <w:t>instituțiile</w:t>
      </w:r>
      <w:r w:rsidRPr="00124C14">
        <w:rPr>
          <w:rFonts w:cs="Tahoma"/>
          <w:spacing w:val="-2"/>
          <w:w w:val="105"/>
          <w:sz w:val="20"/>
          <w:szCs w:val="20"/>
        </w:rPr>
        <w:t xml:space="preserve"> </w:t>
      </w:r>
      <w:r w:rsidR="00115554" w:rsidRPr="00124C14">
        <w:rPr>
          <w:rFonts w:cs="Tahoma"/>
          <w:w w:val="105"/>
          <w:sz w:val="20"/>
          <w:szCs w:val="20"/>
        </w:rPr>
        <w:t>publice)</w:t>
      </w:r>
      <w:r w:rsidRPr="00124C14">
        <w:rPr>
          <w:rFonts w:cs="Tahoma"/>
          <w:w w:val="105"/>
          <w:sz w:val="20"/>
          <w:szCs w:val="20"/>
        </w:rPr>
        <w:t>.</w:t>
      </w:r>
    </w:p>
    <w:p w14:paraId="468E60DB" w14:textId="43E18414" w:rsidR="00BE7FC1" w:rsidRDefault="00BE7FC1" w:rsidP="00047198">
      <w:pPr>
        <w:pStyle w:val="BodyText"/>
        <w:spacing w:before="120" w:after="120" w:line="276" w:lineRule="auto"/>
        <w:ind w:right="29"/>
        <w:jc w:val="both"/>
        <w:rPr>
          <w:rFonts w:cs="Tahoma"/>
          <w:w w:val="105"/>
          <w:sz w:val="20"/>
          <w:szCs w:val="20"/>
        </w:rPr>
      </w:pPr>
    </w:p>
    <w:p w14:paraId="7077ED8F" w14:textId="6143CD3B" w:rsidR="00BE008A" w:rsidRDefault="00BE008A" w:rsidP="00D77069">
      <w:pPr>
        <w:pStyle w:val="BodyText"/>
        <w:spacing w:before="120" w:after="120" w:line="276" w:lineRule="auto"/>
        <w:ind w:right="29"/>
        <w:jc w:val="both"/>
        <w:rPr>
          <w:rFonts w:eastAsia="Arial" w:cs="Tahoma"/>
          <w:b/>
          <w:bCs/>
          <w:color w:val="22AA86"/>
          <w:sz w:val="28"/>
          <w:szCs w:val="20"/>
        </w:rPr>
      </w:pPr>
      <w:r>
        <w:rPr>
          <w:rFonts w:cs="Tahoma"/>
          <w:w w:val="105"/>
          <w:sz w:val="20"/>
          <w:szCs w:val="20"/>
        </w:rPr>
        <w:t>Valorile maximalea ale contractului de delegare a gestiunii serviciului contin componetele serviciului: Colectare/transport, transfer/transport, sortare, compostare, depozitare.</w:t>
      </w:r>
      <w:bookmarkStart w:id="37" w:name="_Toc95846452"/>
      <w:r>
        <w:br w:type="page"/>
      </w:r>
    </w:p>
    <w:p w14:paraId="1DE50AF6" w14:textId="09EFE9C8" w:rsidR="009B4607" w:rsidRDefault="006B0455" w:rsidP="00D73093">
      <w:pPr>
        <w:pStyle w:val="Heading1"/>
        <w:numPr>
          <w:ilvl w:val="0"/>
          <w:numId w:val="0"/>
        </w:numPr>
      </w:pPr>
      <w:r w:rsidRPr="00124C14">
        <w:lastRenderedPageBreak/>
        <w:t xml:space="preserve">8. </w:t>
      </w:r>
      <w:r w:rsidR="000158C9" w:rsidRPr="00124C14">
        <w:t>Fezabilitatea financiară</w:t>
      </w:r>
      <w:r w:rsidR="000158C9" w:rsidRPr="00124C14">
        <w:rPr>
          <w:spacing w:val="-2"/>
        </w:rPr>
        <w:t xml:space="preserve"> </w:t>
      </w:r>
      <w:r w:rsidR="000158C9" w:rsidRPr="00124C14">
        <w:t>a</w:t>
      </w:r>
      <w:r w:rsidR="000158C9" w:rsidRPr="00124C14">
        <w:rPr>
          <w:spacing w:val="1"/>
        </w:rPr>
        <w:t xml:space="preserve"> </w:t>
      </w:r>
      <w:r w:rsidR="000158C9" w:rsidRPr="00124C14">
        <w:t>delegării</w:t>
      </w:r>
      <w:bookmarkEnd w:id="37"/>
    </w:p>
    <w:p w14:paraId="53E86390" w14:textId="00645478" w:rsidR="008853F1" w:rsidRDefault="008853F1" w:rsidP="00D73093">
      <w:pPr>
        <w:pStyle w:val="Heading1"/>
        <w:numPr>
          <w:ilvl w:val="0"/>
          <w:numId w:val="0"/>
        </w:numPr>
      </w:pPr>
    </w:p>
    <w:p w14:paraId="760E8665" w14:textId="77777777" w:rsidR="008853F1" w:rsidRDefault="008853F1" w:rsidP="008853F1">
      <w:pPr>
        <w:pStyle w:val="BodyText"/>
        <w:spacing w:line="276" w:lineRule="auto"/>
        <w:ind w:right="28"/>
        <w:jc w:val="both"/>
        <w:rPr>
          <w:rFonts w:cs="Tahoma"/>
          <w:w w:val="105"/>
          <w:sz w:val="20"/>
          <w:szCs w:val="20"/>
        </w:rPr>
      </w:pPr>
      <w:r w:rsidRPr="00BB3475">
        <w:rPr>
          <w:rFonts w:cs="Tahoma"/>
          <w:w w:val="105"/>
          <w:sz w:val="20"/>
          <w:szCs w:val="20"/>
        </w:rPr>
        <w:t>Principalul motiv financiar care justifică delegarea gestiunii este dat de buna utilizare a fondurilor</w:t>
      </w:r>
      <w:r>
        <w:rPr>
          <w:rFonts w:cs="Tahoma"/>
          <w:w w:val="105"/>
          <w:sz w:val="20"/>
          <w:szCs w:val="20"/>
        </w:rPr>
        <w:t xml:space="preserve"> </w:t>
      </w:r>
      <w:r w:rsidRPr="00BB3475">
        <w:rPr>
          <w:rFonts w:cs="Tahoma"/>
          <w:w w:val="105"/>
          <w:sz w:val="20"/>
          <w:szCs w:val="20"/>
        </w:rPr>
        <w:t>publice prin obținerea unui raport optim calitate/preț pentru servicii, fără blocarea unor sume în</w:t>
      </w:r>
      <w:r>
        <w:rPr>
          <w:rFonts w:cs="Tahoma"/>
          <w:w w:val="105"/>
          <w:sz w:val="20"/>
          <w:szCs w:val="20"/>
        </w:rPr>
        <w:t xml:space="preserve"> </w:t>
      </w:r>
      <w:r w:rsidRPr="00BB3475">
        <w:rPr>
          <w:rFonts w:cs="Tahoma"/>
          <w:w w:val="105"/>
          <w:sz w:val="20"/>
          <w:szCs w:val="20"/>
        </w:rPr>
        <w:t>investiții în active ce nu ar putea fi utilizate la capacitate și fără a încarcă suplimentar cheltuielile</w:t>
      </w:r>
      <w:r>
        <w:rPr>
          <w:rFonts w:cs="Tahoma"/>
          <w:w w:val="105"/>
          <w:sz w:val="20"/>
          <w:szCs w:val="20"/>
        </w:rPr>
        <w:t xml:space="preserve"> </w:t>
      </w:r>
      <w:r w:rsidRPr="00BB3475">
        <w:rPr>
          <w:rFonts w:cs="Tahoma"/>
          <w:w w:val="105"/>
          <w:sz w:val="20"/>
          <w:szCs w:val="20"/>
        </w:rPr>
        <w:t>autorităților publice.</w:t>
      </w:r>
    </w:p>
    <w:p w14:paraId="2646CA4D" w14:textId="77777777" w:rsidR="008853F1" w:rsidRDefault="008853F1" w:rsidP="008853F1">
      <w:pPr>
        <w:pStyle w:val="BodyText"/>
        <w:spacing w:line="276" w:lineRule="auto"/>
        <w:ind w:right="28"/>
        <w:jc w:val="both"/>
        <w:rPr>
          <w:rFonts w:cs="Tahoma"/>
          <w:w w:val="105"/>
          <w:sz w:val="20"/>
          <w:szCs w:val="20"/>
        </w:rPr>
      </w:pPr>
    </w:p>
    <w:p w14:paraId="04CBBE53" w14:textId="77777777" w:rsidR="008853F1" w:rsidRDefault="008853F1" w:rsidP="008853F1">
      <w:pPr>
        <w:pStyle w:val="BodyText"/>
        <w:spacing w:line="276" w:lineRule="auto"/>
        <w:ind w:right="28"/>
        <w:jc w:val="both"/>
        <w:rPr>
          <w:rFonts w:cs="Tahoma"/>
          <w:w w:val="105"/>
          <w:sz w:val="20"/>
          <w:szCs w:val="20"/>
        </w:rPr>
      </w:pPr>
      <w:r w:rsidRPr="00BB3475">
        <w:rPr>
          <w:rFonts w:cs="Tahoma"/>
          <w:w w:val="105"/>
          <w:sz w:val="20"/>
          <w:szCs w:val="20"/>
        </w:rPr>
        <w:t>Serviciul public de salubrizare din județul Arad va urmări sa realizeze un raport calitate/cost</w:t>
      </w:r>
      <w:r>
        <w:rPr>
          <w:rFonts w:cs="Tahoma"/>
          <w:w w:val="105"/>
          <w:sz w:val="20"/>
          <w:szCs w:val="20"/>
        </w:rPr>
        <w:t xml:space="preserve"> </w:t>
      </w:r>
      <w:r w:rsidRPr="00BB3475">
        <w:rPr>
          <w:rFonts w:cs="Tahoma"/>
          <w:w w:val="105"/>
          <w:sz w:val="20"/>
          <w:szCs w:val="20"/>
        </w:rPr>
        <w:t>cat mai bun pentru perioada de derulare a Contractului de delegare a gestiunii și un echilibru intre</w:t>
      </w:r>
      <w:r>
        <w:rPr>
          <w:rFonts w:cs="Tahoma"/>
          <w:w w:val="105"/>
          <w:sz w:val="20"/>
          <w:szCs w:val="20"/>
        </w:rPr>
        <w:t xml:space="preserve"> </w:t>
      </w:r>
      <w:r w:rsidRPr="00BB3475">
        <w:rPr>
          <w:rFonts w:cs="Tahoma"/>
          <w:w w:val="105"/>
          <w:sz w:val="20"/>
          <w:szCs w:val="20"/>
        </w:rPr>
        <w:t>riscurile și beneficiile asumate prin Contract</w:t>
      </w:r>
      <w:r>
        <w:rPr>
          <w:rFonts w:cs="Tahoma"/>
          <w:w w:val="105"/>
          <w:sz w:val="20"/>
          <w:szCs w:val="20"/>
        </w:rPr>
        <w:t>ele</w:t>
      </w:r>
      <w:r w:rsidRPr="00BB3475">
        <w:rPr>
          <w:rFonts w:cs="Tahoma"/>
          <w:w w:val="105"/>
          <w:sz w:val="20"/>
          <w:szCs w:val="20"/>
        </w:rPr>
        <w:t xml:space="preserve"> de delgare.</w:t>
      </w:r>
    </w:p>
    <w:p w14:paraId="17511B2B" w14:textId="77777777" w:rsidR="008853F1" w:rsidRDefault="008853F1" w:rsidP="008853F1">
      <w:pPr>
        <w:widowControl/>
        <w:adjustRightInd w:val="0"/>
        <w:jc w:val="both"/>
        <w:rPr>
          <w:rFonts w:cs="Tahoma"/>
          <w:w w:val="105"/>
          <w:szCs w:val="20"/>
        </w:rPr>
      </w:pPr>
      <w:r w:rsidRPr="00BB3475">
        <w:rPr>
          <w:rFonts w:cs="Tahoma"/>
          <w:w w:val="105"/>
          <w:szCs w:val="20"/>
        </w:rPr>
        <w:t>Structura și nivelul tarifelor de colectare</w:t>
      </w:r>
      <w:r>
        <w:rPr>
          <w:rFonts w:cs="Tahoma"/>
          <w:w w:val="105"/>
          <w:szCs w:val="20"/>
        </w:rPr>
        <w:t>,</w:t>
      </w:r>
      <w:r w:rsidRPr="00BB3475">
        <w:rPr>
          <w:rFonts w:cs="Tahoma"/>
          <w:w w:val="105"/>
          <w:szCs w:val="20"/>
        </w:rPr>
        <w:t xml:space="preserve"> transport și transfer, respectiv ale celor de </w:t>
      </w:r>
      <w:r>
        <w:rPr>
          <w:rFonts w:cs="Tahoma"/>
          <w:w w:val="105"/>
          <w:szCs w:val="20"/>
        </w:rPr>
        <w:t xml:space="preserve">tratare (sortare, compostare, </w:t>
      </w:r>
      <w:r w:rsidRPr="00BB3475">
        <w:rPr>
          <w:rFonts w:cs="Tahoma"/>
          <w:w w:val="105"/>
          <w:szCs w:val="20"/>
        </w:rPr>
        <w:t>depozitare</w:t>
      </w:r>
      <w:r>
        <w:rPr>
          <w:rFonts w:cs="Tahoma"/>
          <w:w w:val="105"/>
          <w:szCs w:val="20"/>
        </w:rPr>
        <w:t>)</w:t>
      </w:r>
      <w:r w:rsidRPr="00BB3475">
        <w:rPr>
          <w:rFonts w:cs="Tahoma"/>
          <w:w w:val="105"/>
          <w:szCs w:val="20"/>
        </w:rPr>
        <w:t xml:space="preserve"> a</w:t>
      </w:r>
      <w:r>
        <w:rPr>
          <w:rFonts w:cs="Tahoma"/>
          <w:w w:val="105"/>
          <w:szCs w:val="20"/>
        </w:rPr>
        <w:t xml:space="preserve"> </w:t>
      </w:r>
      <w:r w:rsidRPr="00BB3475">
        <w:rPr>
          <w:rFonts w:cs="Tahoma"/>
          <w:w w:val="105"/>
          <w:szCs w:val="20"/>
        </w:rPr>
        <w:t>deșeurilor practicate de operatori vor fi stabilite prin metode competitive</w:t>
      </w:r>
      <w:r>
        <w:rPr>
          <w:rFonts w:cs="Tahoma"/>
          <w:w w:val="105"/>
          <w:szCs w:val="20"/>
        </w:rPr>
        <w:t xml:space="preserve"> </w:t>
      </w:r>
      <w:r w:rsidRPr="00BB3475">
        <w:rPr>
          <w:rFonts w:cs="Tahoma"/>
          <w:w w:val="105"/>
          <w:szCs w:val="20"/>
        </w:rPr>
        <w:t>(procedura de achizitie</w:t>
      </w:r>
      <w:r>
        <w:rPr>
          <w:rFonts w:cs="Tahoma"/>
          <w:w w:val="105"/>
          <w:szCs w:val="20"/>
        </w:rPr>
        <w:t xml:space="preserve"> </w:t>
      </w:r>
      <w:r w:rsidRPr="00BB3475">
        <w:rPr>
          <w:rFonts w:cs="Tahoma"/>
          <w:w w:val="105"/>
          <w:szCs w:val="20"/>
        </w:rPr>
        <w:t>publica), vor reflecta costul efectiv al prestaţiei.</w:t>
      </w:r>
      <w:r>
        <w:rPr>
          <w:rFonts w:cs="Tahoma"/>
          <w:w w:val="105"/>
          <w:szCs w:val="20"/>
        </w:rPr>
        <w:t xml:space="preserve"> </w:t>
      </w:r>
      <w:r w:rsidRPr="00BB3475">
        <w:rPr>
          <w:rFonts w:cs="Tahoma"/>
          <w:w w:val="105"/>
          <w:szCs w:val="20"/>
        </w:rPr>
        <w:t xml:space="preserve">Totodată nivelul tarifelor va permite respectarea plafoanelor anuale stabilite prin Planul de evoluție </w:t>
      </w:r>
      <w:r>
        <w:rPr>
          <w:rFonts w:cs="Tahoma"/>
          <w:w w:val="105"/>
          <w:szCs w:val="20"/>
        </w:rPr>
        <w:t>tarifar aprobat.</w:t>
      </w:r>
    </w:p>
    <w:p w14:paraId="1D8C101F" w14:textId="77777777" w:rsidR="008853F1" w:rsidRPr="00BB3475" w:rsidRDefault="008853F1" w:rsidP="008853F1">
      <w:pPr>
        <w:widowControl/>
        <w:adjustRightInd w:val="0"/>
        <w:jc w:val="both"/>
        <w:rPr>
          <w:rFonts w:cs="Tahoma"/>
          <w:w w:val="105"/>
          <w:szCs w:val="20"/>
        </w:rPr>
      </w:pPr>
      <w:r w:rsidRPr="00BB3475">
        <w:rPr>
          <w:rFonts w:cs="Tahoma"/>
          <w:w w:val="105"/>
          <w:szCs w:val="20"/>
        </w:rPr>
        <w:t>În urma procedurii de delegare, se va putea selecta un operator care să ofere cele mai bune premise</w:t>
      </w:r>
    </w:p>
    <w:p w14:paraId="21534463" w14:textId="77777777" w:rsidR="008853F1" w:rsidRDefault="008853F1" w:rsidP="008853F1">
      <w:pPr>
        <w:widowControl/>
        <w:adjustRightInd w:val="0"/>
        <w:jc w:val="both"/>
        <w:rPr>
          <w:rFonts w:cs="Tahoma"/>
          <w:w w:val="105"/>
          <w:szCs w:val="20"/>
        </w:rPr>
      </w:pPr>
      <w:r w:rsidRPr="00BB3475">
        <w:rPr>
          <w:rFonts w:cs="Tahoma"/>
          <w:w w:val="105"/>
          <w:szCs w:val="20"/>
        </w:rPr>
        <w:t>pentru îndeplinirea acestor obiective, precum și o transparenta ridicata a delegării gestiunii</w:t>
      </w:r>
      <w:r>
        <w:rPr>
          <w:rFonts w:cs="Tahoma"/>
          <w:w w:val="105"/>
          <w:szCs w:val="20"/>
        </w:rPr>
        <w:t xml:space="preserve"> componentelor serviciului respectiv</w:t>
      </w:r>
      <w:r w:rsidRPr="00BB3475">
        <w:rPr>
          <w:rFonts w:cs="Tahoma"/>
          <w:w w:val="105"/>
          <w:szCs w:val="20"/>
        </w:rPr>
        <w:t xml:space="preserve"> colectare si transport deseuri</w:t>
      </w:r>
      <w:r>
        <w:rPr>
          <w:rFonts w:cs="Tahoma"/>
          <w:w w:val="105"/>
          <w:szCs w:val="20"/>
        </w:rPr>
        <w:t>, transfer, sortare, compostare.</w:t>
      </w:r>
    </w:p>
    <w:p w14:paraId="24093A90" w14:textId="77777777" w:rsidR="008853F1" w:rsidRPr="00124C14" w:rsidRDefault="008853F1" w:rsidP="00D73093">
      <w:pPr>
        <w:pStyle w:val="Heading1"/>
        <w:numPr>
          <w:ilvl w:val="0"/>
          <w:numId w:val="0"/>
        </w:numPr>
      </w:pPr>
    </w:p>
    <w:p w14:paraId="635D053F" w14:textId="4DAF0D74" w:rsidR="009B4607" w:rsidRPr="00124C14" w:rsidRDefault="006B0455" w:rsidP="006B0455">
      <w:pPr>
        <w:pStyle w:val="Heading2"/>
        <w:rPr>
          <w:color w:val="FF0000"/>
        </w:rPr>
      </w:pPr>
      <w:bookmarkStart w:id="38" w:name="_Toc95846453"/>
      <w:r w:rsidRPr="00124C14">
        <w:t xml:space="preserve">8.1 </w:t>
      </w:r>
      <w:r w:rsidR="000158C9" w:rsidRPr="00124C14">
        <w:t>Accesibilitatea</w:t>
      </w:r>
      <w:r w:rsidR="000158C9" w:rsidRPr="00124C14">
        <w:rPr>
          <w:spacing w:val="20"/>
        </w:rPr>
        <w:t xml:space="preserve"> </w:t>
      </w:r>
      <w:r w:rsidR="000158C9" w:rsidRPr="00124C14">
        <w:t>delegării</w:t>
      </w:r>
      <w:bookmarkEnd w:id="38"/>
      <w:r w:rsidR="00115554" w:rsidRPr="00124C14">
        <w:rPr>
          <w:color w:val="FF0000"/>
        </w:rPr>
        <w:t xml:space="preserve"> </w:t>
      </w:r>
    </w:p>
    <w:p w14:paraId="029F1DD4" w14:textId="77777777" w:rsidR="009B4607" w:rsidRPr="008C3833" w:rsidRDefault="000158C9" w:rsidP="00047198">
      <w:pPr>
        <w:pStyle w:val="BodyText"/>
        <w:spacing w:before="120" w:after="120" w:line="276" w:lineRule="auto"/>
        <w:ind w:right="29"/>
        <w:jc w:val="both"/>
        <w:rPr>
          <w:rFonts w:cs="Tahoma"/>
          <w:sz w:val="20"/>
          <w:szCs w:val="20"/>
        </w:rPr>
      </w:pPr>
      <w:r w:rsidRPr="008C3833">
        <w:rPr>
          <w:rFonts w:cs="Tahoma"/>
          <w:w w:val="105"/>
          <w:sz w:val="20"/>
          <w:szCs w:val="20"/>
        </w:rPr>
        <w:t>Accesibilitatea</w:t>
      </w:r>
      <w:r w:rsidRPr="008C3833">
        <w:rPr>
          <w:rFonts w:cs="Tahoma"/>
          <w:spacing w:val="-6"/>
          <w:w w:val="105"/>
          <w:sz w:val="20"/>
          <w:szCs w:val="20"/>
        </w:rPr>
        <w:t xml:space="preserve"> </w:t>
      </w:r>
      <w:r w:rsidRPr="008C3833">
        <w:rPr>
          <w:rFonts w:cs="Tahoma"/>
          <w:w w:val="105"/>
          <w:sz w:val="20"/>
          <w:szCs w:val="20"/>
        </w:rPr>
        <w:t>delegării</w:t>
      </w:r>
      <w:r w:rsidRPr="008C3833">
        <w:rPr>
          <w:rFonts w:cs="Tahoma"/>
          <w:spacing w:val="-6"/>
          <w:w w:val="105"/>
          <w:sz w:val="20"/>
          <w:szCs w:val="20"/>
        </w:rPr>
        <w:t xml:space="preserve"> </w:t>
      </w:r>
      <w:r w:rsidRPr="008C3833">
        <w:rPr>
          <w:rFonts w:cs="Tahoma"/>
          <w:w w:val="105"/>
          <w:sz w:val="20"/>
          <w:szCs w:val="20"/>
        </w:rPr>
        <w:t>se</w:t>
      </w:r>
      <w:r w:rsidRPr="008C3833">
        <w:rPr>
          <w:rFonts w:cs="Tahoma"/>
          <w:spacing w:val="-4"/>
          <w:w w:val="105"/>
          <w:sz w:val="20"/>
          <w:szCs w:val="20"/>
        </w:rPr>
        <w:t xml:space="preserve"> </w:t>
      </w:r>
      <w:r w:rsidRPr="008C3833">
        <w:rPr>
          <w:rFonts w:cs="Tahoma"/>
          <w:w w:val="105"/>
          <w:sz w:val="20"/>
          <w:szCs w:val="20"/>
        </w:rPr>
        <w:t>referă</w:t>
      </w:r>
      <w:r w:rsidRPr="008C3833">
        <w:rPr>
          <w:rFonts w:cs="Tahoma"/>
          <w:spacing w:val="-8"/>
          <w:w w:val="105"/>
          <w:sz w:val="20"/>
          <w:szCs w:val="20"/>
        </w:rPr>
        <w:t xml:space="preserve"> </w:t>
      </w:r>
      <w:r w:rsidRPr="008C3833">
        <w:rPr>
          <w:rFonts w:cs="Tahoma"/>
          <w:w w:val="105"/>
          <w:sz w:val="20"/>
          <w:szCs w:val="20"/>
        </w:rPr>
        <w:t>la</w:t>
      </w:r>
    </w:p>
    <w:p w14:paraId="2D47FC9F" w14:textId="6F1DE470" w:rsidR="009B4607" w:rsidRPr="008C3833" w:rsidRDefault="000158C9" w:rsidP="00A0390E">
      <w:pPr>
        <w:pStyle w:val="ListParagraph"/>
        <w:numPr>
          <w:ilvl w:val="0"/>
          <w:numId w:val="46"/>
        </w:numPr>
        <w:tabs>
          <w:tab w:val="left" w:pos="2220"/>
        </w:tabs>
        <w:spacing w:line="276" w:lineRule="auto"/>
        <w:ind w:right="28"/>
        <w:jc w:val="both"/>
        <w:rPr>
          <w:rFonts w:cs="Tahoma"/>
          <w:w w:val="105"/>
          <w:szCs w:val="20"/>
        </w:rPr>
      </w:pPr>
      <w:r w:rsidRPr="008C3833">
        <w:rPr>
          <w:rFonts w:cs="Tahoma"/>
          <w:w w:val="105"/>
          <w:szCs w:val="20"/>
        </w:rPr>
        <w:t>evaluarea situațiilor în care Delegatarul nu reușește să colecteze veniturile sau acestea nu acoperă integral costul serviciului delegat (accesibilitatea pentru Delegatar);</w:t>
      </w:r>
      <w:r w:rsidR="008853F1" w:rsidRPr="008853F1">
        <w:t xml:space="preserve"> </w:t>
      </w:r>
      <w:r w:rsidR="008853F1">
        <w:t>din acest punct de vedere mecanismul financiar propus, care implică instituirea unui tarif unic pe zone al serviciului de salubrizare (lei/tonă</w:t>
      </w:r>
      <w:r w:rsidR="00EA275C">
        <w:t>;lei/persoana</w:t>
      </w:r>
      <w:r w:rsidR="008853F1">
        <w:t>), atât pentru populație cât și pentru agenții economici și instituții, cu luarea în considerare a constrângerilor de suportabilitate pentru populație, asigură accesibilitatea pentru delegat, dar și pentru delegatar</w:t>
      </w:r>
    </w:p>
    <w:p w14:paraId="3DB338DB" w14:textId="1A08083A" w:rsidR="009B4607" w:rsidRPr="008C3833" w:rsidRDefault="000158C9" w:rsidP="00A0390E">
      <w:pPr>
        <w:pStyle w:val="ListParagraph"/>
        <w:numPr>
          <w:ilvl w:val="0"/>
          <w:numId w:val="46"/>
        </w:numPr>
        <w:tabs>
          <w:tab w:val="left" w:pos="2220"/>
        </w:tabs>
        <w:spacing w:line="276" w:lineRule="auto"/>
        <w:ind w:right="28"/>
        <w:jc w:val="both"/>
        <w:rPr>
          <w:rFonts w:cs="Tahoma"/>
          <w:w w:val="105"/>
          <w:szCs w:val="20"/>
        </w:rPr>
      </w:pPr>
      <w:r w:rsidRPr="008C3833">
        <w:rPr>
          <w:rFonts w:cs="Tahoma"/>
          <w:w w:val="105"/>
          <w:szCs w:val="20"/>
        </w:rPr>
        <w:t>situația în care valoarea contractului de delegare (tariful ce îl va încasa delegatul pentru serviciile sale) nu acoperă costurile delegatului (accesibilitatea pentru delegat)</w:t>
      </w:r>
      <w:r w:rsidR="00EA275C">
        <w:rPr>
          <w:rFonts w:cs="Tahoma"/>
          <w:w w:val="105"/>
          <w:szCs w:val="20"/>
        </w:rPr>
        <w:t xml:space="preserve">: </w:t>
      </w:r>
      <w:r w:rsidR="00EA275C">
        <w:t>valorile obținute atât pentru costurile pe tonă, cat și pentru costurile anuale sunt în plaja valorilor pentru aceste costuri în alte proiecte și alte sisteme de colectare și transport deșeuri și au luat în considerare necesitățile suplimentare de echipare a infrastructurii existente și modificările legislative cu privire la sistemul de colectare; acest fapt ne dă certitudinea că vor exista ofertanți pentru atribuirea acestui contract de delegare a gestiunii serviciului prin concesiune.</w:t>
      </w:r>
    </w:p>
    <w:p w14:paraId="1F98F2EA" w14:textId="77777777" w:rsidR="009B4607" w:rsidRPr="008C3833" w:rsidRDefault="000158C9" w:rsidP="00047198">
      <w:pPr>
        <w:pStyle w:val="BodyText"/>
        <w:spacing w:before="120" w:after="120" w:line="276" w:lineRule="auto"/>
        <w:ind w:right="29"/>
        <w:jc w:val="both"/>
        <w:rPr>
          <w:rFonts w:cs="Tahoma"/>
          <w:sz w:val="20"/>
          <w:szCs w:val="20"/>
        </w:rPr>
      </w:pPr>
      <w:r w:rsidRPr="008C3833">
        <w:rPr>
          <w:rFonts w:cs="Tahoma"/>
          <w:w w:val="105"/>
          <w:sz w:val="20"/>
          <w:szCs w:val="20"/>
        </w:rPr>
        <w:t>Mecanismul</w:t>
      </w:r>
      <w:r w:rsidRPr="008C3833">
        <w:rPr>
          <w:rFonts w:cs="Tahoma"/>
          <w:spacing w:val="1"/>
          <w:w w:val="105"/>
          <w:sz w:val="20"/>
          <w:szCs w:val="20"/>
        </w:rPr>
        <w:t xml:space="preserve"> </w:t>
      </w:r>
      <w:r w:rsidRPr="008C3833">
        <w:rPr>
          <w:rFonts w:cs="Tahoma"/>
          <w:w w:val="105"/>
          <w:sz w:val="20"/>
          <w:szCs w:val="20"/>
        </w:rPr>
        <w:t>de</w:t>
      </w:r>
      <w:r w:rsidRPr="008C3833">
        <w:rPr>
          <w:rFonts w:cs="Tahoma"/>
          <w:spacing w:val="1"/>
          <w:w w:val="105"/>
          <w:sz w:val="20"/>
          <w:szCs w:val="20"/>
        </w:rPr>
        <w:t xml:space="preserve"> </w:t>
      </w:r>
      <w:r w:rsidRPr="008C3833">
        <w:rPr>
          <w:rFonts w:cs="Tahoma"/>
          <w:w w:val="105"/>
          <w:sz w:val="20"/>
          <w:szCs w:val="20"/>
        </w:rPr>
        <w:t>plată</w:t>
      </w:r>
      <w:r w:rsidRPr="008C3833">
        <w:rPr>
          <w:rFonts w:cs="Tahoma"/>
          <w:spacing w:val="1"/>
          <w:w w:val="105"/>
          <w:sz w:val="20"/>
          <w:szCs w:val="20"/>
        </w:rPr>
        <w:t xml:space="preserve"> </w:t>
      </w:r>
      <w:r w:rsidRPr="008C3833">
        <w:rPr>
          <w:rFonts w:cs="Tahoma"/>
          <w:w w:val="105"/>
          <w:sz w:val="20"/>
          <w:szCs w:val="20"/>
        </w:rPr>
        <w:t>propus,</w:t>
      </w:r>
      <w:r w:rsidRPr="008C3833">
        <w:rPr>
          <w:rFonts w:cs="Tahoma"/>
          <w:spacing w:val="1"/>
          <w:w w:val="105"/>
          <w:sz w:val="20"/>
          <w:szCs w:val="20"/>
        </w:rPr>
        <w:t xml:space="preserve"> </w:t>
      </w:r>
      <w:r w:rsidRPr="008C3833">
        <w:rPr>
          <w:rFonts w:cs="Tahoma"/>
          <w:w w:val="105"/>
          <w:sz w:val="20"/>
          <w:szCs w:val="20"/>
        </w:rPr>
        <w:t>asigură</w:t>
      </w:r>
      <w:r w:rsidRPr="008C3833">
        <w:rPr>
          <w:rFonts w:cs="Tahoma"/>
          <w:spacing w:val="1"/>
          <w:w w:val="105"/>
          <w:sz w:val="20"/>
          <w:szCs w:val="20"/>
        </w:rPr>
        <w:t xml:space="preserve"> </w:t>
      </w:r>
      <w:r w:rsidRPr="008C3833">
        <w:rPr>
          <w:rFonts w:cs="Tahoma"/>
          <w:w w:val="105"/>
          <w:sz w:val="20"/>
          <w:szCs w:val="20"/>
        </w:rPr>
        <w:t>implementarea</w:t>
      </w:r>
      <w:r w:rsidRPr="008C3833">
        <w:rPr>
          <w:rFonts w:cs="Tahoma"/>
          <w:spacing w:val="1"/>
          <w:w w:val="105"/>
          <w:sz w:val="20"/>
          <w:szCs w:val="20"/>
        </w:rPr>
        <w:t xml:space="preserve"> </w:t>
      </w:r>
      <w:r w:rsidRPr="008C3833">
        <w:rPr>
          <w:rFonts w:cs="Tahoma"/>
          <w:w w:val="105"/>
          <w:sz w:val="20"/>
          <w:szCs w:val="20"/>
        </w:rPr>
        <w:t>și</w:t>
      </w:r>
      <w:r w:rsidRPr="008C3833">
        <w:rPr>
          <w:rFonts w:cs="Tahoma"/>
          <w:spacing w:val="1"/>
          <w:w w:val="105"/>
          <w:sz w:val="20"/>
          <w:szCs w:val="20"/>
        </w:rPr>
        <w:t xml:space="preserve"> </w:t>
      </w:r>
      <w:r w:rsidRPr="008C3833">
        <w:rPr>
          <w:rFonts w:cs="Tahoma"/>
          <w:w w:val="105"/>
          <w:sz w:val="20"/>
          <w:szCs w:val="20"/>
        </w:rPr>
        <w:t>monitorizarea</w:t>
      </w:r>
      <w:r w:rsidRPr="008C3833">
        <w:rPr>
          <w:rFonts w:cs="Tahoma"/>
          <w:spacing w:val="1"/>
          <w:w w:val="105"/>
          <w:sz w:val="20"/>
          <w:szCs w:val="20"/>
        </w:rPr>
        <w:t xml:space="preserve"> </w:t>
      </w:r>
      <w:r w:rsidRPr="008C3833">
        <w:rPr>
          <w:rFonts w:cs="Tahoma"/>
          <w:w w:val="105"/>
          <w:sz w:val="20"/>
          <w:szCs w:val="20"/>
        </w:rPr>
        <w:t>planului</w:t>
      </w:r>
      <w:r w:rsidRPr="008C3833">
        <w:rPr>
          <w:rFonts w:cs="Tahoma"/>
          <w:spacing w:val="1"/>
          <w:w w:val="105"/>
          <w:sz w:val="20"/>
          <w:szCs w:val="20"/>
        </w:rPr>
        <w:t xml:space="preserve"> </w:t>
      </w:r>
      <w:r w:rsidRPr="008C3833">
        <w:rPr>
          <w:rFonts w:cs="Tahoma"/>
          <w:w w:val="105"/>
          <w:sz w:val="20"/>
          <w:szCs w:val="20"/>
        </w:rPr>
        <w:t>tarifar,</w:t>
      </w:r>
      <w:r w:rsidRPr="008C3833">
        <w:rPr>
          <w:rFonts w:cs="Tahoma"/>
          <w:spacing w:val="1"/>
          <w:w w:val="105"/>
          <w:sz w:val="20"/>
          <w:szCs w:val="20"/>
        </w:rPr>
        <w:t xml:space="preserve"> </w:t>
      </w:r>
      <w:r w:rsidRPr="008C3833">
        <w:rPr>
          <w:rFonts w:cs="Tahoma"/>
          <w:w w:val="105"/>
          <w:sz w:val="20"/>
          <w:szCs w:val="20"/>
        </w:rPr>
        <w:t>ceea</w:t>
      </w:r>
      <w:r w:rsidRPr="008C3833">
        <w:rPr>
          <w:rFonts w:cs="Tahoma"/>
          <w:spacing w:val="1"/>
          <w:w w:val="105"/>
          <w:sz w:val="20"/>
          <w:szCs w:val="20"/>
        </w:rPr>
        <w:t xml:space="preserve"> </w:t>
      </w:r>
      <w:r w:rsidRPr="008C3833">
        <w:rPr>
          <w:rFonts w:cs="Tahoma"/>
          <w:w w:val="105"/>
          <w:sz w:val="20"/>
          <w:szCs w:val="20"/>
        </w:rPr>
        <w:t>ce</w:t>
      </w:r>
      <w:r w:rsidRPr="008C3833">
        <w:rPr>
          <w:rFonts w:cs="Tahoma"/>
          <w:spacing w:val="1"/>
          <w:w w:val="105"/>
          <w:sz w:val="20"/>
          <w:szCs w:val="20"/>
        </w:rPr>
        <w:t xml:space="preserve"> </w:t>
      </w:r>
      <w:r w:rsidRPr="008C3833">
        <w:rPr>
          <w:rFonts w:cs="Tahoma"/>
          <w:w w:val="105"/>
          <w:sz w:val="20"/>
          <w:szCs w:val="20"/>
        </w:rPr>
        <w:t>asigură</w:t>
      </w:r>
      <w:r w:rsidRPr="008C3833">
        <w:rPr>
          <w:rFonts w:cs="Tahoma"/>
          <w:spacing w:val="-48"/>
          <w:w w:val="105"/>
          <w:sz w:val="20"/>
          <w:szCs w:val="20"/>
        </w:rPr>
        <w:t xml:space="preserve"> </w:t>
      </w:r>
      <w:r w:rsidRPr="008C3833">
        <w:rPr>
          <w:rFonts w:cs="Tahoma"/>
          <w:w w:val="105"/>
          <w:sz w:val="20"/>
          <w:szCs w:val="20"/>
        </w:rPr>
        <w:t>accesibilitatea pentru delegat, dar și pentru UAT-urile membre ADI. Planul tarifar a fost realizat pentru a</w:t>
      </w:r>
      <w:r w:rsidRPr="008C3833">
        <w:rPr>
          <w:rFonts w:cs="Tahoma"/>
          <w:spacing w:val="1"/>
          <w:w w:val="105"/>
          <w:sz w:val="20"/>
          <w:szCs w:val="20"/>
        </w:rPr>
        <w:t xml:space="preserve"> </w:t>
      </w:r>
      <w:r w:rsidRPr="008C3833">
        <w:rPr>
          <w:rFonts w:cs="Tahoma"/>
          <w:w w:val="105"/>
          <w:sz w:val="20"/>
          <w:szCs w:val="20"/>
        </w:rPr>
        <w:t>asigura principiul recuperării costurilor,</w:t>
      </w:r>
      <w:r w:rsidRPr="008C3833">
        <w:rPr>
          <w:rFonts w:cs="Tahoma"/>
          <w:spacing w:val="1"/>
          <w:w w:val="105"/>
          <w:sz w:val="20"/>
          <w:szCs w:val="20"/>
        </w:rPr>
        <w:t xml:space="preserve"> </w:t>
      </w:r>
      <w:r w:rsidRPr="008C3833">
        <w:rPr>
          <w:rFonts w:cs="Tahoma"/>
          <w:w w:val="105"/>
          <w:sz w:val="20"/>
          <w:szCs w:val="20"/>
        </w:rPr>
        <w:t>pe baza cantităților previzionate și a previziunii evoluției veniturilor</w:t>
      </w:r>
      <w:r w:rsidRPr="008C3833">
        <w:rPr>
          <w:rFonts w:cs="Tahoma"/>
          <w:spacing w:val="1"/>
          <w:w w:val="105"/>
          <w:sz w:val="20"/>
          <w:szCs w:val="20"/>
        </w:rPr>
        <w:t xml:space="preserve"> </w:t>
      </w:r>
      <w:r w:rsidRPr="008C3833">
        <w:rPr>
          <w:rFonts w:cs="Tahoma"/>
          <w:w w:val="105"/>
          <w:sz w:val="20"/>
          <w:szCs w:val="20"/>
        </w:rPr>
        <w:t>populației, pentru</w:t>
      </w:r>
      <w:r w:rsidRPr="008C3833">
        <w:rPr>
          <w:rFonts w:cs="Tahoma"/>
          <w:spacing w:val="1"/>
          <w:w w:val="105"/>
          <w:sz w:val="20"/>
          <w:szCs w:val="20"/>
        </w:rPr>
        <w:t xml:space="preserve"> </w:t>
      </w:r>
      <w:r w:rsidRPr="008C3833">
        <w:rPr>
          <w:rFonts w:cs="Tahoma"/>
          <w:w w:val="105"/>
          <w:sz w:val="20"/>
          <w:szCs w:val="20"/>
        </w:rPr>
        <w:t>a</w:t>
      </w:r>
      <w:r w:rsidRPr="008C3833">
        <w:rPr>
          <w:rFonts w:cs="Tahoma"/>
          <w:spacing w:val="1"/>
          <w:w w:val="105"/>
          <w:sz w:val="20"/>
          <w:szCs w:val="20"/>
        </w:rPr>
        <w:t xml:space="preserve"> </w:t>
      </w:r>
      <w:r w:rsidRPr="008C3833">
        <w:rPr>
          <w:rFonts w:cs="Tahoma"/>
          <w:w w:val="105"/>
          <w:sz w:val="20"/>
          <w:szCs w:val="20"/>
        </w:rPr>
        <w:t>asigura</w:t>
      </w:r>
      <w:r w:rsidRPr="008C3833">
        <w:rPr>
          <w:rFonts w:cs="Tahoma"/>
          <w:spacing w:val="1"/>
          <w:w w:val="105"/>
          <w:sz w:val="20"/>
          <w:szCs w:val="20"/>
        </w:rPr>
        <w:t xml:space="preserve"> </w:t>
      </w:r>
      <w:r w:rsidRPr="008C3833">
        <w:rPr>
          <w:rFonts w:cs="Tahoma"/>
          <w:w w:val="105"/>
          <w:sz w:val="20"/>
          <w:szCs w:val="20"/>
        </w:rPr>
        <w:t>suportabilitatea</w:t>
      </w:r>
      <w:r w:rsidRPr="008C3833">
        <w:rPr>
          <w:rFonts w:cs="Tahoma"/>
          <w:spacing w:val="3"/>
          <w:w w:val="105"/>
          <w:sz w:val="20"/>
          <w:szCs w:val="20"/>
        </w:rPr>
        <w:t xml:space="preserve"> </w:t>
      </w:r>
      <w:r w:rsidRPr="008C3833">
        <w:rPr>
          <w:rFonts w:cs="Tahoma"/>
          <w:w w:val="105"/>
          <w:sz w:val="20"/>
          <w:szCs w:val="20"/>
        </w:rPr>
        <w:t>tarifului.</w:t>
      </w:r>
    </w:p>
    <w:p w14:paraId="29A76DF0" w14:textId="77777777" w:rsidR="00047198" w:rsidRPr="00124C14" w:rsidRDefault="00047198" w:rsidP="00047198">
      <w:pPr>
        <w:pStyle w:val="BodyText"/>
        <w:spacing w:before="120" w:after="120" w:line="276" w:lineRule="auto"/>
        <w:ind w:right="29"/>
        <w:jc w:val="both"/>
        <w:rPr>
          <w:rFonts w:cs="Tahoma"/>
          <w:sz w:val="20"/>
          <w:szCs w:val="20"/>
        </w:rPr>
      </w:pPr>
    </w:p>
    <w:p w14:paraId="3E4F0FFC" w14:textId="4E222E6A" w:rsidR="009B4607" w:rsidRPr="00124C14" w:rsidRDefault="006B0455" w:rsidP="006B0455">
      <w:pPr>
        <w:pStyle w:val="Heading2"/>
      </w:pPr>
      <w:bookmarkStart w:id="39" w:name="_Toc95846454"/>
      <w:r w:rsidRPr="00124C14">
        <w:t xml:space="preserve">8.2 </w:t>
      </w:r>
      <w:r w:rsidR="000158C9" w:rsidRPr="00124C14">
        <w:t>Previzionarea</w:t>
      </w:r>
      <w:r w:rsidR="000158C9" w:rsidRPr="00124C14">
        <w:rPr>
          <w:spacing w:val="23"/>
        </w:rPr>
        <w:t xml:space="preserve"> </w:t>
      </w:r>
      <w:r w:rsidR="000158C9" w:rsidRPr="00124C14">
        <w:t>tratamentului</w:t>
      </w:r>
      <w:r w:rsidR="000158C9" w:rsidRPr="00124C14">
        <w:rPr>
          <w:spacing w:val="22"/>
        </w:rPr>
        <w:t xml:space="preserve"> </w:t>
      </w:r>
      <w:r w:rsidR="000158C9" w:rsidRPr="00124C14">
        <w:t>contabil</w:t>
      </w:r>
      <w:bookmarkEnd w:id="39"/>
    </w:p>
    <w:p w14:paraId="7A2509CA" w14:textId="1BDEFAC8" w:rsidR="009B4607" w:rsidRPr="00124C14" w:rsidRDefault="000158C9" w:rsidP="00047198">
      <w:pPr>
        <w:pStyle w:val="BodyText"/>
        <w:spacing w:before="120" w:after="120" w:line="276" w:lineRule="auto"/>
        <w:ind w:right="29"/>
        <w:jc w:val="both"/>
        <w:rPr>
          <w:rFonts w:cs="Tahoma"/>
          <w:sz w:val="20"/>
          <w:szCs w:val="20"/>
        </w:rPr>
      </w:pPr>
      <w:r w:rsidRPr="00124C14">
        <w:rPr>
          <w:rFonts w:cs="Tahoma"/>
          <w:w w:val="105"/>
          <w:sz w:val="20"/>
          <w:szCs w:val="20"/>
        </w:rPr>
        <w:t>Nefiind vorba de un proiect de investiții, contractul referindu-și numai la delegarea serviciului de colectare</w:t>
      </w:r>
      <w:r w:rsidRPr="00124C14">
        <w:rPr>
          <w:rFonts w:cs="Tahoma"/>
          <w:spacing w:val="1"/>
          <w:w w:val="105"/>
          <w:sz w:val="20"/>
          <w:szCs w:val="20"/>
        </w:rPr>
        <w:t xml:space="preserve"> </w:t>
      </w:r>
      <w:r w:rsidRPr="008C3833">
        <w:rPr>
          <w:rFonts w:cs="Tahoma"/>
          <w:w w:val="105"/>
          <w:sz w:val="20"/>
          <w:szCs w:val="20"/>
        </w:rPr>
        <w:t>deșeuri</w:t>
      </w:r>
      <w:r w:rsidR="00115554" w:rsidRPr="008C3833">
        <w:rPr>
          <w:rFonts w:cs="Tahoma"/>
          <w:w w:val="105"/>
          <w:sz w:val="20"/>
          <w:szCs w:val="20"/>
        </w:rPr>
        <w:t xml:space="preserve"> TRANSFER, SORTARE</w:t>
      </w:r>
      <w:r w:rsidRPr="008C3833">
        <w:rPr>
          <w:rFonts w:cs="Tahoma"/>
          <w:w w:val="105"/>
          <w:sz w:val="20"/>
          <w:szCs w:val="20"/>
        </w:rPr>
        <w:t>,</w:t>
      </w:r>
      <w:r w:rsidR="00115554" w:rsidRPr="008C3833">
        <w:rPr>
          <w:rFonts w:cs="Tahoma"/>
          <w:w w:val="105"/>
          <w:sz w:val="20"/>
          <w:szCs w:val="20"/>
        </w:rPr>
        <w:t xml:space="preserve"> COMPOSTARE</w:t>
      </w:r>
      <w:r w:rsidRPr="008C3833">
        <w:rPr>
          <w:rFonts w:cs="Tahoma"/>
          <w:w w:val="105"/>
          <w:sz w:val="20"/>
          <w:szCs w:val="20"/>
        </w:rPr>
        <w:t xml:space="preserve"> nu se analizează delimitarea între clasarea bilanțieră și </w:t>
      </w:r>
      <w:r w:rsidRPr="00124C14">
        <w:rPr>
          <w:rFonts w:cs="Tahoma"/>
          <w:w w:val="105"/>
          <w:sz w:val="20"/>
          <w:szCs w:val="20"/>
        </w:rPr>
        <w:t>extra-bilanțieră a activelor. În acest caz,</w:t>
      </w:r>
      <w:r w:rsidRPr="00124C14">
        <w:rPr>
          <w:rFonts w:cs="Tahoma"/>
          <w:spacing w:val="1"/>
          <w:w w:val="105"/>
          <w:sz w:val="20"/>
          <w:szCs w:val="20"/>
        </w:rPr>
        <w:t xml:space="preserve"> </w:t>
      </w:r>
      <w:r w:rsidRPr="00124C14">
        <w:rPr>
          <w:rFonts w:cs="Tahoma"/>
          <w:w w:val="105"/>
          <w:sz w:val="20"/>
          <w:szCs w:val="20"/>
        </w:rPr>
        <w:t>secțiunea</w:t>
      </w:r>
      <w:r w:rsidRPr="00124C14">
        <w:rPr>
          <w:rFonts w:cs="Tahoma"/>
          <w:spacing w:val="1"/>
          <w:w w:val="105"/>
          <w:sz w:val="20"/>
          <w:szCs w:val="20"/>
        </w:rPr>
        <w:t xml:space="preserve"> </w:t>
      </w:r>
      <w:r w:rsidRPr="00124C14">
        <w:rPr>
          <w:rFonts w:cs="Tahoma"/>
          <w:w w:val="105"/>
          <w:sz w:val="20"/>
          <w:szCs w:val="20"/>
        </w:rPr>
        <w:t>acoperă</w:t>
      </w:r>
      <w:r w:rsidRPr="00124C14">
        <w:rPr>
          <w:rFonts w:cs="Tahoma"/>
          <w:spacing w:val="3"/>
          <w:w w:val="105"/>
          <w:sz w:val="20"/>
          <w:szCs w:val="20"/>
        </w:rPr>
        <w:t xml:space="preserve"> </w:t>
      </w:r>
      <w:r w:rsidRPr="00124C14">
        <w:rPr>
          <w:rFonts w:cs="Tahoma"/>
          <w:w w:val="105"/>
          <w:sz w:val="20"/>
          <w:szCs w:val="20"/>
        </w:rPr>
        <w:t>două</w:t>
      </w:r>
      <w:r w:rsidRPr="00124C14">
        <w:rPr>
          <w:rFonts w:cs="Tahoma"/>
          <w:spacing w:val="-1"/>
          <w:w w:val="105"/>
          <w:sz w:val="20"/>
          <w:szCs w:val="20"/>
        </w:rPr>
        <w:t xml:space="preserve"> </w:t>
      </w:r>
      <w:r w:rsidRPr="00124C14">
        <w:rPr>
          <w:rFonts w:cs="Tahoma"/>
          <w:w w:val="105"/>
          <w:sz w:val="20"/>
          <w:szCs w:val="20"/>
        </w:rPr>
        <w:t>aspecte:</w:t>
      </w:r>
    </w:p>
    <w:p w14:paraId="79F58304" w14:textId="77777777" w:rsidR="009B4607" w:rsidRPr="00124C14" w:rsidRDefault="000158C9" w:rsidP="00A0390E">
      <w:pPr>
        <w:pStyle w:val="ListParagraph"/>
        <w:numPr>
          <w:ilvl w:val="0"/>
          <w:numId w:val="46"/>
        </w:numPr>
        <w:tabs>
          <w:tab w:val="left" w:pos="2220"/>
        </w:tabs>
        <w:spacing w:line="276" w:lineRule="auto"/>
        <w:ind w:right="28"/>
        <w:rPr>
          <w:rFonts w:cs="Tahoma"/>
          <w:w w:val="105"/>
          <w:szCs w:val="20"/>
        </w:rPr>
      </w:pPr>
      <w:r w:rsidRPr="00124C14">
        <w:rPr>
          <w:rFonts w:cs="Tahoma"/>
          <w:w w:val="105"/>
          <w:szCs w:val="20"/>
        </w:rPr>
        <w:t>investițiile ce vor fi făcute de către delegat;</w:t>
      </w:r>
    </w:p>
    <w:p w14:paraId="5AB01B60" w14:textId="1F5592A8" w:rsidR="009B4607" w:rsidRDefault="00582078" w:rsidP="00A0390E">
      <w:pPr>
        <w:pStyle w:val="ListParagraph"/>
        <w:numPr>
          <w:ilvl w:val="0"/>
          <w:numId w:val="46"/>
        </w:numPr>
        <w:tabs>
          <w:tab w:val="left" w:pos="2220"/>
        </w:tabs>
        <w:spacing w:line="276" w:lineRule="auto"/>
        <w:ind w:right="28"/>
        <w:rPr>
          <w:rFonts w:cs="Tahoma"/>
          <w:w w:val="105"/>
          <w:szCs w:val="20"/>
        </w:rPr>
      </w:pPr>
      <w:r>
        <w:rPr>
          <w:rFonts w:cs="Tahoma"/>
          <w:w w:val="105"/>
          <w:szCs w:val="20"/>
        </w:rPr>
        <w:t>regimul bunurilor</w:t>
      </w:r>
      <w:bookmarkStart w:id="40" w:name="_GoBack"/>
      <w:bookmarkEnd w:id="40"/>
      <w:r w:rsidR="000158C9" w:rsidRPr="00124C14">
        <w:rPr>
          <w:rFonts w:cs="Tahoma"/>
          <w:w w:val="105"/>
          <w:szCs w:val="20"/>
        </w:rPr>
        <w:t>.</w:t>
      </w:r>
    </w:p>
    <w:p w14:paraId="46CC1DC4" w14:textId="77777777" w:rsidR="00582078" w:rsidRDefault="00582078" w:rsidP="00582078">
      <w:pPr>
        <w:tabs>
          <w:tab w:val="left" w:pos="2220"/>
        </w:tabs>
        <w:spacing w:line="276" w:lineRule="auto"/>
        <w:ind w:right="28"/>
        <w:rPr>
          <w:rFonts w:cs="Tahoma"/>
          <w:w w:val="105"/>
          <w:szCs w:val="20"/>
        </w:rPr>
      </w:pPr>
    </w:p>
    <w:p w14:paraId="3D0A2CD7" w14:textId="77777777" w:rsidR="00582078" w:rsidRDefault="00582078" w:rsidP="00582078">
      <w:pPr>
        <w:tabs>
          <w:tab w:val="left" w:pos="2220"/>
        </w:tabs>
        <w:spacing w:line="276" w:lineRule="auto"/>
        <w:ind w:right="28"/>
        <w:rPr>
          <w:rFonts w:cs="Tahoma"/>
          <w:w w:val="105"/>
          <w:szCs w:val="20"/>
        </w:rPr>
      </w:pPr>
    </w:p>
    <w:p w14:paraId="4A66FFB5" w14:textId="77777777" w:rsidR="00582078" w:rsidRPr="00582078" w:rsidRDefault="00582078" w:rsidP="00582078">
      <w:pPr>
        <w:tabs>
          <w:tab w:val="left" w:pos="2220"/>
        </w:tabs>
        <w:spacing w:line="276" w:lineRule="auto"/>
        <w:ind w:right="28"/>
        <w:rPr>
          <w:rFonts w:cs="Tahoma"/>
          <w:w w:val="105"/>
          <w:szCs w:val="20"/>
        </w:rPr>
      </w:pPr>
    </w:p>
    <w:p w14:paraId="795C35D5" w14:textId="655BC982" w:rsidR="00EA275C" w:rsidRDefault="00EA275C" w:rsidP="00EA275C">
      <w:pPr>
        <w:rPr>
          <w:rFonts w:cs="Tahoma"/>
          <w:w w:val="105"/>
          <w:szCs w:val="20"/>
          <w:u w:val="single"/>
        </w:rPr>
      </w:pPr>
    </w:p>
    <w:p w14:paraId="0D4E7FD5" w14:textId="7B20BF36" w:rsidR="00EA275C" w:rsidRPr="00EA275C" w:rsidRDefault="00EA275C" w:rsidP="00EA275C">
      <w:pPr>
        <w:pStyle w:val="Heading6"/>
        <w:spacing w:before="120" w:after="120" w:line="276" w:lineRule="auto"/>
        <w:ind w:right="29"/>
        <w:jc w:val="both"/>
        <w:rPr>
          <w:rFonts w:ascii="Tahoma" w:hAnsi="Tahoma" w:cs="Tahoma"/>
          <w:w w:val="105"/>
          <w:sz w:val="20"/>
          <w:szCs w:val="20"/>
          <w:u w:val="single"/>
        </w:rPr>
      </w:pPr>
      <w:r w:rsidRPr="00EA275C">
        <w:rPr>
          <w:rFonts w:ascii="Tahoma" w:hAnsi="Tahoma" w:cs="Tahoma"/>
          <w:w w:val="105"/>
          <w:sz w:val="20"/>
          <w:szCs w:val="20"/>
          <w:u w:val="single"/>
        </w:rPr>
        <w:lastRenderedPageBreak/>
        <w:t>Investitiile ce vor fi facute de catre delegat</w:t>
      </w:r>
    </w:p>
    <w:p w14:paraId="325464F1" w14:textId="65E594C1" w:rsidR="00EA275C" w:rsidRDefault="00EA275C" w:rsidP="00EA275C">
      <w:pPr>
        <w:rPr>
          <w:rFonts w:cs="Tahoma"/>
          <w:w w:val="105"/>
          <w:szCs w:val="20"/>
          <w:u w:val="single"/>
        </w:rPr>
      </w:pPr>
    </w:p>
    <w:p w14:paraId="3388AC0C" w14:textId="2F51EBCC" w:rsidR="00EA275C" w:rsidRPr="00EA275C" w:rsidRDefault="00EA275C" w:rsidP="00EA275C">
      <w:pPr>
        <w:pStyle w:val="BodyText"/>
        <w:spacing w:before="120" w:after="120" w:line="276" w:lineRule="auto"/>
        <w:ind w:right="29"/>
        <w:jc w:val="both"/>
        <w:rPr>
          <w:rFonts w:cs="Tahoma"/>
          <w:w w:val="105"/>
          <w:sz w:val="20"/>
          <w:szCs w:val="20"/>
        </w:rPr>
      </w:pPr>
      <w:r w:rsidRPr="00EA275C">
        <w:rPr>
          <w:rFonts w:cs="Tahoma"/>
          <w:w w:val="105"/>
          <w:sz w:val="20"/>
          <w:szCs w:val="20"/>
        </w:rPr>
        <w:t>Delegatul va realiza toate investițiile necesare în vederea funcționării și dezvoltării serviciului de salubrizare, așa cum s-a prezentat</w:t>
      </w:r>
      <w:r w:rsidR="00002381">
        <w:rPr>
          <w:rFonts w:cs="Tahoma"/>
          <w:w w:val="105"/>
          <w:sz w:val="20"/>
          <w:szCs w:val="20"/>
        </w:rPr>
        <w:t xml:space="preserve"> in prezentul document.</w:t>
      </w:r>
    </w:p>
    <w:p w14:paraId="0C2AE9E6" w14:textId="77777777" w:rsidR="00EA275C" w:rsidRDefault="00EA275C" w:rsidP="00EA275C">
      <w:pPr>
        <w:rPr>
          <w:rFonts w:cs="Tahoma"/>
          <w:w w:val="105"/>
          <w:szCs w:val="20"/>
          <w:u w:val="single"/>
        </w:rPr>
      </w:pPr>
    </w:p>
    <w:p w14:paraId="31171382" w14:textId="618A27EF" w:rsidR="009B4607" w:rsidRPr="00124C14" w:rsidRDefault="000158C9" w:rsidP="00047198">
      <w:pPr>
        <w:pStyle w:val="Heading6"/>
        <w:spacing w:before="120" w:after="120" w:line="276" w:lineRule="auto"/>
        <w:ind w:right="29"/>
        <w:jc w:val="both"/>
        <w:rPr>
          <w:rFonts w:ascii="Tahoma" w:hAnsi="Tahoma" w:cs="Tahoma"/>
          <w:sz w:val="20"/>
          <w:szCs w:val="20"/>
        </w:rPr>
      </w:pPr>
      <w:r w:rsidRPr="00124C14">
        <w:rPr>
          <w:rFonts w:ascii="Tahoma" w:hAnsi="Tahoma" w:cs="Tahoma"/>
          <w:w w:val="105"/>
          <w:sz w:val="20"/>
          <w:szCs w:val="20"/>
          <w:u w:val="single"/>
        </w:rPr>
        <w:t>Regimul</w:t>
      </w:r>
      <w:r w:rsidRPr="00124C14">
        <w:rPr>
          <w:rFonts w:ascii="Tahoma" w:hAnsi="Tahoma" w:cs="Tahoma"/>
          <w:spacing w:val="-8"/>
          <w:w w:val="105"/>
          <w:sz w:val="20"/>
          <w:szCs w:val="20"/>
          <w:u w:val="single"/>
        </w:rPr>
        <w:t xml:space="preserve"> </w:t>
      </w:r>
      <w:r w:rsidRPr="00124C14">
        <w:rPr>
          <w:rFonts w:ascii="Tahoma" w:hAnsi="Tahoma" w:cs="Tahoma"/>
          <w:w w:val="105"/>
          <w:sz w:val="20"/>
          <w:szCs w:val="20"/>
          <w:u w:val="single"/>
        </w:rPr>
        <w:t>bunurilor</w:t>
      </w:r>
    </w:p>
    <w:p w14:paraId="5D542FB3" w14:textId="77777777" w:rsidR="009B4607" w:rsidRPr="00124C14" w:rsidRDefault="000158C9" w:rsidP="00047198">
      <w:pPr>
        <w:pStyle w:val="BodyText"/>
        <w:spacing w:before="120" w:after="120" w:line="276" w:lineRule="auto"/>
        <w:ind w:right="29"/>
        <w:jc w:val="both"/>
        <w:rPr>
          <w:rFonts w:cs="Tahoma"/>
          <w:sz w:val="20"/>
          <w:szCs w:val="20"/>
        </w:rPr>
      </w:pPr>
      <w:r w:rsidRPr="00124C14">
        <w:rPr>
          <w:rFonts w:cs="Tahoma"/>
          <w:w w:val="105"/>
          <w:sz w:val="20"/>
          <w:szCs w:val="20"/>
        </w:rPr>
        <w:t>Bunurile realizate și achiziționate în cadrul proiectului POS Mediu sunt patrimoniul Județului Arad. Bunurile</w:t>
      </w:r>
      <w:r w:rsidRPr="00124C14">
        <w:rPr>
          <w:rFonts w:cs="Tahoma"/>
          <w:spacing w:val="1"/>
          <w:w w:val="105"/>
          <w:sz w:val="20"/>
          <w:szCs w:val="20"/>
        </w:rPr>
        <w:t xml:space="preserve"> </w:t>
      </w:r>
      <w:r w:rsidRPr="00124C14">
        <w:rPr>
          <w:rFonts w:cs="Tahoma"/>
          <w:w w:val="105"/>
          <w:sz w:val="20"/>
          <w:szCs w:val="20"/>
        </w:rPr>
        <w:t>din</w:t>
      </w:r>
      <w:r w:rsidRPr="00124C14">
        <w:rPr>
          <w:rFonts w:cs="Tahoma"/>
          <w:spacing w:val="2"/>
          <w:w w:val="105"/>
          <w:sz w:val="20"/>
          <w:szCs w:val="20"/>
        </w:rPr>
        <w:t xml:space="preserve"> </w:t>
      </w:r>
      <w:r w:rsidRPr="00124C14">
        <w:rPr>
          <w:rFonts w:cs="Tahoma"/>
          <w:w w:val="105"/>
          <w:sz w:val="20"/>
          <w:szCs w:val="20"/>
        </w:rPr>
        <w:t>patrimoniul</w:t>
      </w:r>
      <w:r w:rsidRPr="00124C14">
        <w:rPr>
          <w:rFonts w:cs="Tahoma"/>
          <w:spacing w:val="-3"/>
          <w:w w:val="105"/>
          <w:sz w:val="20"/>
          <w:szCs w:val="20"/>
        </w:rPr>
        <w:t xml:space="preserve"> </w:t>
      </w:r>
      <w:r w:rsidRPr="00124C14">
        <w:rPr>
          <w:rFonts w:cs="Tahoma"/>
          <w:w w:val="105"/>
          <w:sz w:val="20"/>
          <w:szCs w:val="20"/>
        </w:rPr>
        <w:t>public</w:t>
      </w:r>
      <w:r w:rsidRPr="00124C14">
        <w:rPr>
          <w:rFonts w:cs="Tahoma"/>
          <w:spacing w:val="1"/>
          <w:w w:val="105"/>
          <w:sz w:val="20"/>
          <w:szCs w:val="20"/>
        </w:rPr>
        <w:t xml:space="preserve"> </w:t>
      </w:r>
      <w:r w:rsidRPr="00124C14">
        <w:rPr>
          <w:rFonts w:cs="Tahoma"/>
          <w:w w:val="105"/>
          <w:sz w:val="20"/>
          <w:szCs w:val="20"/>
        </w:rPr>
        <w:t>vor</w:t>
      </w:r>
      <w:r w:rsidRPr="00124C14">
        <w:rPr>
          <w:rFonts w:cs="Tahoma"/>
          <w:spacing w:val="-1"/>
          <w:w w:val="105"/>
          <w:sz w:val="20"/>
          <w:szCs w:val="20"/>
        </w:rPr>
        <w:t xml:space="preserve"> </w:t>
      </w:r>
      <w:r w:rsidRPr="00124C14">
        <w:rPr>
          <w:rFonts w:cs="Tahoma"/>
          <w:w w:val="105"/>
          <w:sz w:val="20"/>
          <w:szCs w:val="20"/>
        </w:rPr>
        <w:t>fi preluate</w:t>
      </w:r>
      <w:r w:rsidRPr="00124C14">
        <w:rPr>
          <w:rFonts w:cs="Tahoma"/>
          <w:spacing w:val="2"/>
          <w:w w:val="105"/>
          <w:sz w:val="20"/>
          <w:szCs w:val="20"/>
        </w:rPr>
        <w:t xml:space="preserve"> </w:t>
      </w:r>
      <w:r w:rsidRPr="00124C14">
        <w:rPr>
          <w:rFonts w:cs="Tahoma"/>
          <w:w w:val="105"/>
          <w:sz w:val="20"/>
          <w:szCs w:val="20"/>
        </w:rPr>
        <w:t>pe</w:t>
      </w:r>
      <w:r w:rsidRPr="00124C14">
        <w:rPr>
          <w:rFonts w:cs="Tahoma"/>
          <w:spacing w:val="3"/>
          <w:w w:val="105"/>
          <w:sz w:val="20"/>
          <w:szCs w:val="20"/>
        </w:rPr>
        <w:t xml:space="preserve"> </w:t>
      </w:r>
      <w:r w:rsidRPr="00124C14">
        <w:rPr>
          <w:rFonts w:cs="Tahoma"/>
          <w:w w:val="105"/>
          <w:sz w:val="20"/>
          <w:szCs w:val="20"/>
        </w:rPr>
        <w:t>baza de proces-verbal</w:t>
      </w:r>
      <w:r w:rsidRPr="00124C14">
        <w:rPr>
          <w:rFonts w:cs="Tahoma"/>
          <w:spacing w:val="-2"/>
          <w:w w:val="105"/>
          <w:sz w:val="20"/>
          <w:szCs w:val="20"/>
        </w:rPr>
        <w:t xml:space="preserve"> </w:t>
      </w:r>
      <w:r w:rsidRPr="00124C14">
        <w:rPr>
          <w:rFonts w:cs="Tahoma"/>
          <w:w w:val="105"/>
          <w:sz w:val="20"/>
          <w:szCs w:val="20"/>
        </w:rPr>
        <w:t>de predare-preluare.</w:t>
      </w:r>
    </w:p>
    <w:p w14:paraId="01B6DF31" w14:textId="77777777" w:rsidR="009B4607" w:rsidRPr="00124C14" w:rsidRDefault="000158C9" w:rsidP="00047198">
      <w:pPr>
        <w:pStyle w:val="BodyText"/>
        <w:spacing w:before="120" w:after="120" w:line="276" w:lineRule="auto"/>
        <w:ind w:right="29"/>
        <w:jc w:val="both"/>
        <w:rPr>
          <w:rFonts w:cs="Tahoma"/>
          <w:sz w:val="20"/>
          <w:szCs w:val="20"/>
        </w:rPr>
      </w:pPr>
      <w:r w:rsidRPr="00124C14">
        <w:rPr>
          <w:rFonts w:cs="Tahoma"/>
          <w:w w:val="105"/>
          <w:sz w:val="20"/>
          <w:szCs w:val="20"/>
        </w:rPr>
        <w:t>Delegatul va efectua întreținerea, reparațiile curente și accidentale, precum și cele capitale care se impun la</w:t>
      </w:r>
      <w:r w:rsidRPr="00124C14">
        <w:rPr>
          <w:rFonts w:cs="Tahoma"/>
          <w:spacing w:val="1"/>
          <w:w w:val="105"/>
          <w:sz w:val="20"/>
          <w:szCs w:val="20"/>
        </w:rPr>
        <w:t xml:space="preserve"> </w:t>
      </w:r>
      <w:r w:rsidRPr="00124C14">
        <w:rPr>
          <w:rFonts w:cs="Tahoma"/>
          <w:w w:val="105"/>
          <w:sz w:val="20"/>
          <w:szCs w:val="20"/>
        </w:rPr>
        <w:t>bunurile din</w:t>
      </w:r>
      <w:r w:rsidRPr="00124C14">
        <w:rPr>
          <w:rFonts w:cs="Tahoma"/>
          <w:spacing w:val="1"/>
          <w:w w:val="105"/>
          <w:sz w:val="20"/>
          <w:szCs w:val="20"/>
        </w:rPr>
        <w:t xml:space="preserve"> </w:t>
      </w:r>
      <w:r w:rsidRPr="00124C14">
        <w:rPr>
          <w:rFonts w:cs="Tahoma"/>
          <w:w w:val="105"/>
          <w:sz w:val="20"/>
          <w:szCs w:val="20"/>
        </w:rPr>
        <w:t>patrimoniul</w:t>
      </w:r>
      <w:r w:rsidRPr="00124C14">
        <w:rPr>
          <w:rFonts w:cs="Tahoma"/>
          <w:spacing w:val="-3"/>
          <w:w w:val="105"/>
          <w:sz w:val="20"/>
          <w:szCs w:val="20"/>
        </w:rPr>
        <w:t xml:space="preserve"> </w:t>
      </w:r>
      <w:r w:rsidRPr="00124C14">
        <w:rPr>
          <w:rFonts w:cs="Tahoma"/>
          <w:w w:val="105"/>
          <w:sz w:val="20"/>
          <w:szCs w:val="20"/>
        </w:rPr>
        <w:t>public</w:t>
      </w:r>
      <w:r w:rsidRPr="00124C14">
        <w:rPr>
          <w:rFonts w:cs="Tahoma"/>
          <w:spacing w:val="4"/>
          <w:w w:val="105"/>
          <w:sz w:val="20"/>
          <w:szCs w:val="20"/>
        </w:rPr>
        <w:t xml:space="preserve"> </w:t>
      </w:r>
      <w:r w:rsidRPr="00124C14">
        <w:rPr>
          <w:rFonts w:cs="Tahoma"/>
          <w:w w:val="105"/>
          <w:sz w:val="20"/>
          <w:szCs w:val="20"/>
        </w:rPr>
        <w:t>menționate</w:t>
      </w:r>
      <w:r w:rsidRPr="00124C14">
        <w:rPr>
          <w:rFonts w:cs="Tahoma"/>
          <w:spacing w:val="-3"/>
          <w:w w:val="105"/>
          <w:sz w:val="20"/>
          <w:szCs w:val="20"/>
        </w:rPr>
        <w:t xml:space="preserve"> </w:t>
      </w:r>
      <w:r w:rsidRPr="00124C14">
        <w:rPr>
          <w:rFonts w:cs="Tahoma"/>
          <w:w w:val="105"/>
          <w:sz w:val="20"/>
          <w:szCs w:val="20"/>
        </w:rPr>
        <w:t>în</w:t>
      </w:r>
      <w:r w:rsidRPr="00124C14">
        <w:rPr>
          <w:rFonts w:cs="Tahoma"/>
          <w:spacing w:val="3"/>
          <w:w w:val="105"/>
          <w:sz w:val="20"/>
          <w:szCs w:val="20"/>
        </w:rPr>
        <w:t xml:space="preserve"> </w:t>
      </w:r>
      <w:r w:rsidRPr="00124C14">
        <w:rPr>
          <w:rFonts w:cs="Tahoma"/>
          <w:w w:val="105"/>
          <w:sz w:val="20"/>
          <w:szCs w:val="20"/>
        </w:rPr>
        <w:t>procesul-verbal</w:t>
      </w:r>
      <w:r w:rsidRPr="00124C14">
        <w:rPr>
          <w:rFonts w:cs="Tahoma"/>
          <w:spacing w:val="-3"/>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predare-primire.</w:t>
      </w:r>
    </w:p>
    <w:p w14:paraId="5F9D0343" w14:textId="35DB3CE8" w:rsidR="009B4607" w:rsidRDefault="000158C9" w:rsidP="00047198">
      <w:pPr>
        <w:pStyle w:val="BodyText"/>
        <w:spacing w:before="120" w:after="120" w:line="276" w:lineRule="auto"/>
        <w:ind w:right="29"/>
        <w:jc w:val="both"/>
        <w:rPr>
          <w:rFonts w:cs="Tahoma"/>
          <w:w w:val="105"/>
          <w:sz w:val="20"/>
          <w:szCs w:val="20"/>
        </w:rPr>
      </w:pPr>
      <w:r w:rsidRPr="00124C14">
        <w:rPr>
          <w:rFonts w:cs="Tahoma"/>
          <w:w w:val="105"/>
          <w:sz w:val="20"/>
          <w:szCs w:val="20"/>
        </w:rPr>
        <w:t>Delegatul va propune, dacă este cazul scoaterea din funcțiune a mijloacelor fixe aparținând patrimoniului</w:t>
      </w:r>
      <w:r w:rsidRPr="00124C14">
        <w:rPr>
          <w:rFonts w:cs="Tahoma"/>
          <w:spacing w:val="1"/>
          <w:w w:val="105"/>
          <w:sz w:val="20"/>
          <w:szCs w:val="20"/>
        </w:rPr>
        <w:t xml:space="preserve"> </w:t>
      </w:r>
      <w:r w:rsidRPr="00124C14">
        <w:rPr>
          <w:rFonts w:cs="Tahoma"/>
          <w:w w:val="105"/>
          <w:sz w:val="20"/>
          <w:szCs w:val="20"/>
        </w:rPr>
        <w:t>concesionat în baza legislației în vigoare și va înlocui aceste mijloace pentru asigurarea bunei funcționări a</w:t>
      </w:r>
      <w:r w:rsidRPr="00124C14">
        <w:rPr>
          <w:rFonts w:cs="Tahoma"/>
          <w:spacing w:val="1"/>
          <w:w w:val="105"/>
          <w:sz w:val="20"/>
          <w:szCs w:val="20"/>
        </w:rPr>
        <w:t xml:space="preserve"> </w:t>
      </w:r>
      <w:r w:rsidRPr="00124C14">
        <w:rPr>
          <w:rFonts w:cs="Tahoma"/>
          <w:w w:val="105"/>
          <w:sz w:val="20"/>
          <w:szCs w:val="20"/>
        </w:rPr>
        <w:t>activităților</w:t>
      </w:r>
      <w:r w:rsidRPr="00124C14">
        <w:rPr>
          <w:rFonts w:cs="Tahoma"/>
          <w:spacing w:val="2"/>
          <w:w w:val="105"/>
          <w:sz w:val="20"/>
          <w:szCs w:val="20"/>
        </w:rPr>
        <w:t xml:space="preserve"> </w:t>
      </w:r>
      <w:r w:rsidRPr="00124C14">
        <w:rPr>
          <w:rFonts w:cs="Tahoma"/>
          <w:w w:val="105"/>
          <w:sz w:val="20"/>
          <w:szCs w:val="20"/>
        </w:rPr>
        <w:t>din</w:t>
      </w:r>
      <w:r w:rsidRPr="00124C14">
        <w:rPr>
          <w:rFonts w:cs="Tahoma"/>
          <w:spacing w:val="1"/>
          <w:w w:val="105"/>
          <w:sz w:val="20"/>
          <w:szCs w:val="20"/>
        </w:rPr>
        <w:t xml:space="preserve"> </w:t>
      </w:r>
      <w:r w:rsidRPr="00124C14">
        <w:rPr>
          <w:rFonts w:cs="Tahoma"/>
          <w:w w:val="105"/>
          <w:sz w:val="20"/>
          <w:szCs w:val="20"/>
        </w:rPr>
        <w:t>cadrul</w:t>
      </w:r>
      <w:r w:rsidRPr="00124C14">
        <w:rPr>
          <w:rFonts w:cs="Tahoma"/>
          <w:spacing w:val="-2"/>
          <w:w w:val="105"/>
          <w:sz w:val="20"/>
          <w:szCs w:val="20"/>
        </w:rPr>
        <w:t xml:space="preserve"> </w:t>
      </w:r>
      <w:r w:rsidRPr="00124C14">
        <w:rPr>
          <w:rFonts w:cs="Tahoma"/>
          <w:w w:val="105"/>
          <w:sz w:val="20"/>
          <w:szCs w:val="20"/>
        </w:rPr>
        <w:t>serviciului</w:t>
      </w:r>
      <w:r w:rsidRPr="00124C14">
        <w:rPr>
          <w:rFonts w:cs="Tahoma"/>
          <w:spacing w:val="3"/>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salubrizare.</w:t>
      </w:r>
    </w:p>
    <w:p w14:paraId="36BC6853" w14:textId="3784AF00" w:rsidR="00CE71BD" w:rsidRPr="00CE71BD" w:rsidRDefault="00CE71BD" w:rsidP="00047198">
      <w:pPr>
        <w:pStyle w:val="BodyText"/>
        <w:spacing w:before="120" w:after="120" w:line="276" w:lineRule="auto"/>
        <w:ind w:right="29"/>
        <w:jc w:val="both"/>
        <w:rPr>
          <w:rFonts w:cs="Tahoma"/>
          <w:w w:val="105"/>
          <w:sz w:val="20"/>
          <w:szCs w:val="20"/>
        </w:rPr>
      </w:pPr>
      <w:r w:rsidRPr="00CE71BD">
        <w:rPr>
          <w:rFonts w:cs="Tahoma"/>
          <w:w w:val="105"/>
          <w:sz w:val="20"/>
          <w:szCs w:val="20"/>
        </w:rPr>
        <w:t xml:space="preserve">Regimul bunurilor proprietate publică a unităților administrativ-teritoriale, aferente sistemelor de utilități publice cât și pentru regimul bunurilor realizate de operatori în conformitate cu programele de investiții impuse prin contractul de delegare a gestiunii </w:t>
      </w:r>
      <w:r>
        <w:rPr>
          <w:rFonts w:cs="Tahoma"/>
          <w:w w:val="105"/>
          <w:sz w:val="20"/>
          <w:szCs w:val="20"/>
        </w:rPr>
        <w:t xml:space="preserve">este definit conform </w:t>
      </w:r>
      <w:r w:rsidRPr="00CE71BD">
        <w:rPr>
          <w:rFonts w:cs="Tahoma"/>
          <w:w w:val="105"/>
          <w:sz w:val="20"/>
          <w:szCs w:val="20"/>
        </w:rPr>
        <w:t>art. 25 din Legea nr. 51/2006 cu modificările și actualizările ulterioare.</w:t>
      </w:r>
    </w:p>
    <w:p w14:paraId="746B65E7" w14:textId="77777777" w:rsidR="00CE71BD" w:rsidRDefault="00CE71BD" w:rsidP="00047198">
      <w:pPr>
        <w:pStyle w:val="BodyText"/>
        <w:spacing w:before="120" w:after="120" w:line="276" w:lineRule="auto"/>
        <w:ind w:right="29"/>
        <w:jc w:val="both"/>
        <w:rPr>
          <w:rFonts w:cs="Tahoma"/>
          <w:w w:val="105"/>
          <w:sz w:val="20"/>
          <w:szCs w:val="20"/>
        </w:rPr>
      </w:pPr>
    </w:p>
    <w:p w14:paraId="17EEC9CA" w14:textId="77777777" w:rsidR="00CE71BD" w:rsidRPr="00CE71BD" w:rsidRDefault="00CE71BD" w:rsidP="00CE71BD">
      <w:pPr>
        <w:pStyle w:val="BodyText"/>
        <w:numPr>
          <w:ilvl w:val="0"/>
          <w:numId w:val="52"/>
        </w:numPr>
        <w:spacing w:before="120" w:after="120" w:line="276" w:lineRule="auto"/>
        <w:ind w:right="29"/>
        <w:jc w:val="both"/>
        <w:rPr>
          <w:rFonts w:cs="Tahoma"/>
          <w:w w:val="105"/>
          <w:sz w:val="20"/>
          <w:szCs w:val="20"/>
        </w:rPr>
      </w:pPr>
      <w:r>
        <w:t xml:space="preserve">Bunurile proprietate publică din componența sistemelor de utilități publice sunt supuse inventarierii anuale și se evidențiază distinct, extracontabil, în patrimoniul operatorilor, indiferent de modalitatea de gestiune a serviciului sau de organizarea, forma de proprietate, natura capitalului ori țara de origine a operatorilor. </w:t>
      </w:r>
    </w:p>
    <w:p w14:paraId="674F6906" w14:textId="77777777" w:rsidR="00CE71BD" w:rsidRPr="00CE71BD" w:rsidRDefault="00CE71BD" w:rsidP="00CE71BD">
      <w:pPr>
        <w:pStyle w:val="BodyText"/>
        <w:numPr>
          <w:ilvl w:val="0"/>
          <w:numId w:val="52"/>
        </w:numPr>
        <w:spacing w:before="120" w:after="120" w:line="276" w:lineRule="auto"/>
        <w:ind w:right="29"/>
        <w:jc w:val="both"/>
        <w:rPr>
          <w:rFonts w:cs="Tahoma"/>
          <w:w w:val="105"/>
          <w:sz w:val="20"/>
          <w:szCs w:val="20"/>
        </w:rPr>
      </w:pPr>
      <w:r>
        <w:t xml:space="preserve">Bunurile proprietate publică a unităților administrativ-teritoriale, aferente sistemelor de utilități publice, nu pot fi aduse ca aport la capitalul social al societăților reglementate de Legea nr. 31/1990, republicată, cu modificările și completările ulterioare, înființate de autoritățile administrației publice locale sau ca participare la constituirea unor societăți reglementate de Legea nr. 31/1990, republicată, cu modificările și completările ulterioare, cu capital mixt și nu pot constitui garanții pentru creditele bancare contractate de autoritățile administrației publice locale sau de operatori, fiind inalienabile, imprescriptibile și insesizabile </w:t>
      </w:r>
    </w:p>
    <w:p w14:paraId="1A44E38B" w14:textId="3EC00367" w:rsidR="00CE71BD" w:rsidRDefault="00CE71BD" w:rsidP="00CE71BD">
      <w:pPr>
        <w:pStyle w:val="BodyText"/>
        <w:numPr>
          <w:ilvl w:val="0"/>
          <w:numId w:val="52"/>
        </w:numPr>
        <w:spacing w:before="120" w:after="120" w:line="276" w:lineRule="auto"/>
        <w:ind w:right="29"/>
        <w:jc w:val="both"/>
        <w:rPr>
          <w:rFonts w:cs="Tahoma"/>
          <w:w w:val="105"/>
          <w:sz w:val="20"/>
          <w:szCs w:val="20"/>
        </w:rPr>
      </w:pPr>
      <w:r>
        <w:t>Bunurile realizate de operatori în conformitate cu programele de investiții impuse prin contractul de delegare a gestiunii constituie bunuri de retur care revin de drept, la expirarea contractului, gratuit și libere de orice sarcini, unităților administrativ-teritoriale și sunt integrate domeniului public al acestora.</w:t>
      </w:r>
    </w:p>
    <w:p w14:paraId="4DAF133C" w14:textId="77777777" w:rsidR="00CE71BD" w:rsidRDefault="00CE71BD" w:rsidP="00047198">
      <w:pPr>
        <w:pStyle w:val="BodyText"/>
        <w:spacing w:before="120" w:after="120" w:line="276" w:lineRule="auto"/>
        <w:ind w:right="29"/>
        <w:jc w:val="both"/>
        <w:rPr>
          <w:rFonts w:cs="Tahoma"/>
          <w:w w:val="105"/>
          <w:sz w:val="20"/>
          <w:szCs w:val="20"/>
        </w:rPr>
      </w:pPr>
    </w:p>
    <w:p w14:paraId="2592FE7B" w14:textId="5FDA1D9E" w:rsidR="009B4607" w:rsidRPr="00A86967" w:rsidRDefault="000158C9" w:rsidP="00047198">
      <w:pPr>
        <w:pStyle w:val="BodyText"/>
        <w:spacing w:before="120" w:after="120" w:line="276" w:lineRule="auto"/>
        <w:ind w:right="29"/>
        <w:jc w:val="both"/>
        <w:rPr>
          <w:rFonts w:cs="Tahoma"/>
          <w:w w:val="105"/>
          <w:sz w:val="20"/>
          <w:szCs w:val="20"/>
        </w:rPr>
      </w:pPr>
      <w:r w:rsidRPr="00124C14">
        <w:rPr>
          <w:rFonts w:cs="Tahoma"/>
          <w:w w:val="105"/>
          <w:sz w:val="20"/>
          <w:szCs w:val="20"/>
        </w:rPr>
        <w:t>Delegatul va transmite anual situația patrimoniului, la data de 31 decembrie menționând și modificările</w:t>
      </w:r>
      <w:r w:rsidRPr="00A86967">
        <w:rPr>
          <w:rFonts w:cs="Tahoma"/>
          <w:w w:val="105"/>
          <w:sz w:val="20"/>
          <w:szCs w:val="20"/>
        </w:rPr>
        <w:t xml:space="preserve"> </w:t>
      </w:r>
      <w:r w:rsidRPr="00124C14">
        <w:rPr>
          <w:rFonts w:cs="Tahoma"/>
          <w:w w:val="105"/>
          <w:sz w:val="20"/>
          <w:szCs w:val="20"/>
        </w:rPr>
        <w:t>privind acest</w:t>
      </w:r>
      <w:r w:rsidRPr="00A86967">
        <w:rPr>
          <w:rFonts w:cs="Tahoma"/>
          <w:w w:val="105"/>
          <w:sz w:val="20"/>
          <w:szCs w:val="20"/>
        </w:rPr>
        <w:t xml:space="preserve"> </w:t>
      </w:r>
      <w:r w:rsidRPr="00124C14">
        <w:rPr>
          <w:rFonts w:cs="Tahoma"/>
          <w:w w:val="105"/>
          <w:sz w:val="20"/>
          <w:szCs w:val="20"/>
        </w:rPr>
        <w:t>patrimoniu</w:t>
      </w:r>
      <w:r w:rsidRPr="00A86967">
        <w:rPr>
          <w:rFonts w:cs="Tahoma"/>
          <w:w w:val="105"/>
          <w:sz w:val="20"/>
          <w:szCs w:val="20"/>
        </w:rPr>
        <w:t xml:space="preserve"> </w:t>
      </w:r>
      <w:r w:rsidRPr="00124C14">
        <w:rPr>
          <w:rFonts w:cs="Tahoma"/>
          <w:w w:val="105"/>
          <w:sz w:val="20"/>
          <w:szCs w:val="20"/>
        </w:rPr>
        <w:t>pentru</w:t>
      </w:r>
      <w:r w:rsidRPr="00A86967">
        <w:rPr>
          <w:rFonts w:cs="Tahoma"/>
          <w:w w:val="105"/>
          <w:sz w:val="20"/>
          <w:szCs w:val="20"/>
        </w:rPr>
        <w:t xml:space="preserve"> </w:t>
      </w:r>
      <w:r w:rsidRPr="00124C14">
        <w:rPr>
          <w:rFonts w:cs="Tahoma"/>
          <w:w w:val="105"/>
          <w:sz w:val="20"/>
          <w:szCs w:val="20"/>
        </w:rPr>
        <w:t>a</w:t>
      </w:r>
      <w:r w:rsidRPr="00A86967">
        <w:rPr>
          <w:rFonts w:cs="Tahoma"/>
          <w:w w:val="105"/>
          <w:sz w:val="20"/>
          <w:szCs w:val="20"/>
        </w:rPr>
        <w:t xml:space="preserve"> </w:t>
      </w:r>
      <w:r w:rsidRPr="00124C14">
        <w:rPr>
          <w:rFonts w:cs="Tahoma"/>
          <w:w w:val="105"/>
          <w:sz w:val="20"/>
          <w:szCs w:val="20"/>
        </w:rPr>
        <w:t>fi</w:t>
      </w:r>
      <w:r w:rsidRPr="00A86967">
        <w:rPr>
          <w:rFonts w:cs="Tahoma"/>
          <w:w w:val="105"/>
          <w:sz w:val="20"/>
          <w:szCs w:val="20"/>
        </w:rPr>
        <w:t xml:space="preserve"> </w:t>
      </w:r>
      <w:r w:rsidRPr="00124C14">
        <w:rPr>
          <w:rFonts w:cs="Tahoma"/>
          <w:w w:val="105"/>
          <w:sz w:val="20"/>
          <w:szCs w:val="20"/>
        </w:rPr>
        <w:t>înscrise</w:t>
      </w:r>
      <w:r w:rsidRPr="00A86967">
        <w:rPr>
          <w:rFonts w:cs="Tahoma"/>
          <w:w w:val="105"/>
          <w:sz w:val="20"/>
          <w:szCs w:val="20"/>
        </w:rPr>
        <w:t xml:space="preserve"> </w:t>
      </w:r>
      <w:r w:rsidRPr="00124C14">
        <w:rPr>
          <w:rFonts w:cs="Tahoma"/>
          <w:w w:val="105"/>
          <w:sz w:val="20"/>
          <w:szCs w:val="20"/>
        </w:rPr>
        <w:t>în contabilitatea</w:t>
      </w:r>
      <w:r w:rsidRPr="00A86967">
        <w:rPr>
          <w:rFonts w:cs="Tahoma"/>
          <w:w w:val="105"/>
          <w:sz w:val="20"/>
          <w:szCs w:val="20"/>
        </w:rPr>
        <w:t xml:space="preserve"> </w:t>
      </w:r>
      <w:r w:rsidRPr="00124C14">
        <w:rPr>
          <w:rFonts w:cs="Tahoma"/>
          <w:w w:val="105"/>
          <w:sz w:val="20"/>
          <w:szCs w:val="20"/>
        </w:rPr>
        <w:t>UAT-urilor</w:t>
      </w:r>
      <w:r w:rsidRPr="00A86967">
        <w:rPr>
          <w:rFonts w:cs="Tahoma"/>
          <w:w w:val="105"/>
          <w:sz w:val="20"/>
          <w:szCs w:val="20"/>
        </w:rPr>
        <w:t xml:space="preserve"> </w:t>
      </w:r>
      <w:r w:rsidRPr="00124C14">
        <w:rPr>
          <w:rFonts w:cs="Tahoma"/>
          <w:w w:val="105"/>
          <w:sz w:val="20"/>
          <w:szCs w:val="20"/>
        </w:rPr>
        <w:t>membre</w:t>
      </w:r>
      <w:r w:rsidRPr="00A86967">
        <w:rPr>
          <w:rFonts w:cs="Tahoma"/>
          <w:w w:val="105"/>
          <w:sz w:val="20"/>
          <w:szCs w:val="20"/>
        </w:rPr>
        <w:t xml:space="preserve"> </w:t>
      </w:r>
      <w:r w:rsidRPr="00124C14">
        <w:rPr>
          <w:rFonts w:cs="Tahoma"/>
          <w:w w:val="105"/>
          <w:sz w:val="20"/>
          <w:szCs w:val="20"/>
        </w:rPr>
        <w:t>ADI.</w:t>
      </w:r>
    </w:p>
    <w:p w14:paraId="133976B3" w14:textId="073715B0" w:rsidR="009B4607" w:rsidRPr="00A86967" w:rsidRDefault="000158C9" w:rsidP="00A86967">
      <w:pPr>
        <w:pStyle w:val="BodyText"/>
        <w:spacing w:before="120" w:after="120" w:line="276" w:lineRule="auto"/>
        <w:ind w:right="29"/>
        <w:jc w:val="both"/>
        <w:rPr>
          <w:rFonts w:cs="Tahoma"/>
          <w:w w:val="105"/>
          <w:sz w:val="20"/>
          <w:szCs w:val="20"/>
        </w:rPr>
      </w:pPr>
      <w:r w:rsidRPr="00A86967">
        <w:rPr>
          <w:rFonts w:cs="Tahoma"/>
          <w:w w:val="105"/>
          <w:sz w:val="20"/>
          <w:szCs w:val="20"/>
        </w:rPr>
        <w:t>La încetarea fiecărui contract de delegare bunurile de</w:t>
      </w:r>
      <w:r w:rsidR="00115554" w:rsidRPr="00A86967">
        <w:rPr>
          <w:rFonts w:cs="Tahoma"/>
          <w:w w:val="105"/>
          <w:sz w:val="20"/>
          <w:szCs w:val="20"/>
        </w:rPr>
        <w:t xml:space="preserve"> retur vor fi restituite UAT-urilor membre ADI</w:t>
      </w:r>
      <w:r w:rsidRPr="00A86967">
        <w:rPr>
          <w:rFonts w:cs="Tahoma"/>
          <w:w w:val="105"/>
          <w:sz w:val="20"/>
          <w:szCs w:val="20"/>
        </w:rPr>
        <w:t xml:space="preserve"> în mod gratuit și libere de orice sarcină</w:t>
      </w:r>
      <w:r w:rsidR="00A86967" w:rsidRPr="00A86967">
        <w:rPr>
          <w:rFonts w:cs="Tahoma"/>
          <w:w w:val="105"/>
          <w:sz w:val="20"/>
          <w:szCs w:val="20"/>
        </w:rPr>
        <w:t xml:space="preserve"> </w:t>
      </w:r>
      <w:r w:rsidR="00A86967" w:rsidRPr="00124C14">
        <w:rPr>
          <w:rFonts w:cs="Tahoma"/>
          <w:w w:val="105"/>
          <w:sz w:val="20"/>
          <w:szCs w:val="20"/>
        </w:rPr>
        <w:t>pe</w:t>
      </w:r>
      <w:r w:rsidR="00A86967" w:rsidRPr="00A86967">
        <w:rPr>
          <w:rFonts w:cs="Tahoma"/>
          <w:w w:val="105"/>
          <w:sz w:val="20"/>
          <w:szCs w:val="20"/>
        </w:rPr>
        <w:t xml:space="preserve"> </w:t>
      </w:r>
      <w:r w:rsidR="00A86967" w:rsidRPr="00124C14">
        <w:rPr>
          <w:rFonts w:cs="Tahoma"/>
          <w:w w:val="105"/>
          <w:sz w:val="20"/>
          <w:szCs w:val="20"/>
        </w:rPr>
        <w:t>baza de proces-verbal</w:t>
      </w:r>
      <w:r w:rsidR="00A86967" w:rsidRPr="00A86967">
        <w:rPr>
          <w:rFonts w:cs="Tahoma"/>
          <w:w w:val="105"/>
          <w:sz w:val="20"/>
          <w:szCs w:val="20"/>
        </w:rPr>
        <w:t xml:space="preserve"> </w:t>
      </w:r>
      <w:r w:rsidR="00A86967" w:rsidRPr="00124C14">
        <w:rPr>
          <w:rFonts w:cs="Tahoma"/>
          <w:w w:val="105"/>
          <w:sz w:val="20"/>
          <w:szCs w:val="20"/>
        </w:rPr>
        <w:t>de predare-preluare</w:t>
      </w:r>
      <w:r w:rsidRPr="00A86967">
        <w:rPr>
          <w:rFonts w:cs="Tahoma"/>
          <w:w w:val="105"/>
          <w:sz w:val="20"/>
          <w:szCs w:val="20"/>
        </w:rPr>
        <w:t>.</w:t>
      </w:r>
    </w:p>
    <w:p w14:paraId="1E8B657B" w14:textId="77777777" w:rsidR="009B4607" w:rsidRPr="008C3833" w:rsidRDefault="009B4607" w:rsidP="003F369B">
      <w:pPr>
        <w:spacing w:before="120" w:after="120" w:line="276" w:lineRule="auto"/>
        <w:ind w:right="29"/>
        <w:jc w:val="both"/>
        <w:rPr>
          <w:rFonts w:cs="Tahoma"/>
          <w:szCs w:val="20"/>
        </w:rPr>
        <w:sectPr w:rsidR="009B4607" w:rsidRPr="008C3833" w:rsidSect="003F369B">
          <w:footerReference w:type="default" r:id="rId25"/>
          <w:pgSz w:w="11907" w:h="16834" w:code="9"/>
          <w:pgMar w:top="1134" w:right="1134" w:bottom="1134" w:left="1134" w:header="0" w:footer="571" w:gutter="0"/>
          <w:cols w:space="720"/>
        </w:sectPr>
      </w:pPr>
    </w:p>
    <w:p w14:paraId="64C0D8DA" w14:textId="67DB81A0" w:rsidR="009B4607" w:rsidRPr="00124C14" w:rsidRDefault="006B0455" w:rsidP="00D73093">
      <w:pPr>
        <w:pStyle w:val="Heading1"/>
        <w:numPr>
          <w:ilvl w:val="0"/>
          <w:numId w:val="0"/>
        </w:numPr>
      </w:pPr>
      <w:bookmarkStart w:id="41" w:name="_Toc95846455"/>
      <w:r w:rsidRPr="00124C14">
        <w:lastRenderedPageBreak/>
        <w:t xml:space="preserve">9. </w:t>
      </w:r>
      <w:r w:rsidR="000158C9" w:rsidRPr="00124C14">
        <w:t>Aspecte</w:t>
      </w:r>
      <w:r w:rsidR="000158C9" w:rsidRPr="00124C14">
        <w:rPr>
          <w:spacing w:val="-1"/>
        </w:rPr>
        <w:t xml:space="preserve"> </w:t>
      </w:r>
      <w:r w:rsidR="000158C9" w:rsidRPr="00124C14">
        <w:t>referitoare la</w:t>
      </w:r>
      <w:r w:rsidR="000158C9" w:rsidRPr="00124C14">
        <w:rPr>
          <w:spacing w:val="-1"/>
        </w:rPr>
        <w:t xml:space="preserve"> </w:t>
      </w:r>
      <w:r w:rsidR="000158C9" w:rsidRPr="00124C14">
        <w:t>mediu</w:t>
      </w:r>
      <w:bookmarkEnd w:id="41"/>
    </w:p>
    <w:p w14:paraId="629E0CC1" w14:textId="47EBC463" w:rsidR="009B4607" w:rsidRPr="008C3833"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Implementarea noului sistem de management integrat al deșeurilor va produce o îmbunătățire substanțială a</w:t>
      </w:r>
      <w:r w:rsidRPr="00124C14">
        <w:rPr>
          <w:rFonts w:cs="Tahoma"/>
          <w:spacing w:val="-48"/>
          <w:w w:val="105"/>
          <w:sz w:val="20"/>
          <w:szCs w:val="20"/>
        </w:rPr>
        <w:t xml:space="preserve"> </w:t>
      </w:r>
      <w:r w:rsidRPr="00124C14">
        <w:rPr>
          <w:rFonts w:cs="Tahoma"/>
          <w:w w:val="105"/>
          <w:sz w:val="20"/>
          <w:szCs w:val="20"/>
        </w:rPr>
        <w:t>impactului gestionării deșeurilor asupra mediului, despre oricare din componentele sistemului ar fi vorba,</w:t>
      </w:r>
      <w:r w:rsidRPr="00124C14">
        <w:rPr>
          <w:rFonts w:cs="Tahoma"/>
          <w:spacing w:val="1"/>
          <w:w w:val="105"/>
          <w:sz w:val="20"/>
          <w:szCs w:val="20"/>
        </w:rPr>
        <w:t xml:space="preserve"> </w:t>
      </w:r>
      <w:r w:rsidRPr="00124C14">
        <w:rPr>
          <w:rFonts w:cs="Tahoma"/>
          <w:w w:val="105"/>
          <w:sz w:val="20"/>
          <w:szCs w:val="20"/>
        </w:rPr>
        <w:t>pornind de</w:t>
      </w:r>
      <w:r w:rsidRPr="00124C14">
        <w:rPr>
          <w:rFonts w:cs="Tahoma"/>
          <w:spacing w:val="1"/>
          <w:w w:val="105"/>
          <w:sz w:val="20"/>
          <w:szCs w:val="20"/>
        </w:rPr>
        <w:t xml:space="preserve"> </w:t>
      </w:r>
      <w:r w:rsidRPr="00124C14">
        <w:rPr>
          <w:rFonts w:cs="Tahoma"/>
          <w:w w:val="105"/>
          <w:sz w:val="20"/>
          <w:szCs w:val="20"/>
        </w:rPr>
        <w:t>la</w:t>
      </w:r>
      <w:r w:rsidRPr="00124C14">
        <w:rPr>
          <w:rFonts w:cs="Tahoma"/>
          <w:spacing w:val="-1"/>
          <w:w w:val="105"/>
          <w:sz w:val="20"/>
          <w:szCs w:val="20"/>
        </w:rPr>
        <w:t xml:space="preserve"> </w:t>
      </w:r>
      <w:r w:rsidRPr="00124C14">
        <w:rPr>
          <w:rFonts w:cs="Tahoma"/>
          <w:w w:val="105"/>
          <w:sz w:val="20"/>
          <w:szCs w:val="20"/>
        </w:rPr>
        <w:t>colectarea</w:t>
      </w:r>
      <w:r w:rsidRPr="00124C14">
        <w:rPr>
          <w:rFonts w:cs="Tahoma"/>
          <w:spacing w:val="-4"/>
          <w:w w:val="105"/>
          <w:sz w:val="20"/>
          <w:szCs w:val="20"/>
        </w:rPr>
        <w:t xml:space="preserve"> </w:t>
      </w:r>
      <w:r w:rsidRPr="00124C14">
        <w:rPr>
          <w:rFonts w:cs="Tahoma"/>
          <w:w w:val="105"/>
          <w:sz w:val="20"/>
          <w:szCs w:val="20"/>
        </w:rPr>
        <w:t>Deșeurilor și</w:t>
      </w:r>
      <w:r w:rsidRPr="00124C14">
        <w:rPr>
          <w:rFonts w:cs="Tahoma"/>
          <w:spacing w:val="-4"/>
          <w:w w:val="105"/>
          <w:sz w:val="20"/>
          <w:szCs w:val="20"/>
        </w:rPr>
        <w:t xml:space="preserve"> </w:t>
      </w:r>
      <w:r w:rsidRPr="00124C14">
        <w:rPr>
          <w:rFonts w:cs="Tahoma"/>
          <w:w w:val="105"/>
          <w:sz w:val="20"/>
          <w:szCs w:val="20"/>
        </w:rPr>
        <w:t>până</w:t>
      </w:r>
      <w:r w:rsidRPr="00124C14">
        <w:rPr>
          <w:rFonts w:cs="Tahoma"/>
          <w:spacing w:val="1"/>
          <w:w w:val="105"/>
          <w:sz w:val="20"/>
          <w:szCs w:val="20"/>
        </w:rPr>
        <w:t xml:space="preserve"> </w:t>
      </w:r>
      <w:r w:rsidRPr="00124C14">
        <w:rPr>
          <w:rFonts w:cs="Tahoma"/>
          <w:w w:val="105"/>
          <w:sz w:val="20"/>
          <w:szCs w:val="20"/>
        </w:rPr>
        <w:t>la</w:t>
      </w:r>
      <w:r w:rsidRPr="00124C14">
        <w:rPr>
          <w:rFonts w:cs="Tahoma"/>
          <w:spacing w:val="-1"/>
          <w:w w:val="105"/>
          <w:sz w:val="20"/>
          <w:szCs w:val="20"/>
        </w:rPr>
        <w:t xml:space="preserve"> </w:t>
      </w:r>
      <w:r w:rsidRPr="008C3833">
        <w:rPr>
          <w:rFonts w:cs="Tahoma"/>
          <w:w w:val="105"/>
          <w:sz w:val="20"/>
          <w:szCs w:val="20"/>
        </w:rPr>
        <w:t>punctul</w:t>
      </w:r>
      <w:r w:rsidRPr="008C3833">
        <w:rPr>
          <w:rFonts w:cs="Tahoma"/>
          <w:spacing w:val="-2"/>
          <w:w w:val="105"/>
          <w:sz w:val="20"/>
          <w:szCs w:val="20"/>
        </w:rPr>
        <w:t xml:space="preserve"> </w:t>
      </w:r>
      <w:r w:rsidR="00D243F0" w:rsidRPr="008C3833">
        <w:rPr>
          <w:rFonts w:cs="Tahoma"/>
          <w:w w:val="105"/>
          <w:sz w:val="20"/>
          <w:szCs w:val="20"/>
        </w:rPr>
        <w:t>final, tratarea</w:t>
      </w:r>
      <w:r w:rsidRPr="008C3833">
        <w:rPr>
          <w:rFonts w:cs="Tahoma"/>
          <w:spacing w:val="-1"/>
          <w:w w:val="105"/>
          <w:sz w:val="20"/>
          <w:szCs w:val="20"/>
        </w:rPr>
        <w:t xml:space="preserve"> </w:t>
      </w:r>
      <w:r w:rsidRPr="008C3833">
        <w:rPr>
          <w:rFonts w:cs="Tahoma"/>
          <w:w w:val="105"/>
          <w:sz w:val="20"/>
          <w:szCs w:val="20"/>
        </w:rPr>
        <w:t>sau</w:t>
      </w:r>
      <w:r w:rsidRPr="008C3833">
        <w:rPr>
          <w:rFonts w:cs="Tahoma"/>
          <w:spacing w:val="-1"/>
          <w:w w:val="105"/>
          <w:sz w:val="20"/>
          <w:szCs w:val="20"/>
        </w:rPr>
        <w:t xml:space="preserve"> </w:t>
      </w:r>
      <w:r w:rsidRPr="008C3833">
        <w:rPr>
          <w:rFonts w:cs="Tahoma"/>
          <w:w w:val="105"/>
          <w:sz w:val="20"/>
          <w:szCs w:val="20"/>
        </w:rPr>
        <w:t>depozitarea</w:t>
      </w:r>
      <w:r w:rsidRPr="008C3833">
        <w:rPr>
          <w:rFonts w:cs="Tahoma"/>
          <w:spacing w:val="-1"/>
          <w:w w:val="105"/>
          <w:sz w:val="20"/>
          <w:szCs w:val="20"/>
        </w:rPr>
        <w:t xml:space="preserve"> </w:t>
      </w:r>
      <w:r w:rsidRPr="008C3833">
        <w:rPr>
          <w:rFonts w:cs="Tahoma"/>
          <w:w w:val="105"/>
          <w:sz w:val="20"/>
          <w:szCs w:val="20"/>
        </w:rPr>
        <w:t>Deșeurilor.</w:t>
      </w:r>
    </w:p>
    <w:p w14:paraId="645C32CF"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Din</w:t>
      </w:r>
      <w:r w:rsidRPr="00124C14">
        <w:rPr>
          <w:rFonts w:cs="Tahoma"/>
          <w:spacing w:val="-4"/>
          <w:w w:val="105"/>
          <w:sz w:val="20"/>
          <w:szCs w:val="20"/>
        </w:rPr>
        <w:t xml:space="preserve"> </w:t>
      </w:r>
      <w:r w:rsidRPr="00124C14">
        <w:rPr>
          <w:rFonts w:cs="Tahoma"/>
          <w:w w:val="105"/>
          <w:sz w:val="20"/>
          <w:szCs w:val="20"/>
        </w:rPr>
        <w:t>punct</w:t>
      </w:r>
      <w:r w:rsidRPr="00124C14">
        <w:rPr>
          <w:rFonts w:cs="Tahoma"/>
          <w:spacing w:val="-1"/>
          <w:w w:val="105"/>
          <w:sz w:val="20"/>
          <w:szCs w:val="20"/>
        </w:rPr>
        <w:t xml:space="preserve"> </w:t>
      </w:r>
      <w:r w:rsidRPr="00124C14">
        <w:rPr>
          <w:rFonts w:cs="Tahoma"/>
          <w:w w:val="105"/>
          <w:sz w:val="20"/>
          <w:szCs w:val="20"/>
        </w:rPr>
        <w:t>de</w:t>
      </w:r>
      <w:r w:rsidRPr="00124C14">
        <w:rPr>
          <w:rFonts w:cs="Tahoma"/>
          <w:spacing w:val="-4"/>
          <w:w w:val="105"/>
          <w:sz w:val="20"/>
          <w:szCs w:val="20"/>
        </w:rPr>
        <w:t xml:space="preserve"> </w:t>
      </w:r>
      <w:r w:rsidRPr="00124C14">
        <w:rPr>
          <w:rFonts w:cs="Tahoma"/>
          <w:w w:val="105"/>
          <w:sz w:val="20"/>
          <w:szCs w:val="20"/>
        </w:rPr>
        <w:t>vedere</w:t>
      </w:r>
      <w:r w:rsidRPr="00124C14">
        <w:rPr>
          <w:rFonts w:cs="Tahoma"/>
          <w:spacing w:val="-3"/>
          <w:w w:val="105"/>
          <w:sz w:val="20"/>
          <w:szCs w:val="20"/>
        </w:rPr>
        <w:t xml:space="preserve"> </w:t>
      </w:r>
      <w:r w:rsidRPr="00124C14">
        <w:rPr>
          <w:rFonts w:cs="Tahoma"/>
          <w:w w:val="105"/>
          <w:sz w:val="20"/>
          <w:szCs w:val="20"/>
        </w:rPr>
        <w:t>al</w:t>
      </w:r>
      <w:r w:rsidRPr="00124C14">
        <w:rPr>
          <w:rFonts w:cs="Tahoma"/>
          <w:spacing w:val="-1"/>
          <w:w w:val="105"/>
          <w:sz w:val="20"/>
          <w:szCs w:val="20"/>
        </w:rPr>
        <w:t xml:space="preserve"> </w:t>
      </w:r>
      <w:r w:rsidRPr="00124C14">
        <w:rPr>
          <w:rFonts w:cs="Tahoma"/>
          <w:w w:val="105"/>
          <w:sz w:val="20"/>
          <w:szCs w:val="20"/>
        </w:rPr>
        <w:t>protecției</w:t>
      </w:r>
      <w:r w:rsidRPr="00124C14">
        <w:rPr>
          <w:rFonts w:cs="Tahoma"/>
          <w:spacing w:val="-3"/>
          <w:w w:val="105"/>
          <w:sz w:val="20"/>
          <w:szCs w:val="20"/>
        </w:rPr>
        <w:t xml:space="preserve"> </w:t>
      </w:r>
      <w:r w:rsidRPr="00124C14">
        <w:rPr>
          <w:rFonts w:cs="Tahoma"/>
          <w:w w:val="105"/>
          <w:sz w:val="20"/>
          <w:szCs w:val="20"/>
        </w:rPr>
        <w:t>mediului,</w:t>
      </w:r>
      <w:r w:rsidRPr="00124C14">
        <w:rPr>
          <w:rFonts w:cs="Tahoma"/>
          <w:spacing w:val="-4"/>
          <w:w w:val="105"/>
          <w:sz w:val="20"/>
          <w:szCs w:val="20"/>
        </w:rPr>
        <w:t xml:space="preserve"> </w:t>
      </w:r>
      <w:r w:rsidRPr="00124C14">
        <w:rPr>
          <w:rFonts w:cs="Tahoma"/>
          <w:w w:val="105"/>
          <w:sz w:val="20"/>
          <w:szCs w:val="20"/>
        </w:rPr>
        <w:t>desfășurarea</w:t>
      </w:r>
      <w:r w:rsidRPr="00124C14">
        <w:rPr>
          <w:rFonts w:cs="Tahoma"/>
          <w:spacing w:val="-3"/>
          <w:w w:val="105"/>
          <w:sz w:val="20"/>
          <w:szCs w:val="20"/>
        </w:rPr>
        <w:t xml:space="preserve"> </w:t>
      </w:r>
      <w:r w:rsidRPr="00124C14">
        <w:rPr>
          <w:rFonts w:cs="Tahoma"/>
          <w:w w:val="105"/>
          <w:sz w:val="20"/>
          <w:szCs w:val="20"/>
        </w:rPr>
        <w:t>activității</w:t>
      </w:r>
      <w:r w:rsidRPr="00124C14">
        <w:rPr>
          <w:rFonts w:cs="Tahoma"/>
          <w:spacing w:val="-5"/>
          <w:w w:val="105"/>
          <w:sz w:val="20"/>
          <w:szCs w:val="20"/>
        </w:rPr>
        <w:t xml:space="preserve"> </w:t>
      </w:r>
      <w:r w:rsidRPr="00124C14">
        <w:rPr>
          <w:rFonts w:cs="Tahoma"/>
          <w:w w:val="105"/>
          <w:sz w:val="20"/>
          <w:szCs w:val="20"/>
        </w:rPr>
        <w:t>de</w:t>
      </w:r>
      <w:r w:rsidRPr="00124C14">
        <w:rPr>
          <w:rFonts w:cs="Tahoma"/>
          <w:spacing w:val="-4"/>
          <w:w w:val="105"/>
          <w:sz w:val="20"/>
          <w:szCs w:val="20"/>
        </w:rPr>
        <w:t xml:space="preserve"> </w:t>
      </w:r>
      <w:r w:rsidRPr="00124C14">
        <w:rPr>
          <w:rFonts w:cs="Tahoma"/>
          <w:w w:val="105"/>
          <w:sz w:val="20"/>
          <w:szCs w:val="20"/>
        </w:rPr>
        <w:t>operare</w:t>
      </w:r>
      <w:r w:rsidRPr="00124C14">
        <w:rPr>
          <w:rFonts w:cs="Tahoma"/>
          <w:spacing w:val="-3"/>
          <w:w w:val="105"/>
          <w:sz w:val="20"/>
          <w:szCs w:val="20"/>
        </w:rPr>
        <w:t xml:space="preserve"> </w:t>
      </w:r>
      <w:r w:rsidRPr="00124C14">
        <w:rPr>
          <w:rFonts w:cs="Tahoma"/>
          <w:w w:val="105"/>
          <w:sz w:val="20"/>
          <w:szCs w:val="20"/>
        </w:rPr>
        <w:t>a</w:t>
      </w:r>
      <w:r w:rsidRPr="00124C14">
        <w:rPr>
          <w:rFonts w:cs="Tahoma"/>
          <w:spacing w:val="-3"/>
          <w:w w:val="105"/>
          <w:sz w:val="20"/>
          <w:szCs w:val="20"/>
        </w:rPr>
        <w:t xml:space="preserve"> </w:t>
      </w:r>
      <w:r w:rsidRPr="00124C14">
        <w:rPr>
          <w:rFonts w:cs="Tahoma"/>
          <w:w w:val="105"/>
          <w:sz w:val="20"/>
          <w:szCs w:val="20"/>
        </w:rPr>
        <w:t>instalațiilor</w:t>
      </w:r>
      <w:r w:rsidRPr="00124C14">
        <w:rPr>
          <w:rFonts w:cs="Tahoma"/>
          <w:spacing w:val="-3"/>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deșeuri</w:t>
      </w:r>
      <w:r w:rsidRPr="00124C14">
        <w:rPr>
          <w:rFonts w:cs="Tahoma"/>
          <w:spacing w:val="-5"/>
          <w:w w:val="105"/>
          <w:sz w:val="20"/>
          <w:szCs w:val="20"/>
        </w:rPr>
        <w:t xml:space="preserve"> </w:t>
      </w:r>
      <w:r w:rsidRPr="00124C14">
        <w:rPr>
          <w:rFonts w:cs="Tahoma"/>
          <w:w w:val="105"/>
          <w:sz w:val="20"/>
          <w:szCs w:val="20"/>
        </w:rPr>
        <w:t>trebuie</w:t>
      </w:r>
      <w:r w:rsidRPr="00124C14">
        <w:rPr>
          <w:rFonts w:cs="Tahoma"/>
          <w:spacing w:val="-48"/>
          <w:w w:val="105"/>
          <w:sz w:val="20"/>
          <w:szCs w:val="20"/>
        </w:rPr>
        <w:t xml:space="preserve"> </w:t>
      </w:r>
      <w:r w:rsidRPr="00124C14">
        <w:rPr>
          <w:rFonts w:cs="Tahoma"/>
          <w:w w:val="105"/>
          <w:sz w:val="20"/>
          <w:szCs w:val="20"/>
        </w:rPr>
        <w:t>să</w:t>
      </w:r>
      <w:r w:rsidRPr="00124C14">
        <w:rPr>
          <w:rFonts w:cs="Tahoma"/>
          <w:spacing w:val="-2"/>
          <w:w w:val="105"/>
          <w:sz w:val="20"/>
          <w:szCs w:val="20"/>
        </w:rPr>
        <w:t xml:space="preserve"> </w:t>
      </w:r>
      <w:r w:rsidRPr="00124C14">
        <w:rPr>
          <w:rFonts w:cs="Tahoma"/>
          <w:w w:val="105"/>
          <w:sz w:val="20"/>
          <w:szCs w:val="20"/>
        </w:rPr>
        <w:t>acopere</w:t>
      </w:r>
      <w:r w:rsidRPr="00124C14">
        <w:rPr>
          <w:rFonts w:cs="Tahoma"/>
          <w:spacing w:val="3"/>
          <w:w w:val="105"/>
          <w:sz w:val="20"/>
          <w:szCs w:val="20"/>
        </w:rPr>
        <w:t xml:space="preserve"> </w:t>
      </w:r>
      <w:r w:rsidRPr="00124C14">
        <w:rPr>
          <w:rFonts w:cs="Tahoma"/>
          <w:w w:val="105"/>
          <w:sz w:val="20"/>
          <w:szCs w:val="20"/>
        </w:rPr>
        <w:t>următoarele</w:t>
      </w:r>
      <w:r w:rsidRPr="00124C14">
        <w:rPr>
          <w:rFonts w:cs="Tahoma"/>
          <w:spacing w:val="3"/>
          <w:w w:val="105"/>
          <w:sz w:val="20"/>
          <w:szCs w:val="20"/>
        </w:rPr>
        <w:t xml:space="preserve"> </w:t>
      </w:r>
      <w:r w:rsidRPr="00124C14">
        <w:rPr>
          <w:rFonts w:cs="Tahoma"/>
          <w:w w:val="105"/>
          <w:sz w:val="20"/>
          <w:szCs w:val="20"/>
        </w:rPr>
        <w:t>aspecte</w:t>
      </w:r>
      <w:r w:rsidRPr="00124C14">
        <w:rPr>
          <w:rFonts w:cs="Tahoma"/>
          <w:spacing w:val="2"/>
          <w:w w:val="105"/>
          <w:sz w:val="20"/>
          <w:szCs w:val="20"/>
        </w:rPr>
        <w:t xml:space="preserve"> </w:t>
      </w:r>
      <w:r w:rsidRPr="00124C14">
        <w:rPr>
          <w:rFonts w:cs="Tahoma"/>
          <w:w w:val="105"/>
          <w:sz w:val="20"/>
          <w:szCs w:val="20"/>
        </w:rPr>
        <w:t>majore:</w:t>
      </w:r>
    </w:p>
    <w:p w14:paraId="40162237"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Aspecte referitoare la monitorizarea impactului asupra mediului pe care îl au activitățile desfășurate – care</w:t>
      </w:r>
      <w:r w:rsidRPr="00124C14">
        <w:rPr>
          <w:rFonts w:cs="Tahoma"/>
          <w:spacing w:val="1"/>
          <w:w w:val="105"/>
          <w:sz w:val="20"/>
          <w:szCs w:val="20"/>
        </w:rPr>
        <w:t xml:space="preserve"> </w:t>
      </w:r>
      <w:r w:rsidRPr="00124C14">
        <w:rPr>
          <w:rFonts w:cs="Tahoma"/>
          <w:w w:val="110"/>
          <w:sz w:val="20"/>
          <w:szCs w:val="20"/>
        </w:rPr>
        <w:t>vor</w:t>
      </w:r>
      <w:r w:rsidRPr="00124C14">
        <w:rPr>
          <w:rFonts w:cs="Tahoma"/>
          <w:spacing w:val="-6"/>
          <w:w w:val="110"/>
          <w:sz w:val="20"/>
          <w:szCs w:val="20"/>
        </w:rPr>
        <w:t xml:space="preserve"> </w:t>
      </w:r>
      <w:r w:rsidRPr="00124C14">
        <w:rPr>
          <w:rFonts w:cs="Tahoma"/>
          <w:w w:val="110"/>
          <w:sz w:val="20"/>
          <w:szCs w:val="20"/>
        </w:rPr>
        <w:t>fi</w:t>
      </w:r>
      <w:r w:rsidRPr="00124C14">
        <w:rPr>
          <w:rFonts w:cs="Tahoma"/>
          <w:spacing w:val="-7"/>
          <w:w w:val="110"/>
          <w:sz w:val="20"/>
          <w:szCs w:val="20"/>
        </w:rPr>
        <w:t xml:space="preserve"> </w:t>
      </w:r>
      <w:r w:rsidRPr="00124C14">
        <w:rPr>
          <w:rFonts w:cs="Tahoma"/>
          <w:w w:val="110"/>
          <w:sz w:val="20"/>
          <w:szCs w:val="20"/>
        </w:rPr>
        <w:t>cuprinse</w:t>
      </w:r>
      <w:r w:rsidRPr="00124C14">
        <w:rPr>
          <w:rFonts w:cs="Tahoma"/>
          <w:spacing w:val="-6"/>
          <w:w w:val="110"/>
          <w:sz w:val="20"/>
          <w:szCs w:val="20"/>
        </w:rPr>
        <w:t xml:space="preserve"> </w:t>
      </w:r>
      <w:r w:rsidRPr="00124C14">
        <w:rPr>
          <w:rFonts w:cs="Tahoma"/>
          <w:w w:val="110"/>
          <w:sz w:val="20"/>
          <w:szCs w:val="20"/>
        </w:rPr>
        <w:t>și</w:t>
      </w:r>
      <w:r w:rsidRPr="00124C14">
        <w:rPr>
          <w:rFonts w:cs="Tahoma"/>
          <w:spacing w:val="-7"/>
          <w:w w:val="110"/>
          <w:sz w:val="20"/>
          <w:szCs w:val="20"/>
        </w:rPr>
        <w:t xml:space="preserve"> </w:t>
      </w:r>
      <w:r w:rsidRPr="00124C14">
        <w:rPr>
          <w:rFonts w:cs="Tahoma"/>
          <w:w w:val="110"/>
          <w:sz w:val="20"/>
          <w:szCs w:val="20"/>
        </w:rPr>
        <w:t>în</w:t>
      </w:r>
      <w:r w:rsidRPr="00124C14">
        <w:rPr>
          <w:rFonts w:cs="Tahoma"/>
          <w:spacing w:val="-6"/>
          <w:w w:val="110"/>
          <w:sz w:val="20"/>
          <w:szCs w:val="20"/>
        </w:rPr>
        <w:t xml:space="preserve"> </w:t>
      </w:r>
      <w:r w:rsidRPr="00124C14">
        <w:rPr>
          <w:rFonts w:cs="Tahoma"/>
          <w:w w:val="110"/>
          <w:sz w:val="20"/>
          <w:szCs w:val="20"/>
        </w:rPr>
        <w:t>autorizațiile</w:t>
      </w:r>
      <w:r w:rsidRPr="00124C14">
        <w:rPr>
          <w:rFonts w:cs="Tahoma"/>
          <w:spacing w:val="-7"/>
          <w:w w:val="110"/>
          <w:sz w:val="20"/>
          <w:szCs w:val="20"/>
        </w:rPr>
        <w:t xml:space="preserve"> </w:t>
      </w:r>
      <w:r w:rsidRPr="00124C14">
        <w:rPr>
          <w:rFonts w:cs="Tahoma"/>
          <w:w w:val="110"/>
          <w:sz w:val="20"/>
          <w:szCs w:val="20"/>
        </w:rPr>
        <w:t>de</w:t>
      </w:r>
      <w:r w:rsidRPr="00124C14">
        <w:rPr>
          <w:rFonts w:cs="Tahoma"/>
          <w:spacing w:val="-6"/>
          <w:w w:val="110"/>
          <w:sz w:val="20"/>
          <w:szCs w:val="20"/>
        </w:rPr>
        <w:t xml:space="preserve"> </w:t>
      </w:r>
      <w:r w:rsidRPr="00124C14">
        <w:rPr>
          <w:rFonts w:cs="Tahoma"/>
          <w:w w:val="110"/>
          <w:sz w:val="20"/>
          <w:szCs w:val="20"/>
        </w:rPr>
        <w:t>mediu</w:t>
      </w:r>
      <w:r w:rsidRPr="00124C14">
        <w:rPr>
          <w:rFonts w:cs="Tahoma"/>
          <w:spacing w:val="-7"/>
          <w:w w:val="110"/>
          <w:sz w:val="20"/>
          <w:szCs w:val="20"/>
        </w:rPr>
        <w:t xml:space="preserve"> </w:t>
      </w:r>
      <w:r w:rsidRPr="00124C14">
        <w:rPr>
          <w:rFonts w:cs="Tahoma"/>
          <w:w w:val="110"/>
          <w:sz w:val="20"/>
          <w:szCs w:val="20"/>
        </w:rPr>
        <w:t>pentru</w:t>
      </w:r>
      <w:r w:rsidRPr="00124C14">
        <w:rPr>
          <w:rFonts w:cs="Tahoma"/>
          <w:spacing w:val="-6"/>
          <w:w w:val="110"/>
          <w:sz w:val="20"/>
          <w:szCs w:val="20"/>
        </w:rPr>
        <w:t xml:space="preserve"> </w:t>
      </w:r>
      <w:r w:rsidRPr="00124C14">
        <w:rPr>
          <w:rFonts w:cs="Tahoma"/>
          <w:w w:val="110"/>
          <w:sz w:val="20"/>
          <w:szCs w:val="20"/>
        </w:rPr>
        <w:t>desfășurarea</w:t>
      </w:r>
      <w:r w:rsidRPr="00124C14">
        <w:rPr>
          <w:rFonts w:cs="Tahoma"/>
          <w:spacing w:val="-7"/>
          <w:w w:val="110"/>
          <w:sz w:val="20"/>
          <w:szCs w:val="20"/>
        </w:rPr>
        <w:t xml:space="preserve"> </w:t>
      </w:r>
      <w:r w:rsidRPr="00124C14">
        <w:rPr>
          <w:rFonts w:cs="Tahoma"/>
          <w:w w:val="110"/>
          <w:sz w:val="20"/>
          <w:szCs w:val="20"/>
        </w:rPr>
        <w:t>acestor</w:t>
      </w:r>
      <w:r w:rsidRPr="00124C14">
        <w:rPr>
          <w:rFonts w:cs="Tahoma"/>
          <w:spacing w:val="-5"/>
          <w:w w:val="110"/>
          <w:sz w:val="20"/>
          <w:szCs w:val="20"/>
        </w:rPr>
        <w:t xml:space="preserve"> </w:t>
      </w:r>
      <w:r w:rsidRPr="00124C14">
        <w:rPr>
          <w:rFonts w:cs="Tahoma"/>
          <w:w w:val="110"/>
          <w:sz w:val="20"/>
          <w:szCs w:val="20"/>
        </w:rPr>
        <w:t>activități</w:t>
      </w:r>
    </w:p>
    <w:p w14:paraId="2C2B6ADA" w14:textId="77777777" w:rsidR="009B4607" w:rsidRPr="00124C14" w:rsidRDefault="000158C9" w:rsidP="003C20F8">
      <w:pPr>
        <w:pStyle w:val="ListParagraph"/>
        <w:numPr>
          <w:ilvl w:val="0"/>
          <w:numId w:val="46"/>
        </w:numPr>
        <w:tabs>
          <w:tab w:val="left" w:pos="2220"/>
        </w:tabs>
        <w:spacing w:line="276" w:lineRule="auto"/>
        <w:ind w:right="28"/>
        <w:jc w:val="both"/>
        <w:rPr>
          <w:rFonts w:cs="Tahoma"/>
          <w:w w:val="105"/>
          <w:szCs w:val="20"/>
        </w:rPr>
      </w:pPr>
      <w:r w:rsidRPr="00124C14">
        <w:rPr>
          <w:rFonts w:cs="Tahoma"/>
          <w:w w:val="105"/>
          <w:szCs w:val="20"/>
        </w:rPr>
        <w:t>Aspecte referitoare la atingerea țintelor prevăzute în legislația de mediu privind deșeurile</w:t>
      </w:r>
    </w:p>
    <w:p w14:paraId="18AF02FE" w14:textId="77777777" w:rsidR="009B4607" w:rsidRPr="00124C14" w:rsidRDefault="000158C9" w:rsidP="003C20F8">
      <w:pPr>
        <w:pStyle w:val="ListParagraph"/>
        <w:numPr>
          <w:ilvl w:val="0"/>
          <w:numId w:val="46"/>
        </w:numPr>
        <w:tabs>
          <w:tab w:val="left" w:pos="2220"/>
        </w:tabs>
        <w:spacing w:line="276" w:lineRule="auto"/>
        <w:ind w:right="28"/>
        <w:jc w:val="both"/>
        <w:rPr>
          <w:rFonts w:cs="Tahoma"/>
          <w:w w:val="105"/>
          <w:szCs w:val="20"/>
        </w:rPr>
      </w:pPr>
      <w:r w:rsidRPr="00124C14">
        <w:rPr>
          <w:rFonts w:cs="Tahoma"/>
          <w:w w:val="105"/>
          <w:szCs w:val="20"/>
        </w:rPr>
        <w:t>Aspecte referitoare la respectarea altor prevederi legale din domeniul gestionării deșeurilor</w:t>
      </w:r>
    </w:p>
    <w:p w14:paraId="0D127CEE" w14:textId="77777777" w:rsidR="009B4607" w:rsidRPr="00124C14" w:rsidRDefault="000158C9" w:rsidP="003C20F8">
      <w:pPr>
        <w:pStyle w:val="ListParagraph"/>
        <w:numPr>
          <w:ilvl w:val="0"/>
          <w:numId w:val="46"/>
        </w:numPr>
        <w:tabs>
          <w:tab w:val="left" w:pos="2220"/>
        </w:tabs>
        <w:spacing w:line="276" w:lineRule="auto"/>
        <w:ind w:right="28"/>
        <w:jc w:val="both"/>
        <w:rPr>
          <w:rFonts w:cs="Tahoma"/>
          <w:w w:val="105"/>
          <w:szCs w:val="20"/>
        </w:rPr>
      </w:pPr>
      <w:r w:rsidRPr="00124C14">
        <w:rPr>
          <w:rFonts w:cs="Tahoma"/>
          <w:w w:val="105"/>
          <w:szCs w:val="20"/>
        </w:rPr>
        <w:t>Reducerea consumului de materiale și resurse</w:t>
      </w:r>
    </w:p>
    <w:p w14:paraId="194F61D9" w14:textId="77777777" w:rsidR="009B4607" w:rsidRPr="00124C14" w:rsidRDefault="000158C9" w:rsidP="003C20F8">
      <w:pPr>
        <w:pStyle w:val="ListParagraph"/>
        <w:numPr>
          <w:ilvl w:val="0"/>
          <w:numId w:val="46"/>
        </w:numPr>
        <w:tabs>
          <w:tab w:val="left" w:pos="2220"/>
        </w:tabs>
        <w:spacing w:line="276" w:lineRule="auto"/>
        <w:ind w:right="28"/>
        <w:jc w:val="both"/>
        <w:rPr>
          <w:rFonts w:cs="Tahoma"/>
          <w:w w:val="105"/>
          <w:szCs w:val="20"/>
        </w:rPr>
      </w:pPr>
      <w:r w:rsidRPr="00124C14">
        <w:rPr>
          <w:rFonts w:cs="Tahoma"/>
          <w:w w:val="105"/>
          <w:szCs w:val="20"/>
        </w:rPr>
        <w:t>Sănătatea și siguranța populației</w:t>
      </w:r>
    </w:p>
    <w:p w14:paraId="15697BD4" w14:textId="77777777" w:rsidR="009B4607" w:rsidRPr="00124C14" w:rsidRDefault="000158C9" w:rsidP="003C20F8">
      <w:pPr>
        <w:pStyle w:val="ListParagraph"/>
        <w:numPr>
          <w:ilvl w:val="0"/>
          <w:numId w:val="46"/>
        </w:numPr>
        <w:tabs>
          <w:tab w:val="left" w:pos="2220"/>
        </w:tabs>
        <w:spacing w:line="276" w:lineRule="auto"/>
        <w:ind w:right="28"/>
        <w:jc w:val="both"/>
        <w:rPr>
          <w:rFonts w:cs="Tahoma"/>
          <w:w w:val="105"/>
          <w:szCs w:val="20"/>
        </w:rPr>
      </w:pPr>
      <w:r w:rsidRPr="00124C14">
        <w:rPr>
          <w:rFonts w:cs="Tahoma"/>
          <w:w w:val="105"/>
          <w:szCs w:val="20"/>
        </w:rPr>
        <w:t>Mediul de lucru</w:t>
      </w:r>
    </w:p>
    <w:p w14:paraId="0AC03E20" w14:textId="4BF3C0E2"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Aspecte referitoare la monitorizarea impactului asupra mediului pe care li au activitățile desfășurate în</w:t>
      </w:r>
      <w:r w:rsidRPr="00124C14">
        <w:rPr>
          <w:rFonts w:cs="Tahoma"/>
          <w:spacing w:val="1"/>
          <w:w w:val="105"/>
          <w:sz w:val="20"/>
          <w:szCs w:val="20"/>
        </w:rPr>
        <w:t xml:space="preserve"> </w:t>
      </w:r>
      <w:r w:rsidRPr="00124C14">
        <w:rPr>
          <w:rFonts w:cs="Tahoma"/>
          <w:w w:val="105"/>
          <w:sz w:val="20"/>
          <w:szCs w:val="20"/>
        </w:rPr>
        <w:t>instalații</w:t>
      </w:r>
    </w:p>
    <w:p w14:paraId="0C1BF764" w14:textId="0E7ED22C"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Obligațiile</w:t>
      </w:r>
      <w:r w:rsidRPr="00124C14">
        <w:rPr>
          <w:rFonts w:cs="Tahoma"/>
          <w:spacing w:val="39"/>
          <w:w w:val="105"/>
          <w:sz w:val="20"/>
          <w:szCs w:val="20"/>
        </w:rPr>
        <w:t xml:space="preserve"> </w:t>
      </w:r>
      <w:r w:rsidRPr="00124C14">
        <w:rPr>
          <w:rFonts w:cs="Tahoma"/>
          <w:w w:val="105"/>
          <w:sz w:val="20"/>
          <w:szCs w:val="20"/>
        </w:rPr>
        <w:t>care</w:t>
      </w:r>
      <w:r w:rsidRPr="00124C14">
        <w:rPr>
          <w:rFonts w:cs="Tahoma"/>
          <w:spacing w:val="36"/>
          <w:w w:val="105"/>
          <w:sz w:val="20"/>
          <w:szCs w:val="20"/>
        </w:rPr>
        <w:t xml:space="preserve"> </w:t>
      </w:r>
      <w:r w:rsidRPr="00124C14">
        <w:rPr>
          <w:rFonts w:cs="Tahoma"/>
          <w:w w:val="105"/>
          <w:sz w:val="20"/>
          <w:szCs w:val="20"/>
        </w:rPr>
        <w:t>revin</w:t>
      </w:r>
      <w:r w:rsidRPr="00124C14">
        <w:rPr>
          <w:rFonts w:cs="Tahoma"/>
          <w:spacing w:val="39"/>
          <w:w w:val="105"/>
          <w:sz w:val="20"/>
          <w:szCs w:val="20"/>
        </w:rPr>
        <w:t xml:space="preserve"> </w:t>
      </w:r>
      <w:r w:rsidRPr="00124C14">
        <w:rPr>
          <w:rFonts w:cs="Tahoma"/>
          <w:w w:val="105"/>
          <w:sz w:val="20"/>
          <w:szCs w:val="20"/>
        </w:rPr>
        <w:t>operatorului</w:t>
      </w:r>
      <w:r w:rsidRPr="00124C14">
        <w:rPr>
          <w:rFonts w:cs="Tahoma"/>
          <w:spacing w:val="40"/>
          <w:w w:val="105"/>
          <w:sz w:val="20"/>
          <w:szCs w:val="20"/>
        </w:rPr>
        <w:t xml:space="preserve"> </w:t>
      </w:r>
      <w:r w:rsidRPr="00124C14">
        <w:rPr>
          <w:rFonts w:cs="Tahoma"/>
          <w:w w:val="105"/>
          <w:sz w:val="20"/>
          <w:szCs w:val="20"/>
        </w:rPr>
        <w:t>instalațiilor</w:t>
      </w:r>
      <w:r w:rsidRPr="00124C14">
        <w:rPr>
          <w:rFonts w:cs="Tahoma"/>
          <w:spacing w:val="39"/>
          <w:w w:val="105"/>
          <w:sz w:val="20"/>
          <w:szCs w:val="20"/>
        </w:rPr>
        <w:t xml:space="preserve"> </w:t>
      </w:r>
      <w:r w:rsidRPr="00124C14">
        <w:rPr>
          <w:rFonts w:cs="Tahoma"/>
          <w:w w:val="105"/>
          <w:sz w:val="20"/>
          <w:szCs w:val="20"/>
        </w:rPr>
        <w:t>de</w:t>
      </w:r>
      <w:r w:rsidRPr="00124C14">
        <w:rPr>
          <w:rFonts w:cs="Tahoma"/>
          <w:spacing w:val="39"/>
          <w:w w:val="105"/>
          <w:sz w:val="20"/>
          <w:szCs w:val="20"/>
        </w:rPr>
        <w:t xml:space="preserve"> </w:t>
      </w:r>
      <w:r w:rsidRPr="00124C14">
        <w:rPr>
          <w:rFonts w:cs="Tahoma"/>
          <w:w w:val="105"/>
          <w:sz w:val="20"/>
          <w:szCs w:val="20"/>
        </w:rPr>
        <w:t>gestionare</w:t>
      </w:r>
      <w:r w:rsidRPr="00124C14">
        <w:rPr>
          <w:rFonts w:cs="Tahoma"/>
          <w:spacing w:val="39"/>
          <w:w w:val="105"/>
          <w:sz w:val="20"/>
          <w:szCs w:val="20"/>
        </w:rPr>
        <w:t xml:space="preserve"> </w:t>
      </w:r>
      <w:r w:rsidRPr="00124C14">
        <w:rPr>
          <w:rFonts w:cs="Tahoma"/>
          <w:w w:val="105"/>
          <w:sz w:val="20"/>
          <w:szCs w:val="20"/>
        </w:rPr>
        <w:t>a</w:t>
      </w:r>
      <w:r w:rsidRPr="00124C14">
        <w:rPr>
          <w:rFonts w:cs="Tahoma"/>
          <w:spacing w:val="37"/>
          <w:w w:val="105"/>
          <w:sz w:val="20"/>
          <w:szCs w:val="20"/>
        </w:rPr>
        <w:t xml:space="preserve"> </w:t>
      </w:r>
      <w:r w:rsidRPr="00124C14">
        <w:rPr>
          <w:rFonts w:cs="Tahoma"/>
          <w:w w:val="105"/>
          <w:sz w:val="20"/>
          <w:szCs w:val="20"/>
        </w:rPr>
        <w:t>deșeurilor</w:t>
      </w:r>
      <w:r w:rsidRPr="00124C14">
        <w:rPr>
          <w:rFonts w:cs="Tahoma"/>
          <w:spacing w:val="39"/>
          <w:w w:val="105"/>
          <w:sz w:val="20"/>
          <w:szCs w:val="20"/>
        </w:rPr>
        <w:t xml:space="preserve"> </w:t>
      </w:r>
      <w:r w:rsidRPr="00124C14">
        <w:rPr>
          <w:rFonts w:cs="Tahoma"/>
          <w:w w:val="105"/>
          <w:sz w:val="20"/>
          <w:szCs w:val="20"/>
        </w:rPr>
        <w:t>pentru</w:t>
      </w:r>
      <w:r w:rsidRPr="00124C14">
        <w:rPr>
          <w:rFonts w:cs="Tahoma"/>
          <w:spacing w:val="39"/>
          <w:w w:val="105"/>
          <w:sz w:val="20"/>
          <w:szCs w:val="20"/>
        </w:rPr>
        <w:t xml:space="preserve"> </w:t>
      </w:r>
      <w:r w:rsidRPr="00124C14">
        <w:rPr>
          <w:rFonts w:cs="Tahoma"/>
          <w:w w:val="105"/>
          <w:sz w:val="20"/>
          <w:szCs w:val="20"/>
        </w:rPr>
        <w:t>a</w:t>
      </w:r>
      <w:r w:rsidRPr="00124C14">
        <w:rPr>
          <w:rFonts w:cs="Tahoma"/>
          <w:spacing w:val="39"/>
          <w:w w:val="105"/>
          <w:sz w:val="20"/>
          <w:szCs w:val="20"/>
        </w:rPr>
        <w:t xml:space="preserve"> </w:t>
      </w:r>
      <w:r w:rsidRPr="00124C14">
        <w:rPr>
          <w:rFonts w:cs="Tahoma"/>
          <w:w w:val="105"/>
          <w:sz w:val="20"/>
          <w:szCs w:val="20"/>
        </w:rPr>
        <w:t>asigura</w:t>
      </w:r>
      <w:r w:rsidRPr="00124C14">
        <w:rPr>
          <w:rFonts w:cs="Tahoma"/>
          <w:spacing w:val="39"/>
          <w:w w:val="105"/>
          <w:sz w:val="20"/>
          <w:szCs w:val="20"/>
        </w:rPr>
        <w:t xml:space="preserve"> </w:t>
      </w:r>
      <w:r w:rsidRPr="00124C14">
        <w:rPr>
          <w:rFonts w:cs="Tahoma"/>
          <w:w w:val="105"/>
          <w:sz w:val="20"/>
          <w:szCs w:val="20"/>
        </w:rPr>
        <w:t>un</w:t>
      </w:r>
      <w:r w:rsidRPr="00124C14">
        <w:rPr>
          <w:rFonts w:cs="Tahoma"/>
          <w:spacing w:val="39"/>
          <w:w w:val="105"/>
          <w:sz w:val="20"/>
          <w:szCs w:val="20"/>
        </w:rPr>
        <w:t xml:space="preserve"> </w:t>
      </w:r>
      <w:r w:rsidRPr="00124C14">
        <w:rPr>
          <w:rFonts w:cs="Tahoma"/>
          <w:w w:val="105"/>
          <w:sz w:val="20"/>
          <w:szCs w:val="20"/>
        </w:rPr>
        <w:t>impact</w:t>
      </w:r>
      <w:r w:rsidR="00D243F0" w:rsidRPr="00124C14">
        <w:rPr>
          <w:rFonts w:cs="Tahoma"/>
          <w:w w:val="105"/>
          <w:sz w:val="20"/>
          <w:szCs w:val="20"/>
        </w:rPr>
        <w:t xml:space="preserve"> </w:t>
      </w:r>
      <w:r w:rsidRPr="00124C14">
        <w:rPr>
          <w:rFonts w:cs="Tahoma"/>
          <w:spacing w:val="-47"/>
          <w:w w:val="105"/>
          <w:sz w:val="20"/>
          <w:szCs w:val="20"/>
        </w:rPr>
        <w:t xml:space="preserve"> </w:t>
      </w:r>
      <w:r w:rsidRPr="00124C14">
        <w:rPr>
          <w:rFonts w:cs="Tahoma"/>
          <w:w w:val="105"/>
          <w:sz w:val="20"/>
          <w:szCs w:val="20"/>
        </w:rPr>
        <w:t>negativ</w:t>
      </w:r>
      <w:r w:rsidRPr="00124C14">
        <w:rPr>
          <w:rFonts w:cs="Tahoma"/>
          <w:spacing w:val="1"/>
          <w:w w:val="105"/>
          <w:sz w:val="20"/>
          <w:szCs w:val="20"/>
        </w:rPr>
        <w:t xml:space="preserve"> </w:t>
      </w:r>
      <w:r w:rsidRPr="00124C14">
        <w:rPr>
          <w:rFonts w:cs="Tahoma"/>
          <w:w w:val="105"/>
          <w:sz w:val="20"/>
          <w:szCs w:val="20"/>
        </w:rPr>
        <w:t>minim</w:t>
      </w:r>
      <w:r w:rsidRPr="00124C14">
        <w:rPr>
          <w:rFonts w:cs="Tahoma"/>
          <w:spacing w:val="4"/>
          <w:w w:val="105"/>
          <w:sz w:val="20"/>
          <w:szCs w:val="20"/>
        </w:rPr>
        <w:t xml:space="preserve"> </w:t>
      </w:r>
      <w:r w:rsidRPr="00124C14">
        <w:rPr>
          <w:rFonts w:cs="Tahoma"/>
          <w:w w:val="105"/>
          <w:sz w:val="20"/>
          <w:szCs w:val="20"/>
        </w:rPr>
        <w:t>asupra</w:t>
      </w:r>
      <w:r w:rsidRPr="00124C14">
        <w:rPr>
          <w:rFonts w:cs="Tahoma"/>
          <w:spacing w:val="2"/>
          <w:w w:val="105"/>
          <w:sz w:val="20"/>
          <w:szCs w:val="20"/>
        </w:rPr>
        <w:t xml:space="preserve"> </w:t>
      </w:r>
      <w:r w:rsidRPr="00124C14">
        <w:rPr>
          <w:rFonts w:cs="Tahoma"/>
          <w:w w:val="105"/>
          <w:sz w:val="20"/>
          <w:szCs w:val="20"/>
        </w:rPr>
        <w:t>mediului</w:t>
      </w:r>
      <w:r w:rsidRPr="00124C14">
        <w:rPr>
          <w:rFonts w:cs="Tahoma"/>
          <w:spacing w:val="-2"/>
          <w:w w:val="105"/>
          <w:sz w:val="20"/>
          <w:szCs w:val="20"/>
        </w:rPr>
        <w:t xml:space="preserve"> </w:t>
      </w:r>
      <w:r w:rsidRPr="00124C14">
        <w:rPr>
          <w:rFonts w:cs="Tahoma"/>
          <w:w w:val="105"/>
          <w:sz w:val="20"/>
          <w:szCs w:val="20"/>
        </w:rPr>
        <w:t>datorat</w:t>
      </w:r>
      <w:r w:rsidRPr="00124C14">
        <w:rPr>
          <w:rFonts w:cs="Tahoma"/>
          <w:spacing w:val="2"/>
          <w:w w:val="105"/>
          <w:sz w:val="20"/>
          <w:szCs w:val="20"/>
        </w:rPr>
        <w:t xml:space="preserve"> </w:t>
      </w:r>
      <w:r w:rsidRPr="00124C14">
        <w:rPr>
          <w:rFonts w:cs="Tahoma"/>
          <w:w w:val="105"/>
          <w:sz w:val="20"/>
          <w:szCs w:val="20"/>
        </w:rPr>
        <w:t>activităților</w:t>
      </w:r>
      <w:r w:rsidRPr="00124C14">
        <w:rPr>
          <w:rFonts w:cs="Tahoma"/>
          <w:spacing w:val="4"/>
          <w:w w:val="105"/>
          <w:sz w:val="20"/>
          <w:szCs w:val="20"/>
        </w:rPr>
        <w:t xml:space="preserve"> </w:t>
      </w:r>
      <w:r w:rsidRPr="00124C14">
        <w:rPr>
          <w:rFonts w:cs="Tahoma"/>
          <w:w w:val="105"/>
          <w:sz w:val="20"/>
          <w:szCs w:val="20"/>
        </w:rPr>
        <w:t>desfășurate</w:t>
      </w:r>
      <w:r w:rsidRPr="00124C14">
        <w:rPr>
          <w:rFonts w:cs="Tahoma"/>
          <w:spacing w:val="1"/>
          <w:w w:val="105"/>
          <w:sz w:val="20"/>
          <w:szCs w:val="20"/>
        </w:rPr>
        <w:t xml:space="preserve"> </w:t>
      </w:r>
      <w:r w:rsidRPr="00124C14">
        <w:rPr>
          <w:rFonts w:cs="Tahoma"/>
          <w:w w:val="105"/>
          <w:sz w:val="20"/>
          <w:szCs w:val="20"/>
        </w:rPr>
        <w:t>sunt:</w:t>
      </w:r>
    </w:p>
    <w:p w14:paraId="27EE7FC9" w14:textId="77777777" w:rsidR="009B4607" w:rsidRPr="00124C14" w:rsidRDefault="000158C9" w:rsidP="003C20F8">
      <w:pPr>
        <w:pStyle w:val="ListParagraph"/>
        <w:numPr>
          <w:ilvl w:val="0"/>
          <w:numId w:val="46"/>
        </w:numPr>
        <w:tabs>
          <w:tab w:val="left" w:pos="2220"/>
        </w:tabs>
        <w:spacing w:line="276" w:lineRule="auto"/>
        <w:ind w:right="28"/>
        <w:jc w:val="both"/>
        <w:rPr>
          <w:rFonts w:cs="Tahoma"/>
          <w:w w:val="105"/>
          <w:szCs w:val="20"/>
        </w:rPr>
      </w:pPr>
      <w:r w:rsidRPr="00124C14">
        <w:rPr>
          <w:rFonts w:cs="Tahoma"/>
          <w:w w:val="105"/>
          <w:szCs w:val="20"/>
        </w:rPr>
        <w:t>interzicerea abandonării Deșeurilor sau eliminării/evacuării lor în alte spatii decât cele prevăzute prin autorizația de mediu</w:t>
      </w:r>
    </w:p>
    <w:p w14:paraId="03A90E4D" w14:textId="77777777" w:rsidR="009B4607" w:rsidRPr="00124C14" w:rsidRDefault="000158C9" w:rsidP="003C20F8">
      <w:pPr>
        <w:pStyle w:val="ListParagraph"/>
        <w:numPr>
          <w:ilvl w:val="0"/>
          <w:numId w:val="46"/>
        </w:numPr>
        <w:tabs>
          <w:tab w:val="left" w:pos="2220"/>
        </w:tabs>
        <w:spacing w:line="276" w:lineRule="auto"/>
        <w:ind w:right="28"/>
        <w:jc w:val="both"/>
        <w:rPr>
          <w:rFonts w:cs="Tahoma"/>
          <w:w w:val="105"/>
          <w:szCs w:val="20"/>
        </w:rPr>
      </w:pPr>
      <w:r w:rsidRPr="00124C14">
        <w:rPr>
          <w:rFonts w:cs="Tahoma"/>
          <w:w w:val="105"/>
          <w:szCs w:val="20"/>
        </w:rPr>
        <w:t>transportarea deșeurilor cu mijloacele de transport doar pe rutele autorizate și doar către instalațiile de tratare pentru care au primit permis</w:t>
      </w:r>
    </w:p>
    <w:p w14:paraId="07965001" w14:textId="77777777" w:rsidR="009B4607" w:rsidRPr="008C3833" w:rsidRDefault="000158C9" w:rsidP="003C20F8">
      <w:pPr>
        <w:pStyle w:val="ListParagraph"/>
        <w:numPr>
          <w:ilvl w:val="0"/>
          <w:numId w:val="46"/>
        </w:numPr>
        <w:tabs>
          <w:tab w:val="left" w:pos="2220"/>
        </w:tabs>
        <w:spacing w:line="276" w:lineRule="auto"/>
        <w:ind w:right="28"/>
        <w:jc w:val="both"/>
        <w:rPr>
          <w:rFonts w:cs="Tahoma"/>
          <w:w w:val="105"/>
          <w:szCs w:val="20"/>
        </w:rPr>
      </w:pPr>
      <w:r w:rsidRPr="00124C14">
        <w:rPr>
          <w:rFonts w:cs="Tahoma"/>
          <w:w w:val="105"/>
          <w:szCs w:val="20"/>
        </w:rPr>
        <w:t xml:space="preserve">menținerea separată a fluxurilor </w:t>
      </w:r>
      <w:r w:rsidRPr="008C3833">
        <w:rPr>
          <w:rFonts w:cs="Tahoma"/>
          <w:w w:val="105"/>
          <w:szCs w:val="20"/>
        </w:rPr>
        <w:t>de deșeuri primite în instalații</w:t>
      </w:r>
    </w:p>
    <w:p w14:paraId="2C87FA66" w14:textId="72152F94" w:rsidR="009B4607" w:rsidRPr="008C3833" w:rsidRDefault="000158C9" w:rsidP="003C20F8">
      <w:pPr>
        <w:pStyle w:val="ListParagraph"/>
        <w:numPr>
          <w:ilvl w:val="0"/>
          <w:numId w:val="46"/>
        </w:numPr>
        <w:tabs>
          <w:tab w:val="left" w:pos="2220"/>
        </w:tabs>
        <w:spacing w:line="276" w:lineRule="auto"/>
        <w:ind w:right="28"/>
        <w:jc w:val="both"/>
        <w:rPr>
          <w:rFonts w:cs="Tahoma"/>
          <w:w w:val="105"/>
          <w:szCs w:val="20"/>
        </w:rPr>
      </w:pPr>
      <w:r w:rsidRPr="008C3833">
        <w:rPr>
          <w:rFonts w:cs="Tahoma"/>
          <w:w w:val="105"/>
          <w:szCs w:val="20"/>
        </w:rPr>
        <w:t>Menținerea curată a instalațiilor de gestionare administrate, primite în concesiun</w:t>
      </w:r>
      <w:r w:rsidR="00D243F0" w:rsidRPr="008C3833">
        <w:rPr>
          <w:rFonts w:cs="Tahoma"/>
          <w:w w:val="105"/>
          <w:szCs w:val="20"/>
        </w:rPr>
        <w:t>e de la UAT –urile membre ADI</w:t>
      </w:r>
    </w:p>
    <w:p w14:paraId="779DF231" w14:textId="77777777" w:rsidR="009B4607" w:rsidRPr="008C3833" w:rsidRDefault="000158C9" w:rsidP="003C20F8">
      <w:pPr>
        <w:pStyle w:val="ListParagraph"/>
        <w:numPr>
          <w:ilvl w:val="0"/>
          <w:numId w:val="46"/>
        </w:numPr>
        <w:tabs>
          <w:tab w:val="left" w:pos="2220"/>
        </w:tabs>
        <w:spacing w:line="276" w:lineRule="auto"/>
        <w:ind w:right="28"/>
        <w:jc w:val="both"/>
        <w:rPr>
          <w:rFonts w:cs="Tahoma"/>
          <w:w w:val="105"/>
          <w:szCs w:val="20"/>
        </w:rPr>
      </w:pPr>
      <w:r w:rsidRPr="008C3833">
        <w:rPr>
          <w:rFonts w:cs="Tahoma"/>
          <w:w w:val="105"/>
          <w:szCs w:val="20"/>
        </w:rPr>
        <w:t>Menținerea în stare de igienă și funcțională bună a mijloacelor de transport utilizate în activitate, pentru asigurarea unor niveluri minime pentru consumul de carburanți și emisii de noxe  în atmosferă.</w:t>
      </w:r>
    </w:p>
    <w:p w14:paraId="01614B86" w14:textId="77777777" w:rsidR="009B4607" w:rsidRPr="008C3833" w:rsidRDefault="000158C9" w:rsidP="003C20F8">
      <w:pPr>
        <w:pStyle w:val="ListParagraph"/>
        <w:numPr>
          <w:ilvl w:val="0"/>
          <w:numId w:val="46"/>
        </w:numPr>
        <w:tabs>
          <w:tab w:val="left" w:pos="2220"/>
        </w:tabs>
        <w:spacing w:line="276" w:lineRule="auto"/>
        <w:ind w:right="28"/>
        <w:jc w:val="both"/>
        <w:rPr>
          <w:rFonts w:cs="Tahoma"/>
          <w:w w:val="105"/>
          <w:szCs w:val="20"/>
        </w:rPr>
      </w:pPr>
      <w:r w:rsidRPr="008C3833">
        <w:rPr>
          <w:rFonts w:cs="Tahoma"/>
          <w:w w:val="105"/>
          <w:szCs w:val="20"/>
        </w:rPr>
        <w:t>Păstrarea unei evidente exacte a cantităților de deșeuri gestionate și a trasabilității lor</w:t>
      </w:r>
    </w:p>
    <w:p w14:paraId="0C9B01C4" w14:textId="77777777" w:rsidR="009B4607" w:rsidRPr="008C3833" w:rsidRDefault="000158C9" w:rsidP="003C20F8">
      <w:pPr>
        <w:pStyle w:val="BodyText"/>
        <w:spacing w:before="120" w:after="120" w:line="276" w:lineRule="auto"/>
        <w:ind w:right="29"/>
        <w:jc w:val="both"/>
        <w:rPr>
          <w:rFonts w:cs="Tahoma"/>
          <w:sz w:val="20"/>
          <w:szCs w:val="20"/>
        </w:rPr>
      </w:pPr>
      <w:r w:rsidRPr="008C3833">
        <w:rPr>
          <w:rFonts w:cs="Tahoma"/>
          <w:w w:val="105"/>
          <w:sz w:val="20"/>
          <w:szCs w:val="20"/>
        </w:rPr>
        <w:t>Respectarea</w:t>
      </w:r>
      <w:r w:rsidRPr="008C3833">
        <w:rPr>
          <w:rFonts w:cs="Tahoma"/>
          <w:spacing w:val="20"/>
          <w:w w:val="105"/>
          <w:sz w:val="20"/>
          <w:szCs w:val="20"/>
        </w:rPr>
        <w:t xml:space="preserve"> </w:t>
      </w:r>
      <w:r w:rsidRPr="008C3833">
        <w:rPr>
          <w:rFonts w:cs="Tahoma"/>
          <w:w w:val="105"/>
          <w:sz w:val="20"/>
          <w:szCs w:val="20"/>
        </w:rPr>
        <w:t>tuturor</w:t>
      </w:r>
      <w:r w:rsidRPr="008C3833">
        <w:rPr>
          <w:rFonts w:cs="Tahoma"/>
          <w:spacing w:val="23"/>
          <w:w w:val="105"/>
          <w:sz w:val="20"/>
          <w:szCs w:val="20"/>
        </w:rPr>
        <w:t xml:space="preserve"> </w:t>
      </w:r>
      <w:r w:rsidRPr="008C3833">
        <w:rPr>
          <w:rFonts w:cs="Tahoma"/>
          <w:w w:val="105"/>
          <w:sz w:val="20"/>
          <w:szCs w:val="20"/>
        </w:rPr>
        <w:t>măsurilor</w:t>
      </w:r>
      <w:r w:rsidRPr="008C3833">
        <w:rPr>
          <w:rFonts w:cs="Tahoma"/>
          <w:spacing w:val="26"/>
          <w:w w:val="105"/>
          <w:sz w:val="20"/>
          <w:szCs w:val="20"/>
        </w:rPr>
        <w:t xml:space="preserve"> </w:t>
      </w:r>
      <w:r w:rsidRPr="008C3833">
        <w:rPr>
          <w:rFonts w:cs="Tahoma"/>
          <w:w w:val="105"/>
          <w:sz w:val="20"/>
          <w:szCs w:val="20"/>
        </w:rPr>
        <w:t>impuse</w:t>
      </w:r>
      <w:r w:rsidRPr="008C3833">
        <w:rPr>
          <w:rFonts w:cs="Tahoma"/>
          <w:spacing w:val="25"/>
          <w:w w:val="105"/>
          <w:sz w:val="20"/>
          <w:szCs w:val="20"/>
        </w:rPr>
        <w:t xml:space="preserve"> </w:t>
      </w:r>
      <w:r w:rsidRPr="008C3833">
        <w:rPr>
          <w:rFonts w:cs="Tahoma"/>
          <w:w w:val="105"/>
          <w:sz w:val="20"/>
          <w:szCs w:val="20"/>
        </w:rPr>
        <w:t>prin</w:t>
      </w:r>
      <w:r w:rsidRPr="008C3833">
        <w:rPr>
          <w:rFonts w:cs="Tahoma"/>
          <w:spacing w:val="25"/>
          <w:w w:val="105"/>
          <w:sz w:val="20"/>
          <w:szCs w:val="20"/>
        </w:rPr>
        <w:t xml:space="preserve"> </w:t>
      </w:r>
      <w:r w:rsidRPr="008C3833">
        <w:rPr>
          <w:rFonts w:cs="Tahoma"/>
          <w:w w:val="105"/>
          <w:sz w:val="20"/>
          <w:szCs w:val="20"/>
        </w:rPr>
        <w:t>autorizația</w:t>
      </w:r>
      <w:r w:rsidRPr="008C3833">
        <w:rPr>
          <w:rFonts w:cs="Tahoma"/>
          <w:spacing w:val="25"/>
          <w:w w:val="105"/>
          <w:sz w:val="20"/>
          <w:szCs w:val="20"/>
        </w:rPr>
        <w:t xml:space="preserve"> </w:t>
      </w:r>
      <w:r w:rsidRPr="008C3833">
        <w:rPr>
          <w:rFonts w:cs="Tahoma"/>
          <w:w w:val="105"/>
          <w:sz w:val="20"/>
          <w:szCs w:val="20"/>
        </w:rPr>
        <w:t>de</w:t>
      </w:r>
      <w:r w:rsidRPr="008C3833">
        <w:rPr>
          <w:rFonts w:cs="Tahoma"/>
          <w:spacing w:val="25"/>
          <w:w w:val="105"/>
          <w:sz w:val="20"/>
          <w:szCs w:val="20"/>
        </w:rPr>
        <w:t xml:space="preserve"> </w:t>
      </w:r>
      <w:r w:rsidRPr="008C3833">
        <w:rPr>
          <w:rFonts w:cs="Tahoma"/>
          <w:w w:val="105"/>
          <w:sz w:val="20"/>
          <w:szCs w:val="20"/>
        </w:rPr>
        <w:t>mediu,</w:t>
      </w:r>
      <w:r w:rsidRPr="008C3833">
        <w:rPr>
          <w:rFonts w:cs="Tahoma"/>
          <w:spacing w:val="26"/>
          <w:w w:val="105"/>
          <w:sz w:val="20"/>
          <w:szCs w:val="20"/>
        </w:rPr>
        <w:t xml:space="preserve"> </w:t>
      </w:r>
      <w:r w:rsidRPr="008C3833">
        <w:rPr>
          <w:rFonts w:cs="Tahoma"/>
          <w:w w:val="105"/>
          <w:sz w:val="20"/>
          <w:szCs w:val="20"/>
        </w:rPr>
        <w:t>autorizația</w:t>
      </w:r>
      <w:r w:rsidRPr="008C3833">
        <w:rPr>
          <w:rFonts w:cs="Tahoma"/>
          <w:spacing w:val="22"/>
          <w:w w:val="105"/>
          <w:sz w:val="20"/>
          <w:szCs w:val="20"/>
        </w:rPr>
        <w:t xml:space="preserve"> </w:t>
      </w:r>
      <w:r w:rsidRPr="008C3833">
        <w:rPr>
          <w:rFonts w:cs="Tahoma"/>
          <w:w w:val="105"/>
          <w:sz w:val="20"/>
          <w:szCs w:val="20"/>
        </w:rPr>
        <w:t>sanitară,</w:t>
      </w:r>
      <w:r w:rsidRPr="008C3833">
        <w:rPr>
          <w:rFonts w:cs="Tahoma"/>
          <w:spacing w:val="22"/>
          <w:w w:val="105"/>
          <w:sz w:val="20"/>
          <w:szCs w:val="20"/>
        </w:rPr>
        <w:t xml:space="preserve"> </w:t>
      </w:r>
      <w:r w:rsidRPr="008C3833">
        <w:rPr>
          <w:rFonts w:cs="Tahoma"/>
          <w:w w:val="105"/>
          <w:sz w:val="20"/>
          <w:szCs w:val="20"/>
        </w:rPr>
        <w:t>autorizația</w:t>
      </w:r>
      <w:r w:rsidRPr="008C3833">
        <w:rPr>
          <w:rFonts w:cs="Tahoma"/>
          <w:spacing w:val="25"/>
          <w:w w:val="105"/>
          <w:sz w:val="20"/>
          <w:szCs w:val="20"/>
        </w:rPr>
        <w:t xml:space="preserve"> </w:t>
      </w:r>
      <w:r w:rsidRPr="008C3833">
        <w:rPr>
          <w:rFonts w:cs="Tahoma"/>
          <w:w w:val="105"/>
          <w:sz w:val="20"/>
          <w:szCs w:val="20"/>
        </w:rPr>
        <w:t>de</w:t>
      </w:r>
      <w:r w:rsidRPr="008C3833">
        <w:rPr>
          <w:rFonts w:cs="Tahoma"/>
          <w:spacing w:val="-48"/>
          <w:w w:val="105"/>
          <w:sz w:val="20"/>
          <w:szCs w:val="20"/>
        </w:rPr>
        <w:t xml:space="preserve"> </w:t>
      </w:r>
      <w:r w:rsidRPr="008C3833">
        <w:rPr>
          <w:rFonts w:cs="Tahoma"/>
          <w:w w:val="105"/>
          <w:sz w:val="20"/>
          <w:szCs w:val="20"/>
        </w:rPr>
        <w:t>funcționare</w:t>
      </w:r>
      <w:r w:rsidRPr="008C3833">
        <w:rPr>
          <w:rFonts w:cs="Tahoma"/>
          <w:spacing w:val="1"/>
          <w:w w:val="105"/>
          <w:sz w:val="20"/>
          <w:szCs w:val="20"/>
        </w:rPr>
        <w:t xml:space="preserve"> </w:t>
      </w:r>
      <w:r w:rsidRPr="008C3833">
        <w:rPr>
          <w:rFonts w:cs="Tahoma"/>
          <w:w w:val="105"/>
          <w:sz w:val="20"/>
          <w:szCs w:val="20"/>
        </w:rPr>
        <w:t>și</w:t>
      </w:r>
      <w:r w:rsidRPr="008C3833">
        <w:rPr>
          <w:rFonts w:cs="Tahoma"/>
          <w:spacing w:val="-2"/>
          <w:w w:val="105"/>
          <w:sz w:val="20"/>
          <w:szCs w:val="20"/>
        </w:rPr>
        <w:t xml:space="preserve"> </w:t>
      </w:r>
      <w:r w:rsidRPr="008C3833">
        <w:rPr>
          <w:rFonts w:cs="Tahoma"/>
          <w:w w:val="105"/>
          <w:sz w:val="20"/>
          <w:szCs w:val="20"/>
        </w:rPr>
        <w:t>licența</w:t>
      </w:r>
      <w:r w:rsidRPr="008C3833">
        <w:rPr>
          <w:rFonts w:cs="Tahoma"/>
          <w:spacing w:val="2"/>
          <w:w w:val="105"/>
          <w:sz w:val="20"/>
          <w:szCs w:val="20"/>
        </w:rPr>
        <w:t xml:space="preserve"> </w:t>
      </w:r>
      <w:r w:rsidRPr="008C3833">
        <w:rPr>
          <w:rFonts w:cs="Tahoma"/>
          <w:w w:val="105"/>
          <w:sz w:val="20"/>
          <w:szCs w:val="20"/>
        </w:rPr>
        <w:t>de</w:t>
      </w:r>
      <w:r w:rsidRPr="008C3833">
        <w:rPr>
          <w:rFonts w:cs="Tahoma"/>
          <w:spacing w:val="1"/>
          <w:w w:val="105"/>
          <w:sz w:val="20"/>
          <w:szCs w:val="20"/>
        </w:rPr>
        <w:t xml:space="preserve"> </w:t>
      </w:r>
      <w:r w:rsidRPr="008C3833">
        <w:rPr>
          <w:rFonts w:cs="Tahoma"/>
          <w:w w:val="105"/>
          <w:sz w:val="20"/>
          <w:szCs w:val="20"/>
        </w:rPr>
        <w:t>operare.</w:t>
      </w:r>
    </w:p>
    <w:p w14:paraId="319F6484" w14:textId="1A25663B" w:rsidR="009B4607" w:rsidRPr="008C3833" w:rsidRDefault="000158C9" w:rsidP="003C20F8">
      <w:pPr>
        <w:pStyle w:val="BodyText"/>
        <w:spacing w:before="120" w:after="120" w:line="276" w:lineRule="auto"/>
        <w:ind w:right="29"/>
        <w:jc w:val="both"/>
        <w:rPr>
          <w:rFonts w:cs="Tahoma"/>
          <w:sz w:val="20"/>
          <w:szCs w:val="20"/>
        </w:rPr>
      </w:pPr>
      <w:r w:rsidRPr="008C3833">
        <w:rPr>
          <w:rFonts w:cs="Tahoma"/>
          <w:w w:val="105"/>
          <w:sz w:val="20"/>
          <w:szCs w:val="20"/>
        </w:rPr>
        <w:t>Aspectele</w:t>
      </w:r>
      <w:r w:rsidRPr="008C3833">
        <w:rPr>
          <w:rFonts w:cs="Tahoma"/>
          <w:spacing w:val="-5"/>
          <w:w w:val="105"/>
          <w:sz w:val="20"/>
          <w:szCs w:val="20"/>
        </w:rPr>
        <w:t xml:space="preserve"> </w:t>
      </w:r>
      <w:r w:rsidRPr="008C3833">
        <w:rPr>
          <w:rFonts w:cs="Tahoma"/>
          <w:w w:val="105"/>
          <w:sz w:val="20"/>
          <w:szCs w:val="20"/>
        </w:rPr>
        <w:t>referitoare</w:t>
      </w:r>
      <w:r w:rsidRPr="008C3833">
        <w:rPr>
          <w:rFonts w:cs="Tahoma"/>
          <w:spacing w:val="-4"/>
          <w:w w:val="105"/>
          <w:sz w:val="20"/>
          <w:szCs w:val="20"/>
        </w:rPr>
        <w:t xml:space="preserve"> </w:t>
      </w:r>
      <w:r w:rsidRPr="008C3833">
        <w:rPr>
          <w:rFonts w:cs="Tahoma"/>
          <w:w w:val="105"/>
          <w:sz w:val="20"/>
          <w:szCs w:val="20"/>
        </w:rPr>
        <w:t>la</w:t>
      </w:r>
      <w:r w:rsidRPr="008C3833">
        <w:rPr>
          <w:rFonts w:cs="Tahoma"/>
          <w:spacing w:val="-5"/>
          <w:w w:val="105"/>
          <w:sz w:val="20"/>
          <w:szCs w:val="20"/>
        </w:rPr>
        <w:t xml:space="preserve"> </w:t>
      </w:r>
      <w:r w:rsidRPr="008C3833">
        <w:rPr>
          <w:rFonts w:cs="Tahoma"/>
          <w:w w:val="105"/>
          <w:sz w:val="20"/>
          <w:szCs w:val="20"/>
        </w:rPr>
        <w:t>atingerea</w:t>
      </w:r>
      <w:r w:rsidRPr="008C3833">
        <w:rPr>
          <w:rFonts w:cs="Tahoma"/>
          <w:spacing w:val="-5"/>
          <w:w w:val="105"/>
          <w:sz w:val="20"/>
          <w:szCs w:val="20"/>
        </w:rPr>
        <w:t xml:space="preserve"> </w:t>
      </w:r>
      <w:r w:rsidRPr="008C3833">
        <w:rPr>
          <w:rFonts w:cs="Tahoma"/>
          <w:w w:val="105"/>
          <w:sz w:val="20"/>
          <w:szCs w:val="20"/>
        </w:rPr>
        <w:t>țintelor</w:t>
      </w:r>
      <w:r w:rsidRPr="008C3833">
        <w:rPr>
          <w:rFonts w:cs="Tahoma"/>
          <w:spacing w:val="-4"/>
          <w:w w:val="105"/>
          <w:sz w:val="20"/>
          <w:szCs w:val="20"/>
        </w:rPr>
        <w:t xml:space="preserve"> </w:t>
      </w:r>
      <w:r w:rsidRPr="008C3833">
        <w:rPr>
          <w:rFonts w:cs="Tahoma"/>
          <w:w w:val="105"/>
          <w:sz w:val="20"/>
          <w:szCs w:val="20"/>
        </w:rPr>
        <w:t>prevăzute</w:t>
      </w:r>
      <w:r w:rsidRPr="008C3833">
        <w:rPr>
          <w:rFonts w:cs="Tahoma"/>
          <w:spacing w:val="-5"/>
          <w:w w:val="105"/>
          <w:sz w:val="20"/>
          <w:szCs w:val="20"/>
        </w:rPr>
        <w:t xml:space="preserve"> </w:t>
      </w:r>
      <w:r w:rsidRPr="008C3833">
        <w:rPr>
          <w:rFonts w:cs="Tahoma"/>
          <w:w w:val="105"/>
          <w:sz w:val="20"/>
          <w:szCs w:val="20"/>
        </w:rPr>
        <w:t>în</w:t>
      </w:r>
      <w:r w:rsidRPr="008C3833">
        <w:rPr>
          <w:rFonts w:cs="Tahoma"/>
          <w:spacing w:val="-3"/>
          <w:w w:val="105"/>
          <w:sz w:val="20"/>
          <w:szCs w:val="20"/>
        </w:rPr>
        <w:t xml:space="preserve"> </w:t>
      </w:r>
      <w:r w:rsidRPr="008C3833">
        <w:rPr>
          <w:rFonts w:cs="Tahoma"/>
          <w:w w:val="105"/>
          <w:sz w:val="20"/>
          <w:szCs w:val="20"/>
        </w:rPr>
        <w:t>legislația</w:t>
      </w:r>
      <w:r w:rsidRPr="008C3833">
        <w:rPr>
          <w:rFonts w:cs="Tahoma"/>
          <w:spacing w:val="-5"/>
          <w:w w:val="105"/>
          <w:sz w:val="20"/>
          <w:szCs w:val="20"/>
        </w:rPr>
        <w:t xml:space="preserve"> </w:t>
      </w:r>
      <w:r w:rsidRPr="008C3833">
        <w:rPr>
          <w:rFonts w:cs="Tahoma"/>
          <w:w w:val="105"/>
          <w:sz w:val="20"/>
          <w:szCs w:val="20"/>
        </w:rPr>
        <w:t>de</w:t>
      </w:r>
      <w:r w:rsidRPr="008C3833">
        <w:rPr>
          <w:rFonts w:cs="Tahoma"/>
          <w:spacing w:val="-5"/>
          <w:w w:val="105"/>
          <w:sz w:val="20"/>
          <w:szCs w:val="20"/>
        </w:rPr>
        <w:t xml:space="preserve"> </w:t>
      </w:r>
      <w:r w:rsidRPr="008C3833">
        <w:rPr>
          <w:rFonts w:cs="Tahoma"/>
          <w:w w:val="105"/>
          <w:sz w:val="20"/>
          <w:szCs w:val="20"/>
        </w:rPr>
        <w:t>mediu</w:t>
      </w:r>
      <w:r w:rsidRPr="008C3833">
        <w:rPr>
          <w:rFonts w:cs="Tahoma"/>
          <w:spacing w:val="-5"/>
          <w:w w:val="105"/>
          <w:sz w:val="20"/>
          <w:szCs w:val="20"/>
        </w:rPr>
        <w:t xml:space="preserve"> </w:t>
      </w:r>
      <w:r w:rsidRPr="008C3833">
        <w:rPr>
          <w:rFonts w:cs="Tahoma"/>
          <w:w w:val="105"/>
          <w:sz w:val="20"/>
          <w:szCs w:val="20"/>
        </w:rPr>
        <w:t>privind</w:t>
      </w:r>
      <w:r w:rsidRPr="008C3833">
        <w:rPr>
          <w:rFonts w:cs="Tahoma"/>
          <w:spacing w:val="-3"/>
          <w:w w:val="105"/>
          <w:sz w:val="20"/>
          <w:szCs w:val="20"/>
        </w:rPr>
        <w:t xml:space="preserve"> </w:t>
      </w:r>
      <w:r w:rsidRPr="008C3833">
        <w:rPr>
          <w:rFonts w:cs="Tahoma"/>
          <w:w w:val="105"/>
          <w:sz w:val="20"/>
          <w:szCs w:val="20"/>
        </w:rPr>
        <w:t>deșeurile</w:t>
      </w:r>
    </w:p>
    <w:p w14:paraId="4ADFF6A7" w14:textId="735CBAA1" w:rsidR="009B4607" w:rsidRPr="008C3833" w:rsidRDefault="000158C9" w:rsidP="003C20F8">
      <w:pPr>
        <w:pStyle w:val="BodyText"/>
        <w:spacing w:before="120" w:after="120" w:line="276" w:lineRule="auto"/>
        <w:ind w:right="29"/>
        <w:jc w:val="both"/>
        <w:rPr>
          <w:rFonts w:cs="Tahoma"/>
          <w:sz w:val="20"/>
          <w:szCs w:val="20"/>
        </w:rPr>
      </w:pPr>
      <w:r w:rsidRPr="008C3833">
        <w:rPr>
          <w:rFonts w:cs="Tahoma"/>
          <w:w w:val="105"/>
          <w:sz w:val="20"/>
          <w:szCs w:val="20"/>
        </w:rPr>
        <w:t>Obiectivele</w:t>
      </w:r>
      <w:r w:rsidRPr="008C3833">
        <w:rPr>
          <w:rFonts w:cs="Tahoma"/>
          <w:spacing w:val="17"/>
          <w:w w:val="105"/>
          <w:sz w:val="20"/>
          <w:szCs w:val="20"/>
        </w:rPr>
        <w:t xml:space="preserve"> </w:t>
      </w:r>
      <w:r w:rsidRPr="008C3833">
        <w:rPr>
          <w:rFonts w:cs="Tahoma"/>
          <w:w w:val="105"/>
          <w:sz w:val="20"/>
          <w:szCs w:val="20"/>
        </w:rPr>
        <w:t>și</w:t>
      </w:r>
      <w:r w:rsidRPr="008C3833">
        <w:rPr>
          <w:rFonts w:cs="Tahoma"/>
          <w:spacing w:val="14"/>
          <w:w w:val="105"/>
          <w:sz w:val="20"/>
          <w:szCs w:val="20"/>
        </w:rPr>
        <w:t xml:space="preserve"> </w:t>
      </w:r>
      <w:r w:rsidRPr="008C3833">
        <w:rPr>
          <w:rFonts w:cs="Tahoma"/>
          <w:w w:val="105"/>
          <w:sz w:val="20"/>
          <w:szCs w:val="20"/>
        </w:rPr>
        <w:t>țintele</w:t>
      </w:r>
      <w:r w:rsidRPr="008C3833">
        <w:rPr>
          <w:rFonts w:cs="Tahoma"/>
          <w:spacing w:val="18"/>
          <w:w w:val="105"/>
          <w:sz w:val="20"/>
          <w:szCs w:val="20"/>
        </w:rPr>
        <w:t xml:space="preserve"> </w:t>
      </w:r>
      <w:r w:rsidRPr="008C3833">
        <w:rPr>
          <w:rFonts w:cs="Tahoma"/>
          <w:w w:val="105"/>
          <w:sz w:val="20"/>
          <w:szCs w:val="20"/>
        </w:rPr>
        <w:t>sunt</w:t>
      </w:r>
      <w:r w:rsidRPr="008C3833">
        <w:rPr>
          <w:rFonts w:cs="Tahoma"/>
          <w:spacing w:val="16"/>
          <w:w w:val="105"/>
          <w:sz w:val="20"/>
          <w:szCs w:val="20"/>
        </w:rPr>
        <w:t xml:space="preserve"> </w:t>
      </w:r>
      <w:r w:rsidRPr="008C3833">
        <w:rPr>
          <w:rFonts w:cs="Tahoma"/>
          <w:w w:val="105"/>
          <w:sz w:val="20"/>
          <w:szCs w:val="20"/>
        </w:rPr>
        <w:t>deosebit</w:t>
      </w:r>
      <w:r w:rsidRPr="008C3833">
        <w:rPr>
          <w:rFonts w:cs="Tahoma"/>
          <w:spacing w:val="14"/>
          <w:w w:val="105"/>
          <w:sz w:val="20"/>
          <w:szCs w:val="20"/>
        </w:rPr>
        <w:t xml:space="preserve"> </w:t>
      </w:r>
      <w:r w:rsidRPr="008C3833">
        <w:rPr>
          <w:rFonts w:cs="Tahoma"/>
          <w:w w:val="105"/>
          <w:sz w:val="20"/>
          <w:szCs w:val="20"/>
        </w:rPr>
        <w:t>de</w:t>
      </w:r>
      <w:r w:rsidRPr="008C3833">
        <w:rPr>
          <w:rFonts w:cs="Tahoma"/>
          <w:spacing w:val="14"/>
          <w:w w:val="105"/>
          <w:sz w:val="20"/>
          <w:szCs w:val="20"/>
        </w:rPr>
        <w:t xml:space="preserve"> </w:t>
      </w:r>
      <w:r w:rsidRPr="008C3833">
        <w:rPr>
          <w:rFonts w:cs="Tahoma"/>
          <w:w w:val="105"/>
          <w:sz w:val="20"/>
          <w:szCs w:val="20"/>
        </w:rPr>
        <w:t>importante</w:t>
      </w:r>
      <w:r w:rsidRPr="008C3833">
        <w:rPr>
          <w:rFonts w:cs="Tahoma"/>
          <w:spacing w:val="15"/>
          <w:w w:val="105"/>
          <w:sz w:val="20"/>
          <w:szCs w:val="20"/>
        </w:rPr>
        <w:t xml:space="preserve"> </w:t>
      </w:r>
      <w:r w:rsidRPr="008C3833">
        <w:rPr>
          <w:rFonts w:cs="Tahoma"/>
          <w:w w:val="105"/>
          <w:sz w:val="20"/>
          <w:szCs w:val="20"/>
        </w:rPr>
        <w:t>în</w:t>
      </w:r>
      <w:r w:rsidRPr="008C3833">
        <w:rPr>
          <w:rFonts w:cs="Tahoma"/>
          <w:spacing w:val="17"/>
          <w:w w:val="105"/>
          <w:sz w:val="20"/>
          <w:szCs w:val="20"/>
        </w:rPr>
        <w:t xml:space="preserve"> </w:t>
      </w:r>
      <w:r w:rsidRPr="008C3833">
        <w:rPr>
          <w:rFonts w:cs="Tahoma"/>
          <w:w w:val="105"/>
          <w:sz w:val="20"/>
          <w:szCs w:val="20"/>
        </w:rPr>
        <w:t>definirea</w:t>
      </w:r>
      <w:r w:rsidRPr="008C3833">
        <w:rPr>
          <w:rFonts w:cs="Tahoma"/>
          <w:spacing w:val="15"/>
          <w:w w:val="105"/>
          <w:sz w:val="20"/>
          <w:szCs w:val="20"/>
        </w:rPr>
        <w:t xml:space="preserve"> </w:t>
      </w:r>
      <w:r w:rsidRPr="008C3833">
        <w:rPr>
          <w:rFonts w:cs="Tahoma"/>
          <w:w w:val="105"/>
          <w:sz w:val="20"/>
          <w:szCs w:val="20"/>
        </w:rPr>
        <w:t>alternativelor</w:t>
      </w:r>
      <w:r w:rsidRPr="008C3833">
        <w:rPr>
          <w:rFonts w:cs="Tahoma"/>
          <w:spacing w:val="17"/>
          <w:w w:val="105"/>
          <w:sz w:val="20"/>
          <w:szCs w:val="20"/>
        </w:rPr>
        <w:t xml:space="preserve"> </w:t>
      </w:r>
      <w:r w:rsidRPr="008C3833">
        <w:rPr>
          <w:rFonts w:cs="Tahoma"/>
          <w:w w:val="105"/>
          <w:sz w:val="20"/>
          <w:szCs w:val="20"/>
        </w:rPr>
        <w:t>tehnice,</w:t>
      </w:r>
      <w:r w:rsidRPr="008C3833">
        <w:rPr>
          <w:rFonts w:cs="Tahoma"/>
          <w:spacing w:val="14"/>
          <w:w w:val="105"/>
          <w:sz w:val="20"/>
          <w:szCs w:val="20"/>
        </w:rPr>
        <w:t xml:space="preserve"> </w:t>
      </w:r>
      <w:r w:rsidRPr="008C3833">
        <w:rPr>
          <w:rFonts w:cs="Tahoma"/>
          <w:w w:val="105"/>
          <w:sz w:val="20"/>
          <w:szCs w:val="20"/>
        </w:rPr>
        <w:t>în</w:t>
      </w:r>
      <w:r w:rsidRPr="008C3833">
        <w:rPr>
          <w:rFonts w:cs="Tahoma"/>
          <w:spacing w:val="17"/>
          <w:w w:val="105"/>
          <w:sz w:val="20"/>
          <w:szCs w:val="20"/>
        </w:rPr>
        <w:t xml:space="preserve"> </w:t>
      </w:r>
      <w:r w:rsidRPr="008C3833">
        <w:rPr>
          <w:rFonts w:cs="Tahoma"/>
          <w:w w:val="105"/>
          <w:sz w:val="20"/>
          <w:szCs w:val="20"/>
        </w:rPr>
        <w:t>elaborarea</w:t>
      </w:r>
      <w:r w:rsidRPr="008C3833">
        <w:rPr>
          <w:rFonts w:cs="Tahoma"/>
          <w:spacing w:val="16"/>
          <w:w w:val="105"/>
          <w:sz w:val="20"/>
          <w:szCs w:val="20"/>
        </w:rPr>
        <w:t xml:space="preserve"> </w:t>
      </w:r>
      <w:r w:rsidRPr="008C3833">
        <w:rPr>
          <w:rFonts w:cs="Tahoma"/>
          <w:w w:val="105"/>
          <w:sz w:val="20"/>
          <w:szCs w:val="20"/>
        </w:rPr>
        <w:t>Studiului</w:t>
      </w:r>
      <w:r w:rsidRPr="008C3833">
        <w:rPr>
          <w:rFonts w:cs="Tahoma"/>
          <w:spacing w:val="-48"/>
          <w:w w:val="105"/>
          <w:sz w:val="20"/>
          <w:szCs w:val="20"/>
        </w:rPr>
        <w:t xml:space="preserve"> </w:t>
      </w:r>
      <w:r w:rsidRPr="008C3833">
        <w:rPr>
          <w:rFonts w:cs="Tahoma"/>
          <w:w w:val="105"/>
          <w:sz w:val="20"/>
          <w:szCs w:val="20"/>
        </w:rPr>
        <w:t xml:space="preserve">de </w:t>
      </w:r>
      <w:r w:rsidR="00BE7FC1">
        <w:rPr>
          <w:rFonts w:cs="Tahoma"/>
          <w:w w:val="105"/>
          <w:sz w:val="20"/>
          <w:szCs w:val="20"/>
        </w:rPr>
        <w:t>oportunitate/</w:t>
      </w:r>
      <w:r w:rsidR="00BE7FC1" w:rsidRPr="008C3833">
        <w:rPr>
          <w:rFonts w:cs="Tahoma"/>
          <w:w w:val="105"/>
          <w:sz w:val="20"/>
          <w:szCs w:val="20"/>
        </w:rPr>
        <w:t xml:space="preserve">fundamentare </w:t>
      </w:r>
      <w:r w:rsidRPr="008C3833">
        <w:rPr>
          <w:rFonts w:cs="Tahoma"/>
          <w:w w:val="105"/>
          <w:sz w:val="20"/>
          <w:szCs w:val="20"/>
        </w:rPr>
        <w:t>și a Regulamentului de salubrizare, dar și în elaborarea documentațiilor de atribuire pentru</w:t>
      </w:r>
      <w:r w:rsidRPr="008C3833">
        <w:rPr>
          <w:rFonts w:cs="Tahoma"/>
          <w:spacing w:val="1"/>
          <w:w w:val="105"/>
          <w:sz w:val="20"/>
          <w:szCs w:val="20"/>
        </w:rPr>
        <w:t xml:space="preserve"> </w:t>
      </w:r>
      <w:r w:rsidRPr="008C3833">
        <w:rPr>
          <w:rFonts w:cs="Tahoma"/>
          <w:w w:val="105"/>
          <w:sz w:val="20"/>
          <w:szCs w:val="20"/>
        </w:rPr>
        <w:t>delegarea gestiunii activității de operare</w:t>
      </w:r>
      <w:r w:rsidRPr="008C3833">
        <w:rPr>
          <w:rFonts w:cs="Tahoma"/>
          <w:spacing w:val="2"/>
          <w:w w:val="105"/>
          <w:sz w:val="20"/>
          <w:szCs w:val="20"/>
        </w:rPr>
        <w:t xml:space="preserve"> </w:t>
      </w:r>
      <w:r w:rsidRPr="008C3833">
        <w:rPr>
          <w:rFonts w:cs="Tahoma"/>
          <w:w w:val="105"/>
          <w:sz w:val="20"/>
          <w:szCs w:val="20"/>
        </w:rPr>
        <w:t>a instalațiilor</w:t>
      </w:r>
      <w:r w:rsidRPr="008C3833">
        <w:rPr>
          <w:rFonts w:cs="Tahoma"/>
          <w:spacing w:val="-1"/>
          <w:w w:val="105"/>
          <w:sz w:val="20"/>
          <w:szCs w:val="20"/>
        </w:rPr>
        <w:t xml:space="preserve"> </w:t>
      </w:r>
      <w:r w:rsidRPr="008C3833">
        <w:rPr>
          <w:rFonts w:cs="Tahoma"/>
          <w:w w:val="105"/>
          <w:sz w:val="20"/>
          <w:szCs w:val="20"/>
        </w:rPr>
        <w:t>de gestionare a</w:t>
      </w:r>
      <w:r w:rsidRPr="008C3833">
        <w:rPr>
          <w:rFonts w:cs="Tahoma"/>
          <w:spacing w:val="2"/>
          <w:w w:val="105"/>
          <w:sz w:val="20"/>
          <w:szCs w:val="20"/>
        </w:rPr>
        <w:t xml:space="preserve"> </w:t>
      </w:r>
      <w:r w:rsidRPr="008C3833">
        <w:rPr>
          <w:rFonts w:cs="Tahoma"/>
          <w:w w:val="105"/>
          <w:sz w:val="20"/>
          <w:szCs w:val="20"/>
        </w:rPr>
        <w:t>Deșeurilor.</w:t>
      </w:r>
    </w:p>
    <w:p w14:paraId="0D064CEF" w14:textId="5FFD8F93" w:rsidR="009B4607" w:rsidRPr="008C3833" w:rsidRDefault="000158C9" w:rsidP="003C20F8">
      <w:pPr>
        <w:pStyle w:val="BodyText"/>
        <w:spacing w:before="120" w:after="120" w:line="276" w:lineRule="auto"/>
        <w:ind w:right="29"/>
        <w:jc w:val="both"/>
        <w:rPr>
          <w:rFonts w:cs="Tahoma"/>
          <w:sz w:val="20"/>
          <w:szCs w:val="20"/>
        </w:rPr>
      </w:pPr>
      <w:r w:rsidRPr="008C3833">
        <w:rPr>
          <w:rFonts w:cs="Tahoma"/>
          <w:w w:val="105"/>
          <w:sz w:val="20"/>
          <w:szCs w:val="20"/>
        </w:rPr>
        <w:t xml:space="preserve">Obiectivele și țintele anuale (procentuale și cantitative) pe care trebuie să le atingă </w:t>
      </w:r>
      <w:r w:rsidR="00BE7FC1" w:rsidRPr="008C3833">
        <w:rPr>
          <w:rFonts w:cs="Tahoma"/>
          <w:w w:val="105"/>
          <w:sz w:val="20"/>
          <w:szCs w:val="20"/>
        </w:rPr>
        <w:t>UAT</w:t>
      </w:r>
      <w:r w:rsidR="00D243F0" w:rsidRPr="008C3833">
        <w:rPr>
          <w:rFonts w:cs="Tahoma"/>
          <w:w w:val="105"/>
          <w:sz w:val="20"/>
          <w:szCs w:val="20"/>
        </w:rPr>
        <w:t>-</w:t>
      </w:r>
      <w:r w:rsidR="00BE7FC1" w:rsidRPr="008C3833">
        <w:rPr>
          <w:rFonts w:cs="Tahoma"/>
          <w:w w:val="105"/>
          <w:sz w:val="20"/>
          <w:szCs w:val="20"/>
        </w:rPr>
        <w:t xml:space="preserve">urile </w:t>
      </w:r>
      <w:r w:rsidR="00D243F0" w:rsidRPr="008C3833">
        <w:rPr>
          <w:rFonts w:cs="Tahoma"/>
          <w:w w:val="105"/>
          <w:sz w:val="20"/>
          <w:szCs w:val="20"/>
        </w:rPr>
        <w:t xml:space="preserve">din </w:t>
      </w:r>
      <w:r w:rsidRPr="008C3833">
        <w:rPr>
          <w:rFonts w:cs="Tahoma"/>
          <w:w w:val="105"/>
          <w:sz w:val="20"/>
          <w:szCs w:val="20"/>
        </w:rPr>
        <w:t>județul Arad cu privire la</w:t>
      </w:r>
      <w:r w:rsidRPr="008C3833">
        <w:rPr>
          <w:rFonts w:cs="Tahoma"/>
          <w:spacing w:val="1"/>
          <w:w w:val="105"/>
          <w:sz w:val="20"/>
          <w:szCs w:val="20"/>
        </w:rPr>
        <w:t xml:space="preserve"> </w:t>
      </w:r>
      <w:r w:rsidRPr="008C3833">
        <w:rPr>
          <w:rFonts w:cs="Tahoma"/>
          <w:w w:val="105"/>
          <w:sz w:val="20"/>
          <w:szCs w:val="20"/>
        </w:rPr>
        <w:t>gestionarea Deșeurilor,</w:t>
      </w:r>
      <w:r w:rsidRPr="008C3833">
        <w:rPr>
          <w:rFonts w:cs="Tahoma"/>
          <w:spacing w:val="-1"/>
          <w:w w:val="105"/>
          <w:sz w:val="20"/>
          <w:szCs w:val="20"/>
        </w:rPr>
        <w:t xml:space="preserve"> </w:t>
      </w:r>
      <w:r w:rsidRPr="008C3833">
        <w:rPr>
          <w:rFonts w:cs="Tahoma"/>
          <w:w w:val="105"/>
          <w:sz w:val="20"/>
          <w:szCs w:val="20"/>
        </w:rPr>
        <w:t>în conformitate</w:t>
      </w:r>
      <w:r w:rsidRPr="008C3833">
        <w:rPr>
          <w:rFonts w:cs="Tahoma"/>
          <w:spacing w:val="1"/>
          <w:w w:val="105"/>
          <w:sz w:val="20"/>
          <w:szCs w:val="20"/>
        </w:rPr>
        <w:t xml:space="preserve"> </w:t>
      </w:r>
      <w:r w:rsidRPr="008C3833">
        <w:rPr>
          <w:rFonts w:cs="Tahoma"/>
          <w:w w:val="105"/>
          <w:sz w:val="20"/>
          <w:szCs w:val="20"/>
        </w:rPr>
        <w:t>cu cerințele</w:t>
      </w:r>
      <w:r w:rsidRPr="008C3833">
        <w:rPr>
          <w:rFonts w:cs="Tahoma"/>
          <w:spacing w:val="2"/>
          <w:w w:val="105"/>
          <w:sz w:val="20"/>
          <w:szCs w:val="20"/>
        </w:rPr>
        <w:t xml:space="preserve"> </w:t>
      </w:r>
      <w:r w:rsidRPr="008C3833">
        <w:rPr>
          <w:rFonts w:cs="Tahoma"/>
          <w:w w:val="105"/>
          <w:sz w:val="20"/>
          <w:szCs w:val="20"/>
        </w:rPr>
        <w:t>legale</w:t>
      </w:r>
      <w:r w:rsidRPr="008C3833">
        <w:rPr>
          <w:rFonts w:cs="Tahoma"/>
          <w:spacing w:val="2"/>
          <w:w w:val="105"/>
          <w:sz w:val="20"/>
          <w:szCs w:val="20"/>
        </w:rPr>
        <w:t xml:space="preserve"> </w:t>
      </w:r>
      <w:r w:rsidRPr="008C3833">
        <w:rPr>
          <w:rFonts w:cs="Tahoma"/>
          <w:w w:val="105"/>
          <w:sz w:val="20"/>
          <w:szCs w:val="20"/>
        </w:rPr>
        <w:t>în</w:t>
      </w:r>
      <w:r w:rsidRPr="008C3833">
        <w:rPr>
          <w:rFonts w:cs="Tahoma"/>
          <w:spacing w:val="-2"/>
          <w:w w:val="105"/>
          <w:sz w:val="20"/>
          <w:szCs w:val="20"/>
        </w:rPr>
        <w:t xml:space="preserve"> </w:t>
      </w:r>
      <w:r w:rsidRPr="008C3833">
        <w:rPr>
          <w:rFonts w:cs="Tahoma"/>
          <w:w w:val="105"/>
          <w:sz w:val="20"/>
          <w:szCs w:val="20"/>
        </w:rPr>
        <w:t>vigoare,</w:t>
      </w:r>
      <w:r w:rsidRPr="008C3833">
        <w:rPr>
          <w:rFonts w:cs="Tahoma"/>
          <w:spacing w:val="-1"/>
          <w:w w:val="105"/>
          <w:sz w:val="20"/>
          <w:szCs w:val="20"/>
        </w:rPr>
        <w:t xml:space="preserve"> </w:t>
      </w:r>
      <w:r w:rsidRPr="008C3833">
        <w:rPr>
          <w:rFonts w:cs="Tahoma"/>
          <w:w w:val="105"/>
          <w:sz w:val="20"/>
          <w:szCs w:val="20"/>
        </w:rPr>
        <w:t>sunt</w:t>
      </w:r>
      <w:r w:rsidRPr="008C3833">
        <w:rPr>
          <w:rFonts w:cs="Tahoma"/>
          <w:spacing w:val="1"/>
          <w:w w:val="105"/>
          <w:sz w:val="20"/>
          <w:szCs w:val="20"/>
        </w:rPr>
        <w:t xml:space="preserve"> </w:t>
      </w:r>
      <w:r w:rsidRPr="008C3833">
        <w:rPr>
          <w:rFonts w:cs="Tahoma"/>
          <w:w w:val="105"/>
          <w:sz w:val="20"/>
          <w:szCs w:val="20"/>
        </w:rPr>
        <w:t>următoarele:</w:t>
      </w:r>
    </w:p>
    <w:p w14:paraId="45C229F7" w14:textId="77777777" w:rsidR="009B4607" w:rsidRPr="00124C14" w:rsidRDefault="000158C9" w:rsidP="003C20F8">
      <w:pPr>
        <w:pStyle w:val="ListParagraph"/>
        <w:numPr>
          <w:ilvl w:val="0"/>
          <w:numId w:val="46"/>
        </w:numPr>
        <w:tabs>
          <w:tab w:val="left" w:pos="2220"/>
        </w:tabs>
        <w:spacing w:line="276" w:lineRule="auto"/>
        <w:ind w:right="28"/>
        <w:jc w:val="both"/>
        <w:rPr>
          <w:rFonts w:cs="Tahoma"/>
          <w:w w:val="105"/>
          <w:szCs w:val="20"/>
        </w:rPr>
      </w:pPr>
      <w:r w:rsidRPr="008C3833">
        <w:rPr>
          <w:rFonts w:cs="Tahoma"/>
          <w:w w:val="105"/>
          <w:szCs w:val="20"/>
        </w:rPr>
        <w:t xml:space="preserve">Obiective și ținte anuale privind reciclarea deșeurilor </w:t>
      </w:r>
      <w:r w:rsidRPr="00124C14">
        <w:rPr>
          <w:rFonts w:cs="Tahoma"/>
          <w:w w:val="105"/>
          <w:szCs w:val="20"/>
        </w:rPr>
        <w:t>de ambalaje (conform Directivei pe ambalaje și Legea 249/2015 privind modalitatea de gestionare a ambalajelor și deșeurilor de ambalaje), Ordonanța de urgenta nr.92/2021 privind regimul deșeurilor, Ordonanța de urgenta 196/2005 privind Fondul pentru mediu.</w:t>
      </w:r>
    </w:p>
    <w:p w14:paraId="44D0CAF6" w14:textId="5BF84086"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Reducerea</w:t>
      </w:r>
      <w:r w:rsidRPr="00124C14">
        <w:rPr>
          <w:rFonts w:cs="Tahoma"/>
          <w:spacing w:val="-8"/>
          <w:w w:val="105"/>
          <w:sz w:val="20"/>
          <w:szCs w:val="20"/>
        </w:rPr>
        <w:t xml:space="preserve"> </w:t>
      </w:r>
      <w:r w:rsidRPr="00124C14">
        <w:rPr>
          <w:rFonts w:cs="Tahoma"/>
          <w:w w:val="105"/>
          <w:sz w:val="20"/>
          <w:szCs w:val="20"/>
        </w:rPr>
        <w:t>consumului</w:t>
      </w:r>
      <w:r w:rsidRPr="00124C14">
        <w:rPr>
          <w:rFonts w:cs="Tahoma"/>
          <w:spacing w:val="-5"/>
          <w:w w:val="105"/>
          <w:sz w:val="20"/>
          <w:szCs w:val="20"/>
        </w:rPr>
        <w:t xml:space="preserve"> </w:t>
      </w:r>
      <w:r w:rsidRPr="00124C14">
        <w:rPr>
          <w:rFonts w:cs="Tahoma"/>
          <w:w w:val="105"/>
          <w:sz w:val="20"/>
          <w:szCs w:val="20"/>
        </w:rPr>
        <w:t>de</w:t>
      </w:r>
      <w:r w:rsidRPr="00124C14">
        <w:rPr>
          <w:rFonts w:cs="Tahoma"/>
          <w:spacing w:val="-6"/>
          <w:w w:val="105"/>
          <w:sz w:val="20"/>
          <w:szCs w:val="20"/>
        </w:rPr>
        <w:t xml:space="preserve"> </w:t>
      </w:r>
      <w:r w:rsidRPr="00124C14">
        <w:rPr>
          <w:rFonts w:cs="Tahoma"/>
          <w:w w:val="105"/>
          <w:sz w:val="20"/>
          <w:szCs w:val="20"/>
        </w:rPr>
        <w:t>materiale</w:t>
      </w:r>
      <w:r w:rsidRPr="00124C14">
        <w:rPr>
          <w:rFonts w:cs="Tahoma"/>
          <w:spacing w:val="-7"/>
          <w:w w:val="105"/>
          <w:sz w:val="20"/>
          <w:szCs w:val="20"/>
        </w:rPr>
        <w:t xml:space="preserve"> </w:t>
      </w:r>
      <w:r w:rsidRPr="00124C14">
        <w:rPr>
          <w:rFonts w:cs="Tahoma"/>
          <w:w w:val="105"/>
          <w:sz w:val="20"/>
          <w:szCs w:val="20"/>
        </w:rPr>
        <w:t>și</w:t>
      </w:r>
      <w:r w:rsidRPr="00124C14">
        <w:rPr>
          <w:rFonts w:cs="Tahoma"/>
          <w:spacing w:val="-8"/>
          <w:w w:val="105"/>
          <w:sz w:val="20"/>
          <w:szCs w:val="20"/>
        </w:rPr>
        <w:t xml:space="preserve"> </w:t>
      </w:r>
      <w:r w:rsidRPr="00124C14">
        <w:rPr>
          <w:rFonts w:cs="Tahoma"/>
          <w:w w:val="105"/>
          <w:sz w:val="20"/>
          <w:szCs w:val="20"/>
        </w:rPr>
        <w:t>resurse</w:t>
      </w:r>
    </w:p>
    <w:p w14:paraId="19071E3B"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In</w:t>
      </w:r>
      <w:r w:rsidRPr="00124C14">
        <w:rPr>
          <w:rFonts w:cs="Tahoma"/>
          <w:spacing w:val="1"/>
          <w:w w:val="105"/>
          <w:sz w:val="20"/>
          <w:szCs w:val="20"/>
        </w:rPr>
        <w:t xml:space="preserve"> </w:t>
      </w:r>
      <w:r w:rsidRPr="00124C14">
        <w:rPr>
          <w:rFonts w:cs="Tahoma"/>
          <w:w w:val="105"/>
          <w:sz w:val="20"/>
          <w:szCs w:val="20"/>
        </w:rPr>
        <w:t>cadrul</w:t>
      </w:r>
      <w:r w:rsidRPr="00124C14">
        <w:rPr>
          <w:rFonts w:cs="Tahoma"/>
          <w:spacing w:val="1"/>
          <w:w w:val="105"/>
          <w:sz w:val="20"/>
          <w:szCs w:val="20"/>
        </w:rPr>
        <w:t xml:space="preserve"> </w:t>
      </w:r>
      <w:r w:rsidRPr="00124C14">
        <w:rPr>
          <w:rFonts w:cs="Tahoma"/>
          <w:w w:val="105"/>
          <w:sz w:val="20"/>
          <w:szCs w:val="20"/>
        </w:rPr>
        <w:t>sistemului</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management</w:t>
      </w:r>
      <w:r w:rsidRPr="00124C14">
        <w:rPr>
          <w:rFonts w:cs="Tahoma"/>
          <w:spacing w:val="1"/>
          <w:w w:val="105"/>
          <w:sz w:val="20"/>
          <w:szCs w:val="20"/>
        </w:rPr>
        <w:t xml:space="preserve"> </w:t>
      </w:r>
      <w:r w:rsidRPr="00124C14">
        <w:rPr>
          <w:rFonts w:cs="Tahoma"/>
          <w:w w:val="105"/>
          <w:sz w:val="20"/>
          <w:szCs w:val="20"/>
        </w:rPr>
        <w:t>al</w:t>
      </w:r>
      <w:r w:rsidRPr="00124C14">
        <w:rPr>
          <w:rFonts w:cs="Tahoma"/>
          <w:spacing w:val="1"/>
          <w:w w:val="105"/>
          <w:sz w:val="20"/>
          <w:szCs w:val="20"/>
        </w:rPr>
        <w:t xml:space="preserve"> </w:t>
      </w:r>
      <w:r w:rsidRPr="00124C14">
        <w:rPr>
          <w:rFonts w:cs="Tahoma"/>
          <w:w w:val="105"/>
          <w:sz w:val="20"/>
          <w:szCs w:val="20"/>
        </w:rPr>
        <w:t>deșeurilor</w:t>
      </w:r>
      <w:r w:rsidRPr="00124C14">
        <w:rPr>
          <w:rFonts w:cs="Tahoma"/>
          <w:spacing w:val="1"/>
          <w:w w:val="105"/>
          <w:sz w:val="20"/>
          <w:szCs w:val="20"/>
        </w:rPr>
        <w:t xml:space="preserve"> </w:t>
      </w:r>
      <w:r w:rsidRPr="00124C14">
        <w:rPr>
          <w:rFonts w:cs="Tahoma"/>
          <w:w w:val="105"/>
          <w:sz w:val="20"/>
          <w:szCs w:val="20"/>
        </w:rPr>
        <w:t>se</w:t>
      </w:r>
      <w:r w:rsidRPr="00124C14">
        <w:rPr>
          <w:rFonts w:cs="Tahoma"/>
          <w:spacing w:val="1"/>
          <w:w w:val="105"/>
          <w:sz w:val="20"/>
          <w:szCs w:val="20"/>
        </w:rPr>
        <w:t xml:space="preserve"> </w:t>
      </w:r>
      <w:r w:rsidRPr="00124C14">
        <w:rPr>
          <w:rFonts w:cs="Tahoma"/>
          <w:w w:val="105"/>
          <w:sz w:val="20"/>
          <w:szCs w:val="20"/>
        </w:rPr>
        <w:t>va</w:t>
      </w:r>
      <w:r w:rsidRPr="00124C14">
        <w:rPr>
          <w:rFonts w:cs="Tahoma"/>
          <w:spacing w:val="1"/>
          <w:w w:val="105"/>
          <w:sz w:val="20"/>
          <w:szCs w:val="20"/>
        </w:rPr>
        <w:t xml:space="preserve"> </w:t>
      </w:r>
      <w:r w:rsidRPr="00124C14">
        <w:rPr>
          <w:rFonts w:cs="Tahoma"/>
          <w:w w:val="105"/>
          <w:sz w:val="20"/>
          <w:szCs w:val="20"/>
        </w:rPr>
        <w:t>implementa</w:t>
      </w:r>
      <w:r w:rsidRPr="00124C14">
        <w:rPr>
          <w:rFonts w:cs="Tahoma"/>
          <w:spacing w:val="1"/>
          <w:w w:val="105"/>
          <w:sz w:val="20"/>
          <w:szCs w:val="20"/>
        </w:rPr>
        <w:t xml:space="preserve"> </w:t>
      </w:r>
      <w:r w:rsidRPr="00124C14">
        <w:rPr>
          <w:rFonts w:cs="Tahoma"/>
          <w:w w:val="105"/>
          <w:sz w:val="20"/>
          <w:szCs w:val="20"/>
        </w:rPr>
        <w:t>colectarea</w:t>
      </w:r>
      <w:r w:rsidRPr="00124C14">
        <w:rPr>
          <w:rFonts w:cs="Tahoma"/>
          <w:spacing w:val="1"/>
          <w:w w:val="105"/>
          <w:sz w:val="20"/>
          <w:szCs w:val="20"/>
        </w:rPr>
        <w:t xml:space="preserve"> </w:t>
      </w:r>
      <w:r w:rsidRPr="00124C14">
        <w:rPr>
          <w:rFonts w:cs="Tahoma"/>
          <w:w w:val="105"/>
          <w:sz w:val="20"/>
          <w:szCs w:val="20"/>
        </w:rPr>
        <w:t>separată</w:t>
      </w:r>
      <w:r w:rsidRPr="00124C14">
        <w:rPr>
          <w:rFonts w:cs="Tahoma"/>
          <w:spacing w:val="1"/>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deșeurilor</w:t>
      </w:r>
      <w:r w:rsidRPr="00124C14">
        <w:rPr>
          <w:rFonts w:cs="Tahoma"/>
          <w:spacing w:val="-48"/>
          <w:w w:val="105"/>
          <w:sz w:val="20"/>
          <w:szCs w:val="20"/>
        </w:rPr>
        <w:t xml:space="preserve"> </w:t>
      </w:r>
      <w:r w:rsidRPr="00124C14">
        <w:rPr>
          <w:rFonts w:cs="Tahoma"/>
          <w:w w:val="105"/>
          <w:sz w:val="20"/>
          <w:szCs w:val="20"/>
        </w:rPr>
        <w:t>materialelor</w:t>
      </w:r>
      <w:r w:rsidRPr="00124C14">
        <w:rPr>
          <w:rFonts w:cs="Tahoma"/>
          <w:spacing w:val="1"/>
          <w:w w:val="105"/>
          <w:sz w:val="20"/>
          <w:szCs w:val="20"/>
        </w:rPr>
        <w:t xml:space="preserve"> </w:t>
      </w:r>
      <w:r w:rsidRPr="00124C14">
        <w:rPr>
          <w:rFonts w:cs="Tahoma"/>
          <w:w w:val="105"/>
          <w:sz w:val="20"/>
          <w:szCs w:val="20"/>
        </w:rPr>
        <w:t>reciclabile,</w:t>
      </w:r>
      <w:r w:rsidRPr="00124C14">
        <w:rPr>
          <w:rFonts w:cs="Tahoma"/>
          <w:spacing w:val="1"/>
          <w:w w:val="105"/>
          <w:sz w:val="20"/>
          <w:szCs w:val="20"/>
        </w:rPr>
        <w:t xml:space="preserve"> </w:t>
      </w:r>
      <w:r w:rsidRPr="00124C14">
        <w:rPr>
          <w:rFonts w:cs="Tahoma"/>
          <w:w w:val="105"/>
          <w:sz w:val="20"/>
          <w:szCs w:val="20"/>
        </w:rPr>
        <w:t>ceea</w:t>
      </w:r>
      <w:r w:rsidRPr="00124C14">
        <w:rPr>
          <w:rFonts w:cs="Tahoma"/>
          <w:spacing w:val="1"/>
          <w:w w:val="105"/>
          <w:sz w:val="20"/>
          <w:szCs w:val="20"/>
        </w:rPr>
        <w:t xml:space="preserve"> </w:t>
      </w:r>
      <w:r w:rsidRPr="00124C14">
        <w:rPr>
          <w:rFonts w:cs="Tahoma"/>
          <w:w w:val="105"/>
          <w:sz w:val="20"/>
          <w:szCs w:val="20"/>
        </w:rPr>
        <w:t>ce</w:t>
      </w:r>
      <w:r w:rsidRPr="00124C14">
        <w:rPr>
          <w:rFonts w:cs="Tahoma"/>
          <w:spacing w:val="1"/>
          <w:w w:val="105"/>
          <w:sz w:val="20"/>
          <w:szCs w:val="20"/>
        </w:rPr>
        <w:t xml:space="preserve"> </w:t>
      </w:r>
      <w:r w:rsidRPr="00124C14">
        <w:rPr>
          <w:rFonts w:cs="Tahoma"/>
          <w:w w:val="105"/>
          <w:sz w:val="20"/>
          <w:szCs w:val="20"/>
        </w:rPr>
        <w:t>va</w:t>
      </w:r>
      <w:r w:rsidRPr="00124C14">
        <w:rPr>
          <w:rFonts w:cs="Tahoma"/>
          <w:spacing w:val="1"/>
          <w:w w:val="105"/>
          <w:sz w:val="20"/>
          <w:szCs w:val="20"/>
        </w:rPr>
        <w:t xml:space="preserve"> </w:t>
      </w:r>
      <w:r w:rsidRPr="00124C14">
        <w:rPr>
          <w:rFonts w:cs="Tahoma"/>
          <w:w w:val="105"/>
          <w:sz w:val="20"/>
          <w:szCs w:val="20"/>
        </w:rPr>
        <w:t>duce</w:t>
      </w:r>
      <w:r w:rsidRPr="00124C14">
        <w:rPr>
          <w:rFonts w:cs="Tahoma"/>
          <w:spacing w:val="1"/>
          <w:w w:val="105"/>
          <w:sz w:val="20"/>
          <w:szCs w:val="20"/>
        </w:rPr>
        <w:t xml:space="preserve"> </w:t>
      </w:r>
      <w:r w:rsidRPr="00124C14">
        <w:rPr>
          <w:rFonts w:cs="Tahoma"/>
          <w:w w:val="105"/>
          <w:sz w:val="20"/>
          <w:szCs w:val="20"/>
        </w:rPr>
        <w:t>la</w:t>
      </w:r>
      <w:r w:rsidRPr="00124C14">
        <w:rPr>
          <w:rFonts w:cs="Tahoma"/>
          <w:spacing w:val="1"/>
          <w:w w:val="105"/>
          <w:sz w:val="20"/>
          <w:szCs w:val="20"/>
        </w:rPr>
        <w:t xml:space="preserve"> </w:t>
      </w:r>
      <w:r w:rsidRPr="00124C14">
        <w:rPr>
          <w:rFonts w:cs="Tahoma"/>
          <w:w w:val="105"/>
          <w:sz w:val="20"/>
          <w:szCs w:val="20"/>
        </w:rPr>
        <w:t>scăderea</w:t>
      </w:r>
      <w:r w:rsidRPr="00124C14">
        <w:rPr>
          <w:rFonts w:cs="Tahoma"/>
          <w:spacing w:val="1"/>
          <w:w w:val="105"/>
          <w:sz w:val="20"/>
          <w:szCs w:val="20"/>
        </w:rPr>
        <w:t xml:space="preserve"> </w:t>
      </w:r>
      <w:r w:rsidRPr="00124C14">
        <w:rPr>
          <w:rFonts w:cs="Tahoma"/>
          <w:w w:val="105"/>
          <w:sz w:val="20"/>
          <w:szCs w:val="20"/>
        </w:rPr>
        <w:t>cantității</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deșeuri</w:t>
      </w:r>
      <w:r w:rsidRPr="00124C14">
        <w:rPr>
          <w:rFonts w:cs="Tahoma"/>
          <w:spacing w:val="1"/>
          <w:w w:val="105"/>
          <w:sz w:val="20"/>
          <w:szCs w:val="20"/>
        </w:rPr>
        <w:t xml:space="preserve"> </w:t>
      </w:r>
      <w:r w:rsidRPr="00124C14">
        <w:rPr>
          <w:rFonts w:cs="Tahoma"/>
          <w:w w:val="105"/>
          <w:sz w:val="20"/>
          <w:szCs w:val="20"/>
        </w:rPr>
        <w:t>eliminate</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la</w:t>
      </w:r>
      <w:r w:rsidRPr="00124C14">
        <w:rPr>
          <w:rFonts w:cs="Tahoma"/>
          <w:spacing w:val="1"/>
          <w:w w:val="105"/>
          <w:sz w:val="20"/>
          <w:szCs w:val="20"/>
        </w:rPr>
        <w:t xml:space="preserve"> </w:t>
      </w:r>
      <w:r w:rsidRPr="00124C14">
        <w:rPr>
          <w:rFonts w:cs="Tahoma"/>
          <w:w w:val="105"/>
          <w:sz w:val="20"/>
          <w:szCs w:val="20"/>
        </w:rPr>
        <w:t>reducerea</w:t>
      </w:r>
      <w:r w:rsidRPr="00124C14">
        <w:rPr>
          <w:rFonts w:cs="Tahoma"/>
          <w:spacing w:val="1"/>
          <w:w w:val="105"/>
          <w:sz w:val="20"/>
          <w:szCs w:val="20"/>
        </w:rPr>
        <w:t xml:space="preserve"> </w:t>
      </w:r>
      <w:r w:rsidRPr="00124C14">
        <w:rPr>
          <w:rFonts w:cs="Tahoma"/>
          <w:w w:val="105"/>
          <w:sz w:val="20"/>
          <w:szCs w:val="20"/>
        </w:rPr>
        <w:t>consumului</w:t>
      </w:r>
      <w:r w:rsidRPr="00124C14">
        <w:rPr>
          <w:rFonts w:cs="Tahoma"/>
          <w:spacing w:val="-3"/>
          <w:w w:val="105"/>
          <w:sz w:val="20"/>
          <w:szCs w:val="20"/>
        </w:rPr>
        <w:t xml:space="preserve"> </w:t>
      </w:r>
      <w:r w:rsidRPr="00124C14">
        <w:rPr>
          <w:rFonts w:cs="Tahoma"/>
          <w:w w:val="105"/>
          <w:sz w:val="20"/>
          <w:szCs w:val="20"/>
        </w:rPr>
        <w:t>de materiale</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2"/>
          <w:w w:val="105"/>
          <w:sz w:val="20"/>
          <w:szCs w:val="20"/>
        </w:rPr>
        <w:t xml:space="preserve"> </w:t>
      </w:r>
      <w:r w:rsidRPr="00124C14">
        <w:rPr>
          <w:rFonts w:cs="Tahoma"/>
          <w:w w:val="105"/>
          <w:sz w:val="20"/>
          <w:szCs w:val="20"/>
        </w:rPr>
        <w:t>resurse</w:t>
      </w:r>
      <w:r w:rsidRPr="00124C14">
        <w:rPr>
          <w:rFonts w:cs="Tahoma"/>
          <w:spacing w:val="-2"/>
          <w:w w:val="105"/>
          <w:sz w:val="20"/>
          <w:szCs w:val="20"/>
        </w:rPr>
        <w:t xml:space="preserve"> </w:t>
      </w:r>
      <w:r w:rsidRPr="00124C14">
        <w:rPr>
          <w:rFonts w:cs="Tahoma"/>
          <w:w w:val="105"/>
          <w:sz w:val="20"/>
          <w:szCs w:val="20"/>
        </w:rPr>
        <w:t>noi prin</w:t>
      </w:r>
      <w:r w:rsidRPr="00124C14">
        <w:rPr>
          <w:rFonts w:cs="Tahoma"/>
          <w:spacing w:val="3"/>
          <w:w w:val="105"/>
          <w:sz w:val="20"/>
          <w:szCs w:val="20"/>
        </w:rPr>
        <w:t xml:space="preserve"> </w:t>
      </w:r>
      <w:r w:rsidRPr="00124C14">
        <w:rPr>
          <w:rFonts w:cs="Tahoma"/>
          <w:w w:val="105"/>
          <w:sz w:val="20"/>
          <w:szCs w:val="20"/>
        </w:rPr>
        <w:t>utilizarea</w:t>
      </w:r>
      <w:r w:rsidRPr="00124C14">
        <w:rPr>
          <w:rFonts w:cs="Tahoma"/>
          <w:spacing w:val="2"/>
          <w:w w:val="105"/>
          <w:sz w:val="20"/>
          <w:szCs w:val="20"/>
        </w:rPr>
        <w:t xml:space="preserve"> </w:t>
      </w:r>
      <w:r w:rsidRPr="00124C14">
        <w:rPr>
          <w:rFonts w:cs="Tahoma"/>
          <w:w w:val="105"/>
          <w:sz w:val="20"/>
          <w:szCs w:val="20"/>
        </w:rPr>
        <w:t>materialelor</w:t>
      </w:r>
      <w:r w:rsidRPr="00124C14">
        <w:rPr>
          <w:rFonts w:cs="Tahoma"/>
          <w:spacing w:val="1"/>
          <w:w w:val="105"/>
          <w:sz w:val="20"/>
          <w:szCs w:val="20"/>
        </w:rPr>
        <w:t xml:space="preserve"> </w:t>
      </w:r>
      <w:r w:rsidRPr="00124C14">
        <w:rPr>
          <w:rFonts w:cs="Tahoma"/>
          <w:w w:val="105"/>
          <w:sz w:val="20"/>
          <w:szCs w:val="20"/>
        </w:rPr>
        <w:t>reciclate.</w:t>
      </w:r>
    </w:p>
    <w:p w14:paraId="411F6F43" w14:textId="6FF63F84"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lastRenderedPageBreak/>
        <w:t>Utilizarea</w:t>
      </w:r>
      <w:r w:rsidRPr="00124C14">
        <w:rPr>
          <w:rFonts w:cs="Tahoma"/>
          <w:spacing w:val="40"/>
          <w:w w:val="105"/>
          <w:sz w:val="20"/>
          <w:szCs w:val="20"/>
        </w:rPr>
        <w:t xml:space="preserve"> </w:t>
      </w:r>
      <w:r w:rsidRPr="00124C14">
        <w:rPr>
          <w:rFonts w:cs="Tahoma"/>
          <w:w w:val="105"/>
          <w:sz w:val="20"/>
          <w:szCs w:val="20"/>
        </w:rPr>
        <w:t>compostului</w:t>
      </w:r>
      <w:r w:rsidRPr="00124C14">
        <w:rPr>
          <w:rFonts w:cs="Tahoma"/>
          <w:spacing w:val="40"/>
          <w:w w:val="105"/>
          <w:sz w:val="20"/>
          <w:szCs w:val="20"/>
        </w:rPr>
        <w:t xml:space="preserve"> </w:t>
      </w:r>
      <w:r w:rsidRPr="00124C14">
        <w:rPr>
          <w:rFonts w:cs="Tahoma"/>
          <w:w w:val="105"/>
          <w:sz w:val="20"/>
          <w:szCs w:val="20"/>
        </w:rPr>
        <w:t>va</w:t>
      </w:r>
      <w:r w:rsidRPr="00124C14">
        <w:rPr>
          <w:rFonts w:cs="Tahoma"/>
          <w:spacing w:val="40"/>
          <w:w w:val="105"/>
          <w:sz w:val="20"/>
          <w:szCs w:val="20"/>
        </w:rPr>
        <w:t xml:space="preserve"> </w:t>
      </w:r>
      <w:r w:rsidRPr="00124C14">
        <w:rPr>
          <w:rFonts w:cs="Tahoma"/>
          <w:w w:val="105"/>
          <w:sz w:val="20"/>
          <w:szCs w:val="20"/>
        </w:rPr>
        <w:t>duce</w:t>
      </w:r>
      <w:r w:rsidRPr="00124C14">
        <w:rPr>
          <w:rFonts w:cs="Tahoma"/>
          <w:spacing w:val="40"/>
          <w:w w:val="105"/>
          <w:sz w:val="20"/>
          <w:szCs w:val="20"/>
        </w:rPr>
        <w:t xml:space="preserve"> </w:t>
      </w:r>
      <w:r w:rsidRPr="00124C14">
        <w:rPr>
          <w:rFonts w:cs="Tahoma"/>
          <w:w w:val="105"/>
          <w:sz w:val="20"/>
          <w:szCs w:val="20"/>
        </w:rPr>
        <w:t>la</w:t>
      </w:r>
      <w:r w:rsidRPr="00124C14">
        <w:rPr>
          <w:rFonts w:cs="Tahoma"/>
          <w:spacing w:val="38"/>
          <w:w w:val="105"/>
          <w:sz w:val="20"/>
          <w:szCs w:val="20"/>
        </w:rPr>
        <w:t xml:space="preserve"> </w:t>
      </w:r>
      <w:r w:rsidRPr="00124C14">
        <w:rPr>
          <w:rFonts w:cs="Tahoma"/>
          <w:w w:val="105"/>
          <w:sz w:val="20"/>
          <w:szCs w:val="20"/>
        </w:rPr>
        <w:t>reducerea</w:t>
      </w:r>
      <w:r w:rsidRPr="00124C14">
        <w:rPr>
          <w:rFonts w:cs="Tahoma"/>
          <w:spacing w:val="38"/>
          <w:w w:val="105"/>
          <w:sz w:val="20"/>
          <w:szCs w:val="20"/>
        </w:rPr>
        <w:t xml:space="preserve"> </w:t>
      </w:r>
      <w:r w:rsidRPr="00124C14">
        <w:rPr>
          <w:rFonts w:cs="Tahoma"/>
          <w:w w:val="105"/>
          <w:sz w:val="20"/>
          <w:szCs w:val="20"/>
        </w:rPr>
        <w:t>consumului</w:t>
      </w:r>
      <w:r w:rsidRPr="00124C14">
        <w:rPr>
          <w:rFonts w:cs="Tahoma"/>
          <w:spacing w:val="37"/>
          <w:w w:val="105"/>
          <w:sz w:val="20"/>
          <w:szCs w:val="20"/>
        </w:rPr>
        <w:t xml:space="preserve"> </w:t>
      </w:r>
      <w:r w:rsidRPr="00124C14">
        <w:rPr>
          <w:rFonts w:cs="Tahoma"/>
          <w:w w:val="105"/>
          <w:sz w:val="20"/>
          <w:szCs w:val="20"/>
        </w:rPr>
        <w:t>de</w:t>
      </w:r>
      <w:r w:rsidRPr="00124C14">
        <w:rPr>
          <w:rFonts w:cs="Tahoma"/>
          <w:spacing w:val="40"/>
          <w:w w:val="105"/>
          <w:sz w:val="20"/>
          <w:szCs w:val="20"/>
        </w:rPr>
        <w:t xml:space="preserve"> </w:t>
      </w:r>
      <w:r w:rsidRPr="00124C14">
        <w:rPr>
          <w:rFonts w:cs="Tahoma"/>
          <w:w w:val="105"/>
          <w:sz w:val="20"/>
          <w:szCs w:val="20"/>
        </w:rPr>
        <w:t>îngrășăminte</w:t>
      </w:r>
      <w:r w:rsidRPr="00124C14">
        <w:rPr>
          <w:rFonts w:cs="Tahoma"/>
          <w:spacing w:val="41"/>
          <w:w w:val="105"/>
          <w:sz w:val="20"/>
          <w:szCs w:val="20"/>
        </w:rPr>
        <w:t xml:space="preserve"> </w:t>
      </w:r>
      <w:r w:rsidRPr="00124C14">
        <w:rPr>
          <w:rFonts w:cs="Tahoma"/>
          <w:w w:val="105"/>
          <w:sz w:val="20"/>
          <w:szCs w:val="20"/>
        </w:rPr>
        <w:t>de</w:t>
      </w:r>
      <w:r w:rsidRPr="00124C14">
        <w:rPr>
          <w:rFonts w:cs="Tahoma"/>
          <w:spacing w:val="-47"/>
          <w:w w:val="105"/>
          <w:sz w:val="20"/>
          <w:szCs w:val="20"/>
        </w:rPr>
        <w:t xml:space="preserve"> </w:t>
      </w:r>
      <w:r w:rsidR="00D243F0" w:rsidRPr="00124C14">
        <w:rPr>
          <w:rFonts w:cs="Tahoma"/>
          <w:spacing w:val="-47"/>
          <w:w w:val="105"/>
          <w:sz w:val="20"/>
          <w:szCs w:val="20"/>
        </w:rPr>
        <w:t xml:space="preserve"> </w:t>
      </w:r>
      <w:r w:rsidRPr="00124C14">
        <w:rPr>
          <w:rFonts w:cs="Tahoma"/>
          <w:w w:val="105"/>
          <w:sz w:val="20"/>
          <w:szCs w:val="20"/>
        </w:rPr>
        <w:t>sinteză,</w:t>
      </w:r>
      <w:r w:rsidRPr="00124C14">
        <w:rPr>
          <w:rFonts w:cs="Tahoma"/>
          <w:spacing w:val="1"/>
          <w:w w:val="105"/>
          <w:sz w:val="20"/>
          <w:szCs w:val="20"/>
        </w:rPr>
        <w:t xml:space="preserve"> </w:t>
      </w:r>
      <w:r w:rsidRPr="00124C14">
        <w:rPr>
          <w:rFonts w:cs="Tahoma"/>
          <w:w w:val="105"/>
          <w:sz w:val="20"/>
          <w:szCs w:val="20"/>
        </w:rPr>
        <w:t>asigurând</w:t>
      </w:r>
      <w:r w:rsidRPr="00124C14">
        <w:rPr>
          <w:rFonts w:cs="Tahoma"/>
          <w:spacing w:val="2"/>
          <w:w w:val="105"/>
          <w:sz w:val="20"/>
          <w:szCs w:val="20"/>
        </w:rPr>
        <w:t xml:space="preserve"> </w:t>
      </w:r>
      <w:r w:rsidRPr="00124C14">
        <w:rPr>
          <w:rFonts w:cs="Tahoma"/>
          <w:w w:val="105"/>
          <w:sz w:val="20"/>
          <w:szCs w:val="20"/>
        </w:rPr>
        <w:t>astfel și</w:t>
      </w:r>
      <w:r w:rsidRPr="00124C14">
        <w:rPr>
          <w:rFonts w:cs="Tahoma"/>
          <w:spacing w:val="2"/>
          <w:w w:val="105"/>
          <w:sz w:val="20"/>
          <w:szCs w:val="20"/>
        </w:rPr>
        <w:t xml:space="preserve"> </w:t>
      </w:r>
      <w:r w:rsidRPr="00124C14">
        <w:rPr>
          <w:rFonts w:cs="Tahoma"/>
          <w:w w:val="105"/>
          <w:sz w:val="20"/>
          <w:szCs w:val="20"/>
        </w:rPr>
        <w:t>valorificarea</w:t>
      </w:r>
      <w:r w:rsidRPr="00124C14">
        <w:rPr>
          <w:rFonts w:cs="Tahoma"/>
          <w:spacing w:val="1"/>
          <w:w w:val="105"/>
          <w:sz w:val="20"/>
          <w:szCs w:val="20"/>
        </w:rPr>
        <w:t xml:space="preserve"> </w:t>
      </w:r>
      <w:r w:rsidRPr="00124C14">
        <w:rPr>
          <w:rFonts w:cs="Tahoma"/>
          <w:w w:val="105"/>
          <w:sz w:val="20"/>
          <w:szCs w:val="20"/>
        </w:rPr>
        <w:t>deșeurilor</w:t>
      </w:r>
      <w:r w:rsidRPr="00124C14">
        <w:rPr>
          <w:rFonts w:cs="Tahoma"/>
          <w:spacing w:val="1"/>
          <w:w w:val="105"/>
          <w:sz w:val="20"/>
          <w:szCs w:val="20"/>
        </w:rPr>
        <w:t xml:space="preserve"> </w:t>
      </w:r>
      <w:r w:rsidRPr="00124C14">
        <w:rPr>
          <w:rFonts w:cs="Tahoma"/>
          <w:w w:val="105"/>
          <w:sz w:val="20"/>
          <w:szCs w:val="20"/>
        </w:rPr>
        <w:t>din</w:t>
      </w:r>
      <w:r w:rsidRPr="00124C14">
        <w:rPr>
          <w:rFonts w:cs="Tahoma"/>
          <w:spacing w:val="2"/>
          <w:w w:val="105"/>
          <w:sz w:val="20"/>
          <w:szCs w:val="20"/>
        </w:rPr>
        <w:t xml:space="preserve"> </w:t>
      </w:r>
      <w:r w:rsidRPr="00124C14">
        <w:rPr>
          <w:rFonts w:cs="Tahoma"/>
          <w:w w:val="105"/>
          <w:sz w:val="20"/>
          <w:szCs w:val="20"/>
        </w:rPr>
        <w:t>care acesta a</w:t>
      </w:r>
      <w:r w:rsidRPr="00124C14">
        <w:rPr>
          <w:rFonts w:cs="Tahoma"/>
          <w:spacing w:val="3"/>
          <w:w w:val="105"/>
          <w:sz w:val="20"/>
          <w:szCs w:val="20"/>
        </w:rPr>
        <w:t xml:space="preserve"> </w:t>
      </w:r>
      <w:r w:rsidRPr="00124C14">
        <w:rPr>
          <w:rFonts w:cs="Tahoma"/>
          <w:w w:val="105"/>
          <w:sz w:val="20"/>
          <w:szCs w:val="20"/>
        </w:rPr>
        <w:t>fost</w:t>
      </w:r>
      <w:r w:rsidRPr="00124C14">
        <w:rPr>
          <w:rFonts w:cs="Tahoma"/>
          <w:spacing w:val="-1"/>
          <w:w w:val="105"/>
          <w:sz w:val="20"/>
          <w:szCs w:val="20"/>
        </w:rPr>
        <w:t xml:space="preserve"> </w:t>
      </w:r>
      <w:r w:rsidRPr="00124C14">
        <w:rPr>
          <w:rFonts w:cs="Tahoma"/>
          <w:w w:val="105"/>
          <w:sz w:val="20"/>
          <w:szCs w:val="20"/>
        </w:rPr>
        <w:t>produs.</w:t>
      </w:r>
    </w:p>
    <w:p w14:paraId="0DBEAD83" w14:textId="77777777" w:rsidR="00047198" w:rsidRPr="00124C14" w:rsidRDefault="000158C9" w:rsidP="003C20F8">
      <w:pPr>
        <w:pStyle w:val="BodyText"/>
        <w:spacing w:before="120" w:after="120" w:line="276" w:lineRule="auto"/>
        <w:ind w:right="29"/>
        <w:jc w:val="both"/>
        <w:rPr>
          <w:rFonts w:cs="Tahoma"/>
          <w:w w:val="105"/>
          <w:sz w:val="20"/>
          <w:szCs w:val="20"/>
        </w:rPr>
      </w:pPr>
      <w:r w:rsidRPr="00124C14">
        <w:rPr>
          <w:rFonts w:cs="Tahoma"/>
          <w:w w:val="105"/>
          <w:sz w:val="20"/>
          <w:szCs w:val="20"/>
        </w:rPr>
        <w:t>Sănătatea</w:t>
      </w:r>
      <w:r w:rsidRPr="00124C14">
        <w:rPr>
          <w:rFonts w:cs="Tahoma"/>
          <w:spacing w:val="-6"/>
          <w:w w:val="105"/>
          <w:sz w:val="20"/>
          <w:szCs w:val="20"/>
        </w:rPr>
        <w:t xml:space="preserve"> </w:t>
      </w:r>
      <w:r w:rsidRPr="00124C14">
        <w:rPr>
          <w:rFonts w:cs="Tahoma"/>
          <w:w w:val="105"/>
          <w:sz w:val="20"/>
          <w:szCs w:val="20"/>
        </w:rPr>
        <w:t>și</w:t>
      </w:r>
      <w:r w:rsidRPr="00124C14">
        <w:rPr>
          <w:rFonts w:cs="Tahoma"/>
          <w:spacing w:val="-5"/>
          <w:w w:val="105"/>
          <w:sz w:val="20"/>
          <w:szCs w:val="20"/>
        </w:rPr>
        <w:t xml:space="preserve"> </w:t>
      </w:r>
      <w:r w:rsidRPr="00124C14">
        <w:rPr>
          <w:rFonts w:cs="Tahoma"/>
          <w:w w:val="105"/>
          <w:sz w:val="20"/>
          <w:szCs w:val="20"/>
        </w:rPr>
        <w:t>siguranța</w:t>
      </w:r>
      <w:r w:rsidRPr="00124C14">
        <w:rPr>
          <w:rFonts w:cs="Tahoma"/>
          <w:spacing w:val="-4"/>
          <w:w w:val="105"/>
          <w:sz w:val="20"/>
          <w:szCs w:val="20"/>
        </w:rPr>
        <w:t xml:space="preserve"> </w:t>
      </w:r>
      <w:r w:rsidRPr="00124C14">
        <w:rPr>
          <w:rFonts w:cs="Tahoma"/>
          <w:w w:val="105"/>
          <w:sz w:val="20"/>
          <w:szCs w:val="20"/>
        </w:rPr>
        <w:t>populației</w:t>
      </w:r>
    </w:p>
    <w:p w14:paraId="5F7C93C3" w14:textId="54EFA5C2"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Implementarea</w:t>
      </w:r>
      <w:r w:rsidRPr="00124C14">
        <w:rPr>
          <w:rFonts w:cs="Tahoma"/>
          <w:spacing w:val="28"/>
          <w:w w:val="105"/>
          <w:sz w:val="20"/>
          <w:szCs w:val="20"/>
        </w:rPr>
        <w:t xml:space="preserve"> </w:t>
      </w:r>
      <w:r w:rsidRPr="00124C14">
        <w:rPr>
          <w:rFonts w:cs="Tahoma"/>
          <w:w w:val="105"/>
          <w:sz w:val="20"/>
          <w:szCs w:val="20"/>
        </w:rPr>
        <w:t>sistemului</w:t>
      </w:r>
      <w:r w:rsidRPr="00124C14">
        <w:rPr>
          <w:rFonts w:cs="Tahoma"/>
          <w:spacing w:val="33"/>
          <w:w w:val="105"/>
          <w:sz w:val="20"/>
          <w:szCs w:val="20"/>
        </w:rPr>
        <w:t xml:space="preserve"> </w:t>
      </w:r>
      <w:r w:rsidRPr="00124C14">
        <w:rPr>
          <w:rFonts w:cs="Tahoma"/>
          <w:w w:val="105"/>
          <w:sz w:val="20"/>
          <w:szCs w:val="20"/>
        </w:rPr>
        <w:t>de</w:t>
      </w:r>
      <w:r w:rsidRPr="00124C14">
        <w:rPr>
          <w:rFonts w:cs="Tahoma"/>
          <w:spacing w:val="31"/>
          <w:w w:val="105"/>
          <w:sz w:val="20"/>
          <w:szCs w:val="20"/>
        </w:rPr>
        <w:t xml:space="preserve"> </w:t>
      </w:r>
      <w:r w:rsidRPr="00124C14">
        <w:rPr>
          <w:rFonts w:cs="Tahoma"/>
          <w:w w:val="105"/>
          <w:sz w:val="20"/>
          <w:szCs w:val="20"/>
        </w:rPr>
        <w:t>management</w:t>
      </w:r>
      <w:r w:rsidRPr="00124C14">
        <w:rPr>
          <w:rFonts w:cs="Tahoma"/>
          <w:spacing w:val="30"/>
          <w:w w:val="105"/>
          <w:sz w:val="20"/>
          <w:szCs w:val="20"/>
        </w:rPr>
        <w:t xml:space="preserve"> </w:t>
      </w:r>
      <w:r w:rsidRPr="00124C14">
        <w:rPr>
          <w:rFonts w:cs="Tahoma"/>
          <w:w w:val="105"/>
          <w:sz w:val="20"/>
          <w:szCs w:val="20"/>
        </w:rPr>
        <w:t>al</w:t>
      </w:r>
      <w:r w:rsidRPr="00124C14">
        <w:rPr>
          <w:rFonts w:cs="Tahoma"/>
          <w:spacing w:val="29"/>
          <w:w w:val="105"/>
          <w:sz w:val="20"/>
          <w:szCs w:val="20"/>
        </w:rPr>
        <w:t xml:space="preserve"> </w:t>
      </w:r>
      <w:r w:rsidRPr="00124C14">
        <w:rPr>
          <w:rFonts w:cs="Tahoma"/>
          <w:w w:val="105"/>
          <w:sz w:val="20"/>
          <w:szCs w:val="20"/>
        </w:rPr>
        <w:t>deșeurilor</w:t>
      </w:r>
      <w:r w:rsidRPr="00124C14">
        <w:rPr>
          <w:rFonts w:cs="Tahoma"/>
          <w:spacing w:val="31"/>
          <w:w w:val="105"/>
          <w:sz w:val="20"/>
          <w:szCs w:val="20"/>
        </w:rPr>
        <w:t xml:space="preserve"> </w:t>
      </w:r>
      <w:r w:rsidRPr="00124C14">
        <w:rPr>
          <w:rFonts w:cs="Tahoma"/>
          <w:w w:val="105"/>
          <w:sz w:val="20"/>
          <w:szCs w:val="20"/>
        </w:rPr>
        <w:t>va</w:t>
      </w:r>
      <w:r w:rsidRPr="00124C14">
        <w:rPr>
          <w:rFonts w:cs="Tahoma"/>
          <w:spacing w:val="29"/>
          <w:w w:val="105"/>
          <w:sz w:val="20"/>
          <w:szCs w:val="20"/>
        </w:rPr>
        <w:t xml:space="preserve"> </w:t>
      </w:r>
      <w:r w:rsidRPr="00124C14">
        <w:rPr>
          <w:rFonts w:cs="Tahoma"/>
          <w:w w:val="105"/>
          <w:sz w:val="20"/>
          <w:szCs w:val="20"/>
        </w:rPr>
        <w:t>îmbunătăți</w:t>
      </w:r>
      <w:r w:rsidRPr="00124C14">
        <w:rPr>
          <w:rFonts w:cs="Tahoma"/>
          <w:spacing w:val="29"/>
          <w:w w:val="105"/>
          <w:sz w:val="20"/>
          <w:szCs w:val="20"/>
        </w:rPr>
        <w:t xml:space="preserve"> </w:t>
      </w:r>
      <w:r w:rsidRPr="00124C14">
        <w:rPr>
          <w:rFonts w:cs="Tahoma"/>
          <w:w w:val="105"/>
          <w:sz w:val="20"/>
          <w:szCs w:val="20"/>
        </w:rPr>
        <w:t>semnificativ</w:t>
      </w:r>
      <w:r w:rsidRPr="00124C14">
        <w:rPr>
          <w:rFonts w:cs="Tahoma"/>
          <w:spacing w:val="29"/>
          <w:w w:val="105"/>
          <w:sz w:val="20"/>
          <w:szCs w:val="20"/>
        </w:rPr>
        <w:t xml:space="preserve"> </w:t>
      </w:r>
      <w:r w:rsidRPr="00124C14">
        <w:rPr>
          <w:rFonts w:cs="Tahoma"/>
          <w:w w:val="105"/>
          <w:sz w:val="20"/>
          <w:szCs w:val="20"/>
        </w:rPr>
        <w:t>starea</w:t>
      </w:r>
      <w:r w:rsidRPr="00124C14">
        <w:rPr>
          <w:rFonts w:cs="Tahoma"/>
          <w:spacing w:val="31"/>
          <w:w w:val="105"/>
          <w:sz w:val="20"/>
          <w:szCs w:val="20"/>
        </w:rPr>
        <w:t xml:space="preserve"> </w:t>
      </w:r>
      <w:r w:rsidRPr="00124C14">
        <w:rPr>
          <w:rFonts w:cs="Tahoma"/>
          <w:w w:val="105"/>
          <w:sz w:val="20"/>
          <w:szCs w:val="20"/>
        </w:rPr>
        <w:t>de</w:t>
      </w:r>
      <w:r w:rsidRPr="00124C14">
        <w:rPr>
          <w:rFonts w:cs="Tahoma"/>
          <w:spacing w:val="31"/>
          <w:w w:val="105"/>
          <w:sz w:val="20"/>
          <w:szCs w:val="20"/>
        </w:rPr>
        <w:t xml:space="preserve"> </w:t>
      </w:r>
      <w:r w:rsidRPr="00124C14">
        <w:rPr>
          <w:rFonts w:cs="Tahoma"/>
          <w:w w:val="105"/>
          <w:sz w:val="20"/>
          <w:szCs w:val="20"/>
        </w:rPr>
        <w:t>sănătate</w:t>
      </w:r>
      <w:r w:rsidRPr="00124C14">
        <w:rPr>
          <w:rFonts w:cs="Tahoma"/>
          <w:spacing w:val="29"/>
          <w:w w:val="105"/>
          <w:sz w:val="20"/>
          <w:szCs w:val="20"/>
        </w:rPr>
        <w:t xml:space="preserve"> </w:t>
      </w:r>
      <w:r w:rsidRPr="00124C14">
        <w:rPr>
          <w:rFonts w:cs="Tahoma"/>
          <w:w w:val="105"/>
          <w:sz w:val="20"/>
          <w:szCs w:val="20"/>
        </w:rPr>
        <w:t>și</w:t>
      </w:r>
      <w:r w:rsidRPr="00124C14">
        <w:rPr>
          <w:rFonts w:cs="Tahoma"/>
          <w:spacing w:val="-47"/>
          <w:w w:val="105"/>
          <w:sz w:val="20"/>
          <w:szCs w:val="20"/>
        </w:rPr>
        <w:t xml:space="preserve"> </w:t>
      </w:r>
      <w:r w:rsidR="00D243F0" w:rsidRPr="00124C14">
        <w:rPr>
          <w:rFonts w:cs="Tahoma"/>
          <w:spacing w:val="-47"/>
          <w:w w:val="105"/>
          <w:sz w:val="20"/>
          <w:szCs w:val="20"/>
        </w:rPr>
        <w:t xml:space="preserve"> </w:t>
      </w:r>
      <w:r w:rsidRPr="00124C14">
        <w:rPr>
          <w:rFonts w:cs="Tahoma"/>
          <w:w w:val="105"/>
          <w:sz w:val="20"/>
          <w:szCs w:val="20"/>
        </w:rPr>
        <w:t>gradul</w:t>
      </w:r>
      <w:r w:rsidRPr="00124C14">
        <w:rPr>
          <w:rFonts w:cs="Tahoma"/>
          <w:spacing w:val="-2"/>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siguranță</w:t>
      </w:r>
      <w:r w:rsidRPr="00124C14">
        <w:rPr>
          <w:rFonts w:cs="Tahoma"/>
          <w:spacing w:val="-2"/>
          <w:w w:val="105"/>
          <w:sz w:val="20"/>
          <w:szCs w:val="20"/>
        </w:rPr>
        <w:t xml:space="preserve"> </w:t>
      </w:r>
      <w:r w:rsidRPr="00124C14">
        <w:rPr>
          <w:rFonts w:cs="Tahoma"/>
          <w:w w:val="105"/>
          <w:sz w:val="20"/>
          <w:szCs w:val="20"/>
        </w:rPr>
        <w:t>al</w:t>
      </w:r>
      <w:r w:rsidRPr="00124C14">
        <w:rPr>
          <w:rFonts w:cs="Tahoma"/>
          <w:spacing w:val="-1"/>
          <w:w w:val="105"/>
          <w:sz w:val="20"/>
          <w:szCs w:val="20"/>
        </w:rPr>
        <w:t xml:space="preserve"> </w:t>
      </w:r>
      <w:r w:rsidRPr="00124C14">
        <w:rPr>
          <w:rFonts w:cs="Tahoma"/>
          <w:w w:val="105"/>
          <w:sz w:val="20"/>
          <w:szCs w:val="20"/>
        </w:rPr>
        <w:t>populației,</w:t>
      </w:r>
      <w:r w:rsidRPr="00124C14">
        <w:rPr>
          <w:rFonts w:cs="Tahoma"/>
          <w:spacing w:val="-1"/>
          <w:w w:val="105"/>
          <w:sz w:val="20"/>
          <w:szCs w:val="20"/>
        </w:rPr>
        <w:t xml:space="preserve"> </w:t>
      </w:r>
      <w:r w:rsidRPr="00124C14">
        <w:rPr>
          <w:rFonts w:cs="Tahoma"/>
          <w:w w:val="105"/>
          <w:sz w:val="20"/>
          <w:szCs w:val="20"/>
        </w:rPr>
        <w:t>reducând</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2"/>
          <w:w w:val="105"/>
          <w:sz w:val="20"/>
          <w:szCs w:val="20"/>
        </w:rPr>
        <w:t xml:space="preserve"> </w:t>
      </w:r>
      <w:r w:rsidRPr="00124C14">
        <w:rPr>
          <w:rFonts w:cs="Tahoma"/>
          <w:w w:val="105"/>
          <w:sz w:val="20"/>
          <w:szCs w:val="20"/>
        </w:rPr>
        <w:t>mod</w:t>
      </w:r>
      <w:r w:rsidRPr="00124C14">
        <w:rPr>
          <w:rFonts w:cs="Tahoma"/>
          <w:spacing w:val="-1"/>
          <w:w w:val="105"/>
          <w:sz w:val="20"/>
          <w:szCs w:val="20"/>
        </w:rPr>
        <w:t xml:space="preserve"> </w:t>
      </w:r>
      <w:r w:rsidRPr="00124C14">
        <w:rPr>
          <w:rFonts w:cs="Tahoma"/>
          <w:w w:val="105"/>
          <w:sz w:val="20"/>
          <w:szCs w:val="20"/>
        </w:rPr>
        <w:t>semnificativ cantitativ</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calitativ</w:t>
      </w:r>
      <w:r w:rsidRPr="00124C14">
        <w:rPr>
          <w:rFonts w:cs="Tahoma"/>
          <w:spacing w:val="-1"/>
          <w:w w:val="105"/>
          <w:sz w:val="20"/>
          <w:szCs w:val="20"/>
        </w:rPr>
        <w:t xml:space="preserve"> </w:t>
      </w:r>
      <w:r w:rsidRPr="00124C14">
        <w:rPr>
          <w:rFonts w:cs="Tahoma"/>
          <w:w w:val="105"/>
          <w:sz w:val="20"/>
          <w:szCs w:val="20"/>
        </w:rPr>
        <w:t>poluanții</w:t>
      </w:r>
      <w:r w:rsidRPr="00124C14">
        <w:rPr>
          <w:rFonts w:cs="Tahoma"/>
          <w:spacing w:val="-1"/>
          <w:w w:val="105"/>
          <w:sz w:val="20"/>
          <w:szCs w:val="20"/>
        </w:rPr>
        <w:t xml:space="preserve"> </w:t>
      </w:r>
      <w:r w:rsidRPr="00124C14">
        <w:rPr>
          <w:rFonts w:cs="Tahoma"/>
          <w:w w:val="105"/>
          <w:sz w:val="20"/>
          <w:szCs w:val="20"/>
        </w:rPr>
        <w:t>emiși.</w:t>
      </w:r>
    </w:p>
    <w:p w14:paraId="493D99BF"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Mediul</w:t>
      </w:r>
      <w:r w:rsidRPr="00124C14">
        <w:rPr>
          <w:rFonts w:cs="Tahoma"/>
          <w:spacing w:val="-4"/>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lucru</w:t>
      </w:r>
    </w:p>
    <w:p w14:paraId="5B402288" w14:textId="02A6FA6F" w:rsidR="009B4607" w:rsidRPr="00124C14" w:rsidRDefault="000158C9" w:rsidP="00047198">
      <w:pPr>
        <w:pStyle w:val="BodyText"/>
        <w:tabs>
          <w:tab w:val="left" w:pos="5061"/>
        </w:tabs>
        <w:spacing w:before="120" w:after="120" w:line="276" w:lineRule="auto"/>
        <w:ind w:right="29"/>
        <w:rPr>
          <w:rFonts w:cs="Tahoma"/>
          <w:sz w:val="20"/>
          <w:szCs w:val="20"/>
        </w:rPr>
      </w:pPr>
      <w:r w:rsidRPr="00124C14">
        <w:rPr>
          <w:rFonts w:cs="Tahoma"/>
          <w:w w:val="105"/>
          <w:sz w:val="20"/>
          <w:szCs w:val="20"/>
        </w:rPr>
        <w:t xml:space="preserve">Mediul </w:t>
      </w:r>
      <w:r w:rsidRPr="00124C14">
        <w:rPr>
          <w:rFonts w:cs="Tahoma"/>
          <w:spacing w:val="5"/>
          <w:w w:val="105"/>
          <w:sz w:val="20"/>
          <w:szCs w:val="20"/>
        </w:rPr>
        <w:t xml:space="preserve"> </w:t>
      </w:r>
      <w:r w:rsidRPr="00124C14">
        <w:rPr>
          <w:rFonts w:cs="Tahoma"/>
          <w:w w:val="105"/>
          <w:sz w:val="20"/>
          <w:szCs w:val="20"/>
        </w:rPr>
        <w:t xml:space="preserve">de </w:t>
      </w:r>
      <w:r w:rsidRPr="00124C14">
        <w:rPr>
          <w:rFonts w:cs="Tahoma"/>
          <w:spacing w:val="5"/>
          <w:w w:val="105"/>
          <w:sz w:val="20"/>
          <w:szCs w:val="20"/>
        </w:rPr>
        <w:t xml:space="preserve"> </w:t>
      </w:r>
      <w:r w:rsidRPr="00124C14">
        <w:rPr>
          <w:rFonts w:cs="Tahoma"/>
          <w:w w:val="105"/>
          <w:sz w:val="20"/>
          <w:szCs w:val="20"/>
        </w:rPr>
        <w:t xml:space="preserve">lucru </w:t>
      </w:r>
      <w:r w:rsidRPr="00124C14">
        <w:rPr>
          <w:rFonts w:cs="Tahoma"/>
          <w:spacing w:val="5"/>
          <w:w w:val="105"/>
          <w:sz w:val="20"/>
          <w:szCs w:val="20"/>
        </w:rPr>
        <w:t xml:space="preserve"> </w:t>
      </w:r>
      <w:r w:rsidRPr="00124C14">
        <w:rPr>
          <w:rFonts w:cs="Tahoma"/>
          <w:w w:val="105"/>
          <w:sz w:val="20"/>
          <w:szCs w:val="20"/>
        </w:rPr>
        <w:t xml:space="preserve">în </w:t>
      </w:r>
      <w:r w:rsidRPr="00124C14">
        <w:rPr>
          <w:rFonts w:cs="Tahoma"/>
          <w:spacing w:val="2"/>
          <w:w w:val="105"/>
          <w:sz w:val="20"/>
          <w:szCs w:val="20"/>
        </w:rPr>
        <w:t xml:space="preserve"> </w:t>
      </w:r>
      <w:r w:rsidRPr="00124C14">
        <w:rPr>
          <w:rFonts w:cs="Tahoma"/>
          <w:w w:val="105"/>
          <w:sz w:val="20"/>
          <w:szCs w:val="20"/>
        </w:rPr>
        <w:t xml:space="preserve">cadrul </w:t>
      </w:r>
      <w:r w:rsidRPr="00124C14">
        <w:rPr>
          <w:rFonts w:cs="Tahoma"/>
          <w:spacing w:val="5"/>
          <w:w w:val="105"/>
          <w:sz w:val="20"/>
          <w:szCs w:val="20"/>
        </w:rPr>
        <w:t xml:space="preserve"> </w:t>
      </w:r>
      <w:r w:rsidRPr="00124C14">
        <w:rPr>
          <w:rFonts w:cs="Tahoma"/>
          <w:w w:val="105"/>
          <w:sz w:val="20"/>
          <w:szCs w:val="20"/>
        </w:rPr>
        <w:t xml:space="preserve">activității </w:t>
      </w:r>
      <w:r w:rsidRPr="00124C14">
        <w:rPr>
          <w:rFonts w:cs="Tahoma"/>
          <w:spacing w:val="5"/>
          <w:w w:val="105"/>
          <w:sz w:val="20"/>
          <w:szCs w:val="20"/>
        </w:rPr>
        <w:t xml:space="preserve"> </w:t>
      </w:r>
      <w:r w:rsidRPr="00124C14">
        <w:rPr>
          <w:rFonts w:cs="Tahoma"/>
          <w:w w:val="105"/>
          <w:sz w:val="20"/>
          <w:szCs w:val="20"/>
        </w:rPr>
        <w:t xml:space="preserve">de </w:t>
      </w:r>
      <w:r w:rsidRPr="00124C14">
        <w:rPr>
          <w:rFonts w:cs="Tahoma"/>
          <w:spacing w:val="5"/>
          <w:w w:val="105"/>
          <w:sz w:val="20"/>
          <w:szCs w:val="20"/>
        </w:rPr>
        <w:t xml:space="preserve"> </w:t>
      </w:r>
      <w:r w:rsidR="00D243F0" w:rsidRPr="00124C14">
        <w:rPr>
          <w:rFonts w:cs="Tahoma"/>
          <w:w w:val="105"/>
          <w:sz w:val="20"/>
          <w:szCs w:val="20"/>
        </w:rPr>
        <w:t>gestionare</w:t>
      </w:r>
      <w:r w:rsidRPr="00124C14">
        <w:rPr>
          <w:rFonts w:cs="Tahoma"/>
          <w:spacing w:val="5"/>
          <w:w w:val="105"/>
          <w:sz w:val="20"/>
          <w:szCs w:val="20"/>
        </w:rPr>
        <w:t xml:space="preserve"> </w:t>
      </w:r>
      <w:r w:rsidRPr="00124C14">
        <w:rPr>
          <w:rFonts w:cs="Tahoma"/>
          <w:w w:val="105"/>
          <w:sz w:val="20"/>
          <w:szCs w:val="20"/>
        </w:rPr>
        <w:t>a</w:t>
      </w:r>
      <w:r w:rsidR="00967D3A" w:rsidRPr="00124C14">
        <w:rPr>
          <w:rFonts w:cs="Tahoma"/>
          <w:w w:val="105"/>
          <w:sz w:val="20"/>
          <w:szCs w:val="20"/>
        </w:rPr>
        <w:t xml:space="preserve"> </w:t>
      </w:r>
      <w:r w:rsidRPr="00124C14">
        <w:rPr>
          <w:rFonts w:cs="Tahoma"/>
          <w:w w:val="105"/>
          <w:sz w:val="20"/>
          <w:szCs w:val="20"/>
        </w:rPr>
        <w:t>instalații</w:t>
      </w:r>
      <w:r w:rsidR="00D243F0" w:rsidRPr="00124C14">
        <w:rPr>
          <w:rFonts w:cs="Tahoma"/>
          <w:w w:val="105"/>
          <w:sz w:val="20"/>
          <w:szCs w:val="20"/>
        </w:rPr>
        <w:t>lor</w:t>
      </w:r>
      <w:r w:rsidRPr="00124C14">
        <w:rPr>
          <w:rFonts w:cs="Tahoma"/>
          <w:spacing w:val="3"/>
          <w:w w:val="105"/>
          <w:sz w:val="20"/>
          <w:szCs w:val="20"/>
        </w:rPr>
        <w:t xml:space="preserve"> </w:t>
      </w:r>
      <w:r w:rsidRPr="00124C14">
        <w:rPr>
          <w:rFonts w:cs="Tahoma"/>
          <w:w w:val="105"/>
          <w:sz w:val="20"/>
          <w:szCs w:val="20"/>
        </w:rPr>
        <w:t>de</w:t>
      </w:r>
      <w:r w:rsidRPr="00124C14">
        <w:rPr>
          <w:rFonts w:cs="Tahoma"/>
          <w:spacing w:val="4"/>
          <w:w w:val="105"/>
          <w:sz w:val="20"/>
          <w:szCs w:val="20"/>
        </w:rPr>
        <w:t xml:space="preserve"> </w:t>
      </w:r>
      <w:r w:rsidRPr="00124C14">
        <w:rPr>
          <w:rFonts w:cs="Tahoma"/>
          <w:w w:val="105"/>
          <w:sz w:val="20"/>
          <w:szCs w:val="20"/>
        </w:rPr>
        <w:t>gestionare</w:t>
      </w:r>
      <w:r w:rsidRPr="00124C14">
        <w:rPr>
          <w:rFonts w:cs="Tahoma"/>
          <w:spacing w:val="3"/>
          <w:w w:val="105"/>
          <w:sz w:val="20"/>
          <w:szCs w:val="20"/>
        </w:rPr>
        <w:t xml:space="preserve"> </w:t>
      </w:r>
      <w:r w:rsidRPr="00124C14">
        <w:rPr>
          <w:rFonts w:cs="Tahoma"/>
          <w:w w:val="105"/>
          <w:sz w:val="20"/>
          <w:szCs w:val="20"/>
        </w:rPr>
        <w:t>a</w:t>
      </w:r>
      <w:r w:rsidRPr="00124C14">
        <w:rPr>
          <w:rFonts w:cs="Tahoma"/>
          <w:spacing w:val="4"/>
          <w:w w:val="105"/>
          <w:sz w:val="20"/>
          <w:szCs w:val="20"/>
        </w:rPr>
        <w:t xml:space="preserve"> </w:t>
      </w:r>
      <w:r w:rsidRPr="00124C14">
        <w:rPr>
          <w:rFonts w:cs="Tahoma"/>
          <w:w w:val="105"/>
          <w:sz w:val="20"/>
          <w:szCs w:val="20"/>
        </w:rPr>
        <w:t>deșeurilor</w:t>
      </w:r>
      <w:r w:rsidRPr="00124C14">
        <w:rPr>
          <w:rFonts w:cs="Tahoma"/>
          <w:spacing w:val="3"/>
          <w:w w:val="105"/>
          <w:sz w:val="20"/>
          <w:szCs w:val="20"/>
        </w:rPr>
        <w:t xml:space="preserve"> </w:t>
      </w:r>
      <w:r w:rsidRPr="00124C14">
        <w:rPr>
          <w:rFonts w:cs="Tahoma"/>
          <w:w w:val="105"/>
          <w:sz w:val="20"/>
          <w:szCs w:val="20"/>
        </w:rPr>
        <w:t>va</w:t>
      </w:r>
      <w:r w:rsidRPr="00124C14">
        <w:rPr>
          <w:rFonts w:cs="Tahoma"/>
          <w:spacing w:val="3"/>
          <w:w w:val="105"/>
          <w:sz w:val="20"/>
          <w:szCs w:val="20"/>
        </w:rPr>
        <w:t xml:space="preserve"> </w:t>
      </w:r>
      <w:r w:rsidRPr="00124C14">
        <w:rPr>
          <w:rFonts w:cs="Tahoma"/>
          <w:w w:val="105"/>
          <w:sz w:val="20"/>
          <w:szCs w:val="20"/>
        </w:rPr>
        <w:t>fi</w:t>
      </w:r>
      <w:r w:rsidRPr="00124C14">
        <w:rPr>
          <w:rFonts w:cs="Tahoma"/>
          <w:spacing w:val="-48"/>
          <w:w w:val="105"/>
          <w:sz w:val="20"/>
          <w:szCs w:val="20"/>
        </w:rPr>
        <w:t xml:space="preserve"> </w:t>
      </w:r>
      <w:r w:rsidRPr="00124C14">
        <w:rPr>
          <w:rFonts w:cs="Tahoma"/>
          <w:w w:val="105"/>
          <w:sz w:val="20"/>
          <w:szCs w:val="20"/>
        </w:rPr>
        <w:t>semnificativ</w:t>
      </w:r>
      <w:r w:rsidRPr="00124C14">
        <w:rPr>
          <w:rFonts w:cs="Tahoma"/>
          <w:spacing w:val="2"/>
          <w:w w:val="105"/>
          <w:sz w:val="20"/>
          <w:szCs w:val="20"/>
        </w:rPr>
        <w:t xml:space="preserve"> </w:t>
      </w:r>
      <w:r w:rsidRPr="00124C14">
        <w:rPr>
          <w:rFonts w:cs="Tahoma"/>
          <w:w w:val="105"/>
          <w:sz w:val="20"/>
          <w:szCs w:val="20"/>
        </w:rPr>
        <w:t>diferit</w:t>
      </w:r>
      <w:r w:rsidRPr="00124C14">
        <w:rPr>
          <w:rFonts w:cs="Tahoma"/>
          <w:spacing w:val="2"/>
          <w:w w:val="105"/>
          <w:sz w:val="20"/>
          <w:szCs w:val="20"/>
        </w:rPr>
        <w:t xml:space="preserve"> </w:t>
      </w:r>
      <w:r w:rsidRPr="00124C14">
        <w:rPr>
          <w:rFonts w:cs="Tahoma"/>
          <w:w w:val="105"/>
          <w:sz w:val="20"/>
          <w:szCs w:val="20"/>
        </w:rPr>
        <w:t>fata</w:t>
      </w:r>
      <w:r w:rsidRPr="00124C14">
        <w:rPr>
          <w:rFonts w:cs="Tahoma"/>
          <w:spacing w:val="3"/>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situația</w:t>
      </w:r>
      <w:r w:rsidRPr="00124C14">
        <w:rPr>
          <w:rFonts w:cs="Tahoma"/>
          <w:spacing w:val="3"/>
          <w:w w:val="105"/>
          <w:sz w:val="20"/>
          <w:szCs w:val="20"/>
        </w:rPr>
        <w:t xml:space="preserve"> </w:t>
      </w:r>
      <w:r w:rsidRPr="00124C14">
        <w:rPr>
          <w:rFonts w:cs="Tahoma"/>
          <w:w w:val="105"/>
          <w:sz w:val="20"/>
          <w:szCs w:val="20"/>
        </w:rPr>
        <w:t>inițială.</w:t>
      </w:r>
    </w:p>
    <w:p w14:paraId="6BC88C58" w14:textId="64D57F9D" w:rsidR="009B4607" w:rsidRPr="00124C14" w:rsidRDefault="000158C9" w:rsidP="00967D3A">
      <w:pPr>
        <w:pStyle w:val="Heading5"/>
      </w:pPr>
      <w:r w:rsidRPr="00124C14">
        <w:rPr>
          <w:w w:val="105"/>
        </w:rPr>
        <w:t>Atingerea</w:t>
      </w:r>
      <w:r w:rsidRPr="00124C14">
        <w:rPr>
          <w:spacing w:val="-6"/>
          <w:w w:val="105"/>
        </w:rPr>
        <w:t xml:space="preserve"> </w:t>
      </w:r>
      <w:r w:rsidRPr="00124C14">
        <w:rPr>
          <w:w w:val="105"/>
        </w:rPr>
        <w:t>ţintelor</w:t>
      </w:r>
      <w:r w:rsidRPr="00124C14">
        <w:rPr>
          <w:spacing w:val="-4"/>
          <w:w w:val="105"/>
        </w:rPr>
        <w:t xml:space="preserve"> </w:t>
      </w:r>
      <w:r w:rsidRPr="00124C14">
        <w:rPr>
          <w:w w:val="105"/>
        </w:rPr>
        <w:t>prevăzute</w:t>
      </w:r>
      <w:r w:rsidRPr="00124C14">
        <w:rPr>
          <w:spacing w:val="-4"/>
          <w:w w:val="105"/>
        </w:rPr>
        <w:t xml:space="preserve"> </w:t>
      </w:r>
      <w:r w:rsidRPr="00124C14">
        <w:rPr>
          <w:w w:val="105"/>
        </w:rPr>
        <w:t>în</w:t>
      </w:r>
      <w:r w:rsidRPr="00124C14">
        <w:rPr>
          <w:spacing w:val="-6"/>
          <w:w w:val="105"/>
        </w:rPr>
        <w:t xml:space="preserve"> </w:t>
      </w:r>
      <w:r w:rsidRPr="00124C14">
        <w:rPr>
          <w:w w:val="105"/>
        </w:rPr>
        <w:t>legislaţia</w:t>
      </w:r>
      <w:r w:rsidRPr="00124C14">
        <w:rPr>
          <w:spacing w:val="-4"/>
          <w:w w:val="105"/>
        </w:rPr>
        <w:t xml:space="preserve"> </w:t>
      </w:r>
      <w:r w:rsidRPr="00124C14">
        <w:rPr>
          <w:w w:val="105"/>
        </w:rPr>
        <w:t>de</w:t>
      </w:r>
      <w:r w:rsidRPr="00124C14">
        <w:rPr>
          <w:spacing w:val="-4"/>
          <w:w w:val="105"/>
        </w:rPr>
        <w:t xml:space="preserve"> </w:t>
      </w:r>
      <w:r w:rsidRPr="00124C14">
        <w:rPr>
          <w:w w:val="105"/>
        </w:rPr>
        <w:t>mediu</w:t>
      </w:r>
      <w:r w:rsidRPr="00124C14">
        <w:rPr>
          <w:spacing w:val="-3"/>
          <w:w w:val="105"/>
        </w:rPr>
        <w:t xml:space="preserve"> </w:t>
      </w:r>
      <w:r w:rsidRPr="00124C14">
        <w:rPr>
          <w:w w:val="105"/>
        </w:rPr>
        <w:t>privind</w:t>
      </w:r>
      <w:r w:rsidRPr="00124C14">
        <w:rPr>
          <w:spacing w:val="-6"/>
          <w:w w:val="105"/>
        </w:rPr>
        <w:t xml:space="preserve"> </w:t>
      </w:r>
      <w:r w:rsidRPr="00124C14">
        <w:rPr>
          <w:w w:val="105"/>
        </w:rPr>
        <w:t>deşeurile</w:t>
      </w:r>
      <w:r w:rsidRPr="00124C14">
        <w:rPr>
          <w:spacing w:val="-6"/>
          <w:w w:val="105"/>
        </w:rPr>
        <w:t xml:space="preserve"> </w:t>
      </w:r>
      <w:r w:rsidRPr="00124C14">
        <w:rPr>
          <w:w w:val="105"/>
        </w:rPr>
        <w:t>municipale</w:t>
      </w:r>
    </w:p>
    <w:p w14:paraId="07BCF5C5" w14:textId="5C67B2D9"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Obiectivele</w:t>
      </w:r>
      <w:r w:rsidRPr="00124C14">
        <w:rPr>
          <w:rFonts w:cs="Tahoma"/>
          <w:spacing w:val="1"/>
          <w:w w:val="105"/>
          <w:sz w:val="20"/>
          <w:szCs w:val="20"/>
        </w:rPr>
        <w:t xml:space="preserve"> </w:t>
      </w:r>
      <w:r w:rsidRPr="00124C14">
        <w:rPr>
          <w:rFonts w:cs="Tahoma"/>
          <w:w w:val="105"/>
          <w:sz w:val="20"/>
          <w:szCs w:val="20"/>
        </w:rPr>
        <w:t>şi</w:t>
      </w:r>
      <w:r w:rsidRPr="00124C14">
        <w:rPr>
          <w:rFonts w:cs="Tahoma"/>
          <w:spacing w:val="1"/>
          <w:w w:val="105"/>
          <w:sz w:val="20"/>
          <w:szCs w:val="20"/>
        </w:rPr>
        <w:t xml:space="preserve"> </w:t>
      </w:r>
      <w:r w:rsidRPr="00124C14">
        <w:rPr>
          <w:rFonts w:cs="Tahoma"/>
          <w:w w:val="105"/>
          <w:sz w:val="20"/>
          <w:szCs w:val="20"/>
        </w:rPr>
        <w:t>ţintele</w:t>
      </w:r>
      <w:r w:rsidRPr="00124C14">
        <w:rPr>
          <w:rFonts w:cs="Tahoma"/>
          <w:spacing w:val="1"/>
          <w:w w:val="105"/>
          <w:sz w:val="20"/>
          <w:szCs w:val="20"/>
        </w:rPr>
        <w:t xml:space="preserve"> </w:t>
      </w:r>
      <w:r w:rsidRPr="00124C14">
        <w:rPr>
          <w:rFonts w:cs="Tahoma"/>
          <w:w w:val="105"/>
          <w:sz w:val="20"/>
          <w:szCs w:val="20"/>
        </w:rPr>
        <w:t>sunt</w:t>
      </w:r>
      <w:r w:rsidRPr="00124C14">
        <w:rPr>
          <w:rFonts w:cs="Tahoma"/>
          <w:spacing w:val="1"/>
          <w:w w:val="105"/>
          <w:sz w:val="20"/>
          <w:szCs w:val="20"/>
        </w:rPr>
        <w:t xml:space="preserve"> </w:t>
      </w:r>
      <w:r w:rsidRPr="00124C14">
        <w:rPr>
          <w:rFonts w:cs="Tahoma"/>
          <w:w w:val="105"/>
          <w:sz w:val="20"/>
          <w:szCs w:val="20"/>
        </w:rPr>
        <w:t>deosebit</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importante</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definirea</w:t>
      </w:r>
      <w:r w:rsidRPr="00124C14">
        <w:rPr>
          <w:rFonts w:cs="Tahoma"/>
          <w:spacing w:val="1"/>
          <w:w w:val="105"/>
          <w:sz w:val="20"/>
          <w:szCs w:val="20"/>
        </w:rPr>
        <w:t xml:space="preserve"> </w:t>
      </w:r>
      <w:r w:rsidRPr="00124C14">
        <w:rPr>
          <w:rFonts w:cs="Tahoma"/>
          <w:w w:val="105"/>
          <w:sz w:val="20"/>
          <w:szCs w:val="20"/>
        </w:rPr>
        <w:t>alternativelor</w:t>
      </w:r>
      <w:r w:rsidRPr="00124C14">
        <w:rPr>
          <w:rFonts w:cs="Tahoma"/>
          <w:spacing w:val="1"/>
          <w:w w:val="105"/>
          <w:sz w:val="20"/>
          <w:szCs w:val="20"/>
        </w:rPr>
        <w:t xml:space="preserve"> </w:t>
      </w:r>
      <w:r w:rsidRPr="00124C14">
        <w:rPr>
          <w:rFonts w:cs="Tahoma"/>
          <w:w w:val="105"/>
          <w:sz w:val="20"/>
          <w:szCs w:val="20"/>
        </w:rPr>
        <w:t>tehnice,</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elaborarea</w:t>
      </w:r>
      <w:r w:rsidRPr="00124C14">
        <w:rPr>
          <w:rFonts w:cs="Tahoma"/>
          <w:spacing w:val="1"/>
          <w:w w:val="105"/>
          <w:sz w:val="20"/>
          <w:szCs w:val="20"/>
        </w:rPr>
        <w:t xml:space="preserve"> </w:t>
      </w:r>
      <w:r w:rsidRPr="008C3833">
        <w:rPr>
          <w:rFonts w:cs="Tahoma"/>
          <w:w w:val="105"/>
          <w:sz w:val="20"/>
          <w:szCs w:val="20"/>
        </w:rPr>
        <w:t xml:space="preserve">Studiului de </w:t>
      </w:r>
      <w:r w:rsidR="00BE7FC1">
        <w:rPr>
          <w:rFonts w:cs="Tahoma"/>
          <w:w w:val="105"/>
          <w:sz w:val="20"/>
          <w:szCs w:val="20"/>
        </w:rPr>
        <w:t>oportunitate/</w:t>
      </w:r>
      <w:r w:rsidR="00D243F0" w:rsidRPr="008C3833">
        <w:rPr>
          <w:rFonts w:cs="Tahoma"/>
          <w:w w:val="105"/>
          <w:sz w:val="20"/>
          <w:szCs w:val="20"/>
        </w:rPr>
        <w:t>fundamentare</w:t>
      </w:r>
      <w:r w:rsidRPr="008C3833">
        <w:rPr>
          <w:rFonts w:cs="Tahoma"/>
          <w:w w:val="105"/>
          <w:sz w:val="20"/>
          <w:szCs w:val="20"/>
        </w:rPr>
        <w:t xml:space="preserve"> şi a Regulamentului de salubrizare, dar şi în elaborarea documentaţiilor de</w:t>
      </w:r>
      <w:r w:rsidRPr="008C3833">
        <w:rPr>
          <w:rFonts w:cs="Tahoma"/>
          <w:spacing w:val="1"/>
          <w:w w:val="105"/>
          <w:sz w:val="20"/>
          <w:szCs w:val="20"/>
        </w:rPr>
        <w:t xml:space="preserve"> </w:t>
      </w:r>
      <w:r w:rsidRPr="00124C14">
        <w:rPr>
          <w:rFonts w:cs="Tahoma"/>
          <w:w w:val="105"/>
          <w:sz w:val="20"/>
          <w:szCs w:val="20"/>
        </w:rPr>
        <w:t>atribuire</w:t>
      </w:r>
      <w:r w:rsidRPr="00124C14">
        <w:rPr>
          <w:rFonts w:cs="Tahoma"/>
          <w:spacing w:val="-3"/>
          <w:w w:val="105"/>
          <w:sz w:val="20"/>
          <w:szCs w:val="20"/>
        </w:rPr>
        <w:t xml:space="preserve"> </w:t>
      </w:r>
      <w:r w:rsidRPr="00124C14">
        <w:rPr>
          <w:rFonts w:cs="Tahoma"/>
          <w:w w:val="105"/>
          <w:sz w:val="20"/>
          <w:szCs w:val="20"/>
        </w:rPr>
        <w:t>pentru</w:t>
      </w:r>
      <w:r w:rsidRPr="00124C14">
        <w:rPr>
          <w:rFonts w:cs="Tahoma"/>
          <w:spacing w:val="-2"/>
          <w:w w:val="105"/>
          <w:sz w:val="20"/>
          <w:szCs w:val="20"/>
        </w:rPr>
        <w:t xml:space="preserve"> </w:t>
      </w:r>
      <w:r w:rsidRPr="00124C14">
        <w:rPr>
          <w:rFonts w:cs="Tahoma"/>
          <w:w w:val="105"/>
          <w:sz w:val="20"/>
          <w:szCs w:val="20"/>
        </w:rPr>
        <w:t>delegarea</w:t>
      </w:r>
      <w:r w:rsidRPr="00124C14">
        <w:rPr>
          <w:rFonts w:cs="Tahoma"/>
          <w:spacing w:val="3"/>
          <w:w w:val="105"/>
          <w:sz w:val="20"/>
          <w:szCs w:val="20"/>
        </w:rPr>
        <w:t xml:space="preserve"> </w:t>
      </w:r>
      <w:r w:rsidRPr="00124C14">
        <w:rPr>
          <w:rFonts w:cs="Tahoma"/>
          <w:w w:val="105"/>
          <w:sz w:val="20"/>
          <w:szCs w:val="20"/>
        </w:rPr>
        <w:t>gestiunii</w:t>
      </w:r>
      <w:r w:rsidRPr="00124C14">
        <w:rPr>
          <w:rFonts w:cs="Tahoma"/>
          <w:spacing w:val="-2"/>
          <w:w w:val="105"/>
          <w:sz w:val="20"/>
          <w:szCs w:val="20"/>
        </w:rPr>
        <w:t xml:space="preserve"> </w:t>
      </w:r>
      <w:r w:rsidRPr="00124C14">
        <w:rPr>
          <w:rFonts w:cs="Tahoma"/>
          <w:w w:val="105"/>
          <w:sz w:val="20"/>
          <w:szCs w:val="20"/>
        </w:rPr>
        <w:t>activităţii de operare</w:t>
      </w:r>
      <w:r w:rsidRPr="00124C14">
        <w:rPr>
          <w:rFonts w:cs="Tahoma"/>
          <w:spacing w:val="-2"/>
          <w:w w:val="105"/>
          <w:sz w:val="20"/>
          <w:szCs w:val="20"/>
        </w:rPr>
        <w:t xml:space="preserve"> </w:t>
      </w:r>
      <w:r w:rsidRPr="00124C14">
        <w:rPr>
          <w:rFonts w:cs="Tahoma"/>
          <w:w w:val="105"/>
          <w:sz w:val="20"/>
          <w:szCs w:val="20"/>
        </w:rPr>
        <w:t>a</w:t>
      </w:r>
      <w:r w:rsidRPr="00124C14">
        <w:rPr>
          <w:rFonts w:cs="Tahoma"/>
          <w:spacing w:val="-2"/>
          <w:w w:val="105"/>
          <w:sz w:val="20"/>
          <w:szCs w:val="20"/>
        </w:rPr>
        <w:t xml:space="preserve"> </w:t>
      </w:r>
      <w:r w:rsidRPr="00124C14">
        <w:rPr>
          <w:rFonts w:cs="Tahoma"/>
          <w:w w:val="105"/>
          <w:sz w:val="20"/>
          <w:szCs w:val="20"/>
        </w:rPr>
        <w:t>instalaţiilor</w:t>
      </w:r>
      <w:r w:rsidRPr="00124C14">
        <w:rPr>
          <w:rFonts w:cs="Tahoma"/>
          <w:spacing w:val="-1"/>
          <w:w w:val="105"/>
          <w:sz w:val="20"/>
          <w:szCs w:val="20"/>
        </w:rPr>
        <w:t xml:space="preserve"> </w:t>
      </w:r>
      <w:r w:rsidRPr="00124C14">
        <w:rPr>
          <w:rFonts w:cs="Tahoma"/>
          <w:w w:val="105"/>
          <w:sz w:val="20"/>
          <w:szCs w:val="20"/>
        </w:rPr>
        <w:t>de gestionare</w:t>
      </w:r>
      <w:r w:rsidRPr="00124C14">
        <w:rPr>
          <w:rFonts w:cs="Tahoma"/>
          <w:spacing w:val="-5"/>
          <w:w w:val="105"/>
          <w:sz w:val="20"/>
          <w:szCs w:val="20"/>
        </w:rPr>
        <w:t xml:space="preserve"> </w:t>
      </w:r>
      <w:r w:rsidRPr="00124C14">
        <w:rPr>
          <w:rFonts w:cs="Tahoma"/>
          <w:w w:val="105"/>
          <w:sz w:val="20"/>
          <w:szCs w:val="20"/>
        </w:rPr>
        <w:t>a</w:t>
      </w:r>
      <w:r w:rsidRPr="00124C14">
        <w:rPr>
          <w:rFonts w:cs="Tahoma"/>
          <w:spacing w:val="-2"/>
          <w:w w:val="105"/>
          <w:sz w:val="20"/>
          <w:szCs w:val="20"/>
        </w:rPr>
        <w:t xml:space="preserve"> </w:t>
      </w:r>
      <w:r w:rsidRPr="00124C14">
        <w:rPr>
          <w:rFonts w:cs="Tahoma"/>
          <w:w w:val="105"/>
          <w:sz w:val="20"/>
          <w:szCs w:val="20"/>
        </w:rPr>
        <w:t>deşeurilor.</w:t>
      </w:r>
    </w:p>
    <w:p w14:paraId="772D4C52" w14:textId="77777777" w:rsidR="009B4607"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Obiectivele și țintele privind gestionarea deșeurilor municipale sunt prezentate în document iar dintre</w:t>
      </w:r>
      <w:r w:rsidRPr="00124C14">
        <w:rPr>
          <w:rFonts w:cs="Tahoma"/>
          <w:spacing w:val="1"/>
          <w:w w:val="105"/>
          <w:sz w:val="20"/>
          <w:szCs w:val="20"/>
        </w:rPr>
        <w:t xml:space="preserve"> </w:t>
      </w:r>
      <w:r w:rsidRPr="00124C14">
        <w:rPr>
          <w:rFonts w:cs="Tahoma"/>
          <w:w w:val="105"/>
          <w:sz w:val="20"/>
          <w:szCs w:val="20"/>
        </w:rPr>
        <w:t>acestea,</w:t>
      </w:r>
      <w:r w:rsidRPr="00124C14">
        <w:rPr>
          <w:rFonts w:cs="Tahoma"/>
          <w:spacing w:val="1"/>
          <w:w w:val="105"/>
          <w:sz w:val="20"/>
          <w:szCs w:val="20"/>
        </w:rPr>
        <w:t xml:space="preserve"> </w:t>
      </w:r>
      <w:r w:rsidRPr="00124C14">
        <w:rPr>
          <w:rFonts w:cs="Tahoma"/>
          <w:w w:val="105"/>
          <w:sz w:val="20"/>
          <w:szCs w:val="20"/>
        </w:rPr>
        <w:t>unele</w:t>
      </w:r>
      <w:r w:rsidRPr="00124C14">
        <w:rPr>
          <w:rFonts w:cs="Tahoma"/>
          <w:spacing w:val="1"/>
          <w:w w:val="105"/>
          <w:sz w:val="20"/>
          <w:szCs w:val="20"/>
        </w:rPr>
        <w:t xml:space="preserve"> </w:t>
      </w:r>
      <w:r w:rsidRPr="00124C14">
        <w:rPr>
          <w:rFonts w:cs="Tahoma"/>
          <w:w w:val="105"/>
          <w:sz w:val="20"/>
          <w:szCs w:val="20"/>
        </w:rPr>
        <w:t>obiective</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ținte</w:t>
      </w:r>
      <w:r w:rsidRPr="00124C14">
        <w:rPr>
          <w:rFonts w:cs="Tahoma"/>
          <w:spacing w:val="1"/>
          <w:w w:val="105"/>
          <w:sz w:val="20"/>
          <w:szCs w:val="20"/>
        </w:rPr>
        <w:t xml:space="preserve"> </w:t>
      </w:r>
      <w:r w:rsidRPr="00124C14">
        <w:rPr>
          <w:rFonts w:cs="Tahoma"/>
          <w:w w:val="105"/>
          <w:sz w:val="20"/>
          <w:szCs w:val="20"/>
        </w:rPr>
        <w:t>reprezintă</w:t>
      </w:r>
      <w:r w:rsidRPr="00124C14">
        <w:rPr>
          <w:rFonts w:cs="Tahoma"/>
          <w:spacing w:val="1"/>
          <w:w w:val="105"/>
          <w:sz w:val="20"/>
          <w:szCs w:val="20"/>
        </w:rPr>
        <w:t xml:space="preserve"> </w:t>
      </w:r>
      <w:r w:rsidRPr="00124C14">
        <w:rPr>
          <w:rFonts w:cs="Tahoma"/>
          <w:w w:val="105"/>
          <w:sz w:val="20"/>
          <w:szCs w:val="20"/>
        </w:rPr>
        <w:t>criterii</w:t>
      </w:r>
      <w:r w:rsidRPr="00124C14">
        <w:rPr>
          <w:rFonts w:cs="Tahoma"/>
          <w:spacing w:val="1"/>
          <w:w w:val="105"/>
          <w:sz w:val="20"/>
          <w:szCs w:val="20"/>
        </w:rPr>
        <w:t xml:space="preserve"> </w:t>
      </w:r>
      <w:r w:rsidRPr="00124C14">
        <w:rPr>
          <w:rFonts w:cs="Tahoma"/>
          <w:w w:val="105"/>
          <w:sz w:val="20"/>
          <w:szCs w:val="20"/>
        </w:rPr>
        <w:t>pentru</w:t>
      </w:r>
      <w:r w:rsidRPr="00124C14">
        <w:rPr>
          <w:rFonts w:cs="Tahoma"/>
          <w:spacing w:val="1"/>
          <w:w w:val="105"/>
          <w:sz w:val="20"/>
          <w:szCs w:val="20"/>
        </w:rPr>
        <w:t xml:space="preserve"> </w:t>
      </w:r>
      <w:r w:rsidRPr="00124C14">
        <w:rPr>
          <w:rFonts w:cs="Tahoma"/>
          <w:w w:val="105"/>
          <w:sz w:val="20"/>
          <w:szCs w:val="20"/>
        </w:rPr>
        <w:t>stabilirea</w:t>
      </w:r>
      <w:r w:rsidRPr="00124C14">
        <w:rPr>
          <w:rFonts w:cs="Tahoma"/>
          <w:spacing w:val="1"/>
          <w:w w:val="105"/>
          <w:sz w:val="20"/>
          <w:szCs w:val="20"/>
        </w:rPr>
        <w:t xml:space="preserve"> </w:t>
      </w:r>
      <w:r w:rsidRPr="00124C14">
        <w:rPr>
          <w:rFonts w:cs="Tahoma"/>
          <w:w w:val="105"/>
          <w:sz w:val="20"/>
          <w:szCs w:val="20"/>
        </w:rPr>
        <w:t>alternativelor</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gestionare</w:t>
      </w:r>
      <w:r w:rsidRPr="00124C14">
        <w:rPr>
          <w:rFonts w:cs="Tahoma"/>
          <w:spacing w:val="1"/>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deșeurilor</w:t>
      </w:r>
      <w:r w:rsidRPr="00124C14">
        <w:rPr>
          <w:rFonts w:cs="Tahoma"/>
          <w:spacing w:val="4"/>
          <w:w w:val="105"/>
          <w:sz w:val="20"/>
          <w:szCs w:val="20"/>
        </w:rPr>
        <w:t xml:space="preserve"> </w:t>
      </w:r>
      <w:r w:rsidRPr="00124C14">
        <w:rPr>
          <w:rFonts w:cs="Tahoma"/>
          <w:w w:val="105"/>
          <w:sz w:val="20"/>
          <w:szCs w:val="20"/>
        </w:rPr>
        <w:t>municipale, și</w:t>
      </w:r>
      <w:r w:rsidRPr="00124C14">
        <w:rPr>
          <w:rFonts w:cs="Tahoma"/>
          <w:spacing w:val="1"/>
          <w:w w:val="105"/>
          <w:sz w:val="20"/>
          <w:szCs w:val="20"/>
        </w:rPr>
        <w:t xml:space="preserve"> </w:t>
      </w:r>
      <w:r w:rsidRPr="00124C14">
        <w:rPr>
          <w:rFonts w:cs="Tahoma"/>
          <w:w w:val="105"/>
          <w:sz w:val="20"/>
          <w:szCs w:val="20"/>
        </w:rPr>
        <w:t>anume:</w:t>
      </w:r>
    </w:p>
    <w:p w14:paraId="1FD5EA1D" w14:textId="77777777" w:rsidR="009B4607" w:rsidRPr="00124C14" w:rsidRDefault="000158C9" w:rsidP="003C20F8">
      <w:pPr>
        <w:pStyle w:val="ListParagraph"/>
        <w:numPr>
          <w:ilvl w:val="0"/>
          <w:numId w:val="7"/>
        </w:numPr>
        <w:tabs>
          <w:tab w:val="left" w:pos="557"/>
        </w:tabs>
        <w:spacing w:line="276" w:lineRule="auto"/>
        <w:ind w:right="28"/>
        <w:jc w:val="both"/>
        <w:rPr>
          <w:rFonts w:cs="Tahoma"/>
          <w:szCs w:val="20"/>
        </w:rPr>
      </w:pPr>
      <w:r w:rsidRPr="00124C14">
        <w:rPr>
          <w:rFonts w:cs="Tahoma"/>
          <w:w w:val="105"/>
          <w:szCs w:val="20"/>
        </w:rPr>
        <w:t>Creșterea</w:t>
      </w:r>
      <w:r w:rsidRPr="00124C14">
        <w:rPr>
          <w:rFonts w:cs="Tahoma"/>
          <w:spacing w:val="-5"/>
          <w:w w:val="105"/>
          <w:szCs w:val="20"/>
        </w:rPr>
        <w:t xml:space="preserve"> </w:t>
      </w:r>
      <w:r w:rsidRPr="00124C14">
        <w:rPr>
          <w:rFonts w:cs="Tahoma"/>
          <w:w w:val="105"/>
          <w:szCs w:val="20"/>
        </w:rPr>
        <w:t>etapizată</w:t>
      </w:r>
      <w:r w:rsidRPr="00124C14">
        <w:rPr>
          <w:rFonts w:cs="Tahoma"/>
          <w:spacing w:val="-3"/>
          <w:w w:val="105"/>
          <w:szCs w:val="20"/>
        </w:rPr>
        <w:t xml:space="preserve"> </w:t>
      </w:r>
      <w:r w:rsidRPr="00124C14">
        <w:rPr>
          <w:rFonts w:cs="Tahoma"/>
          <w:w w:val="105"/>
          <w:szCs w:val="20"/>
        </w:rPr>
        <w:t>a</w:t>
      </w:r>
      <w:r w:rsidRPr="00124C14">
        <w:rPr>
          <w:rFonts w:cs="Tahoma"/>
          <w:spacing w:val="-5"/>
          <w:w w:val="105"/>
          <w:szCs w:val="20"/>
        </w:rPr>
        <w:t xml:space="preserve"> </w:t>
      </w:r>
      <w:r w:rsidRPr="00124C14">
        <w:rPr>
          <w:rFonts w:cs="Tahoma"/>
          <w:w w:val="105"/>
          <w:szCs w:val="20"/>
        </w:rPr>
        <w:t>gradului</w:t>
      </w:r>
      <w:r w:rsidRPr="00124C14">
        <w:rPr>
          <w:rFonts w:cs="Tahoma"/>
          <w:spacing w:val="-5"/>
          <w:w w:val="105"/>
          <w:szCs w:val="20"/>
        </w:rPr>
        <w:t xml:space="preserve"> </w:t>
      </w:r>
      <w:r w:rsidRPr="00124C14">
        <w:rPr>
          <w:rFonts w:cs="Tahoma"/>
          <w:w w:val="105"/>
          <w:szCs w:val="20"/>
        </w:rPr>
        <w:t>de</w:t>
      </w:r>
      <w:r w:rsidRPr="00124C14">
        <w:rPr>
          <w:rFonts w:cs="Tahoma"/>
          <w:spacing w:val="-5"/>
          <w:w w:val="105"/>
          <w:szCs w:val="20"/>
        </w:rPr>
        <w:t xml:space="preserve"> </w:t>
      </w:r>
      <w:r w:rsidRPr="00124C14">
        <w:rPr>
          <w:rFonts w:cs="Tahoma"/>
          <w:w w:val="105"/>
          <w:szCs w:val="20"/>
        </w:rPr>
        <w:t>pregătire</w:t>
      </w:r>
      <w:r w:rsidRPr="00124C14">
        <w:rPr>
          <w:rFonts w:cs="Tahoma"/>
          <w:spacing w:val="-5"/>
          <w:w w:val="105"/>
          <w:szCs w:val="20"/>
        </w:rPr>
        <w:t xml:space="preserve"> </w:t>
      </w:r>
      <w:r w:rsidRPr="00124C14">
        <w:rPr>
          <w:rFonts w:cs="Tahoma"/>
          <w:w w:val="105"/>
          <w:szCs w:val="20"/>
        </w:rPr>
        <w:t>pentru</w:t>
      </w:r>
      <w:r w:rsidRPr="00124C14">
        <w:rPr>
          <w:rFonts w:cs="Tahoma"/>
          <w:spacing w:val="-4"/>
          <w:w w:val="105"/>
          <w:szCs w:val="20"/>
        </w:rPr>
        <w:t xml:space="preserve"> </w:t>
      </w:r>
      <w:r w:rsidRPr="00124C14">
        <w:rPr>
          <w:rFonts w:cs="Tahoma"/>
          <w:w w:val="105"/>
          <w:szCs w:val="20"/>
        </w:rPr>
        <w:t>reutilizare</w:t>
      </w:r>
      <w:r w:rsidRPr="00124C14">
        <w:rPr>
          <w:rFonts w:cs="Tahoma"/>
          <w:spacing w:val="-5"/>
          <w:w w:val="105"/>
          <w:szCs w:val="20"/>
        </w:rPr>
        <w:t xml:space="preserve"> </w:t>
      </w:r>
      <w:r w:rsidRPr="00124C14">
        <w:rPr>
          <w:rFonts w:cs="Tahoma"/>
          <w:w w:val="105"/>
          <w:szCs w:val="20"/>
        </w:rPr>
        <w:t>și</w:t>
      </w:r>
      <w:r w:rsidRPr="00124C14">
        <w:rPr>
          <w:rFonts w:cs="Tahoma"/>
          <w:spacing w:val="-5"/>
          <w:w w:val="105"/>
          <w:szCs w:val="20"/>
        </w:rPr>
        <w:t xml:space="preserve"> </w:t>
      </w:r>
      <w:r w:rsidRPr="00124C14">
        <w:rPr>
          <w:rFonts w:cs="Tahoma"/>
          <w:w w:val="105"/>
          <w:szCs w:val="20"/>
        </w:rPr>
        <w:t>reciclare:</w:t>
      </w:r>
    </w:p>
    <w:p w14:paraId="6C832BFB" w14:textId="77777777" w:rsidR="009B4607" w:rsidRPr="00124C14" w:rsidRDefault="000158C9" w:rsidP="003C20F8">
      <w:pPr>
        <w:pStyle w:val="ListParagraph"/>
        <w:numPr>
          <w:ilvl w:val="1"/>
          <w:numId w:val="48"/>
        </w:numPr>
        <w:tabs>
          <w:tab w:val="left" w:pos="895"/>
          <w:tab w:val="left" w:pos="896"/>
        </w:tabs>
        <w:spacing w:line="276" w:lineRule="auto"/>
        <w:ind w:right="28"/>
        <w:jc w:val="both"/>
        <w:rPr>
          <w:rFonts w:cs="Tahoma"/>
          <w:szCs w:val="20"/>
        </w:rPr>
      </w:pPr>
      <w:r w:rsidRPr="00124C14">
        <w:rPr>
          <w:rFonts w:cs="Tahoma"/>
          <w:w w:val="110"/>
          <w:szCs w:val="20"/>
        </w:rPr>
        <w:t>la</w:t>
      </w:r>
      <w:r w:rsidRPr="00124C14">
        <w:rPr>
          <w:rFonts w:cs="Tahoma"/>
          <w:spacing w:val="25"/>
          <w:w w:val="110"/>
          <w:szCs w:val="20"/>
        </w:rPr>
        <w:t xml:space="preserve"> </w:t>
      </w:r>
      <w:r w:rsidRPr="00124C14">
        <w:rPr>
          <w:rFonts w:cs="Tahoma"/>
          <w:w w:val="110"/>
          <w:szCs w:val="20"/>
        </w:rPr>
        <w:t>50%</w:t>
      </w:r>
      <w:r w:rsidRPr="00124C14">
        <w:rPr>
          <w:rFonts w:cs="Tahoma"/>
          <w:spacing w:val="28"/>
          <w:w w:val="110"/>
          <w:szCs w:val="20"/>
        </w:rPr>
        <w:t xml:space="preserve"> </w:t>
      </w:r>
      <w:r w:rsidRPr="00124C14">
        <w:rPr>
          <w:rFonts w:cs="Tahoma"/>
          <w:w w:val="110"/>
          <w:szCs w:val="20"/>
        </w:rPr>
        <w:t>din</w:t>
      </w:r>
      <w:r w:rsidRPr="00124C14">
        <w:rPr>
          <w:rFonts w:cs="Tahoma"/>
          <w:spacing w:val="26"/>
          <w:w w:val="110"/>
          <w:szCs w:val="20"/>
        </w:rPr>
        <w:t xml:space="preserve"> </w:t>
      </w:r>
      <w:r w:rsidRPr="00124C14">
        <w:rPr>
          <w:rFonts w:cs="Tahoma"/>
          <w:w w:val="110"/>
          <w:szCs w:val="20"/>
        </w:rPr>
        <w:t>cantitatea</w:t>
      </w:r>
      <w:r w:rsidRPr="00124C14">
        <w:rPr>
          <w:rFonts w:cs="Tahoma"/>
          <w:spacing w:val="26"/>
          <w:w w:val="110"/>
          <w:szCs w:val="20"/>
        </w:rPr>
        <w:t xml:space="preserve"> </w:t>
      </w:r>
      <w:r w:rsidRPr="00124C14">
        <w:rPr>
          <w:rFonts w:cs="Tahoma"/>
          <w:w w:val="110"/>
          <w:szCs w:val="20"/>
        </w:rPr>
        <w:t>totală</w:t>
      </w:r>
      <w:r w:rsidRPr="00124C14">
        <w:rPr>
          <w:rFonts w:cs="Tahoma"/>
          <w:spacing w:val="25"/>
          <w:w w:val="110"/>
          <w:szCs w:val="20"/>
        </w:rPr>
        <w:t xml:space="preserve"> </w:t>
      </w:r>
      <w:r w:rsidRPr="00124C14">
        <w:rPr>
          <w:rFonts w:cs="Tahoma"/>
          <w:w w:val="110"/>
          <w:szCs w:val="20"/>
        </w:rPr>
        <w:t>de</w:t>
      </w:r>
      <w:r w:rsidRPr="00124C14">
        <w:rPr>
          <w:rFonts w:cs="Tahoma"/>
          <w:spacing w:val="26"/>
          <w:w w:val="110"/>
          <w:szCs w:val="20"/>
        </w:rPr>
        <w:t xml:space="preserve"> </w:t>
      </w:r>
      <w:r w:rsidRPr="00124C14">
        <w:rPr>
          <w:rFonts w:cs="Tahoma"/>
          <w:w w:val="110"/>
          <w:szCs w:val="20"/>
        </w:rPr>
        <w:t>deșeuri</w:t>
      </w:r>
      <w:r w:rsidRPr="00124C14">
        <w:rPr>
          <w:rFonts w:cs="Tahoma"/>
          <w:spacing w:val="26"/>
          <w:w w:val="110"/>
          <w:szCs w:val="20"/>
        </w:rPr>
        <w:t xml:space="preserve"> </w:t>
      </w:r>
      <w:r w:rsidRPr="00124C14">
        <w:rPr>
          <w:rFonts w:cs="Tahoma"/>
          <w:w w:val="110"/>
          <w:szCs w:val="20"/>
        </w:rPr>
        <w:t>municipale</w:t>
      </w:r>
      <w:r w:rsidRPr="00124C14">
        <w:rPr>
          <w:rFonts w:cs="Tahoma"/>
          <w:spacing w:val="26"/>
          <w:w w:val="110"/>
          <w:szCs w:val="20"/>
        </w:rPr>
        <w:t xml:space="preserve"> </w:t>
      </w:r>
      <w:r w:rsidRPr="00124C14">
        <w:rPr>
          <w:rFonts w:cs="Tahoma"/>
          <w:w w:val="110"/>
          <w:szCs w:val="20"/>
        </w:rPr>
        <w:t>generate</w:t>
      </w:r>
      <w:r w:rsidRPr="00124C14">
        <w:rPr>
          <w:rFonts w:cs="Tahoma"/>
          <w:spacing w:val="24"/>
          <w:w w:val="110"/>
          <w:szCs w:val="20"/>
        </w:rPr>
        <w:t xml:space="preserve"> </w:t>
      </w:r>
      <w:r w:rsidRPr="00124C14">
        <w:rPr>
          <w:rFonts w:cs="Tahoma"/>
          <w:w w:val="110"/>
          <w:szCs w:val="20"/>
        </w:rPr>
        <w:t>(Metoda</w:t>
      </w:r>
      <w:r w:rsidRPr="00124C14">
        <w:rPr>
          <w:rFonts w:cs="Tahoma"/>
          <w:spacing w:val="26"/>
          <w:w w:val="110"/>
          <w:szCs w:val="20"/>
        </w:rPr>
        <w:t xml:space="preserve"> </w:t>
      </w:r>
      <w:r w:rsidRPr="00124C14">
        <w:rPr>
          <w:rFonts w:cs="Tahoma"/>
          <w:w w:val="110"/>
          <w:szCs w:val="20"/>
        </w:rPr>
        <w:t>4</w:t>
      </w:r>
      <w:r w:rsidRPr="00124C14">
        <w:rPr>
          <w:rFonts w:cs="Tahoma"/>
          <w:spacing w:val="28"/>
          <w:w w:val="110"/>
          <w:szCs w:val="20"/>
        </w:rPr>
        <w:t xml:space="preserve"> </w:t>
      </w:r>
      <w:r w:rsidRPr="00124C14">
        <w:rPr>
          <w:rFonts w:cs="Tahoma"/>
          <w:w w:val="110"/>
          <w:szCs w:val="20"/>
        </w:rPr>
        <w:t>de</w:t>
      </w:r>
      <w:r w:rsidRPr="00124C14">
        <w:rPr>
          <w:rFonts w:cs="Tahoma"/>
          <w:spacing w:val="28"/>
          <w:w w:val="110"/>
          <w:szCs w:val="20"/>
        </w:rPr>
        <w:t xml:space="preserve"> </w:t>
      </w:r>
      <w:r w:rsidRPr="00124C14">
        <w:rPr>
          <w:rFonts w:cs="Tahoma"/>
          <w:w w:val="110"/>
          <w:szCs w:val="20"/>
        </w:rPr>
        <w:t>calcul</w:t>
      </w:r>
      <w:r w:rsidRPr="00124C14">
        <w:rPr>
          <w:rFonts w:cs="Tahoma"/>
          <w:spacing w:val="26"/>
          <w:w w:val="110"/>
          <w:szCs w:val="20"/>
        </w:rPr>
        <w:t xml:space="preserve"> </w:t>
      </w:r>
      <w:r w:rsidRPr="00124C14">
        <w:rPr>
          <w:rFonts w:cs="Tahoma"/>
          <w:w w:val="110"/>
          <w:szCs w:val="20"/>
        </w:rPr>
        <w:t>din</w:t>
      </w:r>
      <w:r w:rsidRPr="00124C14">
        <w:rPr>
          <w:rFonts w:cs="Tahoma"/>
          <w:spacing w:val="25"/>
          <w:w w:val="110"/>
          <w:szCs w:val="20"/>
        </w:rPr>
        <w:t xml:space="preserve"> </w:t>
      </w:r>
      <w:r w:rsidRPr="00124C14">
        <w:rPr>
          <w:rFonts w:cs="Tahoma"/>
          <w:w w:val="110"/>
          <w:szCs w:val="20"/>
        </w:rPr>
        <w:t>Decizia</w:t>
      </w:r>
      <w:r w:rsidRPr="00124C14">
        <w:rPr>
          <w:rFonts w:cs="Tahoma"/>
          <w:spacing w:val="-49"/>
          <w:w w:val="110"/>
          <w:szCs w:val="20"/>
        </w:rPr>
        <w:t xml:space="preserve"> </w:t>
      </w:r>
      <w:r w:rsidRPr="00124C14">
        <w:rPr>
          <w:rFonts w:cs="Tahoma"/>
          <w:w w:val="110"/>
          <w:szCs w:val="20"/>
        </w:rPr>
        <w:t>Comisiei</w:t>
      </w:r>
      <w:r w:rsidRPr="00124C14">
        <w:rPr>
          <w:rFonts w:cs="Tahoma"/>
          <w:spacing w:val="-8"/>
          <w:w w:val="110"/>
          <w:szCs w:val="20"/>
        </w:rPr>
        <w:t xml:space="preserve"> </w:t>
      </w:r>
      <w:r w:rsidRPr="00124C14">
        <w:rPr>
          <w:rFonts w:cs="Tahoma"/>
          <w:w w:val="110"/>
          <w:szCs w:val="20"/>
        </w:rPr>
        <w:t>2011/753/UE)</w:t>
      </w:r>
      <w:r w:rsidRPr="00124C14">
        <w:rPr>
          <w:rFonts w:cs="Tahoma"/>
          <w:spacing w:val="-4"/>
          <w:w w:val="110"/>
          <w:szCs w:val="20"/>
        </w:rPr>
        <w:t xml:space="preserve"> </w:t>
      </w:r>
      <w:r w:rsidRPr="00124C14">
        <w:rPr>
          <w:rFonts w:cs="Tahoma"/>
          <w:w w:val="135"/>
          <w:szCs w:val="20"/>
        </w:rPr>
        <w:t>–</w:t>
      </w:r>
      <w:r w:rsidRPr="00124C14">
        <w:rPr>
          <w:rFonts w:cs="Tahoma"/>
          <w:spacing w:val="-15"/>
          <w:w w:val="135"/>
          <w:szCs w:val="20"/>
        </w:rPr>
        <w:t xml:space="preserve"> </w:t>
      </w:r>
      <w:r w:rsidRPr="00124C14">
        <w:rPr>
          <w:rFonts w:cs="Tahoma"/>
          <w:w w:val="110"/>
          <w:szCs w:val="20"/>
        </w:rPr>
        <w:t>termen</w:t>
      </w:r>
      <w:r w:rsidRPr="00124C14">
        <w:rPr>
          <w:rFonts w:cs="Tahoma"/>
          <w:spacing w:val="-5"/>
          <w:w w:val="110"/>
          <w:szCs w:val="20"/>
        </w:rPr>
        <w:t xml:space="preserve"> </w:t>
      </w:r>
      <w:r w:rsidRPr="00124C14">
        <w:rPr>
          <w:rFonts w:cs="Tahoma"/>
          <w:w w:val="110"/>
          <w:szCs w:val="20"/>
        </w:rPr>
        <w:t>2025,</w:t>
      </w:r>
      <w:r w:rsidRPr="00124C14">
        <w:rPr>
          <w:rFonts w:cs="Tahoma"/>
          <w:spacing w:val="-5"/>
          <w:w w:val="110"/>
          <w:szCs w:val="20"/>
        </w:rPr>
        <w:t xml:space="preserve"> </w:t>
      </w:r>
      <w:r w:rsidRPr="00124C14">
        <w:rPr>
          <w:rFonts w:cs="Tahoma"/>
          <w:w w:val="110"/>
          <w:szCs w:val="20"/>
        </w:rPr>
        <w:t>conform</w:t>
      </w:r>
      <w:r w:rsidRPr="00124C14">
        <w:rPr>
          <w:rFonts w:cs="Tahoma"/>
          <w:spacing w:val="-4"/>
          <w:w w:val="110"/>
          <w:szCs w:val="20"/>
        </w:rPr>
        <w:t xml:space="preserve"> </w:t>
      </w:r>
      <w:r w:rsidRPr="00124C14">
        <w:rPr>
          <w:rFonts w:cs="Tahoma"/>
          <w:w w:val="110"/>
          <w:szCs w:val="20"/>
        </w:rPr>
        <w:t>Directivei</w:t>
      </w:r>
      <w:r w:rsidRPr="00124C14">
        <w:rPr>
          <w:rFonts w:cs="Tahoma"/>
          <w:spacing w:val="-5"/>
          <w:w w:val="110"/>
          <w:szCs w:val="20"/>
        </w:rPr>
        <w:t xml:space="preserve"> </w:t>
      </w:r>
      <w:r w:rsidRPr="00124C14">
        <w:rPr>
          <w:rFonts w:cs="Tahoma"/>
          <w:w w:val="110"/>
          <w:szCs w:val="20"/>
        </w:rPr>
        <w:t>cadru;</w:t>
      </w:r>
    </w:p>
    <w:p w14:paraId="7F3B2707" w14:textId="621B54CF" w:rsidR="009B4607" w:rsidRPr="00124C14" w:rsidRDefault="000158C9" w:rsidP="003C20F8">
      <w:pPr>
        <w:pStyle w:val="ListParagraph"/>
        <w:numPr>
          <w:ilvl w:val="1"/>
          <w:numId w:val="48"/>
        </w:numPr>
        <w:tabs>
          <w:tab w:val="left" w:pos="895"/>
          <w:tab w:val="left" w:pos="896"/>
        </w:tabs>
        <w:spacing w:line="276" w:lineRule="auto"/>
        <w:ind w:right="28"/>
        <w:jc w:val="both"/>
        <w:rPr>
          <w:rFonts w:cs="Tahoma"/>
          <w:szCs w:val="20"/>
        </w:rPr>
      </w:pPr>
      <w:r w:rsidRPr="00124C14">
        <w:rPr>
          <w:rFonts w:cs="Tahoma"/>
          <w:i/>
          <w:w w:val="110"/>
          <w:szCs w:val="20"/>
        </w:rPr>
        <w:t>la</w:t>
      </w:r>
      <w:r w:rsidRPr="00124C14">
        <w:rPr>
          <w:rFonts w:cs="Tahoma"/>
          <w:i/>
          <w:spacing w:val="24"/>
          <w:w w:val="110"/>
          <w:szCs w:val="20"/>
        </w:rPr>
        <w:t xml:space="preserve"> </w:t>
      </w:r>
      <w:r w:rsidRPr="00124C14">
        <w:rPr>
          <w:rFonts w:cs="Tahoma"/>
          <w:i/>
          <w:w w:val="110"/>
          <w:szCs w:val="20"/>
        </w:rPr>
        <w:t>60%</w:t>
      </w:r>
      <w:r w:rsidRPr="00124C14">
        <w:rPr>
          <w:rFonts w:cs="Tahoma"/>
          <w:i/>
          <w:spacing w:val="26"/>
          <w:w w:val="110"/>
          <w:szCs w:val="20"/>
        </w:rPr>
        <w:t xml:space="preserve"> </w:t>
      </w:r>
      <w:r w:rsidRPr="00124C14">
        <w:rPr>
          <w:rFonts w:cs="Tahoma"/>
          <w:i/>
          <w:w w:val="110"/>
          <w:szCs w:val="20"/>
        </w:rPr>
        <w:t>din</w:t>
      </w:r>
      <w:r w:rsidRPr="00124C14">
        <w:rPr>
          <w:rFonts w:cs="Tahoma"/>
          <w:i/>
          <w:spacing w:val="24"/>
          <w:w w:val="110"/>
          <w:szCs w:val="20"/>
        </w:rPr>
        <w:t xml:space="preserve"> </w:t>
      </w:r>
      <w:r w:rsidRPr="00124C14">
        <w:rPr>
          <w:rFonts w:cs="Tahoma"/>
          <w:i/>
          <w:w w:val="110"/>
          <w:szCs w:val="20"/>
        </w:rPr>
        <w:t>cantitatea</w:t>
      </w:r>
      <w:r w:rsidRPr="00124C14">
        <w:rPr>
          <w:rFonts w:cs="Tahoma"/>
          <w:i/>
          <w:spacing w:val="24"/>
          <w:w w:val="110"/>
          <w:szCs w:val="20"/>
        </w:rPr>
        <w:t xml:space="preserve"> </w:t>
      </w:r>
      <w:r w:rsidRPr="00124C14">
        <w:rPr>
          <w:rFonts w:cs="Tahoma"/>
          <w:i/>
          <w:w w:val="110"/>
          <w:szCs w:val="20"/>
        </w:rPr>
        <w:t>totală</w:t>
      </w:r>
      <w:r w:rsidRPr="00124C14">
        <w:rPr>
          <w:rFonts w:cs="Tahoma"/>
          <w:i/>
          <w:spacing w:val="24"/>
          <w:w w:val="110"/>
          <w:szCs w:val="20"/>
        </w:rPr>
        <w:t xml:space="preserve"> </w:t>
      </w:r>
      <w:r w:rsidRPr="00124C14">
        <w:rPr>
          <w:rFonts w:cs="Tahoma"/>
          <w:i/>
          <w:w w:val="110"/>
          <w:szCs w:val="20"/>
        </w:rPr>
        <w:t>de</w:t>
      </w:r>
      <w:r w:rsidRPr="00124C14">
        <w:rPr>
          <w:rFonts w:cs="Tahoma"/>
          <w:i/>
          <w:spacing w:val="25"/>
          <w:w w:val="110"/>
          <w:szCs w:val="20"/>
        </w:rPr>
        <w:t xml:space="preserve"> </w:t>
      </w:r>
      <w:r w:rsidRPr="00124C14">
        <w:rPr>
          <w:rFonts w:cs="Tahoma"/>
          <w:i/>
          <w:w w:val="110"/>
          <w:szCs w:val="20"/>
        </w:rPr>
        <w:t>de</w:t>
      </w:r>
      <w:r w:rsidR="003B6482">
        <w:rPr>
          <w:rFonts w:cs="Tahoma"/>
          <w:i/>
          <w:w w:val="110"/>
          <w:szCs w:val="20"/>
        </w:rPr>
        <w:t>ș</w:t>
      </w:r>
      <w:r w:rsidRPr="00124C14">
        <w:rPr>
          <w:rFonts w:cs="Tahoma"/>
          <w:i/>
          <w:w w:val="110"/>
          <w:szCs w:val="20"/>
        </w:rPr>
        <w:t>euri</w:t>
      </w:r>
      <w:r w:rsidRPr="00124C14">
        <w:rPr>
          <w:rFonts w:cs="Tahoma"/>
          <w:i/>
          <w:spacing w:val="24"/>
          <w:w w:val="110"/>
          <w:szCs w:val="20"/>
        </w:rPr>
        <w:t xml:space="preserve"> </w:t>
      </w:r>
      <w:r w:rsidRPr="00124C14">
        <w:rPr>
          <w:rFonts w:cs="Tahoma"/>
          <w:i/>
          <w:w w:val="110"/>
          <w:szCs w:val="20"/>
        </w:rPr>
        <w:t>municipale</w:t>
      </w:r>
      <w:r w:rsidRPr="00124C14">
        <w:rPr>
          <w:rFonts w:cs="Tahoma"/>
          <w:i/>
          <w:spacing w:val="24"/>
          <w:w w:val="110"/>
          <w:szCs w:val="20"/>
        </w:rPr>
        <w:t xml:space="preserve"> </w:t>
      </w:r>
      <w:r w:rsidRPr="00124C14">
        <w:rPr>
          <w:rFonts w:cs="Tahoma"/>
          <w:i/>
          <w:w w:val="110"/>
          <w:szCs w:val="20"/>
        </w:rPr>
        <w:t>generate</w:t>
      </w:r>
      <w:r w:rsidRPr="00124C14">
        <w:rPr>
          <w:rFonts w:cs="Tahoma"/>
          <w:i/>
          <w:spacing w:val="22"/>
          <w:w w:val="110"/>
          <w:szCs w:val="20"/>
        </w:rPr>
        <w:t xml:space="preserve"> </w:t>
      </w:r>
      <w:r w:rsidRPr="00124C14">
        <w:rPr>
          <w:rFonts w:cs="Tahoma"/>
          <w:w w:val="110"/>
          <w:szCs w:val="20"/>
        </w:rPr>
        <w:t>(Metoda</w:t>
      </w:r>
      <w:r w:rsidRPr="00124C14">
        <w:rPr>
          <w:rFonts w:cs="Tahoma"/>
          <w:spacing w:val="27"/>
          <w:w w:val="110"/>
          <w:szCs w:val="20"/>
        </w:rPr>
        <w:t xml:space="preserve"> </w:t>
      </w:r>
      <w:r w:rsidRPr="00124C14">
        <w:rPr>
          <w:rFonts w:cs="Tahoma"/>
          <w:w w:val="110"/>
          <w:szCs w:val="20"/>
        </w:rPr>
        <w:t>4</w:t>
      </w:r>
      <w:r w:rsidRPr="00124C14">
        <w:rPr>
          <w:rFonts w:cs="Tahoma"/>
          <w:spacing w:val="26"/>
          <w:w w:val="110"/>
          <w:szCs w:val="20"/>
        </w:rPr>
        <w:t xml:space="preserve"> </w:t>
      </w:r>
      <w:r w:rsidRPr="00124C14">
        <w:rPr>
          <w:rFonts w:cs="Tahoma"/>
          <w:w w:val="110"/>
          <w:szCs w:val="20"/>
        </w:rPr>
        <w:t>de</w:t>
      </w:r>
      <w:r w:rsidRPr="00124C14">
        <w:rPr>
          <w:rFonts w:cs="Tahoma"/>
          <w:spacing w:val="29"/>
          <w:w w:val="110"/>
          <w:szCs w:val="20"/>
        </w:rPr>
        <w:t xml:space="preserve"> </w:t>
      </w:r>
      <w:r w:rsidRPr="00124C14">
        <w:rPr>
          <w:rFonts w:cs="Tahoma"/>
          <w:w w:val="110"/>
          <w:szCs w:val="20"/>
        </w:rPr>
        <w:t>calcul</w:t>
      </w:r>
      <w:r w:rsidRPr="00124C14">
        <w:rPr>
          <w:rFonts w:cs="Tahoma"/>
          <w:spacing w:val="26"/>
          <w:w w:val="110"/>
          <w:szCs w:val="20"/>
        </w:rPr>
        <w:t xml:space="preserve"> </w:t>
      </w:r>
      <w:r w:rsidRPr="00124C14">
        <w:rPr>
          <w:rFonts w:cs="Tahoma"/>
          <w:w w:val="110"/>
          <w:szCs w:val="20"/>
        </w:rPr>
        <w:t>din</w:t>
      </w:r>
      <w:r w:rsidRPr="00124C14">
        <w:rPr>
          <w:rFonts w:cs="Tahoma"/>
          <w:spacing w:val="27"/>
          <w:w w:val="110"/>
          <w:szCs w:val="20"/>
        </w:rPr>
        <w:t xml:space="preserve"> </w:t>
      </w:r>
      <w:r w:rsidRPr="00124C14">
        <w:rPr>
          <w:rFonts w:cs="Tahoma"/>
          <w:w w:val="110"/>
          <w:szCs w:val="20"/>
        </w:rPr>
        <w:t>Decizia</w:t>
      </w:r>
      <w:r w:rsidRPr="00124C14">
        <w:rPr>
          <w:rFonts w:cs="Tahoma"/>
          <w:spacing w:val="-50"/>
          <w:w w:val="110"/>
          <w:szCs w:val="20"/>
        </w:rPr>
        <w:t xml:space="preserve"> </w:t>
      </w:r>
      <w:r w:rsidRPr="00124C14">
        <w:rPr>
          <w:rFonts w:cs="Tahoma"/>
          <w:w w:val="110"/>
          <w:szCs w:val="20"/>
        </w:rPr>
        <w:t>Comisiei</w:t>
      </w:r>
      <w:r w:rsidRPr="00124C14">
        <w:rPr>
          <w:rFonts w:cs="Tahoma"/>
          <w:spacing w:val="-8"/>
          <w:w w:val="110"/>
          <w:szCs w:val="20"/>
        </w:rPr>
        <w:t xml:space="preserve"> </w:t>
      </w:r>
      <w:r w:rsidRPr="00124C14">
        <w:rPr>
          <w:rFonts w:cs="Tahoma"/>
          <w:w w:val="110"/>
          <w:szCs w:val="20"/>
        </w:rPr>
        <w:t>2011/753/UE)</w:t>
      </w:r>
      <w:r w:rsidRPr="00124C14">
        <w:rPr>
          <w:rFonts w:cs="Tahoma"/>
          <w:spacing w:val="-4"/>
          <w:w w:val="110"/>
          <w:szCs w:val="20"/>
        </w:rPr>
        <w:t xml:space="preserve"> </w:t>
      </w:r>
      <w:r w:rsidRPr="00124C14">
        <w:rPr>
          <w:rFonts w:cs="Tahoma"/>
          <w:w w:val="135"/>
          <w:szCs w:val="20"/>
        </w:rPr>
        <w:t>–</w:t>
      </w:r>
      <w:r w:rsidRPr="00124C14">
        <w:rPr>
          <w:rFonts w:cs="Tahoma"/>
          <w:spacing w:val="-15"/>
          <w:w w:val="135"/>
          <w:szCs w:val="20"/>
        </w:rPr>
        <w:t xml:space="preserve"> </w:t>
      </w:r>
      <w:r w:rsidRPr="00124C14">
        <w:rPr>
          <w:rFonts w:cs="Tahoma"/>
          <w:w w:val="110"/>
          <w:szCs w:val="20"/>
        </w:rPr>
        <w:t>termen</w:t>
      </w:r>
      <w:r w:rsidRPr="00124C14">
        <w:rPr>
          <w:rFonts w:cs="Tahoma"/>
          <w:spacing w:val="-5"/>
          <w:w w:val="110"/>
          <w:szCs w:val="20"/>
        </w:rPr>
        <w:t xml:space="preserve"> </w:t>
      </w:r>
      <w:r w:rsidRPr="00124C14">
        <w:rPr>
          <w:rFonts w:cs="Tahoma"/>
          <w:w w:val="110"/>
          <w:szCs w:val="20"/>
        </w:rPr>
        <w:t>2030,</w:t>
      </w:r>
      <w:r w:rsidRPr="00124C14">
        <w:rPr>
          <w:rFonts w:cs="Tahoma"/>
          <w:spacing w:val="-5"/>
          <w:w w:val="110"/>
          <w:szCs w:val="20"/>
        </w:rPr>
        <w:t xml:space="preserve"> </w:t>
      </w:r>
      <w:r w:rsidRPr="00124C14">
        <w:rPr>
          <w:rFonts w:cs="Tahoma"/>
          <w:w w:val="110"/>
          <w:szCs w:val="20"/>
        </w:rPr>
        <w:t>conform</w:t>
      </w:r>
      <w:r w:rsidRPr="00124C14">
        <w:rPr>
          <w:rFonts w:cs="Tahoma"/>
          <w:spacing w:val="-4"/>
          <w:w w:val="110"/>
          <w:szCs w:val="20"/>
        </w:rPr>
        <w:t xml:space="preserve"> </w:t>
      </w:r>
      <w:r w:rsidRPr="00124C14">
        <w:rPr>
          <w:rFonts w:cs="Tahoma"/>
          <w:w w:val="110"/>
          <w:szCs w:val="20"/>
        </w:rPr>
        <w:t>Directivei</w:t>
      </w:r>
      <w:r w:rsidRPr="00124C14">
        <w:rPr>
          <w:rFonts w:cs="Tahoma"/>
          <w:spacing w:val="-5"/>
          <w:w w:val="110"/>
          <w:szCs w:val="20"/>
        </w:rPr>
        <w:t xml:space="preserve"> </w:t>
      </w:r>
      <w:r w:rsidRPr="00124C14">
        <w:rPr>
          <w:rFonts w:cs="Tahoma"/>
          <w:w w:val="110"/>
          <w:szCs w:val="20"/>
        </w:rPr>
        <w:t>cadru;</w:t>
      </w:r>
    </w:p>
    <w:p w14:paraId="1B5538A6" w14:textId="5DAE0703" w:rsidR="009B4607" w:rsidRPr="00124C14" w:rsidRDefault="000158C9" w:rsidP="003C20F8">
      <w:pPr>
        <w:pStyle w:val="ListParagraph"/>
        <w:numPr>
          <w:ilvl w:val="1"/>
          <w:numId w:val="48"/>
        </w:numPr>
        <w:tabs>
          <w:tab w:val="left" w:pos="895"/>
          <w:tab w:val="left" w:pos="896"/>
        </w:tabs>
        <w:spacing w:line="276" w:lineRule="auto"/>
        <w:ind w:right="28"/>
        <w:jc w:val="both"/>
        <w:rPr>
          <w:rFonts w:cs="Tahoma"/>
          <w:szCs w:val="20"/>
        </w:rPr>
      </w:pPr>
      <w:r w:rsidRPr="00124C14">
        <w:rPr>
          <w:rFonts w:cs="Tahoma"/>
          <w:i/>
          <w:w w:val="110"/>
          <w:szCs w:val="20"/>
        </w:rPr>
        <w:t>la</w:t>
      </w:r>
      <w:r w:rsidRPr="00124C14">
        <w:rPr>
          <w:rFonts w:cs="Tahoma"/>
          <w:i/>
          <w:spacing w:val="24"/>
          <w:w w:val="110"/>
          <w:szCs w:val="20"/>
        </w:rPr>
        <w:t xml:space="preserve"> </w:t>
      </w:r>
      <w:r w:rsidRPr="00124C14">
        <w:rPr>
          <w:rFonts w:cs="Tahoma"/>
          <w:i/>
          <w:w w:val="110"/>
          <w:szCs w:val="20"/>
        </w:rPr>
        <w:t>65%</w:t>
      </w:r>
      <w:r w:rsidRPr="00124C14">
        <w:rPr>
          <w:rFonts w:cs="Tahoma"/>
          <w:i/>
          <w:spacing w:val="26"/>
          <w:w w:val="110"/>
          <w:szCs w:val="20"/>
        </w:rPr>
        <w:t xml:space="preserve"> </w:t>
      </w:r>
      <w:r w:rsidRPr="00124C14">
        <w:rPr>
          <w:rFonts w:cs="Tahoma"/>
          <w:i/>
          <w:w w:val="110"/>
          <w:szCs w:val="20"/>
        </w:rPr>
        <w:t>din</w:t>
      </w:r>
      <w:r w:rsidRPr="00124C14">
        <w:rPr>
          <w:rFonts w:cs="Tahoma"/>
          <w:i/>
          <w:spacing w:val="24"/>
          <w:w w:val="110"/>
          <w:szCs w:val="20"/>
        </w:rPr>
        <w:t xml:space="preserve"> </w:t>
      </w:r>
      <w:r w:rsidRPr="00124C14">
        <w:rPr>
          <w:rFonts w:cs="Tahoma"/>
          <w:i/>
          <w:w w:val="110"/>
          <w:szCs w:val="20"/>
        </w:rPr>
        <w:t>cantitatea</w:t>
      </w:r>
      <w:r w:rsidRPr="00124C14">
        <w:rPr>
          <w:rFonts w:cs="Tahoma"/>
          <w:i/>
          <w:spacing w:val="24"/>
          <w:w w:val="110"/>
          <w:szCs w:val="20"/>
        </w:rPr>
        <w:t xml:space="preserve"> </w:t>
      </w:r>
      <w:r w:rsidRPr="00124C14">
        <w:rPr>
          <w:rFonts w:cs="Tahoma"/>
          <w:i/>
          <w:w w:val="110"/>
          <w:szCs w:val="20"/>
        </w:rPr>
        <w:t>totală</w:t>
      </w:r>
      <w:r w:rsidRPr="00124C14">
        <w:rPr>
          <w:rFonts w:cs="Tahoma"/>
          <w:i/>
          <w:spacing w:val="24"/>
          <w:w w:val="110"/>
          <w:szCs w:val="20"/>
        </w:rPr>
        <w:t xml:space="preserve"> </w:t>
      </w:r>
      <w:r w:rsidRPr="00124C14">
        <w:rPr>
          <w:rFonts w:cs="Tahoma"/>
          <w:i/>
          <w:w w:val="110"/>
          <w:szCs w:val="20"/>
        </w:rPr>
        <w:t>de</w:t>
      </w:r>
      <w:r w:rsidRPr="00124C14">
        <w:rPr>
          <w:rFonts w:cs="Tahoma"/>
          <w:i/>
          <w:spacing w:val="25"/>
          <w:w w:val="110"/>
          <w:szCs w:val="20"/>
        </w:rPr>
        <w:t xml:space="preserve"> </w:t>
      </w:r>
      <w:r w:rsidRPr="00124C14">
        <w:rPr>
          <w:rFonts w:cs="Tahoma"/>
          <w:i/>
          <w:w w:val="110"/>
          <w:szCs w:val="20"/>
        </w:rPr>
        <w:t>de</w:t>
      </w:r>
      <w:r w:rsidR="003B6482">
        <w:rPr>
          <w:rFonts w:cs="Tahoma"/>
          <w:i/>
          <w:w w:val="110"/>
          <w:szCs w:val="20"/>
        </w:rPr>
        <w:t>ș</w:t>
      </w:r>
      <w:r w:rsidRPr="00124C14">
        <w:rPr>
          <w:rFonts w:cs="Tahoma"/>
          <w:i/>
          <w:w w:val="110"/>
          <w:szCs w:val="20"/>
        </w:rPr>
        <w:t>euri</w:t>
      </w:r>
      <w:r w:rsidRPr="00124C14">
        <w:rPr>
          <w:rFonts w:cs="Tahoma"/>
          <w:i/>
          <w:spacing w:val="24"/>
          <w:w w:val="110"/>
          <w:szCs w:val="20"/>
        </w:rPr>
        <w:t xml:space="preserve"> </w:t>
      </w:r>
      <w:r w:rsidRPr="00124C14">
        <w:rPr>
          <w:rFonts w:cs="Tahoma"/>
          <w:i/>
          <w:w w:val="110"/>
          <w:szCs w:val="20"/>
        </w:rPr>
        <w:t>municipale</w:t>
      </w:r>
      <w:r w:rsidRPr="00124C14">
        <w:rPr>
          <w:rFonts w:cs="Tahoma"/>
          <w:i/>
          <w:spacing w:val="24"/>
          <w:w w:val="110"/>
          <w:szCs w:val="20"/>
        </w:rPr>
        <w:t xml:space="preserve"> </w:t>
      </w:r>
      <w:r w:rsidRPr="00124C14">
        <w:rPr>
          <w:rFonts w:cs="Tahoma"/>
          <w:i/>
          <w:w w:val="110"/>
          <w:szCs w:val="20"/>
        </w:rPr>
        <w:t>generate</w:t>
      </w:r>
      <w:r w:rsidRPr="00124C14">
        <w:rPr>
          <w:rFonts w:cs="Tahoma"/>
          <w:i/>
          <w:spacing w:val="22"/>
          <w:w w:val="110"/>
          <w:szCs w:val="20"/>
        </w:rPr>
        <w:t xml:space="preserve"> </w:t>
      </w:r>
      <w:r w:rsidRPr="00124C14">
        <w:rPr>
          <w:rFonts w:cs="Tahoma"/>
          <w:w w:val="110"/>
          <w:szCs w:val="20"/>
        </w:rPr>
        <w:t>(Metoda</w:t>
      </w:r>
      <w:r w:rsidRPr="00124C14">
        <w:rPr>
          <w:rFonts w:cs="Tahoma"/>
          <w:spacing w:val="27"/>
          <w:w w:val="110"/>
          <w:szCs w:val="20"/>
        </w:rPr>
        <w:t xml:space="preserve"> </w:t>
      </w:r>
      <w:r w:rsidRPr="00124C14">
        <w:rPr>
          <w:rFonts w:cs="Tahoma"/>
          <w:w w:val="110"/>
          <w:szCs w:val="20"/>
        </w:rPr>
        <w:t>4</w:t>
      </w:r>
      <w:r w:rsidRPr="00124C14">
        <w:rPr>
          <w:rFonts w:cs="Tahoma"/>
          <w:spacing w:val="26"/>
          <w:w w:val="110"/>
          <w:szCs w:val="20"/>
        </w:rPr>
        <w:t xml:space="preserve"> </w:t>
      </w:r>
      <w:r w:rsidRPr="00124C14">
        <w:rPr>
          <w:rFonts w:cs="Tahoma"/>
          <w:w w:val="110"/>
          <w:szCs w:val="20"/>
        </w:rPr>
        <w:t>de</w:t>
      </w:r>
      <w:r w:rsidRPr="00124C14">
        <w:rPr>
          <w:rFonts w:cs="Tahoma"/>
          <w:spacing w:val="29"/>
          <w:w w:val="110"/>
          <w:szCs w:val="20"/>
        </w:rPr>
        <w:t xml:space="preserve"> </w:t>
      </w:r>
      <w:r w:rsidRPr="00124C14">
        <w:rPr>
          <w:rFonts w:cs="Tahoma"/>
          <w:w w:val="110"/>
          <w:szCs w:val="20"/>
        </w:rPr>
        <w:t>calcul</w:t>
      </w:r>
      <w:r w:rsidRPr="00124C14">
        <w:rPr>
          <w:rFonts w:cs="Tahoma"/>
          <w:spacing w:val="26"/>
          <w:w w:val="110"/>
          <w:szCs w:val="20"/>
        </w:rPr>
        <w:t xml:space="preserve"> </w:t>
      </w:r>
      <w:r w:rsidRPr="00124C14">
        <w:rPr>
          <w:rFonts w:cs="Tahoma"/>
          <w:w w:val="110"/>
          <w:szCs w:val="20"/>
        </w:rPr>
        <w:t>din</w:t>
      </w:r>
      <w:r w:rsidRPr="00124C14">
        <w:rPr>
          <w:rFonts w:cs="Tahoma"/>
          <w:spacing w:val="27"/>
          <w:w w:val="110"/>
          <w:szCs w:val="20"/>
        </w:rPr>
        <w:t xml:space="preserve"> </w:t>
      </w:r>
      <w:r w:rsidRPr="00124C14">
        <w:rPr>
          <w:rFonts w:cs="Tahoma"/>
          <w:w w:val="110"/>
          <w:szCs w:val="20"/>
        </w:rPr>
        <w:t>Decizia</w:t>
      </w:r>
      <w:r w:rsidRPr="00124C14">
        <w:rPr>
          <w:rFonts w:cs="Tahoma"/>
          <w:spacing w:val="-50"/>
          <w:w w:val="110"/>
          <w:szCs w:val="20"/>
        </w:rPr>
        <w:t xml:space="preserve"> </w:t>
      </w:r>
      <w:r w:rsidRPr="00124C14">
        <w:rPr>
          <w:rFonts w:cs="Tahoma"/>
          <w:w w:val="110"/>
          <w:szCs w:val="20"/>
        </w:rPr>
        <w:t>Comisiei</w:t>
      </w:r>
      <w:r w:rsidRPr="00124C14">
        <w:rPr>
          <w:rFonts w:cs="Tahoma"/>
          <w:spacing w:val="-8"/>
          <w:w w:val="110"/>
          <w:szCs w:val="20"/>
        </w:rPr>
        <w:t xml:space="preserve"> </w:t>
      </w:r>
      <w:r w:rsidRPr="00124C14">
        <w:rPr>
          <w:rFonts w:cs="Tahoma"/>
          <w:w w:val="110"/>
          <w:szCs w:val="20"/>
        </w:rPr>
        <w:t>2011/753/UE)</w:t>
      </w:r>
      <w:r w:rsidRPr="00124C14">
        <w:rPr>
          <w:rFonts w:cs="Tahoma"/>
          <w:spacing w:val="-4"/>
          <w:w w:val="110"/>
          <w:szCs w:val="20"/>
        </w:rPr>
        <w:t xml:space="preserve"> </w:t>
      </w:r>
      <w:r w:rsidRPr="00124C14">
        <w:rPr>
          <w:rFonts w:cs="Tahoma"/>
          <w:w w:val="135"/>
          <w:szCs w:val="20"/>
        </w:rPr>
        <w:t>–</w:t>
      </w:r>
      <w:r w:rsidRPr="00124C14">
        <w:rPr>
          <w:rFonts w:cs="Tahoma"/>
          <w:spacing w:val="-15"/>
          <w:w w:val="135"/>
          <w:szCs w:val="20"/>
        </w:rPr>
        <w:t xml:space="preserve"> </w:t>
      </w:r>
      <w:r w:rsidRPr="00124C14">
        <w:rPr>
          <w:rFonts w:cs="Tahoma"/>
          <w:w w:val="110"/>
          <w:szCs w:val="20"/>
        </w:rPr>
        <w:t>termen</w:t>
      </w:r>
      <w:r w:rsidRPr="00124C14">
        <w:rPr>
          <w:rFonts w:cs="Tahoma"/>
          <w:spacing w:val="-5"/>
          <w:w w:val="110"/>
          <w:szCs w:val="20"/>
        </w:rPr>
        <w:t xml:space="preserve"> </w:t>
      </w:r>
      <w:r w:rsidRPr="00124C14">
        <w:rPr>
          <w:rFonts w:cs="Tahoma"/>
          <w:w w:val="110"/>
          <w:szCs w:val="20"/>
        </w:rPr>
        <w:t>2035,</w:t>
      </w:r>
      <w:r w:rsidRPr="00124C14">
        <w:rPr>
          <w:rFonts w:cs="Tahoma"/>
          <w:spacing w:val="-5"/>
          <w:w w:val="110"/>
          <w:szCs w:val="20"/>
        </w:rPr>
        <w:t xml:space="preserve"> </w:t>
      </w:r>
      <w:r w:rsidRPr="00124C14">
        <w:rPr>
          <w:rFonts w:cs="Tahoma"/>
          <w:w w:val="110"/>
          <w:szCs w:val="20"/>
        </w:rPr>
        <w:t>conform</w:t>
      </w:r>
      <w:r w:rsidRPr="00124C14">
        <w:rPr>
          <w:rFonts w:cs="Tahoma"/>
          <w:spacing w:val="-4"/>
          <w:w w:val="110"/>
          <w:szCs w:val="20"/>
        </w:rPr>
        <w:t xml:space="preserve"> </w:t>
      </w:r>
      <w:r w:rsidRPr="00124C14">
        <w:rPr>
          <w:rFonts w:cs="Tahoma"/>
          <w:w w:val="110"/>
          <w:szCs w:val="20"/>
        </w:rPr>
        <w:t>Directivei</w:t>
      </w:r>
      <w:r w:rsidRPr="00124C14">
        <w:rPr>
          <w:rFonts w:cs="Tahoma"/>
          <w:spacing w:val="-5"/>
          <w:w w:val="110"/>
          <w:szCs w:val="20"/>
        </w:rPr>
        <w:t xml:space="preserve"> </w:t>
      </w:r>
      <w:r w:rsidRPr="00124C14">
        <w:rPr>
          <w:rFonts w:cs="Tahoma"/>
          <w:w w:val="110"/>
          <w:szCs w:val="20"/>
        </w:rPr>
        <w:t>cadru.</w:t>
      </w:r>
    </w:p>
    <w:p w14:paraId="2F6AEA95" w14:textId="77777777" w:rsidR="009B4607" w:rsidRPr="00124C14" w:rsidRDefault="000158C9" w:rsidP="003C20F8">
      <w:pPr>
        <w:pStyle w:val="ListParagraph"/>
        <w:numPr>
          <w:ilvl w:val="0"/>
          <w:numId w:val="7"/>
        </w:numPr>
        <w:tabs>
          <w:tab w:val="left" w:pos="556"/>
          <w:tab w:val="left" w:pos="557"/>
        </w:tabs>
        <w:spacing w:line="276" w:lineRule="auto"/>
        <w:ind w:right="28"/>
        <w:jc w:val="both"/>
        <w:rPr>
          <w:rFonts w:cs="Tahoma"/>
          <w:szCs w:val="20"/>
        </w:rPr>
      </w:pPr>
      <w:r w:rsidRPr="00124C14">
        <w:rPr>
          <w:rFonts w:cs="Tahoma"/>
          <w:spacing w:val="-1"/>
          <w:w w:val="110"/>
          <w:szCs w:val="20"/>
        </w:rPr>
        <w:t>Reducerea</w:t>
      </w:r>
      <w:r w:rsidRPr="00124C14">
        <w:rPr>
          <w:rFonts w:cs="Tahoma"/>
          <w:spacing w:val="17"/>
          <w:w w:val="110"/>
          <w:szCs w:val="20"/>
        </w:rPr>
        <w:t xml:space="preserve"> </w:t>
      </w:r>
      <w:r w:rsidRPr="00124C14">
        <w:rPr>
          <w:rFonts w:cs="Tahoma"/>
          <w:spacing w:val="-1"/>
          <w:w w:val="110"/>
          <w:szCs w:val="20"/>
        </w:rPr>
        <w:t>cantității</w:t>
      </w:r>
      <w:r w:rsidRPr="00124C14">
        <w:rPr>
          <w:rFonts w:cs="Tahoma"/>
          <w:spacing w:val="16"/>
          <w:w w:val="110"/>
          <w:szCs w:val="20"/>
        </w:rPr>
        <w:t xml:space="preserve"> </w:t>
      </w:r>
      <w:r w:rsidRPr="00124C14">
        <w:rPr>
          <w:rFonts w:cs="Tahoma"/>
          <w:spacing w:val="-1"/>
          <w:w w:val="110"/>
          <w:szCs w:val="20"/>
        </w:rPr>
        <w:t>depozitate</w:t>
      </w:r>
      <w:r w:rsidRPr="00124C14">
        <w:rPr>
          <w:rFonts w:cs="Tahoma"/>
          <w:spacing w:val="19"/>
          <w:w w:val="110"/>
          <w:szCs w:val="20"/>
        </w:rPr>
        <w:t xml:space="preserve"> </w:t>
      </w:r>
      <w:r w:rsidRPr="00124C14">
        <w:rPr>
          <w:rFonts w:cs="Tahoma"/>
          <w:spacing w:val="-1"/>
          <w:w w:val="110"/>
          <w:szCs w:val="20"/>
        </w:rPr>
        <w:t>de</w:t>
      </w:r>
      <w:r w:rsidRPr="00124C14">
        <w:rPr>
          <w:rFonts w:cs="Tahoma"/>
          <w:spacing w:val="17"/>
          <w:w w:val="110"/>
          <w:szCs w:val="20"/>
        </w:rPr>
        <w:t xml:space="preserve"> </w:t>
      </w:r>
      <w:r w:rsidRPr="00124C14">
        <w:rPr>
          <w:rFonts w:cs="Tahoma"/>
          <w:spacing w:val="-1"/>
          <w:w w:val="110"/>
          <w:szCs w:val="20"/>
        </w:rPr>
        <w:t>deșeuri</w:t>
      </w:r>
      <w:r w:rsidRPr="00124C14">
        <w:rPr>
          <w:rFonts w:cs="Tahoma"/>
          <w:spacing w:val="16"/>
          <w:w w:val="110"/>
          <w:szCs w:val="20"/>
        </w:rPr>
        <w:t xml:space="preserve"> </w:t>
      </w:r>
      <w:r w:rsidRPr="00124C14">
        <w:rPr>
          <w:rFonts w:cs="Tahoma"/>
          <w:w w:val="110"/>
          <w:szCs w:val="20"/>
        </w:rPr>
        <w:t>biodegradabile</w:t>
      </w:r>
      <w:r w:rsidRPr="00124C14">
        <w:rPr>
          <w:rFonts w:cs="Tahoma"/>
          <w:spacing w:val="17"/>
          <w:w w:val="110"/>
          <w:szCs w:val="20"/>
        </w:rPr>
        <w:t xml:space="preserve"> </w:t>
      </w:r>
      <w:r w:rsidRPr="00124C14">
        <w:rPr>
          <w:rFonts w:cs="Tahoma"/>
          <w:w w:val="110"/>
          <w:szCs w:val="20"/>
        </w:rPr>
        <w:t>municipale</w:t>
      </w:r>
      <w:r w:rsidRPr="00124C14">
        <w:rPr>
          <w:rFonts w:cs="Tahoma"/>
          <w:spacing w:val="20"/>
          <w:w w:val="110"/>
          <w:szCs w:val="20"/>
        </w:rPr>
        <w:t xml:space="preserve"> </w:t>
      </w:r>
      <w:r w:rsidRPr="00124C14">
        <w:rPr>
          <w:rFonts w:cs="Tahoma"/>
          <w:w w:val="110"/>
          <w:szCs w:val="20"/>
        </w:rPr>
        <w:t>la</w:t>
      </w:r>
      <w:r w:rsidRPr="00124C14">
        <w:rPr>
          <w:rFonts w:cs="Tahoma"/>
          <w:spacing w:val="16"/>
          <w:w w:val="110"/>
          <w:szCs w:val="20"/>
        </w:rPr>
        <w:t xml:space="preserve"> </w:t>
      </w:r>
      <w:r w:rsidRPr="00124C14">
        <w:rPr>
          <w:rFonts w:cs="Tahoma"/>
          <w:w w:val="110"/>
          <w:szCs w:val="20"/>
        </w:rPr>
        <w:t>35%</w:t>
      </w:r>
      <w:r w:rsidRPr="00124C14">
        <w:rPr>
          <w:rFonts w:cs="Tahoma"/>
          <w:spacing w:val="17"/>
          <w:w w:val="110"/>
          <w:szCs w:val="20"/>
        </w:rPr>
        <w:t xml:space="preserve"> </w:t>
      </w:r>
      <w:r w:rsidRPr="00124C14">
        <w:rPr>
          <w:rFonts w:cs="Tahoma"/>
          <w:w w:val="110"/>
          <w:szCs w:val="20"/>
        </w:rPr>
        <w:t>din</w:t>
      </w:r>
      <w:r w:rsidRPr="00124C14">
        <w:rPr>
          <w:rFonts w:cs="Tahoma"/>
          <w:spacing w:val="17"/>
          <w:w w:val="110"/>
          <w:szCs w:val="20"/>
        </w:rPr>
        <w:t xml:space="preserve"> </w:t>
      </w:r>
      <w:r w:rsidRPr="00124C14">
        <w:rPr>
          <w:rFonts w:cs="Tahoma"/>
          <w:w w:val="110"/>
          <w:szCs w:val="20"/>
        </w:rPr>
        <w:t>cantitatea</w:t>
      </w:r>
      <w:r w:rsidRPr="00124C14">
        <w:rPr>
          <w:rFonts w:cs="Tahoma"/>
          <w:spacing w:val="17"/>
          <w:w w:val="110"/>
          <w:szCs w:val="20"/>
        </w:rPr>
        <w:t xml:space="preserve"> </w:t>
      </w:r>
      <w:r w:rsidRPr="00124C14">
        <w:rPr>
          <w:rFonts w:cs="Tahoma"/>
          <w:w w:val="110"/>
          <w:szCs w:val="20"/>
        </w:rPr>
        <w:t>totală,</w:t>
      </w:r>
      <w:r w:rsidRPr="00124C14">
        <w:rPr>
          <w:rFonts w:cs="Tahoma"/>
          <w:spacing w:val="-49"/>
          <w:w w:val="110"/>
          <w:szCs w:val="20"/>
        </w:rPr>
        <w:t xml:space="preserve"> </w:t>
      </w:r>
      <w:r w:rsidRPr="00124C14">
        <w:rPr>
          <w:rFonts w:cs="Tahoma"/>
          <w:w w:val="110"/>
          <w:szCs w:val="20"/>
        </w:rPr>
        <w:t>exprimată</w:t>
      </w:r>
      <w:r w:rsidRPr="00124C14">
        <w:rPr>
          <w:rFonts w:cs="Tahoma"/>
          <w:spacing w:val="-4"/>
          <w:w w:val="110"/>
          <w:szCs w:val="20"/>
        </w:rPr>
        <w:t xml:space="preserve"> </w:t>
      </w:r>
      <w:r w:rsidRPr="00124C14">
        <w:rPr>
          <w:rFonts w:cs="Tahoma"/>
          <w:w w:val="110"/>
          <w:szCs w:val="20"/>
        </w:rPr>
        <w:t>gravimetric,</w:t>
      </w:r>
      <w:r w:rsidRPr="00124C14">
        <w:rPr>
          <w:rFonts w:cs="Tahoma"/>
          <w:spacing w:val="-3"/>
          <w:w w:val="110"/>
          <w:szCs w:val="20"/>
        </w:rPr>
        <w:t xml:space="preserve"> </w:t>
      </w:r>
      <w:r w:rsidRPr="00124C14">
        <w:rPr>
          <w:rFonts w:cs="Tahoma"/>
          <w:w w:val="110"/>
          <w:szCs w:val="20"/>
        </w:rPr>
        <w:t>produsă</w:t>
      </w:r>
      <w:r w:rsidRPr="00124C14">
        <w:rPr>
          <w:rFonts w:cs="Tahoma"/>
          <w:spacing w:val="-3"/>
          <w:w w:val="110"/>
          <w:szCs w:val="20"/>
        </w:rPr>
        <w:t xml:space="preserve"> </w:t>
      </w:r>
      <w:r w:rsidRPr="00124C14">
        <w:rPr>
          <w:rFonts w:cs="Tahoma"/>
          <w:w w:val="110"/>
          <w:szCs w:val="20"/>
        </w:rPr>
        <w:t>în</w:t>
      </w:r>
      <w:r w:rsidRPr="00124C14">
        <w:rPr>
          <w:rFonts w:cs="Tahoma"/>
          <w:spacing w:val="-4"/>
          <w:w w:val="110"/>
          <w:szCs w:val="20"/>
        </w:rPr>
        <w:t xml:space="preserve"> </w:t>
      </w:r>
      <w:r w:rsidRPr="00124C14">
        <w:rPr>
          <w:rFonts w:cs="Tahoma"/>
          <w:w w:val="110"/>
          <w:szCs w:val="20"/>
        </w:rPr>
        <w:t>anul</w:t>
      </w:r>
      <w:r w:rsidRPr="00124C14">
        <w:rPr>
          <w:rFonts w:cs="Tahoma"/>
          <w:spacing w:val="-3"/>
          <w:w w:val="110"/>
          <w:szCs w:val="20"/>
        </w:rPr>
        <w:t xml:space="preserve"> </w:t>
      </w:r>
      <w:r w:rsidRPr="00124C14">
        <w:rPr>
          <w:rFonts w:cs="Tahoma"/>
          <w:w w:val="110"/>
          <w:szCs w:val="20"/>
        </w:rPr>
        <w:t>1995</w:t>
      </w:r>
      <w:r w:rsidRPr="00124C14">
        <w:rPr>
          <w:rFonts w:cs="Tahoma"/>
          <w:spacing w:val="-2"/>
          <w:w w:val="110"/>
          <w:szCs w:val="20"/>
        </w:rPr>
        <w:t xml:space="preserve"> </w:t>
      </w:r>
      <w:r w:rsidRPr="00124C14">
        <w:rPr>
          <w:rFonts w:cs="Tahoma"/>
          <w:w w:val="135"/>
          <w:szCs w:val="20"/>
        </w:rPr>
        <w:t>–</w:t>
      </w:r>
      <w:r w:rsidRPr="00124C14">
        <w:rPr>
          <w:rFonts w:cs="Tahoma"/>
          <w:spacing w:val="-15"/>
          <w:w w:val="135"/>
          <w:szCs w:val="20"/>
        </w:rPr>
        <w:t xml:space="preserve"> </w:t>
      </w:r>
      <w:r w:rsidRPr="00124C14">
        <w:rPr>
          <w:rFonts w:cs="Tahoma"/>
          <w:w w:val="110"/>
          <w:szCs w:val="20"/>
        </w:rPr>
        <w:t>termen</w:t>
      </w:r>
      <w:r w:rsidRPr="00124C14">
        <w:rPr>
          <w:rFonts w:cs="Tahoma"/>
          <w:spacing w:val="-2"/>
          <w:w w:val="110"/>
          <w:szCs w:val="20"/>
        </w:rPr>
        <w:t xml:space="preserve"> </w:t>
      </w:r>
      <w:r w:rsidRPr="00124C14">
        <w:rPr>
          <w:rFonts w:cs="Tahoma"/>
          <w:w w:val="110"/>
          <w:szCs w:val="20"/>
        </w:rPr>
        <w:t>2023;</w:t>
      </w:r>
    </w:p>
    <w:p w14:paraId="33B62B66" w14:textId="77777777" w:rsidR="009B4607" w:rsidRPr="00124C14" w:rsidRDefault="000158C9" w:rsidP="003C20F8">
      <w:pPr>
        <w:pStyle w:val="ListParagraph"/>
        <w:numPr>
          <w:ilvl w:val="0"/>
          <w:numId w:val="7"/>
        </w:numPr>
        <w:tabs>
          <w:tab w:val="left" w:pos="556"/>
          <w:tab w:val="left" w:pos="557"/>
        </w:tabs>
        <w:spacing w:line="276" w:lineRule="auto"/>
        <w:ind w:right="28"/>
        <w:jc w:val="both"/>
        <w:rPr>
          <w:rFonts w:cs="Tahoma"/>
          <w:szCs w:val="20"/>
        </w:rPr>
      </w:pPr>
      <w:r w:rsidRPr="00124C14">
        <w:rPr>
          <w:rFonts w:cs="Tahoma"/>
          <w:w w:val="105"/>
          <w:szCs w:val="20"/>
        </w:rPr>
        <w:t>Creșterea</w:t>
      </w:r>
      <w:r w:rsidRPr="00124C14">
        <w:rPr>
          <w:rFonts w:cs="Tahoma"/>
          <w:spacing w:val="29"/>
          <w:w w:val="105"/>
          <w:szCs w:val="20"/>
        </w:rPr>
        <w:t xml:space="preserve"> </w:t>
      </w:r>
      <w:r w:rsidRPr="00124C14">
        <w:rPr>
          <w:rFonts w:cs="Tahoma"/>
          <w:w w:val="105"/>
          <w:szCs w:val="20"/>
        </w:rPr>
        <w:t>gradului</w:t>
      </w:r>
      <w:r w:rsidRPr="00124C14">
        <w:rPr>
          <w:rFonts w:cs="Tahoma"/>
          <w:spacing w:val="30"/>
          <w:w w:val="105"/>
          <w:szCs w:val="20"/>
        </w:rPr>
        <w:t xml:space="preserve"> </w:t>
      </w:r>
      <w:r w:rsidRPr="00124C14">
        <w:rPr>
          <w:rFonts w:cs="Tahoma"/>
          <w:w w:val="105"/>
          <w:szCs w:val="20"/>
        </w:rPr>
        <w:t>de</w:t>
      </w:r>
      <w:r w:rsidRPr="00124C14">
        <w:rPr>
          <w:rFonts w:cs="Tahoma"/>
          <w:spacing w:val="30"/>
          <w:w w:val="105"/>
          <w:szCs w:val="20"/>
        </w:rPr>
        <w:t xml:space="preserve"> </w:t>
      </w:r>
      <w:r w:rsidRPr="00124C14">
        <w:rPr>
          <w:rFonts w:cs="Tahoma"/>
          <w:w w:val="105"/>
          <w:szCs w:val="20"/>
        </w:rPr>
        <w:t>valorificare</w:t>
      </w:r>
      <w:r w:rsidRPr="00124C14">
        <w:rPr>
          <w:rFonts w:cs="Tahoma"/>
          <w:spacing w:val="29"/>
          <w:w w:val="105"/>
          <w:szCs w:val="20"/>
        </w:rPr>
        <w:t xml:space="preserve"> </w:t>
      </w:r>
      <w:r w:rsidRPr="00124C14">
        <w:rPr>
          <w:rFonts w:cs="Tahoma"/>
          <w:w w:val="105"/>
          <w:szCs w:val="20"/>
        </w:rPr>
        <w:t>energetică</w:t>
      </w:r>
      <w:r w:rsidRPr="00124C14">
        <w:rPr>
          <w:rFonts w:cs="Tahoma"/>
          <w:spacing w:val="30"/>
          <w:w w:val="105"/>
          <w:szCs w:val="20"/>
        </w:rPr>
        <w:t xml:space="preserve"> </w:t>
      </w:r>
      <w:r w:rsidRPr="00124C14">
        <w:rPr>
          <w:rFonts w:cs="Tahoma"/>
          <w:w w:val="105"/>
          <w:szCs w:val="20"/>
        </w:rPr>
        <w:t>a</w:t>
      </w:r>
      <w:r w:rsidRPr="00124C14">
        <w:rPr>
          <w:rFonts w:cs="Tahoma"/>
          <w:spacing w:val="30"/>
          <w:w w:val="105"/>
          <w:szCs w:val="20"/>
        </w:rPr>
        <w:t xml:space="preserve"> </w:t>
      </w:r>
      <w:r w:rsidRPr="00124C14">
        <w:rPr>
          <w:rFonts w:cs="Tahoma"/>
          <w:w w:val="105"/>
          <w:szCs w:val="20"/>
        </w:rPr>
        <w:t>deșeurilor</w:t>
      </w:r>
      <w:r w:rsidRPr="00124C14">
        <w:rPr>
          <w:rFonts w:cs="Tahoma"/>
          <w:spacing w:val="31"/>
          <w:w w:val="105"/>
          <w:szCs w:val="20"/>
        </w:rPr>
        <w:t xml:space="preserve"> </w:t>
      </w:r>
      <w:r w:rsidRPr="00124C14">
        <w:rPr>
          <w:rFonts w:cs="Tahoma"/>
          <w:w w:val="105"/>
          <w:szCs w:val="20"/>
        </w:rPr>
        <w:t>municipale</w:t>
      </w:r>
      <w:r w:rsidRPr="00124C14">
        <w:rPr>
          <w:rFonts w:cs="Tahoma"/>
          <w:spacing w:val="29"/>
          <w:w w:val="105"/>
          <w:szCs w:val="20"/>
        </w:rPr>
        <w:t xml:space="preserve"> </w:t>
      </w:r>
      <w:r w:rsidRPr="00124C14">
        <w:rPr>
          <w:rFonts w:cs="Tahoma"/>
          <w:w w:val="105"/>
          <w:szCs w:val="20"/>
        </w:rPr>
        <w:t>la</w:t>
      </w:r>
      <w:r w:rsidRPr="00124C14">
        <w:rPr>
          <w:rFonts w:cs="Tahoma"/>
          <w:spacing w:val="30"/>
          <w:w w:val="105"/>
          <w:szCs w:val="20"/>
        </w:rPr>
        <w:t xml:space="preserve"> </w:t>
      </w:r>
      <w:r w:rsidRPr="00124C14">
        <w:rPr>
          <w:rFonts w:cs="Tahoma"/>
          <w:w w:val="105"/>
          <w:szCs w:val="20"/>
        </w:rPr>
        <w:t>15%</w:t>
      </w:r>
      <w:r w:rsidRPr="00124C14">
        <w:rPr>
          <w:rFonts w:cs="Tahoma"/>
          <w:spacing w:val="34"/>
          <w:w w:val="105"/>
          <w:szCs w:val="20"/>
        </w:rPr>
        <w:t xml:space="preserve"> </w:t>
      </w:r>
      <w:r w:rsidRPr="00124C14">
        <w:rPr>
          <w:rFonts w:cs="Tahoma"/>
          <w:w w:val="105"/>
          <w:szCs w:val="20"/>
        </w:rPr>
        <w:t>din</w:t>
      </w:r>
      <w:r w:rsidRPr="00124C14">
        <w:rPr>
          <w:rFonts w:cs="Tahoma"/>
          <w:spacing w:val="30"/>
          <w:w w:val="105"/>
          <w:szCs w:val="20"/>
        </w:rPr>
        <w:t xml:space="preserve"> </w:t>
      </w:r>
      <w:r w:rsidRPr="00124C14">
        <w:rPr>
          <w:rFonts w:cs="Tahoma"/>
          <w:w w:val="105"/>
          <w:szCs w:val="20"/>
        </w:rPr>
        <w:t>cantitatea</w:t>
      </w:r>
      <w:r w:rsidRPr="00124C14">
        <w:rPr>
          <w:rFonts w:cs="Tahoma"/>
          <w:spacing w:val="30"/>
          <w:w w:val="105"/>
          <w:szCs w:val="20"/>
        </w:rPr>
        <w:t xml:space="preserve"> </w:t>
      </w:r>
      <w:r w:rsidRPr="00124C14">
        <w:rPr>
          <w:rFonts w:cs="Tahoma"/>
          <w:w w:val="105"/>
          <w:szCs w:val="20"/>
        </w:rPr>
        <w:t>totală</w:t>
      </w:r>
      <w:r w:rsidRPr="00124C14">
        <w:rPr>
          <w:rFonts w:cs="Tahoma"/>
          <w:spacing w:val="29"/>
          <w:w w:val="105"/>
          <w:szCs w:val="20"/>
        </w:rPr>
        <w:t xml:space="preserve"> </w:t>
      </w:r>
      <w:r w:rsidRPr="00124C14">
        <w:rPr>
          <w:rFonts w:cs="Tahoma"/>
          <w:w w:val="105"/>
          <w:szCs w:val="20"/>
        </w:rPr>
        <w:t>de</w:t>
      </w:r>
      <w:r w:rsidRPr="00124C14">
        <w:rPr>
          <w:rFonts w:cs="Tahoma"/>
          <w:spacing w:val="-47"/>
          <w:w w:val="105"/>
          <w:szCs w:val="20"/>
        </w:rPr>
        <w:t xml:space="preserve"> </w:t>
      </w:r>
      <w:r w:rsidRPr="00124C14">
        <w:rPr>
          <w:rFonts w:cs="Tahoma"/>
          <w:w w:val="110"/>
          <w:szCs w:val="20"/>
        </w:rPr>
        <w:t>deșeuri</w:t>
      </w:r>
      <w:r w:rsidRPr="00124C14">
        <w:rPr>
          <w:rFonts w:cs="Tahoma"/>
          <w:spacing w:val="-2"/>
          <w:w w:val="110"/>
          <w:szCs w:val="20"/>
        </w:rPr>
        <w:t xml:space="preserve"> </w:t>
      </w:r>
      <w:r w:rsidRPr="00124C14">
        <w:rPr>
          <w:rFonts w:cs="Tahoma"/>
          <w:w w:val="110"/>
          <w:szCs w:val="20"/>
        </w:rPr>
        <w:t xml:space="preserve">generată </w:t>
      </w:r>
      <w:r w:rsidRPr="00124C14">
        <w:rPr>
          <w:rFonts w:cs="Tahoma"/>
          <w:w w:val="170"/>
          <w:szCs w:val="20"/>
        </w:rPr>
        <w:t>–</w:t>
      </w:r>
      <w:r w:rsidRPr="00124C14">
        <w:rPr>
          <w:rFonts w:cs="Tahoma"/>
          <w:spacing w:val="-31"/>
          <w:w w:val="170"/>
          <w:szCs w:val="20"/>
        </w:rPr>
        <w:t xml:space="preserve"> </w:t>
      </w:r>
      <w:r w:rsidRPr="00124C14">
        <w:rPr>
          <w:rFonts w:cs="Tahoma"/>
          <w:w w:val="110"/>
          <w:szCs w:val="20"/>
        </w:rPr>
        <w:t>termen 2023;</w:t>
      </w:r>
    </w:p>
    <w:p w14:paraId="6EABB6A7" w14:textId="40AD2086" w:rsidR="009B4607" w:rsidRPr="00124C14" w:rsidRDefault="000158C9" w:rsidP="003C20F8">
      <w:pPr>
        <w:pStyle w:val="ListParagraph"/>
        <w:numPr>
          <w:ilvl w:val="0"/>
          <w:numId w:val="7"/>
        </w:numPr>
        <w:tabs>
          <w:tab w:val="left" w:pos="556"/>
          <w:tab w:val="left" w:pos="557"/>
        </w:tabs>
        <w:spacing w:line="276" w:lineRule="auto"/>
        <w:ind w:right="28"/>
        <w:jc w:val="both"/>
        <w:rPr>
          <w:rFonts w:cs="Tahoma"/>
          <w:szCs w:val="20"/>
        </w:rPr>
      </w:pPr>
      <w:r w:rsidRPr="00124C14">
        <w:rPr>
          <w:rFonts w:cs="Tahoma"/>
          <w:w w:val="105"/>
          <w:szCs w:val="20"/>
        </w:rPr>
        <w:t>Depozitarea</w:t>
      </w:r>
      <w:r w:rsidRPr="00124C14">
        <w:rPr>
          <w:rFonts w:cs="Tahoma"/>
          <w:spacing w:val="31"/>
          <w:w w:val="105"/>
          <w:szCs w:val="20"/>
        </w:rPr>
        <w:t xml:space="preserve"> </w:t>
      </w:r>
      <w:r w:rsidRPr="00124C14">
        <w:rPr>
          <w:rFonts w:cs="Tahoma"/>
          <w:w w:val="105"/>
          <w:szCs w:val="20"/>
        </w:rPr>
        <w:t>deşeurilor</w:t>
      </w:r>
      <w:r w:rsidRPr="00124C14">
        <w:rPr>
          <w:rFonts w:cs="Tahoma"/>
          <w:spacing w:val="32"/>
          <w:w w:val="105"/>
          <w:szCs w:val="20"/>
        </w:rPr>
        <w:t xml:space="preserve"> </w:t>
      </w:r>
      <w:r w:rsidRPr="00124C14">
        <w:rPr>
          <w:rFonts w:cs="Tahoma"/>
          <w:w w:val="105"/>
          <w:szCs w:val="20"/>
        </w:rPr>
        <w:t>este</w:t>
      </w:r>
      <w:r w:rsidRPr="00124C14">
        <w:rPr>
          <w:rFonts w:cs="Tahoma"/>
          <w:spacing w:val="30"/>
          <w:w w:val="105"/>
          <w:szCs w:val="20"/>
        </w:rPr>
        <w:t xml:space="preserve"> </w:t>
      </w:r>
      <w:r w:rsidRPr="00124C14">
        <w:rPr>
          <w:rFonts w:cs="Tahoma"/>
          <w:w w:val="105"/>
          <w:szCs w:val="20"/>
        </w:rPr>
        <w:t>permisă</w:t>
      </w:r>
      <w:r w:rsidRPr="00124C14">
        <w:rPr>
          <w:rFonts w:cs="Tahoma"/>
          <w:spacing w:val="31"/>
          <w:w w:val="105"/>
          <w:szCs w:val="20"/>
        </w:rPr>
        <w:t xml:space="preserve"> </w:t>
      </w:r>
      <w:r w:rsidRPr="00124C14">
        <w:rPr>
          <w:rFonts w:cs="Tahoma"/>
          <w:w w:val="105"/>
          <w:szCs w:val="20"/>
        </w:rPr>
        <w:t>numai</w:t>
      </w:r>
      <w:r w:rsidRPr="00124C14">
        <w:rPr>
          <w:rFonts w:cs="Tahoma"/>
          <w:spacing w:val="31"/>
          <w:w w:val="105"/>
          <w:szCs w:val="20"/>
        </w:rPr>
        <w:t xml:space="preserve"> </w:t>
      </w:r>
      <w:r w:rsidRPr="00124C14">
        <w:rPr>
          <w:rFonts w:cs="Tahoma"/>
          <w:w w:val="105"/>
          <w:szCs w:val="20"/>
        </w:rPr>
        <w:t>dacă</w:t>
      </w:r>
      <w:r w:rsidRPr="00124C14">
        <w:rPr>
          <w:rFonts w:cs="Tahoma"/>
          <w:spacing w:val="32"/>
          <w:w w:val="105"/>
          <w:szCs w:val="20"/>
        </w:rPr>
        <w:t xml:space="preserve"> </w:t>
      </w:r>
      <w:r w:rsidRPr="00124C14">
        <w:rPr>
          <w:rFonts w:cs="Tahoma"/>
          <w:w w:val="105"/>
          <w:szCs w:val="20"/>
        </w:rPr>
        <w:t>deşeurile</w:t>
      </w:r>
      <w:r w:rsidRPr="00124C14">
        <w:rPr>
          <w:rFonts w:cs="Tahoma"/>
          <w:spacing w:val="29"/>
          <w:w w:val="105"/>
          <w:szCs w:val="20"/>
        </w:rPr>
        <w:t xml:space="preserve"> </w:t>
      </w:r>
      <w:r w:rsidRPr="00124C14">
        <w:rPr>
          <w:rFonts w:cs="Tahoma"/>
          <w:w w:val="105"/>
          <w:szCs w:val="20"/>
        </w:rPr>
        <w:t>sunt</w:t>
      </w:r>
      <w:r w:rsidRPr="00124C14">
        <w:rPr>
          <w:rFonts w:cs="Tahoma"/>
          <w:spacing w:val="29"/>
          <w:w w:val="105"/>
          <w:szCs w:val="20"/>
        </w:rPr>
        <w:t xml:space="preserve"> </w:t>
      </w:r>
      <w:r w:rsidRPr="00124C14">
        <w:rPr>
          <w:rFonts w:cs="Tahoma"/>
          <w:w w:val="105"/>
          <w:szCs w:val="20"/>
        </w:rPr>
        <w:t>supuse</w:t>
      </w:r>
      <w:r w:rsidRPr="00124C14">
        <w:rPr>
          <w:rFonts w:cs="Tahoma"/>
          <w:spacing w:val="31"/>
          <w:w w:val="105"/>
          <w:szCs w:val="20"/>
        </w:rPr>
        <w:t xml:space="preserve"> </w:t>
      </w:r>
      <w:r w:rsidRPr="00124C14">
        <w:rPr>
          <w:rFonts w:cs="Tahoma"/>
          <w:w w:val="105"/>
          <w:szCs w:val="20"/>
        </w:rPr>
        <w:t>în</w:t>
      </w:r>
      <w:r w:rsidRPr="00124C14">
        <w:rPr>
          <w:rFonts w:cs="Tahoma"/>
          <w:spacing w:val="32"/>
          <w:w w:val="105"/>
          <w:szCs w:val="20"/>
        </w:rPr>
        <w:t xml:space="preserve"> </w:t>
      </w:r>
      <w:r w:rsidRPr="00124C14">
        <w:rPr>
          <w:rFonts w:cs="Tahoma"/>
          <w:w w:val="105"/>
          <w:szCs w:val="20"/>
        </w:rPr>
        <w:t>prealabil</w:t>
      </w:r>
      <w:r w:rsidRPr="00124C14">
        <w:rPr>
          <w:rFonts w:cs="Tahoma"/>
          <w:spacing w:val="29"/>
          <w:w w:val="105"/>
          <w:szCs w:val="20"/>
        </w:rPr>
        <w:t xml:space="preserve"> </w:t>
      </w:r>
      <w:r w:rsidRPr="00124C14">
        <w:rPr>
          <w:rFonts w:cs="Tahoma"/>
          <w:w w:val="105"/>
          <w:szCs w:val="20"/>
        </w:rPr>
        <w:t>unor</w:t>
      </w:r>
      <w:r w:rsidRPr="00124C14">
        <w:rPr>
          <w:rFonts w:cs="Tahoma"/>
          <w:spacing w:val="32"/>
          <w:w w:val="105"/>
          <w:szCs w:val="20"/>
        </w:rPr>
        <w:t xml:space="preserve"> </w:t>
      </w:r>
      <w:r w:rsidRPr="00124C14">
        <w:rPr>
          <w:rFonts w:cs="Tahoma"/>
          <w:w w:val="105"/>
          <w:szCs w:val="20"/>
        </w:rPr>
        <w:t>operaţii</w:t>
      </w:r>
      <w:r w:rsidRPr="00124C14">
        <w:rPr>
          <w:rFonts w:cs="Tahoma"/>
          <w:spacing w:val="32"/>
          <w:w w:val="105"/>
          <w:szCs w:val="20"/>
        </w:rPr>
        <w:t xml:space="preserve"> </w:t>
      </w:r>
      <w:r w:rsidRPr="00124C14">
        <w:rPr>
          <w:rFonts w:cs="Tahoma"/>
          <w:w w:val="105"/>
          <w:szCs w:val="20"/>
        </w:rPr>
        <w:t>de</w:t>
      </w:r>
      <w:r w:rsidRPr="00124C14">
        <w:rPr>
          <w:rFonts w:cs="Tahoma"/>
          <w:spacing w:val="-47"/>
          <w:w w:val="105"/>
          <w:szCs w:val="20"/>
        </w:rPr>
        <w:t xml:space="preserve"> </w:t>
      </w:r>
      <w:r w:rsidR="00F33969" w:rsidRPr="00124C14">
        <w:rPr>
          <w:rFonts w:cs="Tahoma"/>
          <w:spacing w:val="-47"/>
          <w:w w:val="105"/>
          <w:szCs w:val="20"/>
        </w:rPr>
        <w:t xml:space="preserve"> </w:t>
      </w:r>
      <w:r w:rsidRPr="00124C14">
        <w:rPr>
          <w:rFonts w:cs="Tahoma"/>
          <w:w w:val="105"/>
          <w:szCs w:val="20"/>
        </w:rPr>
        <w:t>tratare</w:t>
      </w:r>
      <w:r w:rsidRPr="00124C14">
        <w:rPr>
          <w:rFonts w:cs="Tahoma"/>
          <w:spacing w:val="1"/>
          <w:w w:val="105"/>
          <w:szCs w:val="20"/>
        </w:rPr>
        <w:t xml:space="preserve"> </w:t>
      </w:r>
      <w:r w:rsidRPr="00124C14">
        <w:rPr>
          <w:rFonts w:cs="Tahoma"/>
          <w:w w:val="105"/>
          <w:szCs w:val="20"/>
        </w:rPr>
        <w:t>fezabile</w:t>
      </w:r>
      <w:r w:rsidRPr="00124C14">
        <w:rPr>
          <w:rFonts w:cs="Tahoma"/>
          <w:spacing w:val="3"/>
          <w:w w:val="105"/>
          <w:szCs w:val="20"/>
        </w:rPr>
        <w:t xml:space="preserve"> </w:t>
      </w:r>
      <w:r w:rsidRPr="00124C14">
        <w:rPr>
          <w:rFonts w:cs="Tahoma"/>
          <w:w w:val="105"/>
          <w:szCs w:val="20"/>
        </w:rPr>
        <w:t>tehnic</w:t>
      </w:r>
      <w:r w:rsidRPr="00124C14">
        <w:rPr>
          <w:rFonts w:cs="Tahoma"/>
          <w:spacing w:val="2"/>
          <w:w w:val="105"/>
          <w:szCs w:val="20"/>
        </w:rPr>
        <w:t xml:space="preserve"> </w:t>
      </w:r>
      <w:r w:rsidRPr="00124C14">
        <w:rPr>
          <w:rFonts w:cs="Tahoma"/>
          <w:w w:val="105"/>
          <w:szCs w:val="20"/>
        </w:rPr>
        <w:t>-</w:t>
      </w:r>
      <w:r w:rsidRPr="00124C14">
        <w:rPr>
          <w:rFonts w:cs="Tahoma"/>
          <w:spacing w:val="3"/>
          <w:w w:val="105"/>
          <w:szCs w:val="20"/>
        </w:rPr>
        <w:t xml:space="preserve"> </w:t>
      </w:r>
      <w:r w:rsidRPr="00124C14">
        <w:rPr>
          <w:rFonts w:cs="Tahoma"/>
          <w:w w:val="105"/>
          <w:szCs w:val="20"/>
        </w:rPr>
        <w:t>termen</w:t>
      </w:r>
      <w:r w:rsidRPr="00124C14">
        <w:rPr>
          <w:rFonts w:cs="Tahoma"/>
          <w:spacing w:val="3"/>
          <w:w w:val="105"/>
          <w:szCs w:val="20"/>
        </w:rPr>
        <w:t xml:space="preserve"> </w:t>
      </w:r>
      <w:r w:rsidRPr="00124C14">
        <w:rPr>
          <w:rFonts w:cs="Tahoma"/>
          <w:w w:val="105"/>
          <w:szCs w:val="20"/>
        </w:rPr>
        <w:t>2023;</w:t>
      </w:r>
    </w:p>
    <w:p w14:paraId="4C8B1343" w14:textId="77777777" w:rsidR="009B4607" w:rsidRPr="00124C14" w:rsidRDefault="000158C9" w:rsidP="003C20F8">
      <w:pPr>
        <w:pStyle w:val="ListParagraph"/>
        <w:numPr>
          <w:ilvl w:val="0"/>
          <w:numId w:val="7"/>
        </w:numPr>
        <w:tabs>
          <w:tab w:val="left" w:pos="556"/>
          <w:tab w:val="left" w:pos="557"/>
        </w:tabs>
        <w:spacing w:line="276" w:lineRule="auto"/>
        <w:ind w:right="28"/>
        <w:jc w:val="both"/>
        <w:rPr>
          <w:rFonts w:cs="Tahoma"/>
          <w:szCs w:val="20"/>
        </w:rPr>
      </w:pPr>
      <w:r w:rsidRPr="00124C14">
        <w:rPr>
          <w:rFonts w:cs="Tahoma"/>
          <w:w w:val="105"/>
          <w:szCs w:val="20"/>
        </w:rPr>
        <w:t>Obligativitatea</w:t>
      </w:r>
      <w:r w:rsidRPr="00124C14">
        <w:rPr>
          <w:rFonts w:cs="Tahoma"/>
          <w:spacing w:val="-6"/>
          <w:w w:val="105"/>
          <w:szCs w:val="20"/>
        </w:rPr>
        <w:t xml:space="preserve"> </w:t>
      </w:r>
      <w:r w:rsidRPr="00124C14">
        <w:rPr>
          <w:rFonts w:cs="Tahoma"/>
          <w:w w:val="105"/>
          <w:szCs w:val="20"/>
        </w:rPr>
        <w:t>colectării</w:t>
      </w:r>
      <w:r w:rsidRPr="00124C14">
        <w:rPr>
          <w:rFonts w:cs="Tahoma"/>
          <w:spacing w:val="-6"/>
          <w:w w:val="105"/>
          <w:szCs w:val="20"/>
        </w:rPr>
        <w:t xml:space="preserve"> </w:t>
      </w:r>
      <w:r w:rsidRPr="00124C14">
        <w:rPr>
          <w:rFonts w:cs="Tahoma"/>
          <w:w w:val="105"/>
          <w:szCs w:val="20"/>
        </w:rPr>
        <w:t>separate</w:t>
      </w:r>
      <w:r w:rsidRPr="00124C14">
        <w:rPr>
          <w:rFonts w:cs="Tahoma"/>
          <w:spacing w:val="-4"/>
          <w:w w:val="105"/>
          <w:szCs w:val="20"/>
        </w:rPr>
        <w:t xml:space="preserve"> </w:t>
      </w:r>
      <w:r w:rsidRPr="00124C14">
        <w:rPr>
          <w:rFonts w:cs="Tahoma"/>
          <w:w w:val="105"/>
          <w:szCs w:val="20"/>
        </w:rPr>
        <w:t>a</w:t>
      </w:r>
      <w:r w:rsidRPr="00124C14">
        <w:rPr>
          <w:rFonts w:cs="Tahoma"/>
          <w:spacing w:val="-6"/>
          <w:w w:val="105"/>
          <w:szCs w:val="20"/>
        </w:rPr>
        <w:t xml:space="preserve"> </w:t>
      </w:r>
      <w:r w:rsidRPr="00124C14">
        <w:rPr>
          <w:rFonts w:cs="Tahoma"/>
          <w:w w:val="105"/>
          <w:szCs w:val="20"/>
        </w:rPr>
        <w:t>biodeșeurilor</w:t>
      </w:r>
      <w:r w:rsidRPr="00124C14">
        <w:rPr>
          <w:rFonts w:cs="Tahoma"/>
          <w:spacing w:val="-3"/>
          <w:w w:val="105"/>
          <w:szCs w:val="20"/>
        </w:rPr>
        <w:t xml:space="preserve"> </w:t>
      </w:r>
      <w:r w:rsidRPr="00124C14">
        <w:rPr>
          <w:rFonts w:cs="Tahoma"/>
          <w:w w:val="105"/>
          <w:szCs w:val="20"/>
        </w:rPr>
        <w:t>până</w:t>
      </w:r>
      <w:r w:rsidRPr="00124C14">
        <w:rPr>
          <w:rFonts w:cs="Tahoma"/>
          <w:spacing w:val="-6"/>
          <w:w w:val="105"/>
          <w:szCs w:val="20"/>
        </w:rPr>
        <w:t xml:space="preserve"> </w:t>
      </w:r>
      <w:r w:rsidRPr="00124C14">
        <w:rPr>
          <w:rFonts w:cs="Tahoma"/>
          <w:w w:val="105"/>
          <w:szCs w:val="20"/>
        </w:rPr>
        <w:t>la</w:t>
      </w:r>
      <w:r w:rsidRPr="00124C14">
        <w:rPr>
          <w:rFonts w:cs="Tahoma"/>
          <w:spacing w:val="-4"/>
          <w:w w:val="105"/>
          <w:szCs w:val="20"/>
        </w:rPr>
        <w:t xml:space="preserve"> </w:t>
      </w:r>
      <w:r w:rsidRPr="00124C14">
        <w:rPr>
          <w:rFonts w:cs="Tahoma"/>
          <w:w w:val="105"/>
          <w:szCs w:val="20"/>
        </w:rPr>
        <w:t>31</w:t>
      </w:r>
      <w:r w:rsidRPr="00124C14">
        <w:rPr>
          <w:rFonts w:cs="Tahoma"/>
          <w:spacing w:val="-6"/>
          <w:w w:val="105"/>
          <w:szCs w:val="20"/>
        </w:rPr>
        <w:t xml:space="preserve"> </w:t>
      </w:r>
      <w:r w:rsidRPr="00124C14">
        <w:rPr>
          <w:rFonts w:cs="Tahoma"/>
          <w:w w:val="105"/>
          <w:szCs w:val="20"/>
        </w:rPr>
        <w:t>decembrie</w:t>
      </w:r>
      <w:r w:rsidRPr="00124C14">
        <w:rPr>
          <w:rFonts w:cs="Tahoma"/>
          <w:spacing w:val="-6"/>
          <w:w w:val="105"/>
          <w:szCs w:val="20"/>
        </w:rPr>
        <w:t xml:space="preserve"> </w:t>
      </w:r>
      <w:r w:rsidRPr="00124C14">
        <w:rPr>
          <w:rFonts w:cs="Tahoma"/>
          <w:w w:val="105"/>
          <w:szCs w:val="20"/>
        </w:rPr>
        <w:t>2023;</w:t>
      </w:r>
    </w:p>
    <w:p w14:paraId="0E6ECF14" w14:textId="77777777" w:rsidR="009B4607" w:rsidRPr="00124C14" w:rsidRDefault="000158C9" w:rsidP="003C20F8">
      <w:pPr>
        <w:pStyle w:val="ListParagraph"/>
        <w:numPr>
          <w:ilvl w:val="0"/>
          <w:numId w:val="7"/>
        </w:numPr>
        <w:tabs>
          <w:tab w:val="left" w:pos="556"/>
          <w:tab w:val="left" w:pos="557"/>
        </w:tabs>
        <w:spacing w:line="276" w:lineRule="auto"/>
        <w:ind w:right="28"/>
        <w:jc w:val="both"/>
        <w:rPr>
          <w:rFonts w:cs="Tahoma"/>
          <w:szCs w:val="20"/>
        </w:rPr>
      </w:pPr>
      <w:r w:rsidRPr="00124C14">
        <w:rPr>
          <w:rFonts w:cs="Tahoma"/>
          <w:w w:val="105"/>
          <w:szCs w:val="20"/>
        </w:rPr>
        <w:t>Depozitarea</w:t>
      </w:r>
      <w:r w:rsidRPr="00124C14">
        <w:rPr>
          <w:rFonts w:cs="Tahoma"/>
          <w:spacing w:val="3"/>
          <w:w w:val="105"/>
          <w:szCs w:val="20"/>
        </w:rPr>
        <w:t xml:space="preserve"> </w:t>
      </w:r>
      <w:r w:rsidRPr="00124C14">
        <w:rPr>
          <w:rFonts w:cs="Tahoma"/>
          <w:w w:val="105"/>
          <w:szCs w:val="20"/>
        </w:rPr>
        <w:t>deșeurilor numai</w:t>
      </w:r>
      <w:r w:rsidRPr="00124C14">
        <w:rPr>
          <w:rFonts w:cs="Tahoma"/>
          <w:spacing w:val="2"/>
          <w:w w:val="105"/>
          <w:szCs w:val="20"/>
        </w:rPr>
        <w:t xml:space="preserve"> </w:t>
      </w:r>
      <w:r w:rsidRPr="00124C14">
        <w:rPr>
          <w:rFonts w:cs="Tahoma"/>
          <w:w w:val="105"/>
          <w:szCs w:val="20"/>
        </w:rPr>
        <w:t>în</w:t>
      </w:r>
      <w:r w:rsidRPr="00124C14">
        <w:rPr>
          <w:rFonts w:cs="Tahoma"/>
          <w:spacing w:val="1"/>
          <w:w w:val="105"/>
          <w:szCs w:val="20"/>
        </w:rPr>
        <w:t xml:space="preserve"> </w:t>
      </w:r>
      <w:r w:rsidRPr="00124C14">
        <w:rPr>
          <w:rFonts w:cs="Tahoma"/>
          <w:w w:val="105"/>
          <w:szCs w:val="20"/>
        </w:rPr>
        <w:t>depozite</w:t>
      </w:r>
      <w:r w:rsidRPr="00124C14">
        <w:rPr>
          <w:rFonts w:cs="Tahoma"/>
          <w:spacing w:val="2"/>
          <w:w w:val="105"/>
          <w:szCs w:val="20"/>
        </w:rPr>
        <w:t xml:space="preserve"> </w:t>
      </w:r>
      <w:r w:rsidRPr="00124C14">
        <w:rPr>
          <w:rFonts w:cs="Tahoma"/>
          <w:w w:val="105"/>
          <w:szCs w:val="20"/>
        </w:rPr>
        <w:t>conforme</w:t>
      </w:r>
      <w:r w:rsidRPr="00124C14">
        <w:rPr>
          <w:rFonts w:cs="Tahoma"/>
          <w:spacing w:val="-1"/>
          <w:w w:val="105"/>
          <w:szCs w:val="20"/>
        </w:rPr>
        <w:t xml:space="preserve"> </w:t>
      </w:r>
      <w:r w:rsidRPr="00124C14">
        <w:rPr>
          <w:rFonts w:cs="Tahoma"/>
          <w:w w:val="105"/>
          <w:szCs w:val="20"/>
        </w:rPr>
        <w:t>–</w:t>
      </w:r>
      <w:r w:rsidRPr="00124C14">
        <w:rPr>
          <w:rFonts w:cs="Tahoma"/>
          <w:spacing w:val="5"/>
          <w:w w:val="105"/>
          <w:szCs w:val="20"/>
        </w:rPr>
        <w:t xml:space="preserve"> </w:t>
      </w:r>
      <w:r w:rsidRPr="00124C14">
        <w:rPr>
          <w:rFonts w:cs="Tahoma"/>
          <w:w w:val="105"/>
          <w:szCs w:val="20"/>
        </w:rPr>
        <w:t>permanent;</w:t>
      </w:r>
    </w:p>
    <w:p w14:paraId="2968AED6" w14:textId="4CC58587" w:rsidR="000D5F00" w:rsidRPr="00124C14" w:rsidRDefault="000158C9" w:rsidP="003C20F8">
      <w:pPr>
        <w:pStyle w:val="BodyText"/>
        <w:spacing w:before="120" w:after="120" w:line="276" w:lineRule="auto"/>
        <w:ind w:right="29"/>
        <w:jc w:val="both"/>
        <w:rPr>
          <w:rFonts w:cs="Tahoma"/>
          <w:sz w:val="20"/>
          <w:szCs w:val="20"/>
        </w:rPr>
      </w:pPr>
      <w:r w:rsidRPr="00124C14">
        <w:rPr>
          <w:rFonts w:cs="Tahoma"/>
          <w:w w:val="105"/>
          <w:sz w:val="20"/>
          <w:szCs w:val="20"/>
        </w:rPr>
        <w:t>Termenele de îndeplinire a țintelor sunt stabilite pe baza prevederilor legale. Din</w:t>
      </w:r>
      <w:r w:rsidRPr="00124C14">
        <w:rPr>
          <w:rFonts w:cs="Tahoma"/>
          <w:spacing w:val="1"/>
          <w:w w:val="105"/>
          <w:sz w:val="20"/>
          <w:szCs w:val="20"/>
        </w:rPr>
        <w:t xml:space="preserve"> </w:t>
      </w:r>
      <w:r w:rsidRPr="00124C14">
        <w:rPr>
          <w:rFonts w:cs="Tahoma"/>
          <w:w w:val="105"/>
          <w:sz w:val="20"/>
          <w:szCs w:val="20"/>
        </w:rPr>
        <w:t>punct de vedere al activității de colectare și transport al deșeurilor municipale elementul cel mai important</w:t>
      </w:r>
      <w:r w:rsidRPr="00124C14">
        <w:rPr>
          <w:rFonts w:cs="Tahoma"/>
          <w:spacing w:val="1"/>
          <w:w w:val="105"/>
          <w:sz w:val="20"/>
          <w:szCs w:val="20"/>
        </w:rPr>
        <w:t xml:space="preserve"> </w:t>
      </w:r>
      <w:r w:rsidRPr="00124C14">
        <w:rPr>
          <w:rFonts w:cs="Tahoma"/>
          <w:w w:val="105"/>
          <w:sz w:val="20"/>
          <w:szCs w:val="20"/>
        </w:rPr>
        <w:t>este rata</w:t>
      </w:r>
      <w:r w:rsidRPr="00124C14">
        <w:rPr>
          <w:rFonts w:cs="Tahoma"/>
          <w:spacing w:val="1"/>
          <w:w w:val="105"/>
          <w:sz w:val="20"/>
          <w:szCs w:val="20"/>
        </w:rPr>
        <w:t xml:space="preserve"> </w:t>
      </w:r>
      <w:r w:rsidRPr="00124C14">
        <w:rPr>
          <w:rFonts w:cs="Tahoma"/>
          <w:w w:val="105"/>
          <w:sz w:val="20"/>
          <w:szCs w:val="20"/>
        </w:rPr>
        <w:t>de capturare care trebuie asigurată</w:t>
      </w:r>
      <w:r w:rsidRPr="00124C14">
        <w:rPr>
          <w:rFonts w:cs="Tahoma"/>
          <w:spacing w:val="1"/>
          <w:w w:val="105"/>
          <w:sz w:val="20"/>
          <w:szCs w:val="20"/>
        </w:rPr>
        <w:t xml:space="preserve"> </w:t>
      </w:r>
      <w:r w:rsidRPr="00124C14">
        <w:rPr>
          <w:rFonts w:cs="Tahoma"/>
          <w:w w:val="105"/>
          <w:sz w:val="20"/>
          <w:szCs w:val="20"/>
        </w:rPr>
        <w:t>pentru atingerea țintelor.</w:t>
      </w:r>
      <w:r w:rsidRPr="00124C14">
        <w:rPr>
          <w:rFonts w:cs="Tahoma"/>
          <w:spacing w:val="1"/>
          <w:w w:val="105"/>
          <w:sz w:val="20"/>
          <w:szCs w:val="20"/>
        </w:rPr>
        <w:t xml:space="preserve"> </w:t>
      </w:r>
      <w:r w:rsidRPr="00124C14">
        <w:rPr>
          <w:rFonts w:cs="Tahoma"/>
          <w:w w:val="105"/>
          <w:sz w:val="20"/>
          <w:szCs w:val="20"/>
        </w:rPr>
        <w:t>Aceste rate</w:t>
      </w:r>
      <w:r w:rsidRPr="00124C14">
        <w:rPr>
          <w:rFonts w:cs="Tahoma"/>
          <w:spacing w:val="1"/>
          <w:w w:val="105"/>
          <w:sz w:val="20"/>
          <w:szCs w:val="20"/>
        </w:rPr>
        <w:t xml:space="preserve"> </w:t>
      </w:r>
      <w:r w:rsidRPr="00124C14">
        <w:rPr>
          <w:rFonts w:cs="Tahoma"/>
          <w:w w:val="105"/>
          <w:sz w:val="20"/>
          <w:szCs w:val="20"/>
        </w:rPr>
        <w:t>sunt</w:t>
      </w:r>
      <w:r w:rsidRPr="00124C14">
        <w:rPr>
          <w:rFonts w:cs="Tahoma"/>
          <w:spacing w:val="1"/>
          <w:w w:val="105"/>
          <w:sz w:val="20"/>
          <w:szCs w:val="20"/>
        </w:rPr>
        <w:t xml:space="preserve"> </w:t>
      </w:r>
      <w:r w:rsidRPr="00124C14">
        <w:rPr>
          <w:rFonts w:cs="Tahoma"/>
          <w:w w:val="105"/>
          <w:sz w:val="20"/>
          <w:szCs w:val="20"/>
        </w:rPr>
        <w:t>prezentate în</w:t>
      </w:r>
      <w:r w:rsidRPr="00124C14">
        <w:rPr>
          <w:rFonts w:cs="Tahoma"/>
          <w:spacing w:val="1"/>
          <w:w w:val="105"/>
          <w:sz w:val="20"/>
          <w:szCs w:val="20"/>
        </w:rPr>
        <w:t xml:space="preserve"> </w:t>
      </w:r>
      <w:r w:rsidRPr="00124C14">
        <w:rPr>
          <w:rFonts w:cs="Tahoma"/>
          <w:w w:val="105"/>
          <w:sz w:val="20"/>
          <w:szCs w:val="20"/>
        </w:rPr>
        <w:t>capitolul</w:t>
      </w:r>
      <w:r w:rsidRPr="00124C14">
        <w:rPr>
          <w:rFonts w:cs="Tahoma"/>
          <w:spacing w:val="-2"/>
          <w:w w:val="105"/>
          <w:sz w:val="20"/>
          <w:szCs w:val="20"/>
        </w:rPr>
        <w:t xml:space="preserve"> </w:t>
      </w:r>
      <w:r w:rsidRPr="00124C14">
        <w:rPr>
          <w:rFonts w:cs="Tahoma"/>
          <w:w w:val="105"/>
          <w:sz w:val="20"/>
          <w:szCs w:val="20"/>
        </w:rPr>
        <w:t>2.</w:t>
      </w:r>
    </w:p>
    <w:p w14:paraId="21F37071" w14:textId="0EECB1AB" w:rsidR="009B4607" w:rsidRPr="00124C14" w:rsidRDefault="000158C9" w:rsidP="00047198">
      <w:pPr>
        <w:pStyle w:val="BodyText"/>
        <w:spacing w:before="120" w:after="120" w:line="276" w:lineRule="auto"/>
        <w:ind w:right="29"/>
        <w:jc w:val="both"/>
        <w:rPr>
          <w:rFonts w:cs="Tahoma"/>
          <w:sz w:val="20"/>
          <w:szCs w:val="20"/>
        </w:rPr>
      </w:pPr>
      <w:r w:rsidRPr="00124C14">
        <w:rPr>
          <w:rFonts w:cs="Tahoma"/>
          <w:w w:val="105"/>
          <w:sz w:val="20"/>
          <w:szCs w:val="20"/>
        </w:rPr>
        <w:t>Prevederi</w:t>
      </w:r>
      <w:r w:rsidRPr="00124C14">
        <w:rPr>
          <w:rFonts w:cs="Tahoma"/>
          <w:spacing w:val="-10"/>
          <w:w w:val="105"/>
          <w:sz w:val="20"/>
          <w:szCs w:val="20"/>
        </w:rPr>
        <w:t xml:space="preserve"> </w:t>
      </w:r>
      <w:r w:rsidRPr="00124C14">
        <w:rPr>
          <w:rFonts w:cs="Tahoma"/>
          <w:w w:val="105"/>
          <w:sz w:val="20"/>
          <w:szCs w:val="20"/>
        </w:rPr>
        <w:t>legale</w:t>
      </w:r>
      <w:r w:rsidRPr="00124C14">
        <w:rPr>
          <w:rFonts w:cs="Tahoma"/>
          <w:spacing w:val="-6"/>
          <w:w w:val="105"/>
          <w:sz w:val="20"/>
          <w:szCs w:val="20"/>
        </w:rPr>
        <w:t xml:space="preserve"> </w:t>
      </w:r>
      <w:r w:rsidRPr="00124C14">
        <w:rPr>
          <w:rFonts w:cs="Tahoma"/>
          <w:w w:val="105"/>
          <w:sz w:val="20"/>
          <w:szCs w:val="20"/>
        </w:rPr>
        <w:t>din</w:t>
      </w:r>
      <w:r w:rsidRPr="00124C14">
        <w:rPr>
          <w:rFonts w:cs="Tahoma"/>
          <w:spacing w:val="-7"/>
          <w:w w:val="105"/>
          <w:sz w:val="20"/>
          <w:szCs w:val="20"/>
        </w:rPr>
        <w:t xml:space="preserve"> </w:t>
      </w:r>
      <w:r w:rsidRPr="00124C14">
        <w:rPr>
          <w:rFonts w:cs="Tahoma"/>
          <w:w w:val="105"/>
          <w:sz w:val="20"/>
          <w:szCs w:val="20"/>
        </w:rPr>
        <w:t>domeniul</w:t>
      </w:r>
      <w:r w:rsidRPr="00124C14">
        <w:rPr>
          <w:rFonts w:cs="Tahoma"/>
          <w:spacing w:val="-6"/>
          <w:w w:val="105"/>
          <w:sz w:val="20"/>
          <w:szCs w:val="20"/>
        </w:rPr>
        <w:t xml:space="preserve"> </w:t>
      </w:r>
      <w:r w:rsidRPr="00124C14">
        <w:rPr>
          <w:rFonts w:cs="Tahoma"/>
          <w:w w:val="105"/>
          <w:sz w:val="20"/>
          <w:szCs w:val="20"/>
        </w:rPr>
        <w:t>gestionării</w:t>
      </w:r>
      <w:r w:rsidRPr="00124C14">
        <w:rPr>
          <w:rFonts w:cs="Tahoma"/>
          <w:spacing w:val="-5"/>
          <w:w w:val="105"/>
          <w:sz w:val="20"/>
          <w:szCs w:val="20"/>
        </w:rPr>
        <w:t xml:space="preserve"> </w:t>
      </w:r>
      <w:r w:rsidRPr="00124C14">
        <w:rPr>
          <w:rFonts w:cs="Tahoma"/>
          <w:w w:val="105"/>
          <w:sz w:val="20"/>
          <w:szCs w:val="20"/>
        </w:rPr>
        <w:t>deșeurilor</w:t>
      </w:r>
    </w:p>
    <w:p w14:paraId="5C2F9412" w14:textId="77777777" w:rsidR="009B4607" w:rsidRPr="00124C14" w:rsidRDefault="000158C9" w:rsidP="00047198">
      <w:pPr>
        <w:pStyle w:val="BodyText"/>
        <w:spacing w:before="120" w:after="120" w:line="276" w:lineRule="auto"/>
        <w:ind w:right="29"/>
        <w:jc w:val="both"/>
        <w:rPr>
          <w:rFonts w:cs="Tahoma"/>
          <w:sz w:val="20"/>
          <w:szCs w:val="20"/>
        </w:rPr>
      </w:pPr>
      <w:r w:rsidRPr="00124C14">
        <w:rPr>
          <w:rFonts w:cs="Tahoma"/>
          <w:w w:val="105"/>
          <w:sz w:val="20"/>
          <w:szCs w:val="20"/>
        </w:rPr>
        <w:t>Față de calculele din Analiza Cost-Beneficiu din proiect, prin OUG nr. 74/2018 apare obligativitatea de plată</w:t>
      </w:r>
      <w:r w:rsidRPr="00124C14">
        <w:rPr>
          <w:rFonts w:cs="Tahoma"/>
          <w:spacing w:val="1"/>
          <w:w w:val="105"/>
          <w:sz w:val="20"/>
          <w:szCs w:val="20"/>
        </w:rPr>
        <w:t xml:space="preserve"> </w:t>
      </w:r>
      <w:r w:rsidRPr="00124C14">
        <w:rPr>
          <w:rFonts w:cs="Tahoma"/>
          <w:w w:val="105"/>
          <w:sz w:val="20"/>
          <w:szCs w:val="20"/>
        </w:rPr>
        <w:t>la</w:t>
      </w:r>
      <w:r w:rsidRPr="00124C14">
        <w:rPr>
          <w:rFonts w:cs="Tahoma"/>
          <w:spacing w:val="3"/>
          <w:w w:val="105"/>
          <w:sz w:val="20"/>
          <w:szCs w:val="20"/>
        </w:rPr>
        <w:t xml:space="preserve"> </w:t>
      </w:r>
      <w:r w:rsidRPr="00124C14">
        <w:rPr>
          <w:rFonts w:cs="Tahoma"/>
          <w:w w:val="105"/>
          <w:sz w:val="20"/>
          <w:szCs w:val="20"/>
        </w:rPr>
        <w:t>AFM</w:t>
      </w:r>
      <w:r w:rsidRPr="00124C14">
        <w:rPr>
          <w:rFonts w:cs="Tahoma"/>
          <w:spacing w:val="2"/>
          <w:w w:val="105"/>
          <w:sz w:val="20"/>
          <w:szCs w:val="20"/>
        </w:rPr>
        <w:t xml:space="preserve"> </w:t>
      </w:r>
      <w:r w:rsidRPr="00124C14">
        <w:rPr>
          <w:rFonts w:cs="Tahoma"/>
          <w:w w:val="105"/>
          <w:sz w:val="20"/>
          <w:szCs w:val="20"/>
        </w:rPr>
        <w:t>după</w:t>
      </w:r>
      <w:r w:rsidRPr="00124C14">
        <w:rPr>
          <w:rFonts w:cs="Tahoma"/>
          <w:spacing w:val="2"/>
          <w:w w:val="105"/>
          <w:sz w:val="20"/>
          <w:szCs w:val="20"/>
        </w:rPr>
        <w:t xml:space="preserve"> </w:t>
      </w:r>
      <w:r w:rsidRPr="00124C14">
        <w:rPr>
          <w:rFonts w:cs="Tahoma"/>
          <w:w w:val="105"/>
          <w:sz w:val="20"/>
          <w:szCs w:val="20"/>
        </w:rPr>
        <w:t>cum</w:t>
      </w:r>
      <w:r w:rsidRPr="00124C14">
        <w:rPr>
          <w:rFonts w:cs="Tahoma"/>
          <w:spacing w:val="4"/>
          <w:w w:val="105"/>
          <w:sz w:val="20"/>
          <w:szCs w:val="20"/>
        </w:rPr>
        <w:t xml:space="preserve"> </w:t>
      </w:r>
      <w:r w:rsidRPr="00124C14">
        <w:rPr>
          <w:rFonts w:cs="Tahoma"/>
          <w:w w:val="105"/>
          <w:sz w:val="20"/>
          <w:szCs w:val="20"/>
        </w:rPr>
        <w:t>urmează:</w:t>
      </w:r>
    </w:p>
    <w:p w14:paraId="28505A0C" w14:textId="77777777" w:rsidR="009B4607" w:rsidRPr="00124C14" w:rsidRDefault="000158C9" w:rsidP="003C20F8">
      <w:pPr>
        <w:pStyle w:val="ListParagraph"/>
        <w:numPr>
          <w:ilvl w:val="0"/>
          <w:numId w:val="46"/>
        </w:numPr>
        <w:tabs>
          <w:tab w:val="left" w:pos="2220"/>
        </w:tabs>
        <w:spacing w:line="276" w:lineRule="auto"/>
        <w:ind w:right="28"/>
        <w:jc w:val="both"/>
        <w:rPr>
          <w:rFonts w:cs="Tahoma"/>
          <w:w w:val="105"/>
          <w:szCs w:val="20"/>
        </w:rPr>
      </w:pPr>
      <w:r w:rsidRPr="00124C14">
        <w:rPr>
          <w:rFonts w:cs="Tahoma"/>
          <w:w w:val="105"/>
          <w:szCs w:val="20"/>
        </w:rPr>
        <w:t>pentru valoarea contribuției pentru economia circulară (CEC) pentru deșeurile depozitate de 80 lei/tonă începând din anul 2020;</w:t>
      </w:r>
    </w:p>
    <w:p w14:paraId="2D9B3A3B" w14:textId="77777777" w:rsidR="009B4607" w:rsidRPr="00124C14" w:rsidRDefault="000158C9" w:rsidP="003C20F8">
      <w:pPr>
        <w:pStyle w:val="ListParagraph"/>
        <w:numPr>
          <w:ilvl w:val="0"/>
          <w:numId w:val="46"/>
        </w:numPr>
        <w:tabs>
          <w:tab w:val="left" w:pos="2220"/>
        </w:tabs>
        <w:spacing w:line="276" w:lineRule="auto"/>
        <w:ind w:right="28"/>
        <w:jc w:val="both"/>
        <w:rPr>
          <w:rFonts w:cs="Tahoma"/>
          <w:w w:val="105"/>
          <w:szCs w:val="20"/>
        </w:rPr>
      </w:pPr>
      <w:r w:rsidRPr="00124C14">
        <w:rPr>
          <w:rFonts w:cs="Tahoma"/>
          <w:w w:val="105"/>
          <w:szCs w:val="20"/>
        </w:rPr>
        <w:t>contribuţie de 50 lei/tonă, datorată de unităţile administrativ-teritoriale sau, după caz, subdiviziunile administrativ-teritoriale ale municipiilor, în cazul neîndeplinirii obiectivului anual de reducere cu procentul prevăzut în anexa nr. 6 a cantităţilor de deşeuri eliminate prin depozitare din deşeurile municipale, plata făcându-se pentru diferenţa dintre cantitatea corespunzătoare obiectivului anual şi cantitatea efectiv încredinţată spre reciclare şi alte forme de valorificare.</w:t>
      </w:r>
    </w:p>
    <w:p w14:paraId="3715A1EE" w14:textId="77777777" w:rsidR="009B4607" w:rsidRPr="00124C14" w:rsidRDefault="009B4607" w:rsidP="003F369B">
      <w:pPr>
        <w:spacing w:before="120" w:after="120" w:line="276" w:lineRule="auto"/>
        <w:ind w:right="29"/>
        <w:jc w:val="both"/>
        <w:rPr>
          <w:rFonts w:cs="Tahoma"/>
          <w:szCs w:val="20"/>
        </w:rPr>
        <w:sectPr w:rsidR="009B4607" w:rsidRPr="00124C14" w:rsidSect="003F369B">
          <w:pgSz w:w="11907" w:h="16834" w:code="9"/>
          <w:pgMar w:top="1134" w:right="1134" w:bottom="1134" w:left="1134" w:header="0" w:footer="571" w:gutter="0"/>
          <w:cols w:space="720"/>
        </w:sectPr>
      </w:pPr>
    </w:p>
    <w:p w14:paraId="53F1FFA7" w14:textId="13662E11" w:rsidR="009B4607" w:rsidRPr="00124C14" w:rsidRDefault="006B0455" w:rsidP="00D73093">
      <w:pPr>
        <w:pStyle w:val="Heading1"/>
        <w:numPr>
          <w:ilvl w:val="0"/>
          <w:numId w:val="0"/>
        </w:numPr>
      </w:pPr>
      <w:bookmarkStart w:id="42" w:name="_Toc95846456"/>
      <w:r w:rsidRPr="00124C14">
        <w:lastRenderedPageBreak/>
        <w:t xml:space="preserve">10. </w:t>
      </w:r>
      <w:r w:rsidR="000158C9" w:rsidRPr="00124C14">
        <w:t>Aspecte</w:t>
      </w:r>
      <w:r w:rsidR="000158C9" w:rsidRPr="00124C14">
        <w:rPr>
          <w:spacing w:val="-1"/>
        </w:rPr>
        <w:t xml:space="preserve"> </w:t>
      </w:r>
      <w:r w:rsidR="000158C9" w:rsidRPr="00124C14">
        <w:t>sociale</w:t>
      </w:r>
      <w:bookmarkEnd w:id="42"/>
    </w:p>
    <w:p w14:paraId="693351BC" w14:textId="77777777" w:rsidR="009B4607" w:rsidRPr="00124C14" w:rsidRDefault="000158C9" w:rsidP="00047198">
      <w:pPr>
        <w:pStyle w:val="BodyText"/>
        <w:spacing w:before="120" w:after="120" w:line="276" w:lineRule="auto"/>
        <w:ind w:right="29"/>
        <w:jc w:val="both"/>
        <w:rPr>
          <w:rFonts w:cs="Tahoma"/>
          <w:sz w:val="20"/>
          <w:szCs w:val="20"/>
        </w:rPr>
      </w:pPr>
      <w:r w:rsidRPr="00124C14">
        <w:rPr>
          <w:rFonts w:cs="Tahoma"/>
          <w:w w:val="105"/>
          <w:sz w:val="20"/>
          <w:szCs w:val="20"/>
        </w:rPr>
        <w:t>Există</w:t>
      </w:r>
      <w:r w:rsidRPr="00124C14">
        <w:rPr>
          <w:rFonts w:cs="Tahoma"/>
          <w:spacing w:val="-4"/>
          <w:w w:val="105"/>
          <w:sz w:val="20"/>
          <w:szCs w:val="20"/>
        </w:rPr>
        <w:t xml:space="preserve"> </w:t>
      </w:r>
      <w:r w:rsidRPr="00124C14">
        <w:rPr>
          <w:rFonts w:cs="Tahoma"/>
          <w:w w:val="105"/>
          <w:sz w:val="20"/>
          <w:szCs w:val="20"/>
        </w:rPr>
        <w:t>două</w:t>
      </w:r>
      <w:r w:rsidRPr="00124C14">
        <w:rPr>
          <w:rFonts w:cs="Tahoma"/>
          <w:spacing w:val="-3"/>
          <w:w w:val="105"/>
          <w:sz w:val="20"/>
          <w:szCs w:val="20"/>
        </w:rPr>
        <w:t xml:space="preserve"> </w:t>
      </w:r>
      <w:r w:rsidRPr="00124C14">
        <w:rPr>
          <w:rFonts w:cs="Tahoma"/>
          <w:w w:val="105"/>
          <w:sz w:val="20"/>
          <w:szCs w:val="20"/>
        </w:rPr>
        <w:t>categorii</w:t>
      </w:r>
      <w:r w:rsidRPr="00124C14">
        <w:rPr>
          <w:rFonts w:cs="Tahoma"/>
          <w:spacing w:val="-6"/>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persoane</w:t>
      </w:r>
      <w:r w:rsidRPr="00124C14">
        <w:rPr>
          <w:rFonts w:cs="Tahoma"/>
          <w:spacing w:val="-3"/>
          <w:w w:val="105"/>
          <w:sz w:val="20"/>
          <w:szCs w:val="20"/>
        </w:rPr>
        <w:t xml:space="preserve"> </w:t>
      </w:r>
      <w:r w:rsidRPr="00124C14">
        <w:rPr>
          <w:rFonts w:cs="Tahoma"/>
          <w:w w:val="105"/>
          <w:sz w:val="20"/>
          <w:szCs w:val="20"/>
        </w:rPr>
        <w:t>a</w:t>
      </w:r>
      <w:r w:rsidRPr="00124C14">
        <w:rPr>
          <w:rFonts w:cs="Tahoma"/>
          <w:spacing w:val="-3"/>
          <w:w w:val="105"/>
          <w:sz w:val="20"/>
          <w:szCs w:val="20"/>
        </w:rPr>
        <w:t xml:space="preserve"> </w:t>
      </w:r>
      <w:r w:rsidRPr="00124C14">
        <w:rPr>
          <w:rFonts w:cs="Tahoma"/>
          <w:w w:val="105"/>
          <w:sz w:val="20"/>
          <w:szCs w:val="20"/>
        </w:rPr>
        <w:t>căror</w:t>
      </w:r>
      <w:r w:rsidRPr="00124C14">
        <w:rPr>
          <w:rFonts w:cs="Tahoma"/>
          <w:spacing w:val="-3"/>
          <w:w w:val="105"/>
          <w:sz w:val="20"/>
          <w:szCs w:val="20"/>
        </w:rPr>
        <w:t xml:space="preserve"> </w:t>
      </w:r>
      <w:r w:rsidRPr="00124C14">
        <w:rPr>
          <w:rFonts w:cs="Tahoma"/>
          <w:w w:val="105"/>
          <w:sz w:val="20"/>
          <w:szCs w:val="20"/>
        </w:rPr>
        <w:t>sănătate</w:t>
      </w:r>
      <w:r w:rsidRPr="00124C14">
        <w:rPr>
          <w:rFonts w:cs="Tahoma"/>
          <w:spacing w:val="-5"/>
          <w:w w:val="105"/>
          <w:sz w:val="20"/>
          <w:szCs w:val="20"/>
        </w:rPr>
        <w:t xml:space="preserve"> </w:t>
      </w:r>
      <w:r w:rsidRPr="00124C14">
        <w:rPr>
          <w:rFonts w:cs="Tahoma"/>
          <w:w w:val="105"/>
          <w:sz w:val="20"/>
          <w:szCs w:val="20"/>
        </w:rPr>
        <w:t>va</w:t>
      </w:r>
      <w:r w:rsidRPr="00124C14">
        <w:rPr>
          <w:rFonts w:cs="Tahoma"/>
          <w:spacing w:val="2"/>
          <w:w w:val="105"/>
          <w:sz w:val="20"/>
          <w:szCs w:val="20"/>
        </w:rPr>
        <w:t xml:space="preserve"> </w:t>
      </w:r>
      <w:r w:rsidRPr="00124C14">
        <w:rPr>
          <w:rFonts w:cs="Tahoma"/>
          <w:w w:val="105"/>
          <w:sz w:val="20"/>
          <w:szCs w:val="20"/>
        </w:rPr>
        <w:t>beneficia</w:t>
      </w:r>
      <w:r w:rsidRPr="00124C14">
        <w:rPr>
          <w:rFonts w:cs="Tahoma"/>
          <w:spacing w:val="-3"/>
          <w:w w:val="105"/>
          <w:sz w:val="20"/>
          <w:szCs w:val="20"/>
        </w:rPr>
        <w:t xml:space="preserve"> </w:t>
      </w:r>
      <w:r w:rsidRPr="00124C14">
        <w:rPr>
          <w:rFonts w:cs="Tahoma"/>
          <w:w w:val="105"/>
          <w:sz w:val="20"/>
          <w:szCs w:val="20"/>
        </w:rPr>
        <w:t>de</w:t>
      </w:r>
      <w:r w:rsidRPr="00124C14">
        <w:rPr>
          <w:rFonts w:cs="Tahoma"/>
          <w:spacing w:val="-4"/>
          <w:w w:val="105"/>
          <w:sz w:val="20"/>
          <w:szCs w:val="20"/>
        </w:rPr>
        <w:t xml:space="preserve"> </w:t>
      </w:r>
      <w:r w:rsidRPr="00124C14">
        <w:rPr>
          <w:rFonts w:cs="Tahoma"/>
          <w:w w:val="105"/>
          <w:sz w:val="20"/>
          <w:szCs w:val="20"/>
        </w:rPr>
        <w:t>pe</w:t>
      </w:r>
      <w:r w:rsidRPr="00124C14">
        <w:rPr>
          <w:rFonts w:cs="Tahoma"/>
          <w:spacing w:val="-3"/>
          <w:w w:val="105"/>
          <w:sz w:val="20"/>
          <w:szCs w:val="20"/>
        </w:rPr>
        <w:t xml:space="preserve"> </w:t>
      </w:r>
      <w:r w:rsidRPr="00124C14">
        <w:rPr>
          <w:rFonts w:cs="Tahoma"/>
          <w:w w:val="105"/>
          <w:sz w:val="20"/>
          <w:szCs w:val="20"/>
        </w:rPr>
        <w:t>urma</w:t>
      </w:r>
      <w:r w:rsidRPr="00124C14">
        <w:rPr>
          <w:rFonts w:cs="Tahoma"/>
          <w:spacing w:val="-1"/>
          <w:w w:val="105"/>
          <w:sz w:val="20"/>
          <w:szCs w:val="20"/>
        </w:rPr>
        <w:t xml:space="preserve"> </w:t>
      </w:r>
      <w:r w:rsidRPr="00124C14">
        <w:rPr>
          <w:rFonts w:cs="Tahoma"/>
          <w:w w:val="105"/>
          <w:sz w:val="20"/>
          <w:szCs w:val="20"/>
        </w:rPr>
        <w:t>proiectului,</w:t>
      </w:r>
      <w:r w:rsidRPr="00124C14">
        <w:rPr>
          <w:rFonts w:cs="Tahoma"/>
          <w:spacing w:val="-4"/>
          <w:w w:val="105"/>
          <w:sz w:val="20"/>
          <w:szCs w:val="20"/>
        </w:rPr>
        <w:t xml:space="preserve"> </w:t>
      </w:r>
      <w:r w:rsidRPr="00124C14">
        <w:rPr>
          <w:rFonts w:cs="Tahoma"/>
          <w:w w:val="105"/>
          <w:sz w:val="20"/>
          <w:szCs w:val="20"/>
        </w:rPr>
        <w:t>şi</w:t>
      </w:r>
      <w:r w:rsidRPr="00124C14">
        <w:rPr>
          <w:rFonts w:cs="Tahoma"/>
          <w:spacing w:val="-3"/>
          <w:w w:val="105"/>
          <w:sz w:val="20"/>
          <w:szCs w:val="20"/>
        </w:rPr>
        <w:t xml:space="preserve"> </w:t>
      </w:r>
      <w:r w:rsidRPr="00124C14">
        <w:rPr>
          <w:rFonts w:cs="Tahoma"/>
          <w:w w:val="105"/>
          <w:sz w:val="20"/>
          <w:szCs w:val="20"/>
        </w:rPr>
        <w:t>anume:</w:t>
      </w:r>
    </w:p>
    <w:p w14:paraId="70D385A4" w14:textId="77777777" w:rsidR="009B4607" w:rsidRPr="00124C14" w:rsidRDefault="000158C9" w:rsidP="00A0390E">
      <w:pPr>
        <w:pStyle w:val="ListParagraph"/>
        <w:numPr>
          <w:ilvl w:val="0"/>
          <w:numId w:val="6"/>
        </w:numPr>
        <w:tabs>
          <w:tab w:val="left" w:pos="895"/>
          <w:tab w:val="left" w:pos="896"/>
        </w:tabs>
        <w:spacing w:before="120" w:after="120" w:line="276" w:lineRule="auto"/>
        <w:ind w:right="29" w:hanging="671"/>
        <w:jc w:val="both"/>
        <w:rPr>
          <w:rFonts w:cs="Tahoma"/>
          <w:szCs w:val="20"/>
        </w:rPr>
      </w:pPr>
      <w:r w:rsidRPr="00124C14">
        <w:rPr>
          <w:rFonts w:cs="Tahoma"/>
          <w:w w:val="105"/>
          <w:szCs w:val="20"/>
        </w:rPr>
        <w:t>lucrătorii</w:t>
      </w:r>
      <w:r w:rsidRPr="00124C14">
        <w:rPr>
          <w:rFonts w:cs="Tahoma"/>
          <w:spacing w:val="-4"/>
          <w:w w:val="105"/>
          <w:szCs w:val="20"/>
        </w:rPr>
        <w:t xml:space="preserve"> </w:t>
      </w:r>
      <w:r w:rsidRPr="00124C14">
        <w:rPr>
          <w:rFonts w:cs="Tahoma"/>
          <w:w w:val="105"/>
          <w:szCs w:val="20"/>
        </w:rPr>
        <w:t>implicaţi</w:t>
      </w:r>
      <w:r w:rsidRPr="00124C14">
        <w:rPr>
          <w:rFonts w:cs="Tahoma"/>
          <w:spacing w:val="-8"/>
          <w:w w:val="105"/>
          <w:szCs w:val="20"/>
        </w:rPr>
        <w:t xml:space="preserve"> </w:t>
      </w:r>
      <w:r w:rsidRPr="00124C14">
        <w:rPr>
          <w:rFonts w:cs="Tahoma"/>
          <w:w w:val="105"/>
          <w:szCs w:val="20"/>
        </w:rPr>
        <w:t>în</w:t>
      </w:r>
      <w:r w:rsidRPr="00124C14">
        <w:rPr>
          <w:rFonts w:cs="Tahoma"/>
          <w:spacing w:val="-6"/>
          <w:w w:val="105"/>
          <w:szCs w:val="20"/>
        </w:rPr>
        <w:t xml:space="preserve"> </w:t>
      </w:r>
      <w:r w:rsidRPr="00124C14">
        <w:rPr>
          <w:rFonts w:cs="Tahoma"/>
          <w:w w:val="105"/>
          <w:szCs w:val="20"/>
        </w:rPr>
        <w:t>gestionarea</w:t>
      </w:r>
      <w:r w:rsidRPr="00124C14">
        <w:rPr>
          <w:rFonts w:cs="Tahoma"/>
          <w:spacing w:val="-6"/>
          <w:w w:val="105"/>
          <w:szCs w:val="20"/>
        </w:rPr>
        <w:t xml:space="preserve"> </w:t>
      </w:r>
      <w:r w:rsidRPr="00124C14">
        <w:rPr>
          <w:rFonts w:cs="Tahoma"/>
          <w:w w:val="105"/>
          <w:szCs w:val="20"/>
        </w:rPr>
        <w:t>deşeurilor;</w:t>
      </w:r>
    </w:p>
    <w:p w14:paraId="7DBAD771" w14:textId="26E2925C" w:rsidR="009B4607" w:rsidRPr="00124C14" w:rsidRDefault="000158C9" w:rsidP="00A0390E">
      <w:pPr>
        <w:pStyle w:val="ListParagraph"/>
        <w:numPr>
          <w:ilvl w:val="0"/>
          <w:numId w:val="6"/>
        </w:numPr>
        <w:tabs>
          <w:tab w:val="left" w:pos="896"/>
        </w:tabs>
        <w:spacing w:before="120" w:after="120" w:line="276" w:lineRule="auto"/>
        <w:ind w:left="902" w:right="29" w:hanging="677"/>
        <w:jc w:val="both"/>
        <w:rPr>
          <w:rFonts w:cs="Tahoma"/>
          <w:szCs w:val="20"/>
        </w:rPr>
      </w:pPr>
      <w:r w:rsidRPr="00124C14">
        <w:rPr>
          <w:rFonts w:cs="Tahoma"/>
          <w:w w:val="105"/>
          <w:szCs w:val="20"/>
        </w:rPr>
        <w:t xml:space="preserve">populaţia în general. </w:t>
      </w:r>
      <w:r w:rsidR="00F33969" w:rsidRPr="00124C14">
        <w:rPr>
          <w:rFonts w:cs="Tahoma"/>
          <w:w w:val="105"/>
          <w:szCs w:val="20"/>
        </w:rPr>
        <w:t>I</w:t>
      </w:r>
      <w:r w:rsidRPr="00124C14">
        <w:rPr>
          <w:rFonts w:cs="Tahoma"/>
          <w:w w:val="105"/>
          <w:szCs w:val="20"/>
        </w:rPr>
        <w:t>mplementarea de management al deşeurilor a îmbunătăţi</w:t>
      </w:r>
      <w:r w:rsidR="00F33969" w:rsidRPr="00124C14">
        <w:rPr>
          <w:rFonts w:cs="Tahoma"/>
          <w:w w:val="105"/>
          <w:szCs w:val="20"/>
        </w:rPr>
        <w:t>t</w:t>
      </w:r>
      <w:r w:rsidRPr="00124C14">
        <w:rPr>
          <w:rFonts w:cs="Tahoma"/>
          <w:spacing w:val="1"/>
          <w:w w:val="105"/>
          <w:szCs w:val="20"/>
        </w:rPr>
        <w:t xml:space="preserve"> </w:t>
      </w:r>
      <w:r w:rsidRPr="00124C14">
        <w:rPr>
          <w:rFonts w:cs="Tahoma"/>
          <w:w w:val="105"/>
          <w:szCs w:val="20"/>
        </w:rPr>
        <w:t>semnificativ starea de sănătate şi gradul de siguranţă al populaţiei, reducând poluanţii emişi în</w:t>
      </w:r>
      <w:r w:rsidRPr="00124C14">
        <w:rPr>
          <w:rFonts w:cs="Tahoma"/>
          <w:spacing w:val="1"/>
          <w:w w:val="105"/>
          <w:szCs w:val="20"/>
        </w:rPr>
        <w:t xml:space="preserve"> </w:t>
      </w:r>
      <w:r w:rsidRPr="00124C14">
        <w:rPr>
          <w:rFonts w:cs="Tahoma"/>
          <w:w w:val="105"/>
          <w:szCs w:val="20"/>
        </w:rPr>
        <w:t>mod semnificativ din punct de vedere cantitativ şi calitativ. Prin creşterea nivelului calitativ al</w:t>
      </w:r>
      <w:r w:rsidRPr="00124C14">
        <w:rPr>
          <w:rFonts w:cs="Tahoma"/>
          <w:spacing w:val="1"/>
          <w:w w:val="105"/>
          <w:szCs w:val="20"/>
        </w:rPr>
        <w:t xml:space="preserve"> </w:t>
      </w:r>
      <w:r w:rsidRPr="00124C14">
        <w:rPr>
          <w:rFonts w:cs="Tahoma"/>
          <w:w w:val="105"/>
          <w:szCs w:val="20"/>
        </w:rPr>
        <w:t>serviciilor de salubrizare, comunităţile locale beneficia</w:t>
      </w:r>
      <w:r w:rsidR="00F33969" w:rsidRPr="00124C14">
        <w:rPr>
          <w:rFonts w:cs="Tahoma"/>
          <w:w w:val="105"/>
          <w:szCs w:val="20"/>
        </w:rPr>
        <w:t>ză</w:t>
      </w:r>
      <w:r w:rsidRPr="00124C14">
        <w:rPr>
          <w:rFonts w:cs="Tahoma"/>
          <w:w w:val="105"/>
          <w:szCs w:val="20"/>
        </w:rPr>
        <w:t xml:space="preserve"> de </w:t>
      </w:r>
      <w:bookmarkStart w:id="43" w:name="_Hlk104459828"/>
      <w:r w:rsidRPr="00124C14">
        <w:rPr>
          <w:rFonts w:cs="Tahoma"/>
          <w:w w:val="105"/>
          <w:szCs w:val="20"/>
        </w:rPr>
        <w:t>o îmbunătăţire a calităţii mediului şi</w:t>
      </w:r>
      <w:r w:rsidRPr="00124C14">
        <w:rPr>
          <w:rFonts w:cs="Tahoma"/>
          <w:spacing w:val="-48"/>
          <w:w w:val="105"/>
          <w:szCs w:val="20"/>
        </w:rPr>
        <w:t xml:space="preserve"> </w:t>
      </w:r>
      <w:r w:rsidRPr="00124C14">
        <w:rPr>
          <w:rFonts w:cs="Tahoma"/>
          <w:w w:val="105"/>
          <w:szCs w:val="20"/>
        </w:rPr>
        <w:t>implicit a sănătăţii populaţiei</w:t>
      </w:r>
      <w:bookmarkEnd w:id="43"/>
      <w:r w:rsidRPr="00124C14">
        <w:rPr>
          <w:rFonts w:cs="Tahoma"/>
          <w:w w:val="105"/>
          <w:szCs w:val="20"/>
        </w:rPr>
        <w:t>. De asemenea, organizarea unui serviciu de salubrizare centralizat</w:t>
      </w:r>
      <w:r w:rsidRPr="00124C14">
        <w:rPr>
          <w:rFonts w:cs="Tahoma"/>
          <w:spacing w:val="1"/>
          <w:w w:val="105"/>
          <w:szCs w:val="20"/>
        </w:rPr>
        <w:t xml:space="preserve"> </w:t>
      </w:r>
      <w:r w:rsidRPr="00124C14">
        <w:rPr>
          <w:rFonts w:cs="Tahoma"/>
          <w:w w:val="105"/>
          <w:szCs w:val="20"/>
        </w:rPr>
        <w:t>în</w:t>
      </w:r>
      <w:r w:rsidRPr="00124C14">
        <w:rPr>
          <w:rFonts w:cs="Tahoma"/>
          <w:spacing w:val="1"/>
          <w:w w:val="105"/>
          <w:szCs w:val="20"/>
        </w:rPr>
        <w:t xml:space="preserve"> </w:t>
      </w:r>
      <w:r w:rsidRPr="00124C14">
        <w:rPr>
          <w:rFonts w:cs="Tahoma"/>
          <w:w w:val="105"/>
          <w:szCs w:val="20"/>
        </w:rPr>
        <w:t>mediul</w:t>
      </w:r>
      <w:r w:rsidRPr="00124C14">
        <w:rPr>
          <w:rFonts w:cs="Tahoma"/>
          <w:spacing w:val="1"/>
          <w:w w:val="105"/>
          <w:szCs w:val="20"/>
        </w:rPr>
        <w:t xml:space="preserve"> </w:t>
      </w:r>
      <w:r w:rsidRPr="00124C14">
        <w:rPr>
          <w:rFonts w:cs="Tahoma"/>
          <w:w w:val="105"/>
          <w:szCs w:val="20"/>
        </w:rPr>
        <w:t>rural</w:t>
      </w:r>
      <w:r w:rsidRPr="00124C14">
        <w:rPr>
          <w:rFonts w:cs="Tahoma"/>
          <w:spacing w:val="1"/>
          <w:w w:val="105"/>
          <w:szCs w:val="20"/>
        </w:rPr>
        <w:t xml:space="preserve"> </w:t>
      </w:r>
      <w:r w:rsidRPr="00124C14">
        <w:rPr>
          <w:rFonts w:cs="Tahoma"/>
          <w:w w:val="105"/>
          <w:szCs w:val="20"/>
        </w:rPr>
        <w:t>şi</w:t>
      </w:r>
      <w:r w:rsidRPr="00124C14">
        <w:rPr>
          <w:rFonts w:cs="Tahoma"/>
          <w:spacing w:val="1"/>
          <w:w w:val="105"/>
          <w:szCs w:val="20"/>
        </w:rPr>
        <w:t xml:space="preserve"> </w:t>
      </w:r>
      <w:r w:rsidRPr="00124C14">
        <w:rPr>
          <w:rFonts w:cs="Tahoma"/>
          <w:w w:val="105"/>
          <w:szCs w:val="20"/>
        </w:rPr>
        <w:t>închiderea</w:t>
      </w:r>
      <w:r w:rsidRPr="00124C14">
        <w:rPr>
          <w:rFonts w:cs="Tahoma"/>
          <w:spacing w:val="1"/>
          <w:w w:val="105"/>
          <w:szCs w:val="20"/>
        </w:rPr>
        <w:t xml:space="preserve"> </w:t>
      </w:r>
      <w:r w:rsidRPr="00124C14">
        <w:rPr>
          <w:rFonts w:cs="Tahoma"/>
          <w:w w:val="105"/>
          <w:szCs w:val="20"/>
        </w:rPr>
        <w:t>depozitelor</w:t>
      </w:r>
      <w:r w:rsidRPr="00124C14">
        <w:rPr>
          <w:rFonts w:cs="Tahoma"/>
          <w:spacing w:val="1"/>
          <w:w w:val="105"/>
          <w:szCs w:val="20"/>
        </w:rPr>
        <w:t xml:space="preserve"> </w:t>
      </w:r>
      <w:r w:rsidRPr="00124C14">
        <w:rPr>
          <w:rFonts w:cs="Tahoma"/>
          <w:w w:val="105"/>
          <w:szCs w:val="20"/>
        </w:rPr>
        <w:t>neconforme</w:t>
      </w:r>
      <w:r w:rsidRPr="00124C14">
        <w:rPr>
          <w:rFonts w:cs="Tahoma"/>
          <w:spacing w:val="1"/>
          <w:w w:val="105"/>
          <w:szCs w:val="20"/>
        </w:rPr>
        <w:t xml:space="preserve"> </w:t>
      </w:r>
      <w:r w:rsidR="00F33969" w:rsidRPr="00124C14">
        <w:rPr>
          <w:rFonts w:cs="Tahoma"/>
          <w:spacing w:val="1"/>
          <w:w w:val="105"/>
          <w:szCs w:val="20"/>
        </w:rPr>
        <w:t>au</w:t>
      </w:r>
      <w:r w:rsidRPr="00124C14">
        <w:rPr>
          <w:rFonts w:cs="Tahoma"/>
          <w:spacing w:val="1"/>
          <w:w w:val="105"/>
          <w:szCs w:val="20"/>
        </w:rPr>
        <w:t xml:space="preserve"> </w:t>
      </w:r>
      <w:r w:rsidRPr="00124C14">
        <w:rPr>
          <w:rFonts w:cs="Tahoma"/>
          <w:w w:val="105"/>
          <w:szCs w:val="20"/>
        </w:rPr>
        <w:t>condu</w:t>
      </w:r>
      <w:r w:rsidR="00F33969" w:rsidRPr="00124C14">
        <w:rPr>
          <w:rFonts w:cs="Tahoma"/>
          <w:w w:val="105"/>
          <w:szCs w:val="20"/>
        </w:rPr>
        <w:t>s</w:t>
      </w:r>
      <w:r w:rsidRPr="00124C14">
        <w:rPr>
          <w:rFonts w:cs="Tahoma"/>
          <w:spacing w:val="1"/>
          <w:w w:val="105"/>
          <w:szCs w:val="20"/>
        </w:rPr>
        <w:t xml:space="preserve"> </w:t>
      </w:r>
      <w:r w:rsidRPr="00124C14">
        <w:rPr>
          <w:rFonts w:cs="Tahoma"/>
          <w:w w:val="105"/>
          <w:szCs w:val="20"/>
        </w:rPr>
        <w:t>la</w:t>
      </w:r>
      <w:r w:rsidRPr="00124C14">
        <w:rPr>
          <w:rFonts w:cs="Tahoma"/>
          <w:spacing w:val="1"/>
          <w:w w:val="105"/>
          <w:szCs w:val="20"/>
        </w:rPr>
        <w:t xml:space="preserve"> </w:t>
      </w:r>
      <w:r w:rsidRPr="00124C14">
        <w:rPr>
          <w:rFonts w:cs="Tahoma"/>
          <w:w w:val="105"/>
          <w:szCs w:val="20"/>
        </w:rPr>
        <w:t>creşterea</w:t>
      </w:r>
      <w:r w:rsidRPr="00124C14">
        <w:rPr>
          <w:rFonts w:cs="Tahoma"/>
          <w:spacing w:val="1"/>
          <w:w w:val="105"/>
          <w:szCs w:val="20"/>
        </w:rPr>
        <w:t xml:space="preserve"> </w:t>
      </w:r>
      <w:r w:rsidRPr="00124C14">
        <w:rPr>
          <w:rFonts w:cs="Tahoma"/>
          <w:w w:val="105"/>
          <w:szCs w:val="20"/>
        </w:rPr>
        <w:t>gradului</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satisfacţie a</w:t>
      </w:r>
      <w:r w:rsidRPr="00124C14">
        <w:rPr>
          <w:rFonts w:cs="Tahoma"/>
          <w:spacing w:val="3"/>
          <w:w w:val="105"/>
          <w:szCs w:val="20"/>
        </w:rPr>
        <w:t xml:space="preserve"> </w:t>
      </w:r>
      <w:r w:rsidRPr="00124C14">
        <w:rPr>
          <w:rFonts w:cs="Tahoma"/>
          <w:w w:val="105"/>
          <w:szCs w:val="20"/>
        </w:rPr>
        <w:t>populaţiei</w:t>
      </w:r>
      <w:r w:rsidRPr="00124C14">
        <w:rPr>
          <w:rFonts w:cs="Tahoma"/>
          <w:spacing w:val="-2"/>
          <w:w w:val="105"/>
          <w:szCs w:val="20"/>
        </w:rPr>
        <w:t xml:space="preserve"> </w:t>
      </w:r>
      <w:r w:rsidRPr="00124C14">
        <w:rPr>
          <w:rFonts w:cs="Tahoma"/>
          <w:w w:val="105"/>
          <w:szCs w:val="20"/>
        </w:rPr>
        <w:t>cu</w:t>
      </w:r>
      <w:r w:rsidRPr="00124C14">
        <w:rPr>
          <w:rFonts w:cs="Tahoma"/>
          <w:spacing w:val="2"/>
          <w:w w:val="105"/>
          <w:szCs w:val="20"/>
        </w:rPr>
        <w:t xml:space="preserve"> </w:t>
      </w:r>
      <w:r w:rsidRPr="00124C14">
        <w:rPr>
          <w:rFonts w:cs="Tahoma"/>
          <w:w w:val="105"/>
          <w:szCs w:val="20"/>
        </w:rPr>
        <w:t>privire</w:t>
      </w:r>
      <w:r w:rsidRPr="00124C14">
        <w:rPr>
          <w:rFonts w:cs="Tahoma"/>
          <w:spacing w:val="1"/>
          <w:w w:val="105"/>
          <w:szCs w:val="20"/>
        </w:rPr>
        <w:t xml:space="preserve"> </w:t>
      </w:r>
      <w:r w:rsidRPr="00124C14">
        <w:rPr>
          <w:rFonts w:cs="Tahoma"/>
          <w:w w:val="105"/>
          <w:szCs w:val="20"/>
        </w:rPr>
        <w:t>la</w:t>
      </w:r>
      <w:r w:rsidRPr="00124C14">
        <w:rPr>
          <w:rFonts w:cs="Tahoma"/>
          <w:spacing w:val="-2"/>
          <w:w w:val="105"/>
          <w:szCs w:val="20"/>
        </w:rPr>
        <w:t xml:space="preserve"> </w:t>
      </w:r>
      <w:r w:rsidRPr="00124C14">
        <w:rPr>
          <w:rFonts w:cs="Tahoma"/>
          <w:w w:val="105"/>
          <w:szCs w:val="20"/>
        </w:rPr>
        <w:t>prestarea</w:t>
      </w:r>
      <w:r w:rsidRPr="00124C14">
        <w:rPr>
          <w:rFonts w:cs="Tahoma"/>
          <w:spacing w:val="1"/>
          <w:w w:val="105"/>
          <w:szCs w:val="20"/>
        </w:rPr>
        <w:t xml:space="preserve"> </w:t>
      </w:r>
      <w:r w:rsidRPr="00124C14">
        <w:rPr>
          <w:rFonts w:cs="Tahoma"/>
          <w:w w:val="105"/>
          <w:szCs w:val="20"/>
        </w:rPr>
        <w:t>acestor</w:t>
      </w:r>
      <w:r w:rsidRPr="00124C14">
        <w:rPr>
          <w:rFonts w:cs="Tahoma"/>
          <w:spacing w:val="1"/>
          <w:w w:val="105"/>
          <w:szCs w:val="20"/>
        </w:rPr>
        <w:t xml:space="preserve"> </w:t>
      </w:r>
      <w:r w:rsidRPr="00124C14">
        <w:rPr>
          <w:rFonts w:cs="Tahoma"/>
          <w:w w:val="105"/>
          <w:szCs w:val="20"/>
        </w:rPr>
        <w:t>servicii.</w:t>
      </w:r>
    </w:p>
    <w:p w14:paraId="74BF154F" w14:textId="21FB4827" w:rsidR="009B4607" w:rsidRPr="00124C14" w:rsidRDefault="000158C9" w:rsidP="000D5F00">
      <w:pPr>
        <w:pStyle w:val="BodyText"/>
        <w:spacing w:before="120" w:after="120" w:line="276" w:lineRule="auto"/>
        <w:ind w:right="29"/>
        <w:jc w:val="both"/>
        <w:rPr>
          <w:rFonts w:cs="Tahoma"/>
          <w:sz w:val="20"/>
          <w:szCs w:val="20"/>
        </w:rPr>
      </w:pPr>
      <w:r w:rsidRPr="00124C14">
        <w:rPr>
          <w:rFonts w:cs="Tahoma"/>
          <w:w w:val="105"/>
          <w:sz w:val="20"/>
          <w:szCs w:val="20"/>
        </w:rPr>
        <w:t xml:space="preserve">În cadrul procedurii de delegare a serviciilor, se </w:t>
      </w:r>
      <w:r w:rsidR="00F33969" w:rsidRPr="00124C14">
        <w:rPr>
          <w:rFonts w:cs="Tahoma"/>
          <w:w w:val="105"/>
          <w:sz w:val="20"/>
          <w:szCs w:val="20"/>
        </w:rPr>
        <w:t>v</w:t>
      </w:r>
      <w:r w:rsidRPr="00124C14">
        <w:rPr>
          <w:rFonts w:cs="Tahoma"/>
          <w:w w:val="105"/>
          <w:sz w:val="20"/>
          <w:szCs w:val="20"/>
        </w:rPr>
        <w:t>a solicita operatorilor respectarea prevederilor legale privind</w:t>
      </w:r>
      <w:r w:rsidRPr="00124C14">
        <w:rPr>
          <w:rFonts w:cs="Tahoma"/>
          <w:spacing w:val="-48"/>
          <w:w w:val="105"/>
          <w:sz w:val="20"/>
          <w:szCs w:val="20"/>
        </w:rPr>
        <w:t xml:space="preserve"> </w:t>
      </w:r>
      <w:r w:rsidR="00F33969" w:rsidRPr="00124C14">
        <w:rPr>
          <w:rFonts w:cs="Tahoma"/>
          <w:spacing w:val="-48"/>
          <w:w w:val="105"/>
          <w:sz w:val="20"/>
          <w:szCs w:val="20"/>
        </w:rPr>
        <w:t xml:space="preserve"> </w:t>
      </w:r>
      <w:r w:rsidRPr="00124C14">
        <w:rPr>
          <w:rFonts w:cs="Tahoma"/>
          <w:w w:val="105"/>
          <w:sz w:val="20"/>
          <w:szCs w:val="20"/>
        </w:rPr>
        <w:t>sănătatea</w:t>
      </w:r>
      <w:r w:rsidRPr="00124C14">
        <w:rPr>
          <w:rFonts w:cs="Tahoma"/>
          <w:spacing w:val="1"/>
          <w:w w:val="105"/>
          <w:sz w:val="20"/>
          <w:szCs w:val="20"/>
        </w:rPr>
        <w:t xml:space="preserve"> </w:t>
      </w:r>
      <w:r w:rsidRPr="00124C14">
        <w:rPr>
          <w:rFonts w:cs="Tahoma"/>
          <w:w w:val="105"/>
          <w:sz w:val="20"/>
          <w:szCs w:val="20"/>
        </w:rPr>
        <w:t>şi</w:t>
      </w:r>
      <w:r w:rsidRPr="00124C14">
        <w:rPr>
          <w:rFonts w:cs="Tahoma"/>
          <w:spacing w:val="3"/>
          <w:w w:val="105"/>
          <w:sz w:val="20"/>
          <w:szCs w:val="20"/>
        </w:rPr>
        <w:t xml:space="preserve"> </w:t>
      </w:r>
      <w:r w:rsidRPr="00124C14">
        <w:rPr>
          <w:rFonts w:cs="Tahoma"/>
          <w:w w:val="105"/>
          <w:sz w:val="20"/>
          <w:szCs w:val="20"/>
        </w:rPr>
        <w:t>securitatea</w:t>
      </w:r>
      <w:r w:rsidRPr="00124C14">
        <w:rPr>
          <w:rFonts w:cs="Tahoma"/>
          <w:spacing w:val="4"/>
          <w:w w:val="105"/>
          <w:sz w:val="20"/>
          <w:szCs w:val="20"/>
        </w:rPr>
        <w:t xml:space="preserve"> </w:t>
      </w:r>
      <w:r w:rsidRPr="00124C14">
        <w:rPr>
          <w:rFonts w:cs="Tahoma"/>
          <w:w w:val="105"/>
          <w:sz w:val="20"/>
          <w:szCs w:val="20"/>
        </w:rPr>
        <w:t>în</w:t>
      </w:r>
      <w:r w:rsidRPr="00124C14">
        <w:rPr>
          <w:rFonts w:cs="Tahoma"/>
          <w:spacing w:val="3"/>
          <w:w w:val="105"/>
          <w:sz w:val="20"/>
          <w:szCs w:val="20"/>
        </w:rPr>
        <w:t xml:space="preserve"> </w:t>
      </w:r>
      <w:r w:rsidRPr="00124C14">
        <w:rPr>
          <w:rFonts w:cs="Tahoma"/>
          <w:w w:val="105"/>
          <w:sz w:val="20"/>
          <w:szCs w:val="20"/>
        </w:rPr>
        <w:t>muncă.</w:t>
      </w:r>
    </w:p>
    <w:p w14:paraId="400BD5A9" w14:textId="77777777" w:rsidR="00F33969" w:rsidRPr="00124C14" w:rsidRDefault="00F33969" w:rsidP="00D73093">
      <w:pPr>
        <w:pStyle w:val="Heading1"/>
        <w:numPr>
          <w:ilvl w:val="0"/>
          <w:numId w:val="0"/>
        </w:numPr>
      </w:pPr>
      <w:bookmarkStart w:id="44" w:name="_Toc95846457"/>
    </w:p>
    <w:p w14:paraId="5EDD2EA2" w14:textId="1F7638FB" w:rsidR="009B4607" w:rsidRPr="00124C14" w:rsidRDefault="006B0455" w:rsidP="00D73093">
      <w:pPr>
        <w:pStyle w:val="Heading1"/>
        <w:numPr>
          <w:ilvl w:val="0"/>
          <w:numId w:val="0"/>
        </w:numPr>
      </w:pPr>
      <w:r w:rsidRPr="00124C14">
        <w:t xml:space="preserve">11. </w:t>
      </w:r>
      <w:r w:rsidR="000158C9" w:rsidRPr="00124C14">
        <w:t>Aspecte</w:t>
      </w:r>
      <w:r w:rsidR="000158C9" w:rsidRPr="00124C14">
        <w:rPr>
          <w:spacing w:val="-2"/>
        </w:rPr>
        <w:t xml:space="preserve"> </w:t>
      </w:r>
      <w:r w:rsidR="000158C9" w:rsidRPr="00124C14">
        <w:t>instituționale</w:t>
      </w:r>
      <w:bookmarkEnd w:id="44"/>
    </w:p>
    <w:p w14:paraId="145366D8" w14:textId="53FCC178" w:rsidR="009B4607" w:rsidRPr="00124C14" w:rsidRDefault="006B0455" w:rsidP="006B0455">
      <w:pPr>
        <w:pStyle w:val="Heading2"/>
      </w:pPr>
      <w:bookmarkStart w:id="45" w:name="_Toc95846458"/>
      <w:r w:rsidRPr="00124C14">
        <w:t xml:space="preserve">11.1 </w:t>
      </w:r>
      <w:r w:rsidR="000158C9" w:rsidRPr="00124C14">
        <w:t>Tipul</w:t>
      </w:r>
      <w:r w:rsidR="000158C9" w:rsidRPr="00124C14">
        <w:rPr>
          <w:spacing w:val="13"/>
        </w:rPr>
        <w:t xml:space="preserve"> </w:t>
      </w:r>
      <w:r w:rsidR="000158C9" w:rsidRPr="00124C14">
        <w:t>Delegării</w:t>
      </w:r>
      <w:bookmarkEnd w:id="45"/>
    </w:p>
    <w:p w14:paraId="4F495CC8" w14:textId="77777777" w:rsidR="009B4607" w:rsidRPr="00124C14" w:rsidRDefault="000158C9" w:rsidP="000D5F00">
      <w:pPr>
        <w:pStyle w:val="BodyText"/>
        <w:spacing w:before="120" w:after="120" w:line="276" w:lineRule="auto"/>
        <w:ind w:right="29"/>
        <w:jc w:val="both"/>
        <w:rPr>
          <w:rFonts w:cs="Tahoma"/>
          <w:sz w:val="20"/>
          <w:szCs w:val="20"/>
        </w:rPr>
      </w:pPr>
      <w:r w:rsidRPr="00124C14">
        <w:rPr>
          <w:rFonts w:cs="Tahoma"/>
          <w:w w:val="105"/>
          <w:sz w:val="20"/>
          <w:szCs w:val="20"/>
        </w:rPr>
        <w:t xml:space="preserve">Modul recomandat pentru gestionarea infrastructurii de deșeuri realizată în Județul Arad este </w:t>
      </w:r>
      <w:r w:rsidRPr="00124C14">
        <w:rPr>
          <w:rFonts w:cs="Tahoma"/>
          <w:b/>
          <w:w w:val="105"/>
          <w:sz w:val="20"/>
          <w:szCs w:val="20"/>
        </w:rPr>
        <w:t>gestiunea</w:t>
      </w:r>
      <w:r w:rsidRPr="00124C14">
        <w:rPr>
          <w:rFonts w:cs="Tahoma"/>
          <w:b/>
          <w:spacing w:val="1"/>
          <w:w w:val="105"/>
          <w:sz w:val="20"/>
          <w:szCs w:val="20"/>
        </w:rPr>
        <w:t xml:space="preserve"> </w:t>
      </w:r>
      <w:r w:rsidRPr="00124C14">
        <w:rPr>
          <w:rFonts w:cs="Tahoma"/>
          <w:b/>
          <w:w w:val="105"/>
          <w:sz w:val="20"/>
          <w:szCs w:val="20"/>
        </w:rPr>
        <w:t xml:space="preserve">delegata. </w:t>
      </w:r>
      <w:r w:rsidRPr="00124C14">
        <w:rPr>
          <w:rFonts w:cs="Tahoma"/>
          <w:w w:val="105"/>
          <w:sz w:val="20"/>
          <w:szCs w:val="20"/>
        </w:rPr>
        <w:t>Aceasta fiind o condiționalitate care a stat la baza aprobării Proiectului Sistem de Management</w:t>
      </w:r>
      <w:r w:rsidRPr="00124C14">
        <w:rPr>
          <w:rFonts w:cs="Tahoma"/>
          <w:spacing w:val="1"/>
          <w:w w:val="105"/>
          <w:sz w:val="20"/>
          <w:szCs w:val="20"/>
        </w:rPr>
        <w:t xml:space="preserve"> </w:t>
      </w:r>
      <w:r w:rsidRPr="00124C14">
        <w:rPr>
          <w:rFonts w:cs="Tahoma"/>
          <w:w w:val="105"/>
          <w:sz w:val="20"/>
          <w:szCs w:val="20"/>
        </w:rPr>
        <w:t>Integrat</w:t>
      </w:r>
      <w:r w:rsidRPr="00124C14">
        <w:rPr>
          <w:rFonts w:cs="Tahoma"/>
          <w:spacing w:val="-1"/>
          <w:w w:val="105"/>
          <w:sz w:val="20"/>
          <w:szCs w:val="20"/>
        </w:rPr>
        <w:t xml:space="preserve"> </w:t>
      </w:r>
      <w:r w:rsidRPr="00124C14">
        <w:rPr>
          <w:rFonts w:cs="Tahoma"/>
          <w:w w:val="105"/>
          <w:sz w:val="20"/>
          <w:szCs w:val="20"/>
        </w:rPr>
        <w:t>al Deșeurilor</w:t>
      </w:r>
      <w:r w:rsidRPr="00124C14">
        <w:rPr>
          <w:rFonts w:cs="Tahoma"/>
          <w:spacing w:val="2"/>
          <w:w w:val="105"/>
          <w:sz w:val="20"/>
          <w:szCs w:val="20"/>
        </w:rPr>
        <w:t xml:space="preserve"> </w:t>
      </w:r>
      <w:r w:rsidRPr="00124C14">
        <w:rPr>
          <w:rFonts w:cs="Tahoma"/>
          <w:w w:val="105"/>
          <w:sz w:val="20"/>
          <w:szCs w:val="20"/>
        </w:rPr>
        <w:t>în Județul</w:t>
      </w:r>
      <w:r w:rsidRPr="00124C14">
        <w:rPr>
          <w:rFonts w:cs="Tahoma"/>
          <w:spacing w:val="-2"/>
          <w:w w:val="105"/>
          <w:sz w:val="20"/>
          <w:szCs w:val="20"/>
        </w:rPr>
        <w:t xml:space="preserve"> </w:t>
      </w:r>
      <w:r w:rsidRPr="00124C14">
        <w:rPr>
          <w:rFonts w:cs="Tahoma"/>
          <w:w w:val="105"/>
          <w:sz w:val="20"/>
          <w:szCs w:val="20"/>
        </w:rPr>
        <w:t>Arad,</w:t>
      </w:r>
      <w:r w:rsidRPr="00124C14">
        <w:rPr>
          <w:rFonts w:cs="Tahoma"/>
          <w:spacing w:val="-1"/>
          <w:w w:val="105"/>
          <w:sz w:val="20"/>
          <w:szCs w:val="20"/>
        </w:rPr>
        <w:t xml:space="preserve"> </w:t>
      </w:r>
      <w:r w:rsidRPr="00124C14">
        <w:rPr>
          <w:rFonts w:cs="Tahoma"/>
          <w:w w:val="105"/>
          <w:sz w:val="20"/>
          <w:szCs w:val="20"/>
        </w:rPr>
        <w:t>finanțat din fonduri</w:t>
      </w:r>
      <w:r w:rsidRPr="00124C14">
        <w:rPr>
          <w:rFonts w:cs="Tahoma"/>
          <w:spacing w:val="-2"/>
          <w:w w:val="105"/>
          <w:sz w:val="20"/>
          <w:szCs w:val="20"/>
        </w:rPr>
        <w:t xml:space="preserve"> </w:t>
      </w:r>
      <w:r w:rsidRPr="00124C14">
        <w:rPr>
          <w:rFonts w:cs="Tahoma"/>
          <w:w w:val="105"/>
          <w:sz w:val="20"/>
          <w:szCs w:val="20"/>
        </w:rPr>
        <w:t>europene nerambursabile.</w:t>
      </w:r>
    </w:p>
    <w:p w14:paraId="4C793A60" w14:textId="20805A12" w:rsidR="009B4607" w:rsidRPr="00124C14" w:rsidRDefault="000158C9" w:rsidP="000D5F00">
      <w:pPr>
        <w:spacing w:before="120" w:after="120" w:line="276" w:lineRule="auto"/>
        <w:ind w:right="29"/>
        <w:jc w:val="both"/>
        <w:rPr>
          <w:rFonts w:cs="Tahoma"/>
          <w:i/>
          <w:szCs w:val="20"/>
        </w:rPr>
      </w:pPr>
      <w:r w:rsidRPr="00124C14">
        <w:rPr>
          <w:rFonts w:cs="Tahoma"/>
          <w:w w:val="105"/>
          <w:szCs w:val="20"/>
        </w:rPr>
        <w:t>De asemenea conform Legii nr.51/2006 republicată, cu modificările și completările ulterioare, delegarea</w:t>
      </w:r>
      <w:r w:rsidRPr="00124C14">
        <w:rPr>
          <w:rFonts w:cs="Tahoma"/>
          <w:spacing w:val="1"/>
          <w:w w:val="105"/>
          <w:szCs w:val="20"/>
        </w:rPr>
        <w:t xml:space="preserve"> </w:t>
      </w:r>
      <w:r w:rsidRPr="00124C14">
        <w:rPr>
          <w:rFonts w:cs="Tahoma"/>
          <w:w w:val="105"/>
          <w:szCs w:val="20"/>
        </w:rPr>
        <w:t>gestiunii unui serviciu de utilități publice este ”</w:t>
      </w:r>
      <w:r w:rsidRPr="00124C14">
        <w:rPr>
          <w:rFonts w:cs="Tahoma"/>
          <w:i/>
          <w:w w:val="105"/>
          <w:szCs w:val="20"/>
        </w:rPr>
        <w:t>acțiunea prin care o unitate administrativ-teritorială atribuie</w:t>
      </w:r>
      <w:r w:rsidRPr="00124C14">
        <w:rPr>
          <w:rFonts w:cs="Tahoma"/>
          <w:i/>
          <w:spacing w:val="1"/>
          <w:w w:val="105"/>
          <w:szCs w:val="20"/>
        </w:rPr>
        <w:t xml:space="preserve"> </w:t>
      </w:r>
      <w:r w:rsidRPr="00124C14">
        <w:rPr>
          <w:rFonts w:cs="Tahoma"/>
          <w:i/>
          <w:w w:val="105"/>
          <w:szCs w:val="20"/>
        </w:rPr>
        <w:t>unuia</w:t>
      </w:r>
      <w:r w:rsidRPr="00124C14">
        <w:rPr>
          <w:rFonts w:cs="Tahoma"/>
          <w:i/>
          <w:spacing w:val="-6"/>
          <w:w w:val="105"/>
          <w:szCs w:val="20"/>
        </w:rPr>
        <w:t xml:space="preserve"> </w:t>
      </w:r>
      <w:r w:rsidRPr="00124C14">
        <w:rPr>
          <w:rFonts w:cs="Tahoma"/>
          <w:i/>
          <w:w w:val="105"/>
          <w:szCs w:val="20"/>
        </w:rPr>
        <w:t>sau</w:t>
      </w:r>
      <w:r w:rsidRPr="00124C14">
        <w:rPr>
          <w:rFonts w:cs="Tahoma"/>
          <w:i/>
          <w:spacing w:val="-4"/>
          <w:w w:val="105"/>
          <w:szCs w:val="20"/>
        </w:rPr>
        <w:t xml:space="preserve"> </w:t>
      </w:r>
      <w:r w:rsidRPr="00124C14">
        <w:rPr>
          <w:rFonts w:cs="Tahoma"/>
          <w:i/>
          <w:w w:val="105"/>
          <w:szCs w:val="20"/>
        </w:rPr>
        <w:t>mai</w:t>
      </w:r>
      <w:r w:rsidRPr="00124C14">
        <w:rPr>
          <w:rFonts w:cs="Tahoma"/>
          <w:i/>
          <w:spacing w:val="-4"/>
          <w:w w:val="105"/>
          <w:szCs w:val="20"/>
        </w:rPr>
        <w:t xml:space="preserve"> </w:t>
      </w:r>
      <w:r w:rsidRPr="00124C14">
        <w:rPr>
          <w:rFonts w:cs="Tahoma"/>
          <w:i/>
          <w:w w:val="105"/>
          <w:szCs w:val="20"/>
        </w:rPr>
        <w:t>multor</w:t>
      </w:r>
      <w:r w:rsidRPr="00124C14">
        <w:rPr>
          <w:rFonts w:cs="Tahoma"/>
          <w:i/>
          <w:spacing w:val="-6"/>
          <w:w w:val="105"/>
          <w:szCs w:val="20"/>
        </w:rPr>
        <w:t xml:space="preserve"> </w:t>
      </w:r>
      <w:r w:rsidRPr="00124C14">
        <w:rPr>
          <w:rFonts w:cs="Tahoma"/>
          <w:i/>
          <w:w w:val="105"/>
          <w:szCs w:val="20"/>
        </w:rPr>
        <w:t>operatori</w:t>
      </w:r>
      <w:r w:rsidRPr="00124C14">
        <w:rPr>
          <w:rFonts w:cs="Tahoma"/>
          <w:i/>
          <w:spacing w:val="-9"/>
          <w:w w:val="105"/>
          <w:szCs w:val="20"/>
        </w:rPr>
        <w:t xml:space="preserve"> </w:t>
      </w:r>
      <w:r w:rsidRPr="00124C14">
        <w:rPr>
          <w:rFonts w:cs="Tahoma"/>
          <w:i/>
          <w:w w:val="105"/>
          <w:szCs w:val="20"/>
        </w:rPr>
        <w:t>titulari</w:t>
      </w:r>
      <w:r w:rsidRPr="00124C14">
        <w:rPr>
          <w:rFonts w:cs="Tahoma"/>
          <w:i/>
          <w:spacing w:val="-8"/>
          <w:w w:val="105"/>
          <w:szCs w:val="20"/>
        </w:rPr>
        <w:t xml:space="preserve"> </w:t>
      </w:r>
      <w:r w:rsidRPr="00124C14">
        <w:rPr>
          <w:rFonts w:cs="Tahoma"/>
          <w:i/>
          <w:w w:val="105"/>
          <w:szCs w:val="20"/>
        </w:rPr>
        <w:t>de</w:t>
      </w:r>
      <w:r w:rsidRPr="00124C14">
        <w:rPr>
          <w:rFonts w:cs="Tahoma"/>
          <w:i/>
          <w:spacing w:val="-6"/>
          <w:w w:val="105"/>
          <w:szCs w:val="20"/>
        </w:rPr>
        <w:t xml:space="preserve"> </w:t>
      </w:r>
      <w:r w:rsidRPr="00124C14">
        <w:rPr>
          <w:rFonts w:cs="Tahoma"/>
          <w:i/>
          <w:w w:val="105"/>
          <w:szCs w:val="20"/>
        </w:rPr>
        <w:t>licență,</w:t>
      </w:r>
      <w:r w:rsidRPr="00124C14">
        <w:rPr>
          <w:rFonts w:cs="Tahoma"/>
          <w:i/>
          <w:spacing w:val="-4"/>
          <w:w w:val="105"/>
          <w:szCs w:val="20"/>
        </w:rPr>
        <w:t xml:space="preserve"> </w:t>
      </w:r>
      <w:r w:rsidRPr="00124C14">
        <w:rPr>
          <w:rFonts w:cs="Tahoma"/>
          <w:i/>
          <w:w w:val="105"/>
          <w:szCs w:val="20"/>
        </w:rPr>
        <w:t>în</w:t>
      </w:r>
      <w:r w:rsidRPr="00124C14">
        <w:rPr>
          <w:rFonts w:cs="Tahoma"/>
          <w:i/>
          <w:spacing w:val="-4"/>
          <w:w w:val="105"/>
          <w:szCs w:val="20"/>
        </w:rPr>
        <w:t xml:space="preserve"> </w:t>
      </w:r>
      <w:r w:rsidRPr="00124C14">
        <w:rPr>
          <w:rFonts w:cs="Tahoma"/>
          <w:i/>
          <w:w w:val="105"/>
          <w:szCs w:val="20"/>
        </w:rPr>
        <w:t>condițiile</w:t>
      </w:r>
      <w:r w:rsidRPr="00124C14">
        <w:rPr>
          <w:rFonts w:cs="Tahoma"/>
          <w:i/>
          <w:spacing w:val="-4"/>
          <w:w w:val="105"/>
          <w:szCs w:val="20"/>
        </w:rPr>
        <w:t xml:space="preserve"> </w:t>
      </w:r>
      <w:r w:rsidRPr="00124C14">
        <w:rPr>
          <w:rFonts w:cs="Tahoma"/>
          <w:i/>
          <w:w w:val="105"/>
          <w:szCs w:val="20"/>
        </w:rPr>
        <w:t>prezentei</w:t>
      </w:r>
      <w:r w:rsidRPr="00124C14">
        <w:rPr>
          <w:rFonts w:cs="Tahoma"/>
          <w:i/>
          <w:spacing w:val="-4"/>
          <w:w w:val="105"/>
          <w:szCs w:val="20"/>
        </w:rPr>
        <w:t xml:space="preserve"> </w:t>
      </w:r>
      <w:r w:rsidRPr="00124C14">
        <w:rPr>
          <w:rFonts w:cs="Tahoma"/>
          <w:i/>
          <w:w w:val="105"/>
          <w:szCs w:val="20"/>
        </w:rPr>
        <w:t>legi,</w:t>
      </w:r>
      <w:r w:rsidRPr="00124C14">
        <w:rPr>
          <w:rFonts w:cs="Tahoma"/>
          <w:i/>
          <w:spacing w:val="-7"/>
          <w:w w:val="105"/>
          <w:szCs w:val="20"/>
        </w:rPr>
        <w:t xml:space="preserve"> </w:t>
      </w:r>
      <w:r w:rsidRPr="00124C14">
        <w:rPr>
          <w:rFonts w:cs="Tahoma"/>
          <w:i/>
          <w:w w:val="105"/>
          <w:szCs w:val="20"/>
        </w:rPr>
        <w:t>furnizarea/prestarea</w:t>
      </w:r>
      <w:r w:rsidRPr="00124C14">
        <w:rPr>
          <w:rFonts w:cs="Tahoma"/>
          <w:i/>
          <w:spacing w:val="-4"/>
          <w:w w:val="105"/>
          <w:szCs w:val="20"/>
        </w:rPr>
        <w:t xml:space="preserve"> </w:t>
      </w:r>
      <w:r w:rsidRPr="00124C14">
        <w:rPr>
          <w:rFonts w:cs="Tahoma"/>
          <w:i/>
          <w:w w:val="105"/>
          <w:szCs w:val="20"/>
        </w:rPr>
        <w:t>unui</w:t>
      </w:r>
      <w:r w:rsidRPr="00124C14">
        <w:rPr>
          <w:rFonts w:cs="Tahoma"/>
          <w:i/>
          <w:spacing w:val="-9"/>
          <w:w w:val="105"/>
          <w:szCs w:val="20"/>
        </w:rPr>
        <w:t xml:space="preserve"> </w:t>
      </w:r>
      <w:r w:rsidRPr="00124C14">
        <w:rPr>
          <w:rFonts w:cs="Tahoma"/>
          <w:i/>
          <w:w w:val="105"/>
          <w:szCs w:val="20"/>
        </w:rPr>
        <w:t>serviciu</w:t>
      </w:r>
      <w:r w:rsidRPr="00124C14">
        <w:rPr>
          <w:rFonts w:cs="Tahoma"/>
          <w:i/>
          <w:spacing w:val="-50"/>
          <w:w w:val="105"/>
          <w:szCs w:val="20"/>
        </w:rPr>
        <w:t xml:space="preserve"> </w:t>
      </w:r>
      <w:r w:rsidRPr="00124C14">
        <w:rPr>
          <w:rFonts w:cs="Tahoma"/>
          <w:i/>
          <w:w w:val="105"/>
          <w:szCs w:val="20"/>
        </w:rPr>
        <w:t>ori a unei activități din sfera serviciilor de utilități publice a cărui/cărei răspundere o are. Delegarea gestiunii</w:t>
      </w:r>
      <w:r w:rsidRPr="00124C14">
        <w:rPr>
          <w:rFonts w:cs="Tahoma"/>
          <w:i/>
          <w:spacing w:val="1"/>
          <w:w w:val="105"/>
          <w:szCs w:val="20"/>
        </w:rPr>
        <w:t xml:space="preserve"> </w:t>
      </w:r>
      <w:r w:rsidRPr="00124C14">
        <w:rPr>
          <w:rFonts w:cs="Tahoma"/>
          <w:i/>
          <w:w w:val="105"/>
          <w:szCs w:val="20"/>
        </w:rPr>
        <w:t>unui</w:t>
      </w:r>
      <w:r w:rsidRPr="00124C14">
        <w:rPr>
          <w:rFonts w:cs="Tahoma"/>
          <w:i/>
          <w:spacing w:val="1"/>
          <w:w w:val="105"/>
          <w:szCs w:val="20"/>
        </w:rPr>
        <w:t xml:space="preserve"> </w:t>
      </w:r>
      <w:r w:rsidRPr="00124C14">
        <w:rPr>
          <w:rFonts w:cs="Tahoma"/>
          <w:i/>
          <w:w w:val="105"/>
          <w:szCs w:val="20"/>
        </w:rPr>
        <w:t>serviciu/unei</w:t>
      </w:r>
      <w:r w:rsidRPr="00124C14">
        <w:rPr>
          <w:rFonts w:cs="Tahoma"/>
          <w:i/>
          <w:spacing w:val="1"/>
          <w:w w:val="105"/>
          <w:szCs w:val="20"/>
        </w:rPr>
        <w:t xml:space="preserve"> </w:t>
      </w:r>
      <w:r w:rsidRPr="00124C14">
        <w:rPr>
          <w:rFonts w:cs="Tahoma"/>
          <w:i/>
          <w:w w:val="105"/>
          <w:szCs w:val="20"/>
        </w:rPr>
        <w:t>activități</w:t>
      </w:r>
      <w:r w:rsidRPr="00124C14">
        <w:rPr>
          <w:rFonts w:cs="Tahoma"/>
          <w:i/>
          <w:spacing w:val="1"/>
          <w:w w:val="105"/>
          <w:szCs w:val="20"/>
        </w:rPr>
        <w:t xml:space="preserve"> </w:t>
      </w:r>
      <w:r w:rsidRPr="00124C14">
        <w:rPr>
          <w:rFonts w:cs="Tahoma"/>
          <w:i/>
          <w:w w:val="105"/>
          <w:szCs w:val="20"/>
        </w:rPr>
        <w:t>de</w:t>
      </w:r>
      <w:r w:rsidRPr="00124C14">
        <w:rPr>
          <w:rFonts w:cs="Tahoma"/>
          <w:i/>
          <w:spacing w:val="1"/>
          <w:w w:val="105"/>
          <w:szCs w:val="20"/>
        </w:rPr>
        <w:t xml:space="preserve"> </w:t>
      </w:r>
      <w:r w:rsidRPr="00124C14">
        <w:rPr>
          <w:rFonts w:cs="Tahoma"/>
          <w:i/>
          <w:w w:val="105"/>
          <w:szCs w:val="20"/>
        </w:rPr>
        <w:t>utilități</w:t>
      </w:r>
      <w:r w:rsidRPr="00124C14">
        <w:rPr>
          <w:rFonts w:cs="Tahoma"/>
          <w:i/>
          <w:spacing w:val="1"/>
          <w:w w:val="105"/>
          <w:szCs w:val="20"/>
        </w:rPr>
        <w:t xml:space="preserve"> </w:t>
      </w:r>
      <w:r w:rsidRPr="00124C14">
        <w:rPr>
          <w:rFonts w:cs="Tahoma"/>
          <w:i/>
          <w:w w:val="105"/>
          <w:szCs w:val="20"/>
        </w:rPr>
        <w:t>publice</w:t>
      </w:r>
      <w:r w:rsidRPr="00124C14">
        <w:rPr>
          <w:rFonts w:cs="Tahoma"/>
          <w:i/>
          <w:spacing w:val="1"/>
          <w:w w:val="105"/>
          <w:szCs w:val="20"/>
        </w:rPr>
        <w:t xml:space="preserve"> </w:t>
      </w:r>
      <w:r w:rsidRPr="00124C14">
        <w:rPr>
          <w:rFonts w:cs="Tahoma"/>
          <w:b/>
          <w:i/>
          <w:w w:val="105"/>
          <w:szCs w:val="20"/>
          <w:u w:val="single"/>
        </w:rPr>
        <w:t>implică</w:t>
      </w:r>
      <w:r w:rsidRPr="00124C14">
        <w:rPr>
          <w:rFonts w:cs="Tahoma"/>
          <w:b/>
          <w:i/>
          <w:spacing w:val="1"/>
          <w:w w:val="105"/>
          <w:szCs w:val="20"/>
          <w:u w:val="single"/>
        </w:rPr>
        <w:t xml:space="preserve"> </w:t>
      </w:r>
      <w:r w:rsidRPr="00124C14">
        <w:rPr>
          <w:rFonts w:cs="Tahoma"/>
          <w:b/>
          <w:i/>
          <w:w w:val="105"/>
          <w:szCs w:val="20"/>
          <w:u w:val="single"/>
        </w:rPr>
        <w:t>operarea</w:t>
      </w:r>
      <w:r w:rsidRPr="00124C14">
        <w:rPr>
          <w:rFonts w:cs="Tahoma"/>
          <w:b/>
          <w:i/>
          <w:spacing w:val="1"/>
          <w:w w:val="105"/>
          <w:szCs w:val="20"/>
          <w:u w:val="single"/>
        </w:rPr>
        <w:t xml:space="preserve"> </w:t>
      </w:r>
      <w:r w:rsidRPr="00124C14">
        <w:rPr>
          <w:rFonts w:cs="Tahoma"/>
          <w:b/>
          <w:i/>
          <w:w w:val="105"/>
          <w:szCs w:val="20"/>
          <w:u w:val="single"/>
        </w:rPr>
        <w:t>propriu-zisă</w:t>
      </w:r>
      <w:r w:rsidRPr="00124C14">
        <w:rPr>
          <w:rFonts w:cs="Tahoma"/>
          <w:b/>
          <w:i/>
          <w:spacing w:val="1"/>
          <w:w w:val="105"/>
          <w:szCs w:val="20"/>
          <w:u w:val="single"/>
        </w:rPr>
        <w:t xml:space="preserve"> </w:t>
      </w:r>
      <w:r w:rsidRPr="00124C14">
        <w:rPr>
          <w:rFonts w:cs="Tahoma"/>
          <w:b/>
          <w:i/>
          <w:w w:val="105"/>
          <w:szCs w:val="20"/>
          <w:u w:val="single"/>
        </w:rPr>
        <w:t>a</w:t>
      </w:r>
      <w:r w:rsidRPr="00124C14">
        <w:rPr>
          <w:rFonts w:cs="Tahoma"/>
          <w:b/>
          <w:i/>
          <w:spacing w:val="1"/>
          <w:w w:val="105"/>
          <w:szCs w:val="20"/>
          <w:u w:val="single"/>
        </w:rPr>
        <w:t xml:space="preserve"> </w:t>
      </w:r>
      <w:r w:rsidRPr="00124C14">
        <w:rPr>
          <w:rFonts w:cs="Tahoma"/>
          <w:b/>
          <w:i/>
          <w:w w:val="105"/>
          <w:szCs w:val="20"/>
          <w:u w:val="single"/>
        </w:rPr>
        <w:t>serviciului/activității,</w:t>
      </w:r>
      <w:r w:rsidRPr="00124C14">
        <w:rPr>
          <w:rFonts w:cs="Tahoma"/>
          <w:b/>
          <w:i/>
          <w:spacing w:val="1"/>
          <w:w w:val="105"/>
          <w:szCs w:val="20"/>
        </w:rPr>
        <w:t xml:space="preserve"> </w:t>
      </w:r>
      <w:r w:rsidRPr="00124C14">
        <w:rPr>
          <w:rFonts w:cs="Tahoma"/>
          <w:b/>
          <w:i/>
          <w:w w:val="105"/>
          <w:szCs w:val="20"/>
          <w:u w:val="thick"/>
        </w:rPr>
        <w:t>punerea la dispoziție a sistemului de utilități publice aferent serviciului/activității delegat/delegate,</w:t>
      </w:r>
      <w:r w:rsidRPr="00124C14">
        <w:rPr>
          <w:rFonts w:cs="Tahoma"/>
          <w:b/>
          <w:i/>
          <w:spacing w:val="1"/>
          <w:w w:val="105"/>
          <w:szCs w:val="20"/>
        </w:rPr>
        <w:t xml:space="preserve"> </w:t>
      </w:r>
      <w:r w:rsidRPr="00124C14">
        <w:rPr>
          <w:rFonts w:cs="Tahoma"/>
          <w:b/>
          <w:i/>
          <w:w w:val="105"/>
          <w:szCs w:val="20"/>
          <w:u w:val="thick"/>
        </w:rPr>
        <w:t>precum și dreptul și obligația operatorului de a administra și exploata sistemul de utilități publice</w:t>
      </w:r>
      <w:r w:rsidRPr="00124C14">
        <w:rPr>
          <w:rFonts w:cs="Tahoma"/>
          <w:b/>
          <w:i/>
          <w:spacing w:val="1"/>
          <w:w w:val="105"/>
          <w:szCs w:val="20"/>
        </w:rPr>
        <w:t xml:space="preserve"> </w:t>
      </w:r>
      <w:r w:rsidRPr="00124C14">
        <w:rPr>
          <w:rFonts w:cs="Tahoma"/>
          <w:b/>
          <w:i/>
          <w:w w:val="105"/>
          <w:szCs w:val="20"/>
          <w:u w:val="single"/>
        </w:rPr>
        <w:t>respectiv.</w:t>
      </w:r>
      <w:r w:rsidRPr="00124C14">
        <w:rPr>
          <w:rFonts w:cs="Tahoma"/>
          <w:b/>
          <w:i/>
          <w:w w:val="105"/>
          <w:szCs w:val="20"/>
        </w:rPr>
        <w:t xml:space="preserve"> </w:t>
      </w:r>
      <w:r w:rsidRPr="00124C14">
        <w:rPr>
          <w:rFonts w:cs="Tahoma"/>
          <w:i/>
          <w:w w:val="105"/>
          <w:szCs w:val="20"/>
        </w:rPr>
        <w:t xml:space="preserve">Delegarea gestiunii poate fi efectuată </w:t>
      </w:r>
      <w:r w:rsidR="003B6482">
        <w:rPr>
          <w:rFonts w:cs="Tahoma"/>
          <w:i/>
          <w:w w:val="105"/>
          <w:szCs w:val="20"/>
        </w:rPr>
        <w:t>ș</w:t>
      </w:r>
      <w:r w:rsidRPr="00124C14">
        <w:rPr>
          <w:rFonts w:cs="Tahoma"/>
          <w:i/>
          <w:w w:val="105"/>
          <w:szCs w:val="20"/>
        </w:rPr>
        <w:t>i de asociațiile de dezvoltare intercomunitară cu obiect de</w:t>
      </w:r>
      <w:r w:rsidRPr="00124C14">
        <w:rPr>
          <w:rFonts w:cs="Tahoma"/>
          <w:i/>
          <w:spacing w:val="1"/>
          <w:w w:val="105"/>
          <w:szCs w:val="20"/>
        </w:rPr>
        <w:t xml:space="preserve"> </w:t>
      </w:r>
      <w:r w:rsidRPr="00124C14">
        <w:rPr>
          <w:rFonts w:cs="Tahoma"/>
          <w:i/>
          <w:w w:val="105"/>
          <w:szCs w:val="20"/>
        </w:rPr>
        <w:t xml:space="preserve">activitate serviciile de utilități publice, în numele </w:t>
      </w:r>
      <w:r w:rsidR="003B6482">
        <w:rPr>
          <w:rFonts w:cs="Tahoma"/>
          <w:i/>
          <w:w w:val="105"/>
          <w:szCs w:val="20"/>
        </w:rPr>
        <w:t>ș</w:t>
      </w:r>
      <w:r w:rsidRPr="00124C14">
        <w:rPr>
          <w:rFonts w:cs="Tahoma"/>
          <w:i/>
          <w:w w:val="105"/>
          <w:szCs w:val="20"/>
        </w:rPr>
        <w:t>i pe seama unităților administrativ-teritoriale membre, în</w:t>
      </w:r>
      <w:r w:rsidRPr="00124C14">
        <w:rPr>
          <w:rFonts w:cs="Tahoma"/>
          <w:i/>
          <w:spacing w:val="1"/>
          <w:w w:val="105"/>
          <w:szCs w:val="20"/>
        </w:rPr>
        <w:t xml:space="preserve"> </w:t>
      </w:r>
      <w:r w:rsidRPr="00124C14">
        <w:rPr>
          <w:rFonts w:cs="Tahoma"/>
          <w:i/>
          <w:w w:val="105"/>
          <w:szCs w:val="20"/>
        </w:rPr>
        <w:t>baza</w:t>
      </w:r>
      <w:r w:rsidRPr="00124C14">
        <w:rPr>
          <w:rFonts w:cs="Tahoma"/>
          <w:i/>
          <w:spacing w:val="-1"/>
          <w:w w:val="105"/>
          <w:szCs w:val="20"/>
        </w:rPr>
        <w:t xml:space="preserve"> </w:t>
      </w:r>
      <w:r w:rsidRPr="00124C14">
        <w:rPr>
          <w:rFonts w:cs="Tahoma"/>
          <w:i/>
          <w:w w:val="105"/>
          <w:szCs w:val="20"/>
        </w:rPr>
        <w:t>unui</w:t>
      </w:r>
      <w:r w:rsidRPr="00124C14">
        <w:rPr>
          <w:rFonts w:cs="Tahoma"/>
          <w:i/>
          <w:spacing w:val="-1"/>
          <w:w w:val="105"/>
          <w:szCs w:val="20"/>
        </w:rPr>
        <w:t xml:space="preserve"> </w:t>
      </w:r>
      <w:r w:rsidRPr="00124C14">
        <w:rPr>
          <w:rFonts w:cs="Tahoma"/>
          <w:i/>
          <w:w w:val="105"/>
          <w:szCs w:val="20"/>
        </w:rPr>
        <w:t>mandat</w:t>
      </w:r>
      <w:r w:rsidRPr="00124C14">
        <w:rPr>
          <w:rFonts w:cs="Tahoma"/>
          <w:i/>
          <w:spacing w:val="-2"/>
          <w:w w:val="105"/>
          <w:szCs w:val="20"/>
        </w:rPr>
        <w:t xml:space="preserve"> </w:t>
      </w:r>
      <w:r w:rsidRPr="00124C14">
        <w:rPr>
          <w:rFonts w:cs="Tahoma"/>
          <w:i/>
          <w:w w:val="105"/>
          <w:szCs w:val="20"/>
        </w:rPr>
        <w:t>special</w:t>
      </w:r>
      <w:r w:rsidRPr="00124C14">
        <w:rPr>
          <w:rFonts w:cs="Tahoma"/>
          <w:i/>
          <w:spacing w:val="-1"/>
          <w:w w:val="105"/>
          <w:szCs w:val="20"/>
        </w:rPr>
        <w:t xml:space="preserve"> </w:t>
      </w:r>
      <w:r w:rsidRPr="00124C14">
        <w:rPr>
          <w:rFonts w:cs="Tahoma"/>
          <w:i/>
          <w:w w:val="105"/>
          <w:szCs w:val="20"/>
        </w:rPr>
        <w:t>acordat</w:t>
      </w:r>
      <w:r w:rsidRPr="00124C14">
        <w:rPr>
          <w:rFonts w:cs="Tahoma"/>
          <w:i/>
          <w:spacing w:val="-2"/>
          <w:w w:val="105"/>
          <w:szCs w:val="20"/>
        </w:rPr>
        <w:t xml:space="preserve"> </w:t>
      </w:r>
      <w:r w:rsidRPr="00124C14">
        <w:rPr>
          <w:rFonts w:cs="Tahoma"/>
          <w:i/>
          <w:w w:val="105"/>
          <w:szCs w:val="20"/>
        </w:rPr>
        <w:t>de</w:t>
      </w:r>
      <w:r w:rsidRPr="00124C14">
        <w:rPr>
          <w:rFonts w:cs="Tahoma"/>
          <w:i/>
          <w:spacing w:val="2"/>
          <w:w w:val="105"/>
          <w:szCs w:val="20"/>
        </w:rPr>
        <w:t xml:space="preserve"> </w:t>
      </w:r>
      <w:r w:rsidRPr="00124C14">
        <w:rPr>
          <w:rFonts w:cs="Tahoma"/>
          <w:i/>
          <w:w w:val="105"/>
          <w:szCs w:val="20"/>
        </w:rPr>
        <w:t>acestea;”</w:t>
      </w:r>
    </w:p>
    <w:p w14:paraId="61C146EB" w14:textId="77777777" w:rsidR="009B4607" w:rsidRPr="00124C14" w:rsidRDefault="000158C9" w:rsidP="000D5F00">
      <w:pPr>
        <w:spacing w:before="120" w:after="120" w:line="276" w:lineRule="auto"/>
        <w:ind w:right="29"/>
        <w:jc w:val="both"/>
        <w:rPr>
          <w:rFonts w:cs="Tahoma"/>
          <w:szCs w:val="20"/>
        </w:rPr>
      </w:pPr>
      <w:r w:rsidRPr="00124C14">
        <w:rPr>
          <w:rFonts w:cs="Tahoma"/>
          <w:w w:val="105"/>
          <w:szCs w:val="20"/>
        </w:rPr>
        <w:t>În</w:t>
      </w:r>
      <w:r w:rsidRPr="00124C14">
        <w:rPr>
          <w:rFonts w:cs="Tahoma"/>
          <w:spacing w:val="-5"/>
          <w:w w:val="105"/>
          <w:szCs w:val="20"/>
        </w:rPr>
        <w:t xml:space="preserve"> </w:t>
      </w:r>
      <w:r w:rsidRPr="00124C14">
        <w:rPr>
          <w:rFonts w:cs="Tahoma"/>
          <w:w w:val="105"/>
          <w:szCs w:val="20"/>
        </w:rPr>
        <w:t>cazul</w:t>
      </w:r>
      <w:r w:rsidRPr="00124C14">
        <w:rPr>
          <w:rFonts w:cs="Tahoma"/>
          <w:spacing w:val="-3"/>
          <w:w w:val="105"/>
          <w:szCs w:val="20"/>
        </w:rPr>
        <w:t xml:space="preserve"> </w:t>
      </w:r>
      <w:r w:rsidRPr="00124C14">
        <w:rPr>
          <w:rFonts w:cs="Tahoma"/>
          <w:i/>
          <w:w w:val="105"/>
          <w:szCs w:val="20"/>
        </w:rPr>
        <w:t>gestiunii</w:t>
      </w:r>
      <w:r w:rsidRPr="00124C14">
        <w:rPr>
          <w:rFonts w:cs="Tahoma"/>
          <w:i/>
          <w:spacing w:val="-4"/>
          <w:w w:val="105"/>
          <w:szCs w:val="20"/>
        </w:rPr>
        <w:t xml:space="preserve"> </w:t>
      </w:r>
      <w:r w:rsidRPr="00124C14">
        <w:rPr>
          <w:rFonts w:cs="Tahoma"/>
          <w:i/>
          <w:w w:val="105"/>
          <w:szCs w:val="20"/>
        </w:rPr>
        <w:t>delegate</w:t>
      </w:r>
      <w:r w:rsidRPr="00124C14">
        <w:rPr>
          <w:rFonts w:cs="Tahoma"/>
          <w:w w:val="105"/>
          <w:szCs w:val="20"/>
        </w:rPr>
        <w:t>,</w:t>
      </w:r>
      <w:r w:rsidRPr="00124C14">
        <w:rPr>
          <w:rFonts w:cs="Tahoma"/>
          <w:spacing w:val="-4"/>
          <w:w w:val="105"/>
          <w:szCs w:val="20"/>
        </w:rPr>
        <w:t xml:space="preserve"> </w:t>
      </w:r>
      <w:r w:rsidRPr="00124C14">
        <w:rPr>
          <w:rFonts w:cs="Tahoma"/>
          <w:w w:val="105"/>
          <w:szCs w:val="20"/>
        </w:rPr>
        <w:t>se</w:t>
      </w:r>
      <w:r w:rsidRPr="00124C14">
        <w:rPr>
          <w:rFonts w:cs="Tahoma"/>
          <w:spacing w:val="-4"/>
          <w:w w:val="105"/>
          <w:szCs w:val="20"/>
        </w:rPr>
        <w:t xml:space="preserve"> </w:t>
      </w:r>
      <w:r w:rsidRPr="00124C14">
        <w:rPr>
          <w:rFonts w:cs="Tahoma"/>
          <w:w w:val="105"/>
          <w:szCs w:val="20"/>
        </w:rPr>
        <w:t>parcurg</w:t>
      </w:r>
      <w:r w:rsidRPr="00124C14">
        <w:rPr>
          <w:rFonts w:cs="Tahoma"/>
          <w:spacing w:val="-5"/>
          <w:w w:val="105"/>
          <w:szCs w:val="20"/>
        </w:rPr>
        <w:t xml:space="preserve"> </w:t>
      </w:r>
      <w:r w:rsidRPr="00124C14">
        <w:rPr>
          <w:rFonts w:cs="Tahoma"/>
          <w:w w:val="105"/>
          <w:szCs w:val="20"/>
        </w:rPr>
        <w:t>următorii</w:t>
      </w:r>
      <w:r w:rsidRPr="00124C14">
        <w:rPr>
          <w:rFonts w:cs="Tahoma"/>
          <w:spacing w:val="-4"/>
          <w:w w:val="105"/>
          <w:szCs w:val="20"/>
        </w:rPr>
        <w:t xml:space="preserve"> </w:t>
      </w:r>
      <w:r w:rsidRPr="00124C14">
        <w:rPr>
          <w:rFonts w:cs="Tahoma"/>
          <w:w w:val="105"/>
          <w:szCs w:val="20"/>
        </w:rPr>
        <w:t>pași:</w:t>
      </w:r>
    </w:p>
    <w:p w14:paraId="4ECAA19A" w14:textId="77777777" w:rsidR="009B4607" w:rsidRPr="00124C14" w:rsidRDefault="000158C9" w:rsidP="003C20F8">
      <w:pPr>
        <w:pStyle w:val="ListParagraph"/>
        <w:numPr>
          <w:ilvl w:val="0"/>
          <w:numId w:val="46"/>
        </w:numPr>
        <w:tabs>
          <w:tab w:val="left" w:pos="2220"/>
        </w:tabs>
        <w:spacing w:line="276" w:lineRule="auto"/>
        <w:ind w:right="28"/>
        <w:jc w:val="both"/>
        <w:rPr>
          <w:rFonts w:cs="Tahoma"/>
          <w:w w:val="105"/>
          <w:szCs w:val="20"/>
        </w:rPr>
      </w:pPr>
      <w:r w:rsidRPr="00124C14">
        <w:rPr>
          <w:rFonts w:cs="Tahoma"/>
          <w:w w:val="105"/>
          <w:szCs w:val="20"/>
        </w:rPr>
        <w:t>Adoptarea de către autoritatea deliberativă a administrației publice locale a unei hotărâri privind stabilirea procedurii de atribuire a gestiunii serviciului de salubrizare;</w:t>
      </w:r>
    </w:p>
    <w:p w14:paraId="4EA670EE" w14:textId="77777777" w:rsidR="009B4607" w:rsidRPr="00124C14" w:rsidRDefault="000158C9" w:rsidP="003C20F8">
      <w:pPr>
        <w:pStyle w:val="ListParagraph"/>
        <w:numPr>
          <w:ilvl w:val="0"/>
          <w:numId w:val="46"/>
        </w:numPr>
        <w:tabs>
          <w:tab w:val="left" w:pos="2220"/>
        </w:tabs>
        <w:spacing w:line="276" w:lineRule="auto"/>
        <w:ind w:right="28"/>
        <w:jc w:val="both"/>
        <w:rPr>
          <w:rFonts w:cs="Tahoma"/>
          <w:w w:val="105"/>
          <w:szCs w:val="20"/>
        </w:rPr>
      </w:pPr>
      <w:r w:rsidRPr="00124C14">
        <w:rPr>
          <w:rFonts w:cs="Tahoma"/>
          <w:w w:val="105"/>
          <w:szCs w:val="20"/>
        </w:rPr>
        <w:t>Întocmirea unui studiu de oportunitate pentru fundamentarea și stabilirea soluțiilor optime de delegare a gestiunii serviciilor;</w:t>
      </w:r>
    </w:p>
    <w:p w14:paraId="62472816" w14:textId="77777777" w:rsidR="009B4607" w:rsidRPr="00124C14" w:rsidRDefault="000158C9" w:rsidP="003C20F8">
      <w:pPr>
        <w:pStyle w:val="ListParagraph"/>
        <w:numPr>
          <w:ilvl w:val="0"/>
          <w:numId w:val="46"/>
        </w:numPr>
        <w:tabs>
          <w:tab w:val="left" w:pos="2220"/>
        </w:tabs>
        <w:spacing w:line="276" w:lineRule="auto"/>
        <w:ind w:right="28"/>
        <w:jc w:val="both"/>
        <w:rPr>
          <w:rFonts w:cs="Tahoma"/>
          <w:w w:val="105"/>
          <w:szCs w:val="20"/>
        </w:rPr>
      </w:pPr>
      <w:r w:rsidRPr="00124C14">
        <w:rPr>
          <w:rFonts w:cs="Tahoma"/>
          <w:w w:val="105"/>
          <w:szCs w:val="20"/>
        </w:rPr>
        <w:t>Întocmirea și aprobarea Regulamentului serviciului de salubrizare a localităților întocmit în conformitate cu dispozițiile Ordinului nr.82/2015 pentru aprobarea regulamentului– cadru al serviciului de salubrizare a localităților;</w:t>
      </w:r>
    </w:p>
    <w:p w14:paraId="5ED9B4B9" w14:textId="77777777" w:rsidR="009B4607" w:rsidRPr="00124C14" w:rsidRDefault="000158C9" w:rsidP="003C20F8">
      <w:pPr>
        <w:pStyle w:val="ListParagraph"/>
        <w:numPr>
          <w:ilvl w:val="0"/>
          <w:numId w:val="46"/>
        </w:numPr>
        <w:tabs>
          <w:tab w:val="left" w:pos="2220"/>
        </w:tabs>
        <w:spacing w:line="276" w:lineRule="auto"/>
        <w:ind w:right="28"/>
        <w:jc w:val="both"/>
        <w:rPr>
          <w:rFonts w:cs="Tahoma"/>
          <w:w w:val="105"/>
          <w:szCs w:val="20"/>
        </w:rPr>
      </w:pPr>
      <w:r w:rsidRPr="00124C14">
        <w:rPr>
          <w:rFonts w:cs="Tahoma"/>
          <w:w w:val="105"/>
          <w:szCs w:val="20"/>
        </w:rPr>
        <w:t>Întocmirea și aprobarea Caietelor de sarcini ale serviciului de salubrizare a localităților întocmite în conformitate cu dispozițiile Ordinului nr.111/2007 pentru aprobarea caietului de sarcini – cadru al serviciului de salubrizare a localităților;</w:t>
      </w:r>
    </w:p>
    <w:p w14:paraId="60F70A27" w14:textId="77777777" w:rsidR="009B4607" w:rsidRPr="00124C14" w:rsidRDefault="000158C9" w:rsidP="003C20F8">
      <w:pPr>
        <w:pStyle w:val="ListParagraph"/>
        <w:numPr>
          <w:ilvl w:val="0"/>
          <w:numId w:val="46"/>
        </w:numPr>
        <w:tabs>
          <w:tab w:val="left" w:pos="2220"/>
        </w:tabs>
        <w:spacing w:line="276" w:lineRule="auto"/>
        <w:ind w:right="28"/>
        <w:jc w:val="both"/>
        <w:rPr>
          <w:rFonts w:cs="Tahoma"/>
          <w:w w:val="105"/>
          <w:szCs w:val="20"/>
        </w:rPr>
      </w:pPr>
      <w:r w:rsidRPr="00124C14">
        <w:rPr>
          <w:rFonts w:cs="Tahoma"/>
          <w:w w:val="105"/>
          <w:szCs w:val="20"/>
        </w:rPr>
        <w:t>Organizarea procedurii de atribuire, atribuirea și semnarea Contractului de Delegare a gestiunii serviciului.</w:t>
      </w:r>
    </w:p>
    <w:p w14:paraId="004D580F" w14:textId="1BAB71D1" w:rsidR="009B4607" w:rsidRPr="00124C14" w:rsidRDefault="000158C9" w:rsidP="000D5F00">
      <w:pPr>
        <w:spacing w:before="120" w:after="120" w:line="276" w:lineRule="auto"/>
        <w:ind w:right="29"/>
        <w:jc w:val="both"/>
        <w:rPr>
          <w:rFonts w:cs="Tahoma"/>
          <w:i/>
          <w:szCs w:val="20"/>
        </w:rPr>
      </w:pPr>
      <w:r w:rsidRPr="00124C14">
        <w:rPr>
          <w:rFonts w:cs="Tahoma"/>
          <w:w w:val="105"/>
          <w:szCs w:val="20"/>
        </w:rPr>
        <w:t>Conform art. 30, alin. 1)</w:t>
      </w:r>
      <w:r w:rsidRPr="00124C14">
        <w:rPr>
          <w:rFonts w:cs="Tahoma"/>
          <w:spacing w:val="1"/>
          <w:w w:val="105"/>
          <w:szCs w:val="20"/>
        </w:rPr>
        <w:t xml:space="preserve"> </w:t>
      </w:r>
      <w:r w:rsidRPr="00124C14">
        <w:rPr>
          <w:rFonts w:cs="Tahoma"/>
          <w:w w:val="105"/>
          <w:szCs w:val="20"/>
        </w:rPr>
        <w:t>din Legea 51/2006, cu</w:t>
      </w:r>
      <w:r w:rsidRPr="00124C14">
        <w:rPr>
          <w:rFonts w:cs="Tahoma"/>
          <w:spacing w:val="1"/>
          <w:w w:val="105"/>
          <w:szCs w:val="20"/>
        </w:rPr>
        <w:t xml:space="preserve"> </w:t>
      </w:r>
      <w:r w:rsidRPr="00124C14">
        <w:rPr>
          <w:rFonts w:cs="Tahoma"/>
          <w:w w:val="105"/>
          <w:szCs w:val="20"/>
        </w:rPr>
        <w:t>modificările și completările</w:t>
      </w:r>
      <w:r w:rsidRPr="00124C14">
        <w:rPr>
          <w:rFonts w:cs="Tahoma"/>
          <w:spacing w:val="1"/>
          <w:w w:val="105"/>
          <w:szCs w:val="20"/>
        </w:rPr>
        <w:t xml:space="preserve"> </w:t>
      </w:r>
      <w:r w:rsidRPr="00124C14">
        <w:rPr>
          <w:rFonts w:cs="Tahoma"/>
          <w:w w:val="105"/>
          <w:szCs w:val="20"/>
        </w:rPr>
        <w:t xml:space="preserve">ulterioare, </w:t>
      </w:r>
      <w:r w:rsidRPr="00124C14">
        <w:rPr>
          <w:rFonts w:cs="Tahoma"/>
          <w:i/>
          <w:w w:val="105"/>
          <w:szCs w:val="20"/>
        </w:rPr>
        <w:t xml:space="preserve">”Organizarea </w:t>
      </w:r>
      <w:r w:rsidR="003B6482">
        <w:rPr>
          <w:rFonts w:cs="Tahoma"/>
          <w:i/>
          <w:w w:val="105"/>
          <w:szCs w:val="20"/>
        </w:rPr>
        <w:t>ș</w:t>
      </w:r>
      <w:r w:rsidRPr="00124C14">
        <w:rPr>
          <w:rFonts w:cs="Tahoma"/>
          <w:i/>
          <w:w w:val="105"/>
          <w:szCs w:val="20"/>
        </w:rPr>
        <w:t>i</w:t>
      </w:r>
      <w:r w:rsidRPr="00124C14">
        <w:rPr>
          <w:rFonts w:cs="Tahoma"/>
          <w:i/>
          <w:spacing w:val="1"/>
          <w:w w:val="105"/>
          <w:szCs w:val="20"/>
        </w:rPr>
        <w:t xml:space="preserve"> </w:t>
      </w:r>
      <w:r w:rsidRPr="00124C14">
        <w:rPr>
          <w:rFonts w:cs="Tahoma"/>
          <w:i/>
          <w:w w:val="105"/>
          <w:szCs w:val="20"/>
        </w:rPr>
        <w:t>desfă</w:t>
      </w:r>
      <w:r w:rsidR="003B6482">
        <w:rPr>
          <w:rFonts w:cs="Tahoma"/>
          <w:i/>
          <w:w w:val="105"/>
          <w:szCs w:val="20"/>
        </w:rPr>
        <w:t>ș</w:t>
      </w:r>
      <w:r w:rsidRPr="00124C14">
        <w:rPr>
          <w:rFonts w:cs="Tahoma"/>
          <w:i/>
          <w:w w:val="105"/>
          <w:szCs w:val="20"/>
        </w:rPr>
        <w:t>urarea procedurilor de atribuire a contractului de delegare a gestiunii pentru serviciile de utilități</w:t>
      </w:r>
      <w:r w:rsidRPr="00124C14">
        <w:rPr>
          <w:rFonts w:cs="Tahoma"/>
          <w:i/>
          <w:spacing w:val="1"/>
          <w:w w:val="105"/>
          <w:szCs w:val="20"/>
        </w:rPr>
        <w:t xml:space="preserve"> </w:t>
      </w:r>
      <w:r w:rsidRPr="00124C14">
        <w:rPr>
          <w:rFonts w:cs="Tahoma"/>
          <w:i/>
          <w:w w:val="105"/>
          <w:szCs w:val="20"/>
        </w:rPr>
        <w:t>publice</w:t>
      </w:r>
      <w:r w:rsidRPr="00124C14">
        <w:rPr>
          <w:rFonts w:cs="Tahoma"/>
          <w:i/>
          <w:spacing w:val="-4"/>
          <w:w w:val="105"/>
          <w:szCs w:val="20"/>
        </w:rPr>
        <w:t xml:space="preserve"> </w:t>
      </w:r>
      <w:r w:rsidRPr="00124C14">
        <w:rPr>
          <w:rFonts w:cs="Tahoma"/>
          <w:i/>
          <w:w w:val="105"/>
          <w:szCs w:val="20"/>
        </w:rPr>
        <w:t>prevăzute</w:t>
      </w:r>
      <w:r w:rsidRPr="00124C14">
        <w:rPr>
          <w:rFonts w:cs="Tahoma"/>
          <w:i/>
          <w:spacing w:val="-5"/>
          <w:w w:val="105"/>
          <w:szCs w:val="20"/>
        </w:rPr>
        <w:t xml:space="preserve"> </w:t>
      </w:r>
      <w:r w:rsidRPr="00124C14">
        <w:rPr>
          <w:rFonts w:cs="Tahoma"/>
          <w:i/>
          <w:w w:val="105"/>
          <w:szCs w:val="20"/>
        </w:rPr>
        <w:t>la</w:t>
      </w:r>
      <w:r w:rsidRPr="00124C14">
        <w:rPr>
          <w:rFonts w:cs="Tahoma"/>
          <w:i/>
          <w:spacing w:val="-3"/>
          <w:w w:val="105"/>
          <w:szCs w:val="20"/>
        </w:rPr>
        <w:t xml:space="preserve"> </w:t>
      </w:r>
      <w:r w:rsidRPr="00124C14">
        <w:rPr>
          <w:rFonts w:cs="Tahoma"/>
          <w:i/>
          <w:w w:val="105"/>
          <w:szCs w:val="20"/>
        </w:rPr>
        <w:t>art.</w:t>
      </w:r>
      <w:r w:rsidRPr="00124C14">
        <w:rPr>
          <w:rFonts w:cs="Tahoma"/>
          <w:i/>
          <w:spacing w:val="-1"/>
          <w:w w:val="105"/>
          <w:szCs w:val="20"/>
        </w:rPr>
        <w:t xml:space="preserve"> </w:t>
      </w:r>
      <w:r w:rsidRPr="00124C14">
        <w:rPr>
          <w:rFonts w:cs="Tahoma"/>
          <w:i/>
          <w:w w:val="105"/>
          <w:szCs w:val="20"/>
        </w:rPr>
        <w:t>1</w:t>
      </w:r>
      <w:r w:rsidRPr="00124C14">
        <w:rPr>
          <w:rFonts w:cs="Tahoma"/>
          <w:i/>
          <w:spacing w:val="-3"/>
          <w:w w:val="105"/>
          <w:szCs w:val="20"/>
        </w:rPr>
        <w:t xml:space="preserve"> </w:t>
      </w:r>
      <w:r w:rsidRPr="00124C14">
        <w:rPr>
          <w:rFonts w:cs="Tahoma"/>
          <w:i/>
          <w:w w:val="105"/>
          <w:szCs w:val="20"/>
        </w:rPr>
        <w:t>alin.</w:t>
      </w:r>
      <w:r w:rsidRPr="00124C14">
        <w:rPr>
          <w:rFonts w:cs="Tahoma"/>
          <w:i/>
          <w:spacing w:val="-4"/>
          <w:w w:val="105"/>
          <w:szCs w:val="20"/>
        </w:rPr>
        <w:t xml:space="preserve"> </w:t>
      </w:r>
      <w:r w:rsidRPr="00124C14">
        <w:rPr>
          <w:rFonts w:cs="Tahoma"/>
          <w:i/>
          <w:w w:val="105"/>
          <w:szCs w:val="20"/>
        </w:rPr>
        <w:t>(2)</w:t>
      </w:r>
      <w:r w:rsidRPr="00124C14">
        <w:rPr>
          <w:rFonts w:cs="Tahoma"/>
          <w:i/>
          <w:spacing w:val="-3"/>
          <w:w w:val="105"/>
          <w:szCs w:val="20"/>
        </w:rPr>
        <w:t xml:space="preserve"> </w:t>
      </w:r>
      <w:r w:rsidRPr="00124C14">
        <w:rPr>
          <w:rFonts w:cs="Tahoma"/>
          <w:i/>
          <w:w w:val="105"/>
          <w:szCs w:val="20"/>
        </w:rPr>
        <w:t>se</w:t>
      </w:r>
      <w:r w:rsidRPr="00124C14">
        <w:rPr>
          <w:rFonts w:cs="Tahoma"/>
          <w:i/>
          <w:spacing w:val="-5"/>
          <w:w w:val="105"/>
          <w:szCs w:val="20"/>
        </w:rPr>
        <w:t xml:space="preserve"> </w:t>
      </w:r>
      <w:r w:rsidRPr="00124C14">
        <w:rPr>
          <w:rFonts w:cs="Tahoma"/>
          <w:i/>
          <w:w w:val="105"/>
          <w:szCs w:val="20"/>
        </w:rPr>
        <w:t>fac</w:t>
      </w:r>
      <w:r w:rsidRPr="00124C14">
        <w:rPr>
          <w:rFonts w:cs="Tahoma"/>
          <w:i/>
          <w:spacing w:val="-2"/>
          <w:w w:val="105"/>
          <w:szCs w:val="20"/>
        </w:rPr>
        <w:t xml:space="preserve"> </w:t>
      </w:r>
      <w:r w:rsidRPr="00124C14">
        <w:rPr>
          <w:rFonts w:cs="Tahoma"/>
          <w:i/>
          <w:w w:val="105"/>
          <w:szCs w:val="20"/>
        </w:rPr>
        <w:t>în</w:t>
      </w:r>
      <w:r w:rsidRPr="00124C14">
        <w:rPr>
          <w:rFonts w:cs="Tahoma"/>
          <w:i/>
          <w:spacing w:val="-3"/>
          <w:w w:val="105"/>
          <w:szCs w:val="20"/>
        </w:rPr>
        <w:t xml:space="preserve"> </w:t>
      </w:r>
      <w:r w:rsidRPr="00124C14">
        <w:rPr>
          <w:rFonts w:cs="Tahoma"/>
          <w:i/>
          <w:w w:val="105"/>
          <w:szCs w:val="20"/>
        </w:rPr>
        <w:t>baza</w:t>
      </w:r>
      <w:r w:rsidRPr="00124C14">
        <w:rPr>
          <w:rFonts w:cs="Tahoma"/>
          <w:i/>
          <w:spacing w:val="-5"/>
          <w:w w:val="105"/>
          <w:szCs w:val="20"/>
        </w:rPr>
        <w:t xml:space="preserve"> </w:t>
      </w:r>
      <w:r w:rsidRPr="00124C14">
        <w:rPr>
          <w:rFonts w:cs="Tahoma"/>
          <w:i/>
          <w:w w:val="105"/>
          <w:szCs w:val="20"/>
        </w:rPr>
        <w:t>unei</w:t>
      </w:r>
      <w:r w:rsidRPr="00124C14">
        <w:rPr>
          <w:rFonts w:cs="Tahoma"/>
          <w:i/>
          <w:spacing w:val="-1"/>
          <w:w w:val="105"/>
          <w:szCs w:val="20"/>
        </w:rPr>
        <w:t xml:space="preserve"> </w:t>
      </w:r>
      <w:r w:rsidRPr="00124C14">
        <w:rPr>
          <w:rFonts w:cs="Tahoma"/>
          <w:i/>
          <w:w w:val="105"/>
          <w:szCs w:val="20"/>
        </w:rPr>
        <w:t>documentații</w:t>
      </w:r>
      <w:r w:rsidRPr="00124C14">
        <w:rPr>
          <w:rFonts w:cs="Tahoma"/>
          <w:i/>
          <w:spacing w:val="-2"/>
          <w:w w:val="105"/>
          <w:szCs w:val="20"/>
        </w:rPr>
        <w:t xml:space="preserve"> </w:t>
      </w:r>
      <w:r w:rsidRPr="00124C14">
        <w:rPr>
          <w:rFonts w:cs="Tahoma"/>
          <w:i/>
          <w:w w:val="105"/>
          <w:szCs w:val="20"/>
        </w:rPr>
        <w:t>de</w:t>
      </w:r>
      <w:r w:rsidRPr="00124C14">
        <w:rPr>
          <w:rFonts w:cs="Tahoma"/>
          <w:i/>
          <w:spacing w:val="-3"/>
          <w:w w:val="105"/>
          <w:szCs w:val="20"/>
        </w:rPr>
        <w:t xml:space="preserve"> </w:t>
      </w:r>
      <w:r w:rsidRPr="00124C14">
        <w:rPr>
          <w:rFonts w:cs="Tahoma"/>
          <w:i/>
          <w:w w:val="105"/>
          <w:szCs w:val="20"/>
        </w:rPr>
        <w:t>atribuire</w:t>
      </w:r>
      <w:r w:rsidRPr="00124C14">
        <w:rPr>
          <w:rFonts w:cs="Tahoma"/>
          <w:i/>
          <w:spacing w:val="-5"/>
          <w:w w:val="105"/>
          <w:szCs w:val="20"/>
        </w:rPr>
        <w:t xml:space="preserve"> </w:t>
      </w:r>
      <w:r w:rsidRPr="00124C14">
        <w:rPr>
          <w:rFonts w:cs="Tahoma"/>
          <w:i/>
          <w:w w:val="105"/>
          <w:szCs w:val="20"/>
        </w:rPr>
        <w:t>elaborate</w:t>
      </w:r>
      <w:r w:rsidRPr="00124C14">
        <w:rPr>
          <w:rFonts w:cs="Tahoma"/>
          <w:i/>
          <w:spacing w:val="-3"/>
          <w:w w:val="105"/>
          <w:szCs w:val="20"/>
        </w:rPr>
        <w:t xml:space="preserve"> </w:t>
      </w:r>
      <w:r w:rsidRPr="00124C14">
        <w:rPr>
          <w:rFonts w:cs="Tahoma"/>
          <w:i/>
          <w:w w:val="105"/>
          <w:szCs w:val="20"/>
        </w:rPr>
        <w:t>de</w:t>
      </w:r>
      <w:r w:rsidRPr="00124C14">
        <w:rPr>
          <w:rFonts w:cs="Tahoma"/>
          <w:i/>
          <w:spacing w:val="-3"/>
          <w:w w:val="105"/>
          <w:szCs w:val="20"/>
        </w:rPr>
        <w:t xml:space="preserve"> </w:t>
      </w:r>
      <w:r w:rsidRPr="00124C14">
        <w:rPr>
          <w:rFonts w:cs="Tahoma"/>
          <w:i/>
          <w:w w:val="105"/>
          <w:szCs w:val="20"/>
        </w:rPr>
        <w:t>delegatar,</w:t>
      </w:r>
      <w:r w:rsidRPr="00124C14">
        <w:rPr>
          <w:rFonts w:cs="Tahoma"/>
          <w:i/>
          <w:spacing w:val="-1"/>
          <w:w w:val="105"/>
          <w:szCs w:val="20"/>
        </w:rPr>
        <w:t xml:space="preserve"> </w:t>
      </w:r>
      <w:r w:rsidRPr="00124C14">
        <w:rPr>
          <w:rFonts w:cs="Tahoma"/>
          <w:i/>
          <w:w w:val="105"/>
          <w:szCs w:val="20"/>
        </w:rPr>
        <w:t>după</w:t>
      </w:r>
      <w:r w:rsidRPr="00124C14">
        <w:rPr>
          <w:rFonts w:cs="Tahoma"/>
          <w:i/>
          <w:spacing w:val="-50"/>
          <w:w w:val="105"/>
          <w:szCs w:val="20"/>
        </w:rPr>
        <w:t xml:space="preserve"> </w:t>
      </w:r>
      <w:r w:rsidRPr="00124C14">
        <w:rPr>
          <w:rFonts w:cs="Tahoma"/>
          <w:i/>
          <w:w w:val="105"/>
          <w:szCs w:val="20"/>
        </w:rPr>
        <w:t xml:space="preserve">caz, în conformitate cu </w:t>
      </w:r>
      <w:r w:rsidRPr="00124C14">
        <w:rPr>
          <w:rFonts w:cs="Tahoma"/>
          <w:i/>
          <w:w w:val="105"/>
          <w:szCs w:val="20"/>
          <w:u w:val="single"/>
        </w:rPr>
        <w:t>Legea nr. 98/2016</w:t>
      </w:r>
      <w:r w:rsidRPr="00124C14">
        <w:rPr>
          <w:rFonts w:cs="Tahoma"/>
          <w:i/>
          <w:w w:val="105"/>
          <w:szCs w:val="20"/>
        </w:rPr>
        <w:t xml:space="preserve"> privind achizițiile publice, cu </w:t>
      </w:r>
      <w:r w:rsidRPr="00124C14">
        <w:rPr>
          <w:rFonts w:cs="Tahoma"/>
          <w:i/>
          <w:w w:val="105"/>
          <w:szCs w:val="20"/>
          <w:u w:val="single"/>
        </w:rPr>
        <w:t>Legea nr. 99/2016</w:t>
      </w:r>
      <w:r w:rsidRPr="00124C14">
        <w:rPr>
          <w:rFonts w:cs="Tahoma"/>
          <w:i/>
          <w:w w:val="105"/>
          <w:szCs w:val="20"/>
        </w:rPr>
        <w:t xml:space="preserve"> privind</w:t>
      </w:r>
      <w:r w:rsidRPr="00124C14">
        <w:rPr>
          <w:rFonts w:cs="Tahoma"/>
          <w:i/>
          <w:spacing w:val="1"/>
          <w:w w:val="105"/>
          <w:szCs w:val="20"/>
        </w:rPr>
        <w:t xml:space="preserve"> </w:t>
      </w:r>
      <w:r w:rsidRPr="00124C14">
        <w:rPr>
          <w:rFonts w:cs="Tahoma"/>
          <w:i/>
          <w:w w:val="105"/>
          <w:szCs w:val="20"/>
        </w:rPr>
        <w:lastRenderedPageBreak/>
        <w:t>achizițiile</w:t>
      </w:r>
      <w:r w:rsidRPr="00124C14">
        <w:rPr>
          <w:rFonts w:cs="Tahoma"/>
          <w:i/>
          <w:spacing w:val="1"/>
          <w:w w:val="105"/>
          <w:szCs w:val="20"/>
        </w:rPr>
        <w:t xml:space="preserve"> </w:t>
      </w:r>
      <w:r w:rsidRPr="00124C14">
        <w:rPr>
          <w:rFonts w:cs="Tahoma"/>
          <w:i/>
          <w:w w:val="105"/>
          <w:szCs w:val="20"/>
        </w:rPr>
        <w:t>sectoriale</w:t>
      </w:r>
      <w:r w:rsidRPr="00124C14">
        <w:rPr>
          <w:rFonts w:cs="Tahoma"/>
          <w:i/>
          <w:spacing w:val="-3"/>
          <w:w w:val="105"/>
          <w:szCs w:val="20"/>
        </w:rPr>
        <w:t xml:space="preserve"> </w:t>
      </w:r>
      <w:r w:rsidR="003B6482">
        <w:rPr>
          <w:rFonts w:cs="Tahoma"/>
          <w:i/>
          <w:w w:val="105"/>
          <w:szCs w:val="20"/>
        </w:rPr>
        <w:t>ș</w:t>
      </w:r>
      <w:r w:rsidRPr="00124C14">
        <w:rPr>
          <w:rFonts w:cs="Tahoma"/>
          <w:i/>
          <w:w w:val="105"/>
          <w:szCs w:val="20"/>
        </w:rPr>
        <w:t>i</w:t>
      </w:r>
      <w:r w:rsidRPr="00124C14">
        <w:rPr>
          <w:rFonts w:cs="Tahoma"/>
          <w:i/>
          <w:spacing w:val="-5"/>
          <w:w w:val="105"/>
          <w:szCs w:val="20"/>
        </w:rPr>
        <w:t xml:space="preserve"> </w:t>
      </w:r>
      <w:r w:rsidRPr="00124C14">
        <w:rPr>
          <w:rFonts w:cs="Tahoma"/>
          <w:i/>
          <w:w w:val="105"/>
          <w:szCs w:val="20"/>
        </w:rPr>
        <w:t>cu</w:t>
      </w:r>
      <w:r w:rsidRPr="00124C14">
        <w:rPr>
          <w:rFonts w:cs="Tahoma"/>
          <w:i/>
          <w:spacing w:val="-1"/>
          <w:w w:val="105"/>
          <w:szCs w:val="20"/>
        </w:rPr>
        <w:t xml:space="preserve"> </w:t>
      </w:r>
      <w:r w:rsidRPr="00124C14">
        <w:rPr>
          <w:rFonts w:cs="Tahoma"/>
          <w:i/>
          <w:w w:val="105"/>
          <w:szCs w:val="20"/>
          <w:u w:val="single"/>
        </w:rPr>
        <w:t>Legea</w:t>
      </w:r>
      <w:r w:rsidRPr="00124C14">
        <w:rPr>
          <w:rFonts w:cs="Tahoma"/>
          <w:i/>
          <w:spacing w:val="-2"/>
          <w:w w:val="105"/>
          <w:szCs w:val="20"/>
          <w:u w:val="single"/>
        </w:rPr>
        <w:t xml:space="preserve"> </w:t>
      </w:r>
      <w:r w:rsidRPr="00124C14">
        <w:rPr>
          <w:rFonts w:cs="Tahoma"/>
          <w:i/>
          <w:w w:val="105"/>
          <w:szCs w:val="20"/>
          <w:u w:val="single"/>
        </w:rPr>
        <w:t>nr.</w:t>
      </w:r>
      <w:r w:rsidRPr="00124C14">
        <w:rPr>
          <w:rFonts w:cs="Tahoma"/>
          <w:i/>
          <w:spacing w:val="-3"/>
          <w:w w:val="105"/>
          <w:szCs w:val="20"/>
          <w:u w:val="single"/>
        </w:rPr>
        <w:t xml:space="preserve"> </w:t>
      </w:r>
      <w:r w:rsidRPr="00124C14">
        <w:rPr>
          <w:rFonts w:cs="Tahoma"/>
          <w:i/>
          <w:w w:val="105"/>
          <w:szCs w:val="20"/>
          <w:u w:val="single"/>
        </w:rPr>
        <w:t>100/2016</w:t>
      </w:r>
      <w:r w:rsidRPr="00124C14">
        <w:rPr>
          <w:rFonts w:cs="Tahoma"/>
          <w:i/>
          <w:spacing w:val="-1"/>
          <w:w w:val="105"/>
          <w:szCs w:val="20"/>
        </w:rPr>
        <w:t xml:space="preserve"> </w:t>
      </w:r>
      <w:r w:rsidRPr="00124C14">
        <w:rPr>
          <w:rFonts w:cs="Tahoma"/>
          <w:i/>
          <w:w w:val="105"/>
          <w:szCs w:val="20"/>
        </w:rPr>
        <w:t>privind</w:t>
      </w:r>
      <w:r w:rsidRPr="00124C14">
        <w:rPr>
          <w:rFonts w:cs="Tahoma"/>
          <w:i/>
          <w:spacing w:val="-2"/>
          <w:w w:val="105"/>
          <w:szCs w:val="20"/>
        </w:rPr>
        <w:t xml:space="preserve"> </w:t>
      </w:r>
      <w:r w:rsidRPr="00124C14">
        <w:rPr>
          <w:rFonts w:cs="Tahoma"/>
          <w:i/>
          <w:w w:val="105"/>
          <w:szCs w:val="20"/>
        </w:rPr>
        <w:t>concesiunile</w:t>
      </w:r>
      <w:r w:rsidRPr="00124C14">
        <w:rPr>
          <w:rFonts w:cs="Tahoma"/>
          <w:i/>
          <w:spacing w:val="-2"/>
          <w:w w:val="105"/>
          <w:szCs w:val="20"/>
        </w:rPr>
        <w:t xml:space="preserve"> </w:t>
      </w:r>
      <w:r w:rsidRPr="00124C14">
        <w:rPr>
          <w:rFonts w:cs="Tahoma"/>
          <w:i/>
          <w:w w:val="105"/>
          <w:szCs w:val="20"/>
        </w:rPr>
        <w:t>de</w:t>
      </w:r>
      <w:r w:rsidRPr="00124C14">
        <w:rPr>
          <w:rFonts w:cs="Tahoma"/>
          <w:i/>
          <w:spacing w:val="-1"/>
          <w:w w:val="105"/>
          <w:szCs w:val="20"/>
        </w:rPr>
        <w:t xml:space="preserve"> </w:t>
      </w:r>
      <w:r w:rsidRPr="00124C14">
        <w:rPr>
          <w:rFonts w:cs="Tahoma"/>
          <w:i/>
          <w:w w:val="105"/>
          <w:szCs w:val="20"/>
        </w:rPr>
        <w:t>lucrări</w:t>
      </w:r>
      <w:r w:rsidRPr="00124C14">
        <w:rPr>
          <w:rFonts w:cs="Tahoma"/>
          <w:i/>
          <w:spacing w:val="-2"/>
          <w:w w:val="105"/>
          <w:szCs w:val="20"/>
        </w:rPr>
        <w:t xml:space="preserve"> </w:t>
      </w:r>
      <w:r w:rsidR="003B6482">
        <w:rPr>
          <w:rFonts w:cs="Tahoma"/>
          <w:i/>
          <w:w w:val="105"/>
          <w:szCs w:val="20"/>
        </w:rPr>
        <w:t>ș</w:t>
      </w:r>
      <w:r w:rsidRPr="00124C14">
        <w:rPr>
          <w:rFonts w:cs="Tahoma"/>
          <w:i/>
          <w:w w:val="105"/>
          <w:szCs w:val="20"/>
        </w:rPr>
        <w:t>i</w:t>
      </w:r>
      <w:r w:rsidRPr="00124C14">
        <w:rPr>
          <w:rFonts w:cs="Tahoma"/>
          <w:i/>
          <w:spacing w:val="-2"/>
          <w:w w:val="105"/>
          <w:szCs w:val="20"/>
        </w:rPr>
        <w:t xml:space="preserve"> </w:t>
      </w:r>
      <w:r w:rsidRPr="00124C14">
        <w:rPr>
          <w:rFonts w:cs="Tahoma"/>
          <w:i/>
          <w:w w:val="105"/>
          <w:szCs w:val="20"/>
        </w:rPr>
        <w:t>concesiunile</w:t>
      </w:r>
      <w:r w:rsidRPr="00124C14">
        <w:rPr>
          <w:rFonts w:cs="Tahoma"/>
          <w:i/>
          <w:spacing w:val="1"/>
          <w:w w:val="105"/>
          <w:szCs w:val="20"/>
        </w:rPr>
        <w:t xml:space="preserve"> </w:t>
      </w:r>
      <w:r w:rsidRPr="00124C14">
        <w:rPr>
          <w:rFonts w:cs="Tahoma"/>
          <w:i/>
          <w:w w:val="105"/>
          <w:szCs w:val="20"/>
        </w:rPr>
        <w:t>de</w:t>
      </w:r>
      <w:r w:rsidRPr="00124C14">
        <w:rPr>
          <w:rFonts w:cs="Tahoma"/>
          <w:i/>
          <w:spacing w:val="-2"/>
          <w:w w:val="105"/>
          <w:szCs w:val="20"/>
        </w:rPr>
        <w:t xml:space="preserve"> </w:t>
      </w:r>
      <w:r w:rsidRPr="00124C14">
        <w:rPr>
          <w:rFonts w:cs="Tahoma"/>
          <w:i/>
          <w:w w:val="105"/>
          <w:szCs w:val="20"/>
        </w:rPr>
        <w:t>servicii.”</w:t>
      </w:r>
    </w:p>
    <w:p w14:paraId="23E9528B" w14:textId="77777777" w:rsidR="009B4607" w:rsidRPr="00124C14" w:rsidRDefault="009B4607" w:rsidP="003F369B">
      <w:pPr>
        <w:pStyle w:val="BodyText"/>
        <w:spacing w:before="120" w:after="120" w:line="276" w:lineRule="auto"/>
        <w:ind w:right="29"/>
        <w:rPr>
          <w:rFonts w:cs="Tahoma"/>
          <w:i/>
          <w:sz w:val="20"/>
          <w:szCs w:val="20"/>
        </w:rPr>
      </w:pPr>
    </w:p>
    <w:p w14:paraId="491068F9" w14:textId="02418039" w:rsidR="009B4607" w:rsidRPr="00124C14" w:rsidRDefault="006B0455" w:rsidP="006B0455">
      <w:pPr>
        <w:pStyle w:val="Heading2"/>
      </w:pPr>
      <w:bookmarkStart w:id="46" w:name="_Toc95846459"/>
      <w:r w:rsidRPr="00124C14">
        <w:t xml:space="preserve">11.2 </w:t>
      </w:r>
      <w:r w:rsidR="000158C9" w:rsidRPr="00124C14">
        <w:t>Tipul</w:t>
      </w:r>
      <w:r w:rsidR="000158C9" w:rsidRPr="00124C14">
        <w:rPr>
          <w:spacing w:val="16"/>
        </w:rPr>
        <w:t xml:space="preserve"> </w:t>
      </w:r>
      <w:r w:rsidR="000158C9" w:rsidRPr="00124C14">
        <w:t>contractului</w:t>
      </w:r>
      <w:r w:rsidR="000158C9" w:rsidRPr="00124C14">
        <w:rPr>
          <w:spacing w:val="13"/>
        </w:rPr>
        <w:t xml:space="preserve"> </w:t>
      </w:r>
      <w:r w:rsidR="000158C9" w:rsidRPr="00124C14">
        <w:t>de</w:t>
      </w:r>
      <w:r w:rsidR="000158C9" w:rsidRPr="00124C14">
        <w:rPr>
          <w:spacing w:val="15"/>
        </w:rPr>
        <w:t xml:space="preserve"> </w:t>
      </w:r>
      <w:r w:rsidR="000158C9" w:rsidRPr="00124C14">
        <w:t>delegare</w:t>
      </w:r>
      <w:bookmarkEnd w:id="46"/>
    </w:p>
    <w:p w14:paraId="0461BAD1" w14:textId="77777777" w:rsidR="009B4607" w:rsidRPr="00124C14" w:rsidRDefault="000158C9" w:rsidP="000D5F00">
      <w:pPr>
        <w:spacing w:before="120" w:after="120" w:line="276" w:lineRule="auto"/>
        <w:ind w:right="29"/>
        <w:jc w:val="both"/>
        <w:rPr>
          <w:rFonts w:cs="Tahoma"/>
          <w:szCs w:val="20"/>
        </w:rPr>
      </w:pPr>
      <w:r w:rsidRPr="00124C14">
        <w:rPr>
          <w:rFonts w:cs="Tahoma"/>
          <w:w w:val="105"/>
          <w:szCs w:val="20"/>
        </w:rPr>
        <w:t>Potrivit</w:t>
      </w:r>
      <w:r w:rsidRPr="00124C14">
        <w:rPr>
          <w:rFonts w:cs="Tahoma"/>
          <w:spacing w:val="1"/>
          <w:w w:val="105"/>
          <w:szCs w:val="20"/>
        </w:rPr>
        <w:t xml:space="preserve"> </w:t>
      </w:r>
      <w:r w:rsidRPr="00124C14">
        <w:rPr>
          <w:rFonts w:cs="Tahoma"/>
          <w:w w:val="105"/>
          <w:szCs w:val="20"/>
        </w:rPr>
        <w:t>dispozițiilor</w:t>
      </w:r>
      <w:r w:rsidRPr="00124C14">
        <w:rPr>
          <w:rFonts w:cs="Tahoma"/>
          <w:spacing w:val="1"/>
          <w:w w:val="105"/>
          <w:szCs w:val="20"/>
        </w:rPr>
        <w:t xml:space="preserve"> </w:t>
      </w:r>
      <w:r w:rsidRPr="00124C14">
        <w:rPr>
          <w:rFonts w:cs="Tahoma"/>
          <w:w w:val="105"/>
          <w:szCs w:val="20"/>
        </w:rPr>
        <w:t>art.</w:t>
      </w:r>
      <w:r w:rsidRPr="00124C14">
        <w:rPr>
          <w:rFonts w:cs="Tahoma"/>
          <w:spacing w:val="1"/>
          <w:w w:val="105"/>
          <w:szCs w:val="20"/>
        </w:rPr>
        <w:t xml:space="preserve"> </w:t>
      </w:r>
      <w:r w:rsidRPr="00124C14">
        <w:rPr>
          <w:rFonts w:cs="Tahoma"/>
          <w:w w:val="105"/>
          <w:szCs w:val="20"/>
        </w:rPr>
        <w:t>29</w:t>
      </w:r>
      <w:r w:rsidRPr="00124C14">
        <w:rPr>
          <w:rFonts w:cs="Tahoma"/>
          <w:spacing w:val="1"/>
          <w:w w:val="105"/>
          <w:szCs w:val="20"/>
        </w:rPr>
        <w:t xml:space="preserve"> </w:t>
      </w:r>
      <w:r w:rsidRPr="00124C14">
        <w:rPr>
          <w:rFonts w:cs="Tahoma"/>
          <w:w w:val="105"/>
          <w:szCs w:val="20"/>
        </w:rPr>
        <w:t>alin.</w:t>
      </w:r>
      <w:r w:rsidRPr="00124C14">
        <w:rPr>
          <w:rFonts w:cs="Tahoma"/>
          <w:spacing w:val="1"/>
          <w:w w:val="105"/>
          <w:szCs w:val="20"/>
        </w:rPr>
        <w:t xml:space="preserve"> </w:t>
      </w:r>
      <w:r w:rsidRPr="00124C14">
        <w:rPr>
          <w:rFonts w:cs="Tahoma"/>
          <w:w w:val="105"/>
          <w:szCs w:val="20"/>
        </w:rPr>
        <w:t>(8)</w:t>
      </w:r>
      <w:r w:rsidRPr="00124C14">
        <w:rPr>
          <w:rFonts w:cs="Tahoma"/>
          <w:spacing w:val="1"/>
          <w:w w:val="105"/>
          <w:szCs w:val="20"/>
        </w:rPr>
        <w:t xml:space="preserve"> </w:t>
      </w:r>
      <w:r w:rsidRPr="00124C14">
        <w:rPr>
          <w:rFonts w:cs="Tahoma"/>
          <w:w w:val="105"/>
          <w:szCs w:val="20"/>
        </w:rPr>
        <w:t>din</w:t>
      </w:r>
      <w:r w:rsidRPr="00124C14">
        <w:rPr>
          <w:rFonts w:cs="Tahoma"/>
          <w:spacing w:val="1"/>
          <w:w w:val="105"/>
          <w:szCs w:val="20"/>
        </w:rPr>
        <w:t xml:space="preserve"> </w:t>
      </w:r>
      <w:r w:rsidRPr="00124C14">
        <w:rPr>
          <w:rFonts w:cs="Tahoma"/>
          <w:w w:val="105"/>
          <w:szCs w:val="20"/>
        </w:rPr>
        <w:t>Legea</w:t>
      </w:r>
      <w:r w:rsidRPr="00124C14">
        <w:rPr>
          <w:rFonts w:cs="Tahoma"/>
          <w:spacing w:val="1"/>
          <w:w w:val="105"/>
          <w:szCs w:val="20"/>
        </w:rPr>
        <w:t xml:space="preserve"> </w:t>
      </w:r>
      <w:r w:rsidRPr="00124C14">
        <w:rPr>
          <w:rFonts w:cs="Tahoma"/>
          <w:w w:val="105"/>
          <w:szCs w:val="20"/>
        </w:rPr>
        <w:t>serviciilor</w:t>
      </w:r>
      <w:r w:rsidRPr="00124C14">
        <w:rPr>
          <w:rFonts w:cs="Tahoma"/>
          <w:spacing w:val="1"/>
          <w:w w:val="105"/>
          <w:szCs w:val="20"/>
        </w:rPr>
        <w:t xml:space="preserve"> </w:t>
      </w:r>
      <w:r w:rsidRPr="00124C14">
        <w:rPr>
          <w:rFonts w:cs="Tahoma"/>
          <w:w w:val="105"/>
          <w:szCs w:val="20"/>
        </w:rPr>
        <w:t>comunitare</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utilități</w:t>
      </w:r>
      <w:r w:rsidRPr="00124C14">
        <w:rPr>
          <w:rFonts w:cs="Tahoma"/>
          <w:spacing w:val="1"/>
          <w:w w:val="105"/>
          <w:szCs w:val="20"/>
        </w:rPr>
        <w:t xml:space="preserve"> </w:t>
      </w:r>
      <w:r w:rsidRPr="00124C14">
        <w:rPr>
          <w:rFonts w:cs="Tahoma"/>
          <w:w w:val="105"/>
          <w:szCs w:val="20"/>
        </w:rPr>
        <w:t>publice</w:t>
      </w:r>
      <w:r w:rsidRPr="00124C14">
        <w:rPr>
          <w:rFonts w:cs="Tahoma"/>
          <w:spacing w:val="1"/>
          <w:w w:val="105"/>
          <w:szCs w:val="20"/>
        </w:rPr>
        <w:t xml:space="preserve"> </w:t>
      </w:r>
      <w:r w:rsidRPr="00124C14">
        <w:rPr>
          <w:rFonts w:cs="Tahoma"/>
          <w:w w:val="105"/>
          <w:szCs w:val="20"/>
        </w:rPr>
        <w:t>nr.</w:t>
      </w:r>
      <w:r w:rsidRPr="00124C14">
        <w:rPr>
          <w:rFonts w:cs="Tahoma"/>
          <w:spacing w:val="1"/>
          <w:w w:val="105"/>
          <w:szCs w:val="20"/>
        </w:rPr>
        <w:t xml:space="preserve"> </w:t>
      </w:r>
      <w:r w:rsidRPr="00124C14">
        <w:rPr>
          <w:rFonts w:cs="Tahoma"/>
          <w:w w:val="105"/>
          <w:szCs w:val="20"/>
        </w:rPr>
        <w:t>51/2006,</w:t>
      </w:r>
      <w:r w:rsidRPr="00124C14">
        <w:rPr>
          <w:rFonts w:cs="Tahoma"/>
          <w:spacing w:val="1"/>
          <w:w w:val="105"/>
          <w:szCs w:val="20"/>
        </w:rPr>
        <w:t xml:space="preserve"> </w:t>
      </w:r>
      <w:r w:rsidRPr="00124C14">
        <w:rPr>
          <w:rFonts w:cs="Tahoma"/>
          <w:w w:val="105"/>
          <w:szCs w:val="20"/>
        </w:rPr>
        <w:t xml:space="preserve">republicată, cu modificările și completările ulterioare, </w:t>
      </w:r>
      <w:r w:rsidRPr="00124C14">
        <w:rPr>
          <w:rFonts w:cs="Tahoma"/>
          <w:i/>
          <w:w w:val="105"/>
          <w:szCs w:val="20"/>
        </w:rPr>
        <w:t>“contractul de delegare a gestiunii serviciilor de utilități</w:t>
      </w:r>
      <w:r w:rsidRPr="00124C14">
        <w:rPr>
          <w:rFonts w:cs="Tahoma"/>
          <w:i/>
          <w:spacing w:val="1"/>
          <w:w w:val="105"/>
          <w:szCs w:val="20"/>
        </w:rPr>
        <w:t xml:space="preserve"> </w:t>
      </w:r>
      <w:r w:rsidRPr="00124C14">
        <w:rPr>
          <w:rFonts w:cs="Tahoma"/>
          <w:i/>
          <w:w w:val="105"/>
          <w:szCs w:val="20"/>
        </w:rPr>
        <w:t>publice</w:t>
      </w:r>
      <w:r w:rsidRPr="00124C14">
        <w:rPr>
          <w:rFonts w:cs="Tahoma"/>
          <w:i/>
          <w:spacing w:val="-1"/>
          <w:w w:val="105"/>
          <w:szCs w:val="20"/>
        </w:rPr>
        <w:t xml:space="preserve"> </w:t>
      </w:r>
      <w:r w:rsidRPr="00124C14">
        <w:rPr>
          <w:rFonts w:cs="Tahoma"/>
          <w:i/>
          <w:w w:val="105"/>
          <w:szCs w:val="20"/>
        </w:rPr>
        <w:t>poate</w:t>
      </w:r>
      <w:r w:rsidRPr="00124C14">
        <w:rPr>
          <w:rFonts w:cs="Tahoma"/>
          <w:i/>
          <w:spacing w:val="-3"/>
          <w:w w:val="105"/>
          <w:szCs w:val="20"/>
        </w:rPr>
        <w:t xml:space="preserve"> </w:t>
      </w:r>
      <w:r w:rsidRPr="00124C14">
        <w:rPr>
          <w:rFonts w:cs="Tahoma"/>
          <w:i/>
          <w:w w:val="105"/>
          <w:szCs w:val="20"/>
        </w:rPr>
        <w:t>fi:</w:t>
      </w:r>
      <w:r w:rsidRPr="00124C14">
        <w:rPr>
          <w:rFonts w:cs="Tahoma"/>
          <w:i/>
          <w:spacing w:val="-2"/>
          <w:w w:val="105"/>
          <w:szCs w:val="20"/>
        </w:rPr>
        <w:t xml:space="preserve"> </w:t>
      </w:r>
      <w:r w:rsidRPr="00124C14">
        <w:rPr>
          <w:rFonts w:cs="Tahoma"/>
          <w:i/>
          <w:w w:val="105"/>
          <w:szCs w:val="20"/>
        </w:rPr>
        <w:t>a)</w:t>
      </w:r>
      <w:r w:rsidRPr="00124C14">
        <w:rPr>
          <w:rFonts w:cs="Tahoma"/>
          <w:i/>
          <w:spacing w:val="-1"/>
          <w:w w:val="105"/>
          <w:szCs w:val="20"/>
        </w:rPr>
        <w:t xml:space="preserve"> </w:t>
      </w:r>
      <w:r w:rsidRPr="00124C14">
        <w:rPr>
          <w:rFonts w:cs="Tahoma"/>
          <w:i/>
          <w:w w:val="105"/>
          <w:szCs w:val="20"/>
        </w:rPr>
        <w:t>contract</w:t>
      </w:r>
      <w:r w:rsidRPr="00124C14">
        <w:rPr>
          <w:rFonts w:cs="Tahoma"/>
          <w:i/>
          <w:spacing w:val="1"/>
          <w:w w:val="105"/>
          <w:szCs w:val="20"/>
        </w:rPr>
        <w:t xml:space="preserve"> </w:t>
      </w:r>
      <w:r w:rsidRPr="00124C14">
        <w:rPr>
          <w:rFonts w:cs="Tahoma"/>
          <w:i/>
          <w:w w:val="105"/>
          <w:szCs w:val="20"/>
        </w:rPr>
        <w:t>de</w:t>
      </w:r>
      <w:r w:rsidRPr="00124C14">
        <w:rPr>
          <w:rFonts w:cs="Tahoma"/>
          <w:i/>
          <w:spacing w:val="-3"/>
          <w:w w:val="105"/>
          <w:szCs w:val="20"/>
        </w:rPr>
        <w:t xml:space="preserve"> </w:t>
      </w:r>
      <w:r w:rsidRPr="00124C14">
        <w:rPr>
          <w:rFonts w:cs="Tahoma"/>
          <w:i/>
          <w:w w:val="105"/>
          <w:szCs w:val="20"/>
        </w:rPr>
        <w:t>concesiune</w:t>
      </w:r>
      <w:r w:rsidRPr="00124C14">
        <w:rPr>
          <w:rFonts w:cs="Tahoma"/>
          <w:i/>
          <w:spacing w:val="-3"/>
          <w:w w:val="105"/>
          <w:szCs w:val="20"/>
        </w:rPr>
        <w:t xml:space="preserve"> </w:t>
      </w:r>
      <w:r w:rsidRPr="00124C14">
        <w:rPr>
          <w:rFonts w:cs="Tahoma"/>
          <w:i/>
          <w:w w:val="105"/>
          <w:szCs w:val="20"/>
        </w:rPr>
        <w:t>de servicii;</w:t>
      </w:r>
      <w:r w:rsidRPr="00124C14">
        <w:rPr>
          <w:rFonts w:cs="Tahoma"/>
          <w:i/>
          <w:spacing w:val="1"/>
          <w:w w:val="105"/>
          <w:szCs w:val="20"/>
        </w:rPr>
        <w:t xml:space="preserve"> </w:t>
      </w:r>
      <w:r w:rsidRPr="00124C14">
        <w:rPr>
          <w:rFonts w:cs="Tahoma"/>
          <w:i/>
          <w:w w:val="105"/>
          <w:szCs w:val="20"/>
        </w:rPr>
        <w:t>b)</w:t>
      </w:r>
      <w:r w:rsidRPr="00124C14">
        <w:rPr>
          <w:rFonts w:cs="Tahoma"/>
          <w:i/>
          <w:spacing w:val="-2"/>
          <w:w w:val="105"/>
          <w:szCs w:val="20"/>
        </w:rPr>
        <w:t xml:space="preserve"> </w:t>
      </w:r>
      <w:r w:rsidRPr="00124C14">
        <w:rPr>
          <w:rFonts w:cs="Tahoma"/>
          <w:i/>
          <w:w w:val="105"/>
          <w:szCs w:val="20"/>
        </w:rPr>
        <w:t>contract</w:t>
      </w:r>
      <w:r w:rsidRPr="00124C14">
        <w:rPr>
          <w:rFonts w:cs="Tahoma"/>
          <w:i/>
          <w:spacing w:val="-4"/>
          <w:w w:val="105"/>
          <w:szCs w:val="20"/>
        </w:rPr>
        <w:t xml:space="preserve"> </w:t>
      </w:r>
      <w:r w:rsidRPr="00124C14">
        <w:rPr>
          <w:rFonts w:cs="Tahoma"/>
          <w:i/>
          <w:w w:val="105"/>
          <w:szCs w:val="20"/>
        </w:rPr>
        <w:t>de</w:t>
      </w:r>
      <w:r w:rsidRPr="00124C14">
        <w:rPr>
          <w:rFonts w:cs="Tahoma"/>
          <w:i/>
          <w:spacing w:val="-2"/>
          <w:w w:val="105"/>
          <w:szCs w:val="20"/>
        </w:rPr>
        <w:t xml:space="preserve"> </w:t>
      </w:r>
      <w:r w:rsidRPr="00124C14">
        <w:rPr>
          <w:rFonts w:cs="Tahoma"/>
          <w:i/>
          <w:w w:val="105"/>
          <w:szCs w:val="20"/>
        </w:rPr>
        <w:t>achiziție</w:t>
      </w:r>
      <w:r w:rsidRPr="00124C14">
        <w:rPr>
          <w:rFonts w:cs="Tahoma"/>
          <w:i/>
          <w:spacing w:val="-4"/>
          <w:w w:val="105"/>
          <w:szCs w:val="20"/>
        </w:rPr>
        <w:t xml:space="preserve"> </w:t>
      </w:r>
      <w:r w:rsidRPr="00124C14">
        <w:rPr>
          <w:rFonts w:cs="Tahoma"/>
          <w:i/>
          <w:w w:val="105"/>
          <w:szCs w:val="20"/>
        </w:rPr>
        <w:t>publică</w:t>
      </w:r>
      <w:r w:rsidRPr="00124C14">
        <w:rPr>
          <w:rFonts w:cs="Tahoma"/>
          <w:i/>
          <w:spacing w:val="-6"/>
          <w:w w:val="105"/>
          <w:szCs w:val="20"/>
        </w:rPr>
        <w:t xml:space="preserve"> </w:t>
      </w:r>
      <w:r w:rsidRPr="00124C14">
        <w:rPr>
          <w:rFonts w:cs="Tahoma"/>
          <w:i/>
          <w:w w:val="105"/>
          <w:szCs w:val="20"/>
        </w:rPr>
        <w:t>de</w:t>
      </w:r>
      <w:r w:rsidRPr="00124C14">
        <w:rPr>
          <w:rFonts w:cs="Tahoma"/>
          <w:i/>
          <w:spacing w:val="-2"/>
          <w:w w:val="105"/>
          <w:szCs w:val="20"/>
        </w:rPr>
        <w:t xml:space="preserve"> </w:t>
      </w:r>
      <w:r w:rsidRPr="00124C14">
        <w:rPr>
          <w:rFonts w:cs="Tahoma"/>
          <w:i/>
          <w:w w:val="105"/>
          <w:szCs w:val="20"/>
        </w:rPr>
        <w:t>servicii”</w:t>
      </w:r>
      <w:r w:rsidRPr="00124C14">
        <w:rPr>
          <w:rFonts w:cs="Tahoma"/>
          <w:w w:val="105"/>
          <w:szCs w:val="20"/>
        </w:rPr>
        <w:t>.</w:t>
      </w:r>
    </w:p>
    <w:p w14:paraId="34488BB7" w14:textId="77777777" w:rsidR="009B4607" w:rsidRPr="00124C14" w:rsidRDefault="000158C9" w:rsidP="000D5F00">
      <w:pPr>
        <w:pStyle w:val="BodyText"/>
        <w:spacing w:before="120" w:after="120" w:line="276" w:lineRule="auto"/>
        <w:ind w:right="29"/>
        <w:jc w:val="both"/>
        <w:rPr>
          <w:rFonts w:cs="Tahoma"/>
          <w:sz w:val="20"/>
          <w:szCs w:val="20"/>
        </w:rPr>
      </w:pPr>
      <w:r w:rsidRPr="00124C14">
        <w:rPr>
          <w:rFonts w:cs="Tahoma"/>
          <w:w w:val="105"/>
          <w:sz w:val="20"/>
          <w:szCs w:val="20"/>
        </w:rPr>
        <w:t>Tipul de contract se stabilește ținând cont de măsura în care riscul de operare este transmis către operatorul</w:t>
      </w:r>
      <w:r w:rsidRPr="00124C14">
        <w:rPr>
          <w:rFonts w:cs="Tahoma"/>
          <w:spacing w:val="-48"/>
          <w:w w:val="105"/>
          <w:sz w:val="20"/>
          <w:szCs w:val="20"/>
        </w:rPr>
        <w:t xml:space="preserve"> </w:t>
      </w:r>
      <w:r w:rsidRPr="00124C14">
        <w:rPr>
          <w:rFonts w:cs="Tahoma"/>
          <w:w w:val="105"/>
          <w:sz w:val="20"/>
          <w:szCs w:val="20"/>
        </w:rPr>
        <w:t>economic. Astfel, în cazul în care, prin contract, o parte semnificativă a riscului de operare va fi transferată</w:t>
      </w:r>
      <w:r w:rsidRPr="00124C14">
        <w:rPr>
          <w:rFonts w:cs="Tahoma"/>
          <w:spacing w:val="1"/>
          <w:w w:val="105"/>
          <w:sz w:val="20"/>
          <w:szCs w:val="20"/>
        </w:rPr>
        <w:t xml:space="preserve"> </w:t>
      </w:r>
      <w:r w:rsidRPr="00124C14">
        <w:rPr>
          <w:rFonts w:cs="Tahoma"/>
          <w:w w:val="105"/>
          <w:sz w:val="20"/>
          <w:szCs w:val="20"/>
        </w:rPr>
        <w:t xml:space="preserve">operatorul economic, contractul va fi considerat </w:t>
      </w:r>
      <w:r w:rsidRPr="00124C14">
        <w:rPr>
          <w:rFonts w:cs="Tahoma"/>
          <w:b/>
          <w:w w:val="105"/>
          <w:sz w:val="20"/>
          <w:szCs w:val="20"/>
        </w:rPr>
        <w:t>contract de concesiune</w:t>
      </w:r>
      <w:r w:rsidRPr="00124C14">
        <w:rPr>
          <w:rFonts w:cs="Tahoma"/>
          <w:w w:val="105"/>
          <w:sz w:val="20"/>
          <w:szCs w:val="20"/>
        </w:rPr>
        <w:t>, atribuirea acestuia urmând să fie</w:t>
      </w:r>
      <w:r w:rsidRPr="00124C14">
        <w:rPr>
          <w:rFonts w:cs="Tahoma"/>
          <w:spacing w:val="1"/>
          <w:w w:val="105"/>
          <w:sz w:val="20"/>
          <w:szCs w:val="20"/>
        </w:rPr>
        <w:t xml:space="preserve"> </w:t>
      </w:r>
      <w:r w:rsidRPr="00124C14">
        <w:rPr>
          <w:rFonts w:cs="Tahoma"/>
          <w:w w:val="105"/>
          <w:sz w:val="20"/>
          <w:szCs w:val="20"/>
        </w:rPr>
        <w:t>făcută conform prevederilor Legii nr. 100/2016 privind concesiunile de lucrări și concesiunile de servicii. Se</w:t>
      </w:r>
      <w:r w:rsidRPr="00124C14">
        <w:rPr>
          <w:rFonts w:cs="Tahoma"/>
          <w:spacing w:val="1"/>
          <w:w w:val="105"/>
          <w:sz w:val="20"/>
          <w:szCs w:val="20"/>
        </w:rPr>
        <w:t xml:space="preserve"> </w:t>
      </w:r>
      <w:r w:rsidRPr="00124C14">
        <w:rPr>
          <w:rFonts w:cs="Tahoma"/>
          <w:w w:val="105"/>
          <w:sz w:val="20"/>
          <w:szCs w:val="20"/>
        </w:rPr>
        <w:t>consideră că o parte semnificativă a riscului de operare a fost transferată atunci când pierderea potențială</w:t>
      </w:r>
      <w:r w:rsidRPr="00124C14">
        <w:rPr>
          <w:rFonts w:cs="Tahoma"/>
          <w:spacing w:val="1"/>
          <w:w w:val="105"/>
          <w:sz w:val="20"/>
          <w:szCs w:val="20"/>
        </w:rPr>
        <w:t xml:space="preserve"> </w:t>
      </w:r>
      <w:r w:rsidRPr="00124C14">
        <w:rPr>
          <w:rFonts w:cs="Tahoma"/>
          <w:w w:val="105"/>
          <w:sz w:val="20"/>
          <w:szCs w:val="20"/>
        </w:rPr>
        <w:t>estimată suportată de concesionar nu este una neglijabilă. În cazul în care o parte semnificativă a riscului de</w:t>
      </w:r>
      <w:r w:rsidRPr="00124C14">
        <w:rPr>
          <w:rFonts w:cs="Tahoma"/>
          <w:spacing w:val="-48"/>
          <w:w w:val="105"/>
          <w:sz w:val="20"/>
          <w:szCs w:val="20"/>
        </w:rPr>
        <w:t xml:space="preserve"> </w:t>
      </w:r>
      <w:r w:rsidRPr="00124C14">
        <w:rPr>
          <w:rFonts w:cs="Tahoma"/>
          <w:w w:val="105"/>
          <w:sz w:val="20"/>
          <w:szCs w:val="20"/>
        </w:rPr>
        <w:t>operare</w:t>
      </w:r>
      <w:r w:rsidRPr="00124C14">
        <w:rPr>
          <w:rFonts w:cs="Tahoma"/>
          <w:spacing w:val="-5"/>
          <w:w w:val="105"/>
          <w:sz w:val="20"/>
          <w:szCs w:val="20"/>
        </w:rPr>
        <w:t xml:space="preserve"> </w:t>
      </w:r>
      <w:r w:rsidRPr="00124C14">
        <w:rPr>
          <w:rFonts w:cs="Tahoma"/>
          <w:w w:val="105"/>
          <w:sz w:val="20"/>
          <w:szCs w:val="20"/>
        </w:rPr>
        <w:t>nu</w:t>
      </w:r>
      <w:r w:rsidRPr="00124C14">
        <w:rPr>
          <w:rFonts w:cs="Tahoma"/>
          <w:spacing w:val="-5"/>
          <w:w w:val="105"/>
          <w:sz w:val="20"/>
          <w:szCs w:val="20"/>
        </w:rPr>
        <w:t xml:space="preserve"> </w:t>
      </w:r>
      <w:r w:rsidRPr="00124C14">
        <w:rPr>
          <w:rFonts w:cs="Tahoma"/>
          <w:w w:val="105"/>
          <w:sz w:val="20"/>
          <w:szCs w:val="20"/>
        </w:rPr>
        <w:t>va</w:t>
      </w:r>
      <w:r w:rsidRPr="00124C14">
        <w:rPr>
          <w:rFonts w:cs="Tahoma"/>
          <w:spacing w:val="-3"/>
          <w:w w:val="105"/>
          <w:sz w:val="20"/>
          <w:szCs w:val="20"/>
        </w:rPr>
        <w:t xml:space="preserve"> </w:t>
      </w:r>
      <w:r w:rsidRPr="00124C14">
        <w:rPr>
          <w:rFonts w:cs="Tahoma"/>
          <w:w w:val="105"/>
          <w:sz w:val="20"/>
          <w:szCs w:val="20"/>
        </w:rPr>
        <w:t>fi</w:t>
      </w:r>
      <w:r w:rsidRPr="00124C14">
        <w:rPr>
          <w:rFonts w:cs="Tahoma"/>
          <w:spacing w:val="-3"/>
          <w:w w:val="105"/>
          <w:sz w:val="20"/>
          <w:szCs w:val="20"/>
        </w:rPr>
        <w:t xml:space="preserve"> </w:t>
      </w:r>
      <w:r w:rsidRPr="00124C14">
        <w:rPr>
          <w:rFonts w:cs="Tahoma"/>
          <w:w w:val="105"/>
          <w:sz w:val="20"/>
          <w:szCs w:val="20"/>
        </w:rPr>
        <w:t>transferată</w:t>
      </w:r>
      <w:r w:rsidRPr="00124C14">
        <w:rPr>
          <w:rFonts w:cs="Tahoma"/>
          <w:spacing w:val="-3"/>
          <w:w w:val="105"/>
          <w:sz w:val="20"/>
          <w:szCs w:val="20"/>
        </w:rPr>
        <w:t xml:space="preserve"> </w:t>
      </w:r>
      <w:r w:rsidRPr="00124C14">
        <w:rPr>
          <w:rFonts w:cs="Tahoma"/>
          <w:w w:val="105"/>
          <w:sz w:val="20"/>
          <w:szCs w:val="20"/>
        </w:rPr>
        <w:t>operatorului</w:t>
      </w:r>
      <w:r w:rsidRPr="00124C14">
        <w:rPr>
          <w:rFonts w:cs="Tahoma"/>
          <w:spacing w:val="-3"/>
          <w:w w:val="105"/>
          <w:sz w:val="20"/>
          <w:szCs w:val="20"/>
        </w:rPr>
        <w:t xml:space="preserve"> </w:t>
      </w:r>
      <w:r w:rsidRPr="00124C14">
        <w:rPr>
          <w:rFonts w:cs="Tahoma"/>
          <w:w w:val="105"/>
          <w:sz w:val="20"/>
          <w:szCs w:val="20"/>
        </w:rPr>
        <w:t>economic,</w:t>
      </w:r>
      <w:r w:rsidRPr="00124C14">
        <w:rPr>
          <w:rFonts w:cs="Tahoma"/>
          <w:spacing w:val="-3"/>
          <w:w w:val="105"/>
          <w:sz w:val="20"/>
          <w:szCs w:val="20"/>
        </w:rPr>
        <w:t xml:space="preserve"> </w:t>
      </w:r>
      <w:r w:rsidRPr="00124C14">
        <w:rPr>
          <w:rFonts w:cs="Tahoma"/>
          <w:w w:val="105"/>
          <w:sz w:val="20"/>
          <w:szCs w:val="20"/>
        </w:rPr>
        <w:t>contractul</w:t>
      </w:r>
      <w:r w:rsidRPr="00124C14">
        <w:rPr>
          <w:rFonts w:cs="Tahoma"/>
          <w:spacing w:val="-4"/>
          <w:w w:val="105"/>
          <w:sz w:val="20"/>
          <w:szCs w:val="20"/>
        </w:rPr>
        <w:t xml:space="preserve"> </w:t>
      </w:r>
      <w:r w:rsidRPr="00124C14">
        <w:rPr>
          <w:rFonts w:cs="Tahoma"/>
          <w:w w:val="105"/>
          <w:sz w:val="20"/>
          <w:szCs w:val="20"/>
        </w:rPr>
        <w:t>respectiv</w:t>
      </w:r>
      <w:r w:rsidRPr="00124C14">
        <w:rPr>
          <w:rFonts w:cs="Tahoma"/>
          <w:spacing w:val="-4"/>
          <w:w w:val="105"/>
          <w:sz w:val="20"/>
          <w:szCs w:val="20"/>
        </w:rPr>
        <w:t xml:space="preserve"> </w:t>
      </w:r>
      <w:r w:rsidRPr="00124C14">
        <w:rPr>
          <w:rFonts w:cs="Tahoma"/>
          <w:w w:val="105"/>
          <w:sz w:val="20"/>
          <w:szCs w:val="20"/>
        </w:rPr>
        <w:t>va</w:t>
      </w:r>
      <w:r w:rsidRPr="00124C14">
        <w:rPr>
          <w:rFonts w:cs="Tahoma"/>
          <w:spacing w:val="-3"/>
          <w:w w:val="105"/>
          <w:sz w:val="20"/>
          <w:szCs w:val="20"/>
        </w:rPr>
        <w:t xml:space="preserve"> </w:t>
      </w:r>
      <w:r w:rsidRPr="00124C14">
        <w:rPr>
          <w:rFonts w:cs="Tahoma"/>
          <w:w w:val="105"/>
          <w:sz w:val="20"/>
          <w:szCs w:val="20"/>
        </w:rPr>
        <w:t>fi</w:t>
      </w:r>
      <w:r w:rsidRPr="00124C14">
        <w:rPr>
          <w:rFonts w:cs="Tahoma"/>
          <w:spacing w:val="-5"/>
          <w:w w:val="105"/>
          <w:sz w:val="20"/>
          <w:szCs w:val="20"/>
        </w:rPr>
        <w:t xml:space="preserve"> </w:t>
      </w:r>
      <w:r w:rsidRPr="00124C14">
        <w:rPr>
          <w:rFonts w:cs="Tahoma"/>
          <w:w w:val="105"/>
          <w:sz w:val="20"/>
          <w:szCs w:val="20"/>
        </w:rPr>
        <w:t>considerat</w:t>
      </w:r>
      <w:r w:rsidRPr="00124C14">
        <w:rPr>
          <w:rFonts w:cs="Tahoma"/>
          <w:spacing w:val="-3"/>
          <w:w w:val="105"/>
          <w:sz w:val="20"/>
          <w:szCs w:val="20"/>
        </w:rPr>
        <w:t xml:space="preserve"> </w:t>
      </w:r>
      <w:r w:rsidRPr="00124C14">
        <w:rPr>
          <w:rFonts w:cs="Tahoma"/>
          <w:b/>
          <w:w w:val="105"/>
          <w:sz w:val="20"/>
          <w:szCs w:val="20"/>
        </w:rPr>
        <w:t>contract</w:t>
      </w:r>
      <w:r w:rsidRPr="00124C14">
        <w:rPr>
          <w:rFonts w:cs="Tahoma"/>
          <w:b/>
          <w:spacing w:val="-7"/>
          <w:w w:val="105"/>
          <w:sz w:val="20"/>
          <w:szCs w:val="20"/>
        </w:rPr>
        <w:t xml:space="preserve"> </w:t>
      </w:r>
      <w:r w:rsidRPr="00124C14">
        <w:rPr>
          <w:rFonts w:cs="Tahoma"/>
          <w:b/>
          <w:w w:val="105"/>
          <w:sz w:val="20"/>
          <w:szCs w:val="20"/>
        </w:rPr>
        <w:t>de</w:t>
      </w:r>
      <w:r w:rsidRPr="00124C14">
        <w:rPr>
          <w:rFonts w:cs="Tahoma"/>
          <w:b/>
          <w:spacing w:val="-7"/>
          <w:w w:val="105"/>
          <w:sz w:val="20"/>
          <w:szCs w:val="20"/>
        </w:rPr>
        <w:t xml:space="preserve"> </w:t>
      </w:r>
      <w:r w:rsidRPr="00124C14">
        <w:rPr>
          <w:rFonts w:cs="Tahoma"/>
          <w:b/>
          <w:w w:val="105"/>
          <w:sz w:val="20"/>
          <w:szCs w:val="20"/>
        </w:rPr>
        <w:t>achiziție</w:t>
      </w:r>
      <w:r w:rsidRPr="00124C14">
        <w:rPr>
          <w:rFonts w:cs="Tahoma"/>
          <w:b/>
          <w:spacing w:val="-50"/>
          <w:w w:val="105"/>
          <w:sz w:val="20"/>
          <w:szCs w:val="20"/>
        </w:rPr>
        <w:t xml:space="preserve"> </w:t>
      </w:r>
      <w:r w:rsidRPr="00124C14">
        <w:rPr>
          <w:rFonts w:cs="Tahoma"/>
          <w:b/>
          <w:w w:val="105"/>
          <w:sz w:val="20"/>
          <w:szCs w:val="20"/>
        </w:rPr>
        <w:t>publică</w:t>
      </w:r>
      <w:r w:rsidRPr="00124C14">
        <w:rPr>
          <w:rFonts w:cs="Tahoma"/>
          <w:w w:val="105"/>
          <w:sz w:val="20"/>
          <w:szCs w:val="20"/>
        </w:rPr>
        <w:t>.</w:t>
      </w:r>
    </w:p>
    <w:p w14:paraId="5E24B043" w14:textId="77777777" w:rsidR="009B4607" w:rsidRPr="00124C14" w:rsidRDefault="000158C9" w:rsidP="000D5F00">
      <w:pPr>
        <w:pStyle w:val="BodyText"/>
        <w:spacing w:before="120" w:after="120" w:line="276" w:lineRule="auto"/>
        <w:ind w:right="29"/>
        <w:jc w:val="both"/>
        <w:rPr>
          <w:rFonts w:cs="Tahoma"/>
          <w:sz w:val="20"/>
          <w:szCs w:val="20"/>
        </w:rPr>
      </w:pPr>
      <w:r w:rsidRPr="00124C14">
        <w:rPr>
          <w:rFonts w:cs="Tahoma"/>
          <w:w w:val="105"/>
          <w:sz w:val="20"/>
          <w:szCs w:val="20"/>
        </w:rPr>
        <w:t>Potrivit Legii nr. 100/2016, riscul de operare asociat contractului de delegare a gestiunii este riscul care</w:t>
      </w:r>
      <w:r w:rsidRPr="00124C14">
        <w:rPr>
          <w:rFonts w:cs="Tahoma"/>
          <w:spacing w:val="1"/>
          <w:w w:val="105"/>
          <w:sz w:val="20"/>
          <w:szCs w:val="20"/>
        </w:rPr>
        <w:t xml:space="preserve"> </w:t>
      </w:r>
      <w:r w:rsidRPr="00124C14">
        <w:rPr>
          <w:rFonts w:cs="Tahoma"/>
          <w:w w:val="105"/>
          <w:sz w:val="20"/>
          <w:szCs w:val="20"/>
        </w:rPr>
        <w:t>îndeplinește, în</w:t>
      </w:r>
      <w:r w:rsidRPr="00124C14">
        <w:rPr>
          <w:rFonts w:cs="Tahoma"/>
          <w:spacing w:val="3"/>
          <w:w w:val="105"/>
          <w:sz w:val="20"/>
          <w:szCs w:val="20"/>
        </w:rPr>
        <w:t xml:space="preserve"> </w:t>
      </w:r>
      <w:r w:rsidRPr="00124C14">
        <w:rPr>
          <w:rFonts w:cs="Tahoma"/>
          <w:w w:val="105"/>
          <w:sz w:val="20"/>
          <w:szCs w:val="20"/>
        </w:rPr>
        <w:t>mod</w:t>
      </w:r>
      <w:r w:rsidRPr="00124C14">
        <w:rPr>
          <w:rFonts w:cs="Tahoma"/>
          <w:spacing w:val="1"/>
          <w:w w:val="105"/>
          <w:sz w:val="20"/>
          <w:szCs w:val="20"/>
        </w:rPr>
        <w:t xml:space="preserve"> </w:t>
      </w:r>
      <w:r w:rsidRPr="00124C14">
        <w:rPr>
          <w:rFonts w:cs="Tahoma"/>
          <w:w w:val="105"/>
          <w:sz w:val="20"/>
          <w:szCs w:val="20"/>
        </w:rPr>
        <w:t>cumulativ,</w:t>
      </w:r>
      <w:r w:rsidRPr="00124C14">
        <w:rPr>
          <w:rFonts w:cs="Tahoma"/>
          <w:spacing w:val="1"/>
          <w:w w:val="105"/>
          <w:sz w:val="20"/>
          <w:szCs w:val="20"/>
        </w:rPr>
        <w:t xml:space="preserve"> </w:t>
      </w:r>
      <w:r w:rsidRPr="00124C14">
        <w:rPr>
          <w:rFonts w:cs="Tahoma"/>
          <w:w w:val="105"/>
          <w:sz w:val="20"/>
          <w:szCs w:val="20"/>
        </w:rPr>
        <w:t>următoarele</w:t>
      </w:r>
      <w:r w:rsidRPr="00124C14">
        <w:rPr>
          <w:rFonts w:cs="Tahoma"/>
          <w:spacing w:val="1"/>
          <w:w w:val="105"/>
          <w:sz w:val="20"/>
          <w:szCs w:val="20"/>
        </w:rPr>
        <w:t xml:space="preserve"> </w:t>
      </w:r>
      <w:r w:rsidRPr="00124C14">
        <w:rPr>
          <w:rFonts w:cs="Tahoma"/>
          <w:w w:val="105"/>
          <w:sz w:val="20"/>
          <w:szCs w:val="20"/>
        </w:rPr>
        <w:t>condiții:</w:t>
      </w:r>
    </w:p>
    <w:p w14:paraId="408AF0CD" w14:textId="77777777" w:rsidR="009B4607" w:rsidRPr="00124C14" w:rsidRDefault="000158C9" w:rsidP="00A0390E">
      <w:pPr>
        <w:pStyle w:val="ListParagraph"/>
        <w:numPr>
          <w:ilvl w:val="0"/>
          <w:numId w:val="5"/>
        </w:numPr>
        <w:tabs>
          <w:tab w:val="left" w:pos="896"/>
        </w:tabs>
        <w:spacing w:line="276" w:lineRule="auto"/>
        <w:ind w:left="896" w:right="28" w:hanging="340"/>
        <w:rPr>
          <w:rFonts w:cs="Tahoma"/>
          <w:szCs w:val="20"/>
        </w:rPr>
      </w:pPr>
      <w:r w:rsidRPr="00124C14">
        <w:rPr>
          <w:rFonts w:cs="Tahoma"/>
          <w:w w:val="105"/>
          <w:szCs w:val="20"/>
        </w:rPr>
        <w:t>este</w:t>
      </w:r>
      <w:r w:rsidRPr="00124C14">
        <w:rPr>
          <w:rFonts w:cs="Tahoma"/>
          <w:spacing w:val="-4"/>
          <w:w w:val="105"/>
          <w:szCs w:val="20"/>
        </w:rPr>
        <w:t xml:space="preserve"> </w:t>
      </w:r>
      <w:r w:rsidRPr="00124C14">
        <w:rPr>
          <w:rFonts w:cs="Tahoma"/>
          <w:w w:val="105"/>
          <w:szCs w:val="20"/>
        </w:rPr>
        <w:t>generat</w:t>
      </w:r>
      <w:r w:rsidRPr="00124C14">
        <w:rPr>
          <w:rFonts w:cs="Tahoma"/>
          <w:spacing w:val="-3"/>
          <w:w w:val="105"/>
          <w:szCs w:val="20"/>
        </w:rPr>
        <w:t xml:space="preserve"> </w:t>
      </w:r>
      <w:r w:rsidRPr="00124C14">
        <w:rPr>
          <w:rFonts w:cs="Tahoma"/>
          <w:w w:val="105"/>
          <w:szCs w:val="20"/>
        </w:rPr>
        <w:t>de</w:t>
      </w:r>
      <w:r w:rsidRPr="00124C14">
        <w:rPr>
          <w:rFonts w:cs="Tahoma"/>
          <w:spacing w:val="-2"/>
          <w:w w:val="105"/>
          <w:szCs w:val="20"/>
        </w:rPr>
        <w:t xml:space="preserve"> </w:t>
      </w:r>
      <w:r w:rsidRPr="00124C14">
        <w:rPr>
          <w:rFonts w:cs="Tahoma"/>
          <w:w w:val="105"/>
          <w:szCs w:val="20"/>
        </w:rPr>
        <w:t>evenimente</w:t>
      </w:r>
      <w:r w:rsidRPr="00124C14">
        <w:rPr>
          <w:rFonts w:cs="Tahoma"/>
          <w:spacing w:val="-4"/>
          <w:w w:val="105"/>
          <w:szCs w:val="20"/>
        </w:rPr>
        <w:t xml:space="preserve"> </w:t>
      </w:r>
      <w:r w:rsidRPr="00124C14">
        <w:rPr>
          <w:rFonts w:cs="Tahoma"/>
          <w:w w:val="105"/>
          <w:szCs w:val="20"/>
        </w:rPr>
        <w:t>care</w:t>
      </w:r>
      <w:r w:rsidRPr="00124C14">
        <w:rPr>
          <w:rFonts w:cs="Tahoma"/>
          <w:spacing w:val="-4"/>
          <w:w w:val="105"/>
          <w:szCs w:val="20"/>
        </w:rPr>
        <w:t xml:space="preserve"> </w:t>
      </w:r>
      <w:r w:rsidRPr="00124C14">
        <w:rPr>
          <w:rFonts w:cs="Tahoma"/>
          <w:w w:val="105"/>
          <w:szCs w:val="20"/>
        </w:rPr>
        <w:t>nu</w:t>
      </w:r>
      <w:r w:rsidRPr="00124C14">
        <w:rPr>
          <w:rFonts w:cs="Tahoma"/>
          <w:spacing w:val="-2"/>
          <w:w w:val="105"/>
          <w:szCs w:val="20"/>
        </w:rPr>
        <w:t xml:space="preserve"> </w:t>
      </w:r>
      <w:r w:rsidRPr="00124C14">
        <w:rPr>
          <w:rFonts w:cs="Tahoma"/>
          <w:w w:val="105"/>
          <w:szCs w:val="20"/>
        </w:rPr>
        <w:t>se</w:t>
      </w:r>
      <w:r w:rsidRPr="00124C14">
        <w:rPr>
          <w:rFonts w:cs="Tahoma"/>
          <w:spacing w:val="-3"/>
          <w:w w:val="105"/>
          <w:szCs w:val="20"/>
        </w:rPr>
        <w:t xml:space="preserve"> </w:t>
      </w:r>
      <w:r w:rsidRPr="00124C14">
        <w:rPr>
          <w:rFonts w:cs="Tahoma"/>
          <w:w w:val="105"/>
          <w:szCs w:val="20"/>
        </w:rPr>
        <w:t>află</w:t>
      </w:r>
      <w:r w:rsidRPr="00124C14">
        <w:rPr>
          <w:rFonts w:cs="Tahoma"/>
          <w:spacing w:val="-4"/>
          <w:w w:val="105"/>
          <w:szCs w:val="20"/>
        </w:rPr>
        <w:t xml:space="preserve"> </w:t>
      </w:r>
      <w:r w:rsidRPr="00124C14">
        <w:rPr>
          <w:rFonts w:cs="Tahoma"/>
          <w:w w:val="105"/>
          <w:szCs w:val="20"/>
        </w:rPr>
        <w:t>sub</w:t>
      </w:r>
      <w:r w:rsidRPr="00124C14">
        <w:rPr>
          <w:rFonts w:cs="Tahoma"/>
          <w:spacing w:val="-4"/>
          <w:w w:val="105"/>
          <w:szCs w:val="20"/>
        </w:rPr>
        <w:t xml:space="preserve"> </w:t>
      </w:r>
      <w:r w:rsidRPr="00124C14">
        <w:rPr>
          <w:rFonts w:cs="Tahoma"/>
          <w:w w:val="105"/>
          <w:szCs w:val="20"/>
        </w:rPr>
        <w:t>controlul</w:t>
      </w:r>
      <w:r w:rsidRPr="00124C14">
        <w:rPr>
          <w:rFonts w:cs="Tahoma"/>
          <w:spacing w:val="-4"/>
          <w:w w:val="105"/>
          <w:szCs w:val="20"/>
        </w:rPr>
        <w:t xml:space="preserve"> </w:t>
      </w:r>
      <w:r w:rsidRPr="00124C14">
        <w:rPr>
          <w:rFonts w:cs="Tahoma"/>
          <w:w w:val="105"/>
          <w:szCs w:val="20"/>
        </w:rPr>
        <w:t>pârților</w:t>
      </w:r>
      <w:r w:rsidRPr="00124C14">
        <w:rPr>
          <w:rFonts w:cs="Tahoma"/>
          <w:spacing w:val="-3"/>
          <w:w w:val="105"/>
          <w:szCs w:val="20"/>
        </w:rPr>
        <w:t xml:space="preserve"> </w:t>
      </w:r>
      <w:r w:rsidRPr="00124C14">
        <w:rPr>
          <w:rFonts w:cs="Tahoma"/>
          <w:w w:val="105"/>
          <w:szCs w:val="20"/>
        </w:rPr>
        <w:t>la</w:t>
      </w:r>
      <w:r w:rsidRPr="00124C14">
        <w:rPr>
          <w:rFonts w:cs="Tahoma"/>
          <w:spacing w:val="-3"/>
          <w:w w:val="105"/>
          <w:szCs w:val="20"/>
        </w:rPr>
        <w:t xml:space="preserve"> </w:t>
      </w:r>
      <w:r w:rsidRPr="00124C14">
        <w:rPr>
          <w:rFonts w:cs="Tahoma"/>
          <w:w w:val="105"/>
          <w:szCs w:val="20"/>
        </w:rPr>
        <w:t>contractul</w:t>
      </w:r>
      <w:r w:rsidRPr="00124C14">
        <w:rPr>
          <w:rFonts w:cs="Tahoma"/>
          <w:spacing w:val="-2"/>
          <w:w w:val="105"/>
          <w:szCs w:val="20"/>
        </w:rPr>
        <w:t xml:space="preserve"> </w:t>
      </w:r>
      <w:r w:rsidRPr="00124C14">
        <w:rPr>
          <w:rFonts w:cs="Tahoma"/>
          <w:w w:val="105"/>
          <w:szCs w:val="20"/>
        </w:rPr>
        <w:t>de</w:t>
      </w:r>
      <w:r w:rsidRPr="00124C14">
        <w:rPr>
          <w:rFonts w:cs="Tahoma"/>
          <w:spacing w:val="-2"/>
          <w:w w:val="105"/>
          <w:szCs w:val="20"/>
        </w:rPr>
        <w:t xml:space="preserve"> </w:t>
      </w:r>
      <w:r w:rsidRPr="00124C14">
        <w:rPr>
          <w:rFonts w:cs="Tahoma"/>
          <w:w w:val="105"/>
          <w:szCs w:val="20"/>
        </w:rPr>
        <w:t>concesiune;</w:t>
      </w:r>
    </w:p>
    <w:p w14:paraId="42DF1D39" w14:textId="77777777" w:rsidR="009B4607" w:rsidRPr="00124C14" w:rsidRDefault="000158C9" w:rsidP="00A0390E">
      <w:pPr>
        <w:pStyle w:val="ListParagraph"/>
        <w:numPr>
          <w:ilvl w:val="0"/>
          <w:numId w:val="5"/>
        </w:numPr>
        <w:tabs>
          <w:tab w:val="left" w:pos="896"/>
        </w:tabs>
        <w:spacing w:line="276" w:lineRule="auto"/>
        <w:ind w:left="896" w:right="28" w:hanging="340"/>
        <w:rPr>
          <w:rFonts w:cs="Tahoma"/>
          <w:szCs w:val="20"/>
        </w:rPr>
      </w:pPr>
      <w:r w:rsidRPr="00124C14">
        <w:rPr>
          <w:rFonts w:cs="Tahoma"/>
          <w:w w:val="105"/>
          <w:szCs w:val="20"/>
        </w:rPr>
        <w:t>implică</w:t>
      </w:r>
      <w:r w:rsidRPr="00124C14">
        <w:rPr>
          <w:rFonts w:cs="Tahoma"/>
          <w:spacing w:val="-7"/>
          <w:w w:val="105"/>
          <w:szCs w:val="20"/>
        </w:rPr>
        <w:t xml:space="preserve"> </w:t>
      </w:r>
      <w:r w:rsidRPr="00124C14">
        <w:rPr>
          <w:rFonts w:cs="Tahoma"/>
          <w:w w:val="105"/>
          <w:szCs w:val="20"/>
        </w:rPr>
        <w:t>expunerea</w:t>
      </w:r>
      <w:r w:rsidRPr="00124C14">
        <w:rPr>
          <w:rFonts w:cs="Tahoma"/>
          <w:spacing w:val="-7"/>
          <w:w w:val="105"/>
          <w:szCs w:val="20"/>
        </w:rPr>
        <w:t xml:space="preserve"> </w:t>
      </w:r>
      <w:r w:rsidRPr="00124C14">
        <w:rPr>
          <w:rFonts w:cs="Tahoma"/>
          <w:w w:val="105"/>
          <w:szCs w:val="20"/>
        </w:rPr>
        <w:t>la</w:t>
      </w:r>
      <w:r w:rsidRPr="00124C14">
        <w:rPr>
          <w:rFonts w:cs="Tahoma"/>
          <w:spacing w:val="-6"/>
          <w:w w:val="105"/>
          <w:szCs w:val="20"/>
        </w:rPr>
        <w:t xml:space="preserve"> </w:t>
      </w:r>
      <w:r w:rsidRPr="00124C14">
        <w:rPr>
          <w:rFonts w:cs="Tahoma"/>
          <w:w w:val="105"/>
          <w:szCs w:val="20"/>
        </w:rPr>
        <w:t>fluctuațiile</w:t>
      </w:r>
      <w:r w:rsidRPr="00124C14">
        <w:rPr>
          <w:rFonts w:cs="Tahoma"/>
          <w:spacing w:val="-7"/>
          <w:w w:val="105"/>
          <w:szCs w:val="20"/>
        </w:rPr>
        <w:t xml:space="preserve"> </w:t>
      </w:r>
      <w:r w:rsidRPr="00124C14">
        <w:rPr>
          <w:rFonts w:cs="Tahoma"/>
          <w:w w:val="105"/>
          <w:szCs w:val="20"/>
        </w:rPr>
        <w:t>pieței;</w:t>
      </w:r>
    </w:p>
    <w:p w14:paraId="0470FDF6" w14:textId="77777777" w:rsidR="009B4607" w:rsidRPr="00124C14" w:rsidRDefault="000158C9" w:rsidP="00A0390E">
      <w:pPr>
        <w:pStyle w:val="ListParagraph"/>
        <w:numPr>
          <w:ilvl w:val="0"/>
          <w:numId w:val="5"/>
        </w:numPr>
        <w:tabs>
          <w:tab w:val="left" w:pos="896"/>
        </w:tabs>
        <w:spacing w:line="276" w:lineRule="auto"/>
        <w:ind w:left="896" w:right="28"/>
        <w:jc w:val="both"/>
        <w:rPr>
          <w:rFonts w:cs="Tahoma"/>
          <w:szCs w:val="20"/>
        </w:rPr>
      </w:pPr>
      <w:r w:rsidRPr="00124C14">
        <w:rPr>
          <w:rFonts w:cs="Tahoma"/>
          <w:w w:val="105"/>
          <w:szCs w:val="20"/>
        </w:rPr>
        <w:t>ca efect al asumării riscului de operare, concesionarului nu i se garantează, în condiții normale de</w:t>
      </w:r>
      <w:r w:rsidRPr="00124C14">
        <w:rPr>
          <w:rFonts w:cs="Tahoma"/>
          <w:spacing w:val="1"/>
          <w:w w:val="105"/>
          <w:szCs w:val="20"/>
        </w:rPr>
        <w:t xml:space="preserve"> </w:t>
      </w:r>
      <w:r w:rsidRPr="00124C14">
        <w:rPr>
          <w:rFonts w:cs="Tahoma"/>
          <w:w w:val="105"/>
          <w:szCs w:val="20"/>
        </w:rPr>
        <w:t>exploatare, recuperarea costurilor investițiilor efectuate și a costurilor în legătură cu exploatarea</w:t>
      </w:r>
      <w:r w:rsidRPr="00124C14">
        <w:rPr>
          <w:rFonts w:cs="Tahoma"/>
          <w:spacing w:val="1"/>
          <w:w w:val="105"/>
          <w:szCs w:val="20"/>
        </w:rPr>
        <w:t xml:space="preserve"> </w:t>
      </w:r>
      <w:r w:rsidRPr="00124C14">
        <w:rPr>
          <w:rFonts w:cs="Tahoma"/>
          <w:w w:val="105"/>
          <w:szCs w:val="20"/>
        </w:rPr>
        <w:t>serviciilor.</w:t>
      </w:r>
    </w:p>
    <w:p w14:paraId="7DCB6935" w14:textId="77777777" w:rsidR="009B4607" w:rsidRPr="00124C14" w:rsidRDefault="000158C9" w:rsidP="000D5F00">
      <w:pPr>
        <w:pStyle w:val="BodyText"/>
        <w:spacing w:before="120" w:after="120" w:line="276" w:lineRule="auto"/>
        <w:ind w:right="29"/>
        <w:rPr>
          <w:rFonts w:cs="Tahoma"/>
          <w:sz w:val="20"/>
          <w:szCs w:val="20"/>
        </w:rPr>
      </w:pPr>
      <w:r w:rsidRPr="00124C14">
        <w:rPr>
          <w:rFonts w:cs="Tahoma"/>
          <w:w w:val="105"/>
          <w:sz w:val="20"/>
          <w:szCs w:val="20"/>
        </w:rPr>
        <w:t>Riscul</w:t>
      </w:r>
      <w:r w:rsidRPr="00124C14">
        <w:rPr>
          <w:rFonts w:cs="Tahoma"/>
          <w:spacing w:val="-5"/>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operare</w:t>
      </w:r>
      <w:r w:rsidRPr="00124C14">
        <w:rPr>
          <w:rFonts w:cs="Tahoma"/>
          <w:spacing w:val="1"/>
          <w:w w:val="105"/>
          <w:sz w:val="20"/>
          <w:szCs w:val="20"/>
        </w:rPr>
        <w:t xml:space="preserve"> </w:t>
      </w:r>
      <w:r w:rsidRPr="00124C14">
        <w:rPr>
          <w:rFonts w:cs="Tahoma"/>
          <w:w w:val="105"/>
          <w:sz w:val="20"/>
          <w:szCs w:val="20"/>
        </w:rPr>
        <w:t>poate</w:t>
      </w:r>
      <w:r w:rsidRPr="00124C14">
        <w:rPr>
          <w:rFonts w:cs="Tahoma"/>
          <w:spacing w:val="-2"/>
          <w:w w:val="105"/>
          <w:sz w:val="20"/>
          <w:szCs w:val="20"/>
        </w:rPr>
        <w:t xml:space="preserve"> </w:t>
      </w:r>
      <w:r w:rsidRPr="00124C14">
        <w:rPr>
          <w:rFonts w:cs="Tahoma"/>
          <w:w w:val="105"/>
          <w:sz w:val="20"/>
          <w:szCs w:val="20"/>
        </w:rPr>
        <w:t>consta</w:t>
      </w:r>
      <w:r w:rsidRPr="00124C14">
        <w:rPr>
          <w:rFonts w:cs="Tahoma"/>
          <w:spacing w:val="-2"/>
          <w:w w:val="105"/>
          <w:sz w:val="20"/>
          <w:szCs w:val="20"/>
        </w:rPr>
        <w:t xml:space="preserve"> </w:t>
      </w:r>
      <w:r w:rsidRPr="00124C14">
        <w:rPr>
          <w:rFonts w:cs="Tahoma"/>
          <w:w w:val="105"/>
          <w:sz w:val="20"/>
          <w:szCs w:val="20"/>
        </w:rPr>
        <w:t>în:</w:t>
      </w:r>
    </w:p>
    <w:p w14:paraId="7F9001D9" w14:textId="77777777" w:rsidR="009B4607" w:rsidRPr="00124C14" w:rsidRDefault="000158C9" w:rsidP="00A0390E">
      <w:pPr>
        <w:pStyle w:val="ListParagraph"/>
        <w:numPr>
          <w:ilvl w:val="0"/>
          <w:numId w:val="4"/>
        </w:numPr>
        <w:tabs>
          <w:tab w:val="left" w:pos="896"/>
        </w:tabs>
        <w:spacing w:line="276" w:lineRule="auto"/>
        <w:ind w:left="896" w:right="28"/>
        <w:jc w:val="both"/>
        <w:rPr>
          <w:rFonts w:cs="Tahoma"/>
          <w:szCs w:val="20"/>
        </w:rPr>
      </w:pPr>
      <w:r w:rsidRPr="00124C14">
        <w:rPr>
          <w:rFonts w:cs="Tahoma"/>
          <w:w w:val="105"/>
          <w:szCs w:val="20"/>
        </w:rPr>
        <w:t>fie riscul de cerere - riscul privind cererea reală pentru serviciile care fac obiectul concesiunii de</w:t>
      </w:r>
      <w:r w:rsidRPr="00124C14">
        <w:rPr>
          <w:rFonts w:cs="Tahoma"/>
          <w:spacing w:val="1"/>
          <w:w w:val="105"/>
          <w:szCs w:val="20"/>
        </w:rPr>
        <w:t xml:space="preserve"> </w:t>
      </w:r>
      <w:r w:rsidRPr="00124C14">
        <w:rPr>
          <w:rFonts w:cs="Tahoma"/>
          <w:w w:val="105"/>
          <w:szCs w:val="20"/>
        </w:rPr>
        <w:t>servicii;</w:t>
      </w:r>
    </w:p>
    <w:p w14:paraId="52A3DBBD" w14:textId="77777777" w:rsidR="009B4607" w:rsidRPr="00124C14" w:rsidRDefault="000158C9" w:rsidP="00A0390E">
      <w:pPr>
        <w:pStyle w:val="ListParagraph"/>
        <w:numPr>
          <w:ilvl w:val="0"/>
          <w:numId w:val="4"/>
        </w:numPr>
        <w:tabs>
          <w:tab w:val="left" w:pos="896"/>
        </w:tabs>
        <w:spacing w:line="276" w:lineRule="auto"/>
        <w:ind w:left="896" w:right="28"/>
        <w:jc w:val="both"/>
        <w:rPr>
          <w:rFonts w:cs="Tahoma"/>
          <w:szCs w:val="20"/>
        </w:rPr>
      </w:pPr>
      <w:r w:rsidRPr="00124C14">
        <w:rPr>
          <w:rFonts w:cs="Tahoma"/>
          <w:w w:val="105"/>
          <w:szCs w:val="20"/>
        </w:rPr>
        <w:t>fie riscul de ofertă - riscul legat de furnizarea serviciilor care fac obiectul concesiunii de servicii, în</w:t>
      </w:r>
      <w:r w:rsidRPr="00124C14">
        <w:rPr>
          <w:rFonts w:cs="Tahoma"/>
          <w:spacing w:val="1"/>
          <w:w w:val="105"/>
          <w:szCs w:val="20"/>
        </w:rPr>
        <w:t xml:space="preserve"> </w:t>
      </w:r>
      <w:r w:rsidRPr="00124C14">
        <w:rPr>
          <w:rFonts w:cs="Tahoma"/>
          <w:w w:val="105"/>
          <w:szCs w:val="20"/>
        </w:rPr>
        <w:t>special riscul</w:t>
      </w:r>
      <w:r w:rsidRPr="00124C14">
        <w:rPr>
          <w:rFonts w:cs="Tahoma"/>
          <w:spacing w:val="-2"/>
          <w:w w:val="105"/>
          <w:szCs w:val="20"/>
        </w:rPr>
        <w:t xml:space="preserve"> </w:t>
      </w:r>
      <w:r w:rsidRPr="00124C14">
        <w:rPr>
          <w:rFonts w:cs="Tahoma"/>
          <w:w w:val="105"/>
          <w:szCs w:val="20"/>
        </w:rPr>
        <w:t>că</w:t>
      </w:r>
      <w:r w:rsidRPr="00124C14">
        <w:rPr>
          <w:rFonts w:cs="Tahoma"/>
          <w:spacing w:val="1"/>
          <w:w w:val="105"/>
          <w:szCs w:val="20"/>
        </w:rPr>
        <w:t xml:space="preserve"> </w:t>
      </w:r>
      <w:r w:rsidRPr="00124C14">
        <w:rPr>
          <w:rFonts w:cs="Tahoma"/>
          <w:w w:val="105"/>
          <w:szCs w:val="20"/>
        </w:rPr>
        <w:t>furnizarea</w:t>
      </w:r>
      <w:r w:rsidRPr="00124C14">
        <w:rPr>
          <w:rFonts w:cs="Tahoma"/>
          <w:spacing w:val="3"/>
          <w:w w:val="105"/>
          <w:szCs w:val="20"/>
        </w:rPr>
        <w:t xml:space="preserve"> </w:t>
      </w:r>
      <w:r w:rsidRPr="00124C14">
        <w:rPr>
          <w:rFonts w:cs="Tahoma"/>
          <w:w w:val="105"/>
          <w:szCs w:val="20"/>
        </w:rPr>
        <w:t>serviciilor</w:t>
      </w:r>
      <w:r w:rsidRPr="00124C14">
        <w:rPr>
          <w:rFonts w:cs="Tahoma"/>
          <w:spacing w:val="2"/>
          <w:w w:val="105"/>
          <w:szCs w:val="20"/>
        </w:rPr>
        <w:t xml:space="preserve"> </w:t>
      </w:r>
      <w:r w:rsidRPr="00124C14">
        <w:rPr>
          <w:rFonts w:cs="Tahoma"/>
          <w:w w:val="105"/>
          <w:szCs w:val="20"/>
        </w:rPr>
        <w:t>nu</w:t>
      </w:r>
      <w:r w:rsidRPr="00124C14">
        <w:rPr>
          <w:rFonts w:cs="Tahoma"/>
          <w:spacing w:val="1"/>
          <w:w w:val="105"/>
          <w:szCs w:val="20"/>
        </w:rPr>
        <w:t xml:space="preserve"> </w:t>
      </w:r>
      <w:r w:rsidRPr="00124C14">
        <w:rPr>
          <w:rFonts w:cs="Tahoma"/>
          <w:w w:val="105"/>
          <w:szCs w:val="20"/>
        </w:rPr>
        <w:t>va corespunde</w:t>
      </w:r>
      <w:r w:rsidRPr="00124C14">
        <w:rPr>
          <w:rFonts w:cs="Tahoma"/>
          <w:spacing w:val="-2"/>
          <w:w w:val="105"/>
          <w:szCs w:val="20"/>
        </w:rPr>
        <w:t xml:space="preserve"> </w:t>
      </w:r>
      <w:r w:rsidRPr="00124C14">
        <w:rPr>
          <w:rFonts w:cs="Tahoma"/>
          <w:w w:val="105"/>
          <w:szCs w:val="20"/>
        </w:rPr>
        <w:t>cererii;</w:t>
      </w:r>
    </w:p>
    <w:p w14:paraId="7331CFE0" w14:textId="77777777" w:rsidR="009B4607" w:rsidRPr="00124C14" w:rsidRDefault="000158C9" w:rsidP="00A0390E">
      <w:pPr>
        <w:pStyle w:val="ListParagraph"/>
        <w:numPr>
          <w:ilvl w:val="0"/>
          <w:numId w:val="4"/>
        </w:numPr>
        <w:tabs>
          <w:tab w:val="left" w:pos="896"/>
        </w:tabs>
        <w:spacing w:line="276" w:lineRule="auto"/>
        <w:ind w:left="896" w:right="28" w:hanging="340"/>
        <w:rPr>
          <w:rFonts w:cs="Tahoma"/>
          <w:szCs w:val="20"/>
        </w:rPr>
      </w:pPr>
      <w:r w:rsidRPr="00124C14">
        <w:rPr>
          <w:rFonts w:cs="Tahoma"/>
          <w:w w:val="105"/>
          <w:szCs w:val="20"/>
        </w:rPr>
        <w:t>fie</w:t>
      </w:r>
      <w:r w:rsidRPr="00124C14">
        <w:rPr>
          <w:rFonts w:cs="Tahoma"/>
          <w:spacing w:val="-3"/>
          <w:w w:val="105"/>
          <w:szCs w:val="20"/>
        </w:rPr>
        <w:t xml:space="preserve"> </w:t>
      </w:r>
      <w:r w:rsidRPr="00124C14">
        <w:rPr>
          <w:rFonts w:cs="Tahoma"/>
          <w:w w:val="105"/>
          <w:szCs w:val="20"/>
        </w:rPr>
        <w:t>ambele</w:t>
      </w:r>
      <w:r w:rsidRPr="00124C14">
        <w:rPr>
          <w:rFonts w:cs="Tahoma"/>
          <w:spacing w:val="-3"/>
          <w:w w:val="105"/>
          <w:szCs w:val="20"/>
        </w:rPr>
        <w:t xml:space="preserve"> </w:t>
      </w:r>
      <w:r w:rsidRPr="00124C14">
        <w:rPr>
          <w:rFonts w:cs="Tahoma"/>
          <w:w w:val="105"/>
          <w:szCs w:val="20"/>
        </w:rPr>
        <w:t>riscuri,</w:t>
      </w:r>
      <w:r w:rsidRPr="00124C14">
        <w:rPr>
          <w:rFonts w:cs="Tahoma"/>
          <w:spacing w:val="1"/>
          <w:w w:val="105"/>
          <w:szCs w:val="20"/>
        </w:rPr>
        <w:t xml:space="preserve"> </w:t>
      </w:r>
      <w:r w:rsidRPr="00124C14">
        <w:rPr>
          <w:rFonts w:cs="Tahoma"/>
          <w:w w:val="105"/>
          <w:szCs w:val="20"/>
        </w:rPr>
        <w:t>de</w:t>
      </w:r>
      <w:r w:rsidRPr="00124C14">
        <w:rPr>
          <w:rFonts w:cs="Tahoma"/>
          <w:spacing w:val="-3"/>
          <w:w w:val="105"/>
          <w:szCs w:val="20"/>
        </w:rPr>
        <w:t xml:space="preserve"> </w:t>
      </w:r>
      <w:r w:rsidRPr="00124C14">
        <w:rPr>
          <w:rFonts w:cs="Tahoma"/>
          <w:w w:val="105"/>
          <w:szCs w:val="20"/>
        </w:rPr>
        <w:t>cerere</w:t>
      </w:r>
      <w:r w:rsidRPr="00124C14">
        <w:rPr>
          <w:rFonts w:cs="Tahoma"/>
          <w:spacing w:val="-2"/>
          <w:w w:val="105"/>
          <w:szCs w:val="20"/>
        </w:rPr>
        <w:t xml:space="preserve"> </w:t>
      </w:r>
      <w:r w:rsidRPr="00124C14">
        <w:rPr>
          <w:rFonts w:cs="Tahoma"/>
          <w:w w:val="105"/>
          <w:szCs w:val="20"/>
        </w:rPr>
        <w:t>și</w:t>
      </w:r>
      <w:r w:rsidRPr="00124C14">
        <w:rPr>
          <w:rFonts w:cs="Tahoma"/>
          <w:spacing w:val="-6"/>
          <w:w w:val="105"/>
          <w:szCs w:val="20"/>
        </w:rPr>
        <w:t xml:space="preserve"> </w:t>
      </w:r>
      <w:r w:rsidRPr="00124C14">
        <w:rPr>
          <w:rFonts w:cs="Tahoma"/>
          <w:w w:val="105"/>
          <w:szCs w:val="20"/>
        </w:rPr>
        <w:t>de</w:t>
      </w:r>
      <w:r w:rsidRPr="00124C14">
        <w:rPr>
          <w:rFonts w:cs="Tahoma"/>
          <w:spacing w:val="-2"/>
          <w:w w:val="105"/>
          <w:szCs w:val="20"/>
        </w:rPr>
        <w:t xml:space="preserve"> </w:t>
      </w:r>
      <w:r w:rsidRPr="00124C14">
        <w:rPr>
          <w:rFonts w:cs="Tahoma"/>
          <w:w w:val="105"/>
          <w:szCs w:val="20"/>
        </w:rPr>
        <w:t>ofertă.</w:t>
      </w:r>
    </w:p>
    <w:p w14:paraId="5900CBFE" w14:textId="77777777" w:rsidR="009B4607" w:rsidRPr="00124C14" w:rsidRDefault="000158C9" w:rsidP="000D5F00">
      <w:pPr>
        <w:pStyle w:val="BodyText"/>
        <w:spacing w:before="120" w:after="120" w:line="276" w:lineRule="auto"/>
        <w:ind w:right="29"/>
        <w:jc w:val="both"/>
        <w:rPr>
          <w:rFonts w:cs="Tahoma"/>
          <w:sz w:val="20"/>
          <w:szCs w:val="20"/>
        </w:rPr>
      </w:pPr>
      <w:r w:rsidRPr="00124C14">
        <w:rPr>
          <w:rFonts w:cs="Tahoma"/>
          <w:w w:val="105"/>
          <w:sz w:val="20"/>
          <w:szCs w:val="20"/>
        </w:rPr>
        <w:t>În scopul stabilirii tipului de contract, respectiv a prevederilor legale conform cărora se va face atribuirea</w:t>
      </w:r>
      <w:r w:rsidRPr="00124C14">
        <w:rPr>
          <w:rFonts w:cs="Tahoma"/>
          <w:spacing w:val="1"/>
          <w:w w:val="105"/>
          <w:sz w:val="20"/>
          <w:szCs w:val="20"/>
        </w:rPr>
        <w:t xml:space="preserve"> </w:t>
      </w:r>
      <w:r w:rsidRPr="00124C14">
        <w:rPr>
          <w:rFonts w:cs="Tahoma"/>
          <w:w w:val="105"/>
          <w:sz w:val="20"/>
          <w:szCs w:val="20"/>
        </w:rPr>
        <w:t>contractului de delegare a gestiunii serviciilor de operare a instalațiilor de gestionare a deșeurilor în județul</w:t>
      </w:r>
      <w:r w:rsidRPr="00124C14">
        <w:rPr>
          <w:rFonts w:cs="Tahoma"/>
          <w:spacing w:val="1"/>
          <w:w w:val="105"/>
          <w:sz w:val="20"/>
          <w:szCs w:val="20"/>
        </w:rPr>
        <w:t xml:space="preserve"> </w:t>
      </w:r>
      <w:r w:rsidRPr="00124C14">
        <w:rPr>
          <w:rFonts w:cs="Tahoma"/>
          <w:w w:val="105"/>
          <w:sz w:val="20"/>
          <w:szCs w:val="20"/>
        </w:rPr>
        <w:t>Arad (realizate prin Proiectul SMID Arad), au fost analizate riscurile specifice operării cuprinse în matricea</w:t>
      </w:r>
      <w:r w:rsidRPr="00124C14">
        <w:rPr>
          <w:rFonts w:cs="Tahoma"/>
          <w:spacing w:val="1"/>
          <w:w w:val="105"/>
          <w:sz w:val="20"/>
          <w:szCs w:val="20"/>
        </w:rPr>
        <w:t xml:space="preserve"> </w:t>
      </w:r>
      <w:r w:rsidRPr="00124C14">
        <w:rPr>
          <w:rFonts w:cs="Tahoma"/>
          <w:w w:val="105"/>
          <w:sz w:val="20"/>
          <w:szCs w:val="20"/>
        </w:rPr>
        <w:t>riscurilor pentru delegare, în particular riscurile asociate operării instalațiilor de pe amplasamente. Analiza a</w:t>
      </w:r>
      <w:r w:rsidRPr="00124C14">
        <w:rPr>
          <w:rFonts w:cs="Tahoma"/>
          <w:spacing w:val="1"/>
          <w:w w:val="105"/>
          <w:sz w:val="20"/>
          <w:szCs w:val="20"/>
        </w:rPr>
        <w:t xml:space="preserve"> </w:t>
      </w:r>
      <w:r w:rsidRPr="00124C14">
        <w:rPr>
          <w:rFonts w:cs="Tahoma"/>
          <w:w w:val="105"/>
          <w:sz w:val="20"/>
          <w:szCs w:val="20"/>
        </w:rPr>
        <w:t>ținut cont</w:t>
      </w:r>
      <w:r w:rsidRPr="00124C14">
        <w:rPr>
          <w:rFonts w:cs="Tahoma"/>
          <w:spacing w:val="3"/>
          <w:w w:val="105"/>
          <w:sz w:val="20"/>
          <w:szCs w:val="20"/>
        </w:rPr>
        <w:t xml:space="preserve"> </w:t>
      </w:r>
      <w:r w:rsidRPr="00124C14">
        <w:rPr>
          <w:rFonts w:cs="Tahoma"/>
          <w:w w:val="105"/>
          <w:sz w:val="20"/>
          <w:szCs w:val="20"/>
        </w:rPr>
        <w:t>de:</w:t>
      </w:r>
    </w:p>
    <w:p w14:paraId="0E9EC6CA" w14:textId="77777777" w:rsidR="009B4607" w:rsidRPr="00124C14" w:rsidRDefault="000158C9" w:rsidP="00A0390E">
      <w:pPr>
        <w:pStyle w:val="ListParagraph"/>
        <w:numPr>
          <w:ilvl w:val="0"/>
          <w:numId w:val="49"/>
        </w:numPr>
        <w:tabs>
          <w:tab w:val="left" w:pos="895"/>
          <w:tab w:val="left" w:pos="896"/>
        </w:tabs>
        <w:spacing w:line="276" w:lineRule="auto"/>
        <w:ind w:left="896" w:right="28" w:hanging="340"/>
        <w:rPr>
          <w:rFonts w:cs="Tahoma"/>
          <w:szCs w:val="20"/>
        </w:rPr>
      </w:pPr>
      <w:r w:rsidRPr="00124C14">
        <w:rPr>
          <w:rFonts w:cs="Tahoma"/>
          <w:w w:val="105"/>
          <w:szCs w:val="20"/>
        </w:rPr>
        <w:t>modul</w:t>
      </w:r>
      <w:r w:rsidRPr="00124C14">
        <w:rPr>
          <w:rFonts w:cs="Tahoma"/>
          <w:spacing w:val="-6"/>
          <w:w w:val="105"/>
          <w:szCs w:val="20"/>
        </w:rPr>
        <w:t xml:space="preserve"> </w:t>
      </w:r>
      <w:r w:rsidRPr="00124C14">
        <w:rPr>
          <w:rFonts w:cs="Tahoma"/>
          <w:w w:val="105"/>
          <w:szCs w:val="20"/>
        </w:rPr>
        <w:t>propus</w:t>
      </w:r>
      <w:r w:rsidRPr="00124C14">
        <w:rPr>
          <w:rFonts w:cs="Tahoma"/>
          <w:spacing w:val="-3"/>
          <w:w w:val="105"/>
          <w:szCs w:val="20"/>
        </w:rPr>
        <w:t xml:space="preserve"> </w:t>
      </w:r>
      <w:r w:rsidRPr="00124C14">
        <w:rPr>
          <w:rFonts w:cs="Tahoma"/>
          <w:w w:val="105"/>
          <w:szCs w:val="20"/>
        </w:rPr>
        <w:t>de</w:t>
      </w:r>
      <w:r w:rsidRPr="00124C14">
        <w:rPr>
          <w:rFonts w:cs="Tahoma"/>
          <w:spacing w:val="-3"/>
          <w:w w:val="105"/>
          <w:szCs w:val="20"/>
        </w:rPr>
        <w:t xml:space="preserve"> </w:t>
      </w:r>
      <w:r w:rsidRPr="00124C14">
        <w:rPr>
          <w:rFonts w:cs="Tahoma"/>
          <w:w w:val="105"/>
          <w:szCs w:val="20"/>
        </w:rPr>
        <w:t>gestionare</w:t>
      </w:r>
      <w:r w:rsidRPr="00124C14">
        <w:rPr>
          <w:rFonts w:cs="Tahoma"/>
          <w:spacing w:val="-3"/>
          <w:w w:val="105"/>
          <w:szCs w:val="20"/>
        </w:rPr>
        <w:t xml:space="preserve"> </w:t>
      </w:r>
      <w:r w:rsidRPr="00124C14">
        <w:rPr>
          <w:rFonts w:cs="Tahoma"/>
          <w:w w:val="105"/>
          <w:szCs w:val="20"/>
        </w:rPr>
        <w:t>a</w:t>
      </w:r>
      <w:r w:rsidRPr="00124C14">
        <w:rPr>
          <w:rFonts w:cs="Tahoma"/>
          <w:spacing w:val="-3"/>
          <w:w w:val="105"/>
          <w:szCs w:val="20"/>
        </w:rPr>
        <w:t xml:space="preserve"> </w:t>
      </w:r>
      <w:r w:rsidRPr="00124C14">
        <w:rPr>
          <w:rFonts w:cs="Tahoma"/>
          <w:w w:val="105"/>
          <w:szCs w:val="20"/>
        </w:rPr>
        <w:t>riscului;</w:t>
      </w:r>
    </w:p>
    <w:p w14:paraId="7C3CDBFE" w14:textId="77777777" w:rsidR="009B4607" w:rsidRPr="00124C14" w:rsidRDefault="000158C9" w:rsidP="00A0390E">
      <w:pPr>
        <w:pStyle w:val="ListParagraph"/>
        <w:numPr>
          <w:ilvl w:val="0"/>
          <w:numId w:val="49"/>
        </w:numPr>
        <w:tabs>
          <w:tab w:val="left" w:pos="895"/>
          <w:tab w:val="left" w:pos="896"/>
        </w:tabs>
        <w:spacing w:line="276" w:lineRule="auto"/>
        <w:ind w:left="896" w:right="28" w:hanging="340"/>
        <w:rPr>
          <w:rFonts w:cs="Tahoma"/>
          <w:szCs w:val="20"/>
        </w:rPr>
      </w:pPr>
      <w:r w:rsidRPr="00124C14">
        <w:rPr>
          <w:rFonts w:cs="Tahoma"/>
          <w:w w:val="105"/>
          <w:szCs w:val="20"/>
        </w:rPr>
        <w:t>alocarea</w:t>
      </w:r>
      <w:r w:rsidRPr="00124C14">
        <w:rPr>
          <w:rFonts w:cs="Tahoma"/>
          <w:spacing w:val="-8"/>
          <w:w w:val="105"/>
          <w:szCs w:val="20"/>
        </w:rPr>
        <w:t xml:space="preserve"> </w:t>
      </w:r>
      <w:r w:rsidRPr="00124C14">
        <w:rPr>
          <w:rFonts w:cs="Tahoma"/>
          <w:w w:val="105"/>
          <w:szCs w:val="20"/>
        </w:rPr>
        <w:t>responsabilității</w:t>
      </w:r>
      <w:r w:rsidRPr="00124C14">
        <w:rPr>
          <w:rFonts w:cs="Tahoma"/>
          <w:spacing w:val="-5"/>
          <w:w w:val="105"/>
          <w:szCs w:val="20"/>
        </w:rPr>
        <w:t xml:space="preserve"> </w:t>
      </w:r>
      <w:r w:rsidRPr="00124C14">
        <w:rPr>
          <w:rFonts w:cs="Tahoma"/>
          <w:w w:val="105"/>
          <w:szCs w:val="20"/>
        </w:rPr>
        <w:t>privind</w:t>
      </w:r>
      <w:r w:rsidRPr="00124C14">
        <w:rPr>
          <w:rFonts w:cs="Tahoma"/>
          <w:spacing w:val="-6"/>
          <w:w w:val="105"/>
          <w:szCs w:val="20"/>
        </w:rPr>
        <w:t xml:space="preserve"> </w:t>
      </w:r>
      <w:r w:rsidRPr="00124C14">
        <w:rPr>
          <w:rFonts w:cs="Tahoma"/>
          <w:w w:val="105"/>
          <w:szCs w:val="20"/>
        </w:rPr>
        <w:t>gestionarea</w:t>
      </w:r>
      <w:r w:rsidRPr="00124C14">
        <w:rPr>
          <w:rFonts w:cs="Tahoma"/>
          <w:spacing w:val="-7"/>
          <w:w w:val="105"/>
          <w:szCs w:val="20"/>
        </w:rPr>
        <w:t xml:space="preserve"> </w:t>
      </w:r>
      <w:r w:rsidRPr="00124C14">
        <w:rPr>
          <w:rFonts w:cs="Tahoma"/>
          <w:w w:val="105"/>
          <w:szCs w:val="20"/>
        </w:rPr>
        <w:t>riscului,</w:t>
      </w:r>
      <w:r w:rsidRPr="00124C14">
        <w:rPr>
          <w:rFonts w:cs="Tahoma"/>
          <w:spacing w:val="-6"/>
          <w:w w:val="105"/>
          <w:szCs w:val="20"/>
        </w:rPr>
        <w:t xml:space="preserve"> </w:t>
      </w:r>
      <w:r w:rsidRPr="00124C14">
        <w:rPr>
          <w:rFonts w:cs="Tahoma"/>
          <w:w w:val="105"/>
          <w:szCs w:val="20"/>
        </w:rPr>
        <w:t>între</w:t>
      </w:r>
      <w:r w:rsidRPr="00124C14">
        <w:rPr>
          <w:rFonts w:cs="Tahoma"/>
          <w:spacing w:val="-7"/>
          <w:w w:val="105"/>
          <w:szCs w:val="20"/>
        </w:rPr>
        <w:t xml:space="preserve"> </w:t>
      </w:r>
      <w:r w:rsidRPr="00124C14">
        <w:rPr>
          <w:rFonts w:cs="Tahoma"/>
          <w:w w:val="105"/>
          <w:szCs w:val="20"/>
        </w:rPr>
        <w:t>Operator</w:t>
      </w:r>
      <w:r w:rsidRPr="00124C14">
        <w:rPr>
          <w:rFonts w:cs="Tahoma"/>
          <w:spacing w:val="-6"/>
          <w:w w:val="105"/>
          <w:szCs w:val="20"/>
        </w:rPr>
        <w:t xml:space="preserve"> </w:t>
      </w:r>
      <w:r w:rsidRPr="00124C14">
        <w:rPr>
          <w:rFonts w:cs="Tahoma"/>
          <w:w w:val="105"/>
          <w:szCs w:val="20"/>
        </w:rPr>
        <w:t>și</w:t>
      </w:r>
      <w:r w:rsidRPr="00124C14">
        <w:rPr>
          <w:rFonts w:cs="Tahoma"/>
          <w:spacing w:val="-7"/>
          <w:w w:val="105"/>
          <w:szCs w:val="20"/>
        </w:rPr>
        <w:t xml:space="preserve"> </w:t>
      </w:r>
      <w:r w:rsidRPr="00124C14">
        <w:rPr>
          <w:rFonts w:cs="Tahoma"/>
          <w:w w:val="105"/>
          <w:szCs w:val="20"/>
        </w:rPr>
        <w:t>Autoritatea</w:t>
      </w:r>
      <w:r w:rsidRPr="00124C14">
        <w:rPr>
          <w:rFonts w:cs="Tahoma"/>
          <w:spacing w:val="-6"/>
          <w:w w:val="105"/>
          <w:szCs w:val="20"/>
        </w:rPr>
        <w:t xml:space="preserve"> </w:t>
      </w:r>
      <w:r w:rsidRPr="00124C14">
        <w:rPr>
          <w:rFonts w:cs="Tahoma"/>
          <w:w w:val="105"/>
          <w:szCs w:val="20"/>
        </w:rPr>
        <w:t>Contractantă;</w:t>
      </w:r>
    </w:p>
    <w:p w14:paraId="45D08A59" w14:textId="77777777" w:rsidR="009B4607" w:rsidRPr="00124C14" w:rsidRDefault="000158C9" w:rsidP="00A0390E">
      <w:pPr>
        <w:pStyle w:val="ListParagraph"/>
        <w:numPr>
          <w:ilvl w:val="0"/>
          <w:numId w:val="49"/>
        </w:numPr>
        <w:tabs>
          <w:tab w:val="left" w:pos="895"/>
          <w:tab w:val="left" w:pos="896"/>
        </w:tabs>
        <w:spacing w:line="276" w:lineRule="auto"/>
        <w:ind w:left="896" w:right="28" w:hanging="340"/>
        <w:rPr>
          <w:rFonts w:cs="Tahoma"/>
          <w:szCs w:val="20"/>
        </w:rPr>
      </w:pPr>
      <w:r w:rsidRPr="00124C14">
        <w:rPr>
          <w:rFonts w:cs="Tahoma"/>
          <w:w w:val="105"/>
          <w:szCs w:val="20"/>
        </w:rPr>
        <w:t>pierderea</w:t>
      </w:r>
      <w:r w:rsidRPr="00124C14">
        <w:rPr>
          <w:rFonts w:cs="Tahoma"/>
          <w:spacing w:val="-5"/>
          <w:w w:val="105"/>
          <w:szCs w:val="20"/>
        </w:rPr>
        <w:t xml:space="preserve"> </w:t>
      </w:r>
      <w:r w:rsidRPr="00124C14">
        <w:rPr>
          <w:rFonts w:cs="Tahoma"/>
          <w:w w:val="105"/>
          <w:szCs w:val="20"/>
        </w:rPr>
        <w:t>potențială</w:t>
      </w:r>
      <w:r w:rsidRPr="00124C14">
        <w:rPr>
          <w:rFonts w:cs="Tahoma"/>
          <w:spacing w:val="-7"/>
          <w:w w:val="105"/>
          <w:szCs w:val="20"/>
        </w:rPr>
        <w:t xml:space="preserve"> </w:t>
      </w:r>
      <w:r w:rsidRPr="00124C14">
        <w:rPr>
          <w:rFonts w:cs="Tahoma"/>
          <w:w w:val="105"/>
          <w:szCs w:val="20"/>
        </w:rPr>
        <w:t>estimată</w:t>
      </w:r>
      <w:r w:rsidRPr="00124C14">
        <w:rPr>
          <w:rFonts w:cs="Tahoma"/>
          <w:spacing w:val="-7"/>
          <w:w w:val="105"/>
          <w:szCs w:val="20"/>
        </w:rPr>
        <w:t xml:space="preserve"> </w:t>
      </w:r>
      <w:r w:rsidRPr="00124C14">
        <w:rPr>
          <w:rFonts w:cs="Tahoma"/>
          <w:w w:val="105"/>
          <w:szCs w:val="20"/>
        </w:rPr>
        <w:t>suportată</w:t>
      </w:r>
      <w:r w:rsidRPr="00124C14">
        <w:rPr>
          <w:rFonts w:cs="Tahoma"/>
          <w:spacing w:val="-5"/>
          <w:w w:val="105"/>
          <w:szCs w:val="20"/>
        </w:rPr>
        <w:t xml:space="preserve"> </w:t>
      </w:r>
      <w:r w:rsidRPr="00124C14">
        <w:rPr>
          <w:rFonts w:cs="Tahoma"/>
          <w:w w:val="105"/>
          <w:szCs w:val="20"/>
        </w:rPr>
        <w:t>de</w:t>
      </w:r>
      <w:r w:rsidRPr="00124C14">
        <w:rPr>
          <w:rFonts w:cs="Tahoma"/>
          <w:spacing w:val="-6"/>
          <w:w w:val="105"/>
          <w:szCs w:val="20"/>
        </w:rPr>
        <w:t xml:space="preserve"> </w:t>
      </w:r>
      <w:r w:rsidRPr="00124C14">
        <w:rPr>
          <w:rFonts w:cs="Tahoma"/>
          <w:w w:val="105"/>
          <w:szCs w:val="20"/>
        </w:rPr>
        <w:t>Operator;</w:t>
      </w:r>
    </w:p>
    <w:p w14:paraId="6C584189" w14:textId="77777777" w:rsidR="009B4607" w:rsidRPr="00124C14" w:rsidRDefault="000158C9" w:rsidP="00A0390E">
      <w:pPr>
        <w:pStyle w:val="ListParagraph"/>
        <w:numPr>
          <w:ilvl w:val="0"/>
          <w:numId w:val="49"/>
        </w:numPr>
        <w:tabs>
          <w:tab w:val="left" w:pos="896"/>
        </w:tabs>
        <w:spacing w:line="276" w:lineRule="auto"/>
        <w:ind w:left="896" w:right="28" w:hanging="340"/>
        <w:jc w:val="both"/>
        <w:rPr>
          <w:rFonts w:cs="Tahoma"/>
          <w:szCs w:val="20"/>
        </w:rPr>
      </w:pPr>
      <w:r w:rsidRPr="00124C14">
        <w:rPr>
          <w:rFonts w:cs="Tahoma"/>
          <w:w w:val="105"/>
          <w:szCs w:val="20"/>
        </w:rPr>
        <w:t>măsura</w:t>
      </w:r>
      <w:r w:rsidRPr="00124C14">
        <w:rPr>
          <w:rFonts w:cs="Tahoma"/>
          <w:spacing w:val="1"/>
          <w:w w:val="105"/>
          <w:szCs w:val="20"/>
        </w:rPr>
        <w:t xml:space="preserve"> </w:t>
      </w:r>
      <w:r w:rsidRPr="00124C14">
        <w:rPr>
          <w:rFonts w:cs="Tahoma"/>
          <w:w w:val="105"/>
          <w:szCs w:val="20"/>
        </w:rPr>
        <w:t>în</w:t>
      </w:r>
      <w:r w:rsidRPr="00124C14">
        <w:rPr>
          <w:rFonts w:cs="Tahoma"/>
          <w:spacing w:val="1"/>
          <w:w w:val="105"/>
          <w:szCs w:val="20"/>
        </w:rPr>
        <w:t xml:space="preserve"> </w:t>
      </w:r>
      <w:r w:rsidRPr="00124C14">
        <w:rPr>
          <w:rFonts w:cs="Tahoma"/>
          <w:w w:val="105"/>
          <w:szCs w:val="20"/>
        </w:rPr>
        <w:t>care</w:t>
      </w:r>
      <w:r w:rsidRPr="00124C14">
        <w:rPr>
          <w:rFonts w:cs="Tahoma"/>
          <w:spacing w:val="1"/>
          <w:w w:val="105"/>
          <w:szCs w:val="20"/>
        </w:rPr>
        <w:t xml:space="preserve"> </w:t>
      </w:r>
      <w:r w:rsidRPr="00124C14">
        <w:rPr>
          <w:rFonts w:cs="Tahoma"/>
          <w:w w:val="105"/>
          <w:szCs w:val="20"/>
        </w:rPr>
        <w:t>potențialele</w:t>
      </w:r>
      <w:r w:rsidRPr="00124C14">
        <w:rPr>
          <w:rFonts w:cs="Tahoma"/>
          <w:spacing w:val="1"/>
          <w:w w:val="105"/>
          <w:szCs w:val="20"/>
        </w:rPr>
        <w:t xml:space="preserve"> </w:t>
      </w:r>
      <w:r w:rsidRPr="00124C14">
        <w:rPr>
          <w:rFonts w:cs="Tahoma"/>
          <w:w w:val="105"/>
          <w:szCs w:val="20"/>
        </w:rPr>
        <w:t>pierderi</w:t>
      </w:r>
      <w:r w:rsidRPr="00124C14">
        <w:rPr>
          <w:rFonts w:cs="Tahoma"/>
          <w:spacing w:val="1"/>
          <w:w w:val="105"/>
          <w:szCs w:val="20"/>
        </w:rPr>
        <w:t xml:space="preserve"> </w:t>
      </w:r>
      <w:r w:rsidRPr="00124C14">
        <w:rPr>
          <w:rFonts w:cs="Tahoma"/>
          <w:w w:val="105"/>
          <w:szCs w:val="20"/>
        </w:rPr>
        <w:t>suportate</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Operator,</w:t>
      </w:r>
      <w:r w:rsidRPr="00124C14">
        <w:rPr>
          <w:rFonts w:cs="Tahoma"/>
          <w:spacing w:val="1"/>
          <w:w w:val="105"/>
          <w:szCs w:val="20"/>
        </w:rPr>
        <w:t xml:space="preserve"> </w:t>
      </w:r>
      <w:r w:rsidRPr="00124C14">
        <w:rPr>
          <w:rFonts w:cs="Tahoma"/>
          <w:w w:val="105"/>
          <w:szCs w:val="20"/>
        </w:rPr>
        <w:t>cauzate</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manifestarea</w:t>
      </w:r>
      <w:r w:rsidRPr="00124C14">
        <w:rPr>
          <w:rFonts w:cs="Tahoma"/>
          <w:spacing w:val="1"/>
          <w:w w:val="105"/>
          <w:szCs w:val="20"/>
        </w:rPr>
        <w:t xml:space="preserve"> </w:t>
      </w:r>
      <w:r w:rsidRPr="00124C14">
        <w:rPr>
          <w:rFonts w:cs="Tahoma"/>
          <w:w w:val="105"/>
          <w:szCs w:val="20"/>
        </w:rPr>
        <w:t>riscurilor</w:t>
      </w:r>
      <w:r w:rsidRPr="00124C14">
        <w:rPr>
          <w:rFonts w:cs="Tahoma"/>
          <w:spacing w:val="-48"/>
          <w:w w:val="105"/>
          <w:szCs w:val="20"/>
        </w:rPr>
        <w:t xml:space="preserve"> </w:t>
      </w:r>
      <w:r w:rsidRPr="00124C14">
        <w:rPr>
          <w:rFonts w:cs="Tahoma"/>
          <w:w w:val="105"/>
          <w:szCs w:val="20"/>
        </w:rPr>
        <w:t>analizate,</w:t>
      </w:r>
      <w:r w:rsidRPr="00124C14">
        <w:rPr>
          <w:rFonts w:cs="Tahoma"/>
          <w:spacing w:val="-2"/>
          <w:w w:val="105"/>
          <w:szCs w:val="20"/>
        </w:rPr>
        <w:t xml:space="preserve"> </w:t>
      </w:r>
      <w:r w:rsidRPr="00124C14">
        <w:rPr>
          <w:rFonts w:cs="Tahoma"/>
          <w:w w:val="105"/>
          <w:szCs w:val="20"/>
        </w:rPr>
        <w:t>pot</w:t>
      </w:r>
      <w:r w:rsidRPr="00124C14">
        <w:rPr>
          <w:rFonts w:cs="Tahoma"/>
          <w:spacing w:val="-1"/>
          <w:w w:val="105"/>
          <w:szCs w:val="20"/>
        </w:rPr>
        <w:t xml:space="preserve"> </w:t>
      </w:r>
      <w:r w:rsidRPr="00124C14">
        <w:rPr>
          <w:rFonts w:cs="Tahoma"/>
          <w:w w:val="105"/>
          <w:szCs w:val="20"/>
        </w:rPr>
        <w:t>fi</w:t>
      </w:r>
      <w:r w:rsidRPr="00124C14">
        <w:rPr>
          <w:rFonts w:cs="Tahoma"/>
          <w:spacing w:val="-2"/>
          <w:w w:val="105"/>
          <w:szCs w:val="20"/>
        </w:rPr>
        <w:t xml:space="preserve"> </w:t>
      </w:r>
      <w:r w:rsidRPr="00124C14">
        <w:rPr>
          <w:rFonts w:cs="Tahoma"/>
          <w:w w:val="105"/>
          <w:szCs w:val="20"/>
        </w:rPr>
        <w:t>recuperate</w:t>
      </w:r>
      <w:r w:rsidRPr="00124C14">
        <w:rPr>
          <w:rFonts w:cs="Tahoma"/>
          <w:spacing w:val="1"/>
          <w:w w:val="105"/>
          <w:szCs w:val="20"/>
        </w:rPr>
        <w:t xml:space="preserve"> </w:t>
      </w:r>
      <w:r w:rsidRPr="00124C14">
        <w:rPr>
          <w:rFonts w:cs="Tahoma"/>
          <w:w w:val="105"/>
          <w:szCs w:val="20"/>
        </w:rPr>
        <w:t>de către acesta,</w:t>
      </w:r>
      <w:r w:rsidRPr="00124C14">
        <w:rPr>
          <w:rFonts w:cs="Tahoma"/>
          <w:spacing w:val="-1"/>
          <w:w w:val="105"/>
          <w:szCs w:val="20"/>
        </w:rPr>
        <w:t xml:space="preserve"> </w:t>
      </w:r>
      <w:r w:rsidRPr="00124C14">
        <w:rPr>
          <w:rFonts w:cs="Tahoma"/>
          <w:w w:val="105"/>
          <w:szCs w:val="20"/>
        </w:rPr>
        <w:t>prin</w:t>
      </w:r>
      <w:r w:rsidRPr="00124C14">
        <w:rPr>
          <w:rFonts w:cs="Tahoma"/>
          <w:spacing w:val="2"/>
          <w:w w:val="105"/>
          <w:szCs w:val="20"/>
        </w:rPr>
        <w:t xml:space="preserve"> </w:t>
      </w:r>
      <w:r w:rsidRPr="00124C14">
        <w:rPr>
          <w:rFonts w:cs="Tahoma"/>
          <w:w w:val="105"/>
          <w:szCs w:val="20"/>
        </w:rPr>
        <w:t>aplicarea</w:t>
      </w:r>
      <w:r w:rsidRPr="00124C14">
        <w:rPr>
          <w:rFonts w:cs="Tahoma"/>
          <w:spacing w:val="-3"/>
          <w:w w:val="105"/>
          <w:szCs w:val="20"/>
        </w:rPr>
        <w:t xml:space="preserve"> </w:t>
      </w:r>
      <w:r w:rsidRPr="00124C14">
        <w:rPr>
          <w:rFonts w:cs="Tahoma"/>
          <w:w w:val="105"/>
          <w:szCs w:val="20"/>
        </w:rPr>
        <w:t>condițiilor</w:t>
      </w:r>
      <w:r w:rsidRPr="00124C14">
        <w:rPr>
          <w:rFonts w:cs="Tahoma"/>
          <w:spacing w:val="1"/>
          <w:w w:val="105"/>
          <w:szCs w:val="20"/>
        </w:rPr>
        <w:t xml:space="preserve"> </w:t>
      </w:r>
      <w:r w:rsidRPr="00124C14">
        <w:rPr>
          <w:rFonts w:cs="Tahoma"/>
          <w:w w:val="105"/>
          <w:szCs w:val="20"/>
        </w:rPr>
        <w:t>contractuale.</w:t>
      </w:r>
    </w:p>
    <w:p w14:paraId="10D7105F" w14:textId="77777777" w:rsidR="009B4607" w:rsidRPr="00124C14" w:rsidRDefault="000158C9" w:rsidP="000D5F00">
      <w:pPr>
        <w:pStyle w:val="BodyText"/>
        <w:spacing w:before="120" w:after="120" w:line="276" w:lineRule="auto"/>
        <w:ind w:right="29"/>
        <w:jc w:val="both"/>
        <w:rPr>
          <w:rFonts w:cs="Tahoma"/>
          <w:sz w:val="20"/>
          <w:szCs w:val="20"/>
        </w:rPr>
      </w:pPr>
      <w:r w:rsidRPr="00124C14">
        <w:rPr>
          <w:rFonts w:cs="Tahoma"/>
          <w:w w:val="105"/>
          <w:sz w:val="20"/>
          <w:szCs w:val="20"/>
        </w:rPr>
        <w:t>Astfel, din această analiză reiese că o parte semnificativă a riscului de operare este transferată operatorului,</w:t>
      </w:r>
      <w:r w:rsidRPr="00124C14">
        <w:rPr>
          <w:rFonts w:cs="Tahoma"/>
          <w:spacing w:val="1"/>
          <w:w w:val="105"/>
          <w:sz w:val="20"/>
          <w:szCs w:val="20"/>
        </w:rPr>
        <w:t xml:space="preserve"> </w:t>
      </w:r>
      <w:r w:rsidRPr="00124C14">
        <w:rPr>
          <w:rFonts w:cs="Tahoma"/>
          <w:w w:val="105"/>
          <w:sz w:val="20"/>
          <w:szCs w:val="20"/>
        </w:rPr>
        <w:t>situație</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care</w:t>
      </w:r>
      <w:r w:rsidRPr="00124C14">
        <w:rPr>
          <w:rFonts w:cs="Tahoma"/>
          <w:spacing w:val="1"/>
          <w:w w:val="105"/>
          <w:sz w:val="20"/>
          <w:szCs w:val="20"/>
        </w:rPr>
        <w:t xml:space="preserve"> </w:t>
      </w:r>
      <w:r w:rsidRPr="00124C14">
        <w:rPr>
          <w:rFonts w:cs="Tahoma"/>
          <w:w w:val="105"/>
          <w:sz w:val="20"/>
          <w:szCs w:val="20"/>
        </w:rPr>
        <w:t>contractul</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delegare a</w:t>
      </w:r>
      <w:r w:rsidRPr="00124C14">
        <w:rPr>
          <w:rFonts w:cs="Tahoma"/>
          <w:spacing w:val="1"/>
          <w:w w:val="105"/>
          <w:sz w:val="20"/>
          <w:szCs w:val="20"/>
        </w:rPr>
        <w:t xml:space="preserve"> </w:t>
      </w:r>
      <w:r w:rsidRPr="00124C14">
        <w:rPr>
          <w:rFonts w:cs="Tahoma"/>
          <w:w w:val="105"/>
          <w:sz w:val="20"/>
          <w:szCs w:val="20"/>
        </w:rPr>
        <w:t>gestiunii</w:t>
      </w:r>
      <w:r w:rsidRPr="00124C14">
        <w:rPr>
          <w:rFonts w:cs="Tahoma"/>
          <w:spacing w:val="1"/>
          <w:w w:val="105"/>
          <w:sz w:val="20"/>
          <w:szCs w:val="20"/>
        </w:rPr>
        <w:t xml:space="preserve"> </w:t>
      </w:r>
      <w:r w:rsidRPr="00124C14">
        <w:rPr>
          <w:rFonts w:cs="Tahoma"/>
          <w:w w:val="105"/>
          <w:sz w:val="20"/>
          <w:szCs w:val="20"/>
        </w:rPr>
        <w:t>serviciilor</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operare</w:t>
      </w:r>
      <w:r w:rsidRPr="00124C14">
        <w:rPr>
          <w:rFonts w:cs="Tahoma"/>
          <w:spacing w:val="1"/>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instalațiilor</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gestionare</w:t>
      </w:r>
      <w:r w:rsidRPr="00124C14">
        <w:rPr>
          <w:rFonts w:cs="Tahoma"/>
          <w:spacing w:val="1"/>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deșeurilor</w:t>
      </w:r>
      <w:r w:rsidRPr="00124C14">
        <w:rPr>
          <w:rFonts w:cs="Tahoma"/>
          <w:spacing w:val="-2"/>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județul</w:t>
      </w:r>
      <w:r w:rsidRPr="00124C14">
        <w:rPr>
          <w:rFonts w:cs="Tahoma"/>
          <w:spacing w:val="-4"/>
          <w:w w:val="105"/>
          <w:sz w:val="20"/>
          <w:szCs w:val="20"/>
        </w:rPr>
        <w:t xml:space="preserve"> </w:t>
      </w:r>
      <w:r w:rsidRPr="00124C14">
        <w:rPr>
          <w:rFonts w:cs="Tahoma"/>
          <w:w w:val="105"/>
          <w:sz w:val="20"/>
          <w:szCs w:val="20"/>
        </w:rPr>
        <w:t>Arad</w:t>
      </w:r>
      <w:r w:rsidRPr="00124C14">
        <w:rPr>
          <w:rFonts w:cs="Tahoma"/>
          <w:spacing w:val="-2"/>
          <w:w w:val="105"/>
          <w:sz w:val="20"/>
          <w:szCs w:val="20"/>
        </w:rPr>
        <w:t xml:space="preserve"> </w:t>
      </w:r>
      <w:r w:rsidRPr="00124C14">
        <w:rPr>
          <w:rFonts w:cs="Tahoma"/>
          <w:w w:val="105"/>
          <w:sz w:val="20"/>
          <w:szCs w:val="20"/>
        </w:rPr>
        <w:t>va</w:t>
      </w:r>
      <w:r w:rsidRPr="00124C14">
        <w:rPr>
          <w:rFonts w:cs="Tahoma"/>
          <w:spacing w:val="-2"/>
          <w:w w:val="105"/>
          <w:sz w:val="20"/>
          <w:szCs w:val="20"/>
        </w:rPr>
        <w:t xml:space="preserve"> </w:t>
      </w:r>
      <w:r w:rsidRPr="00124C14">
        <w:rPr>
          <w:rFonts w:cs="Tahoma"/>
          <w:w w:val="105"/>
          <w:sz w:val="20"/>
          <w:szCs w:val="20"/>
        </w:rPr>
        <w:t>fi</w:t>
      </w:r>
      <w:r w:rsidRPr="00124C14">
        <w:rPr>
          <w:rFonts w:cs="Tahoma"/>
          <w:spacing w:val="-4"/>
          <w:w w:val="105"/>
          <w:sz w:val="20"/>
          <w:szCs w:val="20"/>
        </w:rPr>
        <w:t xml:space="preserve"> </w:t>
      </w:r>
      <w:r w:rsidRPr="00124C14">
        <w:rPr>
          <w:rFonts w:cs="Tahoma"/>
          <w:w w:val="105"/>
          <w:sz w:val="20"/>
          <w:szCs w:val="20"/>
        </w:rPr>
        <w:t>considerat</w:t>
      </w:r>
      <w:r w:rsidRPr="00124C14">
        <w:rPr>
          <w:rFonts w:cs="Tahoma"/>
          <w:spacing w:val="-2"/>
          <w:w w:val="105"/>
          <w:sz w:val="20"/>
          <w:szCs w:val="20"/>
        </w:rPr>
        <w:t xml:space="preserve"> </w:t>
      </w:r>
      <w:r w:rsidRPr="00124C14">
        <w:rPr>
          <w:rFonts w:cs="Tahoma"/>
          <w:b/>
          <w:w w:val="105"/>
          <w:sz w:val="20"/>
          <w:szCs w:val="20"/>
        </w:rPr>
        <w:t>contract</w:t>
      </w:r>
      <w:r w:rsidRPr="00124C14">
        <w:rPr>
          <w:rFonts w:cs="Tahoma"/>
          <w:b/>
          <w:spacing w:val="-3"/>
          <w:w w:val="105"/>
          <w:sz w:val="20"/>
          <w:szCs w:val="20"/>
        </w:rPr>
        <w:t xml:space="preserve"> </w:t>
      </w:r>
      <w:r w:rsidRPr="00124C14">
        <w:rPr>
          <w:rFonts w:cs="Tahoma"/>
          <w:b/>
          <w:w w:val="105"/>
          <w:sz w:val="20"/>
          <w:szCs w:val="20"/>
        </w:rPr>
        <w:t>de</w:t>
      </w:r>
      <w:r w:rsidRPr="00124C14">
        <w:rPr>
          <w:rFonts w:cs="Tahoma"/>
          <w:b/>
          <w:spacing w:val="-4"/>
          <w:w w:val="105"/>
          <w:sz w:val="20"/>
          <w:szCs w:val="20"/>
        </w:rPr>
        <w:t xml:space="preserve"> </w:t>
      </w:r>
      <w:r w:rsidRPr="00124C14">
        <w:rPr>
          <w:rFonts w:cs="Tahoma"/>
          <w:b/>
          <w:w w:val="105"/>
          <w:sz w:val="20"/>
          <w:szCs w:val="20"/>
        </w:rPr>
        <w:t>concesiune</w:t>
      </w:r>
      <w:r w:rsidRPr="00124C14">
        <w:rPr>
          <w:rFonts w:cs="Tahoma"/>
          <w:b/>
          <w:spacing w:val="-6"/>
          <w:w w:val="105"/>
          <w:sz w:val="20"/>
          <w:szCs w:val="20"/>
        </w:rPr>
        <w:t xml:space="preserve"> </w:t>
      </w:r>
      <w:r w:rsidRPr="00124C14">
        <w:rPr>
          <w:rFonts w:cs="Tahoma"/>
          <w:b/>
          <w:w w:val="105"/>
          <w:sz w:val="20"/>
          <w:szCs w:val="20"/>
        </w:rPr>
        <w:t>de</w:t>
      </w:r>
      <w:r w:rsidRPr="00124C14">
        <w:rPr>
          <w:rFonts w:cs="Tahoma"/>
          <w:b/>
          <w:spacing w:val="-4"/>
          <w:w w:val="105"/>
          <w:sz w:val="20"/>
          <w:szCs w:val="20"/>
        </w:rPr>
        <w:t xml:space="preserve"> </w:t>
      </w:r>
      <w:r w:rsidRPr="00124C14">
        <w:rPr>
          <w:rFonts w:cs="Tahoma"/>
          <w:b/>
          <w:w w:val="105"/>
          <w:sz w:val="20"/>
          <w:szCs w:val="20"/>
        </w:rPr>
        <w:t>servicii</w:t>
      </w:r>
      <w:r w:rsidRPr="00124C14">
        <w:rPr>
          <w:rFonts w:cs="Tahoma"/>
          <w:w w:val="105"/>
          <w:sz w:val="20"/>
          <w:szCs w:val="20"/>
        </w:rPr>
        <w:t>.</w:t>
      </w:r>
      <w:r w:rsidRPr="00124C14">
        <w:rPr>
          <w:rFonts w:cs="Tahoma"/>
          <w:spacing w:val="-3"/>
          <w:w w:val="105"/>
          <w:sz w:val="20"/>
          <w:szCs w:val="20"/>
        </w:rPr>
        <w:t xml:space="preserve"> </w:t>
      </w:r>
      <w:r w:rsidRPr="00124C14">
        <w:rPr>
          <w:rFonts w:cs="Tahoma"/>
          <w:w w:val="105"/>
          <w:sz w:val="20"/>
          <w:szCs w:val="20"/>
        </w:rPr>
        <w:t>Pentru</w:t>
      </w:r>
      <w:r w:rsidRPr="00124C14">
        <w:rPr>
          <w:rFonts w:cs="Tahoma"/>
          <w:spacing w:val="-2"/>
          <w:w w:val="105"/>
          <w:sz w:val="20"/>
          <w:szCs w:val="20"/>
        </w:rPr>
        <w:t xml:space="preserve"> </w:t>
      </w:r>
      <w:r w:rsidRPr="00124C14">
        <w:rPr>
          <w:rFonts w:cs="Tahoma"/>
          <w:w w:val="105"/>
          <w:sz w:val="20"/>
          <w:szCs w:val="20"/>
        </w:rPr>
        <w:t>atribuirea</w:t>
      </w:r>
      <w:r w:rsidRPr="00124C14">
        <w:rPr>
          <w:rFonts w:cs="Tahoma"/>
          <w:spacing w:val="-2"/>
          <w:w w:val="105"/>
          <w:sz w:val="20"/>
          <w:szCs w:val="20"/>
        </w:rPr>
        <w:t xml:space="preserve"> </w:t>
      </w:r>
      <w:r w:rsidRPr="00124C14">
        <w:rPr>
          <w:rFonts w:cs="Tahoma"/>
          <w:w w:val="105"/>
          <w:sz w:val="20"/>
          <w:szCs w:val="20"/>
        </w:rPr>
        <w:t>contractului</w:t>
      </w:r>
      <w:r w:rsidRPr="00124C14">
        <w:rPr>
          <w:rFonts w:cs="Tahoma"/>
          <w:spacing w:val="-48"/>
          <w:w w:val="105"/>
          <w:sz w:val="20"/>
          <w:szCs w:val="20"/>
        </w:rPr>
        <w:t xml:space="preserve"> </w:t>
      </w:r>
      <w:r w:rsidRPr="00124C14">
        <w:rPr>
          <w:rFonts w:cs="Tahoma"/>
          <w:w w:val="105"/>
          <w:sz w:val="20"/>
          <w:szCs w:val="20"/>
        </w:rPr>
        <w:t>vor</w:t>
      </w:r>
      <w:r w:rsidRPr="00124C14">
        <w:rPr>
          <w:rFonts w:cs="Tahoma"/>
          <w:spacing w:val="-2"/>
          <w:w w:val="105"/>
          <w:sz w:val="20"/>
          <w:szCs w:val="20"/>
        </w:rPr>
        <w:t xml:space="preserve"> </w:t>
      </w:r>
      <w:r w:rsidRPr="00124C14">
        <w:rPr>
          <w:rFonts w:cs="Tahoma"/>
          <w:w w:val="105"/>
          <w:sz w:val="20"/>
          <w:szCs w:val="20"/>
        </w:rPr>
        <w:t>fi</w:t>
      </w:r>
      <w:r w:rsidRPr="00124C14">
        <w:rPr>
          <w:rFonts w:cs="Tahoma"/>
          <w:spacing w:val="-2"/>
          <w:w w:val="105"/>
          <w:sz w:val="20"/>
          <w:szCs w:val="20"/>
        </w:rPr>
        <w:t xml:space="preserve"> </w:t>
      </w:r>
      <w:r w:rsidRPr="00124C14">
        <w:rPr>
          <w:rFonts w:cs="Tahoma"/>
          <w:w w:val="105"/>
          <w:sz w:val="20"/>
          <w:szCs w:val="20"/>
        </w:rPr>
        <w:t>aplicate prevederile Legii</w:t>
      </w:r>
      <w:r w:rsidRPr="00124C14">
        <w:rPr>
          <w:rFonts w:cs="Tahoma"/>
          <w:spacing w:val="-5"/>
          <w:w w:val="105"/>
          <w:sz w:val="20"/>
          <w:szCs w:val="20"/>
        </w:rPr>
        <w:t xml:space="preserve"> </w:t>
      </w:r>
      <w:r w:rsidRPr="00124C14">
        <w:rPr>
          <w:rFonts w:cs="Tahoma"/>
          <w:w w:val="105"/>
          <w:sz w:val="20"/>
          <w:szCs w:val="20"/>
        </w:rPr>
        <w:t>nr.</w:t>
      </w:r>
      <w:r w:rsidRPr="00124C14">
        <w:rPr>
          <w:rFonts w:cs="Tahoma"/>
          <w:spacing w:val="-1"/>
          <w:w w:val="105"/>
          <w:sz w:val="20"/>
          <w:szCs w:val="20"/>
        </w:rPr>
        <w:t xml:space="preserve"> </w:t>
      </w:r>
      <w:r w:rsidRPr="00124C14">
        <w:rPr>
          <w:rFonts w:cs="Tahoma"/>
          <w:w w:val="105"/>
          <w:sz w:val="20"/>
          <w:szCs w:val="20"/>
        </w:rPr>
        <w:t>100/2016</w:t>
      </w:r>
      <w:r w:rsidRPr="00124C14">
        <w:rPr>
          <w:rFonts w:cs="Tahoma"/>
          <w:spacing w:val="-2"/>
          <w:w w:val="105"/>
          <w:sz w:val="20"/>
          <w:szCs w:val="20"/>
        </w:rPr>
        <w:t xml:space="preserve"> </w:t>
      </w:r>
      <w:r w:rsidRPr="00124C14">
        <w:rPr>
          <w:rFonts w:cs="Tahoma"/>
          <w:w w:val="105"/>
          <w:sz w:val="20"/>
          <w:szCs w:val="20"/>
        </w:rPr>
        <w:t>privind</w:t>
      </w:r>
      <w:r w:rsidRPr="00124C14">
        <w:rPr>
          <w:rFonts w:cs="Tahoma"/>
          <w:spacing w:val="-2"/>
          <w:w w:val="105"/>
          <w:sz w:val="20"/>
          <w:szCs w:val="20"/>
        </w:rPr>
        <w:t xml:space="preserve"> </w:t>
      </w:r>
      <w:r w:rsidRPr="00124C14">
        <w:rPr>
          <w:rFonts w:cs="Tahoma"/>
          <w:w w:val="105"/>
          <w:sz w:val="20"/>
          <w:szCs w:val="20"/>
        </w:rPr>
        <w:t>concesiunile</w:t>
      </w:r>
      <w:r w:rsidRPr="00124C14">
        <w:rPr>
          <w:rFonts w:cs="Tahoma"/>
          <w:spacing w:val="-3"/>
          <w:w w:val="105"/>
          <w:sz w:val="20"/>
          <w:szCs w:val="20"/>
        </w:rPr>
        <w:t xml:space="preserve"> </w:t>
      </w:r>
      <w:r w:rsidRPr="00124C14">
        <w:rPr>
          <w:rFonts w:cs="Tahoma"/>
          <w:w w:val="105"/>
          <w:sz w:val="20"/>
          <w:szCs w:val="20"/>
        </w:rPr>
        <w:t>de lucrări</w:t>
      </w:r>
      <w:r w:rsidRPr="00124C14">
        <w:rPr>
          <w:rFonts w:cs="Tahoma"/>
          <w:spacing w:val="-2"/>
          <w:w w:val="105"/>
          <w:sz w:val="20"/>
          <w:szCs w:val="20"/>
        </w:rPr>
        <w:t xml:space="preserve"> </w:t>
      </w:r>
      <w:r w:rsidRPr="00124C14">
        <w:rPr>
          <w:rFonts w:cs="Tahoma"/>
          <w:w w:val="105"/>
          <w:sz w:val="20"/>
          <w:szCs w:val="20"/>
        </w:rPr>
        <w:t>și</w:t>
      </w:r>
      <w:r w:rsidRPr="00124C14">
        <w:rPr>
          <w:rFonts w:cs="Tahoma"/>
          <w:spacing w:val="-2"/>
          <w:w w:val="105"/>
          <w:sz w:val="20"/>
          <w:szCs w:val="20"/>
        </w:rPr>
        <w:t xml:space="preserve"> </w:t>
      </w:r>
      <w:r w:rsidRPr="00124C14">
        <w:rPr>
          <w:rFonts w:cs="Tahoma"/>
          <w:w w:val="105"/>
          <w:sz w:val="20"/>
          <w:szCs w:val="20"/>
        </w:rPr>
        <w:t>concesiunile</w:t>
      </w:r>
      <w:r w:rsidRPr="00124C14">
        <w:rPr>
          <w:rFonts w:cs="Tahoma"/>
          <w:spacing w:val="-2"/>
          <w:w w:val="105"/>
          <w:sz w:val="20"/>
          <w:szCs w:val="20"/>
        </w:rPr>
        <w:t xml:space="preserve"> </w:t>
      </w:r>
      <w:r w:rsidRPr="00124C14">
        <w:rPr>
          <w:rFonts w:cs="Tahoma"/>
          <w:w w:val="105"/>
          <w:sz w:val="20"/>
          <w:szCs w:val="20"/>
        </w:rPr>
        <w:t>de servicii.</w:t>
      </w:r>
    </w:p>
    <w:p w14:paraId="259BB9B2" w14:textId="77777777" w:rsidR="009B4607" w:rsidRPr="00124C14" w:rsidRDefault="000158C9" w:rsidP="000D5F00">
      <w:pPr>
        <w:pStyle w:val="BodyText"/>
        <w:spacing w:before="120" w:after="120" w:line="276" w:lineRule="auto"/>
        <w:ind w:right="29"/>
        <w:jc w:val="both"/>
        <w:rPr>
          <w:rFonts w:cs="Tahoma"/>
          <w:sz w:val="20"/>
          <w:szCs w:val="20"/>
        </w:rPr>
      </w:pPr>
      <w:r w:rsidRPr="00124C14">
        <w:rPr>
          <w:rFonts w:cs="Tahoma"/>
          <w:w w:val="105"/>
          <w:sz w:val="20"/>
          <w:szCs w:val="20"/>
        </w:rPr>
        <w:t>Criteriile principale care trebuie urmărite pentru atribuirea contractului trebuie să tina cont de prevederile HG</w:t>
      </w:r>
      <w:r w:rsidRPr="00124C14">
        <w:rPr>
          <w:rFonts w:cs="Tahoma"/>
          <w:spacing w:val="-48"/>
          <w:w w:val="105"/>
          <w:sz w:val="20"/>
          <w:szCs w:val="20"/>
        </w:rPr>
        <w:t xml:space="preserve"> </w:t>
      </w:r>
      <w:r w:rsidRPr="00124C14">
        <w:rPr>
          <w:rFonts w:cs="Tahoma"/>
          <w:w w:val="105"/>
          <w:sz w:val="20"/>
          <w:szCs w:val="20"/>
        </w:rPr>
        <w:t>867/2016, pentru aprobarea normelor metodologice de aplicare a Legii nr. 100/2016 privind concesiunile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48"/>
          <w:w w:val="105"/>
          <w:sz w:val="20"/>
          <w:szCs w:val="20"/>
        </w:rPr>
        <w:t xml:space="preserve"> </w:t>
      </w:r>
      <w:r w:rsidRPr="00124C14">
        <w:rPr>
          <w:rFonts w:cs="Tahoma"/>
          <w:w w:val="105"/>
          <w:sz w:val="20"/>
          <w:szCs w:val="20"/>
        </w:rPr>
        <w:t>lucrări și concesiunile de servicii, potrivit cărora autoritatea contractantă aplică atât criterii de calificare și</w:t>
      </w:r>
      <w:r w:rsidRPr="00124C14">
        <w:rPr>
          <w:rFonts w:cs="Tahoma"/>
          <w:spacing w:val="1"/>
          <w:w w:val="105"/>
          <w:sz w:val="20"/>
          <w:szCs w:val="20"/>
        </w:rPr>
        <w:t xml:space="preserve"> </w:t>
      </w:r>
      <w:r w:rsidRPr="00124C14">
        <w:rPr>
          <w:rFonts w:cs="Tahoma"/>
          <w:w w:val="105"/>
          <w:sz w:val="20"/>
          <w:szCs w:val="20"/>
        </w:rPr>
        <w:t>selecție</w:t>
      </w:r>
      <w:r w:rsidRPr="00124C14">
        <w:rPr>
          <w:rFonts w:cs="Tahoma"/>
          <w:spacing w:val="1"/>
          <w:w w:val="105"/>
          <w:sz w:val="20"/>
          <w:szCs w:val="20"/>
        </w:rPr>
        <w:t xml:space="preserve"> </w:t>
      </w:r>
      <w:r w:rsidRPr="00124C14">
        <w:rPr>
          <w:rFonts w:cs="Tahoma"/>
          <w:w w:val="105"/>
          <w:sz w:val="20"/>
          <w:szCs w:val="20"/>
        </w:rPr>
        <w:t>cât și</w:t>
      </w:r>
      <w:r w:rsidRPr="00124C14">
        <w:rPr>
          <w:rFonts w:cs="Tahoma"/>
          <w:spacing w:val="1"/>
          <w:w w:val="105"/>
          <w:sz w:val="20"/>
          <w:szCs w:val="20"/>
        </w:rPr>
        <w:t xml:space="preserve"> </w:t>
      </w:r>
      <w:r w:rsidRPr="00124C14">
        <w:rPr>
          <w:rFonts w:cs="Tahoma"/>
          <w:w w:val="105"/>
          <w:sz w:val="20"/>
          <w:szCs w:val="20"/>
        </w:rPr>
        <w:t>criterii</w:t>
      </w:r>
      <w:r w:rsidRPr="00124C14">
        <w:rPr>
          <w:rFonts w:cs="Tahoma"/>
          <w:spacing w:val="1"/>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atribuire</w:t>
      </w:r>
      <w:r w:rsidRPr="00124C14">
        <w:rPr>
          <w:rFonts w:cs="Tahoma"/>
          <w:spacing w:val="3"/>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contractului.</w:t>
      </w:r>
    </w:p>
    <w:p w14:paraId="598454B4" w14:textId="77777777" w:rsidR="009B4607" w:rsidRPr="00124C14" w:rsidRDefault="009B4607" w:rsidP="003F369B">
      <w:pPr>
        <w:pStyle w:val="BodyText"/>
        <w:spacing w:before="120" w:after="120" w:line="276" w:lineRule="auto"/>
        <w:ind w:right="29"/>
        <w:rPr>
          <w:rFonts w:cs="Tahoma"/>
          <w:sz w:val="20"/>
          <w:szCs w:val="20"/>
        </w:rPr>
      </w:pPr>
    </w:p>
    <w:p w14:paraId="44B25282" w14:textId="4BF1D016" w:rsidR="009B4607" w:rsidRPr="008C3833" w:rsidRDefault="006B0455" w:rsidP="006B0455">
      <w:pPr>
        <w:pStyle w:val="Heading2"/>
      </w:pPr>
      <w:bookmarkStart w:id="47" w:name="_Toc95846460"/>
      <w:r w:rsidRPr="00124C14">
        <w:t xml:space="preserve">11.3 </w:t>
      </w:r>
      <w:r w:rsidR="000158C9" w:rsidRPr="00124C14">
        <w:t>Concluzii</w:t>
      </w:r>
      <w:bookmarkEnd w:id="47"/>
    </w:p>
    <w:p w14:paraId="08F28A17" w14:textId="2E28E1F4" w:rsidR="009B4607" w:rsidRPr="008C3833" w:rsidRDefault="000158C9" w:rsidP="000D5F00">
      <w:pPr>
        <w:pStyle w:val="BodyText"/>
        <w:spacing w:before="120" w:after="120" w:line="276" w:lineRule="auto"/>
        <w:ind w:right="29"/>
        <w:rPr>
          <w:rFonts w:cs="Tahoma"/>
          <w:sz w:val="20"/>
          <w:szCs w:val="20"/>
        </w:rPr>
      </w:pPr>
      <w:r w:rsidRPr="008C3833">
        <w:rPr>
          <w:rFonts w:cs="Tahoma"/>
          <w:w w:val="105"/>
          <w:sz w:val="20"/>
          <w:szCs w:val="20"/>
        </w:rPr>
        <w:t>La</w:t>
      </w:r>
      <w:r w:rsidRPr="008C3833">
        <w:rPr>
          <w:rFonts w:cs="Tahoma"/>
          <w:spacing w:val="-4"/>
          <w:w w:val="105"/>
          <w:sz w:val="20"/>
          <w:szCs w:val="20"/>
        </w:rPr>
        <w:t xml:space="preserve"> </w:t>
      </w:r>
      <w:r w:rsidRPr="008C3833">
        <w:rPr>
          <w:rFonts w:cs="Tahoma"/>
          <w:w w:val="105"/>
          <w:sz w:val="20"/>
          <w:szCs w:val="20"/>
        </w:rPr>
        <w:t>elaborarea</w:t>
      </w:r>
      <w:r w:rsidRPr="008C3833">
        <w:rPr>
          <w:rFonts w:cs="Tahoma"/>
          <w:spacing w:val="-3"/>
          <w:w w:val="105"/>
          <w:sz w:val="20"/>
          <w:szCs w:val="20"/>
        </w:rPr>
        <w:t xml:space="preserve"> </w:t>
      </w:r>
      <w:r w:rsidRPr="008C3833">
        <w:rPr>
          <w:rFonts w:cs="Tahoma"/>
          <w:w w:val="105"/>
          <w:sz w:val="20"/>
          <w:szCs w:val="20"/>
        </w:rPr>
        <w:t>Studiului</w:t>
      </w:r>
      <w:r w:rsidRPr="008C3833">
        <w:rPr>
          <w:rFonts w:cs="Tahoma"/>
          <w:spacing w:val="-3"/>
          <w:w w:val="105"/>
          <w:sz w:val="20"/>
          <w:szCs w:val="20"/>
        </w:rPr>
        <w:t xml:space="preserve"> </w:t>
      </w:r>
      <w:r w:rsidRPr="008C3833">
        <w:rPr>
          <w:rFonts w:cs="Tahoma"/>
          <w:w w:val="105"/>
          <w:sz w:val="20"/>
          <w:szCs w:val="20"/>
        </w:rPr>
        <w:t>de</w:t>
      </w:r>
      <w:r w:rsidRPr="008C3833">
        <w:rPr>
          <w:rFonts w:cs="Tahoma"/>
          <w:spacing w:val="-4"/>
          <w:w w:val="105"/>
          <w:sz w:val="20"/>
          <w:szCs w:val="20"/>
        </w:rPr>
        <w:t xml:space="preserve"> </w:t>
      </w:r>
      <w:r w:rsidR="00BE7FC1">
        <w:rPr>
          <w:rFonts w:cs="Tahoma"/>
          <w:spacing w:val="-4"/>
          <w:w w:val="105"/>
          <w:sz w:val="20"/>
          <w:szCs w:val="20"/>
        </w:rPr>
        <w:t>oportunitate/</w:t>
      </w:r>
      <w:r w:rsidR="00733600" w:rsidRPr="008C3833">
        <w:rPr>
          <w:rFonts w:cs="Tahoma"/>
          <w:spacing w:val="-4"/>
          <w:w w:val="105"/>
          <w:sz w:val="20"/>
          <w:szCs w:val="20"/>
        </w:rPr>
        <w:t>fundamentare</w:t>
      </w:r>
      <w:r w:rsidRPr="008C3833">
        <w:rPr>
          <w:rFonts w:cs="Tahoma"/>
          <w:spacing w:val="-4"/>
          <w:w w:val="105"/>
          <w:sz w:val="20"/>
          <w:szCs w:val="20"/>
        </w:rPr>
        <w:t xml:space="preserve"> </w:t>
      </w:r>
      <w:r w:rsidRPr="008C3833">
        <w:rPr>
          <w:rFonts w:cs="Tahoma"/>
          <w:w w:val="105"/>
          <w:sz w:val="20"/>
          <w:szCs w:val="20"/>
        </w:rPr>
        <w:t>s-a</w:t>
      </w:r>
      <w:r w:rsidRPr="008C3833">
        <w:rPr>
          <w:rFonts w:cs="Tahoma"/>
          <w:spacing w:val="-4"/>
          <w:w w:val="105"/>
          <w:sz w:val="20"/>
          <w:szCs w:val="20"/>
        </w:rPr>
        <w:t xml:space="preserve"> </w:t>
      </w:r>
      <w:r w:rsidRPr="008C3833">
        <w:rPr>
          <w:rFonts w:cs="Tahoma"/>
          <w:w w:val="105"/>
          <w:sz w:val="20"/>
          <w:szCs w:val="20"/>
        </w:rPr>
        <w:t>ținut</w:t>
      </w:r>
      <w:r w:rsidRPr="008C3833">
        <w:rPr>
          <w:rFonts w:cs="Tahoma"/>
          <w:spacing w:val="-5"/>
          <w:w w:val="105"/>
          <w:sz w:val="20"/>
          <w:szCs w:val="20"/>
        </w:rPr>
        <w:t xml:space="preserve"> </w:t>
      </w:r>
      <w:r w:rsidRPr="008C3833">
        <w:rPr>
          <w:rFonts w:cs="Tahoma"/>
          <w:w w:val="105"/>
          <w:sz w:val="20"/>
          <w:szCs w:val="20"/>
        </w:rPr>
        <w:t>seama</w:t>
      </w:r>
      <w:r w:rsidRPr="008C3833">
        <w:rPr>
          <w:rFonts w:cs="Tahoma"/>
          <w:spacing w:val="-4"/>
          <w:w w:val="105"/>
          <w:sz w:val="20"/>
          <w:szCs w:val="20"/>
        </w:rPr>
        <w:t xml:space="preserve"> </w:t>
      </w:r>
      <w:r w:rsidRPr="008C3833">
        <w:rPr>
          <w:rFonts w:cs="Tahoma"/>
          <w:w w:val="105"/>
          <w:sz w:val="20"/>
          <w:szCs w:val="20"/>
        </w:rPr>
        <w:t>de:</w:t>
      </w:r>
    </w:p>
    <w:p w14:paraId="5BA84AFA" w14:textId="77777777" w:rsidR="009B4607" w:rsidRPr="008C3833" w:rsidRDefault="000158C9" w:rsidP="003C20F8">
      <w:pPr>
        <w:pStyle w:val="ListParagraph"/>
        <w:numPr>
          <w:ilvl w:val="0"/>
          <w:numId w:val="49"/>
        </w:numPr>
        <w:tabs>
          <w:tab w:val="left" w:pos="895"/>
          <w:tab w:val="left" w:pos="896"/>
        </w:tabs>
        <w:spacing w:line="276" w:lineRule="auto"/>
        <w:ind w:left="896" w:right="28" w:hanging="340"/>
        <w:jc w:val="both"/>
        <w:rPr>
          <w:rFonts w:cs="Tahoma"/>
          <w:w w:val="105"/>
          <w:szCs w:val="20"/>
        </w:rPr>
      </w:pPr>
      <w:r w:rsidRPr="008C3833">
        <w:rPr>
          <w:rFonts w:cs="Tahoma"/>
          <w:w w:val="105"/>
          <w:szCs w:val="20"/>
        </w:rPr>
        <w:t>Raportul privind opțiunile tehnice, legale, instituționale și financiare privind delegarea gestionarii infrastructurii de deșeuri;</w:t>
      </w:r>
    </w:p>
    <w:p w14:paraId="6251429E" w14:textId="23950D06" w:rsidR="009B4607" w:rsidRPr="008C3833" w:rsidRDefault="000158C9" w:rsidP="003C20F8">
      <w:pPr>
        <w:pStyle w:val="ListParagraph"/>
        <w:numPr>
          <w:ilvl w:val="0"/>
          <w:numId w:val="49"/>
        </w:numPr>
        <w:tabs>
          <w:tab w:val="left" w:pos="895"/>
          <w:tab w:val="left" w:pos="896"/>
        </w:tabs>
        <w:spacing w:line="276" w:lineRule="auto"/>
        <w:ind w:left="896" w:right="28" w:hanging="340"/>
        <w:jc w:val="both"/>
        <w:rPr>
          <w:rFonts w:cs="Tahoma"/>
          <w:w w:val="105"/>
          <w:szCs w:val="20"/>
        </w:rPr>
      </w:pPr>
      <w:r w:rsidRPr="008C3833">
        <w:rPr>
          <w:rFonts w:cs="Tahoma"/>
          <w:w w:val="105"/>
          <w:szCs w:val="20"/>
        </w:rPr>
        <w:t xml:space="preserve">Informații scrise transmise de către unitățile administrativ teritoriale la solicitarea </w:t>
      </w:r>
      <w:r w:rsidR="00733600" w:rsidRPr="008C3833">
        <w:rPr>
          <w:rFonts w:cs="Tahoma"/>
          <w:w w:val="105"/>
          <w:szCs w:val="20"/>
        </w:rPr>
        <w:t>ADI-SIGD ARAD</w:t>
      </w:r>
      <w:r w:rsidRPr="008C3833">
        <w:rPr>
          <w:rFonts w:cs="Tahoma"/>
          <w:w w:val="105"/>
          <w:szCs w:val="20"/>
        </w:rPr>
        <w:t>;</w:t>
      </w:r>
    </w:p>
    <w:p w14:paraId="62759385" w14:textId="77777777" w:rsidR="009B4607" w:rsidRPr="008C3833" w:rsidRDefault="000158C9" w:rsidP="003C20F8">
      <w:pPr>
        <w:pStyle w:val="ListParagraph"/>
        <w:numPr>
          <w:ilvl w:val="0"/>
          <w:numId w:val="49"/>
        </w:numPr>
        <w:tabs>
          <w:tab w:val="left" w:pos="895"/>
          <w:tab w:val="left" w:pos="896"/>
        </w:tabs>
        <w:spacing w:line="276" w:lineRule="auto"/>
        <w:ind w:left="896" w:right="28" w:hanging="340"/>
        <w:jc w:val="both"/>
        <w:rPr>
          <w:rFonts w:cs="Tahoma"/>
          <w:w w:val="105"/>
          <w:szCs w:val="20"/>
        </w:rPr>
      </w:pPr>
      <w:r w:rsidRPr="008C3833">
        <w:rPr>
          <w:rFonts w:cs="Tahoma"/>
          <w:w w:val="105"/>
          <w:szCs w:val="20"/>
        </w:rPr>
        <w:t>Analiza cost-beneficiu și Studiul de Fezabilitate elaborate și aprobate pentru Proiectul „Sistemul de Management Integrat al deșeurilor în județul Arad”, finanțat prin fonduri UE</w:t>
      </w:r>
    </w:p>
    <w:p w14:paraId="53A93347" w14:textId="77777777" w:rsidR="009B4607" w:rsidRPr="008C3833" w:rsidRDefault="000158C9" w:rsidP="000D5F00">
      <w:pPr>
        <w:pStyle w:val="BodyText"/>
        <w:spacing w:before="120" w:after="120" w:line="276" w:lineRule="auto"/>
        <w:ind w:right="29"/>
        <w:jc w:val="both"/>
        <w:rPr>
          <w:rFonts w:cs="Tahoma"/>
          <w:sz w:val="20"/>
          <w:szCs w:val="20"/>
        </w:rPr>
      </w:pPr>
      <w:r w:rsidRPr="008C3833">
        <w:rPr>
          <w:rFonts w:cs="Tahoma"/>
          <w:w w:val="105"/>
          <w:sz w:val="20"/>
          <w:szCs w:val="20"/>
        </w:rPr>
        <w:t>Delegarea activității de operare a infrastructurii de gestionare a deșeurilor în județul Arad, realizate prin</w:t>
      </w:r>
      <w:r w:rsidRPr="008C3833">
        <w:rPr>
          <w:rFonts w:cs="Tahoma"/>
          <w:spacing w:val="1"/>
          <w:w w:val="105"/>
          <w:sz w:val="20"/>
          <w:szCs w:val="20"/>
        </w:rPr>
        <w:t xml:space="preserve"> </w:t>
      </w:r>
      <w:r w:rsidRPr="008C3833">
        <w:rPr>
          <w:rFonts w:cs="Tahoma"/>
          <w:w w:val="105"/>
          <w:sz w:val="20"/>
          <w:szCs w:val="20"/>
        </w:rPr>
        <w:t>Proiectul „Sistem de management integrat al deșeurilor în județul Arad” reprezintă o necesitate asumată de</w:t>
      </w:r>
      <w:r w:rsidRPr="008C3833">
        <w:rPr>
          <w:rFonts w:cs="Tahoma"/>
          <w:spacing w:val="1"/>
          <w:w w:val="105"/>
          <w:sz w:val="20"/>
          <w:szCs w:val="20"/>
        </w:rPr>
        <w:t xml:space="preserve"> </w:t>
      </w:r>
      <w:r w:rsidRPr="008C3833">
        <w:rPr>
          <w:rFonts w:cs="Tahoma"/>
          <w:w w:val="105"/>
          <w:sz w:val="20"/>
          <w:szCs w:val="20"/>
        </w:rPr>
        <w:t>Consiliul Județean Arad și ADI, ca mandatar al tuturor UAT-urilor județului, că se răspunde astfel cerințelor</w:t>
      </w:r>
      <w:r w:rsidRPr="008C3833">
        <w:rPr>
          <w:rFonts w:cs="Tahoma"/>
          <w:spacing w:val="1"/>
          <w:w w:val="105"/>
          <w:sz w:val="20"/>
          <w:szCs w:val="20"/>
        </w:rPr>
        <w:t xml:space="preserve"> </w:t>
      </w:r>
      <w:r w:rsidRPr="008C3833">
        <w:rPr>
          <w:rFonts w:cs="Tahoma"/>
          <w:w w:val="105"/>
          <w:sz w:val="20"/>
          <w:szCs w:val="20"/>
        </w:rPr>
        <w:t>impuse</w:t>
      </w:r>
      <w:r w:rsidRPr="008C3833">
        <w:rPr>
          <w:rFonts w:cs="Tahoma"/>
          <w:spacing w:val="-4"/>
          <w:w w:val="105"/>
          <w:sz w:val="20"/>
          <w:szCs w:val="20"/>
        </w:rPr>
        <w:t xml:space="preserve"> </w:t>
      </w:r>
      <w:r w:rsidRPr="008C3833">
        <w:rPr>
          <w:rFonts w:cs="Tahoma"/>
          <w:w w:val="105"/>
          <w:sz w:val="20"/>
          <w:szCs w:val="20"/>
        </w:rPr>
        <w:t>prin</w:t>
      </w:r>
      <w:r w:rsidRPr="008C3833">
        <w:rPr>
          <w:rFonts w:cs="Tahoma"/>
          <w:spacing w:val="-3"/>
          <w:w w:val="105"/>
          <w:sz w:val="20"/>
          <w:szCs w:val="20"/>
        </w:rPr>
        <w:t xml:space="preserve"> </w:t>
      </w:r>
      <w:r w:rsidRPr="008C3833">
        <w:rPr>
          <w:rFonts w:cs="Tahoma"/>
          <w:w w:val="105"/>
          <w:sz w:val="20"/>
          <w:szCs w:val="20"/>
        </w:rPr>
        <w:t>legislația</w:t>
      </w:r>
      <w:r w:rsidRPr="008C3833">
        <w:rPr>
          <w:rFonts w:cs="Tahoma"/>
          <w:spacing w:val="-2"/>
          <w:w w:val="105"/>
          <w:sz w:val="20"/>
          <w:szCs w:val="20"/>
        </w:rPr>
        <w:t xml:space="preserve"> </w:t>
      </w:r>
      <w:r w:rsidRPr="008C3833">
        <w:rPr>
          <w:rFonts w:cs="Tahoma"/>
          <w:w w:val="105"/>
          <w:sz w:val="20"/>
          <w:szCs w:val="20"/>
        </w:rPr>
        <w:t>de</w:t>
      </w:r>
      <w:r w:rsidRPr="008C3833">
        <w:rPr>
          <w:rFonts w:cs="Tahoma"/>
          <w:spacing w:val="-2"/>
          <w:w w:val="105"/>
          <w:sz w:val="20"/>
          <w:szCs w:val="20"/>
        </w:rPr>
        <w:t xml:space="preserve"> </w:t>
      </w:r>
      <w:r w:rsidRPr="008C3833">
        <w:rPr>
          <w:rFonts w:cs="Tahoma"/>
          <w:w w:val="105"/>
          <w:sz w:val="20"/>
          <w:szCs w:val="20"/>
        </w:rPr>
        <w:t>mediu,</w:t>
      </w:r>
      <w:r w:rsidRPr="008C3833">
        <w:rPr>
          <w:rFonts w:cs="Tahoma"/>
          <w:spacing w:val="-3"/>
          <w:w w:val="105"/>
          <w:sz w:val="20"/>
          <w:szCs w:val="20"/>
        </w:rPr>
        <w:t xml:space="preserve"> </w:t>
      </w:r>
      <w:r w:rsidRPr="008C3833">
        <w:rPr>
          <w:rFonts w:cs="Tahoma"/>
          <w:w w:val="105"/>
          <w:sz w:val="20"/>
          <w:szCs w:val="20"/>
        </w:rPr>
        <w:t>în</w:t>
      </w:r>
      <w:r w:rsidRPr="008C3833">
        <w:rPr>
          <w:rFonts w:cs="Tahoma"/>
          <w:spacing w:val="-4"/>
          <w:w w:val="105"/>
          <w:sz w:val="20"/>
          <w:szCs w:val="20"/>
        </w:rPr>
        <w:t xml:space="preserve"> </w:t>
      </w:r>
      <w:r w:rsidRPr="008C3833">
        <w:rPr>
          <w:rFonts w:cs="Tahoma"/>
          <w:w w:val="105"/>
          <w:sz w:val="20"/>
          <w:szCs w:val="20"/>
        </w:rPr>
        <w:t>special</w:t>
      </w:r>
      <w:r w:rsidRPr="008C3833">
        <w:rPr>
          <w:rFonts w:cs="Tahoma"/>
          <w:spacing w:val="-6"/>
          <w:w w:val="105"/>
          <w:sz w:val="20"/>
          <w:szCs w:val="20"/>
        </w:rPr>
        <w:t xml:space="preserve"> </w:t>
      </w:r>
      <w:r w:rsidRPr="008C3833">
        <w:rPr>
          <w:rFonts w:cs="Tahoma"/>
          <w:w w:val="105"/>
          <w:sz w:val="20"/>
          <w:szCs w:val="20"/>
        </w:rPr>
        <w:t>cea</w:t>
      </w:r>
      <w:r w:rsidRPr="008C3833">
        <w:rPr>
          <w:rFonts w:cs="Tahoma"/>
          <w:spacing w:val="-3"/>
          <w:w w:val="105"/>
          <w:sz w:val="20"/>
          <w:szCs w:val="20"/>
        </w:rPr>
        <w:t xml:space="preserve"> </w:t>
      </w:r>
      <w:r w:rsidRPr="008C3833">
        <w:rPr>
          <w:rFonts w:cs="Tahoma"/>
          <w:w w:val="105"/>
          <w:sz w:val="20"/>
          <w:szCs w:val="20"/>
        </w:rPr>
        <w:t>privind</w:t>
      </w:r>
      <w:r w:rsidRPr="008C3833">
        <w:rPr>
          <w:rFonts w:cs="Tahoma"/>
          <w:spacing w:val="-2"/>
          <w:w w:val="105"/>
          <w:sz w:val="20"/>
          <w:szCs w:val="20"/>
        </w:rPr>
        <w:t xml:space="preserve"> </w:t>
      </w:r>
      <w:r w:rsidRPr="008C3833">
        <w:rPr>
          <w:rFonts w:cs="Tahoma"/>
          <w:w w:val="105"/>
          <w:sz w:val="20"/>
          <w:szCs w:val="20"/>
        </w:rPr>
        <w:t>gestionarea</w:t>
      </w:r>
      <w:r w:rsidRPr="008C3833">
        <w:rPr>
          <w:rFonts w:cs="Tahoma"/>
          <w:spacing w:val="-4"/>
          <w:w w:val="105"/>
          <w:sz w:val="20"/>
          <w:szCs w:val="20"/>
        </w:rPr>
        <w:t xml:space="preserve"> </w:t>
      </w:r>
      <w:r w:rsidRPr="008C3833">
        <w:rPr>
          <w:rFonts w:cs="Tahoma"/>
          <w:w w:val="105"/>
          <w:sz w:val="20"/>
          <w:szCs w:val="20"/>
        </w:rPr>
        <w:t>deșeurilor,</w:t>
      </w:r>
      <w:r w:rsidRPr="008C3833">
        <w:rPr>
          <w:rFonts w:cs="Tahoma"/>
          <w:spacing w:val="-3"/>
          <w:w w:val="105"/>
          <w:sz w:val="20"/>
          <w:szCs w:val="20"/>
        </w:rPr>
        <w:t xml:space="preserve"> </w:t>
      </w:r>
      <w:r w:rsidRPr="008C3833">
        <w:rPr>
          <w:rFonts w:cs="Tahoma"/>
          <w:w w:val="105"/>
          <w:sz w:val="20"/>
          <w:szCs w:val="20"/>
        </w:rPr>
        <w:t>că</w:t>
      </w:r>
      <w:r w:rsidRPr="008C3833">
        <w:rPr>
          <w:rFonts w:cs="Tahoma"/>
          <w:spacing w:val="-4"/>
          <w:w w:val="105"/>
          <w:sz w:val="20"/>
          <w:szCs w:val="20"/>
        </w:rPr>
        <w:t xml:space="preserve"> </w:t>
      </w:r>
      <w:r w:rsidRPr="008C3833">
        <w:rPr>
          <w:rFonts w:cs="Tahoma"/>
          <w:w w:val="105"/>
          <w:sz w:val="20"/>
          <w:szCs w:val="20"/>
        </w:rPr>
        <w:t>se</w:t>
      </w:r>
      <w:r w:rsidRPr="008C3833">
        <w:rPr>
          <w:rFonts w:cs="Tahoma"/>
          <w:spacing w:val="-3"/>
          <w:w w:val="105"/>
          <w:sz w:val="20"/>
          <w:szCs w:val="20"/>
        </w:rPr>
        <w:t xml:space="preserve"> </w:t>
      </w:r>
      <w:r w:rsidRPr="008C3833">
        <w:rPr>
          <w:rFonts w:cs="Tahoma"/>
          <w:w w:val="105"/>
          <w:sz w:val="20"/>
          <w:szCs w:val="20"/>
        </w:rPr>
        <w:t>ating</w:t>
      </w:r>
      <w:r w:rsidRPr="008C3833">
        <w:rPr>
          <w:rFonts w:cs="Tahoma"/>
          <w:spacing w:val="-3"/>
          <w:w w:val="105"/>
          <w:sz w:val="20"/>
          <w:szCs w:val="20"/>
        </w:rPr>
        <w:t xml:space="preserve"> </w:t>
      </w:r>
      <w:r w:rsidRPr="008C3833">
        <w:rPr>
          <w:rFonts w:cs="Tahoma"/>
          <w:w w:val="105"/>
          <w:sz w:val="20"/>
          <w:szCs w:val="20"/>
        </w:rPr>
        <w:t>țintele</w:t>
      </w:r>
      <w:r w:rsidRPr="008C3833">
        <w:rPr>
          <w:rFonts w:cs="Tahoma"/>
          <w:spacing w:val="-4"/>
          <w:w w:val="105"/>
          <w:sz w:val="20"/>
          <w:szCs w:val="20"/>
        </w:rPr>
        <w:t xml:space="preserve"> </w:t>
      </w:r>
      <w:r w:rsidRPr="008C3833">
        <w:rPr>
          <w:rFonts w:cs="Tahoma"/>
          <w:w w:val="105"/>
          <w:sz w:val="20"/>
          <w:szCs w:val="20"/>
        </w:rPr>
        <w:t>și</w:t>
      </w:r>
      <w:r w:rsidRPr="008C3833">
        <w:rPr>
          <w:rFonts w:cs="Tahoma"/>
          <w:spacing w:val="-3"/>
          <w:w w:val="105"/>
          <w:sz w:val="20"/>
          <w:szCs w:val="20"/>
        </w:rPr>
        <w:t xml:space="preserve"> </w:t>
      </w:r>
      <w:r w:rsidRPr="008C3833">
        <w:rPr>
          <w:rFonts w:cs="Tahoma"/>
          <w:w w:val="105"/>
          <w:sz w:val="20"/>
          <w:szCs w:val="20"/>
        </w:rPr>
        <w:t>obiectivele</w:t>
      </w:r>
      <w:r w:rsidRPr="008C3833">
        <w:rPr>
          <w:rFonts w:cs="Tahoma"/>
          <w:spacing w:val="-48"/>
          <w:w w:val="105"/>
          <w:sz w:val="20"/>
          <w:szCs w:val="20"/>
        </w:rPr>
        <w:t xml:space="preserve"> </w:t>
      </w:r>
      <w:r w:rsidRPr="008C3833">
        <w:rPr>
          <w:rFonts w:cs="Tahoma"/>
          <w:w w:val="105"/>
          <w:sz w:val="20"/>
          <w:szCs w:val="20"/>
        </w:rPr>
        <w:t>impuse</w:t>
      </w:r>
      <w:r w:rsidRPr="008C3833">
        <w:rPr>
          <w:rFonts w:cs="Tahoma"/>
          <w:spacing w:val="-2"/>
          <w:w w:val="105"/>
          <w:sz w:val="20"/>
          <w:szCs w:val="20"/>
        </w:rPr>
        <w:t xml:space="preserve"> </w:t>
      </w:r>
      <w:r w:rsidRPr="008C3833">
        <w:rPr>
          <w:rFonts w:cs="Tahoma"/>
          <w:w w:val="105"/>
          <w:sz w:val="20"/>
          <w:szCs w:val="20"/>
        </w:rPr>
        <w:t>privind</w:t>
      </w:r>
      <w:r w:rsidRPr="008C3833">
        <w:rPr>
          <w:rFonts w:cs="Tahoma"/>
          <w:spacing w:val="-1"/>
          <w:w w:val="105"/>
          <w:sz w:val="20"/>
          <w:szCs w:val="20"/>
        </w:rPr>
        <w:t xml:space="preserve"> </w:t>
      </w:r>
      <w:r w:rsidRPr="008C3833">
        <w:rPr>
          <w:rFonts w:cs="Tahoma"/>
          <w:w w:val="105"/>
          <w:sz w:val="20"/>
          <w:szCs w:val="20"/>
        </w:rPr>
        <w:t>reciclarea</w:t>
      </w:r>
      <w:r w:rsidRPr="008C3833">
        <w:rPr>
          <w:rFonts w:cs="Tahoma"/>
          <w:spacing w:val="-4"/>
          <w:w w:val="105"/>
          <w:sz w:val="20"/>
          <w:szCs w:val="20"/>
        </w:rPr>
        <w:t xml:space="preserve"> </w:t>
      </w:r>
      <w:r w:rsidRPr="008C3833">
        <w:rPr>
          <w:rFonts w:cs="Tahoma"/>
          <w:w w:val="105"/>
          <w:sz w:val="20"/>
          <w:szCs w:val="20"/>
        </w:rPr>
        <w:t>și</w:t>
      </w:r>
      <w:r w:rsidRPr="008C3833">
        <w:rPr>
          <w:rFonts w:cs="Tahoma"/>
          <w:spacing w:val="-1"/>
          <w:w w:val="105"/>
          <w:sz w:val="20"/>
          <w:szCs w:val="20"/>
        </w:rPr>
        <w:t xml:space="preserve"> </w:t>
      </w:r>
      <w:r w:rsidRPr="008C3833">
        <w:rPr>
          <w:rFonts w:cs="Tahoma"/>
          <w:w w:val="105"/>
          <w:sz w:val="20"/>
          <w:szCs w:val="20"/>
        </w:rPr>
        <w:t>valorificarea</w:t>
      </w:r>
      <w:r w:rsidRPr="008C3833">
        <w:rPr>
          <w:rFonts w:cs="Tahoma"/>
          <w:spacing w:val="1"/>
          <w:w w:val="105"/>
          <w:sz w:val="20"/>
          <w:szCs w:val="20"/>
        </w:rPr>
        <w:t xml:space="preserve"> </w:t>
      </w:r>
      <w:r w:rsidRPr="008C3833">
        <w:rPr>
          <w:rFonts w:cs="Tahoma"/>
          <w:w w:val="105"/>
          <w:sz w:val="20"/>
          <w:szCs w:val="20"/>
        </w:rPr>
        <w:t>deșeurilor și</w:t>
      </w:r>
      <w:r w:rsidRPr="008C3833">
        <w:rPr>
          <w:rFonts w:cs="Tahoma"/>
          <w:spacing w:val="-1"/>
          <w:w w:val="105"/>
          <w:sz w:val="20"/>
          <w:szCs w:val="20"/>
        </w:rPr>
        <w:t xml:space="preserve"> </w:t>
      </w:r>
      <w:r w:rsidRPr="008C3833">
        <w:rPr>
          <w:rFonts w:cs="Tahoma"/>
          <w:w w:val="105"/>
          <w:sz w:val="20"/>
          <w:szCs w:val="20"/>
        </w:rPr>
        <w:t>că</w:t>
      </w:r>
      <w:r w:rsidRPr="008C3833">
        <w:rPr>
          <w:rFonts w:cs="Tahoma"/>
          <w:spacing w:val="-1"/>
          <w:w w:val="105"/>
          <w:sz w:val="20"/>
          <w:szCs w:val="20"/>
        </w:rPr>
        <w:t xml:space="preserve"> </w:t>
      </w:r>
      <w:r w:rsidRPr="008C3833">
        <w:rPr>
          <w:rFonts w:cs="Tahoma"/>
          <w:w w:val="105"/>
          <w:sz w:val="20"/>
          <w:szCs w:val="20"/>
        </w:rPr>
        <w:t>se</w:t>
      </w:r>
      <w:r w:rsidRPr="008C3833">
        <w:rPr>
          <w:rFonts w:cs="Tahoma"/>
          <w:spacing w:val="-4"/>
          <w:w w:val="105"/>
          <w:sz w:val="20"/>
          <w:szCs w:val="20"/>
        </w:rPr>
        <w:t xml:space="preserve"> </w:t>
      </w:r>
      <w:r w:rsidRPr="008C3833">
        <w:rPr>
          <w:rFonts w:cs="Tahoma"/>
          <w:w w:val="105"/>
          <w:sz w:val="20"/>
          <w:szCs w:val="20"/>
        </w:rPr>
        <w:t>ating obiectivele</w:t>
      </w:r>
      <w:r w:rsidRPr="008C3833">
        <w:rPr>
          <w:rFonts w:cs="Tahoma"/>
          <w:spacing w:val="-1"/>
          <w:w w:val="105"/>
          <w:sz w:val="20"/>
          <w:szCs w:val="20"/>
        </w:rPr>
        <w:t xml:space="preserve"> </w:t>
      </w:r>
      <w:r w:rsidRPr="008C3833">
        <w:rPr>
          <w:rFonts w:cs="Tahoma"/>
          <w:w w:val="105"/>
          <w:sz w:val="20"/>
          <w:szCs w:val="20"/>
        </w:rPr>
        <w:t>stabilite</w:t>
      </w:r>
      <w:r w:rsidRPr="008C3833">
        <w:rPr>
          <w:rFonts w:cs="Tahoma"/>
          <w:spacing w:val="-1"/>
          <w:w w:val="105"/>
          <w:sz w:val="20"/>
          <w:szCs w:val="20"/>
        </w:rPr>
        <w:t xml:space="preserve"> </w:t>
      </w:r>
      <w:r w:rsidRPr="008C3833">
        <w:rPr>
          <w:rFonts w:cs="Tahoma"/>
          <w:w w:val="105"/>
          <w:sz w:val="20"/>
          <w:szCs w:val="20"/>
        </w:rPr>
        <w:t>prin</w:t>
      </w:r>
      <w:r w:rsidRPr="008C3833">
        <w:rPr>
          <w:rFonts w:cs="Tahoma"/>
          <w:spacing w:val="-1"/>
          <w:w w:val="105"/>
          <w:sz w:val="20"/>
          <w:szCs w:val="20"/>
        </w:rPr>
        <w:t xml:space="preserve"> </w:t>
      </w:r>
      <w:r w:rsidRPr="008C3833">
        <w:rPr>
          <w:rFonts w:cs="Tahoma"/>
          <w:w w:val="105"/>
          <w:sz w:val="20"/>
          <w:szCs w:val="20"/>
        </w:rPr>
        <w:t>Proiect.</w:t>
      </w:r>
    </w:p>
    <w:p w14:paraId="1573DB45" w14:textId="77777777" w:rsidR="009B4607" w:rsidRPr="008C3833" w:rsidRDefault="000158C9" w:rsidP="000D5F00">
      <w:pPr>
        <w:pStyle w:val="BodyText"/>
        <w:spacing w:before="120" w:after="120" w:line="276" w:lineRule="auto"/>
        <w:ind w:right="29"/>
        <w:rPr>
          <w:rFonts w:cs="Tahoma"/>
          <w:sz w:val="20"/>
          <w:szCs w:val="20"/>
        </w:rPr>
      </w:pPr>
      <w:r w:rsidRPr="008C3833">
        <w:rPr>
          <w:rFonts w:cs="Tahoma"/>
          <w:w w:val="105"/>
          <w:sz w:val="20"/>
          <w:szCs w:val="20"/>
        </w:rPr>
        <w:t>Delegarea</w:t>
      </w:r>
      <w:r w:rsidRPr="008C3833">
        <w:rPr>
          <w:rFonts w:cs="Tahoma"/>
          <w:spacing w:val="-5"/>
          <w:w w:val="105"/>
          <w:sz w:val="20"/>
          <w:szCs w:val="20"/>
        </w:rPr>
        <w:t xml:space="preserve"> </w:t>
      </w:r>
      <w:r w:rsidRPr="008C3833">
        <w:rPr>
          <w:rFonts w:cs="Tahoma"/>
          <w:w w:val="105"/>
          <w:sz w:val="20"/>
          <w:szCs w:val="20"/>
        </w:rPr>
        <w:t>se</w:t>
      </w:r>
      <w:r w:rsidRPr="008C3833">
        <w:rPr>
          <w:rFonts w:cs="Tahoma"/>
          <w:spacing w:val="-5"/>
          <w:w w:val="105"/>
          <w:sz w:val="20"/>
          <w:szCs w:val="20"/>
        </w:rPr>
        <w:t xml:space="preserve"> </w:t>
      </w:r>
      <w:r w:rsidRPr="008C3833">
        <w:rPr>
          <w:rFonts w:cs="Tahoma"/>
          <w:w w:val="105"/>
          <w:sz w:val="20"/>
          <w:szCs w:val="20"/>
        </w:rPr>
        <w:t>va</w:t>
      </w:r>
      <w:r w:rsidRPr="008C3833">
        <w:rPr>
          <w:rFonts w:cs="Tahoma"/>
          <w:spacing w:val="-8"/>
          <w:w w:val="105"/>
          <w:sz w:val="20"/>
          <w:szCs w:val="20"/>
        </w:rPr>
        <w:t xml:space="preserve"> </w:t>
      </w:r>
      <w:r w:rsidRPr="008C3833">
        <w:rPr>
          <w:rFonts w:cs="Tahoma"/>
          <w:w w:val="105"/>
          <w:sz w:val="20"/>
          <w:szCs w:val="20"/>
        </w:rPr>
        <w:t>realiza</w:t>
      </w:r>
      <w:r w:rsidRPr="008C3833">
        <w:rPr>
          <w:rFonts w:cs="Tahoma"/>
          <w:spacing w:val="-5"/>
          <w:w w:val="105"/>
          <w:sz w:val="20"/>
          <w:szCs w:val="20"/>
        </w:rPr>
        <w:t xml:space="preserve"> </w:t>
      </w:r>
      <w:r w:rsidRPr="008C3833">
        <w:rPr>
          <w:rFonts w:cs="Tahoma"/>
          <w:w w:val="105"/>
          <w:sz w:val="20"/>
          <w:szCs w:val="20"/>
        </w:rPr>
        <w:t>pentru</w:t>
      </w:r>
      <w:r w:rsidRPr="008C3833">
        <w:rPr>
          <w:rFonts w:cs="Tahoma"/>
          <w:spacing w:val="-5"/>
          <w:w w:val="105"/>
          <w:sz w:val="20"/>
          <w:szCs w:val="20"/>
        </w:rPr>
        <w:t xml:space="preserve"> </w:t>
      </w:r>
      <w:r w:rsidRPr="008C3833">
        <w:rPr>
          <w:rFonts w:cs="Tahoma"/>
          <w:w w:val="105"/>
          <w:sz w:val="20"/>
          <w:szCs w:val="20"/>
        </w:rPr>
        <w:t>următoarele</w:t>
      </w:r>
      <w:r w:rsidRPr="008C3833">
        <w:rPr>
          <w:rFonts w:cs="Tahoma"/>
          <w:spacing w:val="-3"/>
          <w:w w:val="105"/>
          <w:sz w:val="20"/>
          <w:szCs w:val="20"/>
        </w:rPr>
        <w:t xml:space="preserve"> </w:t>
      </w:r>
      <w:r w:rsidRPr="008C3833">
        <w:rPr>
          <w:rFonts w:cs="Tahoma"/>
          <w:w w:val="105"/>
          <w:sz w:val="20"/>
          <w:szCs w:val="20"/>
        </w:rPr>
        <w:t>activități</w:t>
      </w:r>
      <w:r w:rsidRPr="008C3833">
        <w:rPr>
          <w:rFonts w:cs="Tahoma"/>
          <w:spacing w:val="-7"/>
          <w:w w:val="105"/>
          <w:sz w:val="20"/>
          <w:szCs w:val="20"/>
        </w:rPr>
        <w:t xml:space="preserve"> </w:t>
      </w:r>
      <w:r w:rsidRPr="008C3833">
        <w:rPr>
          <w:rFonts w:cs="Tahoma"/>
          <w:w w:val="105"/>
          <w:sz w:val="20"/>
          <w:szCs w:val="20"/>
        </w:rPr>
        <w:t>ale</w:t>
      </w:r>
      <w:r w:rsidRPr="008C3833">
        <w:rPr>
          <w:rFonts w:cs="Tahoma"/>
          <w:spacing w:val="-5"/>
          <w:w w:val="105"/>
          <w:sz w:val="20"/>
          <w:szCs w:val="20"/>
        </w:rPr>
        <w:t xml:space="preserve"> </w:t>
      </w:r>
      <w:r w:rsidRPr="008C3833">
        <w:rPr>
          <w:rFonts w:cs="Tahoma"/>
          <w:w w:val="105"/>
          <w:sz w:val="20"/>
          <w:szCs w:val="20"/>
        </w:rPr>
        <w:t>serviciului</w:t>
      </w:r>
      <w:r w:rsidRPr="008C3833">
        <w:rPr>
          <w:rFonts w:cs="Tahoma"/>
          <w:spacing w:val="-5"/>
          <w:w w:val="105"/>
          <w:sz w:val="20"/>
          <w:szCs w:val="20"/>
        </w:rPr>
        <w:t xml:space="preserve"> </w:t>
      </w:r>
      <w:r w:rsidRPr="008C3833">
        <w:rPr>
          <w:rFonts w:cs="Tahoma"/>
          <w:w w:val="105"/>
          <w:sz w:val="20"/>
          <w:szCs w:val="20"/>
        </w:rPr>
        <w:t>de</w:t>
      </w:r>
      <w:r w:rsidRPr="008C3833">
        <w:rPr>
          <w:rFonts w:cs="Tahoma"/>
          <w:spacing w:val="-5"/>
          <w:w w:val="105"/>
          <w:sz w:val="20"/>
          <w:szCs w:val="20"/>
        </w:rPr>
        <w:t xml:space="preserve"> </w:t>
      </w:r>
      <w:r w:rsidRPr="008C3833">
        <w:rPr>
          <w:rFonts w:cs="Tahoma"/>
          <w:w w:val="105"/>
          <w:sz w:val="20"/>
          <w:szCs w:val="20"/>
        </w:rPr>
        <w:t>salubrizare:</w:t>
      </w:r>
    </w:p>
    <w:p w14:paraId="18AFA289" w14:textId="4F77C539" w:rsidR="009B4607" w:rsidRPr="008C3833" w:rsidRDefault="000158C9" w:rsidP="00A0390E">
      <w:pPr>
        <w:pStyle w:val="ListParagraph"/>
        <w:numPr>
          <w:ilvl w:val="0"/>
          <w:numId w:val="49"/>
        </w:numPr>
        <w:tabs>
          <w:tab w:val="left" w:pos="895"/>
          <w:tab w:val="left" w:pos="896"/>
        </w:tabs>
        <w:spacing w:line="276" w:lineRule="auto"/>
        <w:ind w:left="896" w:right="28" w:hanging="340"/>
        <w:rPr>
          <w:rFonts w:cs="Tahoma"/>
          <w:w w:val="105"/>
          <w:szCs w:val="20"/>
        </w:rPr>
      </w:pPr>
      <w:r w:rsidRPr="008C3833">
        <w:rPr>
          <w:rFonts w:cs="Tahoma"/>
          <w:w w:val="105"/>
          <w:szCs w:val="20"/>
        </w:rPr>
        <w:t>gestiunii serviciului de colectare și tran</w:t>
      </w:r>
      <w:r w:rsidR="00733600" w:rsidRPr="008C3833">
        <w:rPr>
          <w:rFonts w:cs="Tahoma"/>
          <w:w w:val="105"/>
          <w:szCs w:val="20"/>
        </w:rPr>
        <w:t>sport al deșeurilor municipale ȘI OPERAREA STAȚIILOR DE TRANSFER, DE SORTARE ȘI COMPOSTARE</w:t>
      </w:r>
    </w:p>
    <w:p w14:paraId="52C65CE4" w14:textId="77777777" w:rsidR="009B4607" w:rsidRPr="00124C14" w:rsidRDefault="000158C9" w:rsidP="000D5F00">
      <w:pPr>
        <w:pStyle w:val="BodyText"/>
        <w:spacing w:before="120" w:after="120" w:line="276" w:lineRule="auto"/>
        <w:ind w:right="29"/>
        <w:jc w:val="both"/>
        <w:rPr>
          <w:rFonts w:cs="Tahoma"/>
          <w:sz w:val="20"/>
          <w:szCs w:val="20"/>
        </w:rPr>
      </w:pPr>
      <w:r w:rsidRPr="008C3833">
        <w:rPr>
          <w:rFonts w:cs="Tahoma"/>
          <w:w w:val="105"/>
          <w:sz w:val="20"/>
          <w:szCs w:val="20"/>
        </w:rPr>
        <w:t xml:space="preserve">Opțiunea aleasă pentru atribuirea contractului de delegare a operării instalațiilor </w:t>
      </w:r>
      <w:r w:rsidRPr="00124C14">
        <w:rPr>
          <w:rFonts w:cs="Tahoma"/>
          <w:w w:val="105"/>
          <w:sz w:val="20"/>
          <w:szCs w:val="20"/>
        </w:rPr>
        <w:t>este aceea prin concesiune</w:t>
      </w:r>
      <w:r w:rsidRPr="00124C14">
        <w:rPr>
          <w:rFonts w:cs="Tahoma"/>
          <w:spacing w:val="1"/>
          <w:w w:val="105"/>
          <w:sz w:val="20"/>
          <w:szCs w:val="20"/>
        </w:rPr>
        <w:t xml:space="preserve"> </w:t>
      </w:r>
      <w:r w:rsidRPr="00124C14">
        <w:rPr>
          <w:rFonts w:cs="Tahoma"/>
          <w:w w:val="105"/>
          <w:sz w:val="20"/>
          <w:szCs w:val="20"/>
        </w:rPr>
        <w:t>de servicii, avantajul acesteia asupra celei prin achiziție publică fiind posibilitatea identificării și cuantificării</w:t>
      </w:r>
      <w:r w:rsidRPr="00124C14">
        <w:rPr>
          <w:rFonts w:cs="Tahoma"/>
          <w:spacing w:val="1"/>
          <w:w w:val="105"/>
          <w:sz w:val="20"/>
          <w:szCs w:val="20"/>
        </w:rPr>
        <w:t xml:space="preserve"> </w:t>
      </w:r>
      <w:r w:rsidRPr="00124C14">
        <w:rPr>
          <w:rFonts w:cs="Tahoma"/>
          <w:w w:val="105"/>
          <w:sz w:val="20"/>
          <w:szCs w:val="20"/>
        </w:rPr>
        <w:t>unor riscuri de operare care pot fi transferate operatorului, și pe care Autoritatea contractantă nu ar avea</w:t>
      </w:r>
      <w:r w:rsidRPr="00124C14">
        <w:rPr>
          <w:rFonts w:cs="Tahoma"/>
          <w:spacing w:val="1"/>
          <w:w w:val="105"/>
          <w:sz w:val="20"/>
          <w:szCs w:val="20"/>
        </w:rPr>
        <w:t xml:space="preserve"> </w:t>
      </w:r>
      <w:r w:rsidRPr="00124C14">
        <w:rPr>
          <w:rFonts w:cs="Tahoma"/>
          <w:w w:val="105"/>
          <w:sz w:val="20"/>
          <w:szCs w:val="20"/>
        </w:rPr>
        <w:t>posibilitatea</w:t>
      </w:r>
      <w:r w:rsidRPr="00124C14">
        <w:rPr>
          <w:rFonts w:cs="Tahoma"/>
          <w:spacing w:val="-2"/>
          <w:w w:val="105"/>
          <w:sz w:val="20"/>
          <w:szCs w:val="20"/>
        </w:rPr>
        <w:t xml:space="preserve"> </w:t>
      </w:r>
      <w:r w:rsidRPr="00124C14">
        <w:rPr>
          <w:rFonts w:cs="Tahoma"/>
          <w:w w:val="105"/>
          <w:sz w:val="20"/>
          <w:szCs w:val="20"/>
        </w:rPr>
        <w:t>să</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2"/>
          <w:w w:val="105"/>
          <w:sz w:val="20"/>
          <w:szCs w:val="20"/>
        </w:rPr>
        <w:t xml:space="preserve"> </w:t>
      </w:r>
      <w:r w:rsidRPr="00124C14">
        <w:rPr>
          <w:rFonts w:cs="Tahoma"/>
          <w:w w:val="105"/>
          <w:sz w:val="20"/>
          <w:szCs w:val="20"/>
        </w:rPr>
        <w:t>le</w:t>
      </w:r>
      <w:r w:rsidRPr="00124C14">
        <w:rPr>
          <w:rFonts w:cs="Tahoma"/>
          <w:spacing w:val="-2"/>
          <w:w w:val="105"/>
          <w:sz w:val="20"/>
          <w:szCs w:val="20"/>
        </w:rPr>
        <w:t xml:space="preserve"> </w:t>
      </w:r>
      <w:r w:rsidRPr="00124C14">
        <w:rPr>
          <w:rFonts w:cs="Tahoma"/>
          <w:w w:val="105"/>
          <w:sz w:val="20"/>
          <w:szCs w:val="20"/>
        </w:rPr>
        <w:t>asume.</w:t>
      </w:r>
    </w:p>
    <w:p w14:paraId="08BC8A76" w14:textId="77777777" w:rsidR="009B4607" w:rsidRPr="008C3833" w:rsidRDefault="000158C9" w:rsidP="000D5F00">
      <w:pPr>
        <w:pStyle w:val="BodyText"/>
        <w:spacing w:before="120" w:after="120" w:line="276" w:lineRule="auto"/>
        <w:ind w:right="29"/>
        <w:jc w:val="both"/>
        <w:rPr>
          <w:rFonts w:cs="Tahoma"/>
          <w:sz w:val="20"/>
          <w:szCs w:val="20"/>
        </w:rPr>
      </w:pPr>
      <w:r w:rsidRPr="00124C14">
        <w:rPr>
          <w:rFonts w:cs="Tahoma"/>
          <w:w w:val="105"/>
          <w:sz w:val="20"/>
          <w:szCs w:val="20"/>
        </w:rPr>
        <w:t>Delegarea activității de colectare a deșeurilor municipale realizată prin SMID va fi delegata de către ADI în</w:t>
      </w:r>
      <w:r w:rsidRPr="00124C14">
        <w:rPr>
          <w:rFonts w:cs="Tahoma"/>
          <w:spacing w:val="1"/>
          <w:w w:val="105"/>
          <w:sz w:val="20"/>
          <w:szCs w:val="20"/>
        </w:rPr>
        <w:t xml:space="preserve"> </w:t>
      </w:r>
      <w:r w:rsidRPr="00124C14">
        <w:rPr>
          <w:rFonts w:cs="Tahoma"/>
          <w:w w:val="105"/>
          <w:sz w:val="20"/>
          <w:szCs w:val="20"/>
        </w:rPr>
        <w:t>numele și pe seama unităților administrativ teritoriale membre ADI și Consiliului Județean Arad, care vor</w:t>
      </w:r>
      <w:r w:rsidRPr="00124C14">
        <w:rPr>
          <w:rFonts w:cs="Tahoma"/>
          <w:spacing w:val="1"/>
          <w:w w:val="105"/>
          <w:sz w:val="20"/>
          <w:szCs w:val="20"/>
        </w:rPr>
        <w:t xml:space="preserve"> </w:t>
      </w:r>
      <w:r w:rsidRPr="00124C14">
        <w:rPr>
          <w:rFonts w:cs="Tahoma"/>
          <w:w w:val="105"/>
          <w:sz w:val="20"/>
          <w:szCs w:val="20"/>
        </w:rPr>
        <w:t>acorda</w:t>
      </w:r>
      <w:r w:rsidRPr="00124C14">
        <w:rPr>
          <w:rFonts w:cs="Tahoma"/>
          <w:spacing w:val="1"/>
          <w:w w:val="105"/>
          <w:sz w:val="20"/>
          <w:szCs w:val="20"/>
        </w:rPr>
        <w:t xml:space="preserve"> </w:t>
      </w:r>
      <w:r w:rsidRPr="00124C14">
        <w:rPr>
          <w:rFonts w:cs="Tahoma"/>
          <w:w w:val="105"/>
          <w:sz w:val="20"/>
          <w:szCs w:val="20"/>
        </w:rPr>
        <w:t>Asociației</w:t>
      </w:r>
      <w:r w:rsidRPr="00124C14">
        <w:rPr>
          <w:rFonts w:cs="Tahoma"/>
          <w:spacing w:val="1"/>
          <w:w w:val="105"/>
          <w:sz w:val="20"/>
          <w:szCs w:val="20"/>
        </w:rPr>
        <w:t xml:space="preserve"> </w:t>
      </w:r>
      <w:r w:rsidRPr="00124C14">
        <w:rPr>
          <w:rFonts w:cs="Tahoma"/>
          <w:w w:val="105"/>
          <w:sz w:val="20"/>
          <w:szCs w:val="20"/>
        </w:rPr>
        <w:t>un</w:t>
      </w:r>
      <w:r w:rsidRPr="00124C14">
        <w:rPr>
          <w:rFonts w:cs="Tahoma"/>
          <w:spacing w:val="1"/>
          <w:w w:val="105"/>
          <w:sz w:val="20"/>
          <w:szCs w:val="20"/>
        </w:rPr>
        <w:t xml:space="preserve"> </w:t>
      </w:r>
      <w:r w:rsidRPr="00124C14">
        <w:rPr>
          <w:rFonts w:cs="Tahoma"/>
          <w:w w:val="105"/>
          <w:sz w:val="20"/>
          <w:szCs w:val="20"/>
        </w:rPr>
        <w:t>mandat</w:t>
      </w:r>
      <w:r w:rsidRPr="00124C14">
        <w:rPr>
          <w:rFonts w:cs="Tahoma"/>
          <w:spacing w:val="3"/>
          <w:w w:val="105"/>
          <w:sz w:val="20"/>
          <w:szCs w:val="20"/>
        </w:rPr>
        <w:t xml:space="preserve"> </w:t>
      </w:r>
      <w:r w:rsidRPr="00124C14">
        <w:rPr>
          <w:rFonts w:cs="Tahoma"/>
          <w:w w:val="105"/>
          <w:sz w:val="20"/>
          <w:szCs w:val="20"/>
        </w:rPr>
        <w:t>special</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8C3833">
        <w:rPr>
          <w:rFonts w:cs="Tahoma"/>
          <w:w w:val="105"/>
          <w:sz w:val="20"/>
          <w:szCs w:val="20"/>
        </w:rPr>
        <w:t>acest</w:t>
      </w:r>
      <w:r w:rsidRPr="008C3833">
        <w:rPr>
          <w:rFonts w:cs="Tahoma"/>
          <w:spacing w:val="1"/>
          <w:w w:val="105"/>
          <w:sz w:val="20"/>
          <w:szCs w:val="20"/>
        </w:rPr>
        <w:t xml:space="preserve"> </w:t>
      </w:r>
      <w:r w:rsidRPr="008C3833">
        <w:rPr>
          <w:rFonts w:cs="Tahoma"/>
          <w:w w:val="105"/>
          <w:sz w:val="20"/>
          <w:szCs w:val="20"/>
        </w:rPr>
        <w:t>sens.</w:t>
      </w:r>
    </w:p>
    <w:p w14:paraId="44188B76" w14:textId="04C58FA8" w:rsidR="009B4607" w:rsidRPr="008C3833" w:rsidRDefault="000158C9" w:rsidP="000D5F00">
      <w:pPr>
        <w:spacing w:before="120" w:after="120" w:line="276" w:lineRule="auto"/>
        <w:ind w:right="29"/>
        <w:jc w:val="both"/>
        <w:rPr>
          <w:rFonts w:cs="Tahoma"/>
          <w:b/>
          <w:szCs w:val="20"/>
        </w:rPr>
      </w:pPr>
      <w:r w:rsidRPr="008C3833">
        <w:rPr>
          <w:rFonts w:cs="Tahoma"/>
          <w:w w:val="105"/>
          <w:szCs w:val="20"/>
        </w:rPr>
        <w:t>În baza prevederilor legale și a faptului ca sunt solicitate investiții semnificative din partea operatorului, se</w:t>
      </w:r>
      <w:r w:rsidRPr="008C3833">
        <w:rPr>
          <w:rFonts w:cs="Tahoma"/>
          <w:spacing w:val="-48"/>
          <w:w w:val="105"/>
          <w:szCs w:val="20"/>
        </w:rPr>
        <w:t xml:space="preserve"> </w:t>
      </w:r>
      <w:r w:rsidRPr="008C3833">
        <w:rPr>
          <w:rFonts w:cs="Tahoma"/>
          <w:w w:val="105"/>
          <w:szCs w:val="20"/>
        </w:rPr>
        <w:t>propune</w:t>
      </w:r>
      <w:r w:rsidRPr="008C3833">
        <w:rPr>
          <w:rFonts w:cs="Tahoma"/>
          <w:spacing w:val="-2"/>
          <w:w w:val="105"/>
          <w:szCs w:val="20"/>
        </w:rPr>
        <w:t xml:space="preserve"> </w:t>
      </w:r>
      <w:r w:rsidRPr="008C3833">
        <w:rPr>
          <w:rFonts w:cs="Tahoma"/>
          <w:w w:val="105"/>
          <w:szCs w:val="20"/>
        </w:rPr>
        <w:t>ca</w:t>
      </w:r>
      <w:r w:rsidRPr="008C3833">
        <w:rPr>
          <w:rFonts w:cs="Tahoma"/>
          <w:spacing w:val="1"/>
          <w:w w:val="105"/>
          <w:szCs w:val="20"/>
        </w:rPr>
        <w:t xml:space="preserve"> </w:t>
      </w:r>
      <w:r w:rsidRPr="008C3833">
        <w:rPr>
          <w:rFonts w:cs="Tahoma"/>
          <w:b/>
          <w:w w:val="105"/>
          <w:szCs w:val="20"/>
        </w:rPr>
        <w:t>durata</w:t>
      </w:r>
      <w:r w:rsidRPr="008C3833">
        <w:rPr>
          <w:rFonts w:cs="Tahoma"/>
          <w:b/>
          <w:spacing w:val="-1"/>
          <w:w w:val="105"/>
          <w:szCs w:val="20"/>
        </w:rPr>
        <w:t xml:space="preserve"> </w:t>
      </w:r>
      <w:r w:rsidRPr="008C3833">
        <w:rPr>
          <w:rFonts w:cs="Tahoma"/>
          <w:b/>
          <w:w w:val="105"/>
          <w:szCs w:val="20"/>
        </w:rPr>
        <w:t>contractului</w:t>
      </w:r>
      <w:r w:rsidRPr="008C3833">
        <w:rPr>
          <w:rFonts w:cs="Tahoma"/>
          <w:b/>
          <w:spacing w:val="-1"/>
          <w:w w:val="105"/>
          <w:szCs w:val="20"/>
        </w:rPr>
        <w:t xml:space="preserve"> </w:t>
      </w:r>
      <w:r w:rsidRPr="008C3833">
        <w:rPr>
          <w:rFonts w:cs="Tahoma"/>
          <w:b/>
          <w:w w:val="105"/>
          <w:szCs w:val="20"/>
        </w:rPr>
        <w:t>sa</w:t>
      </w:r>
      <w:r w:rsidRPr="008C3833">
        <w:rPr>
          <w:rFonts w:cs="Tahoma"/>
          <w:b/>
          <w:spacing w:val="-1"/>
          <w:w w:val="105"/>
          <w:szCs w:val="20"/>
        </w:rPr>
        <w:t xml:space="preserve"> </w:t>
      </w:r>
      <w:r w:rsidRPr="008C3833">
        <w:rPr>
          <w:rFonts w:cs="Tahoma"/>
          <w:b/>
          <w:w w:val="105"/>
          <w:szCs w:val="20"/>
        </w:rPr>
        <w:t>fie</w:t>
      </w:r>
      <w:r w:rsidRPr="008C3833">
        <w:rPr>
          <w:rFonts w:cs="Tahoma"/>
          <w:b/>
          <w:spacing w:val="-1"/>
          <w:w w:val="105"/>
          <w:szCs w:val="20"/>
        </w:rPr>
        <w:t xml:space="preserve"> </w:t>
      </w:r>
      <w:r w:rsidRPr="008C3833">
        <w:rPr>
          <w:rFonts w:cs="Tahoma"/>
          <w:b/>
          <w:w w:val="105"/>
          <w:szCs w:val="20"/>
        </w:rPr>
        <w:t>de</w:t>
      </w:r>
      <w:r w:rsidRPr="008C3833">
        <w:rPr>
          <w:rFonts w:cs="Tahoma"/>
          <w:b/>
          <w:spacing w:val="-1"/>
          <w:w w:val="105"/>
          <w:szCs w:val="20"/>
        </w:rPr>
        <w:t xml:space="preserve"> </w:t>
      </w:r>
      <w:r w:rsidR="00733600" w:rsidRPr="008C3833">
        <w:rPr>
          <w:rFonts w:cs="Tahoma"/>
          <w:b/>
          <w:spacing w:val="-1"/>
          <w:w w:val="105"/>
          <w:szCs w:val="20"/>
        </w:rPr>
        <w:t>8</w:t>
      </w:r>
      <w:r w:rsidRPr="008C3833">
        <w:rPr>
          <w:rFonts w:cs="Tahoma"/>
          <w:b/>
          <w:w w:val="105"/>
          <w:szCs w:val="20"/>
        </w:rPr>
        <w:t xml:space="preserve"> ani.</w:t>
      </w:r>
    </w:p>
    <w:p w14:paraId="7CAB095A" w14:textId="77777777" w:rsidR="009B4607" w:rsidRPr="00124C14" w:rsidRDefault="009B4607" w:rsidP="003F369B">
      <w:pPr>
        <w:spacing w:before="120" w:after="120" w:line="276" w:lineRule="auto"/>
        <w:ind w:right="29"/>
        <w:jc w:val="both"/>
        <w:rPr>
          <w:rFonts w:cs="Tahoma"/>
          <w:szCs w:val="20"/>
        </w:rPr>
        <w:sectPr w:rsidR="009B4607" w:rsidRPr="00124C14" w:rsidSect="003F369B">
          <w:pgSz w:w="11907" w:h="16834" w:code="9"/>
          <w:pgMar w:top="1134" w:right="1134" w:bottom="1134" w:left="1134" w:header="0" w:footer="571" w:gutter="0"/>
          <w:cols w:space="720"/>
        </w:sectPr>
      </w:pPr>
    </w:p>
    <w:p w14:paraId="4892B995" w14:textId="1D77662F" w:rsidR="009B4607" w:rsidRPr="00124C14" w:rsidRDefault="006B0455" w:rsidP="00D73093">
      <w:pPr>
        <w:pStyle w:val="Heading1"/>
        <w:numPr>
          <w:ilvl w:val="0"/>
          <w:numId w:val="0"/>
        </w:numPr>
        <w:ind w:left="241"/>
      </w:pPr>
      <w:bookmarkStart w:id="48" w:name="_Toc95846461"/>
      <w:r w:rsidRPr="00124C14">
        <w:lastRenderedPageBreak/>
        <w:t xml:space="preserve">12. </w:t>
      </w:r>
      <w:r w:rsidR="000158C9" w:rsidRPr="00124C14">
        <w:t xml:space="preserve">Analiza riscurilor și repartiția acestora </w:t>
      </w:r>
      <w:r w:rsidR="008C3833">
        <w:t>î</w:t>
      </w:r>
      <w:r w:rsidR="000158C9" w:rsidRPr="00124C14">
        <w:t>ntre p</w:t>
      </w:r>
      <w:r w:rsidR="008C3833">
        <w:t>ă</w:t>
      </w:r>
      <w:r w:rsidR="000158C9" w:rsidRPr="00124C14">
        <w:t>rțile</w:t>
      </w:r>
      <w:r w:rsidR="008C3833">
        <w:t xml:space="preserve"> </w:t>
      </w:r>
      <w:r w:rsidR="000158C9" w:rsidRPr="00124C14">
        <w:rPr>
          <w:spacing w:val="-81"/>
        </w:rPr>
        <w:t xml:space="preserve"> </w:t>
      </w:r>
      <w:r w:rsidR="00733600" w:rsidRPr="00124C14">
        <w:rPr>
          <w:spacing w:val="-81"/>
        </w:rPr>
        <w:t xml:space="preserve">   </w:t>
      </w:r>
      <w:r w:rsidR="000158C9" w:rsidRPr="00124C14">
        <w:t>implicate</w:t>
      </w:r>
      <w:r w:rsidR="000158C9" w:rsidRPr="00124C14">
        <w:rPr>
          <w:spacing w:val="1"/>
        </w:rPr>
        <w:t xml:space="preserve"> </w:t>
      </w:r>
      <w:r w:rsidR="000158C9" w:rsidRPr="00124C14">
        <w:t>în</w:t>
      </w:r>
      <w:r w:rsidR="000158C9" w:rsidRPr="00124C14">
        <w:rPr>
          <w:spacing w:val="-3"/>
        </w:rPr>
        <w:t xml:space="preserve"> </w:t>
      </w:r>
      <w:r w:rsidR="000158C9" w:rsidRPr="00124C14">
        <w:t>contract</w:t>
      </w:r>
      <w:bookmarkEnd w:id="48"/>
    </w:p>
    <w:p w14:paraId="1301EE97" w14:textId="77777777" w:rsidR="009B4607" w:rsidRPr="00124C14" w:rsidRDefault="000158C9" w:rsidP="000D5F00">
      <w:pPr>
        <w:pStyle w:val="BodyText"/>
        <w:spacing w:before="120" w:after="120" w:line="276" w:lineRule="auto"/>
        <w:ind w:right="29"/>
        <w:jc w:val="both"/>
        <w:rPr>
          <w:rFonts w:cs="Tahoma"/>
          <w:sz w:val="20"/>
          <w:szCs w:val="20"/>
        </w:rPr>
      </w:pPr>
      <w:r w:rsidRPr="00124C14">
        <w:rPr>
          <w:rFonts w:cs="Tahoma"/>
          <w:w w:val="105"/>
          <w:sz w:val="20"/>
          <w:szCs w:val="20"/>
        </w:rPr>
        <w:t>Orice proiect de investiții publice implica riscuri atât în faza se construcție cat și în faza de operare. Nu este</w:t>
      </w:r>
      <w:r w:rsidRPr="00124C14">
        <w:rPr>
          <w:rFonts w:cs="Tahoma"/>
          <w:spacing w:val="1"/>
          <w:w w:val="105"/>
          <w:sz w:val="20"/>
          <w:szCs w:val="20"/>
        </w:rPr>
        <w:t xml:space="preserve"> </w:t>
      </w:r>
      <w:r w:rsidRPr="00124C14">
        <w:rPr>
          <w:rFonts w:cs="Tahoma"/>
          <w:w w:val="105"/>
          <w:sz w:val="20"/>
          <w:szCs w:val="20"/>
        </w:rPr>
        <w:t>neobișnuit ca, în cazul proiectelor complexe, sa existe diferențe intre costurile și necesarul</w:t>
      </w:r>
      <w:r w:rsidRPr="00124C14">
        <w:rPr>
          <w:rFonts w:cs="Tahoma"/>
          <w:spacing w:val="1"/>
          <w:w w:val="105"/>
          <w:sz w:val="20"/>
          <w:szCs w:val="20"/>
        </w:rPr>
        <w:t xml:space="preserve"> </w:t>
      </w:r>
      <w:r w:rsidRPr="00124C14">
        <w:rPr>
          <w:rFonts w:cs="Tahoma"/>
          <w:w w:val="105"/>
          <w:sz w:val="20"/>
          <w:szCs w:val="20"/>
        </w:rPr>
        <w:t>de  timp  reale</w:t>
      </w:r>
      <w:r w:rsidRPr="00124C14">
        <w:rPr>
          <w:rFonts w:cs="Tahoma"/>
          <w:spacing w:val="1"/>
          <w:w w:val="105"/>
          <w:sz w:val="20"/>
          <w:szCs w:val="20"/>
        </w:rPr>
        <w:t xml:space="preserve"> </w:t>
      </w:r>
      <w:r w:rsidRPr="00124C14">
        <w:rPr>
          <w:rFonts w:cs="Tahoma"/>
          <w:w w:val="105"/>
          <w:sz w:val="20"/>
          <w:szCs w:val="20"/>
        </w:rPr>
        <w:t>fața de cele estimate inițial. Întârzierile și</w:t>
      </w:r>
      <w:r w:rsidRPr="00124C14">
        <w:rPr>
          <w:rFonts w:cs="Tahoma"/>
          <w:spacing w:val="1"/>
          <w:w w:val="105"/>
          <w:sz w:val="20"/>
          <w:szCs w:val="20"/>
        </w:rPr>
        <w:t xml:space="preserve"> </w:t>
      </w:r>
      <w:r w:rsidRPr="00124C14">
        <w:rPr>
          <w:rFonts w:cs="Tahoma"/>
          <w:w w:val="105"/>
          <w:sz w:val="20"/>
          <w:szCs w:val="20"/>
        </w:rPr>
        <w:t>depășirile de costuri</w:t>
      </w:r>
      <w:r w:rsidRPr="00124C14">
        <w:rPr>
          <w:rFonts w:cs="Tahoma"/>
          <w:spacing w:val="1"/>
          <w:w w:val="105"/>
          <w:sz w:val="20"/>
          <w:szCs w:val="20"/>
        </w:rPr>
        <w:t xml:space="preserve"> </w:t>
      </w:r>
      <w:r w:rsidRPr="00124C14">
        <w:rPr>
          <w:rFonts w:cs="Tahoma"/>
          <w:w w:val="105"/>
          <w:sz w:val="20"/>
          <w:szCs w:val="20"/>
        </w:rPr>
        <w:t>apar</w:t>
      </w:r>
      <w:r w:rsidRPr="00124C14">
        <w:rPr>
          <w:rFonts w:cs="Tahoma"/>
          <w:spacing w:val="1"/>
          <w:w w:val="105"/>
          <w:sz w:val="20"/>
          <w:szCs w:val="20"/>
        </w:rPr>
        <w:t xml:space="preserve"> </w:t>
      </w:r>
      <w:r w:rsidRPr="00124C14">
        <w:rPr>
          <w:rFonts w:cs="Tahoma"/>
          <w:w w:val="105"/>
          <w:sz w:val="20"/>
          <w:szCs w:val="20"/>
        </w:rPr>
        <w:t>invariabil  din riscurile neprevăzute.</w:t>
      </w:r>
      <w:r w:rsidRPr="00124C14">
        <w:rPr>
          <w:rFonts w:cs="Tahoma"/>
          <w:spacing w:val="1"/>
          <w:w w:val="105"/>
          <w:sz w:val="20"/>
          <w:szCs w:val="20"/>
        </w:rPr>
        <w:t xml:space="preserve"> </w:t>
      </w:r>
      <w:r w:rsidRPr="00124C14">
        <w:rPr>
          <w:rFonts w:cs="Tahoma"/>
          <w:w w:val="105"/>
          <w:sz w:val="20"/>
          <w:szCs w:val="20"/>
        </w:rPr>
        <w:t>Riscul</w:t>
      </w:r>
      <w:r w:rsidRPr="00124C14">
        <w:rPr>
          <w:rFonts w:cs="Tahoma"/>
          <w:spacing w:val="1"/>
          <w:w w:val="105"/>
          <w:sz w:val="20"/>
          <w:szCs w:val="20"/>
        </w:rPr>
        <w:t xml:space="preserve"> </w:t>
      </w:r>
      <w:r w:rsidRPr="00124C14">
        <w:rPr>
          <w:rFonts w:cs="Tahoma"/>
          <w:w w:val="105"/>
          <w:sz w:val="20"/>
          <w:szCs w:val="20"/>
        </w:rPr>
        <w:t xml:space="preserve">poate </w:t>
      </w:r>
      <w:r w:rsidRPr="00124C14">
        <w:rPr>
          <w:rFonts w:cs="Tahoma"/>
          <w:spacing w:val="1"/>
          <w:w w:val="105"/>
          <w:sz w:val="20"/>
          <w:szCs w:val="20"/>
        </w:rPr>
        <w:t xml:space="preserve"> </w:t>
      </w:r>
      <w:r w:rsidRPr="00124C14">
        <w:rPr>
          <w:rFonts w:cs="Tahoma"/>
          <w:w w:val="105"/>
          <w:sz w:val="20"/>
          <w:szCs w:val="20"/>
        </w:rPr>
        <w:t xml:space="preserve">fi </w:t>
      </w:r>
      <w:r w:rsidRPr="00124C14">
        <w:rPr>
          <w:rFonts w:cs="Tahoma"/>
          <w:spacing w:val="1"/>
          <w:w w:val="105"/>
          <w:sz w:val="20"/>
          <w:szCs w:val="20"/>
        </w:rPr>
        <w:t xml:space="preserve"> </w:t>
      </w:r>
      <w:r w:rsidRPr="00124C14">
        <w:rPr>
          <w:rFonts w:cs="Tahoma"/>
          <w:w w:val="105"/>
          <w:sz w:val="20"/>
          <w:szCs w:val="20"/>
        </w:rPr>
        <w:t xml:space="preserve">definit </w:t>
      </w:r>
      <w:r w:rsidRPr="00124C14">
        <w:rPr>
          <w:rFonts w:cs="Tahoma"/>
          <w:spacing w:val="1"/>
          <w:w w:val="105"/>
          <w:sz w:val="20"/>
          <w:szCs w:val="20"/>
        </w:rPr>
        <w:t xml:space="preserve"> </w:t>
      </w:r>
      <w:r w:rsidRPr="00124C14">
        <w:rPr>
          <w:rFonts w:cs="Tahoma"/>
          <w:w w:val="105"/>
          <w:sz w:val="20"/>
          <w:szCs w:val="20"/>
        </w:rPr>
        <w:t xml:space="preserve">ca </w:t>
      </w:r>
      <w:r w:rsidRPr="00124C14">
        <w:rPr>
          <w:rFonts w:cs="Tahoma"/>
          <w:spacing w:val="1"/>
          <w:w w:val="105"/>
          <w:sz w:val="20"/>
          <w:szCs w:val="20"/>
        </w:rPr>
        <w:t xml:space="preserve"> </w:t>
      </w:r>
      <w:r w:rsidRPr="00124C14">
        <w:rPr>
          <w:rFonts w:cs="Tahoma"/>
          <w:w w:val="105"/>
          <w:sz w:val="20"/>
          <w:szCs w:val="20"/>
        </w:rPr>
        <w:t xml:space="preserve">fiind </w:t>
      </w:r>
      <w:r w:rsidRPr="00124C14">
        <w:rPr>
          <w:rFonts w:cs="Tahoma"/>
          <w:spacing w:val="1"/>
          <w:w w:val="105"/>
          <w:sz w:val="20"/>
          <w:szCs w:val="20"/>
        </w:rPr>
        <w:t xml:space="preserve"> </w:t>
      </w:r>
      <w:r w:rsidRPr="00124C14">
        <w:rPr>
          <w:rFonts w:cs="Tahoma"/>
          <w:w w:val="105"/>
          <w:sz w:val="20"/>
          <w:szCs w:val="20"/>
        </w:rPr>
        <w:t xml:space="preserve">incertitudinea </w:t>
      </w:r>
      <w:r w:rsidRPr="00124C14">
        <w:rPr>
          <w:rFonts w:cs="Tahoma"/>
          <w:spacing w:val="1"/>
          <w:w w:val="105"/>
          <w:sz w:val="20"/>
          <w:szCs w:val="20"/>
        </w:rPr>
        <w:t xml:space="preserve"> </w:t>
      </w:r>
      <w:r w:rsidRPr="00124C14">
        <w:rPr>
          <w:rFonts w:cs="Tahoma"/>
          <w:w w:val="105"/>
          <w:sz w:val="20"/>
          <w:szCs w:val="20"/>
        </w:rPr>
        <w:t xml:space="preserve">veniturilor, </w:t>
      </w:r>
      <w:r w:rsidRPr="00124C14">
        <w:rPr>
          <w:rFonts w:cs="Tahoma"/>
          <w:spacing w:val="1"/>
          <w:w w:val="105"/>
          <w:sz w:val="20"/>
          <w:szCs w:val="20"/>
        </w:rPr>
        <w:t xml:space="preserve"> </w:t>
      </w:r>
      <w:r w:rsidRPr="00124C14">
        <w:rPr>
          <w:rFonts w:cs="Tahoma"/>
          <w:w w:val="105"/>
          <w:sz w:val="20"/>
          <w:szCs w:val="20"/>
        </w:rPr>
        <w:t xml:space="preserve">cheltuielilor </w:t>
      </w:r>
      <w:r w:rsidRPr="00124C14">
        <w:rPr>
          <w:rFonts w:cs="Tahoma"/>
          <w:spacing w:val="1"/>
          <w:w w:val="105"/>
          <w:sz w:val="20"/>
          <w:szCs w:val="20"/>
        </w:rPr>
        <w:t xml:space="preserve"> </w:t>
      </w:r>
      <w:r w:rsidRPr="00124C14">
        <w:rPr>
          <w:rFonts w:cs="Tahoma"/>
          <w:w w:val="105"/>
          <w:sz w:val="20"/>
          <w:szCs w:val="20"/>
        </w:rPr>
        <w:t xml:space="preserve">și </w:t>
      </w:r>
      <w:r w:rsidRPr="00124C14">
        <w:rPr>
          <w:rFonts w:cs="Tahoma"/>
          <w:spacing w:val="1"/>
          <w:w w:val="105"/>
          <w:sz w:val="20"/>
          <w:szCs w:val="20"/>
        </w:rPr>
        <w:t xml:space="preserve"> </w:t>
      </w:r>
      <w:r w:rsidRPr="00124C14">
        <w:rPr>
          <w:rFonts w:cs="Tahoma"/>
          <w:w w:val="105"/>
          <w:sz w:val="20"/>
          <w:szCs w:val="20"/>
        </w:rPr>
        <w:t xml:space="preserve">a </w:t>
      </w:r>
      <w:r w:rsidRPr="00124C14">
        <w:rPr>
          <w:rFonts w:cs="Tahoma"/>
          <w:spacing w:val="1"/>
          <w:w w:val="105"/>
          <w:sz w:val="20"/>
          <w:szCs w:val="20"/>
        </w:rPr>
        <w:t xml:space="preserve"> </w:t>
      </w:r>
      <w:r w:rsidRPr="00124C14">
        <w:rPr>
          <w:rFonts w:cs="Tahoma"/>
          <w:w w:val="105"/>
          <w:sz w:val="20"/>
          <w:szCs w:val="20"/>
        </w:rPr>
        <w:t xml:space="preserve">planificării </w:t>
      </w:r>
      <w:r w:rsidRPr="00124C14">
        <w:rPr>
          <w:rFonts w:cs="Tahoma"/>
          <w:spacing w:val="1"/>
          <w:w w:val="105"/>
          <w:sz w:val="20"/>
          <w:szCs w:val="20"/>
        </w:rPr>
        <w:t xml:space="preserve"> </w:t>
      </w:r>
      <w:r w:rsidRPr="00124C14">
        <w:rPr>
          <w:rFonts w:cs="Tahoma"/>
          <w:w w:val="105"/>
          <w:sz w:val="20"/>
          <w:szCs w:val="20"/>
        </w:rPr>
        <w:t xml:space="preserve">în </w:t>
      </w:r>
      <w:r w:rsidRPr="00124C14">
        <w:rPr>
          <w:rFonts w:cs="Tahoma"/>
          <w:spacing w:val="1"/>
          <w:w w:val="105"/>
          <w:sz w:val="20"/>
          <w:szCs w:val="20"/>
        </w:rPr>
        <w:t xml:space="preserve"> </w:t>
      </w:r>
      <w:r w:rsidRPr="00124C14">
        <w:rPr>
          <w:rFonts w:cs="Tahoma"/>
          <w:w w:val="105"/>
          <w:sz w:val="20"/>
          <w:szCs w:val="20"/>
        </w:rPr>
        <w:t xml:space="preserve">timp </w:t>
      </w:r>
      <w:r w:rsidRPr="00124C14">
        <w:rPr>
          <w:rFonts w:cs="Tahoma"/>
          <w:spacing w:val="1"/>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proiectului. Pentru a obține o estimare realista a costurilor apărute de-a lungul întregii durate de viața a unui</w:t>
      </w:r>
      <w:r w:rsidRPr="00124C14">
        <w:rPr>
          <w:rFonts w:cs="Tahoma"/>
          <w:spacing w:val="1"/>
          <w:w w:val="105"/>
          <w:sz w:val="20"/>
          <w:szCs w:val="20"/>
        </w:rPr>
        <w:t xml:space="preserve"> </w:t>
      </w:r>
      <w:r w:rsidRPr="00124C14">
        <w:rPr>
          <w:rFonts w:cs="Tahoma"/>
          <w:w w:val="105"/>
          <w:sz w:val="20"/>
          <w:szCs w:val="20"/>
        </w:rPr>
        <w:t>proiect, trebuie</w:t>
      </w:r>
      <w:r w:rsidRPr="00124C14">
        <w:rPr>
          <w:rFonts w:cs="Tahoma"/>
          <w:spacing w:val="2"/>
          <w:w w:val="105"/>
          <w:sz w:val="20"/>
          <w:szCs w:val="20"/>
        </w:rPr>
        <w:t xml:space="preserve"> </w:t>
      </w:r>
      <w:r w:rsidRPr="00124C14">
        <w:rPr>
          <w:rFonts w:cs="Tahoma"/>
          <w:w w:val="105"/>
          <w:sz w:val="20"/>
          <w:szCs w:val="20"/>
        </w:rPr>
        <w:t>identificate,</w:t>
      </w:r>
      <w:r w:rsidRPr="00124C14">
        <w:rPr>
          <w:rFonts w:cs="Tahoma"/>
          <w:spacing w:val="1"/>
          <w:w w:val="105"/>
          <w:sz w:val="20"/>
          <w:szCs w:val="20"/>
        </w:rPr>
        <w:t xml:space="preserve"> </w:t>
      </w:r>
      <w:r w:rsidRPr="00124C14">
        <w:rPr>
          <w:rFonts w:cs="Tahoma"/>
          <w:w w:val="105"/>
          <w:sz w:val="20"/>
          <w:szCs w:val="20"/>
        </w:rPr>
        <w:t>alocate</w:t>
      </w:r>
      <w:r w:rsidRPr="00124C14">
        <w:rPr>
          <w:rFonts w:cs="Tahoma"/>
          <w:spacing w:val="-1"/>
          <w:w w:val="105"/>
          <w:sz w:val="20"/>
          <w:szCs w:val="20"/>
        </w:rPr>
        <w:t xml:space="preserve"> </w:t>
      </w:r>
      <w:r w:rsidRPr="00124C14">
        <w:rPr>
          <w:rFonts w:cs="Tahoma"/>
          <w:w w:val="105"/>
          <w:sz w:val="20"/>
          <w:szCs w:val="20"/>
        </w:rPr>
        <w:t>și evaluate riscurile</w:t>
      </w:r>
      <w:r w:rsidRPr="00124C14">
        <w:rPr>
          <w:rFonts w:cs="Tahoma"/>
          <w:spacing w:val="2"/>
          <w:w w:val="105"/>
          <w:sz w:val="20"/>
          <w:szCs w:val="20"/>
        </w:rPr>
        <w:t xml:space="preserve"> </w:t>
      </w:r>
      <w:r w:rsidRPr="00124C14">
        <w:rPr>
          <w:rFonts w:cs="Tahoma"/>
          <w:w w:val="105"/>
          <w:sz w:val="20"/>
          <w:szCs w:val="20"/>
        </w:rPr>
        <w:t>relevante aferente</w:t>
      </w:r>
      <w:r w:rsidRPr="00124C14">
        <w:rPr>
          <w:rFonts w:cs="Tahoma"/>
          <w:spacing w:val="-1"/>
          <w:w w:val="105"/>
          <w:sz w:val="20"/>
          <w:szCs w:val="20"/>
        </w:rPr>
        <w:t xml:space="preserve"> </w:t>
      </w:r>
      <w:r w:rsidRPr="00124C14">
        <w:rPr>
          <w:rFonts w:cs="Tahoma"/>
          <w:w w:val="105"/>
          <w:sz w:val="20"/>
          <w:szCs w:val="20"/>
        </w:rPr>
        <w:t>proiectului.</w:t>
      </w:r>
    </w:p>
    <w:p w14:paraId="29A3FEDC" w14:textId="77777777" w:rsidR="009B4607" w:rsidRPr="00124C14" w:rsidRDefault="000158C9" w:rsidP="000D5F00">
      <w:pPr>
        <w:pStyle w:val="BodyText"/>
        <w:spacing w:before="120" w:after="120" w:line="276" w:lineRule="auto"/>
        <w:ind w:right="29"/>
        <w:jc w:val="both"/>
        <w:rPr>
          <w:rFonts w:cs="Tahoma"/>
          <w:sz w:val="20"/>
          <w:szCs w:val="20"/>
        </w:rPr>
      </w:pPr>
      <w:r w:rsidRPr="00124C14">
        <w:rPr>
          <w:rFonts w:cs="Tahoma"/>
          <w:spacing w:val="-4"/>
          <w:w w:val="105"/>
          <w:sz w:val="20"/>
          <w:szCs w:val="20"/>
        </w:rPr>
        <w:t>Identificarea</w:t>
      </w:r>
      <w:r w:rsidRPr="00124C14">
        <w:rPr>
          <w:rFonts w:cs="Tahoma"/>
          <w:spacing w:val="-7"/>
          <w:w w:val="105"/>
          <w:sz w:val="20"/>
          <w:szCs w:val="20"/>
        </w:rPr>
        <w:t xml:space="preserve"> </w:t>
      </w:r>
      <w:r w:rsidRPr="00124C14">
        <w:rPr>
          <w:rFonts w:cs="Tahoma"/>
          <w:spacing w:val="-3"/>
          <w:w w:val="105"/>
          <w:sz w:val="20"/>
          <w:szCs w:val="20"/>
        </w:rPr>
        <w:t>și</w:t>
      </w:r>
      <w:r w:rsidRPr="00124C14">
        <w:rPr>
          <w:rFonts w:cs="Tahoma"/>
          <w:spacing w:val="-6"/>
          <w:w w:val="105"/>
          <w:sz w:val="20"/>
          <w:szCs w:val="20"/>
        </w:rPr>
        <w:t xml:space="preserve"> </w:t>
      </w:r>
      <w:r w:rsidRPr="00124C14">
        <w:rPr>
          <w:rFonts w:cs="Tahoma"/>
          <w:spacing w:val="-3"/>
          <w:w w:val="105"/>
          <w:sz w:val="20"/>
          <w:szCs w:val="20"/>
        </w:rPr>
        <w:t>alocarea</w:t>
      </w:r>
      <w:r w:rsidRPr="00124C14">
        <w:rPr>
          <w:rFonts w:cs="Tahoma"/>
          <w:spacing w:val="-8"/>
          <w:w w:val="105"/>
          <w:sz w:val="20"/>
          <w:szCs w:val="20"/>
        </w:rPr>
        <w:t xml:space="preserve"> </w:t>
      </w:r>
      <w:r w:rsidRPr="00124C14">
        <w:rPr>
          <w:rFonts w:cs="Tahoma"/>
          <w:spacing w:val="-3"/>
          <w:w w:val="105"/>
          <w:sz w:val="20"/>
          <w:szCs w:val="20"/>
        </w:rPr>
        <w:t>riscurilor</w:t>
      </w:r>
    </w:p>
    <w:p w14:paraId="1EDE2F7E" w14:textId="77777777" w:rsidR="009B4607" w:rsidRPr="00124C14" w:rsidRDefault="000158C9" w:rsidP="000D5F00">
      <w:pPr>
        <w:pStyle w:val="BodyText"/>
        <w:spacing w:before="120" w:after="120" w:line="276" w:lineRule="auto"/>
        <w:ind w:right="29"/>
        <w:jc w:val="both"/>
        <w:rPr>
          <w:rFonts w:cs="Tahoma"/>
          <w:sz w:val="20"/>
          <w:szCs w:val="20"/>
        </w:rPr>
      </w:pPr>
      <w:r w:rsidRPr="00124C14">
        <w:rPr>
          <w:rFonts w:cs="Tahoma"/>
          <w:w w:val="105"/>
          <w:sz w:val="20"/>
          <w:szCs w:val="20"/>
        </w:rPr>
        <w:t>Cea mai frecvent utilizata metodologie de identificare a riscurilor este Matricea riscurilor. Aceasta este</w:t>
      </w:r>
      <w:r w:rsidRPr="00124C14">
        <w:rPr>
          <w:rFonts w:cs="Tahoma"/>
          <w:spacing w:val="1"/>
          <w:w w:val="105"/>
          <w:sz w:val="20"/>
          <w:szCs w:val="20"/>
        </w:rPr>
        <w:t xml:space="preserve"> </w:t>
      </w:r>
      <w:r w:rsidRPr="00124C14">
        <w:rPr>
          <w:rFonts w:cs="Tahoma"/>
          <w:w w:val="105"/>
          <w:sz w:val="20"/>
          <w:szCs w:val="20"/>
        </w:rPr>
        <w:t>prezentata ca o enumerare a tuturor riscurilor posibile aferente proiectului în ceea ce privește cheltuielile,</w:t>
      </w:r>
      <w:r w:rsidRPr="00124C14">
        <w:rPr>
          <w:rFonts w:cs="Tahoma"/>
          <w:spacing w:val="1"/>
          <w:w w:val="105"/>
          <w:sz w:val="20"/>
          <w:szCs w:val="20"/>
        </w:rPr>
        <w:t xml:space="preserve"> </w:t>
      </w:r>
      <w:r w:rsidRPr="00124C14">
        <w:rPr>
          <w:rFonts w:cs="Tahoma"/>
          <w:w w:val="105"/>
          <w:sz w:val="20"/>
          <w:szCs w:val="20"/>
        </w:rPr>
        <w:t>veniturile</w:t>
      </w:r>
      <w:r w:rsidRPr="00124C14">
        <w:rPr>
          <w:rFonts w:cs="Tahoma"/>
          <w:spacing w:val="1"/>
          <w:w w:val="105"/>
          <w:sz w:val="20"/>
          <w:szCs w:val="20"/>
        </w:rPr>
        <w:t xml:space="preserve"> </w:t>
      </w:r>
      <w:r w:rsidRPr="00124C14">
        <w:rPr>
          <w:rFonts w:cs="Tahoma"/>
          <w:w w:val="105"/>
          <w:sz w:val="20"/>
          <w:szCs w:val="20"/>
        </w:rPr>
        <w:t>și</w:t>
      </w:r>
      <w:r w:rsidRPr="00124C14">
        <w:rPr>
          <w:rFonts w:cs="Tahoma"/>
          <w:spacing w:val="1"/>
          <w:w w:val="105"/>
          <w:sz w:val="20"/>
          <w:szCs w:val="20"/>
        </w:rPr>
        <w:t xml:space="preserve"> </w:t>
      </w:r>
      <w:r w:rsidRPr="00124C14">
        <w:rPr>
          <w:rFonts w:cs="Tahoma"/>
          <w:w w:val="105"/>
          <w:sz w:val="20"/>
          <w:szCs w:val="20"/>
        </w:rPr>
        <w:t>planificarea</w:t>
      </w:r>
      <w:r w:rsidRPr="00124C14">
        <w:rPr>
          <w:rFonts w:cs="Tahoma"/>
          <w:spacing w:val="3"/>
          <w:w w:val="105"/>
          <w:sz w:val="20"/>
          <w:szCs w:val="20"/>
        </w:rPr>
        <w:t xml:space="preserve"> </w:t>
      </w:r>
      <w:r w:rsidRPr="00124C14">
        <w:rPr>
          <w:rFonts w:cs="Tahoma"/>
          <w:w w:val="105"/>
          <w:sz w:val="20"/>
          <w:szCs w:val="20"/>
        </w:rPr>
        <w:t>acestora.</w:t>
      </w:r>
    </w:p>
    <w:p w14:paraId="6F251186" w14:textId="77777777" w:rsidR="000D5F00" w:rsidRPr="00124C14" w:rsidRDefault="000158C9" w:rsidP="000D5F00">
      <w:pPr>
        <w:pStyle w:val="BodyText"/>
        <w:spacing w:before="120" w:after="120" w:line="276" w:lineRule="auto"/>
        <w:ind w:right="29"/>
        <w:jc w:val="both"/>
        <w:rPr>
          <w:rFonts w:cs="Tahoma"/>
          <w:w w:val="105"/>
          <w:sz w:val="20"/>
          <w:szCs w:val="20"/>
        </w:rPr>
      </w:pPr>
      <w:r w:rsidRPr="00124C14">
        <w:rPr>
          <w:rFonts w:cs="Tahoma"/>
          <w:w w:val="105"/>
          <w:sz w:val="20"/>
          <w:szCs w:val="20"/>
        </w:rPr>
        <w:t>La alcătuirea Matricei riscurilor va fi utilizat drept cadru de referința Matricea preliminara pentru alocarea</w:t>
      </w:r>
      <w:r w:rsidRPr="00124C14">
        <w:rPr>
          <w:rFonts w:cs="Tahoma"/>
          <w:spacing w:val="1"/>
          <w:w w:val="105"/>
          <w:sz w:val="20"/>
          <w:szCs w:val="20"/>
        </w:rPr>
        <w:t xml:space="preserve"> </w:t>
      </w:r>
      <w:r w:rsidRPr="00124C14">
        <w:rPr>
          <w:rFonts w:cs="Tahoma"/>
          <w:w w:val="105"/>
          <w:sz w:val="20"/>
          <w:szCs w:val="20"/>
        </w:rPr>
        <w:t>riscurilor.</w:t>
      </w:r>
    </w:p>
    <w:p w14:paraId="1DD27CDB" w14:textId="7C1E415B" w:rsidR="009B4607" w:rsidRPr="00124C14" w:rsidRDefault="000158C9" w:rsidP="000D5F00">
      <w:pPr>
        <w:pStyle w:val="BodyText"/>
        <w:spacing w:before="120" w:after="120" w:line="276" w:lineRule="auto"/>
        <w:ind w:right="29"/>
        <w:jc w:val="both"/>
        <w:rPr>
          <w:rFonts w:cs="Tahoma"/>
          <w:w w:val="105"/>
          <w:sz w:val="20"/>
          <w:szCs w:val="20"/>
        </w:rPr>
      </w:pPr>
      <w:r w:rsidRPr="00124C14">
        <w:rPr>
          <w:rFonts w:cs="Tahoma"/>
          <w:w w:val="105"/>
          <w:sz w:val="20"/>
          <w:szCs w:val="20"/>
        </w:rPr>
        <w:t>La elaborarea matricei menționate riscurile au fost grupate pe categorii. De asemenea, au fost identificate și</w:t>
      </w:r>
      <w:r w:rsidRPr="00124C14">
        <w:rPr>
          <w:rFonts w:cs="Tahoma"/>
          <w:spacing w:val="1"/>
          <w:w w:val="105"/>
          <w:sz w:val="20"/>
          <w:szCs w:val="20"/>
        </w:rPr>
        <w:t xml:space="preserve"> </w:t>
      </w:r>
      <w:r w:rsidRPr="00124C14">
        <w:rPr>
          <w:rFonts w:cs="Tahoma"/>
          <w:w w:val="105"/>
          <w:sz w:val="20"/>
          <w:szCs w:val="20"/>
        </w:rPr>
        <w:t>evidențiate</w:t>
      </w:r>
      <w:r w:rsidRPr="00124C14">
        <w:rPr>
          <w:rFonts w:cs="Tahoma"/>
          <w:spacing w:val="-1"/>
          <w:w w:val="105"/>
          <w:sz w:val="20"/>
          <w:szCs w:val="20"/>
        </w:rPr>
        <w:t xml:space="preserve"> </w:t>
      </w:r>
      <w:r w:rsidRPr="00124C14">
        <w:rPr>
          <w:rFonts w:cs="Tahoma"/>
          <w:w w:val="105"/>
          <w:sz w:val="20"/>
          <w:szCs w:val="20"/>
        </w:rPr>
        <w:t>cele</w:t>
      </w:r>
      <w:r w:rsidRPr="00124C14">
        <w:rPr>
          <w:rFonts w:cs="Tahoma"/>
          <w:spacing w:val="1"/>
          <w:w w:val="105"/>
          <w:sz w:val="20"/>
          <w:szCs w:val="20"/>
        </w:rPr>
        <w:t xml:space="preserve"> </w:t>
      </w:r>
      <w:r w:rsidRPr="00124C14">
        <w:rPr>
          <w:rFonts w:cs="Tahoma"/>
          <w:w w:val="105"/>
          <w:sz w:val="20"/>
          <w:szCs w:val="20"/>
        </w:rPr>
        <w:t>mai</w:t>
      </w:r>
      <w:r w:rsidRPr="00124C14">
        <w:rPr>
          <w:rFonts w:cs="Tahoma"/>
          <w:spacing w:val="-1"/>
          <w:w w:val="105"/>
          <w:sz w:val="20"/>
          <w:szCs w:val="20"/>
        </w:rPr>
        <w:t xml:space="preserve"> </w:t>
      </w:r>
      <w:r w:rsidRPr="00124C14">
        <w:rPr>
          <w:rFonts w:cs="Tahoma"/>
          <w:w w:val="105"/>
          <w:sz w:val="20"/>
          <w:szCs w:val="20"/>
        </w:rPr>
        <w:t>importante</w:t>
      </w:r>
      <w:r w:rsidRPr="00124C14">
        <w:rPr>
          <w:rFonts w:cs="Tahoma"/>
          <w:spacing w:val="-1"/>
          <w:w w:val="105"/>
          <w:sz w:val="20"/>
          <w:szCs w:val="20"/>
        </w:rPr>
        <w:t xml:space="preserve"> </w:t>
      </w:r>
      <w:r w:rsidRPr="00124C14">
        <w:rPr>
          <w:rFonts w:cs="Tahoma"/>
          <w:w w:val="105"/>
          <w:sz w:val="20"/>
          <w:szCs w:val="20"/>
        </w:rPr>
        <w:t>riscuri,</w:t>
      </w:r>
      <w:r w:rsidRPr="00124C14">
        <w:rPr>
          <w:rFonts w:cs="Tahoma"/>
          <w:spacing w:val="-1"/>
          <w:w w:val="105"/>
          <w:sz w:val="20"/>
          <w:szCs w:val="20"/>
        </w:rPr>
        <w:t xml:space="preserve"> </w:t>
      </w:r>
      <w:r w:rsidRPr="00124C14">
        <w:rPr>
          <w:rFonts w:cs="Tahoma"/>
          <w:w w:val="105"/>
          <w:sz w:val="20"/>
          <w:szCs w:val="20"/>
        </w:rPr>
        <w:t>care</w:t>
      </w:r>
      <w:r w:rsidRPr="00124C14">
        <w:rPr>
          <w:rFonts w:cs="Tahoma"/>
          <w:spacing w:val="1"/>
          <w:w w:val="105"/>
          <w:sz w:val="20"/>
          <w:szCs w:val="20"/>
        </w:rPr>
        <w:t xml:space="preserve"> </w:t>
      </w:r>
      <w:r w:rsidRPr="00124C14">
        <w:rPr>
          <w:rFonts w:cs="Tahoma"/>
          <w:w w:val="105"/>
          <w:sz w:val="20"/>
          <w:szCs w:val="20"/>
        </w:rPr>
        <w:t>pot avea</w:t>
      </w:r>
      <w:r w:rsidRPr="00124C14">
        <w:rPr>
          <w:rFonts w:cs="Tahoma"/>
          <w:spacing w:val="1"/>
          <w:w w:val="105"/>
          <w:sz w:val="20"/>
          <w:szCs w:val="20"/>
        </w:rPr>
        <w:t xml:space="preserve"> </w:t>
      </w:r>
      <w:r w:rsidRPr="00124C14">
        <w:rPr>
          <w:rFonts w:cs="Tahoma"/>
          <w:w w:val="105"/>
          <w:sz w:val="20"/>
          <w:szCs w:val="20"/>
        </w:rPr>
        <w:t>cel mai</w:t>
      </w:r>
      <w:r w:rsidRPr="00124C14">
        <w:rPr>
          <w:rFonts w:cs="Tahoma"/>
          <w:spacing w:val="1"/>
          <w:w w:val="105"/>
          <w:sz w:val="20"/>
          <w:szCs w:val="20"/>
        </w:rPr>
        <w:t xml:space="preserve"> </w:t>
      </w:r>
      <w:r w:rsidRPr="00124C14">
        <w:rPr>
          <w:rFonts w:cs="Tahoma"/>
          <w:w w:val="105"/>
          <w:sz w:val="20"/>
          <w:szCs w:val="20"/>
        </w:rPr>
        <w:t>mare</w:t>
      </w:r>
      <w:r w:rsidRPr="00124C14">
        <w:rPr>
          <w:rFonts w:cs="Tahoma"/>
          <w:spacing w:val="1"/>
          <w:w w:val="105"/>
          <w:sz w:val="20"/>
          <w:szCs w:val="20"/>
        </w:rPr>
        <w:t xml:space="preserve"> </w:t>
      </w:r>
      <w:r w:rsidRPr="00124C14">
        <w:rPr>
          <w:rFonts w:cs="Tahoma"/>
          <w:w w:val="105"/>
          <w:sz w:val="20"/>
          <w:szCs w:val="20"/>
        </w:rPr>
        <w:t>impact asupra</w:t>
      </w:r>
      <w:r w:rsidRPr="00124C14">
        <w:rPr>
          <w:rFonts w:cs="Tahoma"/>
          <w:spacing w:val="-1"/>
          <w:w w:val="105"/>
          <w:sz w:val="20"/>
          <w:szCs w:val="20"/>
        </w:rPr>
        <w:t xml:space="preserve"> </w:t>
      </w:r>
      <w:r w:rsidRPr="00124C14">
        <w:rPr>
          <w:rFonts w:cs="Tahoma"/>
          <w:w w:val="105"/>
          <w:sz w:val="20"/>
          <w:szCs w:val="20"/>
        </w:rPr>
        <w:t>proiectului.</w:t>
      </w:r>
    </w:p>
    <w:p w14:paraId="2FBE2DAE" w14:textId="77777777" w:rsidR="000D5F00" w:rsidRPr="00124C14" w:rsidRDefault="000D5F00" w:rsidP="000D5F00">
      <w:pPr>
        <w:pStyle w:val="BodyText"/>
        <w:spacing w:before="120" w:after="120" w:line="276" w:lineRule="auto"/>
        <w:ind w:right="29"/>
        <w:jc w:val="both"/>
        <w:rPr>
          <w:rFonts w:cs="Tahoma"/>
          <w:sz w:val="20"/>
          <w:szCs w:val="20"/>
        </w:rPr>
      </w:pPr>
    </w:p>
    <w:p w14:paraId="2F0C94A2" w14:textId="7F42D1E8" w:rsidR="009B4607" w:rsidRPr="00124C14" w:rsidRDefault="006B0455" w:rsidP="006B0455">
      <w:pPr>
        <w:pStyle w:val="Heading2"/>
      </w:pPr>
      <w:bookmarkStart w:id="49" w:name="_Toc95846462"/>
      <w:r w:rsidRPr="00124C14">
        <w:t xml:space="preserve">12.1 </w:t>
      </w:r>
      <w:r w:rsidR="000158C9" w:rsidRPr="00124C14">
        <w:t>Matricea</w:t>
      </w:r>
      <w:r w:rsidR="000158C9" w:rsidRPr="00124C14">
        <w:rPr>
          <w:spacing w:val="1"/>
        </w:rPr>
        <w:t xml:space="preserve"> </w:t>
      </w:r>
      <w:r w:rsidR="000158C9" w:rsidRPr="00124C14">
        <w:t>riscurilor</w:t>
      </w:r>
      <w:r w:rsidR="000158C9" w:rsidRPr="00124C14">
        <w:rPr>
          <w:spacing w:val="1"/>
        </w:rPr>
        <w:t xml:space="preserve"> </w:t>
      </w:r>
      <w:r w:rsidR="000158C9" w:rsidRPr="00124C14">
        <w:t>realizata</w:t>
      </w:r>
      <w:r w:rsidR="000158C9" w:rsidRPr="00124C14">
        <w:rPr>
          <w:spacing w:val="1"/>
        </w:rPr>
        <w:t xml:space="preserve"> </w:t>
      </w:r>
      <w:r w:rsidR="000158C9" w:rsidRPr="00124C14">
        <w:t>cuprinde</w:t>
      </w:r>
      <w:r w:rsidR="000158C9" w:rsidRPr="00124C14">
        <w:rPr>
          <w:spacing w:val="1"/>
        </w:rPr>
        <w:t xml:space="preserve"> </w:t>
      </w:r>
      <w:r w:rsidR="000158C9" w:rsidRPr="00124C14">
        <w:t>următoarele</w:t>
      </w:r>
      <w:r w:rsidR="000158C9" w:rsidRPr="00124C14">
        <w:rPr>
          <w:spacing w:val="1"/>
        </w:rPr>
        <w:t xml:space="preserve"> </w:t>
      </w:r>
      <w:r w:rsidR="000158C9" w:rsidRPr="00124C14">
        <w:t>categorii</w:t>
      </w:r>
      <w:r w:rsidR="000158C9" w:rsidRPr="00124C14">
        <w:rPr>
          <w:spacing w:val="-1"/>
        </w:rPr>
        <w:t xml:space="preserve"> </w:t>
      </w:r>
      <w:r w:rsidR="000158C9" w:rsidRPr="00124C14">
        <w:t>de</w:t>
      </w:r>
      <w:r w:rsidR="000158C9" w:rsidRPr="00124C14">
        <w:rPr>
          <w:spacing w:val="1"/>
        </w:rPr>
        <w:t xml:space="preserve"> </w:t>
      </w:r>
      <w:r w:rsidR="000158C9" w:rsidRPr="00124C14">
        <w:t>riscuri:</w:t>
      </w:r>
      <w:bookmarkEnd w:id="49"/>
    </w:p>
    <w:p w14:paraId="1DB0ECB2" w14:textId="77777777" w:rsidR="009B4607" w:rsidRPr="00124C14" w:rsidRDefault="000158C9" w:rsidP="00A0390E">
      <w:pPr>
        <w:pStyle w:val="ListParagraph"/>
        <w:numPr>
          <w:ilvl w:val="0"/>
          <w:numId w:val="49"/>
        </w:numPr>
        <w:tabs>
          <w:tab w:val="left" w:pos="896"/>
        </w:tabs>
        <w:spacing w:line="276" w:lineRule="auto"/>
        <w:ind w:left="896" w:right="28" w:hanging="340"/>
        <w:rPr>
          <w:rFonts w:cs="Tahoma"/>
          <w:w w:val="105"/>
          <w:szCs w:val="20"/>
        </w:rPr>
      </w:pPr>
      <w:r w:rsidRPr="00124C14">
        <w:rPr>
          <w:rFonts w:cs="Tahoma"/>
          <w:w w:val="105"/>
          <w:szCs w:val="20"/>
        </w:rPr>
        <w:t>Riscuri  de  operare  -  pot  apărea  în  fiecare  an  pe   perioada   operării.   Sunt   mai   mari   în primii 1 - 3 ani de la darea în folosința și includ și riscul majorării cheltuitelor cu forța de munca fata de previziunile inițiale.</w:t>
      </w:r>
    </w:p>
    <w:p w14:paraId="53B9B7C2" w14:textId="61267BA8" w:rsidR="009B4607" w:rsidRPr="008C3833" w:rsidRDefault="000158C9" w:rsidP="00A0390E">
      <w:pPr>
        <w:pStyle w:val="ListParagraph"/>
        <w:numPr>
          <w:ilvl w:val="0"/>
          <w:numId w:val="49"/>
        </w:numPr>
        <w:tabs>
          <w:tab w:val="left" w:pos="895"/>
          <w:tab w:val="left" w:pos="896"/>
        </w:tabs>
        <w:spacing w:line="276" w:lineRule="auto"/>
        <w:ind w:left="896" w:right="28" w:hanging="340"/>
        <w:rPr>
          <w:rFonts w:cs="Tahoma"/>
          <w:w w:val="105"/>
          <w:szCs w:val="20"/>
        </w:rPr>
      </w:pPr>
      <w:r w:rsidRPr="00124C14">
        <w:rPr>
          <w:rFonts w:cs="Tahoma"/>
          <w:w w:val="105"/>
          <w:szCs w:val="20"/>
        </w:rPr>
        <w:t xml:space="preserve">Riscuri financiare - riscuri care influențează câștigurile reale </w:t>
      </w:r>
      <w:r w:rsidRPr="008C3833">
        <w:rPr>
          <w:rFonts w:cs="Tahoma"/>
          <w:w w:val="105"/>
          <w:szCs w:val="20"/>
        </w:rPr>
        <w:t xml:space="preserve">ale </w:t>
      </w:r>
      <w:r w:rsidR="00733600" w:rsidRPr="008C3833">
        <w:rPr>
          <w:rFonts w:cs="Tahoma"/>
          <w:w w:val="105"/>
          <w:szCs w:val="20"/>
        </w:rPr>
        <w:t xml:space="preserve">OPERATORULUI </w:t>
      </w:r>
      <w:r w:rsidRPr="008C3833">
        <w:rPr>
          <w:rFonts w:cs="Tahoma"/>
          <w:w w:val="105"/>
          <w:szCs w:val="20"/>
        </w:rPr>
        <w:t>și influențează nivelul tarifului.</w:t>
      </w:r>
    </w:p>
    <w:p w14:paraId="1375898B" w14:textId="77777777" w:rsidR="009B4607" w:rsidRPr="00124C14" w:rsidRDefault="000158C9" w:rsidP="00A0390E">
      <w:pPr>
        <w:pStyle w:val="ListParagraph"/>
        <w:numPr>
          <w:ilvl w:val="0"/>
          <w:numId w:val="49"/>
        </w:numPr>
        <w:tabs>
          <w:tab w:val="left" w:pos="896"/>
        </w:tabs>
        <w:spacing w:line="276" w:lineRule="auto"/>
        <w:ind w:left="896" w:right="28" w:hanging="340"/>
        <w:rPr>
          <w:rFonts w:cs="Tahoma"/>
          <w:w w:val="105"/>
          <w:szCs w:val="20"/>
        </w:rPr>
      </w:pPr>
      <w:r w:rsidRPr="00124C14">
        <w:rPr>
          <w:rFonts w:cs="Tahoma"/>
          <w:w w:val="105"/>
          <w:szCs w:val="20"/>
        </w:rPr>
        <w:t>Riscuri legislative- riscuri generale ce nu sunt legate de nicio categorie de mai sus (ex. modificarea legislației și a regulamentelor, modificări ale cursului valutar etc.)</w:t>
      </w:r>
    </w:p>
    <w:p w14:paraId="33DDA962" w14:textId="77777777" w:rsidR="009B4607" w:rsidRPr="00124C14" w:rsidRDefault="000158C9" w:rsidP="000D5F00">
      <w:pPr>
        <w:pStyle w:val="BodyText"/>
        <w:spacing w:before="120" w:after="120" w:line="276" w:lineRule="auto"/>
        <w:ind w:right="29"/>
        <w:jc w:val="both"/>
        <w:rPr>
          <w:rFonts w:cs="Tahoma"/>
          <w:sz w:val="20"/>
          <w:szCs w:val="20"/>
        </w:rPr>
      </w:pPr>
      <w:r w:rsidRPr="00124C14">
        <w:rPr>
          <w:rFonts w:cs="Tahoma"/>
          <w:w w:val="105"/>
          <w:sz w:val="20"/>
          <w:szCs w:val="20"/>
        </w:rPr>
        <w:t>In</w:t>
      </w:r>
      <w:r w:rsidRPr="00124C14">
        <w:rPr>
          <w:rFonts w:cs="Tahoma"/>
          <w:spacing w:val="-5"/>
          <w:w w:val="105"/>
          <w:sz w:val="20"/>
          <w:szCs w:val="20"/>
        </w:rPr>
        <w:t xml:space="preserve"> </w:t>
      </w:r>
      <w:r w:rsidRPr="00124C14">
        <w:rPr>
          <w:rFonts w:cs="Tahoma"/>
          <w:w w:val="105"/>
          <w:sz w:val="20"/>
          <w:szCs w:val="20"/>
        </w:rPr>
        <w:t>ceea</w:t>
      </w:r>
      <w:r w:rsidRPr="00124C14">
        <w:rPr>
          <w:rFonts w:cs="Tahoma"/>
          <w:spacing w:val="-4"/>
          <w:w w:val="105"/>
          <w:sz w:val="20"/>
          <w:szCs w:val="20"/>
        </w:rPr>
        <w:t xml:space="preserve"> </w:t>
      </w:r>
      <w:r w:rsidRPr="00124C14">
        <w:rPr>
          <w:rFonts w:cs="Tahoma"/>
          <w:w w:val="105"/>
          <w:sz w:val="20"/>
          <w:szCs w:val="20"/>
        </w:rPr>
        <w:t>ce</w:t>
      </w:r>
      <w:r w:rsidRPr="00124C14">
        <w:rPr>
          <w:rFonts w:cs="Tahoma"/>
          <w:spacing w:val="-5"/>
          <w:w w:val="105"/>
          <w:sz w:val="20"/>
          <w:szCs w:val="20"/>
        </w:rPr>
        <w:t xml:space="preserve"> </w:t>
      </w:r>
      <w:r w:rsidRPr="00124C14">
        <w:rPr>
          <w:rFonts w:cs="Tahoma"/>
          <w:w w:val="105"/>
          <w:sz w:val="20"/>
          <w:szCs w:val="20"/>
        </w:rPr>
        <w:t>privește</w:t>
      </w:r>
      <w:r w:rsidRPr="00124C14">
        <w:rPr>
          <w:rFonts w:cs="Tahoma"/>
          <w:spacing w:val="-4"/>
          <w:w w:val="105"/>
          <w:sz w:val="20"/>
          <w:szCs w:val="20"/>
        </w:rPr>
        <w:t xml:space="preserve"> </w:t>
      </w:r>
      <w:r w:rsidRPr="00124C14">
        <w:rPr>
          <w:rFonts w:cs="Tahoma"/>
          <w:w w:val="105"/>
          <w:sz w:val="20"/>
          <w:szCs w:val="20"/>
        </w:rPr>
        <w:t>alocarea</w:t>
      </w:r>
      <w:r w:rsidRPr="00124C14">
        <w:rPr>
          <w:rFonts w:cs="Tahoma"/>
          <w:spacing w:val="-4"/>
          <w:w w:val="105"/>
          <w:sz w:val="20"/>
          <w:szCs w:val="20"/>
        </w:rPr>
        <w:t xml:space="preserve"> </w:t>
      </w:r>
      <w:r w:rsidRPr="00124C14">
        <w:rPr>
          <w:rFonts w:cs="Tahoma"/>
          <w:w w:val="105"/>
          <w:sz w:val="20"/>
          <w:szCs w:val="20"/>
        </w:rPr>
        <w:t>riscurilor,</w:t>
      </w:r>
      <w:r w:rsidRPr="00124C14">
        <w:rPr>
          <w:rFonts w:cs="Tahoma"/>
          <w:spacing w:val="-4"/>
          <w:w w:val="105"/>
          <w:sz w:val="20"/>
          <w:szCs w:val="20"/>
        </w:rPr>
        <w:t xml:space="preserve"> </w:t>
      </w:r>
      <w:r w:rsidRPr="00124C14">
        <w:rPr>
          <w:rFonts w:cs="Tahoma"/>
          <w:w w:val="105"/>
          <w:sz w:val="20"/>
          <w:szCs w:val="20"/>
        </w:rPr>
        <w:t>au</w:t>
      </w:r>
      <w:r w:rsidRPr="00124C14">
        <w:rPr>
          <w:rFonts w:cs="Tahoma"/>
          <w:spacing w:val="-2"/>
          <w:w w:val="105"/>
          <w:sz w:val="20"/>
          <w:szCs w:val="20"/>
        </w:rPr>
        <w:t xml:space="preserve"> </w:t>
      </w:r>
      <w:r w:rsidRPr="00124C14">
        <w:rPr>
          <w:rFonts w:cs="Tahoma"/>
          <w:w w:val="105"/>
          <w:sz w:val="20"/>
          <w:szCs w:val="20"/>
        </w:rPr>
        <w:t>fost</w:t>
      </w:r>
      <w:r w:rsidRPr="00124C14">
        <w:rPr>
          <w:rFonts w:cs="Tahoma"/>
          <w:spacing w:val="-4"/>
          <w:w w:val="105"/>
          <w:sz w:val="20"/>
          <w:szCs w:val="20"/>
        </w:rPr>
        <w:t xml:space="preserve"> </w:t>
      </w:r>
      <w:r w:rsidRPr="00124C14">
        <w:rPr>
          <w:rFonts w:cs="Tahoma"/>
          <w:w w:val="105"/>
          <w:sz w:val="20"/>
          <w:szCs w:val="20"/>
        </w:rPr>
        <w:t>luate</w:t>
      </w:r>
      <w:r w:rsidRPr="00124C14">
        <w:rPr>
          <w:rFonts w:cs="Tahoma"/>
          <w:spacing w:val="-4"/>
          <w:w w:val="105"/>
          <w:sz w:val="20"/>
          <w:szCs w:val="20"/>
        </w:rPr>
        <w:t xml:space="preserve"> </w:t>
      </w:r>
      <w:r w:rsidRPr="00124C14">
        <w:rPr>
          <w:rFonts w:cs="Tahoma"/>
          <w:w w:val="105"/>
          <w:sz w:val="20"/>
          <w:szCs w:val="20"/>
        </w:rPr>
        <w:t>în</w:t>
      </w:r>
      <w:r w:rsidRPr="00124C14">
        <w:rPr>
          <w:rFonts w:cs="Tahoma"/>
          <w:spacing w:val="-3"/>
          <w:w w:val="105"/>
          <w:sz w:val="20"/>
          <w:szCs w:val="20"/>
        </w:rPr>
        <w:t xml:space="preserve"> </w:t>
      </w:r>
      <w:r w:rsidRPr="00124C14">
        <w:rPr>
          <w:rFonts w:cs="Tahoma"/>
          <w:w w:val="105"/>
          <w:sz w:val="20"/>
          <w:szCs w:val="20"/>
        </w:rPr>
        <w:t>considerare</w:t>
      </w:r>
      <w:r w:rsidRPr="00124C14">
        <w:rPr>
          <w:rFonts w:cs="Tahoma"/>
          <w:spacing w:val="-2"/>
          <w:w w:val="105"/>
          <w:sz w:val="20"/>
          <w:szCs w:val="20"/>
        </w:rPr>
        <w:t xml:space="preserve"> </w:t>
      </w:r>
      <w:r w:rsidRPr="00124C14">
        <w:rPr>
          <w:rFonts w:cs="Tahoma"/>
          <w:w w:val="105"/>
          <w:sz w:val="20"/>
          <w:szCs w:val="20"/>
        </w:rPr>
        <w:t>următoarele</w:t>
      </w:r>
      <w:r w:rsidRPr="00124C14">
        <w:rPr>
          <w:rFonts w:cs="Tahoma"/>
          <w:spacing w:val="-5"/>
          <w:w w:val="105"/>
          <w:sz w:val="20"/>
          <w:szCs w:val="20"/>
        </w:rPr>
        <w:t xml:space="preserve"> </w:t>
      </w:r>
      <w:r w:rsidRPr="00124C14">
        <w:rPr>
          <w:rFonts w:cs="Tahoma"/>
          <w:w w:val="105"/>
          <w:sz w:val="20"/>
          <w:szCs w:val="20"/>
        </w:rPr>
        <w:t>reguli:</w:t>
      </w:r>
    </w:p>
    <w:p w14:paraId="7C6F02D2" w14:textId="77777777" w:rsidR="009B4607" w:rsidRPr="00124C14" w:rsidRDefault="000158C9" w:rsidP="00A0390E">
      <w:pPr>
        <w:pStyle w:val="ListParagraph"/>
        <w:numPr>
          <w:ilvl w:val="0"/>
          <w:numId w:val="49"/>
        </w:numPr>
        <w:spacing w:line="276" w:lineRule="auto"/>
        <w:ind w:left="896" w:right="28" w:hanging="340"/>
        <w:rPr>
          <w:rFonts w:cs="Tahoma"/>
          <w:w w:val="105"/>
          <w:szCs w:val="20"/>
        </w:rPr>
      </w:pPr>
      <w:r w:rsidRPr="00124C14">
        <w:rPr>
          <w:rFonts w:cs="Tahoma"/>
          <w:w w:val="105"/>
          <w:szCs w:val="20"/>
        </w:rPr>
        <w:t>fiecărui risc i s-a atribuit un număr unic;</w:t>
      </w:r>
    </w:p>
    <w:p w14:paraId="378956AA" w14:textId="77777777" w:rsidR="009B4607" w:rsidRPr="00124C14" w:rsidRDefault="000158C9" w:rsidP="00A0390E">
      <w:pPr>
        <w:pStyle w:val="ListParagraph"/>
        <w:numPr>
          <w:ilvl w:val="0"/>
          <w:numId w:val="49"/>
        </w:numPr>
        <w:spacing w:line="276" w:lineRule="auto"/>
        <w:ind w:left="896" w:right="28" w:hanging="340"/>
        <w:rPr>
          <w:rFonts w:cs="Tahoma"/>
          <w:w w:val="105"/>
          <w:szCs w:val="20"/>
        </w:rPr>
      </w:pPr>
      <w:r w:rsidRPr="00124C14">
        <w:rPr>
          <w:rFonts w:cs="Tahoma"/>
          <w:w w:val="105"/>
          <w:szCs w:val="20"/>
        </w:rPr>
        <w:t>fiecărui risc i s-a atribuit o denumire specifica legata de natura riscului;</w:t>
      </w:r>
    </w:p>
    <w:p w14:paraId="51559085" w14:textId="77777777" w:rsidR="009B4607" w:rsidRPr="00124C14" w:rsidRDefault="000158C9" w:rsidP="00A0390E">
      <w:pPr>
        <w:pStyle w:val="ListParagraph"/>
        <w:numPr>
          <w:ilvl w:val="0"/>
          <w:numId w:val="49"/>
        </w:numPr>
        <w:tabs>
          <w:tab w:val="left" w:pos="896"/>
        </w:tabs>
        <w:spacing w:line="276" w:lineRule="auto"/>
        <w:ind w:left="896" w:right="28" w:hanging="340"/>
        <w:rPr>
          <w:rFonts w:cs="Tahoma"/>
          <w:w w:val="105"/>
          <w:szCs w:val="20"/>
        </w:rPr>
      </w:pPr>
      <w:r w:rsidRPr="00124C14">
        <w:rPr>
          <w:rFonts w:cs="Tahoma"/>
          <w:w w:val="105"/>
          <w:szCs w:val="20"/>
        </w:rPr>
        <w:t>pentru fiecare risc s-a stabilit daca va fi reținut de către Autoritatea contractanta, va fi alocat delegatarului sau va fi împărțit intre ambele parți.</w:t>
      </w:r>
    </w:p>
    <w:p w14:paraId="4E3A44E6" w14:textId="77777777" w:rsidR="009B4607" w:rsidRPr="00124C14" w:rsidRDefault="000158C9" w:rsidP="000D5F00">
      <w:pPr>
        <w:pStyle w:val="BodyText"/>
        <w:spacing w:before="120" w:after="120" w:line="276" w:lineRule="auto"/>
        <w:ind w:right="29"/>
        <w:jc w:val="both"/>
        <w:rPr>
          <w:rFonts w:cs="Tahoma"/>
          <w:sz w:val="20"/>
          <w:szCs w:val="20"/>
        </w:rPr>
      </w:pPr>
      <w:r w:rsidRPr="00124C14">
        <w:rPr>
          <w:rFonts w:cs="Tahoma"/>
          <w:w w:val="105"/>
          <w:sz w:val="20"/>
          <w:szCs w:val="20"/>
        </w:rPr>
        <w:t>La alocarea riscurilor a fost aplicata ca regula generala aceea ca riscul trebuie suportat de către partea care</w:t>
      </w:r>
      <w:r w:rsidRPr="00124C14">
        <w:rPr>
          <w:rFonts w:cs="Tahoma"/>
          <w:spacing w:val="1"/>
          <w:w w:val="105"/>
          <w:sz w:val="20"/>
          <w:szCs w:val="20"/>
        </w:rPr>
        <w:t xml:space="preserve"> </w:t>
      </w:r>
      <w:r w:rsidRPr="00124C14">
        <w:rPr>
          <w:rFonts w:cs="Tahoma"/>
          <w:w w:val="105"/>
          <w:sz w:val="20"/>
          <w:szCs w:val="20"/>
        </w:rPr>
        <w:t>li poate atenua în cea mai mare măsurași/sau care poate controla cel mai bine consecințele. Astfel, fiecare</w:t>
      </w:r>
      <w:r w:rsidRPr="00124C14">
        <w:rPr>
          <w:rFonts w:cs="Tahoma"/>
          <w:spacing w:val="1"/>
          <w:w w:val="105"/>
          <w:sz w:val="20"/>
          <w:szCs w:val="20"/>
        </w:rPr>
        <w:t xml:space="preserve"> </w:t>
      </w:r>
      <w:r w:rsidRPr="00124C14">
        <w:rPr>
          <w:rFonts w:cs="Tahoma"/>
          <w:w w:val="105"/>
          <w:sz w:val="20"/>
          <w:szCs w:val="20"/>
        </w:rPr>
        <w:t>parte își va asuma riscuri pe care va fi în măsura sa le gestioneze în vederea optimizării banc abilitații</w:t>
      </w:r>
      <w:r w:rsidRPr="00124C14">
        <w:rPr>
          <w:rFonts w:cs="Tahoma"/>
          <w:spacing w:val="1"/>
          <w:w w:val="105"/>
          <w:sz w:val="20"/>
          <w:szCs w:val="20"/>
        </w:rPr>
        <w:t xml:space="preserve"> </w:t>
      </w:r>
      <w:r w:rsidRPr="00124C14">
        <w:rPr>
          <w:rFonts w:cs="Tahoma"/>
          <w:w w:val="105"/>
          <w:sz w:val="20"/>
          <w:szCs w:val="20"/>
        </w:rPr>
        <w:t>proiectului.</w:t>
      </w:r>
    </w:p>
    <w:p w14:paraId="2B547BBD" w14:textId="75EA8110" w:rsidR="009B4607" w:rsidRPr="00124C14" w:rsidRDefault="000158C9" w:rsidP="000D5F00">
      <w:pPr>
        <w:pStyle w:val="BodyText"/>
        <w:spacing w:before="120" w:after="120" w:line="276" w:lineRule="auto"/>
        <w:ind w:right="29"/>
        <w:jc w:val="both"/>
        <w:rPr>
          <w:rFonts w:cs="Tahoma"/>
          <w:sz w:val="20"/>
          <w:szCs w:val="20"/>
        </w:rPr>
      </w:pPr>
      <w:r w:rsidRPr="00124C14">
        <w:rPr>
          <w:rFonts w:cs="Tahoma"/>
          <w:w w:val="105"/>
          <w:sz w:val="20"/>
          <w:szCs w:val="20"/>
        </w:rPr>
        <w:t>Distincția dintre contractul de concesiune și contractul de achiziție publică se realizează în funcție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distribuția</w:t>
      </w:r>
      <w:r w:rsidRPr="00124C14">
        <w:rPr>
          <w:rFonts w:cs="Tahoma"/>
          <w:spacing w:val="1"/>
          <w:w w:val="105"/>
          <w:sz w:val="20"/>
          <w:szCs w:val="20"/>
        </w:rPr>
        <w:t xml:space="preserve"> </w:t>
      </w:r>
      <w:r w:rsidRPr="00124C14">
        <w:rPr>
          <w:rFonts w:cs="Tahoma"/>
          <w:w w:val="105"/>
          <w:sz w:val="20"/>
          <w:szCs w:val="20"/>
        </w:rPr>
        <w:t>riscurilor,</w:t>
      </w:r>
      <w:r w:rsidRPr="00124C14">
        <w:rPr>
          <w:rFonts w:cs="Tahoma"/>
          <w:spacing w:val="1"/>
          <w:w w:val="105"/>
          <w:sz w:val="20"/>
          <w:szCs w:val="20"/>
        </w:rPr>
        <w:t xml:space="preserve"> </w:t>
      </w:r>
      <w:r w:rsidRPr="00124C14">
        <w:rPr>
          <w:rFonts w:cs="Tahoma"/>
          <w:w w:val="105"/>
          <w:sz w:val="20"/>
          <w:szCs w:val="20"/>
        </w:rPr>
        <w:t>după</w:t>
      </w:r>
      <w:r w:rsidRPr="00124C14">
        <w:rPr>
          <w:rFonts w:cs="Tahoma"/>
          <w:spacing w:val="1"/>
          <w:w w:val="105"/>
          <w:sz w:val="20"/>
          <w:szCs w:val="20"/>
        </w:rPr>
        <w:t xml:space="preserve"> </w:t>
      </w:r>
      <w:r w:rsidRPr="00124C14">
        <w:rPr>
          <w:rFonts w:cs="Tahoma"/>
          <w:w w:val="105"/>
          <w:sz w:val="20"/>
          <w:szCs w:val="20"/>
        </w:rPr>
        <w:t>cum</w:t>
      </w:r>
      <w:r w:rsidRPr="00124C14">
        <w:rPr>
          <w:rFonts w:cs="Tahoma"/>
          <w:spacing w:val="1"/>
          <w:w w:val="105"/>
          <w:sz w:val="20"/>
          <w:szCs w:val="20"/>
        </w:rPr>
        <w:t xml:space="preserve"> </w:t>
      </w:r>
      <w:r w:rsidRPr="00124C14">
        <w:rPr>
          <w:rFonts w:cs="Tahoma"/>
          <w:w w:val="105"/>
          <w:sz w:val="20"/>
          <w:szCs w:val="20"/>
        </w:rPr>
        <w:t>urmează:</w:t>
      </w:r>
      <w:r w:rsidRPr="00124C14">
        <w:rPr>
          <w:rFonts w:cs="Tahoma"/>
          <w:spacing w:val="1"/>
          <w:w w:val="105"/>
          <w:sz w:val="20"/>
          <w:szCs w:val="20"/>
        </w:rPr>
        <w:t xml:space="preserve"> </w:t>
      </w:r>
      <w:r w:rsidRPr="00124C14">
        <w:rPr>
          <w:rFonts w:cs="Tahoma"/>
          <w:w w:val="105"/>
          <w:sz w:val="20"/>
          <w:szCs w:val="20"/>
        </w:rPr>
        <w:t>contractul</w:t>
      </w:r>
      <w:r w:rsidRPr="00124C14">
        <w:rPr>
          <w:rFonts w:cs="Tahoma"/>
          <w:spacing w:val="1"/>
          <w:w w:val="105"/>
          <w:sz w:val="20"/>
          <w:szCs w:val="20"/>
        </w:rPr>
        <w:t xml:space="preserve"> </w:t>
      </w:r>
      <w:r w:rsidRPr="00124C14">
        <w:rPr>
          <w:rFonts w:cs="Tahoma"/>
          <w:w w:val="105"/>
          <w:sz w:val="20"/>
          <w:szCs w:val="20"/>
        </w:rPr>
        <w:t>prin</w:t>
      </w:r>
      <w:r w:rsidRPr="00124C14">
        <w:rPr>
          <w:rFonts w:cs="Tahoma"/>
          <w:spacing w:val="1"/>
          <w:w w:val="105"/>
          <w:sz w:val="20"/>
          <w:szCs w:val="20"/>
        </w:rPr>
        <w:t xml:space="preserve"> </w:t>
      </w:r>
      <w:r w:rsidRPr="00124C14">
        <w:rPr>
          <w:rFonts w:cs="Tahoma"/>
          <w:w w:val="105"/>
          <w:sz w:val="20"/>
          <w:szCs w:val="20"/>
        </w:rPr>
        <w:t>intermediul</w:t>
      </w:r>
      <w:r w:rsidRPr="00124C14">
        <w:rPr>
          <w:rFonts w:cs="Tahoma"/>
          <w:spacing w:val="1"/>
          <w:w w:val="105"/>
          <w:sz w:val="20"/>
          <w:szCs w:val="20"/>
        </w:rPr>
        <w:t xml:space="preserve"> </w:t>
      </w:r>
      <w:r w:rsidRPr="00124C14">
        <w:rPr>
          <w:rFonts w:cs="Tahoma"/>
          <w:w w:val="105"/>
          <w:sz w:val="20"/>
          <w:szCs w:val="20"/>
        </w:rPr>
        <w:t>căruia contractantul, în calitate de</w:t>
      </w:r>
      <w:r w:rsidRPr="00124C14">
        <w:rPr>
          <w:rFonts w:cs="Tahoma"/>
          <w:spacing w:val="1"/>
          <w:w w:val="105"/>
          <w:sz w:val="20"/>
          <w:szCs w:val="20"/>
        </w:rPr>
        <w:t xml:space="preserve"> </w:t>
      </w:r>
      <w:r w:rsidRPr="00124C14">
        <w:rPr>
          <w:rFonts w:cs="Tahoma"/>
          <w:w w:val="105"/>
          <w:sz w:val="20"/>
          <w:szCs w:val="20"/>
        </w:rPr>
        <w:t>concesionar, primește dreptul de a exploata serviciile, preluând astfel și cea mai mare parte din riscul de</w:t>
      </w:r>
      <w:r w:rsidRPr="00124C14">
        <w:rPr>
          <w:rFonts w:cs="Tahoma"/>
          <w:spacing w:val="1"/>
          <w:w w:val="105"/>
          <w:sz w:val="20"/>
          <w:szCs w:val="20"/>
        </w:rPr>
        <w:t xml:space="preserve"> </w:t>
      </w:r>
      <w:r w:rsidRPr="00124C14">
        <w:rPr>
          <w:rFonts w:cs="Tahoma"/>
          <w:w w:val="105"/>
          <w:sz w:val="20"/>
          <w:szCs w:val="20"/>
        </w:rPr>
        <w:t>operare de natură economică, în legătură cu exploatarea serviciilor respective, este considerat a fi contract</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concesiune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servicii,</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caz contrar fiind considerat</w:t>
      </w:r>
      <w:r w:rsidRPr="00124C14">
        <w:rPr>
          <w:rFonts w:cs="Tahoma"/>
          <w:spacing w:val="-2"/>
          <w:w w:val="105"/>
          <w:sz w:val="20"/>
          <w:szCs w:val="20"/>
        </w:rPr>
        <w:t xml:space="preserve"> </w:t>
      </w:r>
      <w:r w:rsidRPr="00124C14">
        <w:rPr>
          <w:rFonts w:cs="Tahoma"/>
          <w:w w:val="105"/>
          <w:sz w:val="20"/>
          <w:szCs w:val="20"/>
        </w:rPr>
        <w:t>contract</w:t>
      </w:r>
      <w:r w:rsidRPr="00124C14">
        <w:rPr>
          <w:rFonts w:cs="Tahoma"/>
          <w:spacing w:val="3"/>
          <w:w w:val="105"/>
          <w:sz w:val="20"/>
          <w:szCs w:val="20"/>
        </w:rPr>
        <w:t xml:space="preserve"> </w:t>
      </w:r>
      <w:r w:rsidRPr="00124C14">
        <w:rPr>
          <w:rFonts w:cs="Tahoma"/>
          <w:w w:val="105"/>
          <w:sz w:val="20"/>
          <w:szCs w:val="20"/>
        </w:rPr>
        <w:t>de achiziție</w:t>
      </w:r>
      <w:r w:rsidRPr="00124C14">
        <w:rPr>
          <w:rFonts w:cs="Tahoma"/>
          <w:spacing w:val="1"/>
          <w:w w:val="105"/>
          <w:sz w:val="20"/>
          <w:szCs w:val="20"/>
        </w:rPr>
        <w:t xml:space="preserve"> </w:t>
      </w:r>
      <w:r w:rsidRPr="00124C14">
        <w:rPr>
          <w:rFonts w:cs="Tahoma"/>
          <w:w w:val="105"/>
          <w:sz w:val="20"/>
          <w:szCs w:val="20"/>
        </w:rPr>
        <w:t>publică</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servicii.</w:t>
      </w:r>
    </w:p>
    <w:p w14:paraId="631BCB17" w14:textId="77777777" w:rsidR="009B4607" w:rsidRPr="00124C14" w:rsidRDefault="009B4607" w:rsidP="003F369B">
      <w:pPr>
        <w:spacing w:before="120" w:after="120" w:line="276" w:lineRule="auto"/>
        <w:ind w:right="29"/>
        <w:jc w:val="both"/>
        <w:rPr>
          <w:rFonts w:cs="Tahoma"/>
          <w:szCs w:val="20"/>
        </w:rPr>
        <w:sectPr w:rsidR="009B4607" w:rsidRPr="00124C14" w:rsidSect="003F369B">
          <w:pgSz w:w="11907" w:h="16834" w:code="9"/>
          <w:pgMar w:top="1134" w:right="1134" w:bottom="1134" w:left="1134" w:header="0" w:footer="571" w:gutter="0"/>
          <w:cols w:space="720"/>
        </w:sectPr>
      </w:pPr>
    </w:p>
    <w:p w14:paraId="3C4B0B7F" w14:textId="77777777" w:rsidR="009B4607" w:rsidRPr="00124C14" w:rsidRDefault="000158C9" w:rsidP="000D5F00">
      <w:pPr>
        <w:pStyle w:val="BodyText"/>
        <w:spacing w:before="120" w:after="120" w:line="276" w:lineRule="auto"/>
        <w:ind w:right="29"/>
        <w:jc w:val="both"/>
        <w:rPr>
          <w:rFonts w:cs="Tahoma"/>
          <w:sz w:val="20"/>
          <w:szCs w:val="20"/>
        </w:rPr>
      </w:pPr>
      <w:r w:rsidRPr="00124C14">
        <w:rPr>
          <w:rFonts w:cs="Tahoma"/>
          <w:w w:val="105"/>
          <w:sz w:val="20"/>
          <w:szCs w:val="20"/>
        </w:rPr>
        <w:lastRenderedPageBreak/>
        <w:t>In sensul art. 6 din Legea 100/2016 riscul de operare este riscul care îndeplinește, în mod cumulativ,</w:t>
      </w:r>
      <w:r w:rsidRPr="00124C14">
        <w:rPr>
          <w:rFonts w:cs="Tahoma"/>
          <w:spacing w:val="1"/>
          <w:w w:val="105"/>
          <w:sz w:val="20"/>
          <w:szCs w:val="20"/>
        </w:rPr>
        <w:t xml:space="preserve"> </w:t>
      </w:r>
      <w:r w:rsidRPr="00124C14">
        <w:rPr>
          <w:rFonts w:cs="Tahoma"/>
          <w:w w:val="105"/>
          <w:sz w:val="20"/>
          <w:szCs w:val="20"/>
        </w:rPr>
        <w:t>următoarele</w:t>
      </w:r>
      <w:r w:rsidRPr="00124C14">
        <w:rPr>
          <w:rFonts w:cs="Tahoma"/>
          <w:spacing w:val="1"/>
          <w:w w:val="105"/>
          <w:sz w:val="20"/>
          <w:szCs w:val="20"/>
        </w:rPr>
        <w:t xml:space="preserve"> </w:t>
      </w:r>
      <w:r w:rsidRPr="00124C14">
        <w:rPr>
          <w:rFonts w:cs="Tahoma"/>
          <w:w w:val="105"/>
          <w:sz w:val="20"/>
          <w:szCs w:val="20"/>
        </w:rPr>
        <w:t>condiții:</w:t>
      </w:r>
    </w:p>
    <w:p w14:paraId="43CAC463" w14:textId="77777777" w:rsidR="009B4607" w:rsidRPr="00124C14" w:rsidRDefault="000158C9" w:rsidP="000D5F00">
      <w:pPr>
        <w:pStyle w:val="ListParagraph"/>
        <w:numPr>
          <w:ilvl w:val="0"/>
          <w:numId w:val="3"/>
        </w:numPr>
        <w:tabs>
          <w:tab w:val="left" w:pos="437"/>
        </w:tabs>
        <w:spacing w:line="276" w:lineRule="auto"/>
        <w:ind w:right="28"/>
        <w:rPr>
          <w:rFonts w:cs="Tahoma"/>
          <w:szCs w:val="20"/>
        </w:rPr>
      </w:pPr>
      <w:r w:rsidRPr="00124C14">
        <w:rPr>
          <w:rFonts w:cs="Tahoma"/>
          <w:w w:val="105"/>
          <w:szCs w:val="20"/>
        </w:rPr>
        <w:t>este</w:t>
      </w:r>
      <w:r w:rsidRPr="00124C14">
        <w:rPr>
          <w:rFonts w:cs="Tahoma"/>
          <w:spacing w:val="-7"/>
          <w:w w:val="105"/>
          <w:szCs w:val="20"/>
        </w:rPr>
        <w:t xml:space="preserve"> </w:t>
      </w:r>
      <w:r w:rsidRPr="00124C14">
        <w:rPr>
          <w:rFonts w:cs="Tahoma"/>
          <w:w w:val="105"/>
          <w:szCs w:val="20"/>
        </w:rPr>
        <w:t>generat</w:t>
      </w:r>
      <w:r w:rsidRPr="00124C14">
        <w:rPr>
          <w:rFonts w:cs="Tahoma"/>
          <w:spacing w:val="-4"/>
          <w:w w:val="105"/>
          <w:szCs w:val="20"/>
        </w:rPr>
        <w:t xml:space="preserve"> </w:t>
      </w:r>
      <w:r w:rsidRPr="00124C14">
        <w:rPr>
          <w:rFonts w:cs="Tahoma"/>
          <w:w w:val="105"/>
          <w:szCs w:val="20"/>
        </w:rPr>
        <w:t>de</w:t>
      </w:r>
      <w:r w:rsidRPr="00124C14">
        <w:rPr>
          <w:rFonts w:cs="Tahoma"/>
          <w:spacing w:val="-2"/>
          <w:w w:val="105"/>
          <w:szCs w:val="20"/>
        </w:rPr>
        <w:t xml:space="preserve"> </w:t>
      </w:r>
      <w:r w:rsidRPr="00124C14">
        <w:rPr>
          <w:rFonts w:cs="Tahoma"/>
          <w:w w:val="105"/>
          <w:szCs w:val="20"/>
        </w:rPr>
        <w:t>evenimente</w:t>
      </w:r>
      <w:r w:rsidRPr="00124C14">
        <w:rPr>
          <w:rFonts w:cs="Tahoma"/>
          <w:spacing w:val="-3"/>
          <w:w w:val="105"/>
          <w:szCs w:val="20"/>
        </w:rPr>
        <w:t xml:space="preserve"> </w:t>
      </w:r>
      <w:r w:rsidRPr="00124C14">
        <w:rPr>
          <w:rFonts w:cs="Tahoma"/>
          <w:w w:val="105"/>
          <w:szCs w:val="20"/>
        </w:rPr>
        <w:t>care</w:t>
      </w:r>
      <w:r w:rsidRPr="00124C14">
        <w:rPr>
          <w:rFonts w:cs="Tahoma"/>
          <w:spacing w:val="-2"/>
          <w:w w:val="105"/>
          <w:szCs w:val="20"/>
        </w:rPr>
        <w:t xml:space="preserve"> </w:t>
      </w:r>
      <w:r w:rsidRPr="00124C14">
        <w:rPr>
          <w:rFonts w:cs="Tahoma"/>
          <w:w w:val="105"/>
          <w:szCs w:val="20"/>
        </w:rPr>
        <w:t>nu</w:t>
      </w:r>
      <w:r w:rsidRPr="00124C14">
        <w:rPr>
          <w:rFonts w:cs="Tahoma"/>
          <w:spacing w:val="-4"/>
          <w:w w:val="105"/>
          <w:szCs w:val="20"/>
        </w:rPr>
        <w:t xml:space="preserve"> </w:t>
      </w:r>
      <w:r w:rsidRPr="00124C14">
        <w:rPr>
          <w:rFonts w:cs="Tahoma"/>
          <w:w w:val="105"/>
          <w:szCs w:val="20"/>
        </w:rPr>
        <w:t>se</w:t>
      </w:r>
      <w:r w:rsidRPr="00124C14">
        <w:rPr>
          <w:rFonts w:cs="Tahoma"/>
          <w:spacing w:val="-2"/>
          <w:w w:val="105"/>
          <w:szCs w:val="20"/>
        </w:rPr>
        <w:t xml:space="preserve"> </w:t>
      </w:r>
      <w:r w:rsidRPr="00124C14">
        <w:rPr>
          <w:rFonts w:cs="Tahoma"/>
          <w:w w:val="105"/>
          <w:szCs w:val="20"/>
        </w:rPr>
        <w:t>află</w:t>
      </w:r>
      <w:r w:rsidRPr="00124C14">
        <w:rPr>
          <w:rFonts w:cs="Tahoma"/>
          <w:spacing w:val="-3"/>
          <w:w w:val="105"/>
          <w:szCs w:val="20"/>
        </w:rPr>
        <w:t xml:space="preserve"> </w:t>
      </w:r>
      <w:r w:rsidRPr="00124C14">
        <w:rPr>
          <w:rFonts w:cs="Tahoma"/>
          <w:w w:val="105"/>
          <w:szCs w:val="20"/>
        </w:rPr>
        <w:t>sub</w:t>
      </w:r>
      <w:r w:rsidRPr="00124C14">
        <w:rPr>
          <w:rFonts w:cs="Tahoma"/>
          <w:spacing w:val="-4"/>
          <w:w w:val="105"/>
          <w:szCs w:val="20"/>
        </w:rPr>
        <w:t xml:space="preserve"> </w:t>
      </w:r>
      <w:r w:rsidRPr="00124C14">
        <w:rPr>
          <w:rFonts w:cs="Tahoma"/>
          <w:w w:val="105"/>
          <w:szCs w:val="20"/>
        </w:rPr>
        <w:t>controlul</w:t>
      </w:r>
      <w:r w:rsidRPr="00124C14">
        <w:rPr>
          <w:rFonts w:cs="Tahoma"/>
          <w:spacing w:val="-3"/>
          <w:w w:val="105"/>
          <w:szCs w:val="20"/>
        </w:rPr>
        <w:t xml:space="preserve"> </w:t>
      </w:r>
      <w:r w:rsidRPr="00124C14">
        <w:rPr>
          <w:rFonts w:cs="Tahoma"/>
          <w:w w:val="105"/>
          <w:szCs w:val="20"/>
        </w:rPr>
        <w:t>pârților</w:t>
      </w:r>
      <w:r w:rsidRPr="00124C14">
        <w:rPr>
          <w:rFonts w:cs="Tahoma"/>
          <w:spacing w:val="-3"/>
          <w:w w:val="105"/>
          <w:szCs w:val="20"/>
        </w:rPr>
        <w:t xml:space="preserve"> </w:t>
      </w:r>
      <w:r w:rsidRPr="00124C14">
        <w:rPr>
          <w:rFonts w:cs="Tahoma"/>
          <w:w w:val="105"/>
          <w:szCs w:val="20"/>
        </w:rPr>
        <w:t>la</w:t>
      </w:r>
      <w:r w:rsidRPr="00124C14">
        <w:rPr>
          <w:rFonts w:cs="Tahoma"/>
          <w:spacing w:val="-3"/>
          <w:w w:val="105"/>
          <w:szCs w:val="20"/>
        </w:rPr>
        <w:t xml:space="preserve"> </w:t>
      </w:r>
      <w:r w:rsidRPr="00124C14">
        <w:rPr>
          <w:rFonts w:cs="Tahoma"/>
          <w:w w:val="105"/>
          <w:szCs w:val="20"/>
        </w:rPr>
        <w:t>contractul</w:t>
      </w:r>
      <w:r w:rsidRPr="00124C14">
        <w:rPr>
          <w:rFonts w:cs="Tahoma"/>
          <w:spacing w:val="-2"/>
          <w:w w:val="105"/>
          <w:szCs w:val="20"/>
        </w:rPr>
        <w:t xml:space="preserve"> </w:t>
      </w:r>
      <w:r w:rsidRPr="00124C14">
        <w:rPr>
          <w:rFonts w:cs="Tahoma"/>
          <w:w w:val="105"/>
          <w:szCs w:val="20"/>
        </w:rPr>
        <w:t>de</w:t>
      </w:r>
      <w:r w:rsidRPr="00124C14">
        <w:rPr>
          <w:rFonts w:cs="Tahoma"/>
          <w:spacing w:val="-4"/>
          <w:w w:val="105"/>
          <w:szCs w:val="20"/>
        </w:rPr>
        <w:t xml:space="preserve"> </w:t>
      </w:r>
      <w:r w:rsidRPr="00124C14">
        <w:rPr>
          <w:rFonts w:cs="Tahoma"/>
          <w:w w:val="105"/>
          <w:szCs w:val="20"/>
        </w:rPr>
        <w:t>concesiune;</w:t>
      </w:r>
    </w:p>
    <w:p w14:paraId="3AA315EC" w14:textId="77777777" w:rsidR="009B4607" w:rsidRPr="00124C14" w:rsidRDefault="000158C9" w:rsidP="000D5F00">
      <w:pPr>
        <w:pStyle w:val="ListParagraph"/>
        <w:numPr>
          <w:ilvl w:val="0"/>
          <w:numId w:val="3"/>
        </w:numPr>
        <w:tabs>
          <w:tab w:val="left" w:pos="437"/>
        </w:tabs>
        <w:spacing w:line="276" w:lineRule="auto"/>
        <w:ind w:right="28"/>
        <w:rPr>
          <w:rFonts w:cs="Tahoma"/>
          <w:szCs w:val="20"/>
        </w:rPr>
      </w:pPr>
      <w:r w:rsidRPr="00124C14">
        <w:rPr>
          <w:rFonts w:cs="Tahoma"/>
          <w:w w:val="105"/>
          <w:szCs w:val="20"/>
        </w:rPr>
        <w:t>implică</w:t>
      </w:r>
      <w:r w:rsidRPr="00124C14">
        <w:rPr>
          <w:rFonts w:cs="Tahoma"/>
          <w:spacing w:val="-7"/>
          <w:w w:val="105"/>
          <w:szCs w:val="20"/>
        </w:rPr>
        <w:t xml:space="preserve"> </w:t>
      </w:r>
      <w:r w:rsidRPr="00124C14">
        <w:rPr>
          <w:rFonts w:cs="Tahoma"/>
          <w:w w:val="105"/>
          <w:szCs w:val="20"/>
        </w:rPr>
        <w:t>expunerea</w:t>
      </w:r>
      <w:r w:rsidRPr="00124C14">
        <w:rPr>
          <w:rFonts w:cs="Tahoma"/>
          <w:spacing w:val="-6"/>
          <w:w w:val="105"/>
          <w:szCs w:val="20"/>
        </w:rPr>
        <w:t xml:space="preserve"> </w:t>
      </w:r>
      <w:r w:rsidRPr="00124C14">
        <w:rPr>
          <w:rFonts w:cs="Tahoma"/>
          <w:w w:val="105"/>
          <w:szCs w:val="20"/>
        </w:rPr>
        <w:t>la</w:t>
      </w:r>
      <w:r w:rsidRPr="00124C14">
        <w:rPr>
          <w:rFonts w:cs="Tahoma"/>
          <w:spacing w:val="-6"/>
          <w:w w:val="105"/>
          <w:szCs w:val="20"/>
        </w:rPr>
        <w:t xml:space="preserve"> </w:t>
      </w:r>
      <w:r w:rsidRPr="00124C14">
        <w:rPr>
          <w:rFonts w:cs="Tahoma"/>
          <w:w w:val="105"/>
          <w:szCs w:val="20"/>
        </w:rPr>
        <w:t>fluctuațiile</w:t>
      </w:r>
      <w:r w:rsidRPr="00124C14">
        <w:rPr>
          <w:rFonts w:cs="Tahoma"/>
          <w:spacing w:val="-8"/>
          <w:w w:val="105"/>
          <w:szCs w:val="20"/>
        </w:rPr>
        <w:t xml:space="preserve"> </w:t>
      </w:r>
      <w:r w:rsidRPr="00124C14">
        <w:rPr>
          <w:rFonts w:cs="Tahoma"/>
          <w:w w:val="105"/>
          <w:szCs w:val="20"/>
        </w:rPr>
        <w:t>pieței;</w:t>
      </w:r>
    </w:p>
    <w:p w14:paraId="3BCB3A33" w14:textId="6E151BC1" w:rsidR="009B4607" w:rsidRPr="00124C14" w:rsidRDefault="000158C9" w:rsidP="000D5F00">
      <w:pPr>
        <w:pStyle w:val="ListParagraph"/>
        <w:numPr>
          <w:ilvl w:val="0"/>
          <w:numId w:val="3"/>
        </w:numPr>
        <w:tabs>
          <w:tab w:val="left" w:pos="473"/>
        </w:tabs>
        <w:spacing w:line="276" w:lineRule="auto"/>
        <w:ind w:left="218" w:right="28" w:firstLine="0"/>
        <w:jc w:val="both"/>
        <w:rPr>
          <w:rFonts w:cs="Tahoma"/>
          <w:szCs w:val="20"/>
        </w:rPr>
      </w:pPr>
      <w:r w:rsidRPr="00124C14">
        <w:rPr>
          <w:rFonts w:cs="Tahoma"/>
          <w:w w:val="105"/>
          <w:szCs w:val="20"/>
        </w:rPr>
        <w:t>ca efect al asumării riscului de operare, concesionarului nu i se garantează, în condiții normale de</w:t>
      </w:r>
      <w:r w:rsidRPr="00124C14">
        <w:rPr>
          <w:rFonts w:cs="Tahoma"/>
          <w:spacing w:val="1"/>
          <w:w w:val="105"/>
          <w:szCs w:val="20"/>
        </w:rPr>
        <w:t xml:space="preserve"> </w:t>
      </w:r>
      <w:r w:rsidRPr="00124C14">
        <w:rPr>
          <w:rFonts w:cs="Tahoma"/>
          <w:w w:val="105"/>
          <w:szCs w:val="20"/>
        </w:rPr>
        <w:t>exploatare,</w:t>
      </w:r>
      <w:r w:rsidRPr="00124C14">
        <w:rPr>
          <w:rFonts w:cs="Tahoma"/>
          <w:spacing w:val="21"/>
          <w:w w:val="105"/>
          <w:szCs w:val="20"/>
        </w:rPr>
        <w:t xml:space="preserve"> </w:t>
      </w:r>
      <w:r w:rsidRPr="00124C14">
        <w:rPr>
          <w:rFonts w:cs="Tahoma"/>
          <w:w w:val="105"/>
          <w:szCs w:val="20"/>
        </w:rPr>
        <w:t>recuperarea</w:t>
      </w:r>
      <w:r w:rsidRPr="00124C14">
        <w:rPr>
          <w:rFonts w:cs="Tahoma"/>
          <w:spacing w:val="23"/>
          <w:w w:val="105"/>
          <w:szCs w:val="20"/>
        </w:rPr>
        <w:t xml:space="preserve"> </w:t>
      </w:r>
      <w:r w:rsidRPr="00124C14">
        <w:rPr>
          <w:rFonts w:cs="Tahoma"/>
          <w:w w:val="105"/>
          <w:szCs w:val="20"/>
        </w:rPr>
        <w:t>costurilor</w:t>
      </w:r>
      <w:r w:rsidRPr="00124C14">
        <w:rPr>
          <w:rFonts w:cs="Tahoma"/>
          <w:spacing w:val="24"/>
          <w:w w:val="105"/>
          <w:szCs w:val="20"/>
        </w:rPr>
        <w:t xml:space="preserve"> </w:t>
      </w:r>
      <w:r w:rsidRPr="00124C14">
        <w:rPr>
          <w:rFonts w:cs="Tahoma"/>
          <w:w w:val="105"/>
          <w:szCs w:val="20"/>
        </w:rPr>
        <w:t>investițiilor</w:t>
      </w:r>
      <w:r w:rsidRPr="00124C14">
        <w:rPr>
          <w:rFonts w:cs="Tahoma"/>
          <w:spacing w:val="23"/>
          <w:w w:val="105"/>
          <w:szCs w:val="20"/>
        </w:rPr>
        <w:t xml:space="preserve"> </w:t>
      </w:r>
      <w:r w:rsidRPr="00124C14">
        <w:rPr>
          <w:rFonts w:cs="Tahoma"/>
          <w:w w:val="105"/>
          <w:szCs w:val="20"/>
        </w:rPr>
        <w:t>efectuate</w:t>
      </w:r>
      <w:r w:rsidRPr="00124C14">
        <w:rPr>
          <w:rFonts w:cs="Tahoma"/>
          <w:spacing w:val="23"/>
          <w:w w:val="105"/>
          <w:szCs w:val="20"/>
        </w:rPr>
        <w:t xml:space="preserve"> </w:t>
      </w:r>
      <w:r w:rsidRPr="00124C14">
        <w:rPr>
          <w:rFonts w:cs="Tahoma"/>
          <w:w w:val="105"/>
          <w:szCs w:val="20"/>
        </w:rPr>
        <w:t>și</w:t>
      </w:r>
      <w:r w:rsidRPr="00124C14">
        <w:rPr>
          <w:rFonts w:cs="Tahoma"/>
          <w:spacing w:val="23"/>
          <w:w w:val="105"/>
          <w:szCs w:val="20"/>
        </w:rPr>
        <w:t xml:space="preserve"> </w:t>
      </w:r>
      <w:r w:rsidRPr="00124C14">
        <w:rPr>
          <w:rFonts w:cs="Tahoma"/>
          <w:w w:val="105"/>
          <w:szCs w:val="20"/>
        </w:rPr>
        <w:t>a</w:t>
      </w:r>
      <w:r w:rsidRPr="00124C14">
        <w:rPr>
          <w:rFonts w:cs="Tahoma"/>
          <w:spacing w:val="22"/>
          <w:w w:val="105"/>
          <w:szCs w:val="20"/>
        </w:rPr>
        <w:t xml:space="preserve"> </w:t>
      </w:r>
      <w:r w:rsidRPr="00124C14">
        <w:rPr>
          <w:rFonts w:cs="Tahoma"/>
          <w:w w:val="105"/>
          <w:szCs w:val="20"/>
        </w:rPr>
        <w:t>costurilor</w:t>
      </w:r>
      <w:r w:rsidRPr="00124C14">
        <w:rPr>
          <w:rFonts w:cs="Tahoma"/>
          <w:spacing w:val="24"/>
          <w:w w:val="105"/>
          <w:szCs w:val="20"/>
        </w:rPr>
        <w:t xml:space="preserve"> </w:t>
      </w:r>
      <w:r w:rsidRPr="00124C14">
        <w:rPr>
          <w:rFonts w:cs="Tahoma"/>
          <w:w w:val="105"/>
          <w:szCs w:val="20"/>
        </w:rPr>
        <w:t>în</w:t>
      </w:r>
      <w:r w:rsidRPr="00124C14">
        <w:rPr>
          <w:rFonts w:cs="Tahoma"/>
          <w:spacing w:val="23"/>
          <w:w w:val="105"/>
          <w:szCs w:val="20"/>
        </w:rPr>
        <w:t xml:space="preserve"> </w:t>
      </w:r>
      <w:r w:rsidRPr="00124C14">
        <w:rPr>
          <w:rFonts w:cs="Tahoma"/>
          <w:w w:val="105"/>
          <w:szCs w:val="20"/>
        </w:rPr>
        <w:t>legătură</w:t>
      </w:r>
      <w:r w:rsidRPr="00124C14">
        <w:rPr>
          <w:rFonts w:cs="Tahoma"/>
          <w:spacing w:val="19"/>
          <w:w w:val="105"/>
          <w:szCs w:val="20"/>
        </w:rPr>
        <w:t xml:space="preserve"> </w:t>
      </w:r>
      <w:r w:rsidRPr="00124C14">
        <w:rPr>
          <w:rFonts w:cs="Tahoma"/>
          <w:w w:val="105"/>
          <w:szCs w:val="20"/>
        </w:rPr>
        <w:t>cu</w:t>
      </w:r>
      <w:r w:rsidRPr="00124C14">
        <w:rPr>
          <w:rFonts w:cs="Tahoma"/>
          <w:spacing w:val="25"/>
          <w:w w:val="105"/>
          <w:szCs w:val="20"/>
        </w:rPr>
        <w:t xml:space="preserve"> </w:t>
      </w:r>
      <w:r w:rsidRPr="00124C14">
        <w:rPr>
          <w:rFonts w:cs="Tahoma"/>
          <w:w w:val="105"/>
          <w:szCs w:val="20"/>
        </w:rPr>
        <w:t>exploatarea</w:t>
      </w:r>
      <w:r w:rsidRPr="00124C14">
        <w:rPr>
          <w:rFonts w:cs="Tahoma"/>
          <w:spacing w:val="23"/>
          <w:w w:val="105"/>
          <w:szCs w:val="20"/>
        </w:rPr>
        <w:t xml:space="preserve"> </w:t>
      </w:r>
      <w:r w:rsidRPr="00124C14">
        <w:rPr>
          <w:rFonts w:cs="Tahoma"/>
          <w:w w:val="105"/>
          <w:szCs w:val="20"/>
        </w:rPr>
        <w:t>lucrărilor</w:t>
      </w:r>
      <w:r w:rsidRPr="00124C14">
        <w:rPr>
          <w:rFonts w:cs="Tahoma"/>
          <w:spacing w:val="-48"/>
          <w:w w:val="105"/>
          <w:szCs w:val="20"/>
        </w:rPr>
        <w:t xml:space="preserve"> </w:t>
      </w:r>
      <w:r w:rsidRPr="00124C14">
        <w:rPr>
          <w:rFonts w:cs="Tahoma"/>
          <w:w w:val="105"/>
          <w:szCs w:val="20"/>
        </w:rPr>
        <w:t>sau</w:t>
      </w:r>
      <w:r w:rsidRPr="00124C14">
        <w:rPr>
          <w:rFonts w:cs="Tahoma"/>
          <w:spacing w:val="1"/>
          <w:w w:val="105"/>
          <w:szCs w:val="20"/>
        </w:rPr>
        <w:t xml:space="preserve"> </w:t>
      </w:r>
      <w:r w:rsidRPr="00124C14">
        <w:rPr>
          <w:rFonts w:cs="Tahoma"/>
          <w:w w:val="105"/>
          <w:szCs w:val="20"/>
        </w:rPr>
        <w:t>a</w:t>
      </w:r>
      <w:r w:rsidRPr="00124C14">
        <w:rPr>
          <w:rFonts w:cs="Tahoma"/>
          <w:spacing w:val="2"/>
          <w:w w:val="105"/>
          <w:szCs w:val="20"/>
        </w:rPr>
        <w:t xml:space="preserve"> </w:t>
      </w:r>
      <w:r w:rsidRPr="00124C14">
        <w:rPr>
          <w:rFonts w:cs="Tahoma"/>
          <w:w w:val="105"/>
          <w:szCs w:val="20"/>
        </w:rPr>
        <w:t>serviciilor.</w:t>
      </w:r>
    </w:p>
    <w:p w14:paraId="3F7DADFE" w14:textId="77777777" w:rsidR="009B4607" w:rsidRPr="00124C14" w:rsidRDefault="000158C9" w:rsidP="000D5F00">
      <w:pPr>
        <w:pStyle w:val="BodyText"/>
        <w:spacing w:before="120" w:after="120" w:line="276" w:lineRule="auto"/>
        <w:ind w:right="29"/>
        <w:jc w:val="both"/>
        <w:rPr>
          <w:rFonts w:cs="Tahoma"/>
          <w:sz w:val="20"/>
          <w:szCs w:val="20"/>
        </w:rPr>
      </w:pPr>
      <w:r w:rsidRPr="00124C14">
        <w:rPr>
          <w:rFonts w:cs="Tahoma"/>
          <w:w w:val="105"/>
          <w:sz w:val="20"/>
          <w:szCs w:val="20"/>
        </w:rPr>
        <w:t>Riscul</w:t>
      </w:r>
      <w:r w:rsidRPr="00124C14">
        <w:rPr>
          <w:rFonts w:cs="Tahoma"/>
          <w:spacing w:val="-5"/>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operare poate</w:t>
      </w:r>
      <w:r w:rsidRPr="00124C14">
        <w:rPr>
          <w:rFonts w:cs="Tahoma"/>
          <w:spacing w:val="-2"/>
          <w:w w:val="105"/>
          <w:sz w:val="20"/>
          <w:szCs w:val="20"/>
        </w:rPr>
        <w:t xml:space="preserve"> </w:t>
      </w:r>
      <w:r w:rsidRPr="00124C14">
        <w:rPr>
          <w:rFonts w:cs="Tahoma"/>
          <w:w w:val="105"/>
          <w:sz w:val="20"/>
          <w:szCs w:val="20"/>
        </w:rPr>
        <w:t>consta</w:t>
      </w:r>
      <w:r w:rsidRPr="00124C14">
        <w:rPr>
          <w:rFonts w:cs="Tahoma"/>
          <w:spacing w:val="-1"/>
          <w:w w:val="105"/>
          <w:sz w:val="20"/>
          <w:szCs w:val="20"/>
        </w:rPr>
        <w:t xml:space="preserve"> </w:t>
      </w:r>
      <w:r w:rsidRPr="00124C14">
        <w:rPr>
          <w:rFonts w:cs="Tahoma"/>
          <w:w w:val="105"/>
          <w:sz w:val="20"/>
          <w:szCs w:val="20"/>
        </w:rPr>
        <w:t>în:</w:t>
      </w:r>
    </w:p>
    <w:p w14:paraId="3FB50C97" w14:textId="77777777" w:rsidR="009B4607" w:rsidRPr="00124C14" w:rsidRDefault="000158C9" w:rsidP="000D5F00">
      <w:pPr>
        <w:pStyle w:val="ListParagraph"/>
        <w:numPr>
          <w:ilvl w:val="0"/>
          <w:numId w:val="2"/>
        </w:numPr>
        <w:tabs>
          <w:tab w:val="left" w:pos="444"/>
        </w:tabs>
        <w:spacing w:line="276" w:lineRule="auto"/>
        <w:ind w:left="215" w:right="28" w:firstLine="0"/>
        <w:jc w:val="both"/>
        <w:rPr>
          <w:rFonts w:cs="Tahoma"/>
          <w:szCs w:val="20"/>
        </w:rPr>
      </w:pPr>
      <w:r w:rsidRPr="00124C14">
        <w:rPr>
          <w:rFonts w:cs="Tahoma"/>
          <w:w w:val="105"/>
          <w:szCs w:val="20"/>
        </w:rPr>
        <w:t>fie riscul de cerere - riscul privind cererea reală pentru lucrările sau serviciile care fac obiectul concesiunii</w:t>
      </w:r>
      <w:r w:rsidRPr="00124C14">
        <w:rPr>
          <w:rFonts w:cs="Tahoma"/>
          <w:spacing w:val="1"/>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lucrări</w:t>
      </w:r>
      <w:r w:rsidRPr="00124C14">
        <w:rPr>
          <w:rFonts w:cs="Tahoma"/>
          <w:spacing w:val="-2"/>
          <w:w w:val="105"/>
          <w:szCs w:val="20"/>
        </w:rPr>
        <w:t xml:space="preserve"> </w:t>
      </w:r>
      <w:r w:rsidRPr="00124C14">
        <w:rPr>
          <w:rFonts w:cs="Tahoma"/>
          <w:w w:val="105"/>
          <w:szCs w:val="20"/>
        </w:rPr>
        <w:t>sau</w:t>
      </w:r>
      <w:r w:rsidRPr="00124C14">
        <w:rPr>
          <w:rFonts w:cs="Tahoma"/>
          <w:spacing w:val="4"/>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servicii;</w:t>
      </w:r>
    </w:p>
    <w:p w14:paraId="5AF32152" w14:textId="77777777" w:rsidR="009B4607" w:rsidRPr="00124C14" w:rsidRDefault="000158C9" w:rsidP="000D5F00">
      <w:pPr>
        <w:pStyle w:val="ListParagraph"/>
        <w:numPr>
          <w:ilvl w:val="0"/>
          <w:numId w:val="2"/>
        </w:numPr>
        <w:tabs>
          <w:tab w:val="left" w:pos="459"/>
        </w:tabs>
        <w:spacing w:line="276" w:lineRule="auto"/>
        <w:ind w:left="215" w:right="28" w:firstLine="0"/>
        <w:jc w:val="both"/>
        <w:rPr>
          <w:rFonts w:cs="Tahoma"/>
          <w:szCs w:val="20"/>
        </w:rPr>
      </w:pPr>
      <w:r w:rsidRPr="00124C14">
        <w:rPr>
          <w:rFonts w:cs="Tahoma"/>
          <w:w w:val="105"/>
          <w:szCs w:val="20"/>
        </w:rPr>
        <w:t>fie riscul de ofertă - riscul legat de furnizarea lucrărilor sau a serviciilor care fac obiectul concesiunii de</w:t>
      </w:r>
      <w:r w:rsidRPr="00124C14">
        <w:rPr>
          <w:rFonts w:cs="Tahoma"/>
          <w:spacing w:val="1"/>
          <w:w w:val="105"/>
          <w:szCs w:val="20"/>
        </w:rPr>
        <w:t xml:space="preserve"> </w:t>
      </w:r>
      <w:r w:rsidRPr="00124C14">
        <w:rPr>
          <w:rFonts w:cs="Tahoma"/>
          <w:w w:val="105"/>
          <w:szCs w:val="20"/>
        </w:rPr>
        <w:t>lucrări sau a concesiunii de servicii, în special riscul că furnizarea serviciilor nu va corespunde cererii. Riscul</w:t>
      </w:r>
      <w:r w:rsidRPr="00124C14">
        <w:rPr>
          <w:rFonts w:cs="Tahoma"/>
          <w:spacing w:val="1"/>
          <w:w w:val="105"/>
          <w:szCs w:val="20"/>
        </w:rPr>
        <w:t xml:space="preserve"> </w:t>
      </w:r>
      <w:r w:rsidRPr="00124C14">
        <w:rPr>
          <w:rFonts w:cs="Tahoma"/>
          <w:w w:val="105"/>
          <w:szCs w:val="20"/>
        </w:rPr>
        <w:t>de ofertă poate fi împărțit  în riscul de construcție și riscul operațional legat de disponibilitatea serviciilor</w:t>
      </w:r>
      <w:r w:rsidRPr="00124C14">
        <w:rPr>
          <w:rFonts w:cs="Tahoma"/>
          <w:spacing w:val="1"/>
          <w:w w:val="105"/>
          <w:szCs w:val="20"/>
        </w:rPr>
        <w:t xml:space="preserve"> </w:t>
      </w:r>
      <w:r w:rsidRPr="00124C14">
        <w:rPr>
          <w:rFonts w:cs="Tahoma"/>
          <w:w w:val="105"/>
          <w:szCs w:val="20"/>
        </w:rPr>
        <w:t>atunci</w:t>
      </w:r>
      <w:r w:rsidRPr="00124C14">
        <w:rPr>
          <w:rFonts w:cs="Tahoma"/>
          <w:spacing w:val="-1"/>
          <w:w w:val="105"/>
          <w:szCs w:val="20"/>
        </w:rPr>
        <w:t xml:space="preserve"> </w:t>
      </w:r>
      <w:r w:rsidRPr="00124C14">
        <w:rPr>
          <w:rFonts w:cs="Tahoma"/>
          <w:w w:val="105"/>
          <w:szCs w:val="20"/>
        </w:rPr>
        <w:t>când</w:t>
      </w:r>
      <w:r w:rsidRPr="00124C14">
        <w:rPr>
          <w:rFonts w:cs="Tahoma"/>
          <w:spacing w:val="-1"/>
          <w:w w:val="105"/>
          <w:szCs w:val="20"/>
        </w:rPr>
        <w:t xml:space="preserve"> </w:t>
      </w:r>
      <w:r w:rsidRPr="00124C14">
        <w:rPr>
          <w:rFonts w:cs="Tahoma"/>
          <w:w w:val="105"/>
          <w:szCs w:val="20"/>
        </w:rPr>
        <w:t>construcția</w:t>
      </w:r>
      <w:r w:rsidRPr="00124C14">
        <w:rPr>
          <w:rFonts w:cs="Tahoma"/>
          <w:spacing w:val="1"/>
          <w:w w:val="105"/>
          <w:szCs w:val="20"/>
        </w:rPr>
        <w:t xml:space="preserve"> </w:t>
      </w:r>
      <w:r w:rsidRPr="00124C14">
        <w:rPr>
          <w:rFonts w:cs="Tahoma"/>
          <w:w w:val="105"/>
          <w:szCs w:val="20"/>
        </w:rPr>
        <w:t>și</w:t>
      </w:r>
      <w:r w:rsidRPr="00124C14">
        <w:rPr>
          <w:rFonts w:cs="Tahoma"/>
          <w:spacing w:val="-1"/>
          <w:w w:val="105"/>
          <w:szCs w:val="20"/>
        </w:rPr>
        <w:t xml:space="preserve"> </w:t>
      </w:r>
      <w:r w:rsidRPr="00124C14">
        <w:rPr>
          <w:rFonts w:cs="Tahoma"/>
          <w:w w:val="105"/>
          <w:szCs w:val="20"/>
        </w:rPr>
        <w:t>operarea</w:t>
      </w:r>
      <w:r w:rsidRPr="00124C14">
        <w:rPr>
          <w:rFonts w:cs="Tahoma"/>
          <w:spacing w:val="-1"/>
          <w:w w:val="105"/>
          <w:szCs w:val="20"/>
        </w:rPr>
        <w:t xml:space="preserve"> </w:t>
      </w:r>
      <w:r w:rsidRPr="00124C14">
        <w:rPr>
          <w:rFonts w:cs="Tahoma"/>
          <w:w w:val="105"/>
          <w:szCs w:val="20"/>
        </w:rPr>
        <w:t>constituie</w:t>
      </w:r>
      <w:r w:rsidRPr="00124C14">
        <w:rPr>
          <w:rFonts w:cs="Tahoma"/>
          <w:spacing w:val="1"/>
          <w:w w:val="105"/>
          <w:szCs w:val="20"/>
        </w:rPr>
        <w:t xml:space="preserve"> </w:t>
      </w:r>
      <w:r w:rsidRPr="00124C14">
        <w:rPr>
          <w:rFonts w:cs="Tahoma"/>
          <w:w w:val="105"/>
          <w:szCs w:val="20"/>
        </w:rPr>
        <w:t>cele două</w:t>
      </w:r>
      <w:r w:rsidRPr="00124C14">
        <w:rPr>
          <w:rFonts w:cs="Tahoma"/>
          <w:spacing w:val="-1"/>
          <w:w w:val="105"/>
          <w:szCs w:val="20"/>
        </w:rPr>
        <w:t xml:space="preserve"> </w:t>
      </w:r>
      <w:r w:rsidRPr="00124C14">
        <w:rPr>
          <w:rFonts w:cs="Tahoma"/>
          <w:w w:val="105"/>
          <w:szCs w:val="20"/>
        </w:rPr>
        <w:t>mari</w:t>
      </w:r>
      <w:r w:rsidRPr="00124C14">
        <w:rPr>
          <w:rFonts w:cs="Tahoma"/>
          <w:spacing w:val="-1"/>
          <w:w w:val="105"/>
          <w:szCs w:val="20"/>
        </w:rPr>
        <w:t xml:space="preserve"> </w:t>
      </w:r>
      <w:r w:rsidRPr="00124C14">
        <w:rPr>
          <w:rFonts w:cs="Tahoma"/>
          <w:w w:val="105"/>
          <w:szCs w:val="20"/>
        </w:rPr>
        <w:t>faze</w:t>
      </w:r>
      <w:r w:rsidRPr="00124C14">
        <w:rPr>
          <w:rFonts w:cs="Tahoma"/>
          <w:spacing w:val="1"/>
          <w:w w:val="105"/>
          <w:szCs w:val="20"/>
        </w:rPr>
        <w:t xml:space="preserve"> </w:t>
      </w:r>
      <w:r w:rsidRPr="00124C14">
        <w:rPr>
          <w:rFonts w:cs="Tahoma"/>
          <w:w w:val="105"/>
          <w:szCs w:val="20"/>
        </w:rPr>
        <w:t>ale</w:t>
      </w:r>
      <w:r w:rsidRPr="00124C14">
        <w:rPr>
          <w:rFonts w:cs="Tahoma"/>
          <w:spacing w:val="-1"/>
          <w:w w:val="105"/>
          <w:szCs w:val="20"/>
        </w:rPr>
        <w:t xml:space="preserve"> </w:t>
      </w:r>
      <w:r w:rsidRPr="00124C14">
        <w:rPr>
          <w:rFonts w:cs="Tahoma"/>
          <w:w w:val="105"/>
          <w:szCs w:val="20"/>
        </w:rPr>
        <w:t>proiectului</w:t>
      </w:r>
      <w:r w:rsidRPr="00124C14">
        <w:rPr>
          <w:rFonts w:cs="Tahoma"/>
          <w:spacing w:val="-4"/>
          <w:w w:val="105"/>
          <w:szCs w:val="20"/>
        </w:rPr>
        <w:t xml:space="preserve"> </w:t>
      </w:r>
      <w:r w:rsidRPr="00124C14">
        <w:rPr>
          <w:rFonts w:cs="Tahoma"/>
          <w:w w:val="105"/>
          <w:szCs w:val="20"/>
        </w:rPr>
        <w:t>de</w:t>
      </w:r>
      <w:r w:rsidRPr="00124C14">
        <w:rPr>
          <w:rFonts w:cs="Tahoma"/>
          <w:spacing w:val="-3"/>
          <w:w w:val="105"/>
          <w:szCs w:val="20"/>
        </w:rPr>
        <w:t xml:space="preserve"> </w:t>
      </w:r>
      <w:r w:rsidRPr="00124C14">
        <w:rPr>
          <w:rFonts w:cs="Tahoma"/>
          <w:w w:val="105"/>
          <w:szCs w:val="20"/>
        </w:rPr>
        <w:t>concesiune;</w:t>
      </w:r>
    </w:p>
    <w:p w14:paraId="39D0E316" w14:textId="77777777" w:rsidR="009B4607" w:rsidRPr="00124C14" w:rsidRDefault="000158C9" w:rsidP="000D5F00">
      <w:pPr>
        <w:pStyle w:val="ListParagraph"/>
        <w:numPr>
          <w:ilvl w:val="0"/>
          <w:numId w:val="2"/>
        </w:numPr>
        <w:tabs>
          <w:tab w:val="left" w:pos="430"/>
        </w:tabs>
        <w:spacing w:line="276" w:lineRule="auto"/>
        <w:ind w:left="425" w:right="28" w:hanging="210"/>
        <w:rPr>
          <w:rFonts w:cs="Tahoma"/>
          <w:szCs w:val="20"/>
        </w:rPr>
      </w:pPr>
      <w:r w:rsidRPr="00124C14">
        <w:rPr>
          <w:rFonts w:cs="Tahoma"/>
          <w:w w:val="105"/>
          <w:szCs w:val="20"/>
        </w:rPr>
        <w:t>fie</w:t>
      </w:r>
      <w:r w:rsidRPr="00124C14">
        <w:rPr>
          <w:rFonts w:cs="Tahoma"/>
          <w:spacing w:val="-4"/>
          <w:w w:val="105"/>
          <w:szCs w:val="20"/>
        </w:rPr>
        <w:t xml:space="preserve"> </w:t>
      </w:r>
      <w:r w:rsidRPr="00124C14">
        <w:rPr>
          <w:rFonts w:cs="Tahoma"/>
          <w:w w:val="105"/>
          <w:szCs w:val="20"/>
        </w:rPr>
        <w:t>ambele</w:t>
      </w:r>
      <w:r w:rsidRPr="00124C14">
        <w:rPr>
          <w:rFonts w:cs="Tahoma"/>
          <w:spacing w:val="-3"/>
          <w:w w:val="105"/>
          <w:szCs w:val="20"/>
        </w:rPr>
        <w:t xml:space="preserve"> </w:t>
      </w:r>
      <w:r w:rsidRPr="00124C14">
        <w:rPr>
          <w:rFonts w:cs="Tahoma"/>
          <w:w w:val="105"/>
          <w:szCs w:val="20"/>
        </w:rPr>
        <w:t>riscuri,</w:t>
      </w:r>
      <w:r w:rsidRPr="00124C14">
        <w:rPr>
          <w:rFonts w:cs="Tahoma"/>
          <w:spacing w:val="-4"/>
          <w:w w:val="105"/>
          <w:szCs w:val="20"/>
        </w:rPr>
        <w:t xml:space="preserve"> </w:t>
      </w:r>
      <w:r w:rsidRPr="00124C14">
        <w:rPr>
          <w:rFonts w:cs="Tahoma"/>
          <w:w w:val="105"/>
          <w:szCs w:val="20"/>
        </w:rPr>
        <w:t>de</w:t>
      </w:r>
      <w:r w:rsidRPr="00124C14">
        <w:rPr>
          <w:rFonts w:cs="Tahoma"/>
          <w:spacing w:val="-1"/>
          <w:w w:val="105"/>
          <w:szCs w:val="20"/>
        </w:rPr>
        <w:t xml:space="preserve"> </w:t>
      </w:r>
      <w:r w:rsidRPr="00124C14">
        <w:rPr>
          <w:rFonts w:cs="Tahoma"/>
          <w:w w:val="105"/>
          <w:szCs w:val="20"/>
        </w:rPr>
        <w:t>cerere</w:t>
      </w:r>
      <w:r w:rsidRPr="00124C14">
        <w:rPr>
          <w:rFonts w:cs="Tahoma"/>
          <w:spacing w:val="-3"/>
          <w:w w:val="105"/>
          <w:szCs w:val="20"/>
        </w:rPr>
        <w:t xml:space="preserve"> </w:t>
      </w:r>
      <w:r w:rsidRPr="00124C14">
        <w:rPr>
          <w:rFonts w:cs="Tahoma"/>
          <w:w w:val="105"/>
          <w:szCs w:val="20"/>
        </w:rPr>
        <w:t>și</w:t>
      </w:r>
      <w:r w:rsidRPr="00124C14">
        <w:rPr>
          <w:rFonts w:cs="Tahoma"/>
          <w:spacing w:val="-3"/>
          <w:w w:val="105"/>
          <w:szCs w:val="20"/>
        </w:rPr>
        <w:t xml:space="preserve"> </w:t>
      </w:r>
      <w:r w:rsidRPr="00124C14">
        <w:rPr>
          <w:rFonts w:cs="Tahoma"/>
          <w:w w:val="105"/>
          <w:szCs w:val="20"/>
        </w:rPr>
        <w:t>de</w:t>
      </w:r>
      <w:r w:rsidRPr="00124C14">
        <w:rPr>
          <w:rFonts w:cs="Tahoma"/>
          <w:spacing w:val="-3"/>
          <w:w w:val="105"/>
          <w:szCs w:val="20"/>
        </w:rPr>
        <w:t xml:space="preserve"> </w:t>
      </w:r>
      <w:r w:rsidRPr="00124C14">
        <w:rPr>
          <w:rFonts w:cs="Tahoma"/>
          <w:w w:val="105"/>
          <w:szCs w:val="20"/>
        </w:rPr>
        <w:t>ofertă.</w:t>
      </w:r>
    </w:p>
    <w:p w14:paraId="4E7AB08D" w14:textId="77777777" w:rsidR="009B4607" w:rsidRPr="00124C14" w:rsidRDefault="000158C9" w:rsidP="000D5F00">
      <w:pPr>
        <w:pStyle w:val="BodyText"/>
        <w:spacing w:before="120" w:after="120" w:line="276" w:lineRule="auto"/>
        <w:ind w:right="29"/>
        <w:jc w:val="both"/>
        <w:rPr>
          <w:rFonts w:cs="Tahoma"/>
          <w:sz w:val="20"/>
          <w:szCs w:val="20"/>
        </w:rPr>
      </w:pPr>
      <w:r w:rsidRPr="00124C14">
        <w:rPr>
          <w:rFonts w:cs="Tahoma"/>
          <w:w w:val="105"/>
          <w:sz w:val="20"/>
          <w:szCs w:val="20"/>
        </w:rPr>
        <w:t>In</w:t>
      </w:r>
      <w:r w:rsidRPr="00124C14">
        <w:rPr>
          <w:rFonts w:cs="Tahoma"/>
          <w:spacing w:val="-4"/>
          <w:w w:val="105"/>
          <w:sz w:val="20"/>
          <w:szCs w:val="20"/>
        </w:rPr>
        <w:t xml:space="preserve"> </w:t>
      </w:r>
      <w:r w:rsidRPr="00124C14">
        <w:rPr>
          <w:rFonts w:cs="Tahoma"/>
          <w:w w:val="105"/>
          <w:sz w:val="20"/>
          <w:szCs w:val="20"/>
        </w:rPr>
        <w:t>tabelul</w:t>
      </w:r>
      <w:r w:rsidRPr="00124C14">
        <w:rPr>
          <w:rFonts w:cs="Tahoma"/>
          <w:spacing w:val="-3"/>
          <w:w w:val="105"/>
          <w:sz w:val="20"/>
          <w:szCs w:val="20"/>
        </w:rPr>
        <w:t xml:space="preserve"> </w:t>
      </w:r>
      <w:r w:rsidRPr="00124C14">
        <w:rPr>
          <w:rFonts w:cs="Tahoma"/>
          <w:w w:val="105"/>
          <w:sz w:val="20"/>
          <w:szCs w:val="20"/>
        </w:rPr>
        <w:t>de</w:t>
      </w:r>
      <w:r w:rsidRPr="00124C14">
        <w:rPr>
          <w:rFonts w:cs="Tahoma"/>
          <w:spacing w:val="-2"/>
          <w:w w:val="105"/>
          <w:sz w:val="20"/>
          <w:szCs w:val="20"/>
        </w:rPr>
        <w:t xml:space="preserve"> </w:t>
      </w:r>
      <w:r w:rsidRPr="00124C14">
        <w:rPr>
          <w:rFonts w:cs="Tahoma"/>
          <w:w w:val="105"/>
          <w:sz w:val="20"/>
          <w:szCs w:val="20"/>
        </w:rPr>
        <w:t>mai</w:t>
      </w:r>
      <w:r w:rsidRPr="00124C14">
        <w:rPr>
          <w:rFonts w:cs="Tahoma"/>
          <w:spacing w:val="-6"/>
          <w:w w:val="105"/>
          <w:sz w:val="20"/>
          <w:szCs w:val="20"/>
        </w:rPr>
        <w:t xml:space="preserve"> </w:t>
      </w:r>
      <w:r w:rsidRPr="00124C14">
        <w:rPr>
          <w:rFonts w:cs="Tahoma"/>
          <w:w w:val="105"/>
          <w:sz w:val="20"/>
          <w:szCs w:val="20"/>
        </w:rPr>
        <w:t>jos</w:t>
      </w:r>
      <w:r w:rsidRPr="00124C14">
        <w:rPr>
          <w:rFonts w:cs="Tahoma"/>
          <w:spacing w:val="-3"/>
          <w:w w:val="105"/>
          <w:sz w:val="20"/>
          <w:szCs w:val="20"/>
        </w:rPr>
        <w:t xml:space="preserve"> </w:t>
      </w:r>
      <w:r w:rsidRPr="00124C14">
        <w:rPr>
          <w:rFonts w:cs="Tahoma"/>
          <w:w w:val="105"/>
          <w:sz w:val="20"/>
          <w:szCs w:val="20"/>
        </w:rPr>
        <w:t>sunt</w:t>
      </w:r>
      <w:r w:rsidRPr="00124C14">
        <w:rPr>
          <w:rFonts w:cs="Tahoma"/>
          <w:spacing w:val="-4"/>
          <w:w w:val="105"/>
          <w:sz w:val="20"/>
          <w:szCs w:val="20"/>
        </w:rPr>
        <w:t xml:space="preserve"> </w:t>
      </w:r>
      <w:r w:rsidRPr="00124C14">
        <w:rPr>
          <w:rFonts w:cs="Tahoma"/>
          <w:w w:val="105"/>
          <w:sz w:val="20"/>
          <w:szCs w:val="20"/>
        </w:rPr>
        <w:t>prezentate</w:t>
      </w:r>
      <w:r w:rsidRPr="00124C14">
        <w:rPr>
          <w:rFonts w:cs="Tahoma"/>
          <w:spacing w:val="-7"/>
          <w:w w:val="105"/>
          <w:sz w:val="20"/>
          <w:szCs w:val="20"/>
        </w:rPr>
        <w:t xml:space="preserve"> </w:t>
      </w:r>
      <w:r w:rsidRPr="00124C14">
        <w:rPr>
          <w:rFonts w:cs="Tahoma"/>
          <w:w w:val="105"/>
          <w:sz w:val="20"/>
          <w:szCs w:val="20"/>
        </w:rPr>
        <w:t>riscurile</w:t>
      </w:r>
      <w:r w:rsidRPr="00124C14">
        <w:rPr>
          <w:rFonts w:cs="Tahoma"/>
          <w:spacing w:val="-1"/>
          <w:w w:val="105"/>
          <w:sz w:val="20"/>
          <w:szCs w:val="20"/>
        </w:rPr>
        <w:t xml:space="preserve"> </w:t>
      </w:r>
      <w:r w:rsidRPr="00124C14">
        <w:rPr>
          <w:rFonts w:cs="Tahoma"/>
          <w:w w:val="105"/>
          <w:sz w:val="20"/>
          <w:szCs w:val="20"/>
        </w:rPr>
        <w:t>identificate</w:t>
      </w:r>
      <w:r w:rsidRPr="00124C14">
        <w:rPr>
          <w:rFonts w:cs="Tahoma"/>
          <w:spacing w:val="-4"/>
          <w:w w:val="105"/>
          <w:sz w:val="20"/>
          <w:szCs w:val="20"/>
        </w:rPr>
        <w:t xml:space="preserve"> </w:t>
      </w:r>
      <w:r w:rsidRPr="00124C14">
        <w:rPr>
          <w:rFonts w:cs="Tahoma"/>
          <w:w w:val="105"/>
          <w:sz w:val="20"/>
          <w:szCs w:val="20"/>
        </w:rPr>
        <w:t>și</w:t>
      </w:r>
      <w:r w:rsidRPr="00124C14">
        <w:rPr>
          <w:rFonts w:cs="Tahoma"/>
          <w:spacing w:val="-3"/>
          <w:w w:val="105"/>
          <w:sz w:val="20"/>
          <w:szCs w:val="20"/>
        </w:rPr>
        <w:t xml:space="preserve"> </w:t>
      </w:r>
      <w:r w:rsidRPr="00124C14">
        <w:rPr>
          <w:rFonts w:cs="Tahoma"/>
          <w:w w:val="105"/>
          <w:sz w:val="20"/>
          <w:szCs w:val="20"/>
        </w:rPr>
        <w:t>modul</w:t>
      </w:r>
      <w:r w:rsidRPr="00124C14">
        <w:rPr>
          <w:rFonts w:cs="Tahoma"/>
          <w:spacing w:val="-4"/>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alocare</w:t>
      </w:r>
      <w:r w:rsidRPr="00124C14">
        <w:rPr>
          <w:rFonts w:cs="Tahoma"/>
          <w:spacing w:val="-2"/>
          <w:w w:val="105"/>
          <w:sz w:val="20"/>
          <w:szCs w:val="20"/>
        </w:rPr>
        <w:t xml:space="preserve"> </w:t>
      </w:r>
      <w:r w:rsidRPr="00124C14">
        <w:rPr>
          <w:rFonts w:cs="Tahoma"/>
          <w:w w:val="105"/>
          <w:sz w:val="20"/>
          <w:szCs w:val="20"/>
        </w:rPr>
        <w:t>a</w:t>
      </w:r>
      <w:r w:rsidRPr="00124C14">
        <w:rPr>
          <w:rFonts w:cs="Tahoma"/>
          <w:spacing w:val="-4"/>
          <w:w w:val="105"/>
          <w:sz w:val="20"/>
          <w:szCs w:val="20"/>
        </w:rPr>
        <w:t xml:space="preserve"> </w:t>
      </w:r>
      <w:r w:rsidRPr="00124C14">
        <w:rPr>
          <w:rFonts w:cs="Tahoma"/>
          <w:w w:val="105"/>
          <w:sz w:val="20"/>
          <w:szCs w:val="20"/>
        </w:rPr>
        <w:t>acestora.</w:t>
      </w:r>
    </w:p>
    <w:p w14:paraId="052F8801" w14:textId="77777777" w:rsidR="009B4607" w:rsidRPr="00124C14" w:rsidRDefault="000158C9" w:rsidP="000D5F00">
      <w:pPr>
        <w:pStyle w:val="BodyText"/>
        <w:spacing w:before="120" w:after="120" w:line="276" w:lineRule="auto"/>
        <w:ind w:right="29"/>
        <w:jc w:val="both"/>
        <w:rPr>
          <w:rFonts w:cs="Tahoma"/>
          <w:sz w:val="20"/>
          <w:szCs w:val="20"/>
        </w:rPr>
      </w:pPr>
      <w:r w:rsidRPr="00124C14">
        <w:rPr>
          <w:rFonts w:cs="Tahoma"/>
          <w:w w:val="105"/>
          <w:sz w:val="20"/>
          <w:szCs w:val="20"/>
        </w:rPr>
        <w:t>Nu</w:t>
      </w:r>
      <w:r w:rsidRPr="00124C14">
        <w:rPr>
          <w:rFonts w:cs="Tahoma"/>
          <w:spacing w:val="1"/>
          <w:w w:val="105"/>
          <w:sz w:val="20"/>
          <w:szCs w:val="20"/>
        </w:rPr>
        <w:t xml:space="preserve"> </w:t>
      </w:r>
      <w:r w:rsidRPr="00124C14">
        <w:rPr>
          <w:rFonts w:cs="Tahoma"/>
          <w:w w:val="105"/>
          <w:sz w:val="20"/>
          <w:szCs w:val="20"/>
        </w:rPr>
        <w:t>sunt</w:t>
      </w:r>
      <w:r w:rsidRPr="00124C14">
        <w:rPr>
          <w:rFonts w:cs="Tahoma"/>
          <w:spacing w:val="1"/>
          <w:w w:val="105"/>
          <w:sz w:val="20"/>
          <w:szCs w:val="20"/>
        </w:rPr>
        <w:t xml:space="preserve"> </w:t>
      </w:r>
      <w:r w:rsidRPr="00124C14">
        <w:rPr>
          <w:rFonts w:cs="Tahoma"/>
          <w:w w:val="105"/>
          <w:sz w:val="20"/>
          <w:szCs w:val="20"/>
        </w:rPr>
        <w:t>considerate</w:t>
      </w:r>
      <w:r w:rsidRPr="00124C14">
        <w:rPr>
          <w:rFonts w:cs="Tahoma"/>
          <w:spacing w:val="1"/>
          <w:w w:val="105"/>
          <w:sz w:val="20"/>
          <w:szCs w:val="20"/>
        </w:rPr>
        <w:t xml:space="preserve"> </w:t>
      </w:r>
      <w:r w:rsidRPr="00124C14">
        <w:rPr>
          <w:rFonts w:cs="Tahoma"/>
          <w:w w:val="105"/>
          <w:sz w:val="20"/>
          <w:szCs w:val="20"/>
        </w:rPr>
        <w:t>riscuri</w:t>
      </w:r>
      <w:r w:rsidRPr="00124C14">
        <w:rPr>
          <w:rFonts w:cs="Tahoma"/>
          <w:spacing w:val="1"/>
          <w:w w:val="105"/>
          <w:sz w:val="20"/>
          <w:szCs w:val="20"/>
        </w:rPr>
        <w:t xml:space="preserve"> </w:t>
      </w:r>
      <w:r w:rsidRPr="00124C14">
        <w:rPr>
          <w:rFonts w:cs="Tahoma"/>
          <w:w w:val="105"/>
          <w:sz w:val="20"/>
          <w:szCs w:val="20"/>
        </w:rPr>
        <w:t>toate</w:t>
      </w:r>
      <w:r w:rsidRPr="00124C14">
        <w:rPr>
          <w:rFonts w:cs="Tahoma"/>
          <w:spacing w:val="1"/>
          <w:w w:val="105"/>
          <w:sz w:val="20"/>
          <w:szCs w:val="20"/>
        </w:rPr>
        <w:t xml:space="preserve"> </w:t>
      </w:r>
      <w:r w:rsidRPr="00124C14">
        <w:rPr>
          <w:rFonts w:cs="Tahoma"/>
          <w:w w:val="105"/>
          <w:sz w:val="20"/>
          <w:szCs w:val="20"/>
        </w:rPr>
        <w:t>condițiile</w:t>
      </w:r>
      <w:r w:rsidRPr="00124C14">
        <w:rPr>
          <w:rFonts w:cs="Tahoma"/>
          <w:spacing w:val="1"/>
          <w:w w:val="105"/>
          <w:sz w:val="20"/>
          <w:szCs w:val="20"/>
        </w:rPr>
        <w:t xml:space="preserve"> </w:t>
      </w:r>
      <w:r w:rsidRPr="00124C14">
        <w:rPr>
          <w:rFonts w:cs="Tahoma"/>
          <w:w w:val="105"/>
          <w:sz w:val="20"/>
          <w:szCs w:val="20"/>
        </w:rPr>
        <w:t>stipulate</w:t>
      </w:r>
      <w:r w:rsidRPr="00124C14">
        <w:rPr>
          <w:rFonts w:cs="Tahoma"/>
          <w:spacing w:val="1"/>
          <w:w w:val="105"/>
          <w:sz w:val="20"/>
          <w:szCs w:val="20"/>
        </w:rPr>
        <w:t xml:space="preserve"> </w:t>
      </w:r>
      <w:r w:rsidRPr="00124C14">
        <w:rPr>
          <w:rFonts w:cs="Tahoma"/>
          <w:w w:val="105"/>
          <w:sz w:val="20"/>
          <w:szCs w:val="20"/>
        </w:rPr>
        <w:t>în</w:t>
      </w:r>
      <w:r w:rsidRPr="00124C14">
        <w:rPr>
          <w:rFonts w:cs="Tahoma"/>
          <w:spacing w:val="1"/>
          <w:w w:val="105"/>
          <w:sz w:val="20"/>
          <w:szCs w:val="20"/>
        </w:rPr>
        <w:t xml:space="preserve"> </w:t>
      </w:r>
      <w:r w:rsidRPr="00124C14">
        <w:rPr>
          <w:rFonts w:cs="Tahoma"/>
          <w:w w:val="105"/>
          <w:sz w:val="20"/>
          <w:szCs w:val="20"/>
        </w:rPr>
        <w:t>Documentația</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atribuire,</w:t>
      </w:r>
      <w:r w:rsidRPr="00124C14">
        <w:rPr>
          <w:rFonts w:cs="Tahoma"/>
          <w:spacing w:val="1"/>
          <w:w w:val="105"/>
          <w:sz w:val="20"/>
          <w:szCs w:val="20"/>
        </w:rPr>
        <w:t xml:space="preserve"> </w:t>
      </w:r>
      <w:r w:rsidRPr="00124C14">
        <w:rPr>
          <w:rFonts w:cs="Tahoma"/>
          <w:w w:val="105"/>
          <w:sz w:val="20"/>
          <w:szCs w:val="20"/>
        </w:rPr>
        <w:t>condiții</w:t>
      </w:r>
      <w:r w:rsidRPr="00124C14">
        <w:rPr>
          <w:rFonts w:cs="Tahoma"/>
          <w:spacing w:val="1"/>
          <w:w w:val="105"/>
          <w:sz w:val="20"/>
          <w:szCs w:val="20"/>
        </w:rPr>
        <w:t xml:space="preserve"> </w:t>
      </w:r>
      <w:r w:rsidRPr="00124C14">
        <w:rPr>
          <w:rFonts w:cs="Tahoma"/>
          <w:w w:val="105"/>
          <w:sz w:val="20"/>
          <w:szCs w:val="20"/>
        </w:rPr>
        <w:t>ce</w:t>
      </w:r>
      <w:r w:rsidRPr="00124C14">
        <w:rPr>
          <w:rFonts w:cs="Tahoma"/>
          <w:spacing w:val="1"/>
          <w:w w:val="105"/>
          <w:sz w:val="20"/>
          <w:szCs w:val="20"/>
        </w:rPr>
        <w:t xml:space="preserve"> </w:t>
      </w:r>
      <w:r w:rsidRPr="00124C14">
        <w:rPr>
          <w:rFonts w:cs="Tahoma"/>
          <w:w w:val="105"/>
          <w:sz w:val="20"/>
          <w:szCs w:val="20"/>
        </w:rPr>
        <w:t>trebuie</w:t>
      </w:r>
      <w:r w:rsidRPr="00124C14">
        <w:rPr>
          <w:rFonts w:cs="Tahoma"/>
          <w:spacing w:val="1"/>
          <w:w w:val="105"/>
          <w:sz w:val="20"/>
          <w:szCs w:val="20"/>
        </w:rPr>
        <w:t xml:space="preserve"> </w:t>
      </w:r>
      <w:r w:rsidRPr="00124C14">
        <w:rPr>
          <w:rFonts w:cs="Tahoma"/>
          <w:w w:val="105"/>
          <w:sz w:val="20"/>
          <w:szCs w:val="20"/>
        </w:rPr>
        <w:t>îndeplinite de către Operator (ex. asigurarea cu personal, dotare minimala, autorizări și experiența relevanta,</w:t>
      </w:r>
      <w:r w:rsidRPr="00124C14">
        <w:rPr>
          <w:rFonts w:cs="Tahoma"/>
          <w:spacing w:val="-48"/>
          <w:w w:val="105"/>
          <w:sz w:val="20"/>
          <w:szCs w:val="20"/>
        </w:rPr>
        <w:t xml:space="preserve"> </w:t>
      </w:r>
      <w:r w:rsidRPr="00124C14">
        <w:rPr>
          <w:rFonts w:cs="Tahoma"/>
          <w:w w:val="105"/>
          <w:sz w:val="20"/>
          <w:szCs w:val="20"/>
        </w:rPr>
        <w:t>sisteme</w:t>
      </w:r>
      <w:r w:rsidRPr="00124C14">
        <w:rPr>
          <w:rFonts w:cs="Tahoma"/>
          <w:spacing w:val="1"/>
          <w:w w:val="105"/>
          <w:sz w:val="20"/>
          <w:szCs w:val="20"/>
        </w:rPr>
        <w:t xml:space="preserve"> </w:t>
      </w:r>
      <w:r w:rsidRPr="00124C14">
        <w:rPr>
          <w:rFonts w:cs="Tahoma"/>
          <w:w w:val="105"/>
          <w:sz w:val="20"/>
          <w:szCs w:val="20"/>
        </w:rPr>
        <w:t>de</w:t>
      </w:r>
      <w:r w:rsidRPr="00124C14">
        <w:rPr>
          <w:rFonts w:cs="Tahoma"/>
          <w:spacing w:val="3"/>
          <w:w w:val="105"/>
          <w:sz w:val="20"/>
          <w:szCs w:val="20"/>
        </w:rPr>
        <w:t xml:space="preserve"> </w:t>
      </w:r>
      <w:r w:rsidRPr="00124C14">
        <w:rPr>
          <w:rFonts w:cs="Tahoma"/>
          <w:w w:val="105"/>
          <w:sz w:val="20"/>
          <w:szCs w:val="20"/>
        </w:rPr>
        <w:t>management</w:t>
      </w:r>
      <w:r w:rsidRPr="00124C14">
        <w:rPr>
          <w:rFonts w:cs="Tahoma"/>
          <w:spacing w:val="1"/>
          <w:w w:val="105"/>
          <w:sz w:val="20"/>
          <w:szCs w:val="20"/>
        </w:rPr>
        <w:t xml:space="preserve"> </w:t>
      </w:r>
      <w:r w:rsidRPr="00124C14">
        <w:rPr>
          <w:rFonts w:cs="Tahoma"/>
          <w:w w:val="105"/>
          <w:sz w:val="20"/>
          <w:szCs w:val="20"/>
        </w:rPr>
        <w:t>etc).</w:t>
      </w:r>
    </w:p>
    <w:p w14:paraId="0894F476" w14:textId="22797DE4" w:rsidR="000D5F00" w:rsidRPr="008C3833" w:rsidRDefault="000158C9" w:rsidP="008C3833">
      <w:pPr>
        <w:pStyle w:val="BodyText"/>
        <w:spacing w:before="120" w:after="120" w:line="276" w:lineRule="auto"/>
        <w:ind w:right="29"/>
        <w:jc w:val="both"/>
        <w:rPr>
          <w:rFonts w:cs="Tahoma"/>
          <w:sz w:val="20"/>
          <w:szCs w:val="20"/>
        </w:rPr>
        <w:sectPr w:rsidR="000D5F00" w:rsidRPr="008C3833" w:rsidSect="003F369B">
          <w:pgSz w:w="11907" w:h="16834" w:code="9"/>
          <w:pgMar w:top="1134" w:right="1134" w:bottom="1134" w:left="1134" w:header="0" w:footer="571" w:gutter="0"/>
          <w:cols w:space="720"/>
        </w:sectPr>
      </w:pPr>
      <w:r w:rsidRPr="00124C14">
        <w:rPr>
          <w:rFonts w:cs="Tahoma"/>
          <w:w w:val="105"/>
          <w:sz w:val="20"/>
          <w:szCs w:val="20"/>
        </w:rPr>
        <w:t>In aceasta categorie sunt cuprinse toate angajamentele asumate ca atare prin oferta de către Operator. Prin</w:t>
      </w:r>
      <w:r w:rsidRPr="00124C14">
        <w:rPr>
          <w:rFonts w:cs="Tahoma"/>
          <w:spacing w:val="1"/>
          <w:w w:val="105"/>
          <w:sz w:val="20"/>
          <w:szCs w:val="20"/>
        </w:rPr>
        <w:t xml:space="preserve"> </w:t>
      </w:r>
      <w:r w:rsidRPr="00124C14">
        <w:rPr>
          <w:rFonts w:cs="Tahoma"/>
          <w:w w:val="105"/>
          <w:sz w:val="20"/>
          <w:szCs w:val="20"/>
        </w:rPr>
        <w:t>urmare</w:t>
      </w:r>
      <w:r w:rsidRPr="00124C14">
        <w:rPr>
          <w:rFonts w:cs="Tahoma"/>
          <w:spacing w:val="1"/>
          <w:w w:val="105"/>
          <w:sz w:val="20"/>
          <w:szCs w:val="20"/>
        </w:rPr>
        <w:t xml:space="preserve"> </w:t>
      </w:r>
      <w:r w:rsidRPr="00124C14">
        <w:rPr>
          <w:rFonts w:cs="Tahoma"/>
          <w:w w:val="105"/>
          <w:sz w:val="20"/>
          <w:szCs w:val="20"/>
        </w:rPr>
        <w:t>toate</w:t>
      </w:r>
      <w:r w:rsidRPr="00124C14">
        <w:rPr>
          <w:rFonts w:cs="Tahoma"/>
          <w:spacing w:val="1"/>
          <w:w w:val="105"/>
          <w:sz w:val="20"/>
          <w:szCs w:val="20"/>
        </w:rPr>
        <w:t xml:space="preserve"> </w:t>
      </w:r>
      <w:r w:rsidRPr="00124C14">
        <w:rPr>
          <w:rFonts w:cs="Tahoma"/>
          <w:w w:val="105"/>
          <w:sz w:val="20"/>
          <w:szCs w:val="20"/>
        </w:rPr>
        <w:t>acestea</w:t>
      </w:r>
      <w:r w:rsidRPr="00124C14">
        <w:rPr>
          <w:rFonts w:cs="Tahoma"/>
          <w:spacing w:val="1"/>
          <w:w w:val="105"/>
          <w:sz w:val="20"/>
          <w:szCs w:val="20"/>
        </w:rPr>
        <w:t xml:space="preserve"> </w:t>
      </w:r>
      <w:r w:rsidRPr="00124C14">
        <w:rPr>
          <w:rFonts w:cs="Tahoma"/>
          <w:w w:val="105"/>
          <w:sz w:val="20"/>
          <w:szCs w:val="20"/>
        </w:rPr>
        <w:t>sunt</w:t>
      </w:r>
      <w:r w:rsidRPr="00124C14">
        <w:rPr>
          <w:rFonts w:cs="Tahoma"/>
          <w:spacing w:val="1"/>
          <w:w w:val="105"/>
          <w:sz w:val="20"/>
          <w:szCs w:val="20"/>
        </w:rPr>
        <w:t xml:space="preserve"> </w:t>
      </w:r>
      <w:r w:rsidRPr="00124C14">
        <w:rPr>
          <w:rFonts w:cs="Tahoma"/>
          <w:w w:val="105"/>
          <w:sz w:val="20"/>
          <w:szCs w:val="20"/>
        </w:rPr>
        <w:t>responsabilități</w:t>
      </w:r>
      <w:r w:rsidRPr="00124C14">
        <w:rPr>
          <w:rFonts w:cs="Tahoma"/>
          <w:spacing w:val="1"/>
          <w:w w:val="105"/>
          <w:sz w:val="20"/>
          <w:szCs w:val="20"/>
        </w:rPr>
        <w:t xml:space="preserve"> </w:t>
      </w:r>
      <w:r w:rsidRPr="00124C14">
        <w:rPr>
          <w:rFonts w:cs="Tahoma"/>
          <w:w w:val="105"/>
          <w:sz w:val="20"/>
          <w:szCs w:val="20"/>
        </w:rPr>
        <w:t>exclusive</w:t>
      </w:r>
      <w:r w:rsidRPr="00124C14">
        <w:rPr>
          <w:rFonts w:cs="Tahoma"/>
          <w:spacing w:val="1"/>
          <w:w w:val="105"/>
          <w:sz w:val="20"/>
          <w:szCs w:val="20"/>
        </w:rPr>
        <w:t xml:space="preserve"> </w:t>
      </w:r>
      <w:r w:rsidRPr="00124C14">
        <w:rPr>
          <w:rFonts w:cs="Tahoma"/>
          <w:w w:val="105"/>
          <w:sz w:val="20"/>
          <w:szCs w:val="20"/>
        </w:rPr>
        <w:t>ale</w:t>
      </w:r>
      <w:r w:rsidRPr="00124C14">
        <w:rPr>
          <w:rFonts w:cs="Tahoma"/>
          <w:spacing w:val="1"/>
          <w:w w:val="105"/>
          <w:sz w:val="20"/>
          <w:szCs w:val="20"/>
        </w:rPr>
        <w:t xml:space="preserve"> </w:t>
      </w:r>
      <w:r w:rsidRPr="00124C14">
        <w:rPr>
          <w:rFonts w:cs="Tahoma"/>
          <w:w w:val="105"/>
          <w:sz w:val="20"/>
          <w:szCs w:val="20"/>
        </w:rPr>
        <w:t>Operatorului</w:t>
      </w:r>
      <w:r w:rsidRPr="00124C14">
        <w:rPr>
          <w:rFonts w:cs="Tahoma"/>
          <w:spacing w:val="1"/>
          <w:w w:val="105"/>
          <w:sz w:val="20"/>
          <w:szCs w:val="20"/>
        </w:rPr>
        <w:t xml:space="preserve"> </w:t>
      </w:r>
      <w:r w:rsidRPr="00124C14">
        <w:rPr>
          <w:rFonts w:cs="Tahoma"/>
          <w:w w:val="105"/>
          <w:sz w:val="20"/>
          <w:szCs w:val="20"/>
        </w:rPr>
        <w:t>pe</w:t>
      </w:r>
      <w:r w:rsidRPr="00124C14">
        <w:rPr>
          <w:rFonts w:cs="Tahoma"/>
          <w:spacing w:val="1"/>
          <w:w w:val="105"/>
          <w:sz w:val="20"/>
          <w:szCs w:val="20"/>
        </w:rPr>
        <w:t xml:space="preserve"> </w:t>
      </w:r>
      <w:r w:rsidRPr="00124C14">
        <w:rPr>
          <w:rFonts w:cs="Tahoma"/>
          <w:w w:val="105"/>
          <w:sz w:val="20"/>
          <w:szCs w:val="20"/>
        </w:rPr>
        <w:t>toata</w:t>
      </w:r>
      <w:r w:rsidRPr="00124C14">
        <w:rPr>
          <w:rFonts w:cs="Tahoma"/>
          <w:spacing w:val="1"/>
          <w:w w:val="105"/>
          <w:sz w:val="20"/>
          <w:szCs w:val="20"/>
        </w:rPr>
        <w:t xml:space="preserve"> </w:t>
      </w:r>
      <w:r w:rsidRPr="00124C14">
        <w:rPr>
          <w:rFonts w:cs="Tahoma"/>
          <w:w w:val="105"/>
          <w:sz w:val="20"/>
          <w:szCs w:val="20"/>
        </w:rPr>
        <w:t>durata</w:t>
      </w:r>
      <w:r w:rsidRPr="00124C14">
        <w:rPr>
          <w:rFonts w:cs="Tahoma"/>
          <w:spacing w:val="1"/>
          <w:w w:val="105"/>
          <w:sz w:val="20"/>
          <w:szCs w:val="20"/>
        </w:rPr>
        <w:t xml:space="preserve"> </w:t>
      </w:r>
      <w:r w:rsidRPr="00124C14">
        <w:rPr>
          <w:rFonts w:cs="Tahoma"/>
          <w:w w:val="105"/>
          <w:sz w:val="20"/>
          <w:szCs w:val="20"/>
        </w:rPr>
        <w:t>de</w:t>
      </w:r>
      <w:r w:rsidRPr="00124C14">
        <w:rPr>
          <w:rFonts w:cs="Tahoma"/>
          <w:spacing w:val="1"/>
          <w:w w:val="105"/>
          <w:sz w:val="20"/>
          <w:szCs w:val="20"/>
        </w:rPr>
        <w:t xml:space="preserve"> </w:t>
      </w:r>
      <w:r w:rsidRPr="00124C14">
        <w:rPr>
          <w:rFonts w:cs="Tahoma"/>
          <w:w w:val="105"/>
          <w:sz w:val="20"/>
          <w:szCs w:val="20"/>
        </w:rPr>
        <w:t>derulare</w:t>
      </w:r>
      <w:r w:rsidRPr="00124C14">
        <w:rPr>
          <w:rFonts w:cs="Tahoma"/>
          <w:spacing w:val="1"/>
          <w:w w:val="105"/>
          <w:sz w:val="20"/>
          <w:szCs w:val="20"/>
        </w:rPr>
        <w:t xml:space="preserve"> </w:t>
      </w:r>
      <w:r w:rsidRPr="00124C14">
        <w:rPr>
          <w:rFonts w:cs="Tahoma"/>
          <w:w w:val="105"/>
          <w:sz w:val="20"/>
          <w:szCs w:val="20"/>
        </w:rPr>
        <w:t>a</w:t>
      </w:r>
      <w:r w:rsidRPr="00124C14">
        <w:rPr>
          <w:rFonts w:cs="Tahoma"/>
          <w:spacing w:val="1"/>
          <w:w w:val="105"/>
          <w:sz w:val="20"/>
          <w:szCs w:val="20"/>
        </w:rPr>
        <w:t xml:space="preserve"> </w:t>
      </w:r>
      <w:r w:rsidRPr="00124C14">
        <w:rPr>
          <w:rFonts w:cs="Tahoma"/>
          <w:w w:val="105"/>
          <w:sz w:val="20"/>
          <w:szCs w:val="20"/>
        </w:rPr>
        <w:t>Contractului.</w:t>
      </w:r>
    </w:p>
    <w:p w14:paraId="42E8EDFA" w14:textId="406648EF" w:rsidR="009B4607" w:rsidRPr="00124C14" w:rsidRDefault="009B4607" w:rsidP="008C3833">
      <w:pPr>
        <w:pStyle w:val="BodyText"/>
        <w:spacing w:before="120" w:after="120" w:line="276" w:lineRule="auto"/>
        <w:ind w:right="29"/>
        <w:rPr>
          <w:rFonts w:cs="Tahoma"/>
          <w:color w:val="FF0000"/>
          <w:sz w:val="20"/>
          <w:szCs w:val="20"/>
        </w:rPr>
      </w:pPr>
    </w:p>
    <w:tbl>
      <w:tblPr>
        <w:tblW w:w="5301" w:type="pct"/>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8"/>
        <w:gridCol w:w="2074"/>
        <w:gridCol w:w="5142"/>
        <w:gridCol w:w="1859"/>
        <w:gridCol w:w="775"/>
        <w:gridCol w:w="5154"/>
      </w:tblGrid>
      <w:tr w:rsidR="00967D3A" w:rsidRPr="008C3833" w14:paraId="0C31DAB6" w14:textId="77777777" w:rsidTr="00873939">
        <w:trPr>
          <w:trHeight w:val="20"/>
          <w:tblHeader/>
        </w:trPr>
        <w:tc>
          <w:tcPr>
            <w:tcW w:w="139" w:type="pct"/>
            <w:vMerge w:val="restart"/>
            <w:shd w:val="clear" w:color="auto" w:fill="22AA86"/>
            <w:vAlign w:val="center"/>
          </w:tcPr>
          <w:p w14:paraId="7CFE76FE" w14:textId="77777777" w:rsidR="009B4607" w:rsidRPr="008C3833" w:rsidRDefault="009B4607" w:rsidP="008C3833">
            <w:pPr>
              <w:pStyle w:val="TableParagraph"/>
              <w:ind w:right="29"/>
              <w:jc w:val="center"/>
              <w:rPr>
                <w:rFonts w:cs="Tahoma"/>
                <w:color w:val="FFFFFF" w:themeColor="background1"/>
                <w:sz w:val="18"/>
                <w:szCs w:val="18"/>
              </w:rPr>
            </w:pPr>
          </w:p>
          <w:p w14:paraId="4927F30C" w14:textId="77777777" w:rsidR="009B4607" w:rsidRPr="008C3833" w:rsidRDefault="000158C9" w:rsidP="008C3833">
            <w:pPr>
              <w:pStyle w:val="TableParagraph"/>
              <w:ind w:left="102" w:right="29"/>
              <w:jc w:val="center"/>
              <w:rPr>
                <w:rFonts w:cs="Tahoma"/>
                <w:b/>
                <w:color w:val="FFFFFF" w:themeColor="background1"/>
                <w:sz w:val="18"/>
                <w:szCs w:val="18"/>
              </w:rPr>
            </w:pPr>
            <w:r w:rsidRPr="008C3833">
              <w:rPr>
                <w:rFonts w:cs="Tahoma"/>
                <w:b/>
                <w:color w:val="FFFFFF" w:themeColor="background1"/>
                <w:w w:val="105"/>
                <w:sz w:val="18"/>
                <w:szCs w:val="18"/>
              </w:rPr>
              <w:t>Nr.</w:t>
            </w:r>
          </w:p>
        </w:tc>
        <w:tc>
          <w:tcPr>
            <w:tcW w:w="672" w:type="pct"/>
            <w:vMerge w:val="restart"/>
            <w:shd w:val="clear" w:color="auto" w:fill="22AA86"/>
            <w:vAlign w:val="center"/>
          </w:tcPr>
          <w:p w14:paraId="1CA3E81B" w14:textId="77777777" w:rsidR="009B4607" w:rsidRPr="008C3833" w:rsidRDefault="009B4607" w:rsidP="008C3833">
            <w:pPr>
              <w:pStyle w:val="TableParagraph"/>
              <w:ind w:right="29"/>
              <w:jc w:val="center"/>
              <w:rPr>
                <w:rFonts w:cs="Tahoma"/>
                <w:color w:val="FFFFFF" w:themeColor="background1"/>
                <w:sz w:val="18"/>
                <w:szCs w:val="18"/>
              </w:rPr>
            </w:pPr>
          </w:p>
          <w:p w14:paraId="570C17FE" w14:textId="77777777" w:rsidR="009B4607" w:rsidRPr="008C3833" w:rsidRDefault="000158C9" w:rsidP="008C3833">
            <w:pPr>
              <w:pStyle w:val="TableParagraph"/>
              <w:ind w:left="99" w:right="29"/>
              <w:jc w:val="center"/>
              <w:rPr>
                <w:rFonts w:cs="Tahoma"/>
                <w:b/>
                <w:color w:val="FFFFFF" w:themeColor="background1"/>
                <w:sz w:val="18"/>
                <w:szCs w:val="18"/>
              </w:rPr>
            </w:pPr>
            <w:r w:rsidRPr="008C3833">
              <w:rPr>
                <w:rFonts w:cs="Tahoma"/>
                <w:b/>
                <w:color w:val="FFFFFF" w:themeColor="background1"/>
                <w:w w:val="105"/>
                <w:sz w:val="18"/>
                <w:szCs w:val="18"/>
              </w:rPr>
              <w:t>Denumirea</w:t>
            </w:r>
            <w:r w:rsidRPr="008C3833">
              <w:rPr>
                <w:rFonts w:cs="Tahoma"/>
                <w:b/>
                <w:color w:val="FFFFFF" w:themeColor="background1"/>
                <w:spacing w:val="-11"/>
                <w:w w:val="105"/>
                <w:sz w:val="18"/>
                <w:szCs w:val="18"/>
              </w:rPr>
              <w:t xml:space="preserve"> </w:t>
            </w:r>
            <w:r w:rsidRPr="008C3833">
              <w:rPr>
                <w:rFonts w:cs="Tahoma"/>
                <w:b/>
                <w:color w:val="FFFFFF" w:themeColor="background1"/>
                <w:w w:val="105"/>
                <w:sz w:val="18"/>
                <w:szCs w:val="18"/>
              </w:rPr>
              <w:t>riscului</w:t>
            </w:r>
          </w:p>
        </w:tc>
        <w:tc>
          <w:tcPr>
            <w:tcW w:w="1666" w:type="pct"/>
            <w:vMerge w:val="restart"/>
            <w:shd w:val="clear" w:color="auto" w:fill="22AA86"/>
            <w:vAlign w:val="center"/>
          </w:tcPr>
          <w:p w14:paraId="0601505B" w14:textId="77777777" w:rsidR="009B4607" w:rsidRPr="008C3833" w:rsidRDefault="009B4607" w:rsidP="008C3833">
            <w:pPr>
              <w:pStyle w:val="TableParagraph"/>
              <w:ind w:right="29"/>
              <w:jc w:val="center"/>
              <w:rPr>
                <w:rFonts w:cs="Tahoma"/>
                <w:color w:val="FFFFFF" w:themeColor="background1"/>
                <w:sz w:val="18"/>
                <w:szCs w:val="18"/>
              </w:rPr>
            </w:pPr>
          </w:p>
          <w:p w14:paraId="7B7467CE" w14:textId="77777777" w:rsidR="009B4607" w:rsidRPr="008C3833" w:rsidRDefault="000158C9" w:rsidP="008C3833">
            <w:pPr>
              <w:pStyle w:val="TableParagraph"/>
              <w:ind w:left="103" w:right="29"/>
              <w:jc w:val="center"/>
              <w:rPr>
                <w:rFonts w:cs="Tahoma"/>
                <w:b/>
                <w:color w:val="FFFFFF" w:themeColor="background1"/>
                <w:sz w:val="18"/>
                <w:szCs w:val="18"/>
              </w:rPr>
            </w:pPr>
            <w:r w:rsidRPr="008C3833">
              <w:rPr>
                <w:rFonts w:cs="Tahoma"/>
                <w:b/>
                <w:color w:val="FFFFFF" w:themeColor="background1"/>
                <w:w w:val="105"/>
                <w:sz w:val="18"/>
                <w:szCs w:val="18"/>
              </w:rPr>
              <w:t>Descrierea</w:t>
            </w:r>
            <w:r w:rsidRPr="008C3833">
              <w:rPr>
                <w:rFonts w:cs="Tahoma"/>
                <w:b/>
                <w:color w:val="FFFFFF" w:themeColor="background1"/>
                <w:spacing w:val="-9"/>
                <w:w w:val="105"/>
                <w:sz w:val="18"/>
                <w:szCs w:val="18"/>
              </w:rPr>
              <w:t xml:space="preserve"> </w:t>
            </w:r>
            <w:r w:rsidRPr="008C3833">
              <w:rPr>
                <w:rFonts w:cs="Tahoma"/>
                <w:b/>
                <w:color w:val="FFFFFF" w:themeColor="background1"/>
                <w:w w:val="105"/>
                <w:sz w:val="18"/>
                <w:szCs w:val="18"/>
              </w:rPr>
              <w:t>riscului</w:t>
            </w:r>
          </w:p>
        </w:tc>
        <w:tc>
          <w:tcPr>
            <w:tcW w:w="853" w:type="pct"/>
            <w:gridSpan w:val="2"/>
            <w:shd w:val="clear" w:color="auto" w:fill="22AA86"/>
            <w:vAlign w:val="center"/>
          </w:tcPr>
          <w:p w14:paraId="3BBF453E" w14:textId="77777777" w:rsidR="009B4607" w:rsidRPr="008C3833" w:rsidRDefault="000158C9" w:rsidP="008C3833">
            <w:pPr>
              <w:pStyle w:val="TableParagraph"/>
              <w:ind w:left="939" w:right="29"/>
              <w:jc w:val="center"/>
              <w:rPr>
                <w:rFonts w:cs="Tahoma"/>
                <w:b/>
                <w:color w:val="FFFFFF" w:themeColor="background1"/>
                <w:sz w:val="18"/>
                <w:szCs w:val="18"/>
              </w:rPr>
            </w:pPr>
            <w:r w:rsidRPr="008C3833">
              <w:rPr>
                <w:rFonts w:cs="Tahoma"/>
                <w:b/>
                <w:color w:val="FFFFFF" w:themeColor="background1"/>
                <w:w w:val="105"/>
                <w:sz w:val="18"/>
                <w:szCs w:val="18"/>
              </w:rPr>
              <w:t>Alocare</w:t>
            </w:r>
          </w:p>
        </w:tc>
        <w:tc>
          <w:tcPr>
            <w:tcW w:w="1670" w:type="pct"/>
            <w:vMerge w:val="restart"/>
            <w:shd w:val="clear" w:color="auto" w:fill="22AA86"/>
            <w:vAlign w:val="center"/>
          </w:tcPr>
          <w:p w14:paraId="33D03BA8" w14:textId="77777777" w:rsidR="009B4607" w:rsidRPr="008C3833" w:rsidRDefault="009B4607" w:rsidP="008C3833">
            <w:pPr>
              <w:pStyle w:val="TableParagraph"/>
              <w:ind w:right="29"/>
              <w:jc w:val="center"/>
              <w:rPr>
                <w:rFonts w:cs="Tahoma"/>
                <w:color w:val="FFFFFF" w:themeColor="background1"/>
                <w:sz w:val="18"/>
                <w:szCs w:val="18"/>
              </w:rPr>
            </w:pPr>
          </w:p>
          <w:p w14:paraId="568D7798" w14:textId="77777777" w:rsidR="009B4607" w:rsidRPr="008C3833" w:rsidRDefault="000158C9" w:rsidP="008C3833">
            <w:pPr>
              <w:pStyle w:val="TableParagraph"/>
              <w:ind w:left="105" w:right="29"/>
              <w:jc w:val="center"/>
              <w:rPr>
                <w:rFonts w:cs="Tahoma"/>
                <w:b/>
                <w:color w:val="FFFFFF" w:themeColor="background1"/>
                <w:sz w:val="18"/>
                <w:szCs w:val="18"/>
              </w:rPr>
            </w:pPr>
            <w:r w:rsidRPr="008C3833">
              <w:rPr>
                <w:rFonts w:cs="Tahoma"/>
                <w:b/>
                <w:color w:val="FFFFFF" w:themeColor="background1"/>
                <w:w w:val="105"/>
                <w:sz w:val="18"/>
                <w:szCs w:val="18"/>
              </w:rPr>
              <w:t>Managementul</w:t>
            </w:r>
            <w:r w:rsidRPr="008C3833">
              <w:rPr>
                <w:rFonts w:cs="Tahoma"/>
                <w:b/>
                <w:color w:val="FFFFFF" w:themeColor="background1"/>
                <w:spacing w:val="-13"/>
                <w:w w:val="105"/>
                <w:sz w:val="18"/>
                <w:szCs w:val="18"/>
              </w:rPr>
              <w:t xml:space="preserve"> </w:t>
            </w:r>
            <w:r w:rsidRPr="008C3833">
              <w:rPr>
                <w:rFonts w:cs="Tahoma"/>
                <w:b/>
                <w:color w:val="FFFFFF" w:themeColor="background1"/>
                <w:w w:val="105"/>
                <w:sz w:val="18"/>
                <w:szCs w:val="18"/>
              </w:rPr>
              <w:t>riscului</w:t>
            </w:r>
          </w:p>
        </w:tc>
      </w:tr>
      <w:tr w:rsidR="00967D3A" w:rsidRPr="008C3833" w14:paraId="6E42DAAA" w14:textId="77777777" w:rsidTr="00873939">
        <w:trPr>
          <w:trHeight w:val="20"/>
          <w:tblHeader/>
        </w:trPr>
        <w:tc>
          <w:tcPr>
            <w:tcW w:w="139" w:type="pct"/>
            <w:vMerge/>
            <w:tcBorders>
              <w:top w:val="nil"/>
            </w:tcBorders>
            <w:vAlign w:val="center"/>
          </w:tcPr>
          <w:p w14:paraId="6FA03F72" w14:textId="77777777" w:rsidR="009B4607" w:rsidRPr="008C3833" w:rsidRDefault="009B4607" w:rsidP="008C3833">
            <w:pPr>
              <w:ind w:right="29"/>
              <w:jc w:val="center"/>
              <w:rPr>
                <w:rFonts w:cs="Tahoma"/>
                <w:sz w:val="18"/>
                <w:szCs w:val="18"/>
              </w:rPr>
            </w:pPr>
          </w:p>
        </w:tc>
        <w:tc>
          <w:tcPr>
            <w:tcW w:w="672" w:type="pct"/>
            <w:vMerge/>
            <w:tcBorders>
              <w:top w:val="nil"/>
            </w:tcBorders>
            <w:vAlign w:val="center"/>
          </w:tcPr>
          <w:p w14:paraId="71AEF59E" w14:textId="77777777" w:rsidR="009B4607" w:rsidRPr="008C3833" w:rsidRDefault="009B4607" w:rsidP="008C3833">
            <w:pPr>
              <w:ind w:right="29"/>
              <w:jc w:val="center"/>
              <w:rPr>
                <w:rFonts w:cs="Tahoma"/>
                <w:sz w:val="18"/>
                <w:szCs w:val="18"/>
              </w:rPr>
            </w:pPr>
          </w:p>
        </w:tc>
        <w:tc>
          <w:tcPr>
            <w:tcW w:w="1666" w:type="pct"/>
            <w:vMerge/>
            <w:tcBorders>
              <w:top w:val="nil"/>
            </w:tcBorders>
            <w:vAlign w:val="center"/>
          </w:tcPr>
          <w:p w14:paraId="60119C51" w14:textId="77777777" w:rsidR="009B4607" w:rsidRPr="008C3833" w:rsidRDefault="009B4607" w:rsidP="008C3833">
            <w:pPr>
              <w:ind w:right="29"/>
              <w:jc w:val="center"/>
              <w:rPr>
                <w:rFonts w:cs="Tahoma"/>
                <w:sz w:val="18"/>
                <w:szCs w:val="18"/>
              </w:rPr>
            </w:pPr>
          </w:p>
        </w:tc>
        <w:tc>
          <w:tcPr>
            <w:tcW w:w="602" w:type="pct"/>
            <w:shd w:val="clear" w:color="auto" w:fill="22AA86"/>
            <w:vAlign w:val="center"/>
          </w:tcPr>
          <w:p w14:paraId="1EA6BB40" w14:textId="7704974E" w:rsidR="009B4607" w:rsidRPr="008C3833" w:rsidRDefault="000158C9" w:rsidP="008C3833">
            <w:pPr>
              <w:pStyle w:val="TableParagraph"/>
              <w:ind w:left="102" w:right="29"/>
              <w:jc w:val="center"/>
              <w:rPr>
                <w:rFonts w:cs="Tahoma"/>
                <w:b/>
                <w:color w:val="FFFFFF" w:themeColor="background1"/>
                <w:sz w:val="18"/>
                <w:szCs w:val="18"/>
              </w:rPr>
            </w:pPr>
            <w:r w:rsidRPr="008C3833">
              <w:rPr>
                <w:rFonts w:cs="Tahoma"/>
                <w:b/>
                <w:color w:val="FFFFFF" w:themeColor="background1"/>
                <w:w w:val="105"/>
                <w:sz w:val="18"/>
                <w:szCs w:val="18"/>
              </w:rPr>
              <w:t>Autoritatea</w:t>
            </w:r>
            <w:r w:rsidRPr="008C3833">
              <w:rPr>
                <w:rFonts w:cs="Tahoma"/>
                <w:b/>
                <w:color w:val="FFFFFF" w:themeColor="background1"/>
                <w:spacing w:val="1"/>
                <w:w w:val="105"/>
                <w:sz w:val="18"/>
                <w:szCs w:val="18"/>
              </w:rPr>
              <w:t xml:space="preserve"> </w:t>
            </w:r>
            <w:r w:rsidRPr="008C3833">
              <w:rPr>
                <w:rFonts w:cs="Tahoma"/>
                <w:b/>
                <w:color w:val="FFFFFF" w:themeColor="background1"/>
                <w:spacing w:val="-1"/>
                <w:w w:val="105"/>
                <w:sz w:val="18"/>
                <w:szCs w:val="18"/>
              </w:rPr>
              <w:t>Contractanta</w:t>
            </w:r>
            <w:r w:rsidR="00DF7449" w:rsidRPr="008C3833">
              <w:rPr>
                <w:rFonts w:cs="Tahoma"/>
                <w:b/>
                <w:color w:val="FFFFFF" w:themeColor="background1"/>
                <w:spacing w:val="-1"/>
                <w:w w:val="105"/>
                <w:sz w:val="18"/>
                <w:szCs w:val="18"/>
              </w:rPr>
              <w:t>/UAT</w:t>
            </w:r>
          </w:p>
        </w:tc>
        <w:tc>
          <w:tcPr>
            <w:tcW w:w="251" w:type="pct"/>
            <w:shd w:val="clear" w:color="auto" w:fill="22AA86"/>
            <w:vAlign w:val="center"/>
          </w:tcPr>
          <w:p w14:paraId="7D6A4855" w14:textId="77777777" w:rsidR="009B4607" w:rsidRPr="008C3833" w:rsidRDefault="000158C9" w:rsidP="008C3833">
            <w:pPr>
              <w:pStyle w:val="TableParagraph"/>
              <w:ind w:right="29"/>
              <w:jc w:val="center"/>
              <w:rPr>
                <w:rFonts w:cs="Tahoma"/>
                <w:b/>
                <w:color w:val="FFFFFF" w:themeColor="background1"/>
                <w:sz w:val="18"/>
                <w:szCs w:val="18"/>
              </w:rPr>
            </w:pPr>
            <w:r w:rsidRPr="008C3833">
              <w:rPr>
                <w:rFonts w:cs="Tahoma"/>
                <w:b/>
                <w:color w:val="FFFFFF" w:themeColor="background1"/>
                <w:w w:val="105"/>
                <w:sz w:val="18"/>
                <w:szCs w:val="18"/>
              </w:rPr>
              <w:t>Delegat</w:t>
            </w:r>
          </w:p>
        </w:tc>
        <w:tc>
          <w:tcPr>
            <w:tcW w:w="1670" w:type="pct"/>
            <w:vMerge/>
            <w:tcBorders>
              <w:top w:val="nil"/>
            </w:tcBorders>
            <w:vAlign w:val="center"/>
          </w:tcPr>
          <w:p w14:paraId="7165ED05" w14:textId="77777777" w:rsidR="009B4607" w:rsidRPr="008C3833" w:rsidRDefault="009B4607" w:rsidP="008C3833">
            <w:pPr>
              <w:ind w:right="29"/>
              <w:jc w:val="center"/>
              <w:rPr>
                <w:rFonts w:cs="Tahoma"/>
                <w:sz w:val="18"/>
                <w:szCs w:val="18"/>
              </w:rPr>
            </w:pPr>
          </w:p>
        </w:tc>
      </w:tr>
      <w:tr w:rsidR="009B4607" w:rsidRPr="008C3833" w14:paraId="40549C57" w14:textId="77777777" w:rsidTr="008C3833">
        <w:trPr>
          <w:trHeight w:val="20"/>
        </w:trPr>
        <w:tc>
          <w:tcPr>
            <w:tcW w:w="5000" w:type="pct"/>
            <w:gridSpan w:val="6"/>
            <w:vAlign w:val="center"/>
          </w:tcPr>
          <w:p w14:paraId="36377BB3" w14:textId="77777777" w:rsidR="00873939" w:rsidRDefault="00873939" w:rsidP="008C3833">
            <w:pPr>
              <w:pStyle w:val="TableParagraph"/>
              <w:ind w:left="102" w:right="29"/>
              <w:jc w:val="center"/>
              <w:rPr>
                <w:rFonts w:cs="Tahoma"/>
                <w:b/>
                <w:i/>
                <w:w w:val="105"/>
                <w:sz w:val="18"/>
                <w:szCs w:val="18"/>
              </w:rPr>
            </w:pPr>
          </w:p>
          <w:p w14:paraId="271F751A" w14:textId="77777777" w:rsidR="009B4607" w:rsidRDefault="000158C9" w:rsidP="008C3833">
            <w:pPr>
              <w:pStyle w:val="TableParagraph"/>
              <w:ind w:left="102" w:right="29"/>
              <w:jc w:val="center"/>
              <w:rPr>
                <w:rFonts w:cs="Tahoma"/>
                <w:b/>
                <w:i/>
                <w:w w:val="105"/>
                <w:sz w:val="18"/>
                <w:szCs w:val="18"/>
              </w:rPr>
            </w:pPr>
            <w:r w:rsidRPr="008C3833">
              <w:rPr>
                <w:rFonts w:cs="Tahoma"/>
                <w:b/>
                <w:i/>
                <w:w w:val="105"/>
                <w:sz w:val="18"/>
                <w:szCs w:val="18"/>
              </w:rPr>
              <w:t>RISCURI</w:t>
            </w:r>
            <w:r w:rsidRPr="008C3833">
              <w:rPr>
                <w:rFonts w:cs="Tahoma"/>
                <w:b/>
                <w:i/>
                <w:spacing w:val="-9"/>
                <w:w w:val="105"/>
                <w:sz w:val="18"/>
                <w:szCs w:val="18"/>
              </w:rPr>
              <w:t xml:space="preserve"> </w:t>
            </w:r>
            <w:r w:rsidRPr="008C3833">
              <w:rPr>
                <w:rFonts w:cs="Tahoma"/>
                <w:b/>
                <w:i/>
                <w:w w:val="105"/>
                <w:sz w:val="18"/>
                <w:szCs w:val="18"/>
              </w:rPr>
              <w:t>ASOCIATE</w:t>
            </w:r>
            <w:r w:rsidRPr="008C3833">
              <w:rPr>
                <w:rFonts w:cs="Tahoma"/>
                <w:b/>
                <w:i/>
                <w:spacing w:val="-8"/>
                <w:w w:val="105"/>
                <w:sz w:val="18"/>
                <w:szCs w:val="18"/>
              </w:rPr>
              <w:t xml:space="preserve"> </w:t>
            </w:r>
            <w:r w:rsidRPr="008C3833">
              <w:rPr>
                <w:rFonts w:cs="Tahoma"/>
                <w:b/>
                <w:i/>
                <w:w w:val="105"/>
                <w:sz w:val="18"/>
                <w:szCs w:val="18"/>
              </w:rPr>
              <w:t>PUNERII</w:t>
            </w:r>
            <w:r w:rsidRPr="008C3833">
              <w:rPr>
                <w:rFonts w:cs="Tahoma"/>
                <w:b/>
                <w:i/>
                <w:spacing w:val="-10"/>
                <w:w w:val="105"/>
                <w:sz w:val="18"/>
                <w:szCs w:val="18"/>
              </w:rPr>
              <w:t xml:space="preserve"> </w:t>
            </w:r>
            <w:r w:rsidRPr="008C3833">
              <w:rPr>
                <w:rFonts w:cs="Tahoma"/>
                <w:b/>
                <w:i/>
                <w:w w:val="105"/>
                <w:sz w:val="18"/>
                <w:szCs w:val="18"/>
              </w:rPr>
              <w:t>în</w:t>
            </w:r>
            <w:r w:rsidRPr="008C3833">
              <w:rPr>
                <w:rFonts w:cs="Tahoma"/>
                <w:b/>
                <w:i/>
                <w:spacing w:val="-6"/>
                <w:w w:val="105"/>
                <w:sz w:val="18"/>
                <w:szCs w:val="18"/>
              </w:rPr>
              <w:t xml:space="preserve"> </w:t>
            </w:r>
            <w:r w:rsidRPr="008C3833">
              <w:rPr>
                <w:rFonts w:cs="Tahoma"/>
                <w:b/>
                <w:i/>
                <w:w w:val="105"/>
                <w:sz w:val="18"/>
                <w:szCs w:val="18"/>
              </w:rPr>
              <w:t>EXECUTARE</w:t>
            </w:r>
            <w:r w:rsidRPr="008C3833">
              <w:rPr>
                <w:rFonts w:cs="Tahoma"/>
                <w:b/>
                <w:i/>
                <w:spacing w:val="-8"/>
                <w:w w:val="105"/>
                <w:sz w:val="18"/>
                <w:szCs w:val="18"/>
              </w:rPr>
              <w:t xml:space="preserve"> </w:t>
            </w:r>
            <w:r w:rsidRPr="008C3833">
              <w:rPr>
                <w:rFonts w:cs="Tahoma"/>
                <w:b/>
                <w:i/>
                <w:w w:val="105"/>
                <w:sz w:val="18"/>
                <w:szCs w:val="18"/>
              </w:rPr>
              <w:t>A</w:t>
            </w:r>
            <w:r w:rsidRPr="008C3833">
              <w:rPr>
                <w:rFonts w:cs="Tahoma"/>
                <w:b/>
                <w:i/>
                <w:spacing w:val="-9"/>
                <w:w w:val="105"/>
                <w:sz w:val="18"/>
                <w:szCs w:val="18"/>
              </w:rPr>
              <w:t xml:space="preserve"> </w:t>
            </w:r>
            <w:r w:rsidRPr="008C3833">
              <w:rPr>
                <w:rFonts w:cs="Tahoma"/>
                <w:b/>
                <w:i/>
                <w:w w:val="105"/>
                <w:sz w:val="18"/>
                <w:szCs w:val="18"/>
              </w:rPr>
              <w:t>CONTRACTULUI</w:t>
            </w:r>
          </w:p>
          <w:p w14:paraId="15CBA3B9" w14:textId="099152BB" w:rsidR="00873939" w:rsidRPr="008C3833" w:rsidRDefault="00873939" w:rsidP="008C3833">
            <w:pPr>
              <w:pStyle w:val="TableParagraph"/>
              <w:ind w:left="102" w:right="29"/>
              <w:jc w:val="center"/>
              <w:rPr>
                <w:rFonts w:cs="Tahoma"/>
                <w:b/>
                <w:i/>
                <w:sz w:val="18"/>
                <w:szCs w:val="18"/>
              </w:rPr>
            </w:pPr>
          </w:p>
        </w:tc>
      </w:tr>
      <w:tr w:rsidR="00967D3A" w:rsidRPr="008C3833" w14:paraId="5DF97803" w14:textId="77777777" w:rsidTr="00873939">
        <w:trPr>
          <w:trHeight w:val="20"/>
        </w:trPr>
        <w:tc>
          <w:tcPr>
            <w:tcW w:w="139" w:type="pct"/>
            <w:vAlign w:val="center"/>
          </w:tcPr>
          <w:p w14:paraId="08FE8EEC" w14:textId="77777777" w:rsidR="009B4607" w:rsidRPr="008C3833" w:rsidRDefault="000158C9" w:rsidP="008C3833">
            <w:pPr>
              <w:pStyle w:val="TableParagraph"/>
              <w:ind w:left="129" w:right="29"/>
              <w:jc w:val="center"/>
              <w:rPr>
                <w:rFonts w:cs="Tahoma"/>
                <w:b/>
                <w:sz w:val="18"/>
                <w:szCs w:val="18"/>
              </w:rPr>
            </w:pPr>
            <w:r w:rsidRPr="008C3833">
              <w:rPr>
                <w:rFonts w:cs="Tahoma"/>
                <w:b/>
                <w:w w:val="105"/>
                <w:sz w:val="18"/>
                <w:szCs w:val="18"/>
              </w:rPr>
              <w:t>1.</w:t>
            </w:r>
          </w:p>
        </w:tc>
        <w:tc>
          <w:tcPr>
            <w:tcW w:w="672" w:type="pct"/>
            <w:vAlign w:val="center"/>
          </w:tcPr>
          <w:p w14:paraId="28BDBAFE" w14:textId="77777777" w:rsidR="009B4607" w:rsidRPr="008C3833" w:rsidRDefault="000158C9" w:rsidP="008C3833">
            <w:pPr>
              <w:pStyle w:val="TableParagraph"/>
              <w:ind w:left="99" w:right="29"/>
              <w:jc w:val="center"/>
              <w:rPr>
                <w:rFonts w:cs="Tahoma"/>
                <w:sz w:val="18"/>
                <w:szCs w:val="18"/>
              </w:rPr>
            </w:pPr>
            <w:r w:rsidRPr="008C3833">
              <w:rPr>
                <w:rFonts w:cs="Tahoma"/>
                <w:w w:val="105"/>
                <w:sz w:val="18"/>
                <w:szCs w:val="18"/>
              </w:rPr>
              <w:t>Dificultăți</w:t>
            </w:r>
            <w:r w:rsidRPr="008C3833">
              <w:rPr>
                <w:rFonts w:cs="Tahoma"/>
                <w:spacing w:val="-13"/>
                <w:w w:val="105"/>
                <w:sz w:val="18"/>
                <w:szCs w:val="18"/>
              </w:rPr>
              <w:t xml:space="preserve"> </w:t>
            </w:r>
            <w:r w:rsidRPr="008C3833">
              <w:rPr>
                <w:rFonts w:cs="Tahoma"/>
                <w:w w:val="105"/>
                <w:sz w:val="18"/>
                <w:szCs w:val="18"/>
              </w:rPr>
              <w:t>financiare</w:t>
            </w:r>
            <w:r w:rsidRPr="008C3833">
              <w:rPr>
                <w:rFonts w:cs="Tahoma"/>
                <w:spacing w:val="-11"/>
                <w:w w:val="105"/>
                <w:sz w:val="18"/>
                <w:szCs w:val="18"/>
              </w:rPr>
              <w:t xml:space="preserve"> </w:t>
            </w:r>
            <w:r w:rsidRPr="008C3833">
              <w:rPr>
                <w:rFonts w:cs="Tahoma"/>
                <w:w w:val="105"/>
                <w:sz w:val="18"/>
                <w:szCs w:val="18"/>
              </w:rPr>
              <w:t>ale</w:t>
            </w:r>
            <w:r w:rsidRPr="008C3833">
              <w:rPr>
                <w:rFonts w:cs="Tahoma"/>
                <w:spacing w:val="-47"/>
                <w:w w:val="105"/>
                <w:sz w:val="18"/>
                <w:szCs w:val="18"/>
              </w:rPr>
              <w:t xml:space="preserve"> </w:t>
            </w:r>
            <w:r w:rsidRPr="008C3833">
              <w:rPr>
                <w:rFonts w:cs="Tahoma"/>
                <w:w w:val="105"/>
                <w:sz w:val="18"/>
                <w:szCs w:val="18"/>
              </w:rPr>
              <w:t>Operatorului</w:t>
            </w:r>
            <w:r w:rsidRPr="008C3833">
              <w:rPr>
                <w:rFonts w:cs="Tahoma"/>
                <w:spacing w:val="1"/>
                <w:w w:val="105"/>
                <w:sz w:val="18"/>
                <w:szCs w:val="18"/>
              </w:rPr>
              <w:t xml:space="preserve"> </w:t>
            </w:r>
            <w:r w:rsidRPr="008C3833">
              <w:rPr>
                <w:rFonts w:cs="Tahoma"/>
                <w:w w:val="105"/>
                <w:sz w:val="18"/>
                <w:szCs w:val="18"/>
              </w:rPr>
              <w:t>- risc de</w:t>
            </w:r>
            <w:r w:rsidRPr="008C3833">
              <w:rPr>
                <w:rFonts w:cs="Tahoma"/>
                <w:spacing w:val="1"/>
                <w:w w:val="105"/>
                <w:sz w:val="18"/>
                <w:szCs w:val="18"/>
              </w:rPr>
              <w:t xml:space="preserve"> </w:t>
            </w:r>
            <w:r w:rsidRPr="008C3833">
              <w:rPr>
                <w:rFonts w:cs="Tahoma"/>
                <w:w w:val="105"/>
                <w:sz w:val="18"/>
                <w:szCs w:val="18"/>
              </w:rPr>
              <w:t>ofertă</w:t>
            </w:r>
          </w:p>
        </w:tc>
        <w:tc>
          <w:tcPr>
            <w:tcW w:w="1666" w:type="pct"/>
            <w:vAlign w:val="center"/>
          </w:tcPr>
          <w:p w14:paraId="11BB7226" w14:textId="77777777" w:rsidR="009B4607" w:rsidRPr="008C3833" w:rsidRDefault="000158C9" w:rsidP="008C3833">
            <w:pPr>
              <w:pStyle w:val="TableParagraph"/>
              <w:ind w:left="103" w:right="29"/>
              <w:jc w:val="center"/>
              <w:rPr>
                <w:rFonts w:cs="Tahoma"/>
                <w:sz w:val="18"/>
                <w:szCs w:val="18"/>
              </w:rPr>
            </w:pPr>
            <w:r w:rsidRPr="008C3833">
              <w:rPr>
                <w:rFonts w:cs="Tahoma"/>
                <w:w w:val="105"/>
                <w:sz w:val="18"/>
                <w:szCs w:val="18"/>
              </w:rPr>
              <w:t>Operatorul nu poate efectua prestațiile</w:t>
            </w:r>
            <w:r w:rsidRPr="008C3833">
              <w:rPr>
                <w:rFonts w:cs="Tahoma"/>
                <w:spacing w:val="1"/>
                <w:w w:val="105"/>
                <w:sz w:val="18"/>
                <w:szCs w:val="18"/>
              </w:rPr>
              <w:t xml:space="preserve"> </w:t>
            </w:r>
            <w:r w:rsidRPr="008C3833">
              <w:rPr>
                <w:rFonts w:cs="Tahoma"/>
                <w:w w:val="105"/>
                <w:sz w:val="18"/>
                <w:szCs w:val="18"/>
              </w:rPr>
              <w:t>conform</w:t>
            </w:r>
            <w:r w:rsidRPr="008C3833">
              <w:rPr>
                <w:rFonts w:cs="Tahoma"/>
                <w:spacing w:val="-7"/>
                <w:w w:val="105"/>
                <w:sz w:val="18"/>
                <w:szCs w:val="18"/>
              </w:rPr>
              <w:t xml:space="preserve"> </w:t>
            </w:r>
            <w:r w:rsidRPr="008C3833">
              <w:rPr>
                <w:rFonts w:cs="Tahoma"/>
                <w:w w:val="105"/>
                <w:sz w:val="18"/>
                <w:szCs w:val="18"/>
              </w:rPr>
              <w:t>contractului,</w:t>
            </w:r>
            <w:r w:rsidRPr="008C3833">
              <w:rPr>
                <w:rFonts w:cs="Tahoma"/>
                <w:spacing w:val="-7"/>
                <w:w w:val="105"/>
                <w:sz w:val="18"/>
                <w:szCs w:val="18"/>
              </w:rPr>
              <w:t xml:space="preserve"> </w:t>
            </w:r>
            <w:r w:rsidRPr="008C3833">
              <w:rPr>
                <w:rFonts w:cs="Tahoma"/>
                <w:w w:val="105"/>
                <w:sz w:val="18"/>
                <w:szCs w:val="18"/>
              </w:rPr>
              <w:t>ceea</w:t>
            </w:r>
            <w:r w:rsidRPr="008C3833">
              <w:rPr>
                <w:rFonts w:cs="Tahoma"/>
                <w:spacing w:val="-2"/>
                <w:w w:val="105"/>
                <w:sz w:val="18"/>
                <w:szCs w:val="18"/>
              </w:rPr>
              <w:t xml:space="preserve"> </w:t>
            </w:r>
            <w:r w:rsidRPr="008C3833">
              <w:rPr>
                <w:rFonts w:cs="Tahoma"/>
                <w:w w:val="105"/>
                <w:sz w:val="18"/>
                <w:szCs w:val="18"/>
              </w:rPr>
              <w:t>ce</w:t>
            </w:r>
            <w:r w:rsidRPr="008C3833">
              <w:rPr>
                <w:rFonts w:cs="Tahoma"/>
                <w:spacing w:val="-7"/>
                <w:w w:val="105"/>
                <w:sz w:val="18"/>
                <w:szCs w:val="18"/>
              </w:rPr>
              <w:t xml:space="preserve"> </w:t>
            </w:r>
            <w:r w:rsidRPr="008C3833">
              <w:rPr>
                <w:rFonts w:cs="Tahoma"/>
                <w:w w:val="105"/>
                <w:sz w:val="18"/>
                <w:szCs w:val="18"/>
              </w:rPr>
              <w:t>conduce</w:t>
            </w:r>
            <w:r w:rsidRPr="008C3833">
              <w:rPr>
                <w:rFonts w:cs="Tahoma"/>
                <w:spacing w:val="-5"/>
                <w:w w:val="105"/>
                <w:sz w:val="18"/>
                <w:szCs w:val="18"/>
              </w:rPr>
              <w:t xml:space="preserve"> </w:t>
            </w:r>
            <w:r w:rsidRPr="008C3833">
              <w:rPr>
                <w:rFonts w:cs="Tahoma"/>
                <w:w w:val="105"/>
                <w:sz w:val="18"/>
                <w:szCs w:val="18"/>
              </w:rPr>
              <w:t>la</w:t>
            </w:r>
            <w:r w:rsidRPr="008C3833">
              <w:rPr>
                <w:rFonts w:cs="Tahoma"/>
                <w:spacing w:val="-47"/>
                <w:w w:val="105"/>
                <w:sz w:val="18"/>
                <w:szCs w:val="18"/>
              </w:rPr>
              <w:t xml:space="preserve"> </w:t>
            </w:r>
            <w:r w:rsidRPr="008C3833">
              <w:rPr>
                <w:rFonts w:cs="Tahoma"/>
                <w:w w:val="105"/>
                <w:sz w:val="18"/>
                <w:szCs w:val="18"/>
              </w:rPr>
              <w:t>imposibilitatea</w:t>
            </w:r>
            <w:r w:rsidRPr="008C3833">
              <w:rPr>
                <w:rFonts w:cs="Tahoma"/>
                <w:spacing w:val="-1"/>
                <w:w w:val="105"/>
                <w:sz w:val="18"/>
                <w:szCs w:val="18"/>
              </w:rPr>
              <w:t xml:space="preserve"> </w:t>
            </w:r>
            <w:r w:rsidRPr="008C3833">
              <w:rPr>
                <w:rFonts w:cs="Tahoma"/>
                <w:w w:val="105"/>
                <w:sz w:val="18"/>
                <w:szCs w:val="18"/>
              </w:rPr>
              <w:t>efectuării</w:t>
            </w:r>
            <w:r w:rsidRPr="008C3833">
              <w:rPr>
                <w:rFonts w:cs="Tahoma"/>
                <w:spacing w:val="-3"/>
                <w:w w:val="105"/>
                <w:sz w:val="18"/>
                <w:szCs w:val="18"/>
              </w:rPr>
              <w:t xml:space="preserve"> </w:t>
            </w:r>
            <w:r w:rsidRPr="008C3833">
              <w:rPr>
                <w:rFonts w:cs="Tahoma"/>
                <w:w w:val="105"/>
                <w:sz w:val="18"/>
                <w:szCs w:val="18"/>
              </w:rPr>
              <w:t>activităților</w:t>
            </w:r>
          </w:p>
        </w:tc>
        <w:tc>
          <w:tcPr>
            <w:tcW w:w="602" w:type="pct"/>
            <w:vAlign w:val="center"/>
          </w:tcPr>
          <w:p w14:paraId="5F16E768" w14:textId="77777777" w:rsidR="009B4607" w:rsidRPr="008C3833" w:rsidRDefault="009B4607" w:rsidP="008C3833">
            <w:pPr>
              <w:pStyle w:val="TableParagraph"/>
              <w:ind w:right="29"/>
              <w:jc w:val="center"/>
              <w:rPr>
                <w:rFonts w:cs="Tahoma"/>
                <w:sz w:val="18"/>
                <w:szCs w:val="18"/>
              </w:rPr>
            </w:pPr>
          </w:p>
        </w:tc>
        <w:tc>
          <w:tcPr>
            <w:tcW w:w="251" w:type="pct"/>
            <w:vAlign w:val="center"/>
          </w:tcPr>
          <w:p w14:paraId="61E4694C" w14:textId="77777777" w:rsidR="009B4607" w:rsidRPr="008C3833" w:rsidRDefault="000158C9" w:rsidP="008C3833">
            <w:pPr>
              <w:pStyle w:val="TableParagraph"/>
              <w:ind w:right="29"/>
              <w:jc w:val="center"/>
              <w:rPr>
                <w:rFonts w:cs="Tahoma"/>
                <w:sz w:val="18"/>
                <w:szCs w:val="18"/>
              </w:rPr>
            </w:pPr>
            <w:r w:rsidRPr="008C3833">
              <w:rPr>
                <w:rFonts w:cs="Tahoma"/>
                <w:w w:val="105"/>
                <w:sz w:val="18"/>
                <w:szCs w:val="18"/>
              </w:rPr>
              <w:t>100%</w:t>
            </w:r>
          </w:p>
        </w:tc>
        <w:tc>
          <w:tcPr>
            <w:tcW w:w="1670" w:type="pct"/>
            <w:vAlign w:val="center"/>
          </w:tcPr>
          <w:p w14:paraId="12A8654C" w14:textId="77777777" w:rsidR="009B4607" w:rsidRPr="008C3833" w:rsidRDefault="000158C9" w:rsidP="008C3833">
            <w:pPr>
              <w:pStyle w:val="TableParagraph"/>
              <w:ind w:left="105" w:right="29" w:hanging="1"/>
              <w:jc w:val="center"/>
              <w:rPr>
                <w:rFonts w:cs="Tahoma"/>
                <w:sz w:val="18"/>
                <w:szCs w:val="18"/>
              </w:rPr>
            </w:pPr>
            <w:r w:rsidRPr="008C3833">
              <w:rPr>
                <w:rFonts w:cs="Tahoma"/>
                <w:w w:val="105"/>
                <w:sz w:val="18"/>
                <w:szCs w:val="18"/>
              </w:rPr>
              <w:t>Autoritatea</w:t>
            </w:r>
            <w:r w:rsidRPr="008C3833">
              <w:rPr>
                <w:rFonts w:cs="Tahoma"/>
                <w:spacing w:val="-9"/>
                <w:w w:val="105"/>
                <w:sz w:val="18"/>
                <w:szCs w:val="18"/>
              </w:rPr>
              <w:t xml:space="preserve"> </w:t>
            </w:r>
            <w:r w:rsidRPr="008C3833">
              <w:rPr>
                <w:rFonts w:cs="Tahoma"/>
                <w:w w:val="105"/>
                <w:sz w:val="18"/>
                <w:szCs w:val="18"/>
              </w:rPr>
              <w:t>contractantă</w:t>
            </w:r>
            <w:r w:rsidRPr="008C3833">
              <w:rPr>
                <w:rFonts w:cs="Tahoma"/>
                <w:spacing w:val="-8"/>
                <w:w w:val="105"/>
                <w:sz w:val="18"/>
                <w:szCs w:val="18"/>
              </w:rPr>
              <w:t xml:space="preserve"> </w:t>
            </w:r>
            <w:r w:rsidRPr="008C3833">
              <w:rPr>
                <w:rFonts w:cs="Tahoma"/>
                <w:w w:val="105"/>
                <w:sz w:val="18"/>
                <w:szCs w:val="18"/>
              </w:rPr>
              <w:t>trebuie</w:t>
            </w:r>
            <w:r w:rsidRPr="008C3833">
              <w:rPr>
                <w:rFonts w:cs="Tahoma"/>
                <w:spacing w:val="-8"/>
                <w:w w:val="105"/>
                <w:sz w:val="18"/>
                <w:szCs w:val="18"/>
              </w:rPr>
              <w:t xml:space="preserve"> </w:t>
            </w:r>
            <w:r w:rsidRPr="008C3833">
              <w:rPr>
                <w:rFonts w:cs="Tahoma"/>
                <w:w w:val="105"/>
                <w:sz w:val="18"/>
                <w:szCs w:val="18"/>
              </w:rPr>
              <w:t>să</w:t>
            </w:r>
            <w:r w:rsidRPr="008C3833">
              <w:rPr>
                <w:rFonts w:cs="Tahoma"/>
                <w:spacing w:val="-8"/>
                <w:w w:val="105"/>
                <w:sz w:val="18"/>
                <w:szCs w:val="18"/>
              </w:rPr>
              <w:t xml:space="preserve"> </w:t>
            </w:r>
            <w:r w:rsidRPr="008C3833">
              <w:rPr>
                <w:rFonts w:cs="Tahoma"/>
                <w:w w:val="105"/>
                <w:sz w:val="18"/>
                <w:szCs w:val="18"/>
              </w:rPr>
              <w:t>examineze</w:t>
            </w:r>
            <w:r w:rsidRPr="008C3833">
              <w:rPr>
                <w:rFonts w:cs="Tahoma"/>
                <w:spacing w:val="-47"/>
                <w:w w:val="105"/>
                <w:sz w:val="18"/>
                <w:szCs w:val="18"/>
              </w:rPr>
              <w:t xml:space="preserve"> </w:t>
            </w:r>
            <w:r w:rsidRPr="008C3833">
              <w:rPr>
                <w:rFonts w:cs="Tahoma"/>
                <w:w w:val="105"/>
                <w:sz w:val="18"/>
                <w:szCs w:val="18"/>
              </w:rPr>
              <w:t>în detaliu, în faza de ofertare, capacitatea</w:t>
            </w:r>
            <w:r w:rsidRPr="008C3833">
              <w:rPr>
                <w:rFonts w:cs="Tahoma"/>
                <w:spacing w:val="1"/>
                <w:w w:val="105"/>
                <w:sz w:val="18"/>
                <w:szCs w:val="18"/>
              </w:rPr>
              <w:t xml:space="preserve"> </w:t>
            </w:r>
            <w:r w:rsidRPr="008C3833">
              <w:rPr>
                <w:rFonts w:cs="Tahoma"/>
                <w:w w:val="105"/>
                <w:sz w:val="18"/>
                <w:szCs w:val="18"/>
              </w:rPr>
              <w:t>viitorului Delegat de a îndeplini cu succes</w:t>
            </w:r>
            <w:r w:rsidRPr="008C3833">
              <w:rPr>
                <w:rFonts w:cs="Tahoma"/>
                <w:spacing w:val="1"/>
                <w:w w:val="105"/>
                <w:sz w:val="18"/>
                <w:szCs w:val="18"/>
              </w:rPr>
              <w:t xml:space="preserve"> </w:t>
            </w:r>
            <w:r w:rsidRPr="008C3833">
              <w:rPr>
                <w:rFonts w:cs="Tahoma"/>
                <w:w w:val="105"/>
                <w:sz w:val="18"/>
                <w:szCs w:val="18"/>
              </w:rPr>
              <w:t>contractual.</w:t>
            </w:r>
          </w:p>
          <w:p w14:paraId="6142E288" w14:textId="77777777"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După începerea contractului, este obligația</w:t>
            </w:r>
            <w:r w:rsidRPr="008C3833">
              <w:rPr>
                <w:rFonts w:cs="Tahoma"/>
                <w:spacing w:val="1"/>
                <w:w w:val="105"/>
                <w:sz w:val="18"/>
                <w:szCs w:val="18"/>
              </w:rPr>
              <w:t xml:space="preserve"> </w:t>
            </w:r>
            <w:r w:rsidRPr="008C3833">
              <w:rPr>
                <w:rFonts w:cs="Tahoma"/>
                <w:w w:val="105"/>
                <w:sz w:val="18"/>
                <w:szCs w:val="18"/>
              </w:rPr>
              <w:t>operatorului</w:t>
            </w:r>
            <w:r w:rsidRPr="008C3833">
              <w:rPr>
                <w:rFonts w:cs="Tahoma"/>
                <w:spacing w:val="-11"/>
                <w:w w:val="105"/>
                <w:sz w:val="18"/>
                <w:szCs w:val="18"/>
              </w:rPr>
              <w:t xml:space="preserve"> </w:t>
            </w:r>
            <w:r w:rsidRPr="008C3833">
              <w:rPr>
                <w:rFonts w:cs="Tahoma"/>
                <w:w w:val="105"/>
                <w:sz w:val="18"/>
                <w:szCs w:val="18"/>
              </w:rPr>
              <w:t>să-și</w:t>
            </w:r>
            <w:r w:rsidRPr="008C3833">
              <w:rPr>
                <w:rFonts w:cs="Tahoma"/>
                <w:spacing w:val="-10"/>
                <w:w w:val="105"/>
                <w:sz w:val="18"/>
                <w:szCs w:val="18"/>
              </w:rPr>
              <w:t xml:space="preserve"> </w:t>
            </w:r>
            <w:r w:rsidRPr="008C3833">
              <w:rPr>
                <w:rFonts w:cs="Tahoma"/>
                <w:w w:val="105"/>
                <w:sz w:val="18"/>
                <w:szCs w:val="18"/>
              </w:rPr>
              <w:t>asigure</w:t>
            </w:r>
            <w:r w:rsidRPr="008C3833">
              <w:rPr>
                <w:rFonts w:cs="Tahoma"/>
                <w:spacing w:val="-11"/>
                <w:w w:val="105"/>
                <w:sz w:val="18"/>
                <w:szCs w:val="18"/>
              </w:rPr>
              <w:t xml:space="preserve"> </w:t>
            </w:r>
            <w:r w:rsidRPr="008C3833">
              <w:rPr>
                <w:rFonts w:cs="Tahoma"/>
                <w:w w:val="105"/>
                <w:sz w:val="18"/>
                <w:szCs w:val="18"/>
              </w:rPr>
              <w:t>stabilitatea</w:t>
            </w:r>
            <w:r w:rsidRPr="008C3833">
              <w:rPr>
                <w:rFonts w:cs="Tahoma"/>
                <w:spacing w:val="-10"/>
                <w:w w:val="105"/>
                <w:sz w:val="18"/>
                <w:szCs w:val="18"/>
              </w:rPr>
              <w:t xml:space="preserve"> </w:t>
            </w:r>
            <w:r w:rsidRPr="008C3833">
              <w:rPr>
                <w:rFonts w:cs="Tahoma"/>
                <w:w w:val="105"/>
                <w:sz w:val="18"/>
                <w:szCs w:val="18"/>
              </w:rPr>
              <w:t>financiară</w:t>
            </w:r>
          </w:p>
        </w:tc>
      </w:tr>
      <w:tr w:rsidR="00967D3A" w:rsidRPr="008C3833" w14:paraId="51A6C01A" w14:textId="77777777" w:rsidTr="00873939">
        <w:trPr>
          <w:trHeight w:val="20"/>
        </w:trPr>
        <w:tc>
          <w:tcPr>
            <w:tcW w:w="139" w:type="pct"/>
            <w:vAlign w:val="center"/>
          </w:tcPr>
          <w:p w14:paraId="467DE78D" w14:textId="77777777" w:rsidR="009B4607" w:rsidRPr="008C3833" w:rsidRDefault="000158C9" w:rsidP="008C3833">
            <w:pPr>
              <w:pStyle w:val="TableParagraph"/>
              <w:ind w:left="129" w:right="29"/>
              <w:jc w:val="center"/>
              <w:rPr>
                <w:rFonts w:cs="Tahoma"/>
                <w:b/>
                <w:sz w:val="18"/>
                <w:szCs w:val="18"/>
              </w:rPr>
            </w:pPr>
            <w:r w:rsidRPr="008C3833">
              <w:rPr>
                <w:rFonts w:cs="Tahoma"/>
                <w:b/>
                <w:w w:val="105"/>
                <w:sz w:val="18"/>
                <w:szCs w:val="18"/>
              </w:rPr>
              <w:t>2.</w:t>
            </w:r>
          </w:p>
        </w:tc>
        <w:tc>
          <w:tcPr>
            <w:tcW w:w="672" w:type="pct"/>
            <w:vAlign w:val="center"/>
          </w:tcPr>
          <w:p w14:paraId="6728EB9B" w14:textId="77777777" w:rsidR="009B4607" w:rsidRPr="008C3833" w:rsidRDefault="000158C9" w:rsidP="008C3833">
            <w:pPr>
              <w:pStyle w:val="TableParagraph"/>
              <w:ind w:left="99" w:right="29"/>
              <w:jc w:val="center"/>
              <w:rPr>
                <w:rFonts w:cs="Tahoma"/>
                <w:sz w:val="18"/>
                <w:szCs w:val="18"/>
              </w:rPr>
            </w:pPr>
            <w:r w:rsidRPr="008C3833">
              <w:rPr>
                <w:rFonts w:cs="Tahoma"/>
                <w:w w:val="105"/>
                <w:sz w:val="18"/>
                <w:szCs w:val="18"/>
              </w:rPr>
              <w:t>Întârzieri la autorizarea</w:t>
            </w:r>
            <w:r w:rsidRPr="008C3833">
              <w:rPr>
                <w:rFonts w:cs="Tahoma"/>
                <w:spacing w:val="1"/>
                <w:w w:val="105"/>
                <w:sz w:val="18"/>
                <w:szCs w:val="18"/>
              </w:rPr>
              <w:t xml:space="preserve"> </w:t>
            </w:r>
            <w:r w:rsidRPr="008C3833">
              <w:rPr>
                <w:rFonts w:cs="Tahoma"/>
                <w:w w:val="105"/>
                <w:sz w:val="18"/>
                <w:szCs w:val="18"/>
              </w:rPr>
              <w:t>activității</w:t>
            </w:r>
            <w:r w:rsidRPr="008C3833">
              <w:rPr>
                <w:rFonts w:cs="Tahoma"/>
                <w:spacing w:val="4"/>
                <w:w w:val="105"/>
                <w:sz w:val="18"/>
                <w:szCs w:val="18"/>
              </w:rPr>
              <w:t xml:space="preserve"> </w:t>
            </w:r>
            <w:r w:rsidRPr="008C3833">
              <w:rPr>
                <w:rFonts w:cs="Tahoma"/>
                <w:w w:val="105"/>
                <w:sz w:val="18"/>
                <w:szCs w:val="18"/>
              </w:rPr>
              <w:t>–</w:t>
            </w:r>
            <w:r w:rsidRPr="008C3833">
              <w:rPr>
                <w:rFonts w:cs="Tahoma"/>
                <w:spacing w:val="7"/>
                <w:w w:val="105"/>
                <w:sz w:val="18"/>
                <w:szCs w:val="18"/>
              </w:rPr>
              <w:t xml:space="preserve"> </w:t>
            </w:r>
            <w:r w:rsidRPr="008C3833">
              <w:rPr>
                <w:rFonts w:cs="Tahoma"/>
                <w:w w:val="105"/>
                <w:sz w:val="18"/>
                <w:szCs w:val="18"/>
              </w:rPr>
              <w:t>risc</w:t>
            </w:r>
            <w:r w:rsidRPr="008C3833">
              <w:rPr>
                <w:rFonts w:cs="Tahoma"/>
                <w:spacing w:val="8"/>
                <w:w w:val="105"/>
                <w:sz w:val="18"/>
                <w:szCs w:val="18"/>
              </w:rPr>
              <w:t xml:space="preserve"> </w:t>
            </w:r>
            <w:r w:rsidRPr="008C3833">
              <w:rPr>
                <w:rFonts w:cs="Tahoma"/>
                <w:w w:val="105"/>
                <w:sz w:val="18"/>
                <w:szCs w:val="18"/>
              </w:rPr>
              <w:t>de</w:t>
            </w:r>
            <w:r w:rsidRPr="008C3833">
              <w:rPr>
                <w:rFonts w:cs="Tahoma"/>
                <w:spacing w:val="7"/>
                <w:w w:val="105"/>
                <w:sz w:val="18"/>
                <w:szCs w:val="18"/>
              </w:rPr>
              <w:t xml:space="preserve"> </w:t>
            </w:r>
            <w:r w:rsidRPr="008C3833">
              <w:rPr>
                <w:rFonts w:cs="Tahoma"/>
                <w:w w:val="105"/>
                <w:sz w:val="18"/>
                <w:szCs w:val="18"/>
              </w:rPr>
              <w:t>ofertă</w:t>
            </w:r>
          </w:p>
        </w:tc>
        <w:tc>
          <w:tcPr>
            <w:tcW w:w="1666" w:type="pct"/>
            <w:vAlign w:val="center"/>
          </w:tcPr>
          <w:p w14:paraId="27E37BEB" w14:textId="146620FA" w:rsidR="009B4607" w:rsidRPr="008C3833" w:rsidRDefault="000158C9" w:rsidP="008C3833">
            <w:pPr>
              <w:pStyle w:val="TableParagraph"/>
              <w:ind w:left="103" w:right="29" w:hanging="1"/>
              <w:jc w:val="center"/>
              <w:rPr>
                <w:rFonts w:cs="Tahoma"/>
                <w:sz w:val="18"/>
                <w:szCs w:val="18"/>
              </w:rPr>
            </w:pPr>
            <w:r w:rsidRPr="008C3833">
              <w:rPr>
                <w:rFonts w:cs="Tahoma"/>
                <w:w w:val="105"/>
                <w:sz w:val="18"/>
                <w:szCs w:val="18"/>
              </w:rPr>
              <w:t>Activitatea de colectare</w:t>
            </w:r>
            <w:r w:rsidR="00733600" w:rsidRPr="008C3833">
              <w:rPr>
                <w:rFonts w:cs="Tahoma"/>
                <w:w w:val="105"/>
                <w:sz w:val="18"/>
                <w:szCs w:val="18"/>
              </w:rPr>
              <w:t xml:space="preserve"> a</w:t>
            </w:r>
            <w:r w:rsidRPr="008C3833">
              <w:rPr>
                <w:rFonts w:cs="Tahoma"/>
                <w:w w:val="105"/>
                <w:sz w:val="18"/>
                <w:szCs w:val="18"/>
              </w:rPr>
              <w:t xml:space="preserve"> deșeurilor necesită</w:t>
            </w:r>
            <w:r w:rsidRPr="008C3833">
              <w:rPr>
                <w:rFonts w:cs="Tahoma"/>
                <w:spacing w:val="-48"/>
                <w:w w:val="105"/>
                <w:sz w:val="18"/>
                <w:szCs w:val="18"/>
              </w:rPr>
              <w:t xml:space="preserve"> </w:t>
            </w:r>
            <w:r w:rsidRPr="008C3833">
              <w:rPr>
                <w:rFonts w:cs="Tahoma"/>
                <w:w w:val="105"/>
                <w:sz w:val="18"/>
                <w:szCs w:val="18"/>
              </w:rPr>
              <w:t>obținerea</w:t>
            </w:r>
            <w:r w:rsidRPr="008C3833">
              <w:rPr>
                <w:rFonts w:cs="Tahoma"/>
                <w:spacing w:val="-6"/>
                <w:w w:val="105"/>
                <w:sz w:val="18"/>
                <w:szCs w:val="18"/>
              </w:rPr>
              <w:t xml:space="preserve"> </w:t>
            </w:r>
            <w:r w:rsidRPr="008C3833">
              <w:rPr>
                <w:rFonts w:cs="Tahoma"/>
                <w:w w:val="105"/>
                <w:sz w:val="18"/>
                <w:szCs w:val="18"/>
              </w:rPr>
              <w:t>unor</w:t>
            </w:r>
            <w:r w:rsidRPr="008C3833">
              <w:rPr>
                <w:rFonts w:cs="Tahoma"/>
                <w:spacing w:val="-5"/>
                <w:w w:val="105"/>
                <w:sz w:val="18"/>
                <w:szCs w:val="18"/>
              </w:rPr>
              <w:t xml:space="preserve"> </w:t>
            </w:r>
            <w:r w:rsidRPr="008C3833">
              <w:rPr>
                <w:rFonts w:cs="Tahoma"/>
                <w:w w:val="105"/>
                <w:sz w:val="18"/>
                <w:szCs w:val="18"/>
              </w:rPr>
              <w:t>autorizări</w:t>
            </w:r>
            <w:r w:rsidRPr="008C3833">
              <w:rPr>
                <w:rFonts w:cs="Tahoma"/>
                <w:spacing w:val="-5"/>
                <w:w w:val="105"/>
                <w:sz w:val="18"/>
                <w:szCs w:val="18"/>
              </w:rPr>
              <w:t xml:space="preserve"> </w:t>
            </w:r>
            <w:r w:rsidRPr="008C3833">
              <w:rPr>
                <w:rFonts w:cs="Tahoma"/>
                <w:w w:val="105"/>
                <w:sz w:val="18"/>
                <w:szCs w:val="18"/>
              </w:rPr>
              <w:t>cel</w:t>
            </w:r>
            <w:r w:rsidRPr="008C3833">
              <w:rPr>
                <w:rFonts w:cs="Tahoma"/>
                <w:spacing w:val="-5"/>
                <w:w w:val="105"/>
                <w:sz w:val="18"/>
                <w:szCs w:val="18"/>
              </w:rPr>
              <w:t xml:space="preserve"> </w:t>
            </w:r>
            <w:r w:rsidRPr="008C3833">
              <w:rPr>
                <w:rFonts w:cs="Tahoma"/>
                <w:w w:val="105"/>
                <w:sz w:val="18"/>
                <w:szCs w:val="18"/>
              </w:rPr>
              <w:t>puțin</w:t>
            </w:r>
            <w:r w:rsidRPr="008C3833">
              <w:rPr>
                <w:rFonts w:cs="Tahoma"/>
                <w:spacing w:val="-5"/>
                <w:w w:val="105"/>
                <w:sz w:val="18"/>
                <w:szCs w:val="18"/>
              </w:rPr>
              <w:t xml:space="preserve"> </w:t>
            </w:r>
            <w:r w:rsidRPr="008C3833">
              <w:rPr>
                <w:rFonts w:cs="Tahoma"/>
                <w:w w:val="105"/>
                <w:sz w:val="18"/>
                <w:szCs w:val="18"/>
              </w:rPr>
              <w:t>din</w:t>
            </w:r>
            <w:r w:rsidRPr="008C3833">
              <w:rPr>
                <w:rFonts w:cs="Tahoma"/>
                <w:spacing w:val="-6"/>
                <w:w w:val="105"/>
                <w:sz w:val="18"/>
                <w:szCs w:val="18"/>
              </w:rPr>
              <w:t xml:space="preserve"> </w:t>
            </w:r>
            <w:r w:rsidRPr="008C3833">
              <w:rPr>
                <w:rFonts w:cs="Tahoma"/>
                <w:w w:val="105"/>
                <w:sz w:val="18"/>
                <w:szCs w:val="18"/>
              </w:rPr>
              <w:t>punct</w:t>
            </w:r>
            <w:r w:rsidRPr="008C3833">
              <w:rPr>
                <w:rFonts w:cs="Tahoma"/>
                <w:spacing w:val="-48"/>
                <w:w w:val="105"/>
                <w:sz w:val="18"/>
                <w:szCs w:val="18"/>
              </w:rPr>
              <w:t xml:space="preserve"> </w:t>
            </w:r>
            <w:r w:rsidRPr="008C3833">
              <w:rPr>
                <w:rFonts w:cs="Tahoma"/>
                <w:w w:val="105"/>
                <w:sz w:val="18"/>
                <w:szCs w:val="18"/>
              </w:rPr>
              <w:t>de</w:t>
            </w:r>
            <w:r w:rsidRPr="008C3833">
              <w:rPr>
                <w:rFonts w:cs="Tahoma"/>
                <w:spacing w:val="-1"/>
                <w:w w:val="105"/>
                <w:sz w:val="18"/>
                <w:szCs w:val="18"/>
              </w:rPr>
              <w:t xml:space="preserve"> </w:t>
            </w:r>
            <w:r w:rsidRPr="008C3833">
              <w:rPr>
                <w:rFonts w:cs="Tahoma"/>
                <w:w w:val="105"/>
                <w:sz w:val="18"/>
                <w:szCs w:val="18"/>
              </w:rPr>
              <w:t>vedere</w:t>
            </w:r>
            <w:r w:rsidRPr="008C3833">
              <w:rPr>
                <w:rFonts w:cs="Tahoma"/>
                <w:spacing w:val="-1"/>
                <w:w w:val="105"/>
                <w:sz w:val="18"/>
                <w:szCs w:val="18"/>
              </w:rPr>
              <w:t xml:space="preserve"> </w:t>
            </w:r>
            <w:r w:rsidRPr="008C3833">
              <w:rPr>
                <w:rFonts w:cs="Tahoma"/>
                <w:w w:val="105"/>
                <w:sz w:val="18"/>
                <w:szCs w:val="18"/>
              </w:rPr>
              <w:t>al protecției mediului.</w:t>
            </w:r>
          </w:p>
          <w:p w14:paraId="5D159B58" w14:textId="1C62C682" w:rsidR="009B4607" w:rsidRPr="008C3833" w:rsidRDefault="000158C9" w:rsidP="008C3833">
            <w:pPr>
              <w:pStyle w:val="TableParagraph"/>
              <w:ind w:left="103" w:right="29"/>
              <w:jc w:val="center"/>
              <w:rPr>
                <w:rFonts w:cs="Tahoma"/>
                <w:sz w:val="18"/>
                <w:szCs w:val="18"/>
              </w:rPr>
            </w:pPr>
            <w:r w:rsidRPr="008C3833">
              <w:rPr>
                <w:rFonts w:cs="Tahoma"/>
                <w:w w:val="105"/>
                <w:sz w:val="18"/>
                <w:szCs w:val="18"/>
              </w:rPr>
              <w:t>În anumite situații pot exista întârzieri în</w:t>
            </w:r>
            <w:r w:rsidRPr="008C3833">
              <w:rPr>
                <w:rFonts w:cs="Tahoma"/>
                <w:spacing w:val="1"/>
                <w:w w:val="105"/>
                <w:sz w:val="18"/>
                <w:szCs w:val="18"/>
              </w:rPr>
              <w:t xml:space="preserve"> </w:t>
            </w:r>
            <w:r w:rsidRPr="008C3833">
              <w:rPr>
                <w:rFonts w:cs="Tahoma"/>
                <w:w w:val="105"/>
                <w:sz w:val="18"/>
                <w:szCs w:val="18"/>
              </w:rPr>
              <w:t>autorizarea activității și apărea costuri</w:t>
            </w:r>
            <w:r w:rsidRPr="008C3833">
              <w:rPr>
                <w:rFonts w:cs="Tahoma"/>
                <w:spacing w:val="1"/>
                <w:w w:val="105"/>
                <w:sz w:val="18"/>
                <w:szCs w:val="18"/>
              </w:rPr>
              <w:t xml:space="preserve"> </w:t>
            </w:r>
            <w:r w:rsidRPr="008C3833">
              <w:rPr>
                <w:rFonts w:cs="Tahoma"/>
                <w:w w:val="105"/>
                <w:sz w:val="18"/>
                <w:szCs w:val="18"/>
              </w:rPr>
              <w:t>suplimentare (impuse de autoritățile</w:t>
            </w:r>
            <w:r w:rsidRPr="008C3833">
              <w:rPr>
                <w:rFonts w:cs="Tahoma"/>
                <w:spacing w:val="1"/>
                <w:w w:val="105"/>
                <w:sz w:val="18"/>
                <w:szCs w:val="18"/>
              </w:rPr>
              <w:t xml:space="preserve"> </w:t>
            </w:r>
            <w:r w:rsidRPr="008C3833">
              <w:rPr>
                <w:rFonts w:cs="Tahoma"/>
                <w:w w:val="105"/>
                <w:sz w:val="18"/>
                <w:szCs w:val="18"/>
              </w:rPr>
              <w:t>competente), care nu au fost luate în calcul la</w:t>
            </w:r>
            <w:r w:rsidRPr="008C3833">
              <w:rPr>
                <w:rFonts w:cs="Tahoma"/>
                <w:spacing w:val="-48"/>
                <w:w w:val="105"/>
                <w:sz w:val="18"/>
                <w:szCs w:val="18"/>
              </w:rPr>
              <w:t xml:space="preserve"> </w:t>
            </w:r>
            <w:r w:rsidR="00733600" w:rsidRPr="008C3833">
              <w:rPr>
                <w:rFonts w:cs="Tahoma"/>
                <w:spacing w:val="-48"/>
                <w:w w:val="105"/>
                <w:sz w:val="18"/>
                <w:szCs w:val="18"/>
              </w:rPr>
              <w:t xml:space="preserve"> </w:t>
            </w:r>
            <w:r w:rsidRPr="008C3833">
              <w:rPr>
                <w:rFonts w:cs="Tahoma"/>
                <w:w w:val="105"/>
                <w:sz w:val="18"/>
                <w:szCs w:val="18"/>
              </w:rPr>
              <w:t>realizarea ofertei.</w:t>
            </w:r>
          </w:p>
        </w:tc>
        <w:tc>
          <w:tcPr>
            <w:tcW w:w="602" w:type="pct"/>
            <w:vAlign w:val="center"/>
          </w:tcPr>
          <w:p w14:paraId="20F568EB" w14:textId="77777777" w:rsidR="009B4607" w:rsidRPr="008C3833" w:rsidRDefault="009B4607" w:rsidP="008C3833">
            <w:pPr>
              <w:pStyle w:val="TableParagraph"/>
              <w:ind w:right="29"/>
              <w:jc w:val="center"/>
              <w:rPr>
                <w:rFonts w:cs="Tahoma"/>
                <w:sz w:val="18"/>
                <w:szCs w:val="18"/>
              </w:rPr>
            </w:pPr>
          </w:p>
        </w:tc>
        <w:tc>
          <w:tcPr>
            <w:tcW w:w="251" w:type="pct"/>
            <w:vAlign w:val="center"/>
          </w:tcPr>
          <w:p w14:paraId="39D21008" w14:textId="77777777" w:rsidR="009B4607" w:rsidRPr="008C3833" w:rsidRDefault="000158C9" w:rsidP="008C3833">
            <w:pPr>
              <w:pStyle w:val="TableParagraph"/>
              <w:ind w:right="29"/>
              <w:jc w:val="center"/>
              <w:rPr>
                <w:rFonts w:cs="Tahoma"/>
                <w:sz w:val="18"/>
                <w:szCs w:val="18"/>
              </w:rPr>
            </w:pPr>
            <w:r w:rsidRPr="008C3833">
              <w:rPr>
                <w:rFonts w:cs="Tahoma"/>
                <w:w w:val="105"/>
                <w:sz w:val="18"/>
                <w:szCs w:val="18"/>
              </w:rPr>
              <w:t>100%</w:t>
            </w:r>
          </w:p>
        </w:tc>
        <w:tc>
          <w:tcPr>
            <w:tcW w:w="1670" w:type="pct"/>
            <w:vAlign w:val="center"/>
          </w:tcPr>
          <w:p w14:paraId="4ABDD9D3" w14:textId="219A89DA" w:rsidR="009B4607" w:rsidRPr="008C3833" w:rsidRDefault="000158C9" w:rsidP="008C3833">
            <w:pPr>
              <w:pStyle w:val="TableParagraph"/>
              <w:ind w:left="105" w:right="29" w:hanging="1"/>
              <w:jc w:val="center"/>
              <w:rPr>
                <w:rFonts w:cs="Tahoma"/>
                <w:sz w:val="18"/>
                <w:szCs w:val="18"/>
              </w:rPr>
            </w:pPr>
            <w:r w:rsidRPr="008C3833">
              <w:rPr>
                <w:rFonts w:cs="Tahoma"/>
                <w:w w:val="105"/>
                <w:sz w:val="18"/>
                <w:szCs w:val="18"/>
              </w:rPr>
              <w:t>Analizând toate posibilele implicații,</w:t>
            </w:r>
            <w:r w:rsidRPr="008C3833">
              <w:rPr>
                <w:rFonts w:cs="Tahoma"/>
                <w:spacing w:val="1"/>
                <w:w w:val="105"/>
                <w:sz w:val="18"/>
                <w:szCs w:val="18"/>
              </w:rPr>
              <w:t xml:space="preserve"> </w:t>
            </w:r>
            <w:r w:rsidRPr="008C3833">
              <w:rPr>
                <w:rFonts w:cs="Tahoma"/>
                <w:w w:val="105"/>
                <w:sz w:val="18"/>
                <w:szCs w:val="18"/>
              </w:rPr>
              <w:t>reglementările</w:t>
            </w:r>
            <w:r w:rsidRPr="008C3833">
              <w:rPr>
                <w:rFonts w:cs="Tahoma"/>
                <w:spacing w:val="-7"/>
                <w:w w:val="105"/>
                <w:sz w:val="18"/>
                <w:szCs w:val="18"/>
              </w:rPr>
              <w:t xml:space="preserve"> </w:t>
            </w:r>
            <w:r w:rsidRPr="008C3833">
              <w:rPr>
                <w:rFonts w:cs="Tahoma"/>
                <w:w w:val="105"/>
                <w:sz w:val="18"/>
                <w:szCs w:val="18"/>
              </w:rPr>
              <w:t>la</w:t>
            </w:r>
            <w:r w:rsidRPr="008C3833">
              <w:rPr>
                <w:rFonts w:cs="Tahoma"/>
                <w:spacing w:val="-9"/>
                <w:w w:val="105"/>
                <w:sz w:val="18"/>
                <w:szCs w:val="18"/>
              </w:rPr>
              <w:t xml:space="preserve"> </w:t>
            </w:r>
            <w:r w:rsidRPr="008C3833">
              <w:rPr>
                <w:rFonts w:cs="Tahoma"/>
                <w:w w:val="105"/>
                <w:sz w:val="18"/>
                <w:szCs w:val="18"/>
              </w:rPr>
              <w:t>nivel</w:t>
            </w:r>
            <w:r w:rsidRPr="008C3833">
              <w:rPr>
                <w:rFonts w:cs="Tahoma"/>
                <w:spacing w:val="-8"/>
                <w:w w:val="105"/>
                <w:sz w:val="18"/>
                <w:szCs w:val="18"/>
              </w:rPr>
              <w:t xml:space="preserve"> </w:t>
            </w:r>
            <w:r w:rsidRPr="008C3833">
              <w:rPr>
                <w:rFonts w:cs="Tahoma"/>
                <w:w w:val="105"/>
                <w:sz w:val="18"/>
                <w:szCs w:val="18"/>
              </w:rPr>
              <w:t>local,</w:t>
            </w:r>
            <w:r w:rsidRPr="008C3833">
              <w:rPr>
                <w:rFonts w:cs="Tahoma"/>
                <w:spacing w:val="-8"/>
                <w:w w:val="105"/>
                <w:sz w:val="18"/>
                <w:szCs w:val="18"/>
              </w:rPr>
              <w:t xml:space="preserve"> </w:t>
            </w:r>
            <w:r w:rsidR="003F30E7">
              <w:rPr>
                <w:rFonts w:cs="Tahoma"/>
                <w:sz w:val="18"/>
                <w:szCs w:val="18"/>
              </w:rPr>
              <w:t>Delegatul</w:t>
            </w:r>
            <w:r w:rsidR="003F30E7" w:rsidRPr="008C3833">
              <w:rPr>
                <w:rFonts w:cs="Tahoma"/>
                <w:sz w:val="18"/>
                <w:szCs w:val="18"/>
              </w:rPr>
              <w:t xml:space="preserve"> </w:t>
            </w:r>
            <w:r w:rsidRPr="008C3833">
              <w:rPr>
                <w:rFonts w:cs="Tahoma"/>
                <w:w w:val="105"/>
                <w:sz w:val="18"/>
                <w:szCs w:val="18"/>
              </w:rPr>
              <w:t>trebuie</w:t>
            </w:r>
            <w:r w:rsidRPr="008C3833">
              <w:rPr>
                <w:rFonts w:cs="Tahoma"/>
                <w:spacing w:val="-47"/>
                <w:w w:val="105"/>
                <w:sz w:val="18"/>
                <w:szCs w:val="18"/>
              </w:rPr>
              <w:t xml:space="preserve"> </w:t>
            </w:r>
            <w:r w:rsidRPr="008C3833">
              <w:rPr>
                <w:rFonts w:cs="Tahoma"/>
                <w:w w:val="105"/>
                <w:sz w:val="18"/>
                <w:szCs w:val="18"/>
              </w:rPr>
              <w:t>sa analizeze cu atenție amplasamentele zonei</w:t>
            </w:r>
            <w:r w:rsidRPr="008C3833">
              <w:rPr>
                <w:rFonts w:cs="Tahoma"/>
                <w:spacing w:val="-48"/>
                <w:w w:val="105"/>
                <w:sz w:val="18"/>
                <w:szCs w:val="18"/>
              </w:rPr>
              <w:t xml:space="preserve"> </w:t>
            </w:r>
            <w:r w:rsidR="008C3833">
              <w:rPr>
                <w:rFonts w:cs="Tahoma"/>
                <w:spacing w:val="-48"/>
                <w:w w:val="105"/>
                <w:sz w:val="18"/>
                <w:szCs w:val="18"/>
              </w:rPr>
              <w:t xml:space="preserve"> </w:t>
            </w:r>
            <w:r w:rsidRPr="008C3833">
              <w:rPr>
                <w:rFonts w:cs="Tahoma"/>
                <w:w w:val="105"/>
                <w:sz w:val="18"/>
                <w:szCs w:val="18"/>
              </w:rPr>
              <w:t xml:space="preserve">de </w:t>
            </w:r>
            <w:r w:rsidR="00860362" w:rsidRPr="008C3833">
              <w:rPr>
                <w:rFonts w:cs="Tahoma"/>
                <w:w w:val="105"/>
                <w:sz w:val="18"/>
                <w:szCs w:val="18"/>
              </w:rPr>
              <w:t>operare</w:t>
            </w:r>
            <w:r w:rsidRPr="008C3833">
              <w:rPr>
                <w:rFonts w:cs="Tahoma"/>
                <w:w w:val="105"/>
                <w:sz w:val="18"/>
                <w:szCs w:val="18"/>
              </w:rPr>
              <w:t>.</w:t>
            </w:r>
          </w:p>
          <w:p w14:paraId="705A421A" w14:textId="3C137E05"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Eventualele costuri suplimentare vor fi</w:t>
            </w:r>
            <w:r w:rsidRPr="008C3833">
              <w:rPr>
                <w:rFonts w:cs="Tahoma"/>
                <w:spacing w:val="1"/>
                <w:w w:val="105"/>
                <w:sz w:val="18"/>
                <w:szCs w:val="18"/>
              </w:rPr>
              <w:t xml:space="preserve"> </w:t>
            </w:r>
            <w:r w:rsidRPr="008C3833">
              <w:rPr>
                <w:rFonts w:cs="Tahoma"/>
                <w:w w:val="105"/>
                <w:sz w:val="18"/>
                <w:szCs w:val="18"/>
              </w:rPr>
              <w:t xml:space="preserve">suportate în întregime de către </w:t>
            </w:r>
            <w:r w:rsidR="003F30E7">
              <w:rPr>
                <w:rFonts w:cs="Tahoma"/>
                <w:sz w:val="18"/>
                <w:szCs w:val="18"/>
              </w:rPr>
              <w:t>Delegat</w:t>
            </w:r>
            <w:r w:rsidRPr="008C3833">
              <w:rPr>
                <w:rFonts w:cs="Tahoma"/>
                <w:w w:val="105"/>
                <w:sz w:val="18"/>
                <w:szCs w:val="18"/>
              </w:rPr>
              <w:t>, fără a</w:t>
            </w:r>
            <w:r w:rsidR="00860362" w:rsidRPr="008C3833">
              <w:rPr>
                <w:rFonts w:cs="Tahoma"/>
                <w:w w:val="105"/>
                <w:sz w:val="18"/>
                <w:szCs w:val="18"/>
              </w:rPr>
              <w:t xml:space="preserve"> </w:t>
            </w:r>
            <w:r w:rsidRPr="008C3833">
              <w:rPr>
                <w:rFonts w:cs="Tahoma"/>
                <w:spacing w:val="-48"/>
                <w:w w:val="105"/>
                <w:sz w:val="18"/>
                <w:szCs w:val="18"/>
              </w:rPr>
              <w:t xml:space="preserve"> </w:t>
            </w:r>
            <w:r w:rsidRPr="008C3833">
              <w:rPr>
                <w:rFonts w:cs="Tahoma"/>
                <w:w w:val="105"/>
                <w:sz w:val="18"/>
                <w:szCs w:val="18"/>
              </w:rPr>
              <w:t>fi</w:t>
            </w:r>
            <w:r w:rsidRPr="008C3833">
              <w:rPr>
                <w:rFonts w:cs="Tahoma"/>
                <w:spacing w:val="-1"/>
                <w:w w:val="105"/>
                <w:sz w:val="18"/>
                <w:szCs w:val="18"/>
              </w:rPr>
              <w:t xml:space="preserve"> </w:t>
            </w:r>
            <w:r w:rsidRPr="008C3833">
              <w:rPr>
                <w:rFonts w:cs="Tahoma"/>
                <w:w w:val="105"/>
                <w:sz w:val="18"/>
                <w:szCs w:val="18"/>
              </w:rPr>
              <w:t>îndreptățit de</w:t>
            </w:r>
            <w:r w:rsidRPr="008C3833">
              <w:rPr>
                <w:rFonts w:cs="Tahoma"/>
                <w:spacing w:val="1"/>
                <w:w w:val="105"/>
                <w:sz w:val="18"/>
                <w:szCs w:val="18"/>
              </w:rPr>
              <w:t xml:space="preserve"> </w:t>
            </w:r>
            <w:r w:rsidRPr="008C3833">
              <w:rPr>
                <w:rFonts w:cs="Tahoma"/>
                <w:w w:val="105"/>
                <w:sz w:val="18"/>
                <w:szCs w:val="18"/>
              </w:rPr>
              <w:t>a</w:t>
            </w:r>
            <w:r w:rsidRPr="008C3833">
              <w:rPr>
                <w:rFonts w:cs="Tahoma"/>
                <w:spacing w:val="-2"/>
                <w:w w:val="105"/>
                <w:sz w:val="18"/>
                <w:szCs w:val="18"/>
              </w:rPr>
              <w:t xml:space="preserve"> </w:t>
            </w:r>
            <w:r w:rsidRPr="008C3833">
              <w:rPr>
                <w:rFonts w:cs="Tahoma"/>
                <w:w w:val="105"/>
                <w:sz w:val="18"/>
                <w:szCs w:val="18"/>
              </w:rPr>
              <w:t>solicita</w:t>
            </w:r>
            <w:r w:rsidRPr="008C3833">
              <w:rPr>
                <w:rFonts w:cs="Tahoma"/>
                <w:spacing w:val="-3"/>
                <w:w w:val="105"/>
                <w:sz w:val="18"/>
                <w:szCs w:val="18"/>
              </w:rPr>
              <w:t xml:space="preserve"> </w:t>
            </w:r>
            <w:r w:rsidRPr="008C3833">
              <w:rPr>
                <w:rFonts w:cs="Tahoma"/>
                <w:w w:val="105"/>
                <w:sz w:val="18"/>
                <w:szCs w:val="18"/>
              </w:rPr>
              <w:t>o</w:t>
            </w:r>
            <w:r w:rsidRPr="008C3833">
              <w:rPr>
                <w:rFonts w:cs="Tahoma"/>
                <w:spacing w:val="1"/>
                <w:w w:val="105"/>
                <w:sz w:val="18"/>
                <w:szCs w:val="18"/>
              </w:rPr>
              <w:t xml:space="preserve"> </w:t>
            </w:r>
            <w:r w:rsidRPr="008C3833">
              <w:rPr>
                <w:rFonts w:cs="Tahoma"/>
                <w:w w:val="105"/>
                <w:sz w:val="18"/>
                <w:szCs w:val="18"/>
              </w:rPr>
              <w:t>ajustare</w:t>
            </w:r>
            <w:r w:rsidRPr="008C3833">
              <w:rPr>
                <w:rFonts w:cs="Tahoma"/>
                <w:spacing w:val="-2"/>
                <w:w w:val="105"/>
                <w:sz w:val="18"/>
                <w:szCs w:val="18"/>
              </w:rPr>
              <w:t xml:space="preserve"> </w:t>
            </w:r>
            <w:r w:rsidRPr="008C3833">
              <w:rPr>
                <w:rFonts w:cs="Tahoma"/>
                <w:w w:val="105"/>
                <w:sz w:val="18"/>
                <w:szCs w:val="18"/>
              </w:rPr>
              <w:t>de</w:t>
            </w:r>
            <w:r w:rsidRPr="008C3833">
              <w:rPr>
                <w:rFonts w:cs="Tahoma"/>
                <w:spacing w:val="2"/>
                <w:w w:val="105"/>
                <w:sz w:val="18"/>
                <w:szCs w:val="18"/>
              </w:rPr>
              <w:t xml:space="preserve"> </w:t>
            </w:r>
            <w:r w:rsidRPr="008C3833">
              <w:rPr>
                <w:rFonts w:cs="Tahoma"/>
                <w:w w:val="105"/>
                <w:sz w:val="18"/>
                <w:szCs w:val="18"/>
              </w:rPr>
              <w:t>tarif.</w:t>
            </w:r>
          </w:p>
        </w:tc>
      </w:tr>
      <w:tr w:rsidR="00967D3A" w:rsidRPr="008C3833" w14:paraId="0535D15E" w14:textId="77777777" w:rsidTr="00873939">
        <w:trPr>
          <w:trHeight w:val="20"/>
        </w:trPr>
        <w:tc>
          <w:tcPr>
            <w:tcW w:w="139" w:type="pct"/>
            <w:vAlign w:val="center"/>
          </w:tcPr>
          <w:p w14:paraId="05248B94" w14:textId="77777777" w:rsidR="009B4607" w:rsidRPr="008C3833" w:rsidRDefault="000158C9" w:rsidP="008C3833">
            <w:pPr>
              <w:pStyle w:val="TableParagraph"/>
              <w:ind w:left="129" w:right="29"/>
              <w:jc w:val="center"/>
              <w:rPr>
                <w:rFonts w:cs="Tahoma"/>
                <w:b/>
                <w:sz w:val="18"/>
                <w:szCs w:val="18"/>
              </w:rPr>
            </w:pPr>
            <w:r w:rsidRPr="008C3833">
              <w:rPr>
                <w:rFonts w:cs="Tahoma"/>
                <w:b/>
                <w:w w:val="105"/>
                <w:sz w:val="18"/>
                <w:szCs w:val="18"/>
              </w:rPr>
              <w:t>3.</w:t>
            </w:r>
          </w:p>
        </w:tc>
        <w:tc>
          <w:tcPr>
            <w:tcW w:w="672" w:type="pct"/>
            <w:vAlign w:val="center"/>
          </w:tcPr>
          <w:p w14:paraId="660B4FFB" w14:textId="77777777" w:rsidR="009B4607" w:rsidRPr="008C3833" w:rsidRDefault="000158C9" w:rsidP="008C3833">
            <w:pPr>
              <w:pStyle w:val="TableParagraph"/>
              <w:ind w:left="99" w:right="29"/>
              <w:jc w:val="center"/>
              <w:rPr>
                <w:rFonts w:cs="Tahoma"/>
                <w:sz w:val="18"/>
                <w:szCs w:val="18"/>
              </w:rPr>
            </w:pPr>
            <w:r w:rsidRPr="008C3833">
              <w:rPr>
                <w:rFonts w:cs="Tahoma"/>
                <w:w w:val="105"/>
                <w:sz w:val="18"/>
                <w:szCs w:val="18"/>
              </w:rPr>
              <w:t>Traseele de colectare</w:t>
            </w:r>
            <w:r w:rsidRPr="008C3833">
              <w:rPr>
                <w:rFonts w:cs="Tahoma"/>
                <w:spacing w:val="1"/>
                <w:w w:val="105"/>
                <w:sz w:val="18"/>
                <w:szCs w:val="18"/>
              </w:rPr>
              <w:t xml:space="preserve"> </w:t>
            </w:r>
            <w:r w:rsidRPr="008C3833">
              <w:rPr>
                <w:rFonts w:cs="Tahoma"/>
                <w:w w:val="105"/>
                <w:sz w:val="18"/>
                <w:szCs w:val="18"/>
              </w:rPr>
              <w:t>stabilite</w:t>
            </w:r>
            <w:r w:rsidRPr="008C3833">
              <w:rPr>
                <w:rFonts w:cs="Tahoma"/>
                <w:spacing w:val="-1"/>
                <w:w w:val="105"/>
                <w:sz w:val="18"/>
                <w:szCs w:val="18"/>
              </w:rPr>
              <w:t xml:space="preserve"> </w:t>
            </w:r>
            <w:r w:rsidRPr="008C3833">
              <w:rPr>
                <w:rFonts w:cs="Tahoma"/>
                <w:w w:val="105"/>
                <w:sz w:val="18"/>
                <w:szCs w:val="18"/>
              </w:rPr>
              <w:t>în</w:t>
            </w:r>
            <w:r w:rsidRPr="008C3833">
              <w:rPr>
                <w:rFonts w:cs="Tahoma"/>
                <w:spacing w:val="2"/>
                <w:w w:val="105"/>
                <w:sz w:val="18"/>
                <w:szCs w:val="18"/>
              </w:rPr>
              <w:t xml:space="preserve"> </w:t>
            </w:r>
            <w:r w:rsidRPr="008C3833">
              <w:rPr>
                <w:rFonts w:cs="Tahoma"/>
                <w:w w:val="105"/>
                <w:sz w:val="18"/>
                <w:szCs w:val="18"/>
              </w:rPr>
              <w:t>perioada</w:t>
            </w:r>
            <w:r w:rsidRPr="008C3833">
              <w:rPr>
                <w:rFonts w:cs="Tahoma"/>
                <w:spacing w:val="-1"/>
                <w:w w:val="105"/>
                <w:sz w:val="18"/>
                <w:szCs w:val="18"/>
              </w:rPr>
              <w:t xml:space="preserve"> </w:t>
            </w:r>
            <w:r w:rsidRPr="008C3833">
              <w:rPr>
                <w:rFonts w:cs="Tahoma"/>
                <w:w w:val="105"/>
                <w:sz w:val="18"/>
                <w:szCs w:val="18"/>
              </w:rPr>
              <w:t>de</w:t>
            </w:r>
            <w:r w:rsidRPr="008C3833">
              <w:rPr>
                <w:rFonts w:cs="Tahoma"/>
                <w:spacing w:val="1"/>
                <w:w w:val="105"/>
                <w:sz w:val="18"/>
                <w:szCs w:val="18"/>
              </w:rPr>
              <w:t xml:space="preserve"> </w:t>
            </w:r>
            <w:r w:rsidRPr="008C3833">
              <w:rPr>
                <w:rFonts w:cs="Tahoma"/>
                <w:spacing w:val="-1"/>
                <w:w w:val="105"/>
                <w:sz w:val="18"/>
                <w:szCs w:val="18"/>
              </w:rPr>
              <w:t>mobilizare</w:t>
            </w:r>
            <w:r w:rsidRPr="008C3833">
              <w:rPr>
                <w:rFonts w:cs="Tahoma"/>
                <w:spacing w:val="-10"/>
                <w:w w:val="105"/>
                <w:sz w:val="18"/>
                <w:szCs w:val="18"/>
              </w:rPr>
              <w:t xml:space="preserve"> </w:t>
            </w:r>
            <w:r w:rsidRPr="008C3833">
              <w:rPr>
                <w:rFonts w:cs="Tahoma"/>
                <w:w w:val="105"/>
                <w:sz w:val="18"/>
                <w:szCs w:val="18"/>
              </w:rPr>
              <w:t>necesita</w:t>
            </w:r>
            <w:r w:rsidRPr="008C3833">
              <w:rPr>
                <w:rFonts w:cs="Tahoma"/>
                <w:spacing w:val="-7"/>
                <w:w w:val="105"/>
                <w:sz w:val="18"/>
                <w:szCs w:val="18"/>
              </w:rPr>
              <w:t xml:space="preserve"> </w:t>
            </w:r>
            <w:r w:rsidRPr="008C3833">
              <w:rPr>
                <w:rFonts w:cs="Tahoma"/>
                <w:w w:val="105"/>
                <w:sz w:val="18"/>
                <w:szCs w:val="18"/>
              </w:rPr>
              <w:t>ajustări</w:t>
            </w:r>
          </w:p>
        </w:tc>
        <w:tc>
          <w:tcPr>
            <w:tcW w:w="1666" w:type="pct"/>
            <w:vAlign w:val="center"/>
          </w:tcPr>
          <w:p w14:paraId="5B083842" w14:textId="45BC140D" w:rsidR="009B4607" w:rsidRPr="008C3833" w:rsidRDefault="000158C9" w:rsidP="008C3833">
            <w:pPr>
              <w:pStyle w:val="TableParagraph"/>
              <w:ind w:left="103" w:right="29"/>
              <w:jc w:val="center"/>
              <w:rPr>
                <w:rFonts w:cs="Tahoma"/>
                <w:sz w:val="18"/>
                <w:szCs w:val="18"/>
              </w:rPr>
            </w:pPr>
            <w:r w:rsidRPr="008C3833">
              <w:rPr>
                <w:rFonts w:cs="Tahoma"/>
                <w:w w:val="105"/>
                <w:sz w:val="18"/>
                <w:szCs w:val="18"/>
              </w:rPr>
              <w:t>In</w:t>
            </w:r>
            <w:r w:rsidRPr="008C3833">
              <w:rPr>
                <w:rFonts w:cs="Tahoma"/>
                <w:spacing w:val="-1"/>
                <w:w w:val="105"/>
                <w:sz w:val="18"/>
                <w:szCs w:val="18"/>
              </w:rPr>
              <w:t xml:space="preserve"> </w:t>
            </w:r>
            <w:r w:rsidRPr="008C3833">
              <w:rPr>
                <w:rFonts w:cs="Tahoma"/>
                <w:w w:val="105"/>
                <w:sz w:val="18"/>
                <w:szCs w:val="18"/>
              </w:rPr>
              <w:t>cazul în</w:t>
            </w:r>
            <w:r w:rsidRPr="008C3833">
              <w:rPr>
                <w:rFonts w:cs="Tahoma"/>
                <w:spacing w:val="-1"/>
                <w:w w:val="105"/>
                <w:sz w:val="18"/>
                <w:szCs w:val="18"/>
              </w:rPr>
              <w:t xml:space="preserve"> </w:t>
            </w:r>
            <w:r w:rsidRPr="008C3833">
              <w:rPr>
                <w:rFonts w:cs="Tahoma"/>
                <w:w w:val="105"/>
                <w:sz w:val="18"/>
                <w:szCs w:val="18"/>
              </w:rPr>
              <w:t>care</w:t>
            </w:r>
            <w:r w:rsidRPr="008C3833">
              <w:rPr>
                <w:rFonts w:cs="Tahoma"/>
                <w:spacing w:val="2"/>
                <w:w w:val="105"/>
                <w:sz w:val="18"/>
                <w:szCs w:val="18"/>
              </w:rPr>
              <w:t xml:space="preserve"> </w:t>
            </w:r>
            <w:r w:rsidRPr="008C3833">
              <w:rPr>
                <w:rFonts w:cs="Tahoma"/>
                <w:w w:val="105"/>
                <w:sz w:val="18"/>
                <w:szCs w:val="18"/>
              </w:rPr>
              <w:t>delegatul nu</w:t>
            </w:r>
            <w:r w:rsidRPr="008C3833">
              <w:rPr>
                <w:rFonts w:cs="Tahoma"/>
                <w:spacing w:val="-1"/>
                <w:w w:val="105"/>
                <w:sz w:val="18"/>
                <w:szCs w:val="18"/>
              </w:rPr>
              <w:t xml:space="preserve"> </w:t>
            </w:r>
            <w:r w:rsidRPr="008C3833">
              <w:rPr>
                <w:rFonts w:cs="Tahoma"/>
                <w:w w:val="105"/>
                <w:sz w:val="18"/>
                <w:szCs w:val="18"/>
              </w:rPr>
              <w:t>cunoaște</w:t>
            </w:r>
            <w:r w:rsidRPr="008C3833">
              <w:rPr>
                <w:rFonts w:cs="Tahoma"/>
                <w:spacing w:val="2"/>
                <w:w w:val="105"/>
                <w:sz w:val="18"/>
                <w:szCs w:val="18"/>
              </w:rPr>
              <w:t xml:space="preserve"> </w:t>
            </w:r>
            <w:r w:rsidRPr="008C3833">
              <w:rPr>
                <w:rFonts w:cs="Tahoma"/>
                <w:w w:val="105"/>
                <w:sz w:val="18"/>
                <w:szCs w:val="18"/>
              </w:rPr>
              <w:t>în</w:t>
            </w:r>
            <w:r w:rsidRPr="008C3833">
              <w:rPr>
                <w:rFonts w:cs="Tahoma"/>
                <w:spacing w:val="1"/>
                <w:w w:val="105"/>
                <w:sz w:val="18"/>
                <w:szCs w:val="18"/>
              </w:rPr>
              <w:t xml:space="preserve"> </w:t>
            </w:r>
            <w:r w:rsidRPr="008C3833">
              <w:rPr>
                <w:rFonts w:cs="Tahoma"/>
                <w:w w:val="105"/>
                <w:sz w:val="18"/>
                <w:szCs w:val="18"/>
              </w:rPr>
              <w:t>detaliu zona în care va presta serviciul de</w:t>
            </w:r>
            <w:r w:rsidRPr="008C3833">
              <w:rPr>
                <w:rFonts w:cs="Tahoma"/>
                <w:spacing w:val="1"/>
                <w:w w:val="105"/>
                <w:sz w:val="18"/>
                <w:szCs w:val="18"/>
              </w:rPr>
              <w:t xml:space="preserve"> </w:t>
            </w:r>
            <w:r w:rsidRPr="008C3833">
              <w:rPr>
                <w:rFonts w:cs="Tahoma"/>
                <w:w w:val="105"/>
                <w:sz w:val="18"/>
                <w:szCs w:val="18"/>
              </w:rPr>
              <w:t>colectare a deșeurilor, traseele propuse de</w:t>
            </w:r>
            <w:r w:rsidRPr="008C3833">
              <w:rPr>
                <w:rFonts w:cs="Tahoma"/>
                <w:spacing w:val="1"/>
                <w:w w:val="105"/>
                <w:sz w:val="18"/>
                <w:szCs w:val="18"/>
              </w:rPr>
              <w:t xml:space="preserve"> </w:t>
            </w:r>
            <w:r w:rsidRPr="008C3833">
              <w:rPr>
                <w:rFonts w:cs="Tahoma"/>
                <w:w w:val="105"/>
                <w:sz w:val="18"/>
                <w:szCs w:val="18"/>
              </w:rPr>
              <w:t>acesta</w:t>
            </w:r>
            <w:r w:rsidRPr="008C3833">
              <w:rPr>
                <w:rFonts w:cs="Tahoma"/>
                <w:spacing w:val="-5"/>
                <w:w w:val="105"/>
                <w:sz w:val="18"/>
                <w:szCs w:val="18"/>
              </w:rPr>
              <w:t xml:space="preserve"> </w:t>
            </w:r>
            <w:r w:rsidRPr="008C3833">
              <w:rPr>
                <w:rFonts w:cs="Tahoma"/>
                <w:w w:val="105"/>
                <w:sz w:val="18"/>
                <w:szCs w:val="18"/>
              </w:rPr>
              <w:t>pot</w:t>
            </w:r>
            <w:r w:rsidRPr="008C3833">
              <w:rPr>
                <w:rFonts w:cs="Tahoma"/>
                <w:spacing w:val="-4"/>
                <w:w w:val="105"/>
                <w:sz w:val="18"/>
                <w:szCs w:val="18"/>
              </w:rPr>
              <w:t xml:space="preserve"> </w:t>
            </w:r>
            <w:r w:rsidRPr="008C3833">
              <w:rPr>
                <w:rFonts w:cs="Tahoma"/>
                <w:w w:val="105"/>
                <w:sz w:val="18"/>
                <w:szCs w:val="18"/>
              </w:rPr>
              <w:t>necesita</w:t>
            </w:r>
            <w:r w:rsidRPr="008C3833">
              <w:rPr>
                <w:rFonts w:cs="Tahoma"/>
                <w:spacing w:val="-4"/>
                <w:w w:val="105"/>
                <w:sz w:val="18"/>
                <w:szCs w:val="18"/>
              </w:rPr>
              <w:t xml:space="preserve"> </w:t>
            </w:r>
            <w:r w:rsidRPr="008C3833">
              <w:rPr>
                <w:rFonts w:cs="Tahoma"/>
                <w:w w:val="105"/>
                <w:sz w:val="18"/>
                <w:szCs w:val="18"/>
              </w:rPr>
              <w:t>modificări</w:t>
            </w:r>
            <w:r w:rsidRPr="008C3833">
              <w:rPr>
                <w:rFonts w:cs="Tahoma"/>
                <w:spacing w:val="-3"/>
                <w:w w:val="105"/>
                <w:sz w:val="18"/>
                <w:szCs w:val="18"/>
              </w:rPr>
              <w:t xml:space="preserve"> </w:t>
            </w:r>
            <w:r w:rsidRPr="008C3833">
              <w:rPr>
                <w:rFonts w:cs="Tahoma"/>
                <w:w w:val="105"/>
                <w:sz w:val="18"/>
                <w:szCs w:val="18"/>
              </w:rPr>
              <w:t>în</w:t>
            </w:r>
            <w:r w:rsidRPr="008C3833">
              <w:rPr>
                <w:rFonts w:cs="Tahoma"/>
                <w:spacing w:val="-5"/>
                <w:w w:val="105"/>
                <w:sz w:val="18"/>
                <w:szCs w:val="18"/>
              </w:rPr>
              <w:t xml:space="preserve"> </w:t>
            </w:r>
            <w:r w:rsidRPr="008C3833">
              <w:rPr>
                <w:rFonts w:cs="Tahoma"/>
                <w:w w:val="105"/>
                <w:sz w:val="18"/>
                <w:szCs w:val="18"/>
              </w:rPr>
              <w:t>vederea</w:t>
            </w:r>
            <w:r w:rsidRPr="008C3833">
              <w:rPr>
                <w:rFonts w:cs="Tahoma"/>
                <w:spacing w:val="-4"/>
                <w:w w:val="105"/>
                <w:sz w:val="18"/>
                <w:szCs w:val="18"/>
              </w:rPr>
              <w:t xml:space="preserve"> </w:t>
            </w:r>
            <w:r w:rsidRPr="008C3833">
              <w:rPr>
                <w:rFonts w:cs="Tahoma"/>
                <w:w w:val="105"/>
                <w:sz w:val="18"/>
                <w:szCs w:val="18"/>
              </w:rPr>
              <w:t>unei</w:t>
            </w:r>
            <w:r w:rsidRPr="008C3833">
              <w:rPr>
                <w:rFonts w:cs="Tahoma"/>
                <w:spacing w:val="-47"/>
                <w:w w:val="105"/>
                <w:sz w:val="18"/>
                <w:szCs w:val="18"/>
              </w:rPr>
              <w:t xml:space="preserve"> </w:t>
            </w:r>
            <w:r w:rsidR="00860362" w:rsidRPr="008C3833">
              <w:rPr>
                <w:rFonts w:cs="Tahoma"/>
                <w:spacing w:val="-47"/>
                <w:w w:val="105"/>
                <w:sz w:val="18"/>
                <w:szCs w:val="18"/>
              </w:rPr>
              <w:t xml:space="preserve"> </w:t>
            </w:r>
            <w:r w:rsidRPr="008C3833">
              <w:rPr>
                <w:rFonts w:cs="Tahoma"/>
                <w:w w:val="105"/>
                <w:sz w:val="18"/>
                <w:szCs w:val="18"/>
              </w:rPr>
              <w:t>organizări</w:t>
            </w:r>
            <w:r w:rsidRPr="008C3833">
              <w:rPr>
                <w:rFonts w:cs="Tahoma"/>
                <w:spacing w:val="1"/>
                <w:w w:val="105"/>
                <w:sz w:val="18"/>
                <w:szCs w:val="18"/>
              </w:rPr>
              <w:t xml:space="preserve"> </w:t>
            </w:r>
            <w:r w:rsidRPr="008C3833">
              <w:rPr>
                <w:rFonts w:cs="Tahoma"/>
                <w:w w:val="105"/>
                <w:sz w:val="18"/>
                <w:szCs w:val="18"/>
              </w:rPr>
              <w:t>mai</w:t>
            </w:r>
            <w:r w:rsidRPr="008C3833">
              <w:rPr>
                <w:rFonts w:cs="Tahoma"/>
                <w:spacing w:val="-1"/>
                <w:w w:val="105"/>
                <w:sz w:val="18"/>
                <w:szCs w:val="18"/>
              </w:rPr>
              <w:t xml:space="preserve"> </w:t>
            </w:r>
            <w:r w:rsidRPr="008C3833">
              <w:rPr>
                <w:rFonts w:cs="Tahoma"/>
                <w:w w:val="105"/>
                <w:sz w:val="18"/>
                <w:szCs w:val="18"/>
              </w:rPr>
              <w:t>eficiente</w:t>
            </w:r>
            <w:r w:rsidRPr="008C3833">
              <w:rPr>
                <w:rFonts w:cs="Tahoma"/>
                <w:spacing w:val="-1"/>
                <w:w w:val="105"/>
                <w:sz w:val="18"/>
                <w:szCs w:val="18"/>
              </w:rPr>
              <w:t xml:space="preserve"> </w:t>
            </w:r>
            <w:r w:rsidRPr="008C3833">
              <w:rPr>
                <w:rFonts w:cs="Tahoma"/>
                <w:w w:val="105"/>
                <w:sz w:val="18"/>
                <w:szCs w:val="18"/>
              </w:rPr>
              <w:t>a</w:t>
            </w:r>
            <w:r w:rsidRPr="008C3833">
              <w:rPr>
                <w:rFonts w:cs="Tahoma"/>
                <w:spacing w:val="1"/>
                <w:w w:val="105"/>
                <w:sz w:val="18"/>
                <w:szCs w:val="18"/>
              </w:rPr>
              <w:t xml:space="preserve"> </w:t>
            </w:r>
            <w:r w:rsidRPr="008C3833">
              <w:rPr>
                <w:rFonts w:cs="Tahoma"/>
                <w:w w:val="105"/>
                <w:sz w:val="18"/>
                <w:szCs w:val="18"/>
              </w:rPr>
              <w:t>serviciului</w:t>
            </w:r>
          </w:p>
        </w:tc>
        <w:tc>
          <w:tcPr>
            <w:tcW w:w="602" w:type="pct"/>
            <w:vAlign w:val="center"/>
          </w:tcPr>
          <w:p w14:paraId="65632147" w14:textId="77777777" w:rsidR="009B4607" w:rsidRPr="008C3833" w:rsidRDefault="009B4607" w:rsidP="008C3833">
            <w:pPr>
              <w:pStyle w:val="TableParagraph"/>
              <w:ind w:right="29"/>
              <w:jc w:val="center"/>
              <w:rPr>
                <w:rFonts w:cs="Tahoma"/>
                <w:sz w:val="18"/>
                <w:szCs w:val="18"/>
              </w:rPr>
            </w:pPr>
          </w:p>
        </w:tc>
        <w:tc>
          <w:tcPr>
            <w:tcW w:w="251" w:type="pct"/>
            <w:vAlign w:val="center"/>
          </w:tcPr>
          <w:p w14:paraId="7A06DFB4" w14:textId="77777777" w:rsidR="009B4607" w:rsidRPr="008C3833" w:rsidRDefault="000158C9" w:rsidP="008C3833">
            <w:pPr>
              <w:pStyle w:val="TableParagraph"/>
              <w:ind w:right="29"/>
              <w:jc w:val="center"/>
              <w:rPr>
                <w:rFonts w:cs="Tahoma"/>
                <w:sz w:val="18"/>
                <w:szCs w:val="18"/>
              </w:rPr>
            </w:pPr>
            <w:r w:rsidRPr="008C3833">
              <w:rPr>
                <w:rFonts w:cs="Tahoma"/>
                <w:w w:val="105"/>
                <w:sz w:val="18"/>
                <w:szCs w:val="18"/>
              </w:rPr>
              <w:t>100%</w:t>
            </w:r>
          </w:p>
        </w:tc>
        <w:tc>
          <w:tcPr>
            <w:tcW w:w="1670" w:type="pct"/>
            <w:vAlign w:val="center"/>
          </w:tcPr>
          <w:p w14:paraId="74C0ECC8" w14:textId="2973CA67"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Documentația de atribuire va cuprinde</w:t>
            </w:r>
            <w:r w:rsidRPr="008C3833">
              <w:rPr>
                <w:rFonts w:cs="Tahoma"/>
                <w:spacing w:val="-48"/>
                <w:w w:val="105"/>
                <w:sz w:val="18"/>
                <w:szCs w:val="18"/>
              </w:rPr>
              <w:t xml:space="preserve"> </w:t>
            </w:r>
            <w:r w:rsidR="00860362" w:rsidRPr="008C3833">
              <w:rPr>
                <w:rFonts w:cs="Tahoma"/>
                <w:spacing w:val="-48"/>
                <w:w w:val="105"/>
                <w:sz w:val="18"/>
                <w:szCs w:val="18"/>
              </w:rPr>
              <w:t xml:space="preserve"> </w:t>
            </w:r>
            <w:r w:rsidRPr="008C3833">
              <w:rPr>
                <w:rFonts w:cs="Tahoma"/>
                <w:w w:val="105"/>
                <w:sz w:val="18"/>
                <w:szCs w:val="18"/>
              </w:rPr>
              <w:t>informații detaliate privind punctele de</w:t>
            </w:r>
            <w:r w:rsidRPr="008C3833">
              <w:rPr>
                <w:rFonts w:cs="Tahoma"/>
                <w:spacing w:val="1"/>
                <w:w w:val="105"/>
                <w:sz w:val="18"/>
                <w:szCs w:val="18"/>
              </w:rPr>
              <w:t xml:space="preserve"> </w:t>
            </w:r>
            <w:r w:rsidRPr="008C3833">
              <w:rPr>
                <w:rFonts w:cs="Tahoma"/>
                <w:w w:val="105"/>
                <w:sz w:val="18"/>
                <w:szCs w:val="18"/>
              </w:rPr>
              <w:t>colectare</w:t>
            </w:r>
            <w:r w:rsidRPr="008C3833">
              <w:rPr>
                <w:rFonts w:cs="Tahoma"/>
                <w:spacing w:val="-4"/>
                <w:w w:val="105"/>
                <w:sz w:val="18"/>
                <w:szCs w:val="18"/>
              </w:rPr>
              <w:t xml:space="preserve"> </w:t>
            </w:r>
            <w:r w:rsidRPr="008C3833">
              <w:rPr>
                <w:rFonts w:cs="Tahoma"/>
                <w:w w:val="105"/>
                <w:sz w:val="18"/>
                <w:szCs w:val="18"/>
              </w:rPr>
              <w:t>de</w:t>
            </w:r>
            <w:r w:rsidRPr="008C3833">
              <w:rPr>
                <w:rFonts w:cs="Tahoma"/>
                <w:spacing w:val="-3"/>
                <w:w w:val="105"/>
                <w:sz w:val="18"/>
                <w:szCs w:val="18"/>
              </w:rPr>
              <w:t xml:space="preserve"> </w:t>
            </w:r>
            <w:r w:rsidRPr="008C3833">
              <w:rPr>
                <w:rFonts w:cs="Tahoma"/>
                <w:w w:val="105"/>
                <w:sz w:val="18"/>
                <w:szCs w:val="18"/>
              </w:rPr>
              <w:t>unde</w:t>
            </w:r>
            <w:r w:rsidRPr="008C3833">
              <w:rPr>
                <w:rFonts w:cs="Tahoma"/>
                <w:spacing w:val="-7"/>
                <w:w w:val="105"/>
                <w:sz w:val="18"/>
                <w:szCs w:val="18"/>
              </w:rPr>
              <w:t xml:space="preserve"> </w:t>
            </w:r>
            <w:r w:rsidRPr="008C3833">
              <w:rPr>
                <w:rFonts w:cs="Tahoma"/>
                <w:w w:val="105"/>
                <w:sz w:val="18"/>
                <w:szCs w:val="18"/>
              </w:rPr>
              <w:t>Delegatul</w:t>
            </w:r>
            <w:r w:rsidRPr="008C3833">
              <w:rPr>
                <w:rFonts w:cs="Tahoma"/>
                <w:spacing w:val="-7"/>
                <w:w w:val="105"/>
                <w:sz w:val="18"/>
                <w:szCs w:val="18"/>
              </w:rPr>
              <w:t xml:space="preserve"> </w:t>
            </w:r>
            <w:r w:rsidRPr="008C3833">
              <w:rPr>
                <w:rFonts w:cs="Tahoma"/>
                <w:w w:val="105"/>
                <w:sz w:val="18"/>
                <w:szCs w:val="18"/>
              </w:rPr>
              <w:t>va</w:t>
            </w:r>
            <w:r w:rsidRPr="008C3833">
              <w:rPr>
                <w:rFonts w:cs="Tahoma"/>
                <w:spacing w:val="-8"/>
                <w:w w:val="105"/>
                <w:sz w:val="18"/>
                <w:szCs w:val="18"/>
              </w:rPr>
              <w:t xml:space="preserve"> </w:t>
            </w:r>
            <w:r w:rsidRPr="008C3833">
              <w:rPr>
                <w:rFonts w:cs="Tahoma"/>
                <w:w w:val="105"/>
                <w:sz w:val="18"/>
                <w:szCs w:val="18"/>
              </w:rPr>
              <w:t>colecta</w:t>
            </w:r>
            <w:r w:rsidRPr="008C3833">
              <w:rPr>
                <w:rFonts w:cs="Tahoma"/>
                <w:spacing w:val="-47"/>
                <w:w w:val="105"/>
                <w:sz w:val="18"/>
                <w:szCs w:val="18"/>
              </w:rPr>
              <w:t xml:space="preserve"> </w:t>
            </w:r>
            <w:r w:rsidR="00860362" w:rsidRPr="008C3833">
              <w:rPr>
                <w:rFonts w:cs="Tahoma"/>
                <w:spacing w:val="-47"/>
                <w:w w:val="105"/>
                <w:sz w:val="18"/>
                <w:szCs w:val="18"/>
              </w:rPr>
              <w:t xml:space="preserve"> </w:t>
            </w:r>
            <w:r w:rsidRPr="008C3833">
              <w:rPr>
                <w:rFonts w:cs="Tahoma"/>
                <w:w w:val="105"/>
                <w:sz w:val="18"/>
                <w:szCs w:val="18"/>
              </w:rPr>
              <w:t>deșeurile</w:t>
            </w:r>
          </w:p>
          <w:p w14:paraId="2848A02E" w14:textId="5A289C0C"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Pe parcursul întocmirii ofertei, cade în sarcina</w:t>
            </w:r>
            <w:r w:rsidRPr="008C3833">
              <w:rPr>
                <w:rFonts w:cs="Tahoma"/>
                <w:spacing w:val="-48"/>
                <w:w w:val="105"/>
                <w:sz w:val="18"/>
                <w:szCs w:val="18"/>
              </w:rPr>
              <w:t xml:space="preserve"> </w:t>
            </w:r>
            <w:r w:rsidR="00860362" w:rsidRPr="008C3833">
              <w:rPr>
                <w:rFonts w:cs="Tahoma"/>
                <w:spacing w:val="-48"/>
                <w:w w:val="105"/>
                <w:sz w:val="18"/>
                <w:szCs w:val="18"/>
              </w:rPr>
              <w:t xml:space="preserve"> </w:t>
            </w:r>
            <w:r w:rsidRPr="008C3833">
              <w:rPr>
                <w:rFonts w:cs="Tahoma"/>
                <w:w w:val="105"/>
                <w:sz w:val="18"/>
                <w:szCs w:val="18"/>
              </w:rPr>
              <w:t>Delegatului</w:t>
            </w:r>
            <w:r w:rsidRPr="008C3833">
              <w:rPr>
                <w:rFonts w:cs="Tahoma"/>
                <w:spacing w:val="-5"/>
                <w:w w:val="105"/>
                <w:sz w:val="18"/>
                <w:szCs w:val="18"/>
              </w:rPr>
              <w:t xml:space="preserve"> </w:t>
            </w:r>
            <w:r w:rsidRPr="008C3833">
              <w:rPr>
                <w:rFonts w:cs="Tahoma"/>
                <w:w w:val="105"/>
                <w:sz w:val="18"/>
                <w:szCs w:val="18"/>
              </w:rPr>
              <w:t>verificarea</w:t>
            </w:r>
            <w:r w:rsidRPr="008C3833">
              <w:rPr>
                <w:rFonts w:cs="Tahoma"/>
                <w:spacing w:val="-2"/>
                <w:w w:val="105"/>
                <w:sz w:val="18"/>
                <w:szCs w:val="18"/>
              </w:rPr>
              <w:t xml:space="preserve"> </w:t>
            </w:r>
            <w:r w:rsidRPr="008C3833">
              <w:rPr>
                <w:rFonts w:cs="Tahoma"/>
                <w:w w:val="105"/>
                <w:sz w:val="18"/>
                <w:szCs w:val="18"/>
              </w:rPr>
              <w:t>situației</w:t>
            </w:r>
            <w:r w:rsidRPr="008C3833">
              <w:rPr>
                <w:rFonts w:cs="Tahoma"/>
                <w:spacing w:val="-2"/>
                <w:w w:val="105"/>
                <w:sz w:val="18"/>
                <w:szCs w:val="18"/>
              </w:rPr>
              <w:t xml:space="preserve"> </w:t>
            </w:r>
            <w:r w:rsidRPr="008C3833">
              <w:rPr>
                <w:rFonts w:cs="Tahoma"/>
                <w:w w:val="105"/>
                <w:sz w:val="18"/>
                <w:szCs w:val="18"/>
              </w:rPr>
              <w:t>din</w:t>
            </w:r>
            <w:r w:rsidRPr="008C3833">
              <w:rPr>
                <w:rFonts w:cs="Tahoma"/>
                <w:spacing w:val="-2"/>
                <w:w w:val="105"/>
                <w:sz w:val="18"/>
                <w:szCs w:val="18"/>
              </w:rPr>
              <w:t xml:space="preserve"> </w:t>
            </w:r>
            <w:r w:rsidRPr="008C3833">
              <w:rPr>
                <w:rFonts w:cs="Tahoma"/>
                <w:w w:val="105"/>
                <w:sz w:val="18"/>
                <w:szCs w:val="18"/>
              </w:rPr>
              <w:t>teren</w:t>
            </w:r>
          </w:p>
        </w:tc>
      </w:tr>
      <w:tr w:rsidR="00967D3A" w:rsidRPr="008C3833" w14:paraId="44E3B7C9" w14:textId="77777777" w:rsidTr="00873939">
        <w:trPr>
          <w:trHeight w:val="20"/>
        </w:trPr>
        <w:tc>
          <w:tcPr>
            <w:tcW w:w="139" w:type="pct"/>
            <w:vAlign w:val="center"/>
          </w:tcPr>
          <w:p w14:paraId="7CADAFA7" w14:textId="77777777" w:rsidR="009B4607" w:rsidRPr="008C3833" w:rsidRDefault="000158C9" w:rsidP="008C3833">
            <w:pPr>
              <w:pStyle w:val="TableParagraph"/>
              <w:ind w:left="129" w:right="29"/>
              <w:jc w:val="center"/>
              <w:rPr>
                <w:rFonts w:cs="Tahoma"/>
                <w:b/>
                <w:sz w:val="18"/>
                <w:szCs w:val="18"/>
              </w:rPr>
            </w:pPr>
            <w:r w:rsidRPr="008C3833">
              <w:rPr>
                <w:rFonts w:cs="Tahoma"/>
                <w:b/>
                <w:w w:val="105"/>
                <w:sz w:val="18"/>
                <w:szCs w:val="18"/>
              </w:rPr>
              <w:t>4.</w:t>
            </w:r>
          </w:p>
        </w:tc>
        <w:tc>
          <w:tcPr>
            <w:tcW w:w="672" w:type="pct"/>
            <w:vAlign w:val="center"/>
          </w:tcPr>
          <w:p w14:paraId="2E3895D3" w14:textId="77777777" w:rsidR="009B4607" w:rsidRPr="008C3833" w:rsidRDefault="000158C9" w:rsidP="008C3833">
            <w:pPr>
              <w:pStyle w:val="TableParagraph"/>
              <w:ind w:left="99" w:right="29"/>
              <w:jc w:val="center"/>
              <w:rPr>
                <w:rFonts w:cs="Tahoma"/>
                <w:sz w:val="18"/>
                <w:szCs w:val="18"/>
              </w:rPr>
            </w:pPr>
            <w:r w:rsidRPr="008C3833">
              <w:rPr>
                <w:rFonts w:cs="Tahoma"/>
                <w:w w:val="105"/>
                <w:sz w:val="18"/>
                <w:szCs w:val="18"/>
              </w:rPr>
              <w:t>Incompatibilități intre</w:t>
            </w:r>
            <w:r w:rsidRPr="008C3833">
              <w:rPr>
                <w:rFonts w:cs="Tahoma"/>
                <w:spacing w:val="1"/>
                <w:w w:val="105"/>
                <w:sz w:val="18"/>
                <w:szCs w:val="18"/>
              </w:rPr>
              <w:t xml:space="preserve"> </w:t>
            </w:r>
            <w:r w:rsidRPr="008C3833">
              <w:rPr>
                <w:rFonts w:cs="Tahoma"/>
                <w:w w:val="105"/>
                <w:sz w:val="18"/>
                <w:szCs w:val="18"/>
              </w:rPr>
              <w:t>echipamentele</w:t>
            </w:r>
            <w:r w:rsidRPr="008C3833">
              <w:rPr>
                <w:rFonts w:cs="Tahoma"/>
                <w:spacing w:val="1"/>
                <w:w w:val="105"/>
                <w:sz w:val="18"/>
                <w:szCs w:val="18"/>
              </w:rPr>
              <w:t xml:space="preserve"> </w:t>
            </w:r>
            <w:r w:rsidRPr="008C3833">
              <w:rPr>
                <w:rFonts w:cs="Tahoma"/>
                <w:w w:val="105"/>
                <w:sz w:val="18"/>
                <w:szCs w:val="18"/>
              </w:rPr>
              <w:t>de</w:t>
            </w:r>
            <w:r w:rsidRPr="008C3833">
              <w:rPr>
                <w:rFonts w:cs="Tahoma"/>
                <w:spacing w:val="1"/>
                <w:w w:val="105"/>
                <w:sz w:val="18"/>
                <w:szCs w:val="18"/>
              </w:rPr>
              <w:t xml:space="preserve"> </w:t>
            </w:r>
            <w:r w:rsidRPr="008C3833">
              <w:rPr>
                <w:rFonts w:cs="Tahoma"/>
                <w:w w:val="105"/>
                <w:sz w:val="18"/>
                <w:szCs w:val="18"/>
              </w:rPr>
              <w:t>colectare</w:t>
            </w:r>
            <w:r w:rsidRPr="008C3833">
              <w:rPr>
                <w:rFonts w:cs="Tahoma"/>
                <w:spacing w:val="-9"/>
                <w:w w:val="105"/>
                <w:sz w:val="18"/>
                <w:szCs w:val="18"/>
              </w:rPr>
              <w:t xml:space="preserve"> </w:t>
            </w:r>
            <w:r w:rsidRPr="008C3833">
              <w:rPr>
                <w:rFonts w:cs="Tahoma"/>
                <w:w w:val="105"/>
                <w:sz w:val="18"/>
                <w:szCs w:val="18"/>
              </w:rPr>
              <w:t>și</w:t>
            </w:r>
            <w:r w:rsidRPr="008C3833">
              <w:rPr>
                <w:rFonts w:cs="Tahoma"/>
                <w:spacing w:val="-9"/>
                <w:w w:val="105"/>
                <w:sz w:val="18"/>
                <w:szCs w:val="18"/>
              </w:rPr>
              <w:t xml:space="preserve"> </w:t>
            </w:r>
            <w:r w:rsidRPr="008C3833">
              <w:rPr>
                <w:rFonts w:cs="Tahoma"/>
                <w:w w:val="105"/>
                <w:sz w:val="18"/>
                <w:szCs w:val="18"/>
              </w:rPr>
              <w:t>condițiile</w:t>
            </w:r>
            <w:r w:rsidRPr="008C3833">
              <w:rPr>
                <w:rFonts w:cs="Tahoma"/>
                <w:spacing w:val="-9"/>
                <w:w w:val="105"/>
                <w:sz w:val="18"/>
                <w:szCs w:val="18"/>
              </w:rPr>
              <w:t xml:space="preserve"> </w:t>
            </w:r>
            <w:r w:rsidRPr="008C3833">
              <w:rPr>
                <w:rFonts w:cs="Tahoma"/>
                <w:w w:val="105"/>
                <w:sz w:val="18"/>
                <w:szCs w:val="18"/>
              </w:rPr>
              <w:t>din</w:t>
            </w:r>
            <w:r w:rsidRPr="008C3833">
              <w:rPr>
                <w:rFonts w:cs="Tahoma"/>
                <w:spacing w:val="-47"/>
                <w:w w:val="105"/>
                <w:sz w:val="18"/>
                <w:szCs w:val="18"/>
              </w:rPr>
              <w:t xml:space="preserve"> </w:t>
            </w:r>
            <w:r w:rsidRPr="008C3833">
              <w:rPr>
                <w:rFonts w:cs="Tahoma"/>
                <w:w w:val="105"/>
                <w:sz w:val="18"/>
                <w:szCs w:val="18"/>
              </w:rPr>
              <w:t>teren</w:t>
            </w:r>
          </w:p>
        </w:tc>
        <w:tc>
          <w:tcPr>
            <w:tcW w:w="1666" w:type="pct"/>
            <w:vAlign w:val="center"/>
          </w:tcPr>
          <w:p w14:paraId="4BD898BE" w14:textId="77777777" w:rsidR="009B4607" w:rsidRPr="008C3833" w:rsidRDefault="000158C9" w:rsidP="008C3833">
            <w:pPr>
              <w:pStyle w:val="TableParagraph"/>
              <w:ind w:left="103" w:right="29"/>
              <w:jc w:val="center"/>
              <w:rPr>
                <w:rFonts w:cs="Tahoma"/>
                <w:sz w:val="18"/>
                <w:szCs w:val="18"/>
              </w:rPr>
            </w:pPr>
            <w:r w:rsidRPr="008C3833">
              <w:rPr>
                <w:rFonts w:cs="Tahoma"/>
                <w:w w:val="105"/>
                <w:sz w:val="18"/>
                <w:szCs w:val="18"/>
              </w:rPr>
              <w:t>Datorita</w:t>
            </w:r>
            <w:r w:rsidRPr="008C3833">
              <w:rPr>
                <w:rFonts w:cs="Tahoma"/>
                <w:spacing w:val="-11"/>
                <w:w w:val="105"/>
                <w:sz w:val="18"/>
                <w:szCs w:val="18"/>
              </w:rPr>
              <w:t xml:space="preserve"> </w:t>
            </w:r>
            <w:r w:rsidRPr="008C3833">
              <w:rPr>
                <w:rFonts w:cs="Tahoma"/>
                <w:w w:val="105"/>
                <w:sz w:val="18"/>
                <w:szCs w:val="18"/>
              </w:rPr>
              <w:t>incompatibilității</w:t>
            </w:r>
            <w:r w:rsidRPr="008C3833">
              <w:rPr>
                <w:rFonts w:cs="Tahoma"/>
                <w:spacing w:val="-10"/>
                <w:w w:val="105"/>
                <w:sz w:val="18"/>
                <w:szCs w:val="18"/>
              </w:rPr>
              <w:t xml:space="preserve"> </w:t>
            </w:r>
            <w:r w:rsidRPr="008C3833">
              <w:rPr>
                <w:rFonts w:cs="Tahoma"/>
                <w:w w:val="105"/>
                <w:sz w:val="18"/>
                <w:szCs w:val="18"/>
              </w:rPr>
              <w:t>dintre</w:t>
            </w:r>
            <w:r w:rsidRPr="008C3833">
              <w:rPr>
                <w:rFonts w:cs="Tahoma"/>
                <w:spacing w:val="-13"/>
                <w:w w:val="105"/>
                <w:sz w:val="18"/>
                <w:szCs w:val="18"/>
              </w:rPr>
              <w:t xml:space="preserve"> </w:t>
            </w:r>
            <w:r w:rsidRPr="008C3833">
              <w:rPr>
                <w:rFonts w:cs="Tahoma"/>
                <w:w w:val="105"/>
                <w:sz w:val="18"/>
                <w:szCs w:val="18"/>
              </w:rPr>
              <w:t>vehiculele</w:t>
            </w:r>
            <w:r w:rsidRPr="008C3833">
              <w:rPr>
                <w:rFonts w:cs="Tahoma"/>
                <w:spacing w:val="-8"/>
                <w:w w:val="105"/>
                <w:sz w:val="18"/>
                <w:szCs w:val="18"/>
              </w:rPr>
              <w:t xml:space="preserve"> </w:t>
            </w:r>
            <w:r w:rsidRPr="008C3833">
              <w:rPr>
                <w:rFonts w:cs="Tahoma"/>
                <w:w w:val="105"/>
                <w:sz w:val="18"/>
                <w:szCs w:val="18"/>
              </w:rPr>
              <w:t>de</w:t>
            </w:r>
            <w:r w:rsidRPr="008C3833">
              <w:rPr>
                <w:rFonts w:cs="Tahoma"/>
                <w:spacing w:val="-48"/>
                <w:w w:val="105"/>
                <w:sz w:val="18"/>
                <w:szCs w:val="18"/>
              </w:rPr>
              <w:t xml:space="preserve"> </w:t>
            </w:r>
            <w:r w:rsidRPr="008C3833">
              <w:rPr>
                <w:rFonts w:cs="Tahoma"/>
                <w:w w:val="105"/>
                <w:sz w:val="18"/>
                <w:szCs w:val="18"/>
              </w:rPr>
              <w:t>colectare și condițiile din teren (condițiile</w:t>
            </w:r>
            <w:r w:rsidRPr="008C3833">
              <w:rPr>
                <w:rFonts w:cs="Tahoma"/>
                <w:spacing w:val="1"/>
                <w:w w:val="105"/>
                <w:sz w:val="18"/>
                <w:szCs w:val="18"/>
              </w:rPr>
              <w:t xml:space="preserve"> </w:t>
            </w:r>
            <w:r w:rsidRPr="008C3833">
              <w:rPr>
                <w:rFonts w:cs="Tahoma"/>
                <w:w w:val="105"/>
                <w:sz w:val="18"/>
                <w:szCs w:val="18"/>
              </w:rPr>
              <w:t>drumurilor, dimensiunile parții carosabile)</w:t>
            </w:r>
            <w:r w:rsidRPr="008C3833">
              <w:rPr>
                <w:rFonts w:cs="Tahoma"/>
                <w:spacing w:val="1"/>
                <w:w w:val="105"/>
                <w:sz w:val="18"/>
                <w:szCs w:val="18"/>
              </w:rPr>
              <w:t xml:space="preserve"> </w:t>
            </w:r>
            <w:r w:rsidRPr="008C3833">
              <w:rPr>
                <w:rFonts w:cs="Tahoma"/>
                <w:w w:val="105"/>
                <w:sz w:val="18"/>
                <w:szCs w:val="18"/>
              </w:rPr>
              <w:t>serviciul nu poate fi prestat la standardele</w:t>
            </w:r>
            <w:r w:rsidRPr="008C3833">
              <w:rPr>
                <w:rFonts w:cs="Tahoma"/>
                <w:spacing w:val="1"/>
                <w:w w:val="105"/>
                <w:sz w:val="18"/>
                <w:szCs w:val="18"/>
              </w:rPr>
              <w:t xml:space="preserve"> </w:t>
            </w:r>
            <w:r w:rsidRPr="008C3833">
              <w:rPr>
                <w:rFonts w:cs="Tahoma"/>
                <w:w w:val="105"/>
                <w:sz w:val="18"/>
                <w:szCs w:val="18"/>
              </w:rPr>
              <w:t>stabilite</w:t>
            </w:r>
          </w:p>
        </w:tc>
        <w:tc>
          <w:tcPr>
            <w:tcW w:w="602" w:type="pct"/>
            <w:vAlign w:val="center"/>
          </w:tcPr>
          <w:p w14:paraId="4F6889BD" w14:textId="77777777" w:rsidR="009B4607" w:rsidRPr="008C3833" w:rsidRDefault="009B4607" w:rsidP="008C3833">
            <w:pPr>
              <w:pStyle w:val="TableParagraph"/>
              <w:ind w:right="29"/>
              <w:jc w:val="center"/>
              <w:rPr>
                <w:rFonts w:cs="Tahoma"/>
                <w:sz w:val="18"/>
                <w:szCs w:val="18"/>
              </w:rPr>
            </w:pPr>
          </w:p>
        </w:tc>
        <w:tc>
          <w:tcPr>
            <w:tcW w:w="251" w:type="pct"/>
            <w:vAlign w:val="center"/>
          </w:tcPr>
          <w:p w14:paraId="2E62E707" w14:textId="77777777" w:rsidR="009B4607" w:rsidRPr="008C3833" w:rsidRDefault="000158C9" w:rsidP="008C3833">
            <w:pPr>
              <w:pStyle w:val="TableParagraph"/>
              <w:ind w:right="29"/>
              <w:jc w:val="center"/>
              <w:rPr>
                <w:rFonts w:cs="Tahoma"/>
                <w:sz w:val="18"/>
                <w:szCs w:val="18"/>
              </w:rPr>
            </w:pPr>
            <w:r w:rsidRPr="008C3833">
              <w:rPr>
                <w:rFonts w:cs="Tahoma"/>
                <w:w w:val="105"/>
                <w:sz w:val="18"/>
                <w:szCs w:val="18"/>
              </w:rPr>
              <w:t>100%</w:t>
            </w:r>
          </w:p>
        </w:tc>
        <w:tc>
          <w:tcPr>
            <w:tcW w:w="1670" w:type="pct"/>
            <w:vAlign w:val="center"/>
          </w:tcPr>
          <w:p w14:paraId="2345B955" w14:textId="52D64F65"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Pe parcursul întocmirii ofertei, cade în sarcina</w:t>
            </w:r>
            <w:r w:rsidRPr="008C3833">
              <w:rPr>
                <w:rFonts w:cs="Tahoma"/>
                <w:spacing w:val="-48"/>
                <w:w w:val="105"/>
                <w:sz w:val="18"/>
                <w:szCs w:val="18"/>
              </w:rPr>
              <w:t xml:space="preserve"> </w:t>
            </w:r>
            <w:r w:rsidR="003F30E7">
              <w:rPr>
                <w:rFonts w:cs="Tahoma"/>
                <w:spacing w:val="-48"/>
                <w:w w:val="105"/>
                <w:sz w:val="18"/>
                <w:szCs w:val="18"/>
              </w:rPr>
              <w:t xml:space="preserve"> </w:t>
            </w:r>
            <w:r w:rsidRPr="008C3833">
              <w:rPr>
                <w:rFonts w:cs="Tahoma"/>
                <w:w w:val="105"/>
                <w:sz w:val="18"/>
                <w:szCs w:val="18"/>
              </w:rPr>
              <w:t>Delegatului</w:t>
            </w:r>
            <w:r w:rsidRPr="008C3833">
              <w:rPr>
                <w:rFonts w:cs="Tahoma"/>
                <w:spacing w:val="-5"/>
                <w:w w:val="105"/>
                <w:sz w:val="18"/>
                <w:szCs w:val="18"/>
              </w:rPr>
              <w:t xml:space="preserve"> </w:t>
            </w:r>
            <w:r w:rsidRPr="008C3833">
              <w:rPr>
                <w:rFonts w:cs="Tahoma"/>
                <w:w w:val="105"/>
                <w:sz w:val="18"/>
                <w:szCs w:val="18"/>
              </w:rPr>
              <w:t>verificarea</w:t>
            </w:r>
            <w:r w:rsidRPr="008C3833">
              <w:rPr>
                <w:rFonts w:cs="Tahoma"/>
                <w:spacing w:val="-2"/>
                <w:w w:val="105"/>
                <w:sz w:val="18"/>
                <w:szCs w:val="18"/>
              </w:rPr>
              <w:t xml:space="preserve"> </w:t>
            </w:r>
            <w:r w:rsidRPr="008C3833">
              <w:rPr>
                <w:rFonts w:cs="Tahoma"/>
                <w:w w:val="105"/>
                <w:sz w:val="18"/>
                <w:szCs w:val="18"/>
              </w:rPr>
              <w:t>situației</w:t>
            </w:r>
            <w:r w:rsidRPr="008C3833">
              <w:rPr>
                <w:rFonts w:cs="Tahoma"/>
                <w:spacing w:val="-2"/>
                <w:w w:val="105"/>
                <w:sz w:val="18"/>
                <w:szCs w:val="18"/>
              </w:rPr>
              <w:t xml:space="preserve"> </w:t>
            </w:r>
            <w:r w:rsidRPr="008C3833">
              <w:rPr>
                <w:rFonts w:cs="Tahoma"/>
                <w:w w:val="105"/>
                <w:sz w:val="18"/>
                <w:szCs w:val="18"/>
              </w:rPr>
              <w:t>din</w:t>
            </w:r>
            <w:r w:rsidRPr="008C3833">
              <w:rPr>
                <w:rFonts w:cs="Tahoma"/>
                <w:spacing w:val="-2"/>
                <w:w w:val="105"/>
                <w:sz w:val="18"/>
                <w:szCs w:val="18"/>
              </w:rPr>
              <w:t xml:space="preserve"> </w:t>
            </w:r>
            <w:r w:rsidRPr="008C3833">
              <w:rPr>
                <w:rFonts w:cs="Tahoma"/>
                <w:w w:val="105"/>
                <w:sz w:val="18"/>
                <w:szCs w:val="18"/>
              </w:rPr>
              <w:t>teren</w:t>
            </w:r>
          </w:p>
        </w:tc>
      </w:tr>
      <w:tr w:rsidR="009B4607" w:rsidRPr="008C3833" w14:paraId="1B34516E" w14:textId="77777777" w:rsidTr="008C3833">
        <w:trPr>
          <w:trHeight w:val="20"/>
        </w:trPr>
        <w:tc>
          <w:tcPr>
            <w:tcW w:w="5000" w:type="pct"/>
            <w:gridSpan w:val="6"/>
            <w:vAlign w:val="center"/>
          </w:tcPr>
          <w:p w14:paraId="6F0E85EA" w14:textId="77777777" w:rsidR="009B4607" w:rsidRPr="008C3833" w:rsidRDefault="000158C9" w:rsidP="008C3833">
            <w:pPr>
              <w:pStyle w:val="TableParagraph"/>
              <w:ind w:left="102" w:right="29"/>
              <w:jc w:val="center"/>
              <w:rPr>
                <w:rFonts w:cs="Tahoma"/>
                <w:b/>
                <w:i/>
                <w:sz w:val="18"/>
                <w:szCs w:val="18"/>
              </w:rPr>
            </w:pPr>
            <w:r w:rsidRPr="008C3833">
              <w:rPr>
                <w:rFonts w:cs="Tahoma"/>
                <w:b/>
                <w:i/>
                <w:w w:val="105"/>
                <w:sz w:val="18"/>
                <w:szCs w:val="18"/>
              </w:rPr>
              <w:t>RISCURI</w:t>
            </w:r>
            <w:r w:rsidRPr="008C3833">
              <w:rPr>
                <w:rFonts w:cs="Tahoma"/>
                <w:b/>
                <w:i/>
                <w:spacing w:val="-8"/>
                <w:w w:val="105"/>
                <w:sz w:val="18"/>
                <w:szCs w:val="18"/>
              </w:rPr>
              <w:t xml:space="preserve"> </w:t>
            </w:r>
            <w:r w:rsidRPr="008C3833">
              <w:rPr>
                <w:rFonts w:cs="Tahoma"/>
                <w:b/>
                <w:i/>
                <w:w w:val="105"/>
                <w:sz w:val="18"/>
                <w:szCs w:val="18"/>
              </w:rPr>
              <w:t>ASOCIATE</w:t>
            </w:r>
            <w:r w:rsidRPr="008C3833">
              <w:rPr>
                <w:rFonts w:cs="Tahoma"/>
                <w:b/>
                <w:i/>
                <w:spacing w:val="-8"/>
                <w:w w:val="105"/>
                <w:sz w:val="18"/>
                <w:szCs w:val="18"/>
              </w:rPr>
              <w:t xml:space="preserve"> </w:t>
            </w:r>
            <w:r w:rsidRPr="008C3833">
              <w:rPr>
                <w:rFonts w:cs="Tahoma"/>
                <w:b/>
                <w:i/>
                <w:w w:val="105"/>
                <w:sz w:val="18"/>
                <w:szCs w:val="18"/>
              </w:rPr>
              <w:t>PERIOADEI</w:t>
            </w:r>
            <w:r w:rsidRPr="008C3833">
              <w:rPr>
                <w:rFonts w:cs="Tahoma"/>
                <w:b/>
                <w:i/>
                <w:spacing w:val="-7"/>
                <w:w w:val="105"/>
                <w:sz w:val="18"/>
                <w:szCs w:val="18"/>
              </w:rPr>
              <w:t xml:space="preserve"> </w:t>
            </w:r>
            <w:r w:rsidRPr="008C3833">
              <w:rPr>
                <w:rFonts w:cs="Tahoma"/>
                <w:b/>
                <w:i/>
                <w:w w:val="105"/>
                <w:sz w:val="18"/>
                <w:szCs w:val="18"/>
              </w:rPr>
              <w:t>DE</w:t>
            </w:r>
            <w:r w:rsidRPr="008C3833">
              <w:rPr>
                <w:rFonts w:cs="Tahoma"/>
                <w:b/>
                <w:i/>
                <w:spacing w:val="-9"/>
                <w:w w:val="105"/>
                <w:sz w:val="18"/>
                <w:szCs w:val="18"/>
              </w:rPr>
              <w:t xml:space="preserve"> </w:t>
            </w:r>
            <w:r w:rsidRPr="008C3833">
              <w:rPr>
                <w:rFonts w:cs="Tahoma"/>
                <w:b/>
                <w:i/>
                <w:w w:val="105"/>
                <w:sz w:val="18"/>
                <w:szCs w:val="18"/>
              </w:rPr>
              <w:t>OPERARE</w:t>
            </w:r>
          </w:p>
        </w:tc>
      </w:tr>
      <w:tr w:rsidR="00967D3A" w:rsidRPr="008C3833" w14:paraId="6566B298" w14:textId="77777777" w:rsidTr="00873939">
        <w:trPr>
          <w:trHeight w:val="20"/>
        </w:trPr>
        <w:tc>
          <w:tcPr>
            <w:tcW w:w="139" w:type="pct"/>
            <w:vAlign w:val="center"/>
          </w:tcPr>
          <w:p w14:paraId="4124A055" w14:textId="77777777" w:rsidR="009B4607" w:rsidRPr="008C3833" w:rsidRDefault="000158C9" w:rsidP="008C3833">
            <w:pPr>
              <w:pStyle w:val="TableParagraph"/>
              <w:ind w:left="129" w:right="29"/>
              <w:jc w:val="center"/>
              <w:rPr>
                <w:rFonts w:cs="Tahoma"/>
                <w:b/>
                <w:sz w:val="18"/>
                <w:szCs w:val="18"/>
              </w:rPr>
            </w:pPr>
            <w:r w:rsidRPr="008C3833">
              <w:rPr>
                <w:rFonts w:cs="Tahoma"/>
                <w:b/>
                <w:w w:val="105"/>
                <w:sz w:val="18"/>
                <w:szCs w:val="18"/>
              </w:rPr>
              <w:t>5.</w:t>
            </w:r>
          </w:p>
        </w:tc>
        <w:tc>
          <w:tcPr>
            <w:tcW w:w="672" w:type="pct"/>
            <w:vAlign w:val="center"/>
          </w:tcPr>
          <w:p w14:paraId="3527BFA3" w14:textId="77777777" w:rsidR="009B4607" w:rsidRPr="008C3833" w:rsidRDefault="000158C9" w:rsidP="008C3833">
            <w:pPr>
              <w:pStyle w:val="TableParagraph"/>
              <w:ind w:left="99" w:right="29"/>
              <w:jc w:val="center"/>
              <w:rPr>
                <w:rFonts w:cs="Tahoma"/>
                <w:sz w:val="18"/>
                <w:szCs w:val="18"/>
              </w:rPr>
            </w:pPr>
            <w:r w:rsidRPr="008C3833">
              <w:rPr>
                <w:rFonts w:cs="Tahoma"/>
                <w:w w:val="105"/>
                <w:sz w:val="18"/>
                <w:szCs w:val="18"/>
              </w:rPr>
              <w:t>Resurse</w:t>
            </w:r>
          </w:p>
        </w:tc>
        <w:tc>
          <w:tcPr>
            <w:tcW w:w="1666" w:type="pct"/>
            <w:vAlign w:val="center"/>
          </w:tcPr>
          <w:p w14:paraId="50EF9320" w14:textId="77777777" w:rsidR="009B4607" w:rsidRPr="008C3833" w:rsidRDefault="000158C9" w:rsidP="008C3833">
            <w:pPr>
              <w:pStyle w:val="TableParagraph"/>
              <w:ind w:left="103" w:right="29" w:hanging="1"/>
              <w:jc w:val="center"/>
              <w:rPr>
                <w:rFonts w:cs="Tahoma"/>
                <w:sz w:val="18"/>
                <w:szCs w:val="18"/>
              </w:rPr>
            </w:pPr>
            <w:r w:rsidRPr="008C3833">
              <w:rPr>
                <w:rFonts w:cs="Tahoma"/>
                <w:w w:val="105"/>
                <w:sz w:val="18"/>
                <w:szCs w:val="18"/>
              </w:rPr>
              <w:t>Resursele</w:t>
            </w:r>
            <w:r w:rsidRPr="008C3833">
              <w:rPr>
                <w:rFonts w:cs="Tahoma"/>
                <w:spacing w:val="-5"/>
                <w:w w:val="105"/>
                <w:sz w:val="18"/>
                <w:szCs w:val="18"/>
              </w:rPr>
              <w:t xml:space="preserve"> </w:t>
            </w:r>
            <w:r w:rsidRPr="008C3833">
              <w:rPr>
                <w:rFonts w:cs="Tahoma"/>
                <w:w w:val="105"/>
                <w:sz w:val="18"/>
                <w:szCs w:val="18"/>
              </w:rPr>
              <w:t>necesare</w:t>
            </w:r>
            <w:r w:rsidRPr="008C3833">
              <w:rPr>
                <w:rFonts w:cs="Tahoma"/>
                <w:spacing w:val="-5"/>
                <w:w w:val="105"/>
                <w:sz w:val="18"/>
                <w:szCs w:val="18"/>
              </w:rPr>
              <w:t xml:space="preserve"> </w:t>
            </w:r>
            <w:r w:rsidRPr="008C3833">
              <w:rPr>
                <w:rFonts w:cs="Tahoma"/>
                <w:w w:val="105"/>
                <w:sz w:val="18"/>
                <w:szCs w:val="18"/>
              </w:rPr>
              <w:t>pentru</w:t>
            </w:r>
            <w:r w:rsidRPr="008C3833">
              <w:rPr>
                <w:rFonts w:cs="Tahoma"/>
                <w:spacing w:val="-8"/>
                <w:w w:val="105"/>
                <w:sz w:val="18"/>
                <w:szCs w:val="18"/>
              </w:rPr>
              <w:t xml:space="preserve"> </w:t>
            </w:r>
            <w:r w:rsidRPr="008C3833">
              <w:rPr>
                <w:rFonts w:cs="Tahoma"/>
                <w:w w:val="105"/>
                <w:sz w:val="18"/>
                <w:szCs w:val="18"/>
              </w:rPr>
              <w:t>operare</w:t>
            </w:r>
            <w:r w:rsidRPr="008C3833">
              <w:rPr>
                <w:rFonts w:cs="Tahoma"/>
                <w:spacing w:val="-5"/>
                <w:w w:val="105"/>
                <w:sz w:val="18"/>
                <w:szCs w:val="18"/>
              </w:rPr>
              <w:t xml:space="preserve"> </w:t>
            </w:r>
            <w:r w:rsidRPr="008C3833">
              <w:rPr>
                <w:rFonts w:cs="Tahoma"/>
                <w:w w:val="105"/>
                <w:sz w:val="18"/>
                <w:szCs w:val="18"/>
              </w:rPr>
              <w:t>costa</w:t>
            </w:r>
            <w:r w:rsidRPr="008C3833">
              <w:rPr>
                <w:rFonts w:cs="Tahoma"/>
                <w:spacing w:val="-7"/>
                <w:w w:val="105"/>
                <w:sz w:val="18"/>
                <w:szCs w:val="18"/>
              </w:rPr>
              <w:t xml:space="preserve"> </w:t>
            </w:r>
            <w:r w:rsidRPr="008C3833">
              <w:rPr>
                <w:rFonts w:cs="Tahoma"/>
                <w:w w:val="105"/>
                <w:sz w:val="18"/>
                <w:szCs w:val="18"/>
              </w:rPr>
              <w:t>mai</w:t>
            </w:r>
            <w:r w:rsidRPr="008C3833">
              <w:rPr>
                <w:rFonts w:cs="Tahoma"/>
                <w:spacing w:val="-47"/>
                <w:w w:val="105"/>
                <w:sz w:val="18"/>
                <w:szCs w:val="18"/>
              </w:rPr>
              <w:t xml:space="preserve"> </w:t>
            </w:r>
            <w:r w:rsidRPr="008C3833">
              <w:rPr>
                <w:rFonts w:cs="Tahoma"/>
                <w:w w:val="105"/>
                <w:sz w:val="18"/>
                <w:szCs w:val="18"/>
              </w:rPr>
              <w:t>mult</w:t>
            </w:r>
            <w:r w:rsidRPr="008C3833">
              <w:rPr>
                <w:rFonts w:cs="Tahoma"/>
                <w:spacing w:val="1"/>
                <w:w w:val="105"/>
                <w:sz w:val="18"/>
                <w:szCs w:val="18"/>
              </w:rPr>
              <w:t xml:space="preserve"> </w:t>
            </w:r>
            <w:r w:rsidRPr="008C3833">
              <w:rPr>
                <w:rFonts w:cs="Tahoma"/>
                <w:w w:val="105"/>
                <w:sz w:val="18"/>
                <w:szCs w:val="18"/>
              </w:rPr>
              <w:t>decât</w:t>
            </w:r>
            <w:r w:rsidRPr="008C3833">
              <w:rPr>
                <w:rFonts w:cs="Tahoma"/>
                <w:spacing w:val="1"/>
                <w:w w:val="105"/>
                <w:sz w:val="18"/>
                <w:szCs w:val="18"/>
              </w:rPr>
              <w:t xml:space="preserve"> </w:t>
            </w:r>
            <w:r w:rsidRPr="008C3833">
              <w:rPr>
                <w:rFonts w:cs="Tahoma"/>
                <w:w w:val="105"/>
                <w:sz w:val="18"/>
                <w:szCs w:val="18"/>
              </w:rPr>
              <w:t>estimările</w:t>
            </w:r>
            <w:r w:rsidRPr="008C3833">
              <w:rPr>
                <w:rFonts w:cs="Tahoma"/>
                <w:spacing w:val="3"/>
                <w:w w:val="105"/>
                <w:sz w:val="18"/>
                <w:szCs w:val="18"/>
              </w:rPr>
              <w:t xml:space="preserve"> </w:t>
            </w:r>
            <w:r w:rsidRPr="008C3833">
              <w:rPr>
                <w:rFonts w:cs="Tahoma"/>
                <w:w w:val="105"/>
                <w:sz w:val="18"/>
                <w:szCs w:val="18"/>
              </w:rPr>
              <w:t>inițiale</w:t>
            </w:r>
          </w:p>
        </w:tc>
        <w:tc>
          <w:tcPr>
            <w:tcW w:w="602" w:type="pct"/>
            <w:vAlign w:val="center"/>
          </w:tcPr>
          <w:p w14:paraId="11EC1456" w14:textId="77777777" w:rsidR="009B4607" w:rsidRPr="008C3833" w:rsidRDefault="009B4607" w:rsidP="008C3833">
            <w:pPr>
              <w:pStyle w:val="TableParagraph"/>
              <w:ind w:right="29"/>
              <w:jc w:val="center"/>
              <w:rPr>
                <w:rFonts w:cs="Tahoma"/>
                <w:sz w:val="18"/>
                <w:szCs w:val="18"/>
              </w:rPr>
            </w:pPr>
          </w:p>
        </w:tc>
        <w:tc>
          <w:tcPr>
            <w:tcW w:w="251" w:type="pct"/>
            <w:vAlign w:val="center"/>
          </w:tcPr>
          <w:p w14:paraId="08089FD5" w14:textId="77777777" w:rsidR="009B4607" w:rsidRPr="008C3833" w:rsidRDefault="000158C9" w:rsidP="008C3833">
            <w:pPr>
              <w:pStyle w:val="TableParagraph"/>
              <w:ind w:right="29"/>
              <w:jc w:val="center"/>
              <w:rPr>
                <w:rFonts w:cs="Tahoma"/>
                <w:sz w:val="18"/>
                <w:szCs w:val="18"/>
              </w:rPr>
            </w:pPr>
            <w:r w:rsidRPr="008C3833">
              <w:rPr>
                <w:rFonts w:cs="Tahoma"/>
                <w:w w:val="105"/>
                <w:sz w:val="18"/>
                <w:szCs w:val="18"/>
              </w:rPr>
              <w:t>100%</w:t>
            </w:r>
          </w:p>
        </w:tc>
        <w:tc>
          <w:tcPr>
            <w:tcW w:w="1670" w:type="pct"/>
            <w:vAlign w:val="center"/>
          </w:tcPr>
          <w:p w14:paraId="4DE85737" w14:textId="77777777"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Delegatul</w:t>
            </w:r>
            <w:r w:rsidRPr="008C3833">
              <w:rPr>
                <w:rFonts w:cs="Tahoma"/>
                <w:spacing w:val="-10"/>
                <w:w w:val="105"/>
                <w:sz w:val="18"/>
                <w:szCs w:val="18"/>
              </w:rPr>
              <w:t xml:space="preserve"> </w:t>
            </w:r>
            <w:r w:rsidRPr="008C3833">
              <w:rPr>
                <w:rFonts w:cs="Tahoma"/>
                <w:w w:val="105"/>
                <w:sz w:val="18"/>
                <w:szCs w:val="18"/>
              </w:rPr>
              <w:t>trebuie</w:t>
            </w:r>
            <w:r w:rsidRPr="008C3833">
              <w:rPr>
                <w:rFonts w:cs="Tahoma"/>
                <w:spacing w:val="-7"/>
                <w:w w:val="105"/>
                <w:sz w:val="18"/>
                <w:szCs w:val="18"/>
              </w:rPr>
              <w:t xml:space="preserve"> </w:t>
            </w:r>
            <w:r w:rsidRPr="008C3833">
              <w:rPr>
                <w:rFonts w:cs="Tahoma"/>
                <w:w w:val="105"/>
                <w:sz w:val="18"/>
                <w:szCs w:val="18"/>
              </w:rPr>
              <w:t>sa</w:t>
            </w:r>
            <w:r w:rsidRPr="008C3833">
              <w:rPr>
                <w:rFonts w:cs="Tahoma"/>
                <w:spacing w:val="-5"/>
                <w:w w:val="105"/>
                <w:sz w:val="18"/>
                <w:szCs w:val="18"/>
              </w:rPr>
              <w:t xml:space="preserve"> </w:t>
            </w:r>
            <w:r w:rsidRPr="008C3833">
              <w:rPr>
                <w:rFonts w:cs="Tahoma"/>
                <w:w w:val="105"/>
                <w:sz w:val="18"/>
                <w:szCs w:val="18"/>
              </w:rPr>
              <w:t>facă</w:t>
            </w:r>
            <w:r w:rsidRPr="008C3833">
              <w:rPr>
                <w:rFonts w:cs="Tahoma"/>
                <w:spacing w:val="-8"/>
                <w:w w:val="105"/>
                <w:sz w:val="18"/>
                <w:szCs w:val="18"/>
              </w:rPr>
              <w:t xml:space="preserve"> </w:t>
            </w:r>
            <w:r w:rsidRPr="008C3833">
              <w:rPr>
                <w:rFonts w:cs="Tahoma"/>
                <w:w w:val="105"/>
                <w:sz w:val="18"/>
                <w:szCs w:val="18"/>
              </w:rPr>
              <w:t>estimarea</w:t>
            </w:r>
            <w:r w:rsidRPr="008C3833">
              <w:rPr>
                <w:rFonts w:cs="Tahoma"/>
                <w:spacing w:val="-7"/>
                <w:w w:val="105"/>
                <w:sz w:val="18"/>
                <w:szCs w:val="18"/>
              </w:rPr>
              <w:t xml:space="preserve"> </w:t>
            </w:r>
            <w:r w:rsidRPr="008C3833">
              <w:rPr>
                <w:rFonts w:cs="Tahoma"/>
                <w:w w:val="105"/>
                <w:sz w:val="18"/>
                <w:szCs w:val="18"/>
              </w:rPr>
              <w:t>costurilor</w:t>
            </w:r>
            <w:r w:rsidRPr="008C3833">
              <w:rPr>
                <w:rFonts w:cs="Tahoma"/>
                <w:spacing w:val="-48"/>
                <w:w w:val="105"/>
                <w:sz w:val="18"/>
                <w:szCs w:val="18"/>
              </w:rPr>
              <w:t xml:space="preserve"> </w:t>
            </w:r>
            <w:r w:rsidRPr="008C3833">
              <w:rPr>
                <w:rFonts w:cs="Tahoma"/>
                <w:w w:val="105"/>
                <w:sz w:val="18"/>
                <w:szCs w:val="18"/>
              </w:rPr>
              <w:t>cat mai apropo de costurile reale, astfel încât</w:t>
            </w:r>
            <w:r w:rsidRPr="008C3833">
              <w:rPr>
                <w:rFonts w:cs="Tahoma"/>
                <w:spacing w:val="-48"/>
                <w:w w:val="105"/>
                <w:sz w:val="18"/>
                <w:szCs w:val="18"/>
              </w:rPr>
              <w:t xml:space="preserve"> </w:t>
            </w:r>
            <w:r w:rsidRPr="008C3833">
              <w:rPr>
                <w:rFonts w:cs="Tahoma"/>
                <w:w w:val="105"/>
                <w:sz w:val="18"/>
                <w:szCs w:val="18"/>
              </w:rPr>
              <w:t>sa</w:t>
            </w:r>
            <w:r w:rsidRPr="008C3833">
              <w:rPr>
                <w:rFonts w:cs="Tahoma"/>
                <w:spacing w:val="-1"/>
                <w:w w:val="105"/>
                <w:sz w:val="18"/>
                <w:szCs w:val="18"/>
              </w:rPr>
              <w:t xml:space="preserve"> </w:t>
            </w:r>
            <w:r w:rsidRPr="008C3833">
              <w:rPr>
                <w:rFonts w:cs="Tahoma"/>
                <w:w w:val="105"/>
                <w:sz w:val="18"/>
                <w:szCs w:val="18"/>
              </w:rPr>
              <w:t>evite</w:t>
            </w:r>
            <w:r w:rsidRPr="008C3833">
              <w:rPr>
                <w:rFonts w:cs="Tahoma"/>
                <w:spacing w:val="3"/>
                <w:w w:val="105"/>
                <w:sz w:val="18"/>
                <w:szCs w:val="18"/>
              </w:rPr>
              <w:t xml:space="preserve"> </w:t>
            </w:r>
            <w:r w:rsidRPr="008C3833">
              <w:rPr>
                <w:rFonts w:cs="Tahoma"/>
                <w:w w:val="105"/>
                <w:sz w:val="18"/>
                <w:szCs w:val="18"/>
              </w:rPr>
              <w:t>eventualele</w:t>
            </w:r>
            <w:r w:rsidRPr="008C3833">
              <w:rPr>
                <w:rFonts w:cs="Tahoma"/>
                <w:spacing w:val="-1"/>
                <w:w w:val="105"/>
                <w:sz w:val="18"/>
                <w:szCs w:val="18"/>
              </w:rPr>
              <w:t xml:space="preserve"> </w:t>
            </w:r>
            <w:r w:rsidRPr="008C3833">
              <w:rPr>
                <w:rFonts w:cs="Tahoma"/>
                <w:w w:val="105"/>
                <w:sz w:val="18"/>
                <w:szCs w:val="18"/>
              </w:rPr>
              <w:t>pierderi</w:t>
            </w:r>
          </w:p>
        </w:tc>
      </w:tr>
      <w:tr w:rsidR="008C3833" w:rsidRPr="008C3833" w14:paraId="09A8F012" w14:textId="77777777" w:rsidTr="00873939">
        <w:trPr>
          <w:trHeight w:val="20"/>
        </w:trPr>
        <w:tc>
          <w:tcPr>
            <w:tcW w:w="139" w:type="pct"/>
            <w:vAlign w:val="center"/>
          </w:tcPr>
          <w:p w14:paraId="2FDE545A" w14:textId="77777777" w:rsidR="009B4607" w:rsidRPr="008C3833" w:rsidRDefault="000158C9" w:rsidP="008C3833">
            <w:pPr>
              <w:pStyle w:val="TableParagraph"/>
              <w:ind w:left="129" w:right="29"/>
              <w:jc w:val="center"/>
              <w:rPr>
                <w:rFonts w:cs="Tahoma"/>
                <w:b/>
                <w:sz w:val="18"/>
                <w:szCs w:val="18"/>
              </w:rPr>
            </w:pPr>
            <w:r w:rsidRPr="008C3833">
              <w:rPr>
                <w:rFonts w:cs="Tahoma"/>
                <w:b/>
                <w:w w:val="105"/>
                <w:sz w:val="18"/>
                <w:szCs w:val="18"/>
              </w:rPr>
              <w:t>6.</w:t>
            </w:r>
          </w:p>
        </w:tc>
        <w:tc>
          <w:tcPr>
            <w:tcW w:w="672" w:type="pct"/>
            <w:vAlign w:val="center"/>
          </w:tcPr>
          <w:p w14:paraId="7F56C015" w14:textId="5960BFA5" w:rsidR="009B4607" w:rsidRPr="008C3833" w:rsidRDefault="000158C9" w:rsidP="008C3833">
            <w:pPr>
              <w:pStyle w:val="TableParagraph"/>
              <w:ind w:left="99" w:right="29"/>
              <w:jc w:val="center"/>
              <w:rPr>
                <w:rFonts w:cs="Tahoma"/>
                <w:sz w:val="18"/>
                <w:szCs w:val="18"/>
              </w:rPr>
            </w:pPr>
            <w:r w:rsidRPr="008C3833">
              <w:rPr>
                <w:rFonts w:cs="Tahoma"/>
                <w:w w:val="105"/>
                <w:sz w:val="18"/>
                <w:szCs w:val="18"/>
              </w:rPr>
              <w:t>Întreținere</w:t>
            </w:r>
            <w:r w:rsidRPr="008C3833">
              <w:rPr>
                <w:rFonts w:cs="Tahoma"/>
                <w:spacing w:val="-6"/>
                <w:w w:val="105"/>
                <w:sz w:val="18"/>
                <w:szCs w:val="18"/>
              </w:rPr>
              <w:t xml:space="preserve"> </w:t>
            </w:r>
            <w:r w:rsidRPr="008C3833">
              <w:rPr>
                <w:rFonts w:cs="Tahoma"/>
                <w:w w:val="105"/>
                <w:sz w:val="18"/>
                <w:szCs w:val="18"/>
              </w:rPr>
              <w:t>și</w:t>
            </w:r>
            <w:r w:rsidRPr="008C3833">
              <w:rPr>
                <w:rFonts w:cs="Tahoma"/>
                <w:spacing w:val="-5"/>
                <w:w w:val="105"/>
                <w:sz w:val="18"/>
                <w:szCs w:val="18"/>
              </w:rPr>
              <w:t xml:space="preserve"> </w:t>
            </w:r>
            <w:r w:rsidRPr="008C3833">
              <w:rPr>
                <w:rFonts w:cs="Tahoma"/>
                <w:w w:val="105"/>
                <w:sz w:val="18"/>
                <w:szCs w:val="18"/>
              </w:rPr>
              <w:t>reparare</w:t>
            </w:r>
            <w:r w:rsidR="000D5F00" w:rsidRPr="008C3833">
              <w:rPr>
                <w:rFonts w:cs="Tahoma"/>
                <w:w w:val="105"/>
                <w:sz w:val="18"/>
                <w:szCs w:val="18"/>
              </w:rPr>
              <w:t xml:space="preserve"> echipamente</w:t>
            </w:r>
          </w:p>
        </w:tc>
        <w:tc>
          <w:tcPr>
            <w:tcW w:w="1666" w:type="pct"/>
            <w:vAlign w:val="center"/>
          </w:tcPr>
          <w:p w14:paraId="3E13D918" w14:textId="5BA72E6D" w:rsidR="009B4607" w:rsidRPr="008C3833" w:rsidRDefault="000158C9" w:rsidP="008C3833">
            <w:pPr>
              <w:pStyle w:val="TableParagraph"/>
              <w:ind w:left="102" w:right="29"/>
              <w:jc w:val="center"/>
              <w:rPr>
                <w:rFonts w:cs="Tahoma"/>
                <w:sz w:val="18"/>
                <w:szCs w:val="18"/>
              </w:rPr>
            </w:pPr>
            <w:r w:rsidRPr="008C3833">
              <w:rPr>
                <w:rFonts w:cs="Tahoma"/>
                <w:w w:val="105"/>
                <w:sz w:val="18"/>
                <w:szCs w:val="18"/>
              </w:rPr>
              <w:t>Calitatea</w:t>
            </w:r>
            <w:r w:rsidRPr="008C3833">
              <w:rPr>
                <w:rFonts w:cs="Tahoma"/>
                <w:spacing w:val="-10"/>
                <w:w w:val="105"/>
                <w:sz w:val="18"/>
                <w:szCs w:val="18"/>
              </w:rPr>
              <w:t xml:space="preserve"> </w:t>
            </w:r>
            <w:r w:rsidRPr="008C3833">
              <w:rPr>
                <w:rFonts w:cs="Tahoma"/>
                <w:w w:val="105"/>
                <w:sz w:val="18"/>
                <w:szCs w:val="18"/>
              </w:rPr>
              <w:t>echipamentelor</w:t>
            </w:r>
            <w:r w:rsidRPr="008C3833">
              <w:rPr>
                <w:rFonts w:cs="Tahoma"/>
                <w:spacing w:val="-8"/>
                <w:w w:val="105"/>
                <w:sz w:val="18"/>
                <w:szCs w:val="18"/>
              </w:rPr>
              <w:t xml:space="preserve"> </w:t>
            </w:r>
            <w:r w:rsidRPr="008C3833">
              <w:rPr>
                <w:rFonts w:cs="Tahoma"/>
                <w:w w:val="105"/>
                <w:sz w:val="18"/>
                <w:szCs w:val="18"/>
              </w:rPr>
              <w:t>este</w:t>
            </w:r>
            <w:r w:rsidR="000D5F00" w:rsidRPr="008C3833">
              <w:rPr>
                <w:rFonts w:cs="Tahoma"/>
                <w:w w:val="105"/>
                <w:sz w:val="18"/>
                <w:szCs w:val="18"/>
              </w:rPr>
              <w:t xml:space="preserve"> necorespunzătoare având ca rezultat</w:t>
            </w:r>
            <w:r w:rsidR="000D5F00" w:rsidRPr="008C3833">
              <w:rPr>
                <w:rFonts w:cs="Tahoma"/>
                <w:spacing w:val="1"/>
                <w:w w:val="105"/>
                <w:sz w:val="18"/>
                <w:szCs w:val="18"/>
              </w:rPr>
              <w:t xml:space="preserve"> </w:t>
            </w:r>
            <w:r w:rsidR="000D5F00" w:rsidRPr="008C3833">
              <w:rPr>
                <w:rFonts w:cs="Tahoma"/>
                <w:w w:val="105"/>
                <w:sz w:val="18"/>
                <w:szCs w:val="18"/>
              </w:rPr>
              <w:t>creșterea</w:t>
            </w:r>
            <w:r w:rsidR="000D5F00" w:rsidRPr="008C3833">
              <w:rPr>
                <w:rFonts w:cs="Tahoma"/>
                <w:spacing w:val="-8"/>
                <w:w w:val="105"/>
                <w:sz w:val="18"/>
                <w:szCs w:val="18"/>
              </w:rPr>
              <w:t xml:space="preserve"> </w:t>
            </w:r>
            <w:r w:rsidR="000D5F00" w:rsidRPr="008C3833">
              <w:rPr>
                <w:rFonts w:cs="Tahoma"/>
                <w:w w:val="105"/>
                <w:sz w:val="18"/>
                <w:szCs w:val="18"/>
              </w:rPr>
              <w:t>peste</w:t>
            </w:r>
            <w:r w:rsidR="000D5F00" w:rsidRPr="008C3833">
              <w:rPr>
                <w:rFonts w:cs="Tahoma"/>
                <w:spacing w:val="-4"/>
                <w:w w:val="105"/>
                <w:sz w:val="18"/>
                <w:szCs w:val="18"/>
              </w:rPr>
              <w:t xml:space="preserve"> </w:t>
            </w:r>
            <w:r w:rsidR="000D5F00" w:rsidRPr="008C3833">
              <w:rPr>
                <w:rFonts w:cs="Tahoma"/>
                <w:w w:val="105"/>
                <w:sz w:val="18"/>
                <w:szCs w:val="18"/>
              </w:rPr>
              <w:t>estimări</w:t>
            </w:r>
            <w:r w:rsidR="000D5F00" w:rsidRPr="008C3833">
              <w:rPr>
                <w:rFonts w:cs="Tahoma"/>
                <w:spacing w:val="-6"/>
                <w:w w:val="105"/>
                <w:sz w:val="18"/>
                <w:szCs w:val="18"/>
              </w:rPr>
              <w:t xml:space="preserve"> </w:t>
            </w:r>
            <w:r w:rsidR="000D5F00" w:rsidRPr="008C3833">
              <w:rPr>
                <w:rFonts w:cs="Tahoma"/>
                <w:w w:val="105"/>
                <w:sz w:val="18"/>
                <w:szCs w:val="18"/>
              </w:rPr>
              <w:t>a</w:t>
            </w:r>
            <w:r w:rsidR="000D5F00" w:rsidRPr="008C3833">
              <w:rPr>
                <w:rFonts w:cs="Tahoma"/>
                <w:spacing w:val="-5"/>
                <w:w w:val="105"/>
                <w:sz w:val="18"/>
                <w:szCs w:val="18"/>
              </w:rPr>
              <w:t xml:space="preserve"> </w:t>
            </w:r>
            <w:r w:rsidR="000D5F00" w:rsidRPr="008C3833">
              <w:rPr>
                <w:rFonts w:cs="Tahoma"/>
                <w:w w:val="105"/>
                <w:sz w:val="18"/>
                <w:szCs w:val="18"/>
              </w:rPr>
              <w:t>costurilor</w:t>
            </w:r>
            <w:r w:rsidR="00967D3A" w:rsidRPr="008C3833">
              <w:rPr>
                <w:rFonts w:cs="Tahoma"/>
                <w:w w:val="105"/>
                <w:sz w:val="18"/>
                <w:szCs w:val="18"/>
              </w:rPr>
              <w:t xml:space="preserve"> </w:t>
            </w:r>
            <w:r w:rsidR="000D5F00" w:rsidRPr="008C3833">
              <w:rPr>
                <w:rFonts w:cs="Tahoma"/>
                <w:w w:val="105"/>
                <w:sz w:val="18"/>
                <w:szCs w:val="18"/>
              </w:rPr>
              <w:t>de</w:t>
            </w:r>
            <w:r w:rsidR="000D5F00" w:rsidRPr="008C3833">
              <w:rPr>
                <w:rFonts w:cs="Tahoma"/>
                <w:spacing w:val="-47"/>
                <w:w w:val="105"/>
                <w:sz w:val="18"/>
                <w:szCs w:val="18"/>
              </w:rPr>
              <w:t xml:space="preserve"> </w:t>
            </w:r>
            <w:r w:rsidR="000D5F00" w:rsidRPr="008C3833">
              <w:rPr>
                <w:rFonts w:cs="Tahoma"/>
                <w:w w:val="105"/>
                <w:sz w:val="18"/>
                <w:szCs w:val="18"/>
              </w:rPr>
              <w:t>întreținere și</w:t>
            </w:r>
            <w:r w:rsidR="000D5F00" w:rsidRPr="008C3833">
              <w:rPr>
                <w:rFonts w:cs="Tahoma"/>
                <w:spacing w:val="1"/>
                <w:w w:val="105"/>
                <w:sz w:val="18"/>
                <w:szCs w:val="18"/>
              </w:rPr>
              <w:t xml:space="preserve"> </w:t>
            </w:r>
            <w:r w:rsidR="000D5F00" w:rsidRPr="008C3833">
              <w:rPr>
                <w:rFonts w:cs="Tahoma"/>
                <w:w w:val="105"/>
                <w:sz w:val="18"/>
                <w:szCs w:val="18"/>
              </w:rPr>
              <w:t>reparații</w:t>
            </w:r>
          </w:p>
        </w:tc>
        <w:tc>
          <w:tcPr>
            <w:tcW w:w="602" w:type="pct"/>
            <w:vAlign w:val="center"/>
          </w:tcPr>
          <w:p w14:paraId="1A7C441D" w14:textId="77777777" w:rsidR="009B4607" w:rsidRPr="008C3833" w:rsidRDefault="009B4607" w:rsidP="008C3833">
            <w:pPr>
              <w:pStyle w:val="TableParagraph"/>
              <w:ind w:right="29"/>
              <w:jc w:val="center"/>
              <w:rPr>
                <w:rFonts w:cs="Tahoma"/>
                <w:sz w:val="18"/>
                <w:szCs w:val="18"/>
              </w:rPr>
            </w:pPr>
          </w:p>
        </w:tc>
        <w:tc>
          <w:tcPr>
            <w:tcW w:w="251" w:type="pct"/>
            <w:vAlign w:val="center"/>
          </w:tcPr>
          <w:p w14:paraId="2C4DD092" w14:textId="77777777" w:rsidR="009B4607" w:rsidRPr="008C3833" w:rsidRDefault="000158C9" w:rsidP="008C3833">
            <w:pPr>
              <w:pStyle w:val="TableParagraph"/>
              <w:ind w:right="29"/>
              <w:jc w:val="center"/>
              <w:rPr>
                <w:rFonts w:cs="Tahoma"/>
                <w:sz w:val="18"/>
                <w:szCs w:val="18"/>
              </w:rPr>
            </w:pPr>
            <w:r w:rsidRPr="008C3833">
              <w:rPr>
                <w:rFonts w:cs="Tahoma"/>
                <w:w w:val="105"/>
                <w:sz w:val="18"/>
                <w:szCs w:val="18"/>
              </w:rPr>
              <w:t>100%</w:t>
            </w:r>
          </w:p>
        </w:tc>
        <w:tc>
          <w:tcPr>
            <w:tcW w:w="1670" w:type="pct"/>
            <w:vAlign w:val="center"/>
          </w:tcPr>
          <w:p w14:paraId="4047482E" w14:textId="6DA16B47"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Delegatul</w:t>
            </w:r>
            <w:r w:rsidRPr="008C3833">
              <w:rPr>
                <w:rFonts w:cs="Tahoma"/>
                <w:spacing w:val="-3"/>
                <w:w w:val="105"/>
                <w:sz w:val="18"/>
                <w:szCs w:val="18"/>
              </w:rPr>
              <w:t xml:space="preserve"> </w:t>
            </w:r>
            <w:r w:rsidRPr="008C3833">
              <w:rPr>
                <w:rFonts w:cs="Tahoma"/>
                <w:w w:val="105"/>
                <w:sz w:val="18"/>
                <w:szCs w:val="18"/>
              </w:rPr>
              <w:t>are</w:t>
            </w:r>
            <w:r w:rsidRPr="008C3833">
              <w:rPr>
                <w:rFonts w:cs="Tahoma"/>
                <w:spacing w:val="-4"/>
                <w:w w:val="105"/>
                <w:sz w:val="18"/>
                <w:szCs w:val="18"/>
              </w:rPr>
              <w:t xml:space="preserve"> </w:t>
            </w:r>
            <w:r w:rsidRPr="008C3833">
              <w:rPr>
                <w:rFonts w:cs="Tahoma"/>
                <w:w w:val="105"/>
                <w:sz w:val="18"/>
                <w:szCs w:val="18"/>
              </w:rPr>
              <w:t>dreptul</w:t>
            </w:r>
            <w:r w:rsidRPr="008C3833">
              <w:rPr>
                <w:rFonts w:cs="Tahoma"/>
                <w:spacing w:val="-2"/>
                <w:w w:val="105"/>
                <w:sz w:val="18"/>
                <w:szCs w:val="18"/>
              </w:rPr>
              <w:t xml:space="preserve"> </w:t>
            </w:r>
            <w:r w:rsidRPr="008C3833">
              <w:rPr>
                <w:rFonts w:cs="Tahoma"/>
                <w:w w:val="105"/>
                <w:sz w:val="18"/>
                <w:szCs w:val="18"/>
              </w:rPr>
              <w:t>sa</w:t>
            </w:r>
            <w:r w:rsidRPr="008C3833">
              <w:rPr>
                <w:rFonts w:cs="Tahoma"/>
                <w:spacing w:val="-4"/>
                <w:w w:val="105"/>
                <w:sz w:val="18"/>
                <w:szCs w:val="18"/>
              </w:rPr>
              <w:t xml:space="preserve"> </w:t>
            </w:r>
            <w:r w:rsidRPr="008C3833">
              <w:rPr>
                <w:rFonts w:cs="Tahoma"/>
                <w:w w:val="105"/>
                <w:sz w:val="18"/>
                <w:szCs w:val="18"/>
              </w:rPr>
              <w:t>încheie</w:t>
            </w:r>
            <w:r w:rsidRPr="008C3833">
              <w:rPr>
                <w:rFonts w:cs="Tahoma"/>
                <w:spacing w:val="-4"/>
                <w:w w:val="105"/>
                <w:sz w:val="18"/>
                <w:szCs w:val="18"/>
              </w:rPr>
              <w:t xml:space="preserve"> </w:t>
            </w:r>
            <w:r w:rsidRPr="008C3833">
              <w:rPr>
                <w:rFonts w:cs="Tahoma"/>
                <w:w w:val="105"/>
                <w:sz w:val="18"/>
                <w:szCs w:val="18"/>
              </w:rPr>
              <w:t>contracte</w:t>
            </w:r>
            <w:r w:rsidRPr="008C3833">
              <w:rPr>
                <w:rFonts w:cs="Tahoma"/>
                <w:spacing w:val="-3"/>
                <w:w w:val="105"/>
                <w:sz w:val="18"/>
                <w:szCs w:val="18"/>
              </w:rPr>
              <w:t xml:space="preserve"> </w:t>
            </w:r>
            <w:r w:rsidRPr="008C3833">
              <w:rPr>
                <w:rFonts w:cs="Tahoma"/>
                <w:w w:val="105"/>
                <w:sz w:val="18"/>
                <w:szCs w:val="18"/>
              </w:rPr>
              <w:t>cu</w:t>
            </w:r>
            <w:r w:rsidR="000D5F00" w:rsidRPr="008C3833">
              <w:rPr>
                <w:rFonts w:cs="Tahoma"/>
                <w:w w:val="105"/>
                <w:sz w:val="18"/>
                <w:szCs w:val="18"/>
              </w:rPr>
              <w:t xml:space="preserve"> terți pentru întreținerea și repararea</w:t>
            </w:r>
            <w:r w:rsidR="000D5F00" w:rsidRPr="008C3833">
              <w:rPr>
                <w:rFonts w:cs="Tahoma"/>
                <w:spacing w:val="1"/>
                <w:w w:val="105"/>
                <w:sz w:val="18"/>
                <w:szCs w:val="18"/>
              </w:rPr>
              <w:t xml:space="preserve"> </w:t>
            </w:r>
            <w:r w:rsidR="000D5F00" w:rsidRPr="008C3833">
              <w:rPr>
                <w:rFonts w:cs="Tahoma"/>
                <w:w w:val="105"/>
                <w:sz w:val="18"/>
                <w:szCs w:val="18"/>
              </w:rPr>
              <w:t>echipamentelor</w:t>
            </w:r>
            <w:r w:rsidR="000D5F00" w:rsidRPr="008C3833">
              <w:rPr>
                <w:rFonts w:cs="Tahoma"/>
                <w:spacing w:val="-11"/>
                <w:w w:val="105"/>
                <w:sz w:val="18"/>
                <w:szCs w:val="18"/>
              </w:rPr>
              <w:t xml:space="preserve"> </w:t>
            </w:r>
            <w:r w:rsidR="000D5F00" w:rsidRPr="008C3833">
              <w:rPr>
                <w:rFonts w:cs="Tahoma"/>
                <w:w w:val="105"/>
                <w:sz w:val="18"/>
                <w:szCs w:val="18"/>
              </w:rPr>
              <w:t>utilizate</w:t>
            </w:r>
            <w:r w:rsidR="000D5F00" w:rsidRPr="008C3833">
              <w:rPr>
                <w:rFonts w:cs="Tahoma"/>
                <w:spacing w:val="-12"/>
                <w:w w:val="105"/>
                <w:sz w:val="18"/>
                <w:szCs w:val="18"/>
              </w:rPr>
              <w:t xml:space="preserve"> </w:t>
            </w:r>
            <w:r w:rsidR="000D5F00" w:rsidRPr="008C3833">
              <w:rPr>
                <w:rFonts w:cs="Tahoma"/>
                <w:w w:val="105"/>
                <w:sz w:val="18"/>
                <w:szCs w:val="18"/>
              </w:rPr>
              <w:t>pentru</w:t>
            </w:r>
            <w:r w:rsidR="000D5F00" w:rsidRPr="008C3833">
              <w:rPr>
                <w:rFonts w:cs="Tahoma"/>
                <w:spacing w:val="-12"/>
                <w:w w:val="105"/>
                <w:sz w:val="18"/>
                <w:szCs w:val="18"/>
              </w:rPr>
              <w:t xml:space="preserve"> </w:t>
            </w:r>
            <w:r w:rsidR="000D5F00" w:rsidRPr="008C3833">
              <w:rPr>
                <w:rFonts w:cs="Tahoma"/>
                <w:w w:val="105"/>
                <w:sz w:val="18"/>
                <w:szCs w:val="18"/>
              </w:rPr>
              <w:t>prestarea</w:t>
            </w:r>
            <w:r w:rsidR="000D5F00" w:rsidRPr="008C3833">
              <w:rPr>
                <w:rFonts w:cs="Tahoma"/>
                <w:spacing w:val="-47"/>
                <w:w w:val="105"/>
                <w:sz w:val="18"/>
                <w:szCs w:val="18"/>
              </w:rPr>
              <w:t xml:space="preserve"> </w:t>
            </w:r>
            <w:r w:rsidR="000D5F00" w:rsidRPr="008C3833">
              <w:rPr>
                <w:rFonts w:cs="Tahoma"/>
                <w:w w:val="105"/>
                <w:sz w:val="18"/>
                <w:szCs w:val="18"/>
              </w:rPr>
              <w:t>serviciilor</w:t>
            </w:r>
          </w:p>
        </w:tc>
      </w:tr>
      <w:tr w:rsidR="008C3833" w:rsidRPr="008C3833" w14:paraId="07CC4162" w14:textId="77777777" w:rsidTr="00873939">
        <w:trPr>
          <w:trHeight w:val="20"/>
        </w:trPr>
        <w:tc>
          <w:tcPr>
            <w:tcW w:w="139" w:type="pct"/>
            <w:vAlign w:val="center"/>
          </w:tcPr>
          <w:p w14:paraId="1FC58ABA" w14:textId="77777777" w:rsidR="009B4607" w:rsidRPr="008C3833" w:rsidRDefault="000158C9" w:rsidP="008C3833">
            <w:pPr>
              <w:pStyle w:val="TableParagraph"/>
              <w:ind w:left="129" w:right="29"/>
              <w:jc w:val="center"/>
              <w:rPr>
                <w:rFonts w:cs="Tahoma"/>
                <w:b/>
                <w:sz w:val="18"/>
                <w:szCs w:val="18"/>
              </w:rPr>
            </w:pPr>
            <w:r w:rsidRPr="008C3833">
              <w:rPr>
                <w:rFonts w:cs="Tahoma"/>
                <w:b/>
                <w:w w:val="105"/>
                <w:sz w:val="18"/>
                <w:szCs w:val="18"/>
              </w:rPr>
              <w:t>7.</w:t>
            </w:r>
          </w:p>
        </w:tc>
        <w:tc>
          <w:tcPr>
            <w:tcW w:w="672" w:type="pct"/>
            <w:vAlign w:val="center"/>
          </w:tcPr>
          <w:p w14:paraId="7867C29B" w14:textId="77777777" w:rsidR="009B4607" w:rsidRPr="008C3833" w:rsidRDefault="000158C9" w:rsidP="008C3833">
            <w:pPr>
              <w:pStyle w:val="TableParagraph"/>
              <w:ind w:left="99" w:right="29"/>
              <w:jc w:val="center"/>
              <w:rPr>
                <w:rFonts w:cs="Tahoma"/>
                <w:sz w:val="18"/>
                <w:szCs w:val="18"/>
              </w:rPr>
            </w:pPr>
            <w:r w:rsidRPr="008C3833">
              <w:rPr>
                <w:rFonts w:cs="Tahoma"/>
                <w:spacing w:val="-1"/>
                <w:w w:val="105"/>
                <w:sz w:val="18"/>
                <w:szCs w:val="18"/>
              </w:rPr>
              <w:t>Distrugeri</w:t>
            </w:r>
            <w:r w:rsidRPr="008C3833">
              <w:rPr>
                <w:rFonts w:cs="Tahoma"/>
                <w:spacing w:val="-11"/>
                <w:w w:val="105"/>
                <w:sz w:val="18"/>
                <w:szCs w:val="18"/>
              </w:rPr>
              <w:t xml:space="preserve"> </w:t>
            </w:r>
            <w:r w:rsidRPr="008C3833">
              <w:rPr>
                <w:rFonts w:cs="Tahoma"/>
                <w:w w:val="105"/>
                <w:sz w:val="18"/>
                <w:szCs w:val="18"/>
              </w:rPr>
              <w:t>a</w:t>
            </w:r>
            <w:r w:rsidRPr="008C3833">
              <w:rPr>
                <w:rFonts w:cs="Tahoma"/>
                <w:spacing w:val="-5"/>
                <w:w w:val="105"/>
                <w:sz w:val="18"/>
                <w:szCs w:val="18"/>
              </w:rPr>
              <w:t xml:space="preserve"> </w:t>
            </w:r>
            <w:r w:rsidRPr="008C3833">
              <w:rPr>
                <w:rFonts w:cs="Tahoma"/>
                <w:w w:val="105"/>
                <w:sz w:val="18"/>
                <w:szCs w:val="18"/>
              </w:rPr>
              <w:t>infrastructurii</w:t>
            </w:r>
            <w:r w:rsidRPr="008C3833">
              <w:rPr>
                <w:rFonts w:cs="Tahoma"/>
                <w:spacing w:val="-48"/>
                <w:w w:val="105"/>
                <w:sz w:val="18"/>
                <w:szCs w:val="18"/>
              </w:rPr>
              <w:t xml:space="preserve"> </w:t>
            </w:r>
            <w:r w:rsidRPr="008C3833">
              <w:rPr>
                <w:rFonts w:cs="Tahoma"/>
                <w:w w:val="105"/>
                <w:sz w:val="18"/>
                <w:szCs w:val="18"/>
              </w:rPr>
              <w:t>de</w:t>
            </w:r>
            <w:r w:rsidRPr="008C3833">
              <w:rPr>
                <w:rFonts w:cs="Tahoma"/>
                <w:spacing w:val="-7"/>
                <w:w w:val="105"/>
                <w:sz w:val="18"/>
                <w:szCs w:val="18"/>
              </w:rPr>
              <w:t xml:space="preserve"> </w:t>
            </w:r>
            <w:r w:rsidRPr="008C3833">
              <w:rPr>
                <w:rFonts w:cs="Tahoma"/>
                <w:w w:val="105"/>
                <w:sz w:val="18"/>
                <w:szCs w:val="18"/>
              </w:rPr>
              <w:t>colectare</w:t>
            </w:r>
            <w:r w:rsidRPr="008C3833">
              <w:rPr>
                <w:rFonts w:cs="Tahoma"/>
                <w:spacing w:val="-3"/>
                <w:w w:val="105"/>
                <w:sz w:val="18"/>
                <w:szCs w:val="18"/>
              </w:rPr>
              <w:t xml:space="preserve"> </w:t>
            </w:r>
            <w:r w:rsidRPr="008C3833">
              <w:rPr>
                <w:rFonts w:cs="Tahoma"/>
                <w:w w:val="105"/>
                <w:sz w:val="18"/>
                <w:szCs w:val="18"/>
              </w:rPr>
              <w:t>a</w:t>
            </w:r>
            <w:r w:rsidRPr="008C3833">
              <w:rPr>
                <w:rFonts w:cs="Tahoma"/>
                <w:spacing w:val="-6"/>
                <w:w w:val="105"/>
                <w:sz w:val="18"/>
                <w:szCs w:val="18"/>
              </w:rPr>
              <w:t xml:space="preserve"> </w:t>
            </w:r>
            <w:r w:rsidRPr="008C3833">
              <w:rPr>
                <w:rFonts w:cs="Tahoma"/>
                <w:w w:val="105"/>
                <w:sz w:val="18"/>
                <w:szCs w:val="18"/>
              </w:rPr>
              <w:t>deșeurilor</w:t>
            </w:r>
          </w:p>
        </w:tc>
        <w:tc>
          <w:tcPr>
            <w:tcW w:w="1666" w:type="pct"/>
            <w:vAlign w:val="center"/>
          </w:tcPr>
          <w:p w14:paraId="3FA1A7A0" w14:textId="77777777" w:rsidR="009B4607" w:rsidRPr="008C3833" w:rsidRDefault="000158C9" w:rsidP="008C3833">
            <w:pPr>
              <w:pStyle w:val="TableParagraph"/>
              <w:ind w:left="103" w:right="29"/>
              <w:jc w:val="center"/>
              <w:rPr>
                <w:rFonts w:cs="Tahoma"/>
                <w:sz w:val="18"/>
                <w:szCs w:val="18"/>
              </w:rPr>
            </w:pPr>
            <w:r w:rsidRPr="008C3833">
              <w:rPr>
                <w:rFonts w:cs="Tahoma"/>
                <w:w w:val="105"/>
                <w:sz w:val="18"/>
                <w:szCs w:val="18"/>
              </w:rPr>
              <w:t>Populația</w:t>
            </w:r>
            <w:r w:rsidRPr="008C3833">
              <w:rPr>
                <w:rFonts w:cs="Tahoma"/>
                <w:spacing w:val="-8"/>
                <w:w w:val="105"/>
                <w:sz w:val="18"/>
                <w:szCs w:val="18"/>
              </w:rPr>
              <w:t xml:space="preserve"> </w:t>
            </w:r>
            <w:r w:rsidRPr="008C3833">
              <w:rPr>
                <w:rFonts w:cs="Tahoma"/>
                <w:w w:val="105"/>
                <w:sz w:val="18"/>
                <w:szCs w:val="18"/>
              </w:rPr>
              <w:t>distruge</w:t>
            </w:r>
            <w:r w:rsidRPr="008C3833">
              <w:rPr>
                <w:rFonts w:cs="Tahoma"/>
                <w:spacing w:val="-7"/>
                <w:w w:val="105"/>
                <w:sz w:val="18"/>
                <w:szCs w:val="18"/>
              </w:rPr>
              <w:t xml:space="preserve"> </w:t>
            </w:r>
            <w:r w:rsidRPr="008C3833">
              <w:rPr>
                <w:rFonts w:cs="Tahoma"/>
                <w:w w:val="105"/>
                <w:sz w:val="18"/>
                <w:szCs w:val="18"/>
              </w:rPr>
              <w:t>un</w:t>
            </w:r>
            <w:r w:rsidRPr="008C3833">
              <w:rPr>
                <w:rFonts w:cs="Tahoma"/>
                <w:spacing w:val="-4"/>
                <w:w w:val="105"/>
                <w:sz w:val="18"/>
                <w:szCs w:val="18"/>
              </w:rPr>
              <w:t xml:space="preserve"> </w:t>
            </w:r>
            <w:r w:rsidRPr="008C3833">
              <w:rPr>
                <w:rFonts w:cs="Tahoma"/>
                <w:w w:val="105"/>
                <w:sz w:val="18"/>
                <w:szCs w:val="18"/>
              </w:rPr>
              <w:t>număr</w:t>
            </w:r>
            <w:r w:rsidRPr="008C3833">
              <w:rPr>
                <w:rFonts w:cs="Tahoma"/>
                <w:spacing w:val="-7"/>
                <w:w w:val="105"/>
                <w:sz w:val="18"/>
                <w:szCs w:val="18"/>
              </w:rPr>
              <w:t xml:space="preserve"> </w:t>
            </w:r>
            <w:r w:rsidRPr="008C3833">
              <w:rPr>
                <w:rFonts w:cs="Tahoma"/>
                <w:w w:val="105"/>
                <w:sz w:val="18"/>
                <w:szCs w:val="18"/>
              </w:rPr>
              <w:t>semnificativ</w:t>
            </w:r>
            <w:r w:rsidRPr="008C3833">
              <w:rPr>
                <w:rFonts w:cs="Tahoma"/>
                <w:spacing w:val="-6"/>
                <w:w w:val="105"/>
                <w:sz w:val="18"/>
                <w:szCs w:val="18"/>
              </w:rPr>
              <w:t xml:space="preserve"> </w:t>
            </w:r>
            <w:r w:rsidRPr="008C3833">
              <w:rPr>
                <w:rFonts w:cs="Tahoma"/>
                <w:w w:val="105"/>
                <w:sz w:val="18"/>
                <w:szCs w:val="18"/>
              </w:rPr>
              <w:t>de</w:t>
            </w:r>
            <w:r w:rsidRPr="008C3833">
              <w:rPr>
                <w:rFonts w:cs="Tahoma"/>
                <w:spacing w:val="-47"/>
                <w:w w:val="105"/>
                <w:sz w:val="18"/>
                <w:szCs w:val="18"/>
              </w:rPr>
              <w:t xml:space="preserve"> </w:t>
            </w:r>
            <w:r w:rsidRPr="008C3833">
              <w:rPr>
                <w:rFonts w:cs="Tahoma"/>
                <w:w w:val="105"/>
                <w:sz w:val="18"/>
                <w:szCs w:val="18"/>
              </w:rPr>
              <w:t>recipiente de colectare, delegatul</w:t>
            </w:r>
            <w:r w:rsidRPr="008C3833">
              <w:rPr>
                <w:rFonts w:cs="Tahoma"/>
                <w:spacing w:val="1"/>
                <w:w w:val="105"/>
                <w:sz w:val="18"/>
                <w:szCs w:val="18"/>
              </w:rPr>
              <w:t xml:space="preserve"> </w:t>
            </w:r>
            <w:r w:rsidRPr="008C3833">
              <w:rPr>
                <w:rFonts w:cs="Tahoma"/>
                <w:w w:val="105"/>
                <w:sz w:val="18"/>
                <w:szCs w:val="18"/>
              </w:rPr>
              <w:t>nemaiputând sa-si deruleze activitatea</w:t>
            </w:r>
            <w:r w:rsidRPr="008C3833">
              <w:rPr>
                <w:rFonts w:cs="Tahoma"/>
                <w:spacing w:val="1"/>
                <w:w w:val="105"/>
                <w:sz w:val="18"/>
                <w:szCs w:val="18"/>
              </w:rPr>
              <w:t xml:space="preserve"> </w:t>
            </w:r>
            <w:r w:rsidRPr="008C3833">
              <w:rPr>
                <w:rFonts w:cs="Tahoma"/>
                <w:w w:val="105"/>
                <w:sz w:val="18"/>
                <w:szCs w:val="18"/>
              </w:rPr>
              <w:t>respectând</w:t>
            </w:r>
            <w:r w:rsidRPr="008C3833">
              <w:rPr>
                <w:rFonts w:cs="Tahoma"/>
                <w:spacing w:val="-2"/>
                <w:w w:val="105"/>
                <w:sz w:val="18"/>
                <w:szCs w:val="18"/>
              </w:rPr>
              <w:t xml:space="preserve"> </w:t>
            </w:r>
            <w:r w:rsidRPr="008C3833">
              <w:rPr>
                <w:rFonts w:cs="Tahoma"/>
                <w:w w:val="105"/>
                <w:sz w:val="18"/>
                <w:szCs w:val="18"/>
              </w:rPr>
              <w:t>indicatorii</w:t>
            </w:r>
            <w:r w:rsidRPr="008C3833">
              <w:rPr>
                <w:rFonts w:cs="Tahoma"/>
                <w:spacing w:val="-7"/>
                <w:w w:val="105"/>
                <w:sz w:val="18"/>
                <w:szCs w:val="18"/>
              </w:rPr>
              <w:t xml:space="preserve"> </w:t>
            </w:r>
            <w:r w:rsidRPr="008C3833">
              <w:rPr>
                <w:rFonts w:cs="Tahoma"/>
                <w:w w:val="105"/>
                <w:sz w:val="18"/>
                <w:szCs w:val="18"/>
              </w:rPr>
              <w:t>prevăzuți</w:t>
            </w:r>
            <w:r w:rsidRPr="008C3833">
              <w:rPr>
                <w:rFonts w:cs="Tahoma"/>
                <w:spacing w:val="-3"/>
                <w:w w:val="105"/>
                <w:sz w:val="18"/>
                <w:szCs w:val="18"/>
              </w:rPr>
              <w:t xml:space="preserve"> </w:t>
            </w:r>
            <w:r w:rsidRPr="008C3833">
              <w:rPr>
                <w:rFonts w:cs="Tahoma"/>
                <w:w w:val="105"/>
                <w:sz w:val="18"/>
                <w:szCs w:val="18"/>
              </w:rPr>
              <w:t>în</w:t>
            </w:r>
            <w:r w:rsidRPr="008C3833">
              <w:rPr>
                <w:rFonts w:cs="Tahoma"/>
                <w:spacing w:val="-2"/>
                <w:w w:val="105"/>
                <w:sz w:val="18"/>
                <w:szCs w:val="18"/>
              </w:rPr>
              <w:t xml:space="preserve"> </w:t>
            </w:r>
            <w:r w:rsidRPr="008C3833">
              <w:rPr>
                <w:rFonts w:cs="Tahoma"/>
                <w:w w:val="105"/>
                <w:sz w:val="18"/>
                <w:szCs w:val="18"/>
              </w:rPr>
              <w:t>contract</w:t>
            </w:r>
          </w:p>
        </w:tc>
        <w:tc>
          <w:tcPr>
            <w:tcW w:w="602" w:type="pct"/>
            <w:vAlign w:val="center"/>
          </w:tcPr>
          <w:p w14:paraId="5380B968" w14:textId="2E976141" w:rsidR="009B4607" w:rsidRPr="008C3833" w:rsidRDefault="000158C9" w:rsidP="008C3833">
            <w:pPr>
              <w:pStyle w:val="TableParagraph"/>
              <w:ind w:left="611" w:right="29"/>
              <w:jc w:val="center"/>
              <w:rPr>
                <w:rFonts w:cs="Tahoma"/>
                <w:sz w:val="18"/>
                <w:szCs w:val="18"/>
              </w:rPr>
            </w:pPr>
            <w:r w:rsidRPr="008C3833">
              <w:rPr>
                <w:rFonts w:cs="Tahoma"/>
                <w:w w:val="105"/>
                <w:sz w:val="18"/>
                <w:szCs w:val="18"/>
              </w:rPr>
              <w:t>50%</w:t>
            </w:r>
            <w:r w:rsidR="006B698D" w:rsidRPr="008C3833">
              <w:rPr>
                <w:rFonts w:cs="Tahoma"/>
                <w:w w:val="105"/>
                <w:sz w:val="18"/>
                <w:szCs w:val="18"/>
              </w:rPr>
              <w:t xml:space="preserve"> -</w:t>
            </w:r>
            <w:r w:rsidR="008C101C" w:rsidRPr="008C3833">
              <w:rPr>
                <w:rFonts w:cs="Tahoma"/>
                <w:w w:val="105"/>
                <w:sz w:val="18"/>
                <w:szCs w:val="18"/>
              </w:rPr>
              <w:t xml:space="preserve"> </w:t>
            </w:r>
            <w:r w:rsidR="006B698D" w:rsidRPr="008C3833">
              <w:rPr>
                <w:rFonts w:cs="Tahoma"/>
                <w:w w:val="105"/>
                <w:sz w:val="18"/>
                <w:szCs w:val="18"/>
              </w:rPr>
              <w:t>UAT</w:t>
            </w:r>
          </w:p>
        </w:tc>
        <w:tc>
          <w:tcPr>
            <w:tcW w:w="251" w:type="pct"/>
            <w:vAlign w:val="center"/>
          </w:tcPr>
          <w:p w14:paraId="4C14FF62" w14:textId="77777777" w:rsidR="009B4607" w:rsidRPr="008C3833" w:rsidRDefault="000158C9" w:rsidP="008C3833">
            <w:pPr>
              <w:pStyle w:val="TableParagraph"/>
              <w:ind w:left="323" w:right="29"/>
              <w:jc w:val="center"/>
              <w:rPr>
                <w:rFonts w:cs="Tahoma"/>
                <w:sz w:val="18"/>
                <w:szCs w:val="18"/>
              </w:rPr>
            </w:pPr>
            <w:r w:rsidRPr="008C3833">
              <w:rPr>
                <w:rFonts w:cs="Tahoma"/>
                <w:w w:val="105"/>
                <w:sz w:val="18"/>
                <w:szCs w:val="18"/>
              </w:rPr>
              <w:t>50%</w:t>
            </w:r>
          </w:p>
        </w:tc>
        <w:tc>
          <w:tcPr>
            <w:tcW w:w="1670" w:type="pct"/>
            <w:vAlign w:val="center"/>
          </w:tcPr>
          <w:p w14:paraId="5C9629BE" w14:textId="62F74EE6"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In aceste situații delegatul asigura înlocuirea</w:t>
            </w:r>
            <w:r w:rsidRPr="008C3833">
              <w:rPr>
                <w:rFonts w:cs="Tahoma"/>
                <w:spacing w:val="-48"/>
                <w:w w:val="105"/>
                <w:sz w:val="18"/>
                <w:szCs w:val="18"/>
              </w:rPr>
              <w:t xml:space="preserve"> </w:t>
            </w:r>
            <w:r w:rsidRPr="008C3833">
              <w:rPr>
                <w:rFonts w:cs="Tahoma"/>
                <w:w w:val="105"/>
                <w:sz w:val="18"/>
                <w:szCs w:val="18"/>
              </w:rPr>
              <w:t>recipientelor distruse fiind îndreptățit la</w:t>
            </w:r>
            <w:r w:rsidRPr="008C3833">
              <w:rPr>
                <w:rFonts w:cs="Tahoma"/>
                <w:spacing w:val="1"/>
                <w:w w:val="105"/>
                <w:sz w:val="18"/>
                <w:szCs w:val="18"/>
              </w:rPr>
              <w:t xml:space="preserve"> </w:t>
            </w:r>
            <w:r w:rsidRPr="008C3833">
              <w:rPr>
                <w:rFonts w:cs="Tahoma"/>
                <w:spacing w:val="-1"/>
                <w:w w:val="105"/>
                <w:sz w:val="18"/>
                <w:szCs w:val="18"/>
              </w:rPr>
              <w:t>solicitarea</w:t>
            </w:r>
            <w:r w:rsidRPr="008C3833">
              <w:rPr>
                <w:rFonts w:cs="Tahoma"/>
                <w:spacing w:val="-9"/>
                <w:w w:val="105"/>
                <w:sz w:val="18"/>
                <w:szCs w:val="18"/>
              </w:rPr>
              <w:t xml:space="preserve"> </w:t>
            </w:r>
            <w:r w:rsidRPr="008C3833">
              <w:rPr>
                <w:rFonts w:cs="Tahoma"/>
                <w:spacing w:val="-1"/>
                <w:w w:val="105"/>
                <w:sz w:val="18"/>
                <w:szCs w:val="18"/>
              </w:rPr>
              <w:t>recuperării</w:t>
            </w:r>
            <w:r w:rsidRPr="008C3833">
              <w:rPr>
                <w:rFonts w:cs="Tahoma"/>
                <w:spacing w:val="-8"/>
                <w:w w:val="105"/>
                <w:sz w:val="18"/>
                <w:szCs w:val="18"/>
              </w:rPr>
              <w:t xml:space="preserve"> </w:t>
            </w:r>
            <w:r w:rsidRPr="008C3833">
              <w:rPr>
                <w:rFonts w:cs="Tahoma"/>
                <w:w w:val="105"/>
                <w:sz w:val="18"/>
                <w:szCs w:val="18"/>
              </w:rPr>
              <w:t>costurilor</w:t>
            </w:r>
            <w:r w:rsidRPr="008C3833">
              <w:rPr>
                <w:rFonts w:cs="Tahoma"/>
                <w:spacing w:val="-8"/>
                <w:w w:val="105"/>
                <w:sz w:val="18"/>
                <w:szCs w:val="18"/>
              </w:rPr>
              <w:t xml:space="preserve"> </w:t>
            </w:r>
            <w:r w:rsidRPr="008C3833">
              <w:rPr>
                <w:rFonts w:cs="Tahoma"/>
                <w:w w:val="105"/>
                <w:sz w:val="18"/>
                <w:szCs w:val="18"/>
              </w:rPr>
              <w:t>suplimentare</w:t>
            </w:r>
            <w:r w:rsidRPr="008C3833">
              <w:rPr>
                <w:rFonts w:cs="Tahoma"/>
                <w:spacing w:val="-47"/>
                <w:w w:val="105"/>
                <w:sz w:val="18"/>
                <w:szCs w:val="18"/>
              </w:rPr>
              <w:t xml:space="preserve"> </w:t>
            </w:r>
            <w:r w:rsidRPr="008C3833">
              <w:rPr>
                <w:rFonts w:cs="Tahoma"/>
                <w:w w:val="105"/>
                <w:sz w:val="18"/>
                <w:szCs w:val="18"/>
              </w:rPr>
              <w:t>intervenite</w:t>
            </w:r>
            <w:r w:rsidR="00860362" w:rsidRPr="008C3833">
              <w:rPr>
                <w:rFonts w:cs="Tahoma"/>
                <w:w w:val="105"/>
                <w:sz w:val="18"/>
                <w:szCs w:val="18"/>
              </w:rPr>
              <w:t>,</w:t>
            </w:r>
          </w:p>
        </w:tc>
      </w:tr>
      <w:tr w:rsidR="008C3833" w:rsidRPr="008C3833" w14:paraId="52437D2E" w14:textId="77777777" w:rsidTr="00873939">
        <w:trPr>
          <w:trHeight w:val="20"/>
        </w:trPr>
        <w:tc>
          <w:tcPr>
            <w:tcW w:w="139" w:type="pct"/>
            <w:vAlign w:val="center"/>
          </w:tcPr>
          <w:p w14:paraId="41F4FA88" w14:textId="77777777" w:rsidR="009B4607" w:rsidRPr="008C3833" w:rsidRDefault="000158C9" w:rsidP="008C3833">
            <w:pPr>
              <w:pStyle w:val="TableParagraph"/>
              <w:ind w:left="129" w:right="29"/>
              <w:jc w:val="center"/>
              <w:rPr>
                <w:rFonts w:cs="Tahoma"/>
                <w:b/>
                <w:sz w:val="18"/>
                <w:szCs w:val="18"/>
              </w:rPr>
            </w:pPr>
            <w:r w:rsidRPr="008C3833">
              <w:rPr>
                <w:rFonts w:cs="Tahoma"/>
                <w:b/>
                <w:w w:val="105"/>
                <w:sz w:val="18"/>
                <w:szCs w:val="18"/>
              </w:rPr>
              <w:t>8.</w:t>
            </w:r>
          </w:p>
        </w:tc>
        <w:tc>
          <w:tcPr>
            <w:tcW w:w="672" w:type="pct"/>
            <w:vAlign w:val="center"/>
          </w:tcPr>
          <w:p w14:paraId="6E3C1A81" w14:textId="77777777" w:rsidR="009B4607" w:rsidRPr="008C3833" w:rsidRDefault="000158C9" w:rsidP="008C3833">
            <w:pPr>
              <w:pStyle w:val="TableParagraph"/>
              <w:ind w:left="99" w:right="29"/>
              <w:jc w:val="center"/>
              <w:rPr>
                <w:rFonts w:cs="Tahoma"/>
                <w:sz w:val="18"/>
                <w:szCs w:val="18"/>
              </w:rPr>
            </w:pPr>
            <w:r w:rsidRPr="008C3833">
              <w:rPr>
                <w:rFonts w:cs="Tahoma"/>
                <w:w w:val="105"/>
                <w:sz w:val="18"/>
                <w:szCs w:val="18"/>
              </w:rPr>
              <w:t>Colectorii</w:t>
            </w:r>
            <w:r w:rsidRPr="008C3833">
              <w:rPr>
                <w:rFonts w:cs="Tahoma"/>
                <w:spacing w:val="-10"/>
                <w:w w:val="105"/>
                <w:sz w:val="18"/>
                <w:szCs w:val="18"/>
              </w:rPr>
              <w:t xml:space="preserve"> </w:t>
            </w:r>
            <w:r w:rsidRPr="008C3833">
              <w:rPr>
                <w:rFonts w:cs="Tahoma"/>
                <w:w w:val="105"/>
                <w:sz w:val="18"/>
                <w:szCs w:val="18"/>
              </w:rPr>
              <w:t>informali</w:t>
            </w:r>
          </w:p>
        </w:tc>
        <w:tc>
          <w:tcPr>
            <w:tcW w:w="1666" w:type="pct"/>
            <w:vAlign w:val="center"/>
          </w:tcPr>
          <w:p w14:paraId="12D1C4AC" w14:textId="77777777" w:rsidR="009B4607" w:rsidRPr="008C3833" w:rsidRDefault="000158C9" w:rsidP="008C3833">
            <w:pPr>
              <w:pStyle w:val="TableParagraph"/>
              <w:ind w:left="103" w:right="29"/>
              <w:jc w:val="center"/>
              <w:rPr>
                <w:rFonts w:cs="Tahoma"/>
                <w:sz w:val="18"/>
                <w:szCs w:val="18"/>
              </w:rPr>
            </w:pPr>
            <w:r w:rsidRPr="008C3833">
              <w:rPr>
                <w:rFonts w:cs="Tahoma"/>
                <w:w w:val="105"/>
                <w:sz w:val="18"/>
                <w:szCs w:val="18"/>
              </w:rPr>
              <w:t>Colectori</w:t>
            </w:r>
            <w:r w:rsidRPr="008C3833">
              <w:rPr>
                <w:rFonts w:cs="Tahoma"/>
                <w:spacing w:val="-8"/>
                <w:w w:val="105"/>
                <w:sz w:val="18"/>
                <w:szCs w:val="18"/>
              </w:rPr>
              <w:t xml:space="preserve"> </w:t>
            </w:r>
            <w:r w:rsidRPr="008C3833">
              <w:rPr>
                <w:rFonts w:cs="Tahoma"/>
                <w:w w:val="105"/>
                <w:sz w:val="18"/>
                <w:szCs w:val="18"/>
              </w:rPr>
              <w:t>informali</w:t>
            </w:r>
            <w:r w:rsidRPr="008C3833">
              <w:rPr>
                <w:rFonts w:cs="Tahoma"/>
                <w:spacing w:val="-8"/>
                <w:w w:val="105"/>
                <w:sz w:val="18"/>
                <w:szCs w:val="18"/>
              </w:rPr>
              <w:t xml:space="preserve"> </w:t>
            </w:r>
            <w:r w:rsidRPr="008C3833">
              <w:rPr>
                <w:rFonts w:cs="Tahoma"/>
                <w:w w:val="105"/>
                <w:sz w:val="18"/>
                <w:szCs w:val="18"/>
              </w:rPr>
              <w:t>care</w:t>
            </w:r>
            <w:r w:rsidRPr="008C3833">
              <w:rPr>
                <w:rFonts w:cs="Tahoma"/>
                <w:spacing w:val="-10"/>
                <w:w w:val="105"/>
                <w:sz w:val="18"/>
                <w:szCs w:val="18"/>
              </w:rPr>
              <w:t xml:space="preserve"> </w:t>
            </w:r>
            <w:r w:rsidRPr="008C3833">
              <w:rPr>
                <w:rFonts w:cs="Tahoma"/>
                <w:w w:val="105"/>
                <w:sz w:val="18"/>
                <w:szCs w:val="18"/>
              </w:rPr>
              <w:t>extrag</w:t>
            </w:r>
            <w:r w:rsidRPr="008C3833">
              <w:rPr>
                <w:rFonts w:cs="Tahoma"/>
                <w:spacing w:val="-9"/>
                <w:w w:val="105"/>
                <w:sz w:val="18"/>
                <w:szCs w:val="18"/>
              </w:rPr>
              <w:t xml:space="preserve"> </w:t>
            </w:r>
            <w:r w:rsidRPr="008C3833">
              <w:rPr>
                <w:rFonts w:cs="Tahoma"/>
                <w:w w:val="105"/>
                <w:sz w:val="18"/>
                <w:szCs w:val="18"/>
              </w:rPr>
              <w:t>deșeurile</w:t>
            </w:r>
            <w:r w:rsidRPr="008C3833">
              <w:rPr>
                <w:rFonts w:cs="Tahoma"/>
                <w:spacing w:val="-47"/>
                <w:w w:val="105"/>
                <w:sz w:val="18"/>
                <w:szCs w:val="18"/>
              </w:rPr>
              <w:t xml:space="preserve"> </w:t>
            </w:r>
            <w:r w:rsidRPr="008C3833">
              <w:rPr>
                <w:rFonts w:cs="Tahoma"/>
                <w:w w:val="105"/>
                <w:sz w:val="18"/>
                <w:szCs w:val="18"/>
              </w:rPr>
              <w:t>reciclabile</w:t>
            </w:r>
            <w:r w:rsidRPr="008C3833">
              <w:rPr>
                <w:rFonts w:cs="Tahoma"/>
                <w:spacing w:val="-7"/>
                <w:w w:val="105"/>
                <w:sz w:val="18"/>
                <w:szCs w:val="18"/>
              </w:rPr>
              <w:t xml:space="preserve"> </w:t>
            </w:r>
            <w:r w:rsidRPr="008C3833">
              <w:rPr>
                <w:rFonts w:cs="Tahoma"/>
                <w:w w:val="105"/>
                <w:sz w:val="18"/>
                <w:szCs w:val="18"/>
              </w:rPr>
              <w:t>din</w:t>
            </w:r>
            <w:r w:rsidRPr="008C3833">
              <w:rPr>
                <w:rFonts w:cs="Tahoma"/>
                <w:spacing w:val="-7"/>
                <w:w w:val="105"/>
                <w:sz w:val="18"/>
                <w:szCs w:val="18"/>
              </w:rPr>
              <w:t xml:space="preserve"> </w:t>
            </w:r>
            <w:r w:rsidRPr="008C3833">
              <w:rPr>
                <w:rFonts w:cs="Tahoma"/>
                <w:w w:val="105"/>
                <w:sz w:val="18"/>
                <w:szCs w:val="18"/>
              </w:rPr>
              <w:t>recipientele</w:t>
            </w:r>
            <w:r w:rsidRPr="008C3833">
              <w:rPr>
                <w:rFonts w:cs="Tahoma"/>
                <w:spacing w:val="-4"/>
                <w:w w:val="105"/>
                <w:sz w:val="18"/>
                <w:szCs w:val="18"/>
              </w:rPr>
              <w:t xml:space="preserve"> </w:t>
            </w:r>
            <w:r w:rsidRPr="008C3833">
              <w:rPr>
                <w:rFonts w:cs="Tahoma"/>
                <w:w w:val="105"/>
                <w:sz w:val="18"/>
                <w:szCs w:val="18"/>
              </w:rPr>
              <w:t>de</w:t>
            </w:r>
            <w:r w:rsidRPr="008C3833">
              <w:rPr>
                <w:rFonts w:cs="Tahoma"/>
                <w:spacing w:val="-7"/>
                <w:w w:val="105"/>
                <w:sz w:val="18"/>
                <w:szCs w:val="18"/>
              </w:rPr>
              <w:t xml:space="preserve"> </w:t>
            </w:r>
            <w:r w:rsidRPr="008C3833">
              <w:rPr>
                <w:rFonts w:cs="Tahoma"/>
                <w:w w:val="105"/>
                <w:sz w:val="18"/>
                <w:szCs w:val="18"/>
              </w:rPr>
              <w:t>colectare</w:t>
            </w:r>
          </w:p>
        </w:tc>
        <w:tc>
          <w:tcPr>
            <w:tcW w:w="602" w:type="pct"/>
            <w:vAlign w:val="center"/>
          </w:tcPr>
          <w:p w14:paraId="16810EF9" w14:textId="3ECF37AB" w:rsidR="009B4607" w:rsidRPr="008C3833" w:rsidRDefault="000158C9" w:rsidP="008C3833">
            <w:pPr>
              <w:pStyle w:val="TableParagraph"/>
              <w:ind w:left="611" w:right="29"/>
              <w:jc w:val="center"/>
              <w:rPr>
                <w:rFonts w:cs="Tahoma"/>
                <w:sz w:val="18"/>
                <w:szCs w:val="18"/>
              </w:rPr>
            </w:pPr>
            <w:r w:rsidRPr="008C3833">
              <w:rPr>
                <w:rFonts w:cs="Tahoma"/>
                <w:w w:val="105"/>
                <w:sz w:val="18"/>
                <w:szCs w:val="18"/>
              </w:rPr>
              <w:t>50%</w:t>
            </w:r>
            <w:r w:rsidR="008C101C" w:rsidRPr="008C3833">
              <w:rPr>
                <w:rFonts w:cs="Tahoma"/>
                <w:w w:val="105"/>
                <w:sz w:val="18"/>
                <w:szCs w:val="18"/>
              </w:rPr>
              <w:t xml:space="preserve"> -UAT</w:t>
            </w:r>
          </w:p>
        </w:tc>
        <w:tc>
          <w:tcPr>
            <w:tcW w:w="251" w:type="pct"/>
            <w:vAlign w:val="center"/>
          </w:tcPr>
          <w:p w14:paraId="47510140" w14:textId="77777777" w:rsidR="009B4607" w:rsidRPr="008C3833" w:rsidRDefault="000158C9" w:rsidP="008C3833">
            <w:pPr>
              <w:pStyle w:val="TableParagraph"/>
              <w:ind w:left="323" w:right="29"/>
              <w:jc w:val="center"/>
              <w:rPr>
                <w:rFonts w:cs="Tahoma"/>
                <w:sz w:val="18"/>
                <w:szCs w:val="18"/>
              </w:rPr>
            </w:pPr>
            <w:r w:rsidRPr="008C3833">
              <w:rPr>
                <w:rFonts w:cs="Tahoma"/>
                <w:w w:val="105"/>
                <w:sz w:val="18"/>
                <w:szCs w:val="18"/>
              </w:rPr>
              <w:t>50%</w:t>
            </w:r>
          </w:p>
        </w:tc>
        <w:tc>
          <w:tcPr>
            <w:tcW w:w="1670" w:type="pct"/>
            <w:vAlign w:val="center"/>
          </w:tcPr>
          <w:p w14:paraId="09A9CA7F" w14:textId="77777777"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Operațiuni cu impact semnificativ asupra</w:t>
            </w:r>
            <w:r w:rsidRPr="008C3833">
              <w:rPr>
                <w:rFonts w:cs="Tahoma"/>
                <w:spacing w:val="1"/>
                <w:w w:val="105"/>
                <w:sz w:val="18"/>
                <w:szCs w:val="18"/>
              </w:rPr>
              <w:t xml:space="preserve"> </w:t>
            </w:r>
            <w:r w:rsidRPr="008C3833">
              <w:rPr>
                <w:rFonts w:cs="Tahoma"/>
                <w:w w:val="105"/>
                <w:sz w:val="18"/>
                <w:szCs w:val="18"/>
              </w:rPr>
              <w:t>sistemului</w:t>
            </w:r>
            <w:r w:rsidRPr="008C3833">
              <w:rPr>
                <w:rFonts w:cs="Tahoma"/>
                <w:spacing w:val="-9"/>
                <w:w w:val="105"/>
                <w:sz w:val="18"/>
                <w:szCs w:val="18"/>
              </w:rPr>
              <w:t xml:space="preserve"> </w:t>
            </w:r>
            <w:r w:rsidRPr="008C3833">
              <w:rPr>
                <w:rFonts w:cs="Tahoma"/>
                <w:w w:val="105"/>
                <w:sz w:val="18"/>
                <w:szCs w:val="18"/>
              </w:rPr>
              <w:t>de</w:t>
            </w:r>
            <w:r w:rsidRPr="008C3833">
              <w:rPr>
                <w:rFonts w:cs="Tahoma"/>
                <w:spacing w:val="-4"/>
                <w:w w:val="105"/>
                <w:sz w:val="18"/>
                <w:szCs w:val="18"/>
              </w:rPr>
              <w:t xml:space="preserve"> </w:t>
            </w:r>
            <w:r w:rsidRPr="008C3833">
              <w:rPr>
                <w:rFonts w:cs="Tahoma"/>
                <w:w w:val="105"/>
                <w:sz w:val="18"/>
                <w:szCs w:val="18"/>
              </w:rPr>
              <w:t>colectare</w:t>
            </w:r>
            <w:r w:rsidRPr="008C3833">
              <w:rPr>
                <w:rFonts w:cs="Tahoma"/>
                <w:spacing w:val="-8"/>
                <w:w w:val="105"/>
                <w:sz w:val="18"/>
                <w:szCs w:val="18"/>
              </w:rPr>
              <w:t xml:space="preserve"> </w:t>
            </w:r>
            <w:r w:rsidRPr="008C3833">
              <w:rPr>
                <w:rFonts w:cs="Tahoma"/>
                <w:w w:val="105"/>
                <w:sz w:val="18"/>
                <w:szCs w:val="18"/>
              </w:rPr>
              <w:t>și</w:t>
            </w:r>
            <w:r w:rsidRPr="008C3833">
              <w:rPr>
                <w:rFonts w:cs="Tahoma"/>
                <w:spacing w:val="-6"/>
                <w:w w:val="105"/>
                <w:sz w:val="18"/>
                <w:szCs w:val="18"/>
              </w:rPr>
              <w:t xml:space="preserve"> </w:t>
            </w:r>
            <w:r w:rsidRPr="008C3833">
              <w:rPr>
                <w:rFonts w:cs="Tahoma"/>
                <w:w w:val="105"/>
                <w:sz w:val="18"/>
                <w:szCs w:val="18"/>
              </w:rPr>
              <w:t>a</w:t>
            </w:r>
            <w:r w:rsidRPr="008C3833">
              <w:rPr>
                <w:rFonts w:cs="Tahoma"/>
                <w:spacing w:val="-4"/>
                <w:w w:val="105"/>
                <w:sz w:val="18"/>
                <w:szCs w:val="18"/>
              </w:rPr>
              <w:t xml:space="preserve"> </w:t>
            </w:r>
            <w:r w:rsidRPr="008C3833">
              <w:rPr>
                <w:rFonts w:cs="Tahoma"/>
                <w:w w:val="105"/>
                <w:sz w:val="18"/>
                <w:szCs w:val="18"/>
              </w:rPr>
              <w:t>mecanismelor</w:t>
            </w:r>
            <w:r w:rsidRPr="008C3833">
              <w:rPr>
                <w:rFonts w:cs="Tahoma"/>
                <w:spacing w:val="-47"/>
                <w:w w:val="105"/>
                <w:sz w:val="18"/>
                <w:szCs w:val="18"/>
              </w:rPr>
              <w:t xml:space="preserve"> </w:t>
            </w:r>
            <w:r w:rsidRPr="008C3833">
              <w:rPr>
                <w:rFonts w:cs="Tahoma"/>
                <w:w w:val="105"/>
                <w:sz w:val="18"/>
                <w:szCs w:val="18"/>
              </w:rPr>
              <w:t>financiare</w:t>
            </w:r>
            <w:r w:rsidRPr="008C3833">
              <w:rPr>
                <w:rFonts w:cs="Tahoma"/>
                <w:spacing w:val="2"/>
                <w:w w:val="105"/>
                <w:sz w:val="18"/>
                <w:szCs w:val="18"/>
              </w:rPr>
              <w:t xml:space="preserve"> </w:t>
            </w:r>
            <w:r w:rsidRPr="008C3833">
              <w:rPr>
                <w:rFonts w:cs="Tahoma"/>
                <w:w w:val="105"/>
                <w:sz w:val="18"/>
                <w:szCs w:val="18"/>
              </w:rPr>
              <w:t>ale SMID;</w:t>
            </w:r>
          </w:p>
          <w:p w14:paraId="51CA203C" w14:textId="02B0BDC5"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In situația în care practica se perpetuează</w:t>
            </w:r>
            <w:r w:rsidRPr="008C3833">
              <w:rPr>
                <w:rFonts w:cs="Tahoma"/>
                <w:spacing w:val="1"/>
                <w:w w:val="105"/>
                <w:sz w:val="18"/>
                <w:szCs w:val="18"/>
              </w:rPr>
              <w:t xml:space="preserve"> </w:t>
            </w:r>
            <w:r w:rsidRPr="008C3833">
              <w:rPr>
                <w:rFonts w:cs="Tahoma"/>
                <w:w w:val="105"/>
                <w:sz w:val="18"/>
                <w:szCs w:val="18"/>
              </w:rPr>
              <w:t>Delegatul are obligația de a anunța în scris</w:t>
            </w:r>
            <w:r w:rsidR="003F30E7">
              <w:rPr>
                <w:rFonts w:cs="Tahoma"/>
                <w:w w:val="105"/>
                <w:sz w:val="18"/>
                <w:szCs w:val="18"/>
              </w:rPr>
              <w:t xml:space="preserve"> </w:t>
            </w:r>
            <w:r w:rsidRPr="008C3833">
              <w:rPr>
                <w:rFonts w:cs="Tahoma"/>
                <w:spacing w:val="-48"/>
                <w:w w:val="105"/>
                <w:sz w:val="18"/>
                <w:szCs w:val="18"/>
              </w:rPr>
              <w:t xml:space="preserve"> </w:t>
            </w:r>
            <w:r w:rsidRPr="008C3833">
              <w:rPr>
                <w:rFonts w:cs="Tahoma"/>
                <w:w w:val="105"/>
                <w:sz w:val="18"/>
                <w:szCs w:val="18"/>
              </w:rPr>
              <w:t>Delegatarul</w:t>
            </w:r>
            <w:r w:rsidRPr="008C3833">
              <w:rPr>
                <w:rFonts w:cs="Tahoma"/>
                <w:spacing w:val="-6"/>
                <w:w w:val="105"/>
                <w:sz w:val="18"/>
                <w:szCs w:val="18"/>
              </w:rPr>
              <w:t xml:space="preserve"> </w:t>
            </w:r>
            <w:r w:rsidRPr="008C3833">
              <w:rPr>
                <w:rFonts w:cs="Tahoma"/>
                <w:w w:val="105"/>
                <w:sz w:val="18"/>
                <w:szCs w:val="18"/>
              </w:rPr>
              <w:t>pentru</w:t>
            </w:r>
            <w:r w:rsidRPr="008C3833">
              <w:rPr>
                <w:rFonts w:cs="Tahoma"/>
                <w:spacing w:val="-8"/>
                <w:w w:val="105"/>
                <w:sz w:val="18"/>
                <w:szCs w:val="18"/>
              </w:rPr>
              <w:t xml:space="preserve"> </w:t>
            </w:r>
            <w:r w:rsidRPr="008C3833">
              <w:rPr>
                <w:rFonts w:cs="Tahoma"/>
                <w:w w:val="105"/>
                <w:sz w:val="18"/>
                <w:szCs w:val="18"/>
              </w:rPr>
              <w:t>a</w:t>
            </w:r>
            <w:r w:rsidRPr="008C3833">
              <w:rPr>
                <w:rFonts w:cs="Tahoma"/>
                <w:spacing w:val="-5"/>
                <w:w w:val="105"/>
                <w:sz w:val="18"/>
                <w:szCs w:val="18"/>
              </w:rPr>
              <w:t xml:space="preserve"> </w:t>
            </w:r>
            <w:r w:rsidRPr="008C3833">
              <w:rPr>
                <w:rFonts w:cs="Tahoma"/>
                <w:w w:val="105"/>
                <w:sz w:val="18"/>
                <w:szCs w:val="18"/>
              </w:rPr>
              <w:t>lua</w:t>
            </w:r>
            <w:r w:rsidRPr="008C3833">
              <w:rPr>
                <w:rFonts w:cs="Tahoma"/>
                <w:spacing w:val="-8"/>
                <w:w w:val="105"/>
                <w:sz w:val="18"/>
                <w:szCs w:val="18"/>
              </w:rPr>
              <w:t xml:space="preserve"> </w:t>
            </w:r>
            <w:r w:rsidRPr="008C3833">
              <w:rPr>
                <w:rFonts w:cs="Tahoma"/>
                <w:w w:val="105"/>
                <w:sz w:val="18"/>
                <w:szCs w:val="18"/>
              </w:rPr>
              <w:t>masurile</w:t>
            </w:r>
            <w:r w:rsidRPr="008C3833">
              <w:rPr>
                <w:rFonts w:cs="Tahoma"/>
                <w:spacing w:val="-8"/>
                <w:w w:val="105"/>
                <w:sz w:val="18"/>
                <w:szCs w:val="18"/>
              </w:rPr>
              <w:t xml:space="preserve"> </w:t>
            </w:r>
            <w:r w:rsidRPr="008C3833">
              <w:rPr>
                <w:rFonts w:cs="Tahoma"/>
                <w:w w:val="105"/>
                <w:sz w:val="18"/>
                <w:szCs w:val="18"/>
              </w:rPr>
              <w:t>necesare</w:t>
            </w:r>
            <w:r w:rsidRPr="008C3833">
              <w:rPr>
                <w:rFonts w:cs="Tahoma"/>
                <w:spacing w:val="-47"/>
                <w:w w:val="105"/>
                <w:sz w:val="18"/>
                <w:szCs w:val="18"/>
              </w:rPr>
              <w:t xml:space="preserve"> </w:t>
            </w:r>
            <w:r w:rsidRPr="008C3833">
              <w:rPr>
                <w:rFonts w:cs="Tahoma"/>
                <w:w w:val="105"/>
                <w:sz w:val="18"/>
                <w:szCs w:val="18"/>
              </w:rPr>
              <w:t>stopării</w:t>
            </w:r>
            <w:r w:rsidRPr="008C3833">
              <w:rPr>
                <w:rFonts w:cs="Tahoma"/>
                <w:spacing w:val="-2"/>
                <w:w w:val="105"/>
                <w:sz w:val="18"/>
                <w:szCs w:val="18"/>
              </w:rPr>
              <w:t xml:space="preserve"> </w:t>
            </w:r>
            <w:r w:rsidRPr="008C3833">
              <w:rPr>
                <w:rFonts w:cs="Tahoma"/>
                <w:w w:val="105"/>
                <w:sz w:val="18"/>
                <w:szCs w:val="18"/>
              </w:rPr>
              <w:t>fenomenului</w:t>
            </w:r>
          </w:p>
        </w:tc>
      </w:tr>
      <w:tr w:rsidR="008C3833" w:rsidRPr="008C3833" w14:paraId="06D0E69A" w14:textId="77777777" w:rsidTr="00873939">
        <w:trPr>
          <w:trHeight w:val="20"/>
        </w:trPr>
        <w:tc>
          <w:tcPr>
            <w:tcW w:w="139" w:type="pct"/>
            <w:vAlign w:val="center"/>
          </w:tcPr>
          <w:p w14:paraId="02263052" w14:textId="77777777" w:rsidR="009B4607" w:rsidRPr="008C3833" w:rsidRDefault="000158C9" w:rsidP="008C3833">
            <w:pPr>
              <w:pStyle w:val="TableParagraph"/>
              <w:ind w:left="129" w:right="29"/>
              <w:jc w:val="center"/>
              <w:rPr>
                <w:rFonts w:cs="Tahoma"/>
                <w:b/>
                <w:sz w:val="18"/>
                <w:szCs w:val="18"/>
              </w:rPr>
            </w:pPr>
            <w:r w:rsidRPr="008C3833">
              <w:rPr>
                <w:rFonts w:cs="Tahoma"/>
                <w:b/>
                <w:w w:val="105"/>
                <w:sz w:val="18"/>
                <w:szCs w:val="18"/>
              </w:rPr>
              <w:lastRenderedPageBreak/>
              <w:t>9.</w:t>
            </w:r>
          </w:p>
        </w:tc>
        <w:tc>
          <w:tcPr>
            <w:tcW w:w="672" w:type="pct"/>
            <w:vAlign w:val="center"/>
          </w:tcPr>
          <w:p w14:paraId="0E186EC4" w14:textId="77777777" w:rsidR="009B4607" w:rsidRPr="008C3833" w:rsidRDefault="000158C9" w:rsidP="008C3833">
            <w:pPr>
              <w:pStyle w:val="TableParagraph"/>
              <w:ind w:left="99" w:right="29"/>
              <w:jc w:val="center"/>
              <w:rPr>
                <w:rFonts w:cs="Tahoma"/>
                <w:sz w:val="18"/>
                <w:szCs w:val="18"/>
              </w:rPr>
            </w:pPr>
            <w:r w:rsidRPr="008C3833">
              <w:rPr>
                <w:rFonts w:cs="Tahoma"/>
                <w:w w:val="105"/>
                <w:sz w:val="18"/>
                <w:szCs w:val="18"/>
              </w:rPr>
              <w:t>Fluctuații</w:t>
            </w:r>
            <w:r w:rsidRPr="008C3833">
              <w:rPr>
                <w:rFonts w:cs="Tahoma"/>
                <w:spacing w:val="-7"/>
                <w:w w:val="105"/>
                <w:sz w:val="18"/>
                <w:szCs w:val="18"/>
              </w:rPr>
              <w:t xml:space="preserve"> </w:t>
            </w:r>
            <w:r w:rsidRPr="008C3833">
              <w:rPr>
                <w:rFonts w:cs="Tahoma"/>
                <w:w w:val="105"/>
                <w:sz w:val="18"/>
                <w:szCs w:val="18"/>
              </w:rPr>
              <w:t>ale</w:t>
            </w:r>
            <w:r w:rsidRPr="008C3833">
              <w:rPr>
                <w:rFonts w:cs="Tahoma"/>
                <w:spacing w:val="-9"/>
                <w:w w:val="105"/>
                <w:sz w:val="18"/>
                <w:szCs w:val="18"/>
              </w:rPr>
              <w:t xml:space="preserve"> </w:t>
            </w:r>
            <w:r w:rsidRPr="008C3833">
              <w:rPr>
                <w:rFonts w:cs="Tahoma"/>
                <w:w w:val="105"/>
                <w:sz w:val="18"/>
                <w:szCs w:val="18"/>
              </w:rPr>
              <w:t>populației</w:t>
            </w:r>
          </w:p>
        </w:tc>
        <w:tc>
          <w:tcPr>
            <w:tcW w:w="1666" w:type="pct"/>
            <w:vAlign w:val="center"/>
          </w:tcPr>
          <w:p w14:paraId="66E9E814" w14:textId="254978FB" w:rsidR="009B4607" w:rsidRPr="008C3833" w:rsidRDefault="000158C9" w:rsidP="008C3833">
            <w:pPr>
              <w:pStyle w:val="TableParagraph"/>
              <w:tabs>
                <w:tab w:val="left" w:pos="2411"/>
                <w:tab w:val="left" w:pos="3081"/>
              </w:tabs>
              <w:ind w:left="103" w:right="29"/>
              <w:jc w:val="center"/>
              <w:rPr>
                <w:rFonts w:cs="Tahoma"/>
                <w:sz w:val="18"/>
                <w:szCs w:val="18"/>
              </w:rPr>
            </w:pPr>
            <w:r w:rsidRPr="008C3833">
              <w:rPr>
                <w:rFonts w:cs="Tahoma"/>
                <w:w w:val="105"/>
                <w:sz w:val="18"/>
                <w:szCs w:val="18"/>
              </w:rPr>
              <w:t>Modificarea</w:t>
            </w:r>
            <w:r w:rsidRPr="008C3833">
              <w:rPr>
                <w:rFonts w:cs="Tahoma"/>
                <w:spacing w:val="45"/>
                <w:w w:val="105"/>
                <w:sz w:val="18"/>
                <w:szCs w:val="18"/>
              </w:rPr>
              <w:t xml:space="preserve"> </w:t>
            </w:r>
            <w:r w:rsidRPr="008C3833">
              <w:rPr>
                <w:rFonts w:cs="Tahoma"/>
                <w:w w:val="105"/>
                <w:sz w:val="18"/>
                <w:szCs w:val="18"/>
              </w:rPr>
              <w:t>semnificativă</w:t>
            </w:r>
            <w:r w:rsidRPr="008C3833">
              <w:rPr>
                <w:rFonts w:cs="Tahoma"/>
                <w:spacing w:val="47"/>
                <w:w w:val="105"/>
                <w:sz w:val="18"/>
                <w:szCs w:val="18"/>
              </w:rPr>
              <w:t xml:space="preserve"> </w:t>
            </w:r>
            <w:r w:rsidRPr="008C3833">
              <w:rPr>
                <w:rFonts w:cs="Tahoma"/>
                <w:w w:val="105"/>
                <w:sz w:val="18"/>
                <w:szCs w:val="18"/>
              </w:rPr>
              <w:t>a</w:t>
            </w:r>
            <w:r w:rsidRPr="008C3833">
              <w:rPr>
                <w:rFonts w:cs="Tahoma"/>
                <w:spacing w:val="45"/>
                <w:w w:val="105"/>
                <w:sz w:val="18"/>
                <w:szCs w:val="18"/>
              </w:rPr>
              <w:t xml:space="preserve"> </w:t>
            </w:r>
            <w:r w:rsidRPr="008C3833">
              <w:rPr>
                <w:rFonts w:cs="Tahoma"/>
                <w:w w:val="105"/>
                <w:sz w:val="18"/>
                <w:szCs w:val="18"/>
              </w:rPr>
              <w:t>numărului</w:t>
            </w:r>
            <w:r w:rsidRPr="008C3833">
              <w:rPr>
                <w:rFonts w:cs="Tahoma"/>
                <w:spacing w:val="48"/>
                <w:w w:val="105"/>
                <w:sz w:val="18"/>
                <w:szCs w:val="18"/>
              </w:rPr>
              <w:t xml:space="preserve"> </w:t>
            </w:r>
            <w:r w:rsidRPr="008C3833">
              <w:rPr>
                <w:rFonts w:cs="Tahoma"/>
                <w:w w:val="105"/>
                <w:sz w:val="18"/>
                <w:szCs w:val="18"/>
              </w:rPr>
              <w:t>de</w:t>
            </w:r>
            <w:r w:rsidRPr="008C3833">
              <w:rPr>
                <w:rFonts w:cs="Tahoma"/>
                <w:spacing w:val="-48"/>
                <w:w w:val="105"/>
                <w:sz w:val="18"/>
                <w:szCs w:val="18"/>
              </w:rPr>
              <w:t xml:space="preserve"> </w:t>
            </w:r>
            <w:r w:rsidRPr="008C3833">
              <w:rPr>
                <w:rFonts w:cs="Tahoma"/>
                <w:w w:val="105"/>
                <w:sz w:val="18"/>
                <w:szCs w:val="18"/>
              </w:rPr>
              <w:t>locuitori, cu impact asupra cantităților de</w:t>
            </w:r>
            <w:r w:rsidRPr="008C3833">
              <w:rPr>
                <w:rFonts w:cs="Tahoma"/>
                <w:spacing w:val="1"/>
                <w:w w:val="105"/>
                <w:sz w:val="18"/>
                <w:szCs w:val="18"/>
              </w:rPr>
              <w:t xml:space="preserve"> </w:t>
            </w:r>
            <w:r w:rsidRPr="008C3833">
              <w:rPr>
                <w:rFonts w:cs="Tahoma"/>
                <w:w w:val="105"/>
                <w:sz w:val="18"/>
                <w:szCs w:val="18"/>
              </w:rPr>
              <w:t>deșeuri și a numărului recipientelor sau a</w:t>
            </w:r>
            <w:r w:rsidRPr="008C3833">
              <w:rPr>
                <w:rFonts w:cs="Tahoma"/>
                <w:spacing w:val="1"/>
                <w:w w:val="105"/>
                <w:sz w:val="18"/>
                <w:szCs w:val="18"/>
              </w:rPr>
              <w:t xml:space="preserve"> </w:t>
            </w:r>
            <w:r w:rsidRPr="008C3833">
              <w:rPr>
                <w:rFonts w:cs="Tahoma"/>
                <w:w w:val="105"/>
                <w:sz w:val="18"/>
                <w:szCs w:val="18"/>
              </w:rPr>
              <w:t>frecvenței de colectare în conformitate cu</w:t>
            </w:r>
            <w:r w:rsidRPr="008C3833">
              <w:rPr>
                <w:rFonts w:cs="Tahoma"/>
                <w:spacing w:val="1"/>
                <w:w w:val="105"/>
                <w:sz w:val="18"/>
                <w:szCs w:val="18"/>
              </w:rPr>
              <w:t xml:space="preserve"> </w:t>
            </w:r>
            <w:r w:rsidRPr="008C3833">
              <w:rPr>
                <w:rFonts w:cs="Tahoma"/>
                <w:w w:val="105"/>
                <w:sz w:val="18"/>
                <w:szCs w:val="18"/>
              </w:rPr>
              <w:t>Contractul,</w:t>
            </w:r>
            <w:r w:rsidRPr="008C3833">
              <w:rPr>
                <w:rFonts w:cs="Tahoma"/>
                <w:spacing w:val="-5"/>
                <w:w w:val="105"/>
                <w:sz w:val="18"/>
                <w:szCs w:val="18"/>
              </w:rPr>
              <w:t xml:space="preserve"> </w:t>
            </w:r>
            <w:r w:rsidRPr="008C3833">
              <w:rPr>
                <w:rFonts w:cs="Tahoma"/>
                <w:w w:val="105"/>
                <w:sz w:val="18"/>
                <w:szCs w:val="18"/>
              </w:rPr>
              <w:t>față</w:t>
            </w:r>
            <w:r w:rsidRPr="008C3833">
              <w:rPr>
                <w:rFonts w:cs="Tahoma"/>
                <w:spacing w:val="-2"/>
                <w:w w:val="105"/>
                <w:sz w:val="18"/>
                <w:szCs w:val="18"/>
              </w:rPr>
              <w:t xml:space="preserve"> </w:t>
            </w:r>
            <w:r w:rsidRPr="008C3833">
              <w:rPr>
                <w:rFonts w:cs="Tahoma"/>
                <w:w w:val="105"/>
                <w:sz w:val="18"/>
                <w:szCs w:val="18"/>
              </w:rPr>
              <w:t>de</w:t>
            </w:r>
            <w:r w:rsidRPr="008C3833">
              <w:rPr>
                <w:rFonts w:cs="Tahoma"/>
                <w:spacing w:val="-2"/>
                <w:w w:val="105"/>
                <w:sz w:val="18"/>
                <w:szCs w:val="18"/>
              </w:rPr>
              <w:t xml:space="preserve"> </w:t>
            </w:r>
            <w:r w:rsidRPr="008C3833">
              <w:rPr>
                <w:rFonts w:cs="Tahoma"/>
                <w:w w:val="105"/>
                <w:sz w:val="18"/>
                <w:szCs w:val="18"/>
              </w:rPr>
              <w:t>datele</w:t>
            </w:r>
            <w:r w:rsidR="00967D3A" w:rsidRPr="008C3833">
              <w:rPr>
                <w:rFonts w:cs="Tahoma"/>
                <w:w w:val="105"/>
                <w:sz w:val="18"/>
                <w:szCs w:val="18"/>
              </w:rPr>
              <w:t xml:space="preserve"> </w:t>
            </w:r>
            <w:r w:rsidRPr="008C3833">
              <w:rPr>
                <w:rFonts w:cs="Tahoma"/>
                <w:w w:val="105"/>
                <w:sz w:val="18"/>
                <w:szCs w:val="18"/>
              </w:rPr>
              <w:t>avute</w:t>
            </w:r>
            <w:r w:rsidR="00967D3A" w:rsidRPr="008C3833">
              <w:rPr>
                <w:rFonts w:cs="Tahoma"/>
                <w:w w:val="105"/>
                <w:sz w:val="18"/>
                <w:szCs w:val="18"/>
              </w:rPr>
              <w:t xml:space="preserve"> </w:t>
            </w:r>
            <w:r w:rsidRPr="008C3833">
              <w:rPr>
                <w:rFonts w:cs="Tahoma"/>
                <w:w w:val="105"/>
                <w:sz w:val="18"/>
                <w:szCs w:val="18"/>
              </w:rPr>
              <w:t>în</w:t>
            </w:r>
            <w:r w:rsidR="000D5F00" w:rsidRPr="008C3833">
              <w:rPr>
                <w:rFonts w:cs="Tahoma"/>
                <w:w w:val="105"/>
                <w:sz w:val="18"/>
                <w:szCs w:val="18"/>
              </w:rPr>
              <w:t xml:space="preserve"> </w:t>
            </w:r>
            <w:r w:rsidRPr="008C3833">
              <w:rPr>
                <w:rFonts w:cs="Tahoma"/>
                <w:w w:val="105"/>
                <w:sz w:val="18"/>
                <w:szCs w:val="18"/>
              </w:rPr>
              <w:t>vedere</w:t>
            </w:r>
            <w:r w:rsidR="000D5F00" w:rsidRPr="008C3833">
              <w:rPr>
                <w:rFonts w:cs="Tahoma"/>
                <w:w w:val="105"/>
                <w:sz w:val="18"/>
                <w:szCs w:val="18"/>
              </w:rPr>
              <w:t xml:space="preserve"> </w:t>
            </w:r>
            <w:r w:rsidRPr="008C3833">
              <w:rPr>
                <w:rFonts w:cs="Tahoma"/>
                <w:w w:val="105"/>
                <w:sz w:val="18"/>
                <w:szCs w:val="18"/>
              </w:rPr>
              <w:t>la întocmirea documentației</w:t>
            </w:r>
            <w:r w:rsidRPr="008C3833">
              <w:rPr>
                <w:rFonts w:cs="Tahoma"/>
                <w:spacing w:val="1"/>
                <w:w w:val="105"/>
                <w:sz w:val="18"/>
                <w:szCs w:val="18"/>
              </w:rPr>
              <w:t xml:space="preserve"> </w:t>
            </w:r>
            <w:r w:rsidRPr="008C3833">
              <w:rPr>
                <w:rFonts w:cs="Tahoma"/>
                <w:w w:val="105"/>
                <w:sz w:val="18"/>
                <w:szCs w:val="18"/>
              </w:rPr>
              <w:t>de</w:t>
            </w:r>
            <w:r w:rsidRPr="008C3833">
              <w:rPr>
                <w:rFonts w:cs="Tahoma"/>
                <w:spacing w:val="-49"/>
                <w:w w:val="105"/>
                <w:sz w:val="18"/>
                <w:szCs w:val="18"/>
              </w:rPr>
              <w:t xml:space="preserve"> </w:t>
            </w:r>
            <w:r w:rsidRPr="008C3833">
              <w:rPr>
                <w:rFonts w:cs="Tahoma"/>
                <w:w w:val="105"/>
                <w:sz w:val="18"/>
                <w:szCs w:val="18"/>
              </w:rPr>
              <w:t>licitație</w:t>
            </w:r>
          </w:p>
        </w:tc>
        <w:tc>
          <w:tcPr>
            <w:tcW w:w="602" w:type="pct"/>
            <w:vAlign w:val="center"/>
          </w:tcPr>
          <w:p w14:paraId="69D23D41" w14:textId="678FD050" w:rsidR="009B4607" w:rsidRPr="008C3833" w:rsidRDefault="00C13487" w:rsidP="008C3833">
            <w:pPr>
              <w:pStyle w:val="TableParagraph"/>
              <w:ind w:left="611" w:right="29"/>
              <w:jc w:val="center"/>
              <w:rPr>
                <w:rFonts w:cs="Tahoma"/>
                <w:sz w:val="18"/>
                <w:szCs w:val="18"/>
              </w:rPr>
            </w:pPr>
            <w:r>
              <w:rPr>
                <w:rFonts w:cs="Tahoma"/>
                <w:w w:val="105"/>
                <w:sz w:val="18"/>
                <w:szCs w:val="18"/>
              </w:rPr>
              <w:t>10</w:t>
            </w:r>
            <w:r w:rsidRPr="008C3833">
              <w:rPr>
                <w:rFonts w:cs="Tahoma"/>
                <w:w w:val="105"/>
                <w:sz w:val="18"/>
                <w:szCs w:val="18"/>
              </w:rPr>
              <w:t>0</w:t>
            </w:r>
            <w:r w:rsidR="000158C9" w:rsidRPr="008C3833">
              <w:rPr>
                <w:rFonts w:cs="Tahoma"/>
                <w:w w:val="105"/>
                <w:sz w:val="18"/>
                <w:szCs w:val="18"/>
              </w:rPr>
              <w:t>%</w:t>
            </w:r>
            <w:r w:rsidR="008C101C" w:rsidRPr="008C3833">
              <w:rPr>
                <w:rFonts w:cs="Tahoma"/>
                <w:w w:val="105"/>
                <w:sz w:val="18"/>
                <w:szCs w:val="18"/>
              </w:rPr>
              <w:t xml:space="preserve"> - UAT</w:t>
            </w:r>
          </w:p>
        </w:tc>
        <w:tc>
          <w:tcPr>
            <w:tcW w:w="251" w:type="pct"/>
            <w:vAlign w:val="center"/>
          </w:tcPr>
          <w:p w14:paraId="182A2FC9" w14:textId="020DD805" w:rsidR="009B4607" w:rsidRPr="008C3833" w:rsidRDefault="009B4607" w:rsidP="008C3833">
            <w:pPr>
              <w:pStyle w:val="TableParagraph"/>
              <w:ind w:left="323" w:right="29"/>
              <w:jc w:val="center"/>
              <w:rPr>
                <w:rFonts w:cs="Tahoma"/>
                <w:sz w:val="18"/>
                <w:szCs w:val="18"/>
              </w:rPr>
            </w:pPr>
          </w:p>
        </w:tc>
        <w:tc>
          <w:tcPr>
            <w:tcW w:w="1670" w:type="pct"/>
            <w:vAlign w:val="center"/>
          </w:tcPr>
          <w:p w14:paraId="4F8E6A30" w14:textId="77777777" w:rsidR="009B4607" w:rsidRDefault="00996F62" w:rsidP="008C3833">
            <w:pPr>
              <w:pStyle w:val="TableParagraph"/>
              <w:ind w:right="29"/>
              <w:jc w:val="center"/>
              <w:rPr>
                <w:rFonts w:cs="Tahoma"/>
                <w:sz w:val="18"/>
                <w:szCs w:val="18"/>
              </w:rPr>
            </w:pPr>
            <w:r>
              <w:rPr>
                <w:rFonts w:cs="Tahoma"/>
                <w:sz w:val="18"/>
                <w:szCs w:val="18"/>
              </w:rPr>
              <w:t>Delegatul</w:t>
            </w:r>
            <w:r w:rsidR="008C101C" w:rsidRPr="008C3833">
              <w:rPr>
                <w:rFonts w:cs="Tahoma"/>
                <w:sz w:val="18"/>
                <w:szCs w:val="18"/>
              </w:rPr>
              <w:t xml:space="preserve"> trebuie să întocmească, împreună cu fiecare UAT în parte și să actualizeze lunar Registrul utilizatorilor</w:t>
            </w:r>
          </w:p>
          <w:p w14:paraId="2577FA7A" w14:textId="5AA06C29" w:rsidR="00C13487" w:rsidRPr="008C3833" w:rsidRDefault="00C13487" w:rsidP="008C3833">
            <w:pPr>
              <w:pStyle w:val="TableParagraph"/>
              <w:ind w:right="29"/>
              <w:jc w:val="center"/>
              <w:rPr>
                <w:rFonts w:cs="Tahoma"/>
                <w:sz w:val="18"/>
                <w:szCs w:val="18"/>
              </w:rPr>
            </w:pPr>
            <w:r>
              <w:rPr>
                <w:rFonts w:cs="Tahoma"/>
                <w:sz w:val="18"/>
                <w:szCs w:val="18"/>
              </w:rPr>
              <w:t>Delegatul</w:t>
            </w:r>
            <w:r w:rsidRPr="008C3833">
              <w:rPr>
                <w:rFonts w:cs="Tahoma"/>
                <w:sz w:val="18"/>
                <w:szCs w:val="18"/>
              </w:rPr>
              <w:t xml:space="preserve"> </w:t>
            </w:r>
            <w:r w:rsidRPr="008C3833">
              <w:rPr>
                <w:rFonts w:cs="Tahoma"/>
                <w:w w:val="105"/>
                <w:sz w:val="18"/>
                <w:szCs w:val="18"/>
              </w:rPr>
              <w:t>este</w:t>
            </w:r>
            <w:r w:rsidRPr="008C3833">
              <w:rPr>
                <w:rFonts w:cs="Tahoma"/>
                <w:spacing w:val="-4"/>
                <w:w w:val="105"/>
                <w:sz w:val="18"/>
                <w:szCs w:val="18"/>
              </w:rPr>
              <w:t xml:space="preserve"> </w:t>
            </w:r>
            <w:r w:rsidRPr="008C3833">
              <w:rPr>
                <w:rFonts w:cs="Tahoma"/>
                <w:w w:val="105"/>
                <w:sz w:val="18"/>
                <w:szCs w:val="18"/>
              </w:rPr>
              <w:t>îndreptățit</w:t>
            </w:r>
            <w:r w:rsidRPr="008C3833">
              <w:rPr>
                <w:rFonts w:cs="Tahoma"/>
                <w:spacing w:val="-5"/>
                <w:w w:val="105"/>
                <w:sz w:val="18"/>
                <w:szCs w:val="18"/>
              </w:rPr>
              <w:t xml:space="preserve"> </w:t>
            </w:r>
            <w:r w:rsidRPr="008C3833">
              <w:rPr>
                <w:rFonts w:cs="Tahoma"/>
                <w:w w:val="105"/>
                <w:sz w:val="18"/>
                <w:szCs w:val="18"/>
              </w:rPr>
              <w:t>sa</w:t>
            </w:r>
            <w:r w:rsidRPr="008C3833">
              <w:rPr>
                <w:rFonts w:cs="Tahoma"/>
                <w:spacing w:val="-7"/>
                <w:w w:val="105"/>
                <w:sz w:val="18"/>
                <w:szCs w:val="18"/>
              </w:rPr>
              <w:t xml:space="preserve"> </w:t>
            </w:r>
            <w:r w:rsidRPr="008C3833">
              <w:rPr>
                <w:rFonts w:cs="Tahoma"/>
                <w:w w:val="105"/>
                <w:sz w:val="18"/>
                <w:szCs w:val="18"/>
              </w:rPr>
              <w:t>solicite</w:t>
            </w:r>
            <w:r w:rsidRPr="008C3833">
              <w:rPr>
                <w:rFonts w:cs="Tahoma"/>
                <w:spacing w:val="-7"/>
                <w:w w:val="105"/>
                <w:sz w:val="18"/>
                <w:szCs w:val="18"/>
              </w:rPr>
              <w:t xml:space="preserve"> </w:t>
            </w:r>
            <w:r w:rsidRPr="008C3833">
              <w:rPr>
                <w:rFonts w:cs="Tahoma"/>
                <w:w w:val="105"/>
                <w:sz w:val="18"/>
                <w:szCs w:val="18"/>
              </w:rPr>
              <w:t>majorarea</w:t>
            </w:r>
            <w:r w:rsidRPr="008C3833">
              <w:rPr>
                <w:rFonts w:cs="Tahoma"/>
                <w:spacing w:val="-48"/>
                <w:w w:val="105"/>
                <w:sz w:val="18"/>
                <w:szCs w:val="18"/>
              </w:rPr>
              <w:t xml:space="preserve"> </w:t>
            </w:r>
            <w:r w:rsidRPr="008C3833">
              <w:rPr>
                <w:rFonts w:cs="Tahoma"/>
                <w:w w:val="105"/>
                <w:sz w:val="18"/>
                <w:szCs w:val="18"/>
              </w:rPr>
              <w:t>tarifului în conformitate cu prevederile</w:t>
            </w:r>
            <w:r w:rsidRPr="008C3833">
              <w:rPr>
                <w:rFonts w:cs="Tahoma"/>
                <w:spacing w:val="1"/>
                <w:w w:val="105"/>
                <w:sz w:val="18"/>
                <w:szCs w:val="18"/>
              </w:rPr>
              <w:t xml:space="preserve"> </w:t>
            </w:r>
            <w:r w:rsidRPr="008C3833">
              <w:rPr>
                <w:rFonts w:cs="Tahoma"/>
                <w:w w:val="105"/>
                <w:sz w:val="18"/>
                <w:szCs w:val="18"/>
              </w:rPr>
              <w:t>legislative privind modificările de tarif</w:t>
            </w:r>
          </w:p>
        </w:tc>
      </w:tr>
      <w:tr w:rsidR="008C3833" w:rsidRPr="008C3833" w14:paraId="561FAE95" w14:textId="77777777" w:rsidTr="00873939">
        <w:trPr>
          <w:trHeight w:val="20"/>
        </w:trPr>
        <w:tc>
          <w:tcPr>
            <w:tcW w:w="139" w:type="pct"/>
            <w:vAlign w:val="center"/>
          </w:tcPr>
          <w:p w14:paraId="172B51FA" w14:textId="77777777" w:rsidR="009B4607" w:rsidRPr="008C3833" w:rsidRDefault="000158C9" w:rsidP="008C3833">
            <w:pPr>
              <w:pStyle w:val="TableParagraph"/>
              <w:ind w:left="76" w:right="29"/>
              <w:jc w:val="center"/>
              <w:rPr>
                <w:rFonts w:cs="Tahoma"/>
                <w:b/>
                <w:sz w:val="18"/>
                <w:szCs w:val="18"/>
              </w:rPr>
            </w:pPr>
            <w:r w:rsidRPr="008C3833">
              <w:rPr>
                <w:rFonts w:cs="Tahoma"/>
                <w:b/>
                <w:w w:val="105"/>
                <w:sz w:val="18"/>
                <w:szCs w:val="18"/>
              </w:rPr>
              <w:t>10.</w:t>
            </w:r>
          </w:p>
        </w:tc>
        <w:tc>
          <w:tcPr>
            <w:tcW w:w="672" w:type="pct"/>
            <w:vAlign w:val="center"/>
          </w:tcPr>
          <w:p w14:paraId="73F4A7DA" w14:textId="495C8C4B" w:rsidR="009B4607" w:rsidRPr="008C3833" w:rsidRDefault="000158C9" w:rsidP="008C3833">
            <w:pPr>
              <w:pStyle w:val="TableParagraph"/>
              <w:ind w:left="99" w:right="29"/>
              <w:jc w:val="center"/>
              <w:rPr>
                <w:rFonts w:cs="Tahoma"/>
                <w:sz w:val="18"/>
                <w:szCs w:val="18"/>
              </w:rPr>
            </w:pPr>
            <w:r w:rsidRPr="008C3833">
              <w:rPr>
                <w:rFonts w:cs="Tahoma"/>
                <w:w w:val="105"/>
                <w:sz w:val="18"/>
                <w:szCs w:val="18"/>
              </w:rPr>
              <w:t>Cantitatea de deșeuri la</w:t>
            </w:r>
            <w:r w:rsidRPr="008C3833">
              <w:rPr>
                <w:rFonts w:cs="Tahoma"/>
                <w:spacing w:val="1"/>
                <w:w w:val="105"/>
                <w:sz w:val="18"/>
                <w:szCs w:val="18"/>
              </w:rPr>
              <w:t xml:space="preserve"> </w:t>
            </w:r>
            <w:r w:rsidRPr="008C3833">
              <w:rPr>
                <w:rFonts w:cs="Tahoma"/>
                <w:w w:val="105"/>
                <w:sz w:val="18"/>
                <w:szCs w:val="18"/>
              </w:rPr>
              <w:t>intrarea în sistem este mai</w:t>
            </w:r>
            <w:r w:rsidRPr="008C3833">
              <w:rPr>
                <w:rFonts w:cs="Tahoma"/>
                <w:spacing w:val="-48"/>
                <w:w w:val="105"/>
                <w:sz w:val="18"/>
                <w:szCs w:val="18"/>
              </w:rPr>
              <w:t xml:space="preserve"> </w:t>
            </w:r>
            <w:r w:rsidR="00996F62">
              <w:rPr>
                <w:rFonts w:cs="Tahoma"/>
                <w:spacing w:val="-48"/>
                <w:w w:val="105"/>
                <w:sz w:val="18"/>
                <w:szCs w:val="18"/>
              </w:rPr>
              <w:t xml:space="preserve"> </w:t>
            </w:r>
            <w:r w:rsidRPr="008C3833">
              <w:rPr>
                <w:rFonts w:cs="Tahoma"/>
                <w:w w:val="105"/>
                <w:sz w:val="18"/>
                <w:szCs w:val="18"/>
              </w:rPr>
              <w:t>mica</w:t>
            </w:r>
            <w:r w:rsidRPr="008C3833">
              <w:rPr>
                <w:rFonts w:cs="Tahoma"/>
                <w:spacing w:val="-6"/>
                <w:w w:val="105"/>
                <w:sz w:val="18"/>
                <w:szCs w:val="18"/>
              </w:rPr>
              <w:t xml:space="preserve"> </w:t>
            </w:r>
            <w:r w:rsidRPr="008C3833">
              <w:rPr>
                <w:rFonts w:cs="Tahoma"/>
                <w:w w:val="105"/>
                <w:sz w:val="18"/>
                <w:szCs w:val="18"/>
              </w:rPr>
              <w:t>decât</w:t>
            </w:r>
            <w:r w:rsidRPr="008C3833">
              <w:rPr>
                <w:rFonts w:cs="Tahoma"/>
                <w:spacing w:val="-5"/>
                <w:w w:val="105"/>
                <w:sz w:val="18"/>
                <w:szCs w:val="18"/>
              </w:rPr>
              <w:t xml:space="preserve"> </w:t>
            </w:r>
            <w:r w:rsidRPr="008C3833">
              <w:rPr>
                <w:rFonts w:cs="Tahoma"/>
                <w:w w:val="105"/>
                <w:sz w:val="18"/>
                <w:szCs w:val="18"/>
              </w:rPr>
              <w:t>cea</w:t>
            </w:r>
            <w:r w:rsidRPr="008C3833">
              <w:rPr>
                <w:rFonts w:cs="Tahoma"/>
                <w:spacing w:val="-5"/>
                <w:w w:val="105"/>
                <w:sz w:val="18"/>
                <w:szCs w:val="18"/>
              </w:rPr>
              <w:t xml:space="preserve"> </w:t>
            </w:r>
            <w:r w:rsidRPr="008C3833">
              <w:rPr>
                <w:rFonts w:cs="Tahoma"/>
                <w:w w:val="105"/>
                <w:sz w:val="18"/>
                <w:szCs w:val="18"/>
              </w:rPr>
              <w:t>planificata</w:t>
            </w:r>
          </w:p>
          <w:p w14:paraId="0BD853B4" w14:textId="77777777" w:rsidR="009B4607" w:rsidRPr="008C3833" w:rsidRDefault="000158C9" w:rsidP="008C3833">
            <w:pPr>
              <w:pStyle w:val="TableParagraph"/>
              <w:ind w:left="99" w:right="29"/>
              <w:jc w:val="center"/>
              <w:rPr>
                <w:rFonts w:cs="Tahoma"/>
                <w:sz w:val="18"/>
                <w:szCs w:val="18"/>
              </w:rPr>
            </w:pPr>
            <w:r w:rsidRPr="008C3833">
              <w:rPr>
                <w:rFonts w:cs="Tahoma"/>
                <w:w w:val="110"/>
                <w:sz w:val="18"/>
                <w:szCs w:val="18"/>
              </w:rPr>
              <w:t>–</w:t>
            </w:r>
            <w:r w:rsidRPr="008C3833">
              <w:rPr>
                <w:rFonts w:cs="Tahoma"/>
                <w:spacing w:val="-8"/>
                <w:w w:val="110"/>
                <w:sz w:val="18"/>
                <w:szCs w:val="18"/>
              </w:rPr>
              <w:t xml:space="preserve"> </w:t>
            </w:r>
            <w:r w:rsidRPr="008C3833">
              <w:rPr>
                <w:rFonts w:cs="Tahoma"/>
                <w:w w:val="110"/>
                <w:sz w:val="18"/>
                <w:szCs w:val="18"/>
              </w:rPr>
              <w:t>Risc</w:t>
            </w:r>
            <w:r w:rsidRPr="008C3833">
              <w:rPr>
                <w:rFonts w:cs="Tahoma"/>
                <w:spacing w:val="-5"/>
                <w:w w:val="110"/>
                <w:sz w:val="18"/>
                <w:szCs w:val="18"/>
              </w:rPr>
              <w:t xml:space="preserve"> </w:t>
            </w:r>
            <w:r w:rsidRPr="008C3833">
              <w:rPr>
                <w:rFonts w:cs="Tahoma"/>
                <w:w w:val="110"/>
                <w:sz w:val="18"/>
                <w:szCs w:val="18"/>
              </w:rPr>
              <w:t>de</w:t>
            </w:r>
            <w:r w:rsidRPr="008C3833">
              <w:rPr>
                <w:rFonts w:cs="Tahoma"/>
                <w:spacing w:val="-5"/>
                <w:w w:val="110"/>
                <w:sz w:val="18"/>
                <w:szCs w:val="18"/>
              </w:rPr>
              <w:t xml:space="preserve"> </w:t>
            </w:r>
            <w:r w:rsidRPr="008C3833">
              <w:rPr>
                <w:rFonts w:cs="Tahoma"/>
                <w:w w:val="110"/>
                <w:sz w:val="18"/>
                <w:szCs w:val="18"/>
              </w:rPr>
              <w:t>cerere</w:t>
            </w:r>
          </w:p>
        </w:tc>
        <w:tc>
          <w:tcPr>
            <w:tcW w:w="1666" w:type="pct"/>
            <w:vAlign w:val="center"/>
          </w:tcPr>
          <w:p w14:paraId="050FDD76" w14:textId="3AE7C453" w:rsidR="009B4607" w:rsidRPr="008C3833" w:rsidRDefault="000158C9" w:rsidP="008C3833">
            <w:pPr>
              <w:pStyle w:val="TableParagraph"/>
              <w:ind w:left="103" w:right="29"/>
              <w:jc w:val="center"/>
              <w:rPr>
                <w:rFonts w:cs="Tahoma"/>
                <w:sz w:val="18"/>
                <w:szCs w:val="18"/>
              </w:rPr>
            </w:pPr>
            <w:r w:rsidRPr="008C3833">
              <w:rPr>
                <w:rFonts w:cs="Tahoma"/>
                <w:w w:val="105"/>
                <w:sz w:val="18"/>
                <w:szCs w:val="18"/>
              </w:rPr>
              <w:t>Cantitățile</w:t>
            </w:r>
            <w:r w:rsidRPr="008C3833">
              <w:rPr>
                <w:rFonts w:cs="Tahoma"/>
                <w:spacing w:val="-6"/>
                <w:w w:val="105"/>
                <w:sz w:val="18"/>
                <w:szCs w:val="18"/>
              </w:rPr>
              <w:t xml:space="preserve"> </w:t>
            </w:r>
            <w:r w:rsidRPr="008C3833">
              <w:rPr>
                <w:rFonts w:cs="Tahoma"/>
                <w:w w:val="105"/>
                <w:sz w:val="18"/>
                <w:szCs w:val="18"/>
              </w:rPr>
              <w:t>lunare</w:t>
            </w:r>
            <w:r w:rsidRPr="008C3833">
              <w:rPr>
                <w:rFonts w:cs="Tahoma"/>
                <w:spacing w:val="-2"/>
                <w:w w:val="105"/>
                <w:sz w:val="18"/>
                <w:szCs w:val="18"/>
              </w:rPr>
              <w:t xml:space="preserve"> </w:t>
            </w:r>
            <w:r w:rsidRPr="008C3833">
              <w:rPr>
                <w:rFonts w:cs="Tahoma"/>
                <w:w w:val="105"/>
                <w:sz w:val="18"/>
                <w:szCs w:val="18"/>
              </w:rPr>
              <w:t>cântărite</w:t>
            </w:r>
            <w:r w:rsidRPr="008C3833">
              <w:rPr>
                <w:rFonts w:cs="Tahoma"/>
                <w:spacing w:val="-5"/>
                <w:w w:val="105"/>
                <w:sz w:val="18"/>
                <w:szCs w:val="18"/>
              </w:rPr>
              <w:t xml:space="preserve"> </w:t>
            </w:r>
            <w:r w:rsidRPr="008C3833">
              <w:rPr>
                <w:rFonts w:cs="Tahoma"/>
                <w:w w:val="105"/>
                <w:sz w:val="18"/>
                <w:szCs w:val="18"/>
              </w:rPr>
              <w:t>la</w:t>
            </w:r>
            <w:r w:rsidRPr="008C3833">
              <w:rPr>
                <w:rFonts w:cs="Tahoma"/>
                <w:spacing w:val="-5"/>
                <w:w w:val="105"/>
                <w:sz w:val="18"/>
                <w:szCs w:val="18"/>
              </w:rPr>
              <w:t xml:space="preserve"> </w:t>
            </w:r>
            <w:r w:rsidRPr="008C3833">
              <w:rPr>
                <w:rFonts w:cs="Tahoma"/>
                <w:w w:val="105"/>
                <w:sz w:val="18"/>
                <w:szCs w:val="18"/>
              </w:rPr>
              <w:t>intrarea</w:t>
            </w:r>
            <w:r w:rsidRPr="008C3833">
              <w:rPr>
                <w:rFonts w:cs="Tahoma"/>
                <w:spacing w:val="-5"/>
                <w:w w:val="105"/>
                <w:sz w:val="18"/>
                <w:szCs w:val="18"/>
              </w:rPr>
              <w:t xml:space="preserve"> </w:t>
            </w:r>
            <w:r w:rsidRPr="008C3833">
              <w:rPr>
                <w:rFonts w:cs="Tahoma"/>
                <w:w w:val="105"/>
                <w:sz w:val="18"/>
                <w:szCs w:val="18"/>
              </w:rPr>
              <w:t>în</w:t>
            </w:r>
            <w:r w:rsidRPr="008C3833">
              <w:rPr>
                <w:rFonts w:cs="Tahoma"/>
                <w:spacing w:val="-5"/>
                <w:w w:val="105"/>
                <w:sz w:val="18"/>
                <w:szCs w:val="18"/>
              </w:rPr>
              <w:t xml:space="preserve"> </w:t>
            </w:r>
            <w:r w:rsidR="00DF7449" w:rsidRPr="008C3833">
              <w:rPr>
                <w:rFonts w:cs="Tahoma"/>
                <w:spacing w:val="-5"/>
                <w:w w:val="105"/>
                <w:sz w:val="18"/>
                <w:szCs w:val="18"/>
              </w:rPr>
              <w:t>INSTALAȚIILE DE TRATARE sunt</w:t>
            </w:r>
            <w:r w:rsidRPr="008C3833">
              <w:rPr>
                <w:rFonts w:cs="Tahoma"/>
                <w:w w:val="105"/>
                <w:sz w:val="18"/>
                <w:szCs w:val="18"/>
              </w:rPr>
              <w:t xml:space="preserve"> considerabil mai mici decât estimările pe</w:t>
            </w:r>
            <w:r w:rsidRPr="008C3833">
              <w:rPr>
                <w:rFonts w:cs="Tahoma"/>
                <w:spacing w:val="-48"/>
                <w:w w:val="105"/>
                <w:sz w:val="18"/>
                <w:szCs w:val="18"/>
              </w:rPr>
              <w:t xml:space="preserve"> </w:t>
            </w:r>
            <w:r w:rsidRPr="008C3833">
              <w:rPr>
                <w:rFonts w:cs="Tahoma"/>
                <w:w w:val="105"/>
                <w:sz w:val="18"/>
                <w:szCs w:val="18"/>
              </w:rPr>
              <w:t>baza cărora s-a bazat oferta de servicii și</w:t>
            </w:r>
            <w:r w:rsidRPr="008C3833">
              <w:rPr>
                <w:rFonts w:cs="Tahoma"/>
                <w:spacing w:val="1"/>
                <w:w w:val="105"/>
                <w:sz w:val="18"/>
                <w:szCs w:val="18"/>
              </w:rPr>
              <w:t xml:space="preserve"> </w:t>
            </w:r>
            <w:r w:rsidRPr="008C3833">
              <w:rPr>
                <w:rFonts w:cs="Tahoma"/>
                <w:w w:val="105"/>
                <w:sz w:val="18"/>
                <w:szCs w:val="18"/>
              </w:rPr>
              <w:t>calcularea tarifului.</w:t>
            </w:r>
          </w:p>
        </w:tc>
        <w:tc>
          <w:tcPr>
            <w:tcW w:w="602" w:type="pct"/>
            <w:vAlign w:val="center"/>
          </w:tcPr>
          <w:p w14:paraId="2BAA482C" w14:textId="77777777" w:rsidR="009B4607" w:rsidRPr="008C3833" w:rsidRDefault="000158C9" w:rsidP="008C3833">
            <w:pPr>
              <w:pStyle w:val="TableParagraph"/>
              <w:ind w:left="611" w:right="29"/>
              <w:jc w:val="center"/>
              <w:rPr>
                <w:rFonts w:cs="Tahoma"/>
                <w:sz w:val="18"/>
                <w:szCs w:val="18"/>
              </w:rPr>
            </w:pPr>
            <w:r w:rsidRPr="008C3833">
              <w:rPr>
                <w:rFonts w:cs="Tahoma"/>
                <w:w w:val="105"/>
                <w:sz w:val="18"/>
                <w:szCs w:val="18"/>
              </w:rPr>
              <w:t>30%</w:t>
            </w:r>
          </w:p>
        </w:tc>
        <w:tc>
          <w:tcPr>
            <w:tcW w:w="251" w:type="pct"/>
            <w:vAlign w:val="center"/>
          </w:tcPr>
          <w:p w14:paraId="33AF895E" w14:textId="77777777" w:rsidR="009B4607" w:rsidRPr="008C3833" w:rsidRDefault="000158C9" w:rsidP="008C3833">
            <w:pPr>
              <w:pStyle w:val="TableParagraph"/>
              <w:ind w:left="323" w:right="29"/>
              <w:jc w:val="center"/>
              <w:rPr>
                <w:rFonts w:cs="Tahoma"/>
                <w:sz w:val="18"/>
                <w:szCs w:val="18"/>
              </w:rPr>
            </w:pPr>
            <w:r w:rsidRPr="008C3833">
              <w:rPr>
                <w:rFonts w:cs="Tahoma"/>
                <w:w w:val="105"/>
                <w:sz w:val="18"/>
                <w:szCs w:val="18"/>
              </w:rPr>
              <w:t>70%</w:t>
            </w:r>
          </w:p>
        </w:tc>
        <w:tc>
          <w:tcPr>
            <w:tcW w:w="1670" w:type="pct"/>
            <w:vAlign w:val="center"/>
          </w:tcPr>
          <w:p w14:paraId="38C28060" w14:textId="675E49E9" w:rsidR="009B4607" w:rsidRDefault="00996F62" w:rsidP="008C3833">
            <w:pPr>
              <w:pStyle w:val="TableParagraph"/>
              <w:ind w:left="105" w:right="29"/>
              <w:jc w:val="center"/>
              <w:rPr>
                <w:rFonts w:cs="Tahoma"/>
                <w:w w:val="105"/>
                <w:sz w:val="18"/>
                <w:szCs w:val="18"/>
              </w:rPr>
            </w:pPr>
            <w:r>
              <w:rPr>
                <w:rFonts w:cs="Tahoma"/>
                <w:sz w:val="18"/>
                <w:szCs w:val="18"/>
              </w:rPr>
              <w:t>Delegatul</w:t>
            </w:r>
            <w:r w:rsidRPr="008C3833">
              <w:rPr>
                <w:rFonts w:cs="Tahoma"/>
                <w:sz w:val="18"/>
                <w:szCs w:val="18"/>
              </w:rPr>
              <w:t xml:space="preserve"> </w:t>
            </w:r>
            <w:r w:rsidR="000158C9" w:rsidRPr="008C3833">
              <w:rPr>
                <w:rFonts w:cs="Tahoma"/>
                <w:w w:val="105"/>
                <w:sz w:val="18"/>
                <w:szCs w:val="18"/>
              </w:rPr>
              <w:t>este</w:t>
            </w:r>
            <w:r w:rsidR="000158C9" w:rsidRPr="008C3833">
              <w:rPr>
                <w:rFonts w:cs="Tahoma"/>
                <w:spacing w:val="-4"/>
                <w:w w:val="105"/>
                <w:sz w:val="18"/>
                <w:szCs w:val="18"/>
              </w:rPr>
              <w:t xml:space="preserve"> </w:t>
            </w:r>
            <w:r w:rsidR="000158C9" w:rsidRPr="008C3833">
              <w:rPr>
                <w:rFonts w:cs="Tahoma"/>
                <w:w w:val="105"/>
                <w:sz w:val="18"/>
                <w:szCs w:val="18"/>
              </w:rPr>
              <w:t>îndreptățit</w:t>
            </w:r>
            <w:r w:rsidR="000158C9" w:rsidRPr="008C3833">
              <w:rPr>
                <w:rFonts w:cs="Tahoma"/>
                <w:spacing w:val="-5"/>
                <w:w w:val="105"/>
                <w:sz w:val="18"/>
                <w:szCs w:val="18"/>
              </w:rPr>
              <w:t xml:space="preserve"> </w:t>
            </w:r>
            <w:r w:rsidR="000158C9" w:rsidRPr="008C3833">
              <w:rPr>
                <w:rFonts w:cs="Tahoma"/>
                <w:w w:val="105"/>
                <w:sz w:val="18"/>
                <w:szCs w:val="18"/>
              </w:rPr>
              <w:t>sa</w:t>
            </w:r>
            <w:r w:rsidR="000158C9" w:rsidRPr="008C3833">
              <w:rPr>
                <w:rFonts w:cs="Tahoma"/>
                <w:spacing w:val="-7"/>
                <w:w w:val="105"/>
                <w:sz w:val="18"/>
                <w:szCs w:val="18"/>
              </w:rPr>
              <w:t xml:space="preserve"> </w:t>
            </w:r>
            <w:r w:rsidR="000158C9" w:rsidRPr="008C3833">
              <w:rPr>
                <w:rFonts w:cs="Tahoma"/>
                <w:w w:val="105"/>
                <w:sz w:val="18"/>
                <w:szCs w:val="18"/>
              </w:rPr>
              <w:t>solicite</w:t>
            </w:r>
            <w:r w:rsidR="000158C9" w:rsidRPr="008C3833">
              <w:rPr>
                <w:rFonts w:cs="Tahoma"/>
                <w:spacing w:val="-7"/>
                <w:w w:val="105"/>
                <w:sz w:val="18"/>
                <w:szCs w:val="18"/>
              </w:rPr>
              <w:t xml:space="preserve"> </w:t>
            </w:r>
            <w:r w:rsidR="000158C9" w:rsidRPr="008C3833">
              <w:rPr>
                <w:rFonts w:cs="Tahoma"/>
                <w:w w:val="105"/>
                <w:sz w:val="18"/>
                <w:szCs w:val="18"/>
              </w:rPr>
              <w:t>majorarea</w:t>
            </w:r>
            <w:r w:rsidR="000158C9" w:rsidRPr="008C3833">
              <w:rPr>
                <w:rFonts w:cs="Tahoma"/>
                <w:spacing w:val="-48"/>
                <w:w w:val="105"/>
                <w:sz w:val="18"/>
                <w:szCs w:val="18"/>
              </w:rPr>
              <w:t xml:space="preserve"> </w:t>
            </w:r>
            <w:r w:rsidR="000158C9" w:rsidRPr="008C3833">
              <w:rPr>
                <w:rFonts w:cs="Tahoma"/>
                <w:w w:val="105"/>
                <w:sz w:val="18"/>
                <w:szCs w:val="18"/>
              </w:rPr>
              <w:t>tarifului în conformitate cu prevederile</w:t>
            </w:r>
            <w:r w:rsidR="000158C9" w:rsidRPr="008C3833">
              <w:rPr>
                <w:rFonts w:cs="Tahoma"/>
                <w:spacing w:val="1"/>
                <w:w w:val="105"/>
                <w:sz w:val="18"/>
                <w:szCs w:val="18"/>
              </w:rPr>
              <w:t xml:space="preserve"> </w:t>
            </w:r>
            <w:r w:rsidR="000158C9" w:rsidRPr="008C3833">
              <w:rPr>
                <w:rFonts w:cs="Tahoma"/>
                <w:w w:val="105"/>
                <w:sz w:val="18"/>
                <w:szCs w:val="18"/>
              </w:rPr>
              <w:t>legislative privind modificările de tarif, existente</w:t>
            </w:r>
            <w:r w:rsidR="000158C9" w:rsidRPr="008C3833">
              <w:rPr>
                <w:rFonts w:cs="Tahoma"/>
                <w:spacing w:val="-48"/>
                <w:w w:val="105"/>
                <w:sz w:val="18"/>
                <w:szCs w:val="18"/>
              </w:rPr>
              <w:t xml:space="preserve"> </w:t>
            </w:r>
            <w:r w:rsidR="000158C9" w:rsidRPr="008C3833">
              <w:rPr>
                <w:rFonts w:cs="Tahoma"/>
                <w:w w:val="105"/>
                <w:sz w:val="18"/>
                <w:szCs w:val="18"/>
              </w:rPr>
              <w:t>la momentul respectiv, modificarea tarifului se</w:t>
            </w:r>
            <w:r w:rsidR="000158C9" w:rsidRPr="008C3833">
              <w:rPr>
                <w:rFonts w:cs="Tahoma"/>
                <w:spacing w:val="1"/>
                <w:w w:val="105"/>
                <w:sz w:val="18"/>
                <w:szCs w:val="18"/>
              </w:rPr>
              <w:t xml:space="preserve"> </w:t>
            </w:r>
            <w:r w:rsidR="000158C9" w:rsidRPr="008C3833">
              <w:rPr>
                <w:rFonts w:cs="Tahoma"/>
                <w:w w:val="105"/>
                <w:sz w:val="18"/>
                <w:szCs w:val="18"/>
              </w:rPr>
              <w:t>va realiza obligatoriu în corelație cu</w:t>
            </w:r>
            <w:r w:rsidR="000158C9" w:rsidRPr="008C3833">
              <w:rPr>
                <w:rFonts w:cs="Tahoma"/>
                <w:spacing w:val="1"/>
                <w:w w:val="105"/>
                <w:sz w:val="18"/>
                <w:szCs w:val="18"/>
              </w:rPr>
              <w:t xml:space="preserve"> </w:t>
            </w:r>
            <w:r w:rsidR="000158C9" w:rsidRPr="008C3833">
              <w:rPr>
                <w:rFonts w:cs="Tahoma"/>
                <w:w w:val="105"/>
                <w:sz w:val="18"/>
                <w:szCs w:val="18"/>
              </w:rPr>
              <w:t>actualizarea datelor privind generarea,</w:t>
            </w:r>
            <w:r w:rsidR="000158C9" w:rsidRPr="008C3833">
              <w:rPr>
                <w:rFonts w:cs="Tahoma"/>
                <w:spacing w:val="1"/>
                <w:w w:val="105"/>
                <w:sz w:val="18"/>
                <w:szCs w:val="18"/>
              </w:rPr>
              <w:t xml:space="preserve"> </w:t>
            </w:r>
            <w:r w:rsidR="000158C9" w:rsidRPr="008C3833">
              <w:rPr>
                <w:rFonts w:cs="Tahoma"/>
                <w:w w:val="105"/>
                <w:sz w:val="18"/>
                <w:szCs w:val="18"/>
              </w:rPr>
              <w:t>colectarea separata, tratarea și valorificarea</w:t>
            </w:r>
            <w:r w:rsidR="000158C9" w:rsidRPr="008C3833">
              <w:rPr>
                <w:rFonts w:cs="Tahoma"/>
                <w:spacing w:val="1"/>
                <w:w w:val="105"/>
                <w:sz w:val="18"/>
                <w:szCs w:val="18"/>
              </w:rPr>
              <w:t xml:space="preserve"> </w:t>
            </w:r>
            <w:r w:rsidR="000158C9" w:rsidRPr="008C3833">
              <w:rPr>
                <w:rFonts w:cs="Tahoma"/>
                <w:w w:val="105"/>
                <w:sz w:val="18"/>
                <w:szCs w:val="18"/>
              </w:rPr>
              <w:t>deșeurilor</w:t>
            </w:r>
          </w:p>
          <w:p w14:paraId="3E764D84" w14:textId="3DDFDABE" w:rsidR="00996F62" w:rsidRPr="00996F62" w:rsidRDefault="00996F62" w:rsidP="00996F62">
            <w:pPr>
              <w:pStyle w:val="TableParagraph"/>
              <w:ind w:left="105" w:right="29"/>
              <w:jc w:val="center"/>
              <w:rPr>
                <w:rFonts w:cs="Tahoma"/>
                <w:w w:val="105"/>
                <w:sz w:val="18"/>
                <w:szCs w:val="18"/>
              </w:rPr>
            </w:pPr>
            <w:r w:rsidRPr="00996F62">
              <w:rPr>
                <w:rFonts w:cs="Tahoma"/>
                <w:w w:val="105"/>
                <w:sz w:val="18"/>
                <w:szCs w:val="18"/>
              </w:rPr>
              <w:t>Dacă</w:t>
            </w:r>
            <w:r>
              <w:rPr>
                <w:rFonts w:cs="Tahoma"/>
                <w:w w:val="105"/>
                <w:sz w:val="18"/>
                <w:szCs w:val="18"/>
              </w:rPr>
              <w:t xml:space="preserve"> </w:t>
            </w:r>
            <w:r w:rsidRPr="00996F62">
              <w:rPr>
                <w:rFonts w:cs="Tahoma"/>
                <w:w w:val="105"/>
                <w:sz w:val="18"/>
                <w:szCs w:val="18"/>
              </w:rPr>
              <w:t>există situația în care timp</w:t>
            </w:r>
            <w:r>
              <w:rPr>
                <w:rFonts w:cs="Tahoma"/>
                <w:w w:val="105"/>
                <w:sz w:val="18"/>
                <w:szCs w:val="18"/>
              </w:rPr>
              <w:t xml:space="preserve"> </w:t>
            </w:r>
            <w:r w:rsidRPr="00996F62">
              <w:rPr>
                <w:rFonts w:cs="Tahoma"/>
                <w:w w:val="105"/>
                <w:sz w:val="18"/>
                <w:szCs w:val="18"/>
              </w:rPr>
              <w:t>de 6 luni calendaristice</w:t>
            </w:r>
          </w:p>
          <w:p w14:paraId="2345484F" w14:textId="1714465C" w:rsidR="00996F62" w:rsidRPr="00996F62" w:rsidRDefault="00996F62" w:rsidP="00996F62">
            <w:pPr>
              <w:pStyle w:val="TableParagraph"/>
              <w:ind w:left="105" w:right="29"/>
              <w:jc w:val="center"/>
              <w:rPr>
                <w:rFonts w:cs="Tahoma"/>
                <w:w w:val="105"/>
                <w:sz w:val="18"/>
                <w:szCs w:val="18"/>
              </w:rPr>
            </w:pPr>
            <w:r w:rsidRPr="00996F62">
              <w:rPr>
                <w:rFonts w:cs="Tahoma"/>
                <w:w w:val="105"/>
                <w:sz w:val="18"/>
                <w:szCs w:val="18"/>
              </w:rPr>
              <w:t>consecutive se înregistrează</w:t>
            </w:r>
            <w:r>
              <w:rPr>
                <w:rFonts w:cs="Tahoma"/>
                <w:w w:val="105"/>
                <w:sz w:val="18"/>
                <w:szCs w:val="18"/>
              </w:rPr>
              <w:t xml:space="preserve"> </w:t>
            </w:r>
            <w:r w:rsidRPr="00996F62">
              <w:rPr>
                <w:rFonts w:cs="Tahoma"/>
                <w:w w:val="105"/>
                <w:sz w:val="18"/>
                <w:szCs w:val="18"/>
              </w:rPr>
              <w:t>o cantitate totală de deșeuri</w:t>
            </w:r>
          </w:p>
          <w:p w14:paraId="277D14B8" w14:textId="360B25FB" w:rsidR="00996F62" w:rsidRPr="00996F62" w:rsidRDefault="00996F62" w:rsidP="00996F62">
            <w:pPr>
              <w:pStyle w:val="TableParagraph"/>
              <w:ind w:left="105" w:right="29"/>
              <w:jc w:val="center"/>
              <w:rPr>
                <w:rFonts w:cs="Tahoma"/>
                <w:w w:val="105"/>
                <w:sz w:val="18"/>
                <w:szCs w:val="18"/>
              </w:rPr>
            </w:pPr>
            <w:r w:rsidRPr="00996F62">
              <w:rPr>
                <w:rFonts w:cs="Tahoma"/>
                <w:w w:val="105"/>
                <w:sz w:val="18"/>
                <w:szCs w:val="18"/>
              </w:rPr>
              <w:t>mai mică cu cel puțin 20%</w:t>
            </w:r>
            <w:r>
              <w:rPr>
                <w:rFonts w:cs="Tahoma"/>
                <w:w w:val="105"/>
                <w:sz w:val="18"/>
                <w:szCs w:val="18"/>
              </w:rPr>
              <w:t xml:space="preserve"> </w:t>
            </w:r>
            <w:r w:rsidRPr="00996F62">
              <w:rPr>
                <w:rFonts w:cs="Tahoma"/>
                <w:w w:val="105"/>
                <w:sz w:val="18"/>
                <w:szCs w:val="18"/>
              </w:rPr>
              <w:t>față de cantitatea estimată</w:t>
            </w:r>
          </w:p>
          <w:p w14:paraId="482D9528" w14:textId="6A4B23BD" w:rsidR="00996F62" w:rsidRDefault="00996F62" w:rsidP="00996F62">
            <w:pPr>
              <w:pStyle w:val="TableParagraph"/>
              <w:ind w:left="105" w:right="29"/>
              <w:jc w:val="center"/>
              <w:rPr>
                <w:rFonts w:cs="Tahoma"/>
                <w:w w:val="105"/>
                <w:sz w:val="18"/>
                <w:szCs w:val="18"/>
              </w:rPr>
            </w:pPr>
            <w:r w:rsidRPr="00996F62">
              <w:rPr>
                <w:rFonts w:cs="Tahoma"/>
                <w:w w:val="105"/>
                <w:sz w:val="18"/>
                <w:szCs w:val="18"/>
              </w:rPr>
              <w:t>în Caietul de sarcini,</w:t>
            </w:r>
            <w:r>
              <w:rPr>
                <w:rFonts w:cs="Tahoma"/>
                <w:w w:val="105"/>
                <w:sz w:val="18"/>
                <w:szCs w:val="18"/>
              </w:rPr>
              <w:t xml:space="preserve"> </w:t>
            </w:r>
            <w:r w:rsidR="003F30E7">
              <w:rPr>
                <w:rFonts w:cs="Tahoma"/>
                <w:sz w:val="18"/>
                <w:szCs w:val="18"/>
              </w:rPr>
              <w:t>Delegatul</w:t>
            </w:r>
            <w:r w:rsidR="003F30E7" w:rsidRPr="008C3833">
              <w:rPr>
                <w:rFonts w:cs="Tahoma"/>
                <w:sz w:val="18"/>
                <w:szCs w:val="18"/>
              </w:rPr>
              <w:t xml:space="preserve"> </w:t>
            </w:r>
            <w:r w:rsidRPr="008C3833">
              <w:rPr>
                <w:rFonts w:cs="Tahoma"/>
                <w:w w:val="105"/>
                <w:sz w:val="18"/>
                <w:szCs w:val="18"/>
              </w:rPr>
              <w:t>este</w:t>
            </w:r>
            <w:r w:rsidRPr="008C3833">
              <w:rPr>
                <w:rFonts w:cs="Tahoma"/>
                <w:spacing w:val="-4"/>
                <w:w w:val="105"/>
                <w:sz w:val="18"/>
                <w:szCs w:val="18"/>
              </w:rPr>
              <w:t xml:space="preserve"> </w:t>
            </w:r>
            <w:r w:rsidRPr="008C3833">
              <w:rPr>
                <w:rFonts w:cs="Tahoma"/>
                <w:w w:val="105"/>
                <w:sz w:val="18"/>
                <w:szCs w:val="18"/>
              </w:rPr>
              <w:t>îndreptățit</w:t>
            </w:r>
            <w:r w:rsidRPr="008C3833">
              <w:rPr>
                <w:rFonts w:cs="Tahoma"/>
                <w:spacing w:val="-5"/>
                <w:w w:val="105"/>
                <w:sz w:val="18"/>
                <w:szCs w:val="18"/>
              </w:rPr>
              <w:t xml:space="preserve"> </w:t>
            </w:r>
            <w:r w:rsidRPr="008C3833">
              <w:rPr>
                <w:rFonts w:cs="Tahoma"/>
                <w:w w:val="105"/>
                <w:sz w:val="18"/>
                <w:szCs w:val="18"/>
              </w:rPr>
              <w:t>sa</w:t>
            </w:r>
            <w:r w:rsidRPr="008C3833">
              <w:rPr>
                <w:rFonts w:cs="Tahoma"/>
                <w:spacing w:val="-7"/>
                <w:w w:val="105"/>
                <w:sz w:val="18"/>
                <w:szCs w:val="18"/>
              </w:rPr>
              <w:t xml:space="preserve"> </w:t>
            </w:r>
            <w:r w:rsidRPr="008C3833">
              <w:rPr>
                <w:rFonts w:cs="Tahoma"/>
                <w:w w:val="105"/>
                <w:sz w:val="18"/>
                <w:szCs w:val="18"/>
              </w:rPr>
              <w:t>solicite</w:t>
            </w:r>
            <w:r w:rsidRPr="008C3833">
              <w:rPr>
                <w:rFonts w:cs="Tahoma"/>
                <w:spacing w:val="-7"/>
                <w:w w:val="105"/>
                <w:sz w:val="18"/>
                <w:szCs w:val="18"/>
              </w:rPr>
              <w:t xml:space="preserve"> </w:t>
            </w:r>
            <w:r w:rsidRPr="008C3833">
              <w:rPr>
                <w:rFonts w:cs="Tahoma"/>
                <w:w w:val="105"/>
                <w:sz w:val="18"/>
                <w:szCs w:val="18"/>
              </w:rPr>
              <w:t>majorarea</w:t>
            </w:r>
            <w:r>
              <w:rPr>
                <w:rFonts w:cs="Tahoma"/>
                <w:w w:val="105"/>
                <w:sz w:val="18"/>
                <w:szCs w:val="18"/>
              </w:rPr>
              <w:t xml:space="preserve"> </w:t>
            </w:r>
            <w:r w:rsidRPr="008C3833">
              <w:rPr>
                <w:rFonts w:cs="Tahoma"/>
                <w:spacing w:val="-48"/>
                <w:w w:val="105"/>
                <w:sz w:val="18"/>
                <w:szCs w:val="18"/>
              </w:rPr>
              <w:t xml:space="preserve"> </w:t>
            </w:r>
            <w:r w:rsidRPr="008C3833">
              <w:rPr>
                <w:rFonts w:cs="Tahoma"/>
                <w:w w:val="105"/>
                <w:sz w:val="18"/>
                <w:szCs w:val="18"/>
              </w:rPr>
              <w:t>tarifului</w:t>
            </w:r>
            <w:r>
              <w:rPr>
                <w:rFonts w:cs="Tahoma"/>
                <w:w w:val="105"/>
                <w:sz w:val="18"/>
                <w:szCs w:val="18"/>
              </w:rPr>
              <w:t>.</w:t>
            </w:r>
          </w:p>
          <w:p w14:paraId="58D633AC" w14:textId="52380647" w:rsidR="00996F62" w:rsidRDefault="00996F62" w:rsidP="00996F62">
            <w:pPr>
              <w:pStyle w:val="TableParagraph"/>
              <w:ind w:left="105" w:right="29"/>
              <w:jc w:val="center"/>
              <w:rPr>
                <w:rFonts w:cs="Tahoma"/>
                <w:w w:val="105"/>
                <w:sz w:val="18"/>
                <w:szCs w:val="18"/>
              </w:rPr>
            </w:pPr>
            <w:r w:rsidRPr="00996F62">
              <w:rPr>
                <w:rFonts w:cs="Tahoma"/>
                <w:w w:val="105"/>
                <w:sz w:val="18"/>
                <w:szCs w:val="18"/>
              </w:rPr>
              <w:t>Modificarea tarifului se va</w:t>
            </w:r>
            <w:r>
              <w:rPr>
                <w:rFonts w:cs="Tahoma"/>
                <w:w w:val="105"/>
                <w:sz w:val="18"/>
                <w:szCs w:val="18"/>
              </w:rPr>
              <w:t xml:space="preserve"> </w:t>
            </w:r>
            <w:r w:rsidRPr="00996F62">
              <w:rPr>
                <w:rFonts w:cs="Tahoma"/>
                <w:w w:val="105"/>
                <w:sz w:val="18"/>
                <w:szCs w:val="18"/>
              </w:rPr>
              <w:t>realiza obligatoriu în</w:t>
            </w:r>
            <w:r>
              <w:rPr>
                <w:rFonts w:cs="Tahoma"/>
                <w:w w:val="105"/>
                <w:sz w:val="18"/>
                <w:szCs w:val="18"/>
              </w:rPr>
              <w:t xml:space="preserve"> </w:t>
            </w:r>
            <w:r w:rsidRPr="00996F62">
              <w:rPr>
                <w:rFonts w:cs="Tahoma"/>
                <w:w w:val="105"/>
                <w:sz w:val="18"/>
                <w:szCs w:val="18"/>
              </w:rPr>
              <w:t>corelare cu actualizarea</w:t>
            </w:r>
            <w:r>
              <w:rPr>
                <w:rFonts w:cs="Tahoma"/>
                <w:w w:val="105"/>
                <w:sz w:val="18"/>
                <w:szCs w:val="18"/>
              </w:rPr>
              <w:t xml:space="preserve"> </w:t>
            </w:r>
            <w:r w:rsidRPr="00996F62">
              <w:rPr>
                <w:rFonts w:cs="Tahoma"/>
                <w:w w:val="105"/>
                <w:sz w:val="18"/>
                <w:szCs w:val="18"/>
              </w:rPr>
              <w:t>datelor privind generarea</w:t>
            </w:r>
            <w:r>
              <w:rPr>
                <w:rFonts w:cs="Tahoma"/>
                <w:w w:val="105"/>
                <w:sz w:val="18"/>
                <w:szCs w:val="18"/>
              </w:rPr>
              <w:t xml:space="preserve"> </w:t>
            </w:r>
            <w:r w:rsidRPr="00996F62">
              <w:rPr>
                <w:rFonts w:cs="Tahoma"/>
                <w:w w:val="105"/>
                <w:sz w:val="18"/>
                <w:szCs w:val="18"/>
              </w:rPr>
              <w:t>deșeurilor și cu prevederile</w:t>
            </w:r>
            <w:r>
              <w:rPr>
                <w:rFonts w:cs="Tahoma"/>
                <w:w w:val="105"/>
                <w:sz w:val="18"/>
                <w:szCs w:val="18"/>
              </w:rPr>
              <w:t xml:space="preserve"> </w:t>
            </w:r>
            <w:r w:rsidRPr="00996F62">
              <w:rPr>
                <w:rFonts w:cs="Tahoma"/>
                <w:w w:val="105"/>
                <w:sz w:val="18"/>
                <w:szCs w:val="18"/>
              </w:rPr>
              <w:t>Ordinului ANRSC nr.109/2007</w:t>
            </w:r>
            <w:r>
              <w:rPr>
                <w:rFonts w:cs="Tahoma"/>
                <w:w w:val="105"/>
                <w:sz w:val="18"/>
                <w:szCs w:val="18"/>
              </w:rPr>
              <w:t>.</w:t>
            </w:r>
          </w:p>
          <w:p w14:paraId="75EE9983" w14:textId="6DBB469F" w:rsidR="00996F62" w:rsidRPr="00996F62" w:rsidRDefault="00996F62" w:rsidP="00996F62">
            <w:pPr>
              <w:pStyle w:val="TableParagraph"/>
              <w:ind w:left="105" w:right="29"/>
              <w:jc w:val="center"/>
              <w:rPr>
                <w:rFonts w:cs="Tahoma"/>
                <w:w w:val="105"/>
                <w:sz w:val="18"/>
                <w:szCs w:val="18"/>
              </w:rPr>
            </w:pPr>
            <w:r w:rsidRPr="00996F62">
              <w:rPr>
                <w:rFonts w:cs="Tahoma"/>
                <w:w w:val="105"/>
                <w:sz w:val="18"/>
                <w:szCs w:val="18"/>
              </w:rPr>
              <w:t>Potențiala pierdere</w:t>
            </w:r>
            <w:r>
              <w:rPr>
                <w:rFonts w:cs="Tahoma"/>
                <w:w w:val="105"/>
                <w:sz w:val="18"/>
                <w:szCs w:val="18"/>
              </w:rPr>
              <w:t xml:space="preserve"> </w:t>
            </w:r>
            <w:r w:rsidRPr="00996F62">
              <w:rPr>
                <w:rFonts w:cs="Tahoma"/>
                <w:w w:val="105"/>
                <w:sz w:val="18"/>
                <w:szCs w:val="18"/>
              </w:rPr>
              <w:t>suportată de Delegat pe</w:t>
            </w:r>
            <w:r>
              <w:rPr>
                <w:rFonts w:cs="Tahoma"/>
                <w:w w:val="105"/>
                <w:sz w:val="18"/>
                <w:szCs w:val="18"/>
              </w:rPr>
              <w:t xml:space="preserve"> </w:t>
            </w:r>
            <w:r w:rsidRPr="00996F62">
              <w:rPr>
                <w:rFonts w:cs="Tahoma"/>
                <w:w w:val="105"/>
                <w:sz w:val="18"/>
                <w:szCs w:val="18"/>
              </w:rPr>
              <w:t>parcursul celor 6 luni</w:t>
            </w:r>
            <w:r>
              <w:rPr>
                <w:rFonts w:cs="Tahoma"/>
                <w:w w:val="105"/>
                <w:sz w:val="18"/>
                <w:szCs w:val="18"/>
              </w:rPr>
              <w:t xml:space="preserve"> </w:t>
            </w:r>
            <w:r w:rsidRPr="00996F62">
              <w:rPr>
                <w:rFonts w:cs="Tahoma"/>
                <w:w w:val="105"/>
                <w:sz w:val="18"/>
                <w:szCs w:val="18"/>
              </w:rPr>
              <w:t>calendaristice nu poate fi</w:t>
            </w:r>
            <w:r>
              <w:rPr>
                <w:rFonts w:cs="Tahoma"/>
                <w:w w:val="105"/>
                <w:sz w:val="18"/>
                <w:szCs w:val="18"/>
              </w:rPr>
              <w:t xml:space="preserve"> </w:t>
            </w:r>
            <w:r w:rsidRPr="00996F62">
              <w:rPr>
                <w:rFonts w:cs="Tahoma"/>
                <w:w w:val="105"/>
                <w:sz w:val="18"/>
                <w:szCs w:val="18"/>
              </w:rPr>
              <w:t>recuperată contractual,</w:t>
            </w:r>
          </w:p>
          <w:p w14:paraId="4A55A0EB" w14:textId="68993745" w:rsidR="00996F62" w:rsidRDefault="00996F62" w:rsidP="00996F62">
            <w:pPr>
              <w:pStyle w:val="TableParagraph"/>
              <w:ind w:left="105" w:right="29"/>
              <w:jc w:val="center"/>
              <w:rPr>
                <w:rFonts w:cs="Tahoma"/>
                <w:w w:val="105"/>
                <w:sz w:val="18"/>
                <w:szCs w:val="18"/>
              </w:rPr>
            </w:pPr>
            <w:r w:rsidRPr="00996F62">
              <w:rPr>
                <w:rFonts w:cs="Tahoma"/>
                <w:w w:val="105"/>
                <w:sz w:val="18"/>
                <w:szCs w:val="18"/>
              </w:rPr>
              <w:t>modificarea tarifului</w:t>
            </w:r>
            <w:r>
              <w:rPr>
                <w:rFonts w:cs="Tahoma"/>
                <w:w w:val="105"/>
                <w:sz w:val="18"/>
                <w:szCs w:val="18"/>
              </w:rPr>
              <w:t xml:space="preserve"> </w:t>
            </w:r>
            <w:r w:rsidRPr="00996F62">
              <w:rPr>
                <w:rFonts w:cs="Tahoma"/>
                <w:w w:val="105"/>
                <w:sz w:val="18"/>
                <w:szCs w:val="18"/>
              </w:rPr>
              <w:t>neavând caracter retroactiv</w:t>
            </w:r>
            <w:r>
              <w:rPr>
                <w:rFonts w:cs="Tahoma"/>
                <w:w w:val="105"/>
                <w:sz w:val="18"/>
                <w:szCs w:val="18"/>
              </w:rPr>
              <w:t>.</w:t>
            </w:r>
          </w:p>
          <w:p w14:paraId="7035AC4B" w14:textId="7FE67BF0" w:rsidR="00996F62" w:rsidRPr="008C3833" w:rsidRDefault="00996F62" w:rsidP="00996F62">
            <w:pPr>
              <w:pStyle w:val="TableParagraph"/>
              <w:ind w:left="105" w:right="29"/>
              <w:jc w:val="center"/>
              <w:rPr>
                <w:rFonts w:cs="Tahoma"/>
                <w:sz w:val="18"/>
                <w:szCs w:val="18"/>
              </w:rPr>
            </w:pPr>
          </w:p>
        </w:tc>
      </w:tr>
      <w:tr w:rsidR="008C3833" w:rsidRPr="008C3833" w14:paraId="3198B311" w14:textId="77777777" w:rsidTr="00873939">
        <w:trPr>
          <w:trHeight w:val="20"/>
        </w:trPr>
        <w:tc>
          <w:tcPr>
            <w:tcW w:w="139" w:type="pct"/>
            <w:vAlign w:val="center"/>
          </w:tcPr>
          <w:p w14:paraId="1879755B" w14:textId="77777777" w:rsidR="009B4607" w:rsidRPr="008C3833" w:rsidRDefault="000158C9" w:rsidP="008C3833">
            <w:pPr>
              <w:pStyle w:val="TableParagraph"/>
              <w:ind w:left="76" w:right="29"/>
              <w:jc w:val="center"/>
              <w:rPr>
                <w:rFonts w:cs="Tahoma"/>
                <w:b/>
                <w:sz w:val="18"/>
                <w:szCs w:val="18"/>
              </w:rPr>
            </w:pPr>
            <w:r w:rsidRPr="008C3833">
              <w:rPr>
                <w:rFonts w:cs="Tahoma"/>
                <w:b/>
                <w:w w:val="105"/>
                <w:sz w:val="18"/>
                <w:szCs w:val="18"/>
              </w:rPr>
              <w:t>11.</w:t>
            </w:r>
          </w:p>
        </w:tc>
        <w:tc>
          <w:tcPr>
            <w:tcW w:w="672" w:type="pct"/>
            <w:vAlign w:val="center"/>
          </w:tcPr>
          <w:p w14:paraId="0697D4C4" w14:textId="7E7EF51B" w:rsidR="009B4607" w:rsidRPr="008C3833" w:rsidRDefault="000158C9" w:rsidP="008C3833">
            <w:pPr>
              <w:pStyle w:val="TableParagraph"/>
              <w:ind w:left="99" w:right="29"/>
              <w:jc w:val="center"/>
              <w:rPr>
                <w:rFonts w:cs="Tahoma"/>
                <w:sz w:val="18"/>
                <w:szCs w:val="18"/>
              </w:rPr>
            </w:pPr>
            <w:r w:rsidRPr="008C3833">
              <w:rPr>
                <w:rFonts w:cs="Tahoma"/>
                <w:w w:val="105"/>
                <w:sz w:val="18"/>
                <w:szCs w:val="18"/>
              </w:rPr>
              <w:t>Cantitatea de deșeuri la</w:t>
            </w:r>
            <w:r w:rsidRPr="008C3833">
              <w:rPr>
                <w:rFonts w:cs="Tahoma"/>
                <w:spacing w:val="1"/>
                <w:w w:val="105"/>
                <w:sz w:val="18"/>
                <w:szCs w:val="18"/>
              </w:rPr>
              <w:t xml:space="preserve"> </w:t>
            </w:r>
            <w:r w:rsidRPr="008C3833">
              <w:rPr>
                <w:rFonts w:cs="Tahoma"/>
                <w:w w:val="105"/>
                <w:sz w:val="18"/>
                <w:szCs w:val="18"/>
              </w:rPr>
              <w:t>intrarea în sistem este mai</w:t>
            </w:r>
            <w:r w:rsidRPr="008C3833">
              <w:rPr>
                <w:rFonts w:cs="Tahoma"/>
                <w:spacing w:val="-48"/>
                <w:w w:val="105"/>
                <w:sz w:val="18"/>
                <w:szCs w:val="18"/>
              </w:rPr>
              <w:t xml:space="preserve"> </w:t>
            </w:r>
            <w:r w:rsidR="00996F62">
              <w:rPr>
                <w:rFonts w:cs="Tahoma"/>
                <w:spacing w:val="-48"/>
                <w:w w:val="105"/>
                <w:sz w:val="18"/>
                <w:szCs w:val="18"/>
              </w:rPr>
              <w:t xml:space="preserve"> </w:t>
            </w:r>
            <w:r w:rsidRPr="008C3833">
              <w:rPr>
                <w:rFonts w:cs="Tahoma"/>
                <w:w w:val="105"/>
                <w:sz w:val="18"/>
                <w:szCs w:val="18"/>
              </w:rPr>
              <w:t>mare</w:t>
            </w:r>
            <w:r w:rsidRPr="008C3833">
              <w:rPr>
                <w:rFonts w:cs="Tahoma"/>
                <w:spacing w:val="-8"/>
                <w:w w:val="105"/>
                <w:sz w:val="18"/>
                <w:szCs w:val="18"/>
              </w:rPr>
              <w:t xml:space="preserve"> </w:t>
            </w:r>
            <w:r w:rsidRPr="008C3833">
              <w:rPr>
                <w:rFonts w:cs="Tahoma"/>
                <w:w w:val="105"/>
                <w:sz w:val="18"/>
                <w:szCs w:val="18"/>
              </w:rPr>
              <w:t>decât</w:t>
            </w:r>
            <w:r w:rsidRPr="008C3833">
              <w:rPr>
                <w:rFonts w:cs="Tahoma"/>
                <w:spacing w:val="-7"/>
                <w:w w:val="105"/>
                <w:sz w:val="18"/>
                <w:szCs w:val="18"/>
              </w:rPr>
              <w:t xml:space="preserve"> </w:t>
            </w:r>
            <w:r w:rsidRPr="008C3833">
              <w:rPr>
                <w:rFonts w:cs="Tahoma"/>
                <w:w w:val="105"/>
                <w:sz w:val="18"/>
                <w:szCs w:val="18"/>
              </w:rPr>
              <w:t>cea</w:t>
            </w:r>
            <w:r w:rsidRPr="008C3833">
              <w:rPr>
                <w:rFonts w:cs="Tahoma"/>
                <w:spacing w:val="-5"/>
                <w:w w:val="105"/>
                <w:sz w:val="18"/>
                <w:szCs w:val="18"/>
              </w:rPr>
              <w:t xml:space="preserve"> </w:t>
            </w:r>
            <w:r w:rsidRPr="008C3833">
              <w:rPr>
                <w:rFonts w:cs="Tahoma"/>
                <w:w w:val="105"/>
                <w:sz w:val="18"/>
                <w:szCs w:val="18"/>
              </w:rPr>
              <w:t>planificata</w:t>
            </w:r>
          </w:p>
          <w:p w14:paraId="09CA193B" w14:textId="77777777" w:rsidR="009B4607" w:rsidRPr="008C3833" w:rsidRDefault="000158C9" w:rsidP="008C3833">
            <w:pPr>
              <w:pStyle w:val="TableParagraph"/>
              <w:ind w:left="99" w:right="29"/>
              <w:jc w:val="center"/>
              <w:rPr>
                <w:rFonts w:cs="Tahoma"/>
                <w:sz w:val="18"/>
                <w:szCs w:val="18"/>
              </w:rPr>
            </w:pPr>
            <w:r w:rsidRPr="008C3833">
              <w:rPr>
                <w:rFonts w:cs="Tahoma"/>
                <w:w w:val="110"/>
                <w:sz w:val="18"/>
                <w:szCs w:val="18"/>
              </w:rPr>
              <w:t>–</w:t>
            </w:r>
            <w:r w:rsidRPr="008C3833">
              <w:rPr>
                <w:rFonts w:cs="Tahoma"/>
                <w:spacing w:val="-8"/>
                <w:w w:val="110"/>
                <w:sz w:val="18"/>
                <w:szCs w:val="18"/>
              </w:rPr>
              <w:t xml:space="preserve"> </w:t>
            </w:r>
            <w:r w:rsidRPr="008C3833">
              <w:rPr>
                <w:rFonts w:cs="Tahoma"/>
                <w:w w:val="110"/>
                <w:sz w:val="18"/>
                <w:szCs w:val="18"/>
              </w:rPr>
              <w:t>Risc</w:t>
            </w:r>
            <w:r w:rsidRPr="008C3833">
              <w:rPr>
                <w:rFonts w:cs="Tahoma"/>
                <w:spacing w:val="-5"/>
                <w:w w:val="110"/>
                <w:sz w:val="18"/>
                <w:szCs w:val="18"/>
              </w:rPr>
              <w:t xml:space="preserve"> </w:t>
            </w:r>
            <w:r w:rsidRPr="008C3833">
              <w:rPr>
                <w:rFonts w:cs="Tahoma"/>
                <w:w w:val="110"/>
                <w:sz w:val="18"/>
                <w:szCs w:val="18"/>
              </w:rPr>
              <w:t>de</w:t>
            </w:r>
            <w:r w:rsidRPr="008C3833">
              <w:rPr>
                <w:rFonts w:cs="Tahoma"/>
                <w:spacing w:val="-5"/>
                <w:w w:val="110"/>
                <w:sz w:val="18"/>
                <w:szCs w:val="18"/>
              </w:rPr>
              <w:t xml:space="preserve"> </w:t>
            </w:r>
            <w:r w:rsidRPr="008C3833">
              <w:rPr>
                <w:rFonts w:cs="Tahoma"/>
                <w:w w:val="110"/>
                <w:sz w:val="18"/>
                <w:szCs w:val="18"/>
              </w:rPr>
              <w:t>cerere</w:t>
            </w:r>
          </w:p>
        </w:tc>
        <w:tc>
          <w:tcPr>
            <w:tcW w:w="1666" w:type="pct"/>
            <w:vAlign w:val="center"/>
          </w:tcPr>
          <w:p w14:paraId="70AD6C84" w14:textId="35CA7252" w:rsidR="009B4607" w:rsidRPr="008C3833" w:rsidRDefault="000158C9" w:rsidP="008C3833">
            <w:pPr>
              <w:pStyle w:val="TableParagraph"/>
              <w:ind w:left="103" w:right="29"/>
              <w:jc w:val="center"/>
              <w:rPr>
                <w:rFonts w:cs="Tahoma"/>
                <w:w w:val="105"/>
                <w:sz w:val="18"/>
                <w:szCs w:val="18"/>
              </w:rPr>
            </w:pPr>
            <w:r w:rsidRPr="008C3833">
              <w:rPr>
                <w:rFonts w:cs="Tahoma"/>
                <w:w w:val="105"/>
                <w:sz w:val="18"/>
                <w:szCs w:val="18"/>
              </w:rPr>
              <w:t>Cantitățile</w:t>
            </w:r>
            <w:r w:rsidRPr="008C3833">
              <w:rPr>
                <w:rFonts w:cs="Tahoma"/>
                <w:spacing w:val="-6"/>
                <w:w w:val="105"/>
                <w:sz w:val="18"/>
                <w:szCs w:val="18"/>
              </w:rPr>
              <w:t xml:space="preserve"> </w:t>
            </w:r>
            <w:r w:rsidRPr="008C3833">
              <w:rPr>
                <w:rFonts w:cs="Tahoma"/>
                <w:w w:val="105"/>
                <w:sz w:val="18"/>
                <w:szCs w:val="18"/>
              </w:rPr>
              <w:t>lunare</w:t>
            </w:r>
            <w:r w:rsidRPr="008C3833">
              <w:rPr>
                <w:rFonts w:cs="Tahoma"/>
                <w:spacing w:val="-2"/>
                <w:w w:val="105"/>
                <w:sz w:val="18"/>
                <w:szCs w:val="18"/>
              </w:rPr>
              <w:t xml:space="preserve"> </w:t>
            </w:r>
            <w:r w:rsidRPr="008C3833">
              <w:rPr>
                <w:rFonts w:cs="Tahoma"/>
                <w:w w:val="105"/>
                <w:sz w:val="18"/>
                <w:szCs w:val="18"/>
              </w:rPr>
              <w:t>cântărite</w:t>
            </w:r>
            <w:r w:rsidRPr="008C3833">
              <w:rPr>
                <w:rFonts w:cs="Tahoma"/>
                <w:spacing w:val="-5"/>
                <w:w w:val="105"/>
                <w:sz w:val="18"/>
                <w:szCs w:val="18"/>
              </w:rPr>
              <w:t xml:space="preserve"> </w:t>
            </w:r>
            <w:r w:rsidRPr="008C3833">
              <w:rPr>
                <w:rFonts w:cs="Tahoma"/>
                <w:w w:val="105"/>
                <w:sz w:val="18"/>
                <w:szCs w:val="18"/>
              </w:rPr>
              <w:t>la</w:t>
            </w:r>
            <w:r w:rsidRPr="008C3833">
              <w:rPr>
                <w:rFonts w:cs="Tahoma"/>
                <w:spacing w:val="-5"/>
                <w:w w:val="105"/>
                <w:sz w:val="18"/>
                <w:szCs w:val="18"/>
              </w:rPr>
              <w:t xml:space="preserve"> </w:t>
            </w:r>
            <w:r w:rsidRPr="008C3833">
              <w:rPr>
                <w:rFonts w:cs="Tahoma"/>
                <w:w w:val="105"/>
                <w:sz w:val="18"/>
                <w:szCs w:val="18"/>
              </w:rPr>
              <w:t>intrarea</w:t>
            </w:r>
            <w:r w:rsidRPr="008C3833">
              <w:rPr>
                <w:rFonts w:cs="Tahoma"/>
                <w:spacing w:val="-5"/>
                <w:w w:val="105"/>
                <w:sz w:val="18"/>
                <w:szCs w:val="18"/>
              </w:rPr>
              <w:t xml:space="preserve"> </w:t>
            </w:r>
            <w:r w:rsidRPr="008C3833">
              <w:rPr>
                <w:rFonts w:cs="Tahoma"/>
                <w:w w:val="105"/>
                <w:sz w:val="18"/>
                <w:szCs w:val="18"/>
              </w:rPr>
              <w:t>în</w:t>
            </w:r>
            <w:r w:rsidRPr="008C3833">
              <w:rPr>
                <w:rFonts w:cs="Tahoma"/>
                <w:spacing w:val="-5"/>
                <w:w w:val="105"/>
                <w:sz w:val="18"/>
                <w:szCs w:val="18"/>
              </w:rPr>
              <w:t xml:space="preserve"> </w:t>
            </w:r>
            <w:r w:rsidR="00DF7449" w:rsidRPr="008C3833">
              <w:rPr>
                <w:rFonts w:cs="Tahoma"/>
                <w:spacing w:val="-5"/>
                <w:w w:val="105"/>
                <w:sz w:val="18"/>
                <w:szCs w:val="18"/>
              </w:rPr>
              <w:t xml:space="preserve">instalațiile de tratare </w:t>
            </w:r>
            <w:r w:rsidRPr="008C3833">
              <w:rPr>
                <w:rFonts w:cs="Tahoma"/>
                <w:spacing w:val="-47"/>
                <w:w w:val="105"/>
                <w:sz w:val="18"/>
                <w:szCs w:val="18"/>
              </w:rPr>
              <w:t xml:space="preserve"> </w:t>
            </w:r>
            <w:r w:rsidRPr="008C3833">
              <w:rPr>
                <w:rFonts w:cs="Tahoma"/>
                <w:w w:val="105"/>
                <w:sz w:val="18"/>
                <w:szCs w:val="18"/>
              </w:rPr>
              <w:t>sunt</w:t>
            </w:r>
            <w:r w:rsidRPr="008C3833">
              <w:rPr>
                <w:rFonts w:cs="Tahoma"/>
                <w:spacing w:val="-5"/>
                <w:w w:val="105"/>
                <w:sz w:val="18"/>
                <w:szCs w:val="18"/>
              </w:rPr>
              <w:t xml:space="preserve"> </w:t>
            </w:r>
            <w:r w:rsidRPr="008C3833">
              <w:rPr>
                <w:rFonts w:cs="Tahoma"/>
                <w:w w:val="105"/>
                <w:sz w:val="18"/>
                <w:szCs w:val="18"/>
              </w:rPr>
              <w:t>mai</w:t>
            </w:r>
            <w:r w:rsidRPr="008C3833">
              <w:rPr>
                <w:rFonts w:cs="Tahoma"/>
                <w:spacing w:val="-2"/>
                <w:w w:val="105"/>
                <w:sz w:val="18"/>
                <w:szCs w:val="18"/>
              </w:rPr>
              <w:t xml:space="preserve"> </w:t>
            </w:r>
            <w:r w:rsidRPr="008C3833">
              <w:rPr>
                <w:rFonts w:cs="Tahoma"/>
                <w:w w:val="105"/>
                <w:sz w:val="18"/>
                <w:szCs w:val="18"/>
              </w:rPr>
              <w:t>mari</w:t>
            </w:r>
            <w:r w:rsidRPr="008C3833">
              <w:rPr>
                <w:rFonts w:cs="Tahoma"/>
                <w:spacing w:val="-4"/>
                <w:w w:val="105"/>
                <w:sz w:val="18"/>
                <w:szCs w:val="18"/>
              </w:rPr>
              <w:t xml:space="preserve"> </w:t>
            </w:r>
            <w:r w:rsidRPr="008C3833">
              <w:rPr>
                <w:rFonts w:cs="Tahoma"/>
                <w:w w:val="105"/>
                <w:sz w:val="18"/>
                <w:szCs w:val="18"/>
              </w:rPr>
              <w:t>decât</w:t>
            </w:r>
            <w:r w:rsidRPr="008C3833">
              <w:rPr>
                <w:rFonts w:cs="Tahoma"/>
                <w:spacing w:val="-3"/>
                <w:w w:val="105"/>
                <w:sz w:val="18"/>
                <w:szCs w:val="18"/>
              </w:rPr>
              <w:t xml:space="preserve"> </w:t>
            </w:r>
            <w:r w:rsidRPr="008C3833">
              <w:rPr>
                <w:rFonts w:cs="Tahoma"/>
                <w:w w:val="105"/>
                <w:sz w:val="18"/>
                <w:szCs w:val="18"/>
              </w:rPr>
              <w:t>estimările</w:t>
            </w:r>
            <w:r w:rsidRPr="008C3833">
              <w:rPr>
                <w:rFonts w:cs="Tahoma"/>
                <w:spacing w:val="-3"/>
                <w:w w:val="105"/>
                <w:sz w:val="18"/>
                <w:szCs w:val="18"/>
              </w:rPr>
              <w:t xml:space="preserve"> </w:t>
            </w:r>
            <w:r w:rsidRPr="008C3833">
              <w:rPr>
                <w:rFonts w:cs="Tahoma"/>
                <w:w w:val="105"/>
                <w:sz w:val="18"/>
                <w:szCs w:val="18"/>
              </w:rPr>
              <w:t>pe</w:t>
            </w:r>
            <w:r w:rsidRPr="008C3833">
              <w:rPr>
                <w:rFonts w:cs="Tahoma"/>
                <w:spacing w:val="-4"/>
                <w:w w:val="105"/>
                <w:sz w:val="18"/>
                <w:szCs w:val="18"/>
              </w:rPr>
              <w:t xml:space="preserve"> </w:t>
            </w:r>
            <w:r w:rsidRPr="008C3833">
              <w:rPr>
                <w:rFonts w:cs="Tahoma"/>
                <w:w w:val="105"/>
                <w:sz w:val="18"/>
                <w:szCs w:val="18"/>
              </w:rPr>
              <w:t>baza</w:t>
            </w:r>
            <w:r w:rsidRPr="008C3833">
              <w:rPr>
                <w:rFonts w:cs="Tahoma"/>
                <w:spacing w:val="-5"/>
                <w:w w:val="105"/>
                <w:sz w:val="18"/>
                <w:szCs w:val="18"/>
              </w:rPr>
              <w:t xml:space="preserve"> </w:t>
            </w:r>
            <w:r w:rsidRPr="008C3833">
              <w:rPr>
                <w:rFonts w:cs="Tahoma"/>
                <w:w w:val="105"/>
                <w:sz w:val="18"/>
                <w:szCs w:val="18"/>
              </w:rPr>
              <w:t>cărora</w:t>
            </w:r>
            <w:r w:rsidRPr="008C3833">
              <w:rPr>
                <w:rFonts w:cs="Tahoma"/>
                <w:spacing w:val="-47"/>
                <w:w w:val="105"/>
                <w:sz w:val="18"/>
                <w:szCs w:val="18"/>
              </w:rPr>
              <w:t xml:space="preserve"> </w:t>
            </w:r>
            <w:r w:rsidR="00DF7449" w:rsidRPr="008C3833">
              <w:rPr>
                <w:rFonts w:cs="Tahoma"/>
                <w:spacing w:val="-47"/>
                <w:w w:val="105"/>
                <w:sz w:val="18"/>
                <w:szCs w:val="18"/>
              </w:rPr>
              <w:t xml:space="preserve"> </w:t>
            </w:r>
            <w:r w:rsidRPr="008C3833">
              <w:rPr>
                <w:rFonts w:cs="Tahoma"/>
                <w:w w:val="105"/>
                <w:sz w:val="18"/>
                <w:szCs w:val="18"/>
              </w:rPr>
              <w:t>s-a bazat oferta de servicii și calcularea</w:t>
            </w:r>
            <w:r w:rsidRPr="008C3833">
              <w:rPr>
                <w:rFonts w:cs="Tahoma"/>
                <w:spacing w:val="1"/>
                <w:w w:val="105"/>
                <w:sz w:val="18"/>
                <w:szCs w:val="18"/>
              </w:rPr>
              <w:t xml:space="preserve"> </w:t>
            </w:r>
            <w:r w:rsidRPr="008C3833">
              <w:rPr>
                <w:rFonts w:cs="Tahoma"/>
                <w:w w:val="105"/>
                <w:sz w:val="18"/>
                <w:szCs w:val="18"/>
              </w:rPr>
              <w:t>tarifului.</w:t>
            </w:r>
          </w:p>
          <w:p w14:paraId="4828EFDA" w14:textId="77777777" w:rsidR="000D5F00" w:rsidRPr="008C3833" w:rsidRDefault="000D5F00" w:rsidP="008C3833">
            <w:pPr>
              <w:pStyle w:val="TableParagraph"/>
              <w:numPr>
                <w:ilvl w:val="0"/>
                <w:numId w:val="1"/>
              </w:numPr>
              <w:tabs>
                <w:tab w:val="left" w:pos="322"/>
              </w:tabs>
              <w:ind w:left="102" w:right="29" w:firstLine="0"/>
              <w:jc w:val="center"/>
              <w:rPr>
                <w:rFonts w:cs="Tahoma"/>
                <w:sz w:val="18"/>
                <w:szCs w:val="18"/>
              </w:rPr>
            </w:pPr>
            <w:r w:rsidRPr="008C3833">
              <w:rPr>
                <w:rFonts w:cs="Tahoma"/>
                <w:w w:val="105"/>
                <w:sz w:val="18"/>
                <w:szCs w:val="18"/>
              </w:rPr>
              <w:t>cantitatea</w:t>
            </w:r>
            <w:r w:rsidRPr="008C3833">
              <w:rPr>
                <w:rFonts w:cs="Tahoma"/>
                <w:spacing w:val="-4"/>
                <w:w w:val="105"/>
                <w:sz w:val="18"/>
                <w:szCs w:val="18"/>
              </w:rPr>
              <w:t xml:space="preserve"> </w:t>
            </w:r>
            <w:r w:rsidRPr="008C3833">
              <w:rPr>
                <w:rFonts w:cs="Tahoma"/>
                <w:w w:val="105"/>
                <w:sz w:val="18"/>
                <w:szCs w:val="18"/>
              </w:rPr>
              <w:t>de</w:t>
            </w:r>
            <w:r w:rsidRPr="008C3833">
              <w:rPr>
                <w:rFonts w:cs="Tahoma"/>
                <w:spacing w:val="-4"/>
                <w:w w:val="105"/>
                <w:sz w:val="18"/>
                <w:szCs w:val="18"/>
              </w:rPr>
              <w:t xml:space="preserve"> </w:t>
            </w:r>
            <w:r w:rsidRPr="008C3833">
              <w:rPr>
                <w:rFonts w:cs="Tahoma"/>
                <w:w w:val="105"/>
                <w:sz w:val="18"/>
                <w:szCs w:val="18"/>
              </w:rPr>
              <w:t>deșeuri</w:t>
            </w:r>
            <w:r w:rsidRPr="008C3833">
              <w:rPr>
                <w:rFonts w:cs="Tahoma"/>
                <w:spacing w:val="-2"/>
                <w:w w:val="105"/>
                <w:sz w:val="18"/>
                <w:szCs w:val="18"/>
              </w:rPr>
              <w:t xml:space="preserve"> </w:t>
            </w:r>
            <w:r w:rsidRPr="008C3833">
              <w:rPr>
                <w:rFonts w:cs="Tahoma"/>
                <w:w w:val="105"/>
                <w:sz w:val="18"/>
                <w:szCs w:val="18"/>
              </w:rPr>
              <w:t>este</w:t>
            </w:r>
            <w:r w:rsidRPr="008C3833">
              <w:rPr>
                <w:rFonts w:cs="Tahoma"/>
                <w:spacing w:val="-6"/>
                <w:w w:val="105"/>
                <w:sz w:val="18"/>
                <w:szCs w:val="18"/>
              </w:rPr>
              <w:t xml:space="preserve"> </w:t>
            </w:r>
            <w:r w:rsidRPr="008C3833">
              <w:rPr>
                <w:rFonts w:cs="Tahoma"/>
                <w:w w:val="105"/>
                <w:sz w:val="18"/>
                <w:szCs w:val="18"/>
              </w:rPr>
              <w:t>mai</w:t>
            </w:r>
            <w:r w:rsidRPr="008C3833">
              <w:rPr>
                <w:rFonts w:cs="Tahoma"/>
                <w:spacing w:val="-2"/>
                <w:w w:val="105"/>
                <w:sz w:val="18"/>
                <w:szCs w:val="18"/>
              </w:rPr>
              <w:t xml:space="preserve"> </w:t>
            </w:r>
            <w:r w:rsidRPr="008C3833">
              <w:rPr>
                <w:rFonts w:cs="Tahoma"/>
                <w:w w:val="105"/>
                <w:sz w:val="18"/>
                <w:szCs w:val="18"/>
              </w:rPr>
              <w:t>mare</w:t>
            </w:r>
            <w:r w:rsidRPr="008C3833">
              <w:rPr>
                <w:rFonts w:cs="Tahoma"/>
                <w:spacing w:val="-4"/>
                <w:w w:val="105"/>
                <w:sz w:val="18"/>
                <w:szCs w:val="18"/>
              </w:rPr>
              <w:t xml:space="preserve"> </w:t>
            </w:r>
            <w:r w:rsidRPr="008C3833">
              <w:rPr>
                <w:rFonts w:cs="Tahoma"/>
                <w:w w:val="105"/>
                <w:sz w:val="18"/>
                <w:szCs w:val="18"/>
              </w:rPr>
              <w:t>dar</w:t>
            </w:r>
            <w:r w:rsidRPr="008C3833">
              <w:rPr>
                <w:rFonts w:cs="Tahoma"/>
                <w:spacing w:val="-3"/>
                <w:w w:val="105"/>
                <w:sz w:val="18"/>
                <w:szCs w:val="18"/>
              </w:rPr>
              <w:t xml:space="preserve"> </w:t>
            </w:r>
            <w:r w:rsidRPr="008C3833">
              <w:rPr>
                <w:rFonts w:cs="Tahoma"/>
                <w:w w:val="105"/>
                <w:sz w:val="18"/>
                <w:szCs w:val="18"/>
              </w:rPr>
              <w:t>se</w:t>
            </w:r>
            <w:r w:rsidRPr="008C3833">
              <w:rPr>
                <w:rFonts w:cs="Tahoma"/>
                <w:spacing w:val="-47"/>
                <w:w w:val="105"/>
                <w:sz w:val="18"/>
                <w:szCs w:val="18"/>
              </w:rPr>
              <w:t xml:space="preserve"> </w:t>
            </w:r>
            <w:r w:rsidRPr="008C3833">
              <w:rPr>
                <w:rFonts w:cs="Tahoma"/>
                <w:w w:val="105"/>
                <w:sz w:val="18"/>
                <w:szCs w:val="18"/>
              </w:rPr>
              <w:t>încadrează</w:t>
            </w:r>
            <w:r w:rsidRPr="008C3833">
              <w:rPr>
                <w:rFonts w:cs="Tahoma"/>
                <w:spacing w:val="1"/>
                <w:w w:val="105"/>
                <w:sz w:val="18"/>
                <w:szCs w:val="18"/>
              </w:rPr>
              <w:t xml:space="preserve"> </w:t>
            </w:r>
            <w:r w:rsidRPr="008C3833">
              <w:rPr>
                <w:rFonts w:cs="Tahoma"/>
                <w:w w:val="105"/>
                <w:sz w:val="18"/>
                <w:szCs w:val="18"/>
              </w:rPr>
              <w:t>în</w:t>
            </w:r>
            <w:r w:rsidRPr="008C3833">
              <w:rPr>
                <w:rFonts w:cs="Tahoma"/>
                <w:spacing w:val="1"/>
                <w:w w:val="105"/>
                <w:sz w:val="18"/>
                <w:szCs w:val="18"/>
              </w:rPr>
              <w:t xml:space="preserve"> </w:t>
            </w:r>
            <w:r w:rsidRPr="008C3833">
              <w:rPr>
                <w:rFonts w:cs="Tahoma"/>
                <w:w w:val="105"/>
                <w:sz w:val="18"/>
                <w:szCs w:val="18"/>
              </w:rPr>
              <w:t>limita</w:t>
            </w:r>
            <w:r w:rsidRPr="008C3833">
              <w:rPr>
                <w:rFonts w:cs="Tahoma"/>
                <w:spacing w:val="-2"/>
                <w:w w:val="105"/>
                <w:sz w:val="18"/>
                <w:szCs w:val="18"/>
              </w:rPr>
              <w:t xml:space="preserve"> </w:t>
            </w:r>
            <w:r w:rsidRPr="008C3833">
              <w:rPr>
                <w:rFonts w:cs="Tahoma"/>
                <w:w w:val="105"/>
                <w:sz w:val="18"/>
                <w:szCs w:val="18"/>
              </w:rPr>
              <w:t>capacitații</w:t>
            </w:r>
            <w:r w:rsidRPr="008C3833">
              <w:rPr>
                <w:rFonts w:cs="Tahoma"/>
                <w:spacing w:val="-1"/>
                <w:w w:val="105"/>
                <w:sz w:val="18"/>
                <w:szCs w:val="18"/>
              </w:rPr>
              <w:t xml:space="preserve"> </w:t>
            </w:r>
            <w:r w:rsidRPr="008C3833">
              <w:rPr>
                <w:rFonts w:cs="Tahoma"/>
                <w:w w:val="105"/>
                <w:sz w:val="18"/>
                <w:szCs w:val="18"/>
              </w:rPr>
              <w:t>maxime</w:t>
            </w:r>
            <w:r w:rsidRPr="008C3833">
              <w:rPr>
                <w:rFonts w:cs="Tahoma"/>
                <w:spacing w:val="1"/>
                <w:w w:val="105"/>
                <w:sz w:val="18"/>
                <w:szCs w:val="18"/>
              </w:rPr>
              <w:t xml:space="preserve"> </w:t>
            </w:r>
            <w:r w:rsidRPr="008C3833">
              <w:rPr>
                <w:rFonts w:cs="Tahoma"/>
                <w:w w:val="105"/>
                <w:sz w:val="18"/>
                <w:szCs w:val="18"/>
              </w:rPr>
              <w:t>de</w:t>
            </w:r>
            <w:r w:rsidRPr="008C3833">
              <w:rPr>
                <w:rFonts w:cs="Tahoma"/>
                <w:spacing w:val="1"/>
                <w:w w:val="105"/>
                <w:sz w:val="18"/>
                <w:szCs w:val="18"/>
              </w:rPr>
              <w:t xml:space="preserve"> </w:t>
            </w:r>
            <w:r w:rsidRPr="008C3833">
              <w:rPr>
                <w:rFonts w:cs="Tahoma"/>
                <w:w w:val="105"/>
                <w:sz w:val="18"/>
                <w:szCs w:val="18"/>
              </w:rPr>
              <w:t>colectare</w:t>
            </w:r>
            <w:r w:rsidRPr="008C3833">
              <w:rPr>
                <w:rFonts w:cs="Tahoma"/>
                <w:spacing w:val="2"/>
                <w:w w:val="105"/>
                <w:sz w:val="18"/>
                <w:szCs w:val="18"/>
              </w:rPr>
              <w:t xml:space="preserve"> </w:t>
            </w:r>
            <w:r w:rsidRPr="008C3833">
              <w:rPr>
                <w:rFonts w:cs="Tahoma"/>
                <w:w w:val="105"/>
                <w:sz w:val="18"/>
                <w:szCs w:val="18"/>
              </w:rPr>
              <w:t>a delegatului.</w:t>
            </w:r>
          </w:p>
          <w:p w14:paraId="65864740" w14:textId="77777777" w:rsidR="000D5F00" w:rsidRPr="008C3833" w:rsidRDefault="000D5F00" w:rsidP="008C3833">
            <w:pPr>
              <w:pStyle w:val="TableParagraph"/>
              <w:numPr>
                <w:ilvl w:val="0"/>
                <w:numId w:val="1"/>
              </w:numPr>
              <w:tabs>
                <w:tab w:val="left" w:pos="322"/>
              </w:tabs>
              <w:ind w:left="102" w:right="29" w:firstLine="0"/>
              <w:jc w:val="center"/>
              <w:rPr>
                <w:rFonts w:cs="Tahoma"/>
                <w:sz w:val="18"/>
                <w:szCs w:val="18"/>
              </w:rPr>
            </w:pPr>
            <w:r w:rsidRPr="008C3833">
              <w:rPr>
                <w:rFonts w:cs="Tahoma"/>
                <w:w w:val="105"/>
                <w:sz w:val="18"/>
                <w:szCs w:val="18"/>
              </w:rPr>
              <w:t>cantitatea de deșeuri depășește limita</w:t>
            </w:r>
            <w:r w:rsidRPr="008C3833">
              <w:rPr>
                <w:rFonts w:cs="Tahoma"/>
                <w:spacing w:val="1"/>
                <w:w w:val="105"/>
                <w:sz w:val="18"/>
                <w:szCs w:val="18"/>
              </w:rPr>
              <w:t xml:space="preserve"> </w:t>
            </w:r>
            <w:r w:rsidRPr="008C3833">
              <w:rPr>
                <w:rFonts w:cs="Tahoma"/>
                <w:w w:val="105"/>
                <w:sz w:val="18"/>
                <w:szCs w:val="18"/>
              </w:rPr>
              <w:t>capacitații</w:t>
            </w:r>
            <w:r w:rsidRPr="008C3833">
              <w:rPr>
                <w:rFonts w:cs="Tahoma"/>
                <w:spacing w:val="-9"/>
                <w:w w:val="105"/>
                <w:sz w:val="18"/>
                <w:szCs w:val="18"/>
              </w:rPr>
              <w:t xml:space="preserve"> </w:t>
            </w:r>
            <w:r w:rsidRPr="008C3833">
              <w:rPr>
                <w:rFonts w:cs="Tahoma"/>
                <w:w w:val="105"/>
                <w:sz w:val="18"/>
                <w:szCs w:val="18"/>
              </w:rPr>
              <w:t>maxime</w:t>
            </w:r>
            <w:r w:rsidRPr="008C3833">
              <w:rPr>
                <w:rFonts w:cs="Tahoma"/>
                <w:spacing w:val="-7"/>
                <w:w w:val="105"/>
                <w:sz w:val="18"/>
                <w:szCs w:val="18"/>
              </w:rPr>
              <w:t xml:space="preserve"> </w:t>
            </w:r>
            <w:r w:rsidRPr="008C3833">
              <w:rPr>
                <w:rFonts w:cs="Tahoma"/>
                <w:w w:val="105"/>
                <w:sz w:val="18"/>
                <w:szCs w:val="18"/>
              </w:rPr>
              <w:t>de</w:t>
            </w:r>
            <w:r w:rsidRPr="008C3833">
              <w:rPr>
                <w:rFonts w:cs="Tahoma"/>
                <w:spacing w:val="-9"/>
                <w:w w:val="105"/>
                <w:sz w:val="18"/>
                <w:szCs w:val="18"/>
              </w:rPr>
              <w:t xml:space="preserve"> </w:t>
            </w:r>
            <w:r w:rsidRPr="008C3833">
              <w:rPr>
                <w:rFonts w:cs="Tahoma"/>
                <w:w w:val="105"/>
                <w:sz w:val="18"/>
                <w:szCs w:val="18"/>
              </w:rPr>
              <w:t>colectare</w:t>
            </w:r>
            <w:r w:rsidRPr="008C3833">
              <w:rPr>
                <w:rFonts w:cs="Tahoma"/>
                <w:spacing w:val="-7"/>
                <w:w w:val="105"/>
                <w:sz w:val="18"/>
                <w:szCs w:val="18"/>
              </w:rPr>
              <w:t xml:space="preserve"> </w:t>
            </w:r>
            <w:r w:rsidRPr="008C3833">
              <w:rPr>
                <w:rFonts w:cs="Tahoma"/>
                <w:w w:val="105"/>
                <w:sz w:val="18"/>
                <w:szCs w:val="18"/>
              </w:rPr>
              <w:t>a</w:t>
            </w:r>
            <w:r w:rsidRPr="008C3833">
              <w:rPr>
                <w:rFonts w:cs="Tahoma"/>
                <w:spacing w:val="-5"/>
                <w:w w:val="105"/>
                <w:sz w:val="18"/>
                <w:szCs w:val="18"/>
              </w:rPr>
              <w:t xml:space="preserve"> </w:t>
            </w:r>
            <w:r w:rsidRPr="008C3833">
              <w:rPr>
                <w:rFonts w:cs="Tahoma"/>
                <w:w w:val="105"/>
                <w:sz w:val="18"/>
                <w:szCs w:val="18"/>
              </w:rPr>
              <w:t>delegatului.</w:t>
            </w:r>
          </w:p>
          <w:p w14:paraId="29369E7D" w14:textId="6B683FE8" w:rsidR="000D5F00" w:rsidRPr="008C3833" w:rsidRDefault="000D5F00" w:rsidP="008C3833">
            <w:pPr>
              <w:pStyle w:val="TableParagraph"/>
              <w:ind w:left="103" w:right="29"/>
              <w:jc w:val="center"/>
              <w:rPr>
                <w:rFonts w:cs="Tahoma"/>
                <w:sz w:val="18"/>
                <w:szCs w:val="18"/>
              </w:rPr>
            </w:pPr>
            <w:r w:rsidRPr="008C3833">
              <w:rPr>
                <w:rFonts w:cs="Tahoma"/>
                <w:w w:val="105"/>
                <w:sz w:val="18"/>
                <w:szCs w:val="18"/>
              </w:rPr>
              <w:t>Creșterea</w:t>
            </w:r>
            <w:r w:rsidRPr="008C3833">
              <w:rPr>
                <w:rFonts w:cs="Tahoma"/>
                <w:spacing w:val="-5"/>
                <w:w w:val="105"/>
                <w:sz w:val="18"/>
                <w:szCs w:val="18"/>
              </w:rPr>
              <w:t xml:space="preserve"> </w:t>
            </w:r>
            <w:r w:rsidRPr="008C3833">
              <w:rPr>
                <w:rFonts w:cs="Tahoma"/>
                <w:w w:val="105"/>
                <w:sz w:val="18"/>
                <w:szCs w:val="18"/>
              </w:rPr>
              <w:t>cantității</w:t>
            </w:r>
            <w:r w:rsidRPr="008C3833">
              <w:rPr>
                <w:rFonts w:cs="Tahoma"/>
                <w:spacing w:val="-3"/>
                <w:w w:val="105"/>
                <w:sz w:val="18"/>
                <w:szCs w:val="18"/>
              </w:rPr>
              <w:t xml:space="preserve"> </w:t>
            </w:r>
            <w:r w:rsidRPr="008C3833">
              <w:rPr>
                <w:rFonts w:cs="Tahoma"/>
                <w:w w:val="105"/>
                <w:sz w:val="18"/>
                <w:szCs w:val="18"/>
              </w:rPr>
              <w:t>de</w:t>
            </w:r>
            <w:r w:rsidRPr="008C3833">
              <w:rPr>
                <w:rFonts w:cs="Tahoma"/>
                <w:spacing w:val="-4"/>
                <w:w w:val="105"/>
                <w:sz w:val="18"/>
                <w:szCs w:val="18"/>
              </w:rPr>
              <w:t xml:space="preserve"> </w:t>
            </w:r>
            <w:r w:rsidRPr="008C3833">
              <w:rPr>
                <w:rFonts w:cs="Tahoma"/>
                <w:w w:val="105"/>
                <w:sz w:val="18"/>
                <w:szCs w:val="18"/>
              </w:rPr>
              <w:t>deșeuri</w:t>
            </w:r>
            <w:r w:rsidRPr="008C3833">
              <w:rPr>
                <w:rFonts w:cs="Tahoma"/>
                <w:spacing w:val="-6"/>
                <w:w w:val="105"/>
                <w:sz w:val="18"/>
                <w:szCs w:val="18"/>
              </w:rPr>
              <w:t xml:space="preserve"> </w:t>
            </w:r>
            <w:r w:rsidRPr="008C3833">
              <w:rPr>
                <w:rFonts w:cs="Tahoma"/>
                <w:w w:val="105"/>
                <w:sz w:val="18"/>
                <w:szCs w:val="18"/>
              </w:rPr>
              <w:t>duce</w:t>
            </w:r>
            <w:r w:rsidRPr="008C3833">
              <w:rPr>
                <w:rFonts w:cs="Tahoma"/>
                <w:spacing w:val="-2"/>
                <w:w w:val="105"/>
                <w:sz w:val="18"/>
                <w:szCs w:val="18"/>
              </w:rPr>
              <w:t xml:space="preserve"> </w:t>
            </w:r>
            <w:r w:rsidRPr="008C3833">
              <w:rPr>
                <w:rFonts w:cs="Tahoma"/>
                <w:w w:val="105"/>
                <w:sz w:val="18"/>
                <w:szCs w:val="18"/>
              </w:rPr>
              <w:t>în</w:t>
            </w:r>
            <w:r w:rsidRPr="008C3833">
              <w:rPr>
                <w:rFonts w:cs="Tahoma"/>
                <w:spacing w:val="-1"/>
                <w:w w:val="105"/>
                <w:sz w:val="18"/>
                <w:szCs w:val="18"/>
              </w:rPr>
              <w:t xml:space="preserve"> </w:t>
            </w:r>
            <w:r w:rsidRPr="008C3833">
              <w:rPr>
                <w:rFonts w:cs="Tahoma"/>
                <w:w w:val="105"/>
                <w:sz w:val="18"/>
                <w:szCs w:val="18"/>
              </w:rPr>
              <w:t>mod</w:t>
            </w:r>
            <w:r w:rsidRPr="008C3833">
              <w:rPr>
                <w:rFonts w:cs="Tahoma"/>
                <w:spacing w:val="-47"/>
                <w:w w:val="105"/>
                <w:sz w:val="18"/>
                <w:szCs w:val="18"/>
              </w:rPr>
              <w:t xml:space="preserve"> </w:t>
            </w:r>
            <w:r w:rsidRPr="008C3833">
              <w:rPr>
                <w:rFonts w:cs="Tahoma"/>
                <w:w w:val="105"/>
                <w:sz w:val="18"/>
                <w:szCs w:val="18"/>
              </w:rPr>
              <w:t>direct</w:t>
            </w:r>
            <w:r w:rsidRPr="008C3833">
              <w:rPr>
                <w:rFonts w:cs="Tahoma"/>
                <w:spacing w:val="-6"/>
                <w:w w:val="105"/>
                <w:sz w:val="18"/>
                <w:szCs w:val="18"/>
              </w:rPr>
              <w:t xml:space="preserve"> </w:t>
            </w:r>
            <w:r w:rsidRPr="008C3833">
              <w:rPr>
                <w:rFonts w:cs="Tahoma"/>
                <w:w w:val="105"/>
                <w:sz w:val="18"/>
                <w:szCs w:val="18"/>
              </w:rPr>
              <w:t>la</w:t>
            </w:r>
            <w:r w:rsidRPr="008C3833">
              <w:rPr>
                <w:rFonts w:cs="Tahoma"/>
                <w:spacing w:val="-6"/>
                <w:w w:val="105"/>
                <w:sz w:val="18"/>
                <w:szCs w:val="18"/>
              </w:rPr>
              <w:t xml:space="preserve"> </w:t>
            </w:r>
            <w:r w:rsidRPr="008C3833">
              <w:rPr>
                <w:rFonts w:cs="Tahoma"/>
                <w:w w:val="105"/>
                <w:sz w:val="18"/>
                <w:szCs w:val="18"/>
              </w:rPr>
              <w:t>creșterea</w:t>
            </w:r>
            <w:r w:rsidRPr="008C3833">
              <w:rPr>
                <w:rFonts w:cs="Tahoma"/>
                <w:spacing w:val="-3"/>
                <w:w w:val="105"/>
                <w:sz w:val="18"/>
                <w:szCs w:val="18"/>
              </w:rPr>
              <w:t xml:space="preserve"> </w:t>
            </w:r>
            <w:r w:rsidRPr="008C3833">
              <w:rPr>
                <w:rFonts w:cs="Tahoma"/>
                <w:w w:val="105"/>
                <w:sz w:val="18"/>
                <w:szCs w:val="18"/>
              </w:rPr>
              <w:t>cheltuielilor</w:t>
            </w:r>
            <w:r w:rsidRPr="008C3833">
              <w:rPr>
                <w:rFonts w:cs="Tahoma"/>
                <w:spacing w:val="-5"/>
                <w:w w:val="105"/>
                <w:sz w:val="18"/>
                <w:szCs w:val="18"/>
              </w:rPr>
              <w:t xml:space="preserve"> </w:t>
            </w:r>
            <w:r w:rsidRPr="008C3833">
              <w:rPr>
                <w:rFonts w:cs="Tahoma"/>
                <w:w w:val="105"/>
                <w:sz w:val="18"/>
                <w:szCs w:val="18"/>
              </w:rPr>
              <w:t>de</w:t>
            </w:r>
            <w:r w:rsidRPr="008C3833">
              <w:rPr>
                <w:rFonts w:cs="Tahoma"/>
                <w:spacing w:val="-6"/>
                <w:w w:val="105"/>
                <w:sz w:val="18"/>
                <w:szCs w:val="18"/>
              </w:rPr>
              <w:t xml:space="preserve"> </w:t>
            </w:r>
            <w:r w:rsidRPr="008C3833">
              <w:rPr>
                <w:rFonts w:cs="Tahoma"/>
                <w:w w:val="105"/>
                <w:sz w:val="18"/>
                <w:szCs w:val="18"/>
              </w:rPr>
              <w:t>operare.</w:t>
            </w:r>
          </w:p>
        </w:tc>
        <w:tc>
          <w:tcPr>
            <w:tcW w:w="602" w:type="pct"/>
            <w:vAlign w:val="center"/>
          </w:tcPr>
          <w:p w14:paraId="326443E5" w14:textId="77777777" w:rsidR="009B4607" w:rsidRPr="008C3833" w:rsidRDefault="000158C9" w:rsidP="008C3833">
            <w:pPr>
              <w:pStyle w:val="TableParagraph"/>
              <w:ind w:left="611" w:right="29"/>
              <w:jc w:val="center"/>
              <w:rPr>
                <w:rFonts w:cs="Tahoma"/>
                <w:sz w:val="18"/>
                <w:szCs w:val="18"/>
              </w:rPr>
            </w:pPr>
            <w:r w:rsidRPr="008C3833">
              <w:rPr>
                <w:rFonts w:cs="Tahoma"/>
                <w:w w:val="105"/>
                <w:sz w:val="18"/>
                <w:szCs w:val="18"/>
              </w:rPr>
              <w:t>50%</w:t>
            </w:r>
          </w:p>
        </w:tc>
        <w:tc>
          <w:tcPr>
            <w:tcW w:w="251" w:type="pct"/>
            <w:vAlign w:val="center"/>
          </w:tcPr>
          <w:p w14:paraId="0BF39EEA" w14:textId="77777777" w:rsidR="009B4607" w:rsidRPr="008C3833" w:rsidRDefault="000158C9" w:rsidP="008C3833">
            <w:pPr>
              <w:pStyle w:val="TableParagraph"/>
              <w:ind w:left="323" w:right="29"/>
              <w:jc w:val="center"/>
              <w:rPr>
                <w:rFonts w:cs="Tahoma"/>
                <w:sz w:val="18"/>
                <w:szCs w:val="18"/>
              </w:rPr>
            </w:pPr>
            <w:r w:rsidRPr="008C3833">
              <w:rPr>
                <w:rFonts w:cs="Tahoma"/>
                <w:w w:val="105"/>
                <w:sz w:val="18"/>
                <w:szCs w:val="18"/>
              </w:rPr>
              <w:t>50%</w:t>
            </w:r>
          </w:p>
        </w:tc>
        <w:tc>
          <w:tcPr>
            <w:tcW w:w="1670" w:type="pct"/>
            <w:vAlign w:val="center"/>
          </w:tcPr>
          <w:p w14:paraId="24223484" w14:textId="77777777" w:rsidR="000D5F00" w:rsidRPr="008C3833" w:rsidRDefault="000158C9" w:rsidP="008C3833">
            <w:pPr>
              <w:pStyle w:val="TableParagraph"/>
              <w:ind w:left="105" w:right="29"/>
              <w:jc w:val="center"/>
              <w:rPr>
                <w:rFonts w:cs="Tahoma"/>
                <w:sz w:val="18"/>
                <w:szCs w:val="18"/>
              </w:rPr>
            </w:pPr>
            <w:r w:rsidRPr="008C3833">
              <w:rPr>
                <w:rFonts w:cs="Tahoma"/>
                <w:w w:val="105"/>
                <w:sz w:val="18"/>
                <w:szCs w:val="18"/>
              </w:rPr>
              <w:t>a) Operatorul este îndreptățit sa solicite</w:t>
            </w:r>
            <w:r w:rsidRPr="008C3833">
              <w:rPr>
                <w:rFonts w:cs="Tahoma"/>
                <w:spacing w:val="1"/>
                <w:w w:val="105"/>
                <w:sz w:val="18"/>
                <w:szCs w:val="18"/>
              </w:rPr>
              <w:t xml:space="preserve"> </w:t>
            </w:r>
            <w:r w:rsidRPr="008C3833">
              <w:rPr>
                <w:rFonts w:cs="Tahoma"/>
                <w:w w:val="105"/>
                <w:sz w:val="18"/>
                <w:szCs w:val="18"/>
              </w:rPr>
              <w:t>majorarea tarifului în conformitate cu</w:t>
            </w:r>
            <w:r w:rsidRPr="008C3833">
              <w:rPr>
                <w:rFonts w:cs="Tahoma"/>
                <w:spacing w:val="1"/>
                <w:w w:val="105"/>
                <w:sz w:val="18"/>
                <w:szCs w:val="18"/>
              </w:rPr>
              <w:t xml:space="preserve"> </w:t>
            </w:r>
            <w:r w:rsidRPr="008C3833">
              <w:rPr>
                <w:rFonts w:cs="Tahoma"/>
                <w:w w:val="105"/>
                <w:sz w:val="18"/>
                <w:szCs w:val="18"/>
              </w:rPr>
              <w:t>prevederile</w:t>
            </w:r>
            <w:r w:rsidRPr="008C3833">
              <w:rPr>
                <w:rFonts w:cs="Tahoma"/>
                <w:spacing w:val="-10"/>
                <w:w w:val="105"/>
                <w:sz w:val="18"/>
                <w:szCs w:val="18"/>
              </w:rPr>
              <w:t xml:space="preserve"> </w:t>
            </w:r>
            <w:r w:rsidRPr="008C3833">
              <w:rPr>
                <w:rFonts w:cs="Tahoma"/>
                <w:w w:val="105"/>
                <w:sz w:val="18"/>
                <w:szCs w:val="18"/>
              </w:rPr>
              <w:t>legislative</w:t>
            </w:r>
            <w:r w:rsidRPr="008C3833">
              <w:rPr>
                <w:rFonts w:cs="Tahoma"/>
                <w:spacing w:val="-10"/>
                <w:w w:val="105"/>
                <w:sz w:val="18"/>
                <w:szCs w:val="18"/>
              </w:rPr>
              <w:t xml:space="preserve"> </w:t>
            </w:r>
            <w:r w:rsidRPr="008C3833">
              <w:rPr>
                <w:rFonts w:cs="Tahoma"/>
                <w:w w:val="105"/>
                <w:sz w:val="18"/>
                <w:szCs w:val="18"/>
              </w:rPr>
              <w:t>privind</w:t>
            </w:r>
            <w:r w:rsidRPr="008C3833">
              <w:rPr>
                <w:rFonts w:cs="Tahoma"/>
                <w:spacing w:val="-12"/>
                <w:w w:val="105"/>
                <w:sz w:val="18"/>
                <w:szCs w:val="18"/>
              </w:rPr>
              <w:t xml:space="preserve"> </w:t>
            </w:r>
            <w:r w:rsidRPr="008C3833">
              <w:rPr>
                <w:rFonts w:cs="Tahoma"/>
                <w:w w:val="105"/>
                <w:sz w:val="18"/>
                <w:szCs w:val="18"/>
              </w:rPr>
              <w:t>modificările</w:t>
            </w:r>
            <w:r w:rsidRPr="008C3833">
              <w:rPr>
                <w:rFonts w:cs="Tahoma"/>
                <w:spacing w:val="-12"/>
                <w:w w:val="105"/>
                <w:sz w:val="18"/>
                <w:szCs w:val="18"/>
              </w:rPr>
              <w:t xml:space="preserve"> </w:t>
            </w:r>
            <w:r w:rsidRPr="008C3833">
              <w:rPr>
                <w:rFonts w:cs="Tahoma"/>
                <w:w w:val="105"/>
                <w:sz w:val="18"/>
                <w:szCs w:val="18"/>
              </w:rPr>
              <w:t>de</w:t>
            </w:r>
            <w:r w:rsidRPr="008C3833">
              <w:rPr>
                <w:rFonts w:cs="Tahoma"/>
                <w:spacing w:val="-47"/>
                <w:w w:val="105"/>
                <w:sz w:val="18"/>
                <w:szCs w:val="18"/>
              </w:rPr>
              <w:t xml:space="preserve"> </w:t>
            </w:r>
            <w:r w:rsidRPr="008C3833">
              <w:rPr>
                <w:rFonts w:cs="Tahoma"/>
                <w:w w:val="105"/>
                <w:sz w:val="18"/>
                <w:szCs w:val="18"/>
              </w:rPr>
              <w:t>tarif</w:t>
            </w:r>
            <w:r w:rsidRPr="008C3833">
              <w:rPr>
                <w:rFonts w:cs="Tahoma"/>
                <w:spacing w:val="-2"/>
                <w:w w:val="105"/>
                <w:sz w:val="18"/>
                <w:szCs w:val="18"/>
              </w:rPr>
              <w:t xml:space="preserve"> </w:t>
            </w:r>
            <w:r w:rsidRPr="008C3833">
              <w:rPr>
                <w:rFonts w:cs="Tahoma"/>
                <w:w w:val="105"/>
                <w:sz w:val="18"/>
                <w:szCs w:val="18"/>
              </w:rPr>
              <w:t>existente</w:t>
            </w:r>
            <w:r w:rsidRPr="008C3833">
              <w:rPr>
                <w:rFonts w:cs="Tahoma"/>
                <w:spacing w:val="-2"/>
                <w:w w:val="105"/>
                <w:sz w:val="18"/>
                <w:szCs w:val="18"/>
              </w:rPr>
              <w:t xml:space="preserve"> </w:t>
            </w:r>
            <w:r w:rsidRPr="008C3833">
              <w:rPr>
                <w:rFonts w:cs="Tahoma"/>
                <w:w w:val="105"/>
                <w:sz w:val="18"/>
                <w:szCs w:val="18"/>
              </w:rPr>
              <w:t>la</w:t>
            </w:r>
            <w:r w:rsidRPr="008C3833">
              <w:rPr>
                <w:rFonts w:cs="Tahoma"/>
                <w:spacing w:val="-1"/>
                <w:w w:val="105"/>
                <w:sz w:val="18"/>
                <w:szCs w:val="18"/>
              </w:rPr>
              <w:t xml:space="preserve"> </w:t>
            </w:r>
            <w:r w:rsidRPr="008C3833">
              <w:rPr>
                <w:rFonts w:cs="Tahoma"/>
                <w:w w:val="105"/>
                <w:sz w:val="18"/>
                <w:szCs w:val="18"/>
              </w:rPr>
              <w:t>momentul</w:t>
            </w:r>
            <w:r w:rsidRPr="008C3833">
              <w:rPr>
                <w:rFonts w:cs="Tahoma"/>
                <w:spacing w:val="1"/>
                <w:w w:val="105"/>
                <w:sz w:val="18"/>
                <w:szCs w:val="18"/>
              </w:rPr>
              <w:t xml:space="preserve"> </w:t>
            </w:r>
            <w:r w:rsidRPr="008C3833">
              <w:rPr>
                <w:rFonts w:cs="Tahoma"/>
                <w:w w:val="105"/>
                <w:sz w:val="18"/>
                <w:szCs w:val="18"/>
              </w:rPr>
              <w:t>respectiv;</w:t>
            </w:r>
            <w:r w:rsidR="000D5F00" w:rsidRPr="008C3833">
              <w:rPr>
                <w:rFonts w:cs="Tahoma"/>
                <w:w w:val="105"/>
                <w:sz w:val="18"/>
                <w:szCs w:val="18"/>
              </w:rPr>
              <w:t xml:space="preserve"> modificarea</w:t>
            </w:r>
            <w:r w:rsidR="000D5F00" w:rsidRPr="008C3833">
              <w:rPr>
                <w:rFonts w:cs="Tahoma"/>
                <w:spacing w:val="-6"/>
                <w:w w:val="105"/>
                <w:sz w:val="18"/>
                <w:szCs w:val="18"/>
              </w:rPr>
              <w:t xml:space="preserve"> </w:t>
            </w:r>
            <w:r w:rsidR="000D5F00" w:rsidRPr="008C3833">
              <w:rPr>
                <w:rFonts w:cs="Tahoma"/>
                <w:w w:val="105"/>
                <w:sz w:val="18"/>
                <w:szCs w:val="18"/>
              </w:rPr>
              <w:t>tarifului</w:t>
            </w:r>
            <w:r w:rsidR="000D5F00" w:rsidRPr="008C3833">
              <w:rPr>
                <w:rFonts w:cs="Tahoma"/>
                <w:spacing w:val="-5"/>
                <w:w w:val="105"/>
                <w:sz w:val="18"/>
                <w:szCs w:val="18"/>
              </w:rPr>
              <w:t xml:space="preserve"> </w:t>
            </w:r>
            <w:r w:rsidR="000D5F00" w:rsidRPr="008C3833">
              <w:rPr>
                <w:rFonts w:cs="Tahoma"/>
                <w:w w:val="105"/>
                <w:sz w:val="18"/>
                <w:szCs w:val="18"/>
              </w:rPr>
              <w:t>se</w:t>
            </w:r>
            <w:r w:rsidR="000D5F00" w:rsidRPr="008C3833">
              <w:rPr>
                <w:rFonts w:cs="Tahoma"/>
                <w:spacing w:val="-5"/>
                <w:w w:val="105"/>
                <w:sz w:val="18"/>
                <w:szCs w:val="18"/>
              </w:rPr>
              <w:t xml:space="preserve"> </w:t>
            </w:r>
            <w:r w:rsidR="000D5F00" w:rsidRPr="008C3833">
              <w:rPr>
                <w:rFonts w:cs="Tahoma"/>
                <w:w w:val="105"/>
                <w:sz w:val="18"/>
                <w:szCs w:val="18"/>
              </w:rPr>
              <w:t>va</w:t>
            </w:r>
            <w:r w:rsidR="000D5F00" w:rsidRPr="008C3833">
              <w:rPr>
                <w:rFonts w:cs="Tahoma"/>
                <w:spacing w:val="-6"/>
                <w:w w:val="105"/>
                <w:sz w:val="18"/>
                <w:szCs w:val="18"/>
              </w:rPr>
              <w:t xml:space="preserve"> </w:t>
            </w:r>
            <w:r w:rsidR="000D5F00" w:rsidRPr="008C3833">
              <w:rPr>
                <w:rFonts w:cs="Tahoma"/>
                <w:w w:val="105"/>
                <w:sz w:val="18"/>
                <w:szCs w:val="18"/>
              </w:rPr>
              <w:t>realiza</w:t>
            </w:r>
            <w:r w:rsidR="000D5F00" w:rsidRPr="008C3833">
              <w:rPr>
                <w:rFonts w:cs="Tahoma"/>
                <w:spacing w:val="-5"/>
                <w:w w:val="105"/>
                <w:sz w:val="18"/>
                <w:szCs w:val="18"/>
              </w:rPr>
              <w:t xml:space="preserve"> </w:t>
            </w:r>
            <w:r w:rsidR="000D5F00" w:rsidRPr="008C3833">
              <w:rPr>
                <w:rFonts w:cs="Tahoma"/>
                <w:w w:val="105"/>
                <w:sz w:val="18"/>
                <w:szCs w:val="18"/>
              </w:rPr>
              <w:t>obligatoriu</w:t>
            </w:r>
            <w:r w:rsidR="000D5F00" w:rsidRPr="008C3833">
              <w:rPr>
                <w:rFonts w:cs="Tahoma"/>
                <w:spacing w:val="-3"/>
                <w:w w:val="105"/>
                <w:sz w:val="18"/>
                <w:szCs w:val="18"/>
              </w:rPr>
              <w:t xml:space="preserve"> </w:t>
            </w:r>
            <w:r w:rsidR="000D5F00" w:rsidRPr="008C3833">
              <w:rPr>
                <w:rFonts w:cs="Tahoma"/>
                <w:w w:val="105"/>
                <w:sz w:val="18"/>
                <w:szCs w:val="18"/>
              </w:rPr>
              <w:t>în</w:t>
            </w:r>
            <w:r w:rsidR="000D5F00" w:rsidRPr="008C3833">
              <w:rPr>
                <w:rFonts w:cs="Tahoma"/>
                <w:spacing w:val="-47"/>
                <w:w w:val="105"/>
                <w:sz w:val="18"/>
                <w:szCs w:val="18"/>
              </w:rPr>
              <w:t xml:space="preserve"> </w:t>
            </w:r>
            <w:r w:rsidR="000D5F00" w:rsidRPr="008C3833">
              <w:rPr>
                <w:rFonts w:cs="Tahoma"/>
                <w:w w:val="105"/>
                <w:sz w:val="18"/>
                <w:szCs w:val="18"/>
              </w:rPr>
              <w:t>corelație cu actualizarea datelor privind</w:t>
            </w:r>
            <w:r w:rsidR="000D5F00" w:rsidRPr="008C3833">
              <w:rPr>
                <w:rFonts w:cs="Tahoma"/>
                <w:spacing w:val="1"/>
                <w:w w:val="105"/>
                <w:sz w:val="18"/>
                <w:szCs w:val="18"/>
              </w:rPr>
              <w:t xml:space="preserve"> </w:t>
            </w:r>
            <w:r w:rsidR="000D5F00" w:rsidRPr="008C3833">
              <w:rPr>
                <w:rFonts w:cs="Tahoma"/>
                <w:w w:val="105"/>
                <w:sz w:val="18"/>
                <w:szCs w:val="18"/>
              </w:rPr>
              <w:t>generarea, colectarea separate, tratarea și</w:t>
            </w:r>
            <w:r w:rsidR="000D5F00" w:rsidRPr="008C3833">
              <w:rPr>
                <w:rFonts w:cs="Tahoma"/>
                <w:spacing w:val="1"/>
                <w:w w:val="105"/>
                <w:sz w:val="18"/>
                <w:szCs w:val="18"/>
              </w:rPr>
              <w:t xml:space="preserve"> </w:t>
            </w:r>
            <w:r w:rsidR="000D5F00" w:rsidRPr="008C3833">
              <w:rPr>
                <w:rFonts w:cs="Tahoma"/>
                <w:w w:val="105"/>
                <w:sz w:val="18"/>
                <w:szCs w:val="18"/>
              </w:rPr>
              <w:t>valorificarea</w:t>
            </w:r>
            <w:r w:rsidR="000D5F00" w:rsidRPr="008C3833">
              <w:rPr>
                <w:rFonts w:cs="Tahoma"/>
                <w:spacing w:val="-1"/>
                <w:w w:val="105"/>
                <w:sz w:val="18"/>
                <w:szCs w:val="18"/>
              </w:rPr>
              <w:t xml:space="preserve"> </w:t>
            </w:r>
            <w:r w:rsidR="000D5F00" w:rsidRPr="008C3833">
              <w:rPr>
                <w:rFonts w:cs="Tahoma"/>
                <w:w w:val="105"/>
                <w:sz w:val="18"/>
                <w:szCs w:val="18"/>
              </w:rPr>
              <w:t>deșeurilor</w:t>
            </w:r>
          </w:p>
          <w:p w14:paraId="4F457E13" w14:textId="77777777" w:rsidR="000D5F00" w:rsidRPr="008C3833" w:rsidRDefault="000D5F00" w:rsidP="008C3833">
            <w:pPr>
              <w:pStyle w:val="TableParagraph"/>
              <w:ind w:left="105" w:right="29"/>
              <w:jc w:val="center"/>
              <w:rPr>
                <w:rFonts w:cs="Tahoma"/>
                <w:sz w:val="18"/>
                <w:szCs w:val="18"/>
              </w:rPr>
            </w:pPr>
            <w:r w:rsidRPr="008C3833">
              <w:rPr>
                <w:rFonts w:cs="Tahoma"/>
                <w:w w:val="105"/>
                <w:sz w:val="18"/>
                <w:szCs w:val="18"/>
              </w:rPr>
              <w:t>b) Autoritatea Contractanta va efectua o</w:t>
            </w:r>
            <w:r w:rsidRPr="008C3833">
              <w:rPr>
                <w:rFonts w:cs="Tahoma"/>
                <w:spacing w:val="1"/>
                <w:w w:val="105"/>
                <w:sz w:val="18"/>
                <w:szCs w:val="18"/>
              </w:rPr>
              <w:t xml:space="preserve"> </w:t>
            </w:r>
            <w:r w:rsidRPr="008C3833">
              <w:rPr>
                <w:rFonts w:cs="Tahoma"/>
                <w:w w:val="105"/>
                <w:sz w:val="18"/>
                <w:szCs w:val="18"/>
              </w:rPr>
              <w:t>analiza</w:t>
            </w:r>
            <w:r w:rsidRPr="008C3833">
              <w:rPr>
                <w:rFonts w:cs="Tahoma"/>
                <w:spacing w:val="-1"/>
                <w:w w:val="105"/>
                <w:sz w:val="18"/>
                <w:szCs w:val="18"/>
              </w:rPr>
              <w:t xml:space="preserve"> </w:t>
            </w:r>
            <w:r w:rsidRPr="008C3833">
              <w:rPr>
                <w:rFonts w:cs="Tahoma"/>
                <w:w w:val="105"/>
                <w:sz w:val="18"/>
                <w:szCs w:val="18"/>
              </w:rPr>
              <w:t>tehnica-economica</w:t>
            </w:r>
            <w:r w:rsidRPr="008C3833">
              <w:rPr>
                <w:rFonts w:cs="Tahoma"/>
                <w:spacing w:val="2"/>
                <w:w w:val="105"/>
                <w:sz w:val="18"/>
                <w:szCs w:val="18"/>
              </w:rPr>
              <w:t xml:space="preserve"> </w:t>
            </w:r>
            <w:r w:rsidRPr="008C3833">
              <w:rPr>
                <w:rFonts w:cs="Tahoma"/>
                <w:w w:val="105"/>
                <w:sz w:val="18"/>
                <w:szCs w:val="18"/>
              </w:rPr>
              <w:t>pentru</w:t>
            </w:r>
            <w:r w:rsidRPr="008C3833">
              <w:rPr>
                <w:rFonts w:cs="Tahoma"/>
                <w:spacing w:val="1"/>
                <w:w w:val="105"/>
                <w:sz w:val="18"/>
                <w:szCs w:val="18"/>
              </w:rPr>
              <w:t xml:space="preserve"> </w:t>
            </w:r>
            <w:r w:rsidRPr="008C3833">
              <w:rPr>
                <w:rFonts w:cs="Tahoma"/>
                <w:w w:val="105"/>
                <w:sz w:val="18"/>
                <w:szCs w:val="18"/>
              </w:rPr>
              <w:t>fundamentarea deciziei de extindere a</w:t>
            </w:r>
            <w:r w:rsidRPr="008C3833">
              <w:rPr>
                <w:rFonts w:cs="Tahoma"/>
                <w:spacing w:val="1"/>
                <w:w w:val="105"/>
                <w:sz w:val="18"/>
                <w:szCs w:val="18"/>
              </w:rPr>
              <w:t xml:space="preserve"> </w:t>
            </w:r>
            <w:r w:rsidRPr="008C3833">
              <w:rPr>
                <w:rFonts w:cs="Tahoma"/>
                <w:w w:val="105"/>
                <w:sz w:val="18"/>
                <w:szCs w:val="18"/>
              </w:rPr>
              <w:t>capacitații de colectare. Daca decizia este</w:t>
            </w:r>
            <w:r w:rsidRPr="008C3833">
              <w:rPr>
                <w:rFonts w:cs="Tahoma"/>
                <w:spacing w:val="1"/>
                <w:w w:val="105"/>
                <w:sz w:val="18"/>
                <w:szCs w:val="18"/>
              </w:rPr>
              <w:t xml:space="preserve"> </w:t>
            </w:r>
            <w:r w:rsidRPr="008C3833">
              <w:rPr>
                <w:rFonts w:cs="Tahoma"/>
                <w:w w:val="105"/>
                <w:sz w:val="18"/>
                <w:szCs w:val="18"/>
              </w:rPr>
              <w:t>favorabila,</w:t>
            </w:r>
            <w:r w:rsidRPr="008C3833">
              <w:rPr>
                <w:rFonts w:cs="Tahoma"/>
                <w:spacing w:val="-7"/>
                <w:w w:val="105"/>
                <w:sz w:val="18"/>
                <w:szCs w:val="18"/>
              </w:rPr>
              <w:t xml:space="preserve"> </w:t>
            </w:r>
            <w:r w:rsidRPr="008C3833">
              <w:rPr>
                <w:rFonts w:cs="Tahoma"/>
                <w:w w:val="105"/>
                <w:sz w:val="18"/>
                <w:szCs w:val="18"/>
              </w:rPr>
              <w:t>investiția</w:t>
            </w:r>
            <w:r w:rsidRPr="008C3833">
              <w:rPr>
                <w:rFonts w:cs="Tahoma"/>
                <w:spacing w:val="-9"/>
                <w:w w:val="105"/>
                <w:sz w:val="18"/>
                <w:szCs w:val="18"/>
              </w:rPr>
              <w:t xml:space="preserve"> </w:t>
            </w:r>
            <w:r w:rsidRPr="008C3833">
              <w:rPr>
                <w:rFonts w:cs="Tahoma"/>
                <w:w w:val="105"/>
                <w:sz w:val="18"/>
                <w:szCs w:val="18"/>
              </w:rPr>
              <w:t>va</w:t>
            </w:r>
            <w:r w:rsidRPr="008C3833">
              <w:rPr>
                <w:rFonts w:cs="Tahoma"/>
                <w:spacing w:val="-7"/>
                <w:w w:val="105"/>
                <w:sz w:val="18"/>
                <w:szCs w:val="18"/>
              </w:rPr>
              <w:t xml:space="preserve"> </w:t>
            </w:r>
            <w:r w:rsidRPr="008C3833">
              <w:rPr>
                <w:rFonts w:cs="Tahoma"/>
                <w:w w:val="105"/>
                <w:sz w:val="18"/>
                <w:szCs w:val="18"/>
              </w:rPr>
              <w:t>fi</w:t>
            </w:r>
            <w:r w:rsidRPr="008C3833">
              <w:rPr>
                <w:rFonts w:cs="Tahoma"/>
                <w:spacing w:val="-6"/>
                <w:w w:val="105"/>
                <w:sz w:val="18"/>
                <w:szCs w:val="18"/>
              </w:rPr>
              <w:t xml:space="preserve"> </w:t>
            </w:r>
            <w:r w:rsidRPr="008C3833">
              <w:rPr>
                <w:rFonts w:cs="Tahoma"/>
                <w:w w:val="105"/>
                <w:sz w:val="18"/>
                <w:szCs w:val="18"/>
              </w:rPr>
              <w:t>suportata</w:t>
            </w:r>
            <w:r w:rsidRPr="008C3833">
              <w:rPr>
                <w:rFonts w:cs="Tahoma"/>
                <w:spacing w:val="-4"/>
                <w:w w:val="105"/>
                <w:sz w:val="18"/>
                <w:szCs w:val="18"/>
              </w:rPr>
              <w:t xml:space="preserve"> </w:t>
            </w:r>
            <w:r w:rsidRPr="008C3833">
              <w:rPr>
                <w:rFonts w:cs="Tahoma"/>
                <w:w w:val="105"/>
                <w:sz w:val="18"/>
                <w:szCs w:val="18"/>
              </w:rPr>
              <w:t>de</w:t>
            </w:r>
            <w:r w:rsidRPr="008C3833">
              <w:rPr>
                <w:rFonts w:cs="Tahoma"/>
                <w:spacing w:val="-5"/>
                <w:w w:val="105"/>
                <w:sz w:val="18"/>
                <w:szCs w:val="18"/>
              </w:rPr>
              <w:t xml:space="preserve"> </w:t>
            </w:r>
            <w:r w:rsidRPr="008C3833">
              <w:rPr>
                <w:rFonts w:cs="Tahoma"/>
                <w:w w:val="105"/>
                <w:sz w:val="18"/>
                <w:szCs w:val="18"/>
              </w:rPr>
              <w:t>Delegat,</w:t>
            </w:r>
            <w:r w:rsidRPr="008C3833">
              <w:rPr>
                <w:rFonts w:cs="Tahoma"/>
                <w:spacing w:val="-47"/>
                <w:w w:val="105"/>
                <w:sz w:val="18"/>
                <w:szCs w:val="18"/>
              </w:rPr>
              <w:t xml:space="preserve"> </w:t>
            </w:r>
            <w:r w:rsidRPr="008C3833">
              <w:rPr>
                <w:rFonts w:cs="Tahoma"/>
                <w:w w:val="105"/>
                <w:sz w:val="18"/>
                <w:szCs w:val="18"/>
              </w:rPr>
              <w:t>costurile</w:t>
            </w:r>
            <w:r w:rsidRPr="008C3833">
              <w:rPr>
                <w:rFonts w:cs="Tahoma"/>
                <w:spacing w:val="2"/>
                <w:w w:val="105"/>
                <w:sz w:val="18"/>
                <w:szCs w:val="18"/>
              </w:rPr>
              <w:t xml:space="preserve"> </w:t>
            </w:r>
            <w:r w:rsidRPr="008C3833">
              <w:rPr>
                <w:rFonts w:cs="Tahoma"/>
                <w:w w:val="105"/>
                <w:sz w:val="18"/>
                <w:szCs w:val="18"/>
              </w:rPr>
              <w:t>urmând</w:t>
            </w:r>
            <w:r w:rsidRPr="008C3833">
              <w:rPr>
                <w:rFonts w:cs="Tahoma"/>
                <w:spacing w:val="-1"/>
                <w:w w:val="105"/>
                <w:sz w:val="18"/>
                <w:szCs w:val="18"/>
              </w:rPr>
              <w:t xml:space="preserve"> </w:t>
            </w:r>
            <w:r w:rsidRPr="008C3833">
              <w:rPr>
                <w:rFonts w:cs="Tahoma"/>
                <w:w w:val="105"/>
                <w:sz w:val="18"/>
                <w:szCs w:val="18"/>
              </w:rPr>
              <w:t>a fi recuperate.</w:t>
            </w:r>
          </w:p>
          <w:p w14:paraId="19267290" w14:textId="77777777" w:rsidR="003F30E7" w:rsidRPr="00996F62" w:rsidRDefault="003F30E7" w:rsidP="003F30E7">
            <w:pPr>
              <w:pStyle w:val="TableParagraph"/>
              <w:ind w:left="105" w:right="29"/>
              <w:jc w:val="center"/>
              <w:rPr>
                <w:rFonts w:cs="Tahoma"/>
                <w:w w:val="105"/>
                <w:sz w:val="18"/>
                <w:szCs w:val="18"/>
              </w:rPr>
            </w:pPr>
            <w:r w:rsidRPr="00996F62">
              <w:rPr>
                <w:rFonts w:cs="Tahoma"/>
                <w:w w:val="105"/>
                <w:sz w:val="18"/>
                <w:szCs w:val="18"/>
              </w:rPr>
              <w:t>Dacă</w:t>
            </w:r>
            <w:r>
              <w:rPr>
                <w:rFonts w:cs="Tahoma"/>
                <w:w w:val="105"/>
                <w:sz w:val="18"/>
                <w:szCs w:val="18"/>
              </w:rPr>
              <w:t xml:space="preserve"> </w:t>
            </w:r>
            <w:r w:rsidRPr="00996F62">
              <w:rPr>
                <w:rFonts w:cs="Tahoma"/>
                <w:w w:val="105"/>
                <w:sz w:val="18"/>
                <w:szCs w:val="18"/>
              </w:rPr>
              <w:t>există situația în care timp</w:t>
            </w:r>
            <w:r>
              <w:rPr>
                <w:rFonts w:cs="Tahoma"/>
                <w:w w:val="105"/>
                <w:sz w:val="18"/>
                <w:szCs w:val="18"/>
              </w:rPr>
              <w:t xml:space="preserve"> </w:t>
            </w:r>
            <w:r w:rsidRPr="00996F62">
              <w:rPr>
                <w:rFonts w:cs="Tahoma"/>
                <w:w w:val="105"/>
                <w:sz w:val="18"/>
                <w:szCs w:val="18"/>
              </w:rPr>
              <w:t>de 6 luni calendaristice</w:t>
            </w:r>
          </w:p>
          <w:p w14:paraId="7305CF9B" w14:textId="77777777" w:rsidR="003F30E7" w:rsidRPr="00996F62" w:rsidRDefault="003F30E7" w:rsidP="003F30E7">
            <w:pPr>
              <w:pStyle w:val="TableParagraph"/>
              <w:ind w:left="105" w:right="29"/>
              <w:jc w:val="center"/>
              <w:rPr>
                <w:rFonts w:cs="Tahoma"/>
                <w:w w:val="105"/>
                <w:sz w:val="18"/>
                <w:szCs w:val="18"/>
              </w:rPr>
            </w:pPr>
            <w:r w:rsidRPr="00996F62">
              <w:rPr>
                <w:rFonts w:cs="Tahoma"/>
                <w:w w:val="105"/>
                <w:sz w:val="18"/>
                <w:szCs w:val="18"/>
              </w:rPr>
              <w:t>consecutive se înregistrează</w:t>
            </w:r>
            <w:r>
              <w:rPr>
                <w:rFonts w:cs="Tahoma"/>
                <w:w w:val="105"/>
                <w:sz w:val="18"/>
                <w:szCs w:val="18"/>
              </w:rPr>
              <w:t xml:space="preserve"> </w:t>
            </w:r>
            <w:r w:rsidRPr="00996F62">
              <w:rPr>
                <w:rFonts w:cs="Tahoma"/>
                <w:w w:val="105"/>
                <w:sz w:val="18"/>
                <w:szCs w:val="18"/>
              </w:rPr>
              <w:t>o cantitate totală de deșeuri</w:t>
            </w:r>
          </w:p>
          <w:p w14:paraId="40FA7095" w14:textId="7CA3F05E" w:rsidR="003F30E7" w:rsidRPr="00996F62" w:rsidRDefault="003F30E7" w:rsidP="003F30E7">
            <w:pPr>
              <w:pStyle w:val="TableParagraph"/>
              <w:ind w:left="105" w:right="29"/>
              <w:jc w:val="center"/>
              <w:rPr>
                <w:rFonts w:cs="Tahoma"/>
                <w:w w:val="105"/>
                <w:sz w:val="18"/>
                <w:szCs w:val="18"/>
              </w:rPr>
            </w:pPr>
            <w:r w:rsidRPr="00996F62">
              <w:rPr>
                <w:rFonts w:cs="Tahoma"/>
                <w:w w:val="105"/>
                <w:sz w:val="18"/>
                <w:szCs w:val="18"/>
              </w:rPr>
              <w:t xml:space="preserve">mai </w:t>
            </w:r>
            <w:r>
              <w:rPr>
                <w:rFonts w:cs="Tahoma"/>
                <w:w w:val="105"/>
                <w:sz w:val="18"/>
                <w:szCs w:val="18"/>
              </w:rPr>
              <w:t>mare</w:t>
            </w:r>
            <w:r w:rsidRPr="00996F62">
              <w:rPr>
                <w:rFonts w:cs="Tahoma"/>
                <w:w w:val="105"/>
                <w:sz w:val="18"/>
                <w:szCs w:val="18"/>
              </w:rPr>
              <w:t xml:space="preserve"> cu cel puțin 20%</w:t>
            </w:r>
            <w:r>
              <w:rPr>
                <w:rFonts w:cs="Tahoma"/>
                <w:w w:val="105"/>
                <w:sz w:val="18"/>
                <w:szCs w:val="18"/>
              </w:rPr>
              <w:t xml:space="preserve"> </w:t>
            </w:r>
            <w:r w:rsidRPr="00996F62">
              <w:rPr>
                <w:rFonts w:cs="Tahoma"/>
                <w:w w:val="105"/>
                <w:sz w:val="18"/>
                <w:szCs w:val="18"/>
              </w:rPr>
              <w:t>față de cantitatea estimată</w:t>
            </w:r>
          </w:p>
          <w:p w14:paraId="62BDE6F5" w14:textId="77777777" w:rsidR="003F30E7" w:rsidRDefault="003F30E7" w:rsidP="003F30E7">
            <w:pPr>
              <w:pStyle w:val="TableParagraph"/>
              <w:ind w:left="105" w:right="29"/>
              <w:jc w:val="center"/>
              <w:rPr>
                <w:rFonts w:cs="Tahoma"/>
                <w:w w:val="105"/>
                <w:sz w:val="18"/>
                <w:szCs w:val="18"/>
              </w:rPr>
            </w:pPr>
            <w:r w:rsidRPr="00996F62">
              <w:rPr>
                <w:rFonts w:cs="Tahoma"/>
                <w:w w:val="105"/>
                <w:sz w:val="18"/>
                <w:szCs w:val="18"/>
              </w:rPr>
              <w:t>în Caietul de sarcini,</w:t>
            </w:r>
            <w:r>
              <w:rPr>
                <w:rFonts w:cs="Tahoma"/>
                <w:w w:val="105"/>
                <w:sz w:val="18"/>
                <w:szCs w:val="18"/>
              </w:rPr>
              <w:t xml:space="preserve"> </w:t>
            </w:r>
            <w:r>
              <w:rPr>
                <w:rFonts w:cs="Tahoma"/>
                <w:sz w:val="18"/>
                <w:szCs w:val="18"/>
              </w:rPr>
              <w:t>Delegatul</w:t>
            </w:r>
            <w:r w:rsidRPr="008C3833">
              <w:rPr>
                <w:rFonts w:cs="Tahoma"/>
                <w:sz w:val="18"/>
                <w:szCs w:val="18"/>
              </w:rPr>
              <w:t xml:space="preserve"> </w:t>
            </w:r>
            <w:r w:rsidRPr="008C3833">
              <w:rPr>
                <w:rFonts w:cs="Tahoma"/>
                <w:w w:val="105"/>
                <w:sz w:val="18"/>
                <w:szCs w:val="18"/>
              </w:rPr>
              <w:t>este</w:t>
            </w:r>
            <w:r w:rsidRPr="008C3833">
              <w:rPr>
                <w:rFonts w:cs="Tahoma"/>
                <w:spacing w:val="-4"/>
                <w:w w:val="105"/>
                <w:sz w:val="18"/>
                <w:szCs w:val="18"/>
              </w:rPr>
              <w:t xml:space="preserve"> </w:t>
            </w:r>
            <w:r w:rsidRPr="008C3833">
              <w:rPr>
                <w:rFonts w:cs="Tahoma"/>
                <w:w w:val="105"/>
                <w:sz w:val="18"/>
                <w:szCs w:val="18"/>
              </w:rPr>
              <w:t>îndreptățit</w:t>
            </w:r>
            <w:r w:rsidRPr="008C3833">
              <w:rPr>
                <w:rFonts w:cs="Tahoma"/>
                <w:spacing w:val="-5"/>
                <w:w w:val="105"/>
                <w:sz w:val="18"/>
                <w:szCs w:val="18"/>
              </w:rPr>
              <w:t xml:space="preserve"> </w:t>
            </w:r>
            <w:r w:rsidRPr="008C3833">
              <w:rPr>
                <w:rFonts w:cs="Tahoma"/>
                <w:w w:val="105"/>
                <w:sz w:val="18"/>
                <w:szCs w:val="18"/>
              </w:rPr>
              <w:t>sa</w:t>
            </w:r>
            <w:r w:rsidRPr="008C3833">
              <w:rPr>
                <w:rFonts w:cs="Tahoma"/>
                <w:spacing w:val="-7"/>
                <w:w w:val="105"/>
                <w:sz w:val="18"/>
                <w:szCs w:val="18"/>
              </w:rPr>
              <w:t xml:space="preserve"> </w:t>
            </w:r>
            <w:r w:rsidRPr="008C3833">
              <w:rPr>
                <w:rFonts w:cs="Tahoma"/>
                <w:w w:val="105"/>
                <w:sz w:val="18"/>
                <w:szCs w:val="18"/>
              </w:rPr>
              <w:t>solicite</w:t>
            </w:r>
            <w:r w:rsidRPr="008C3833">
              <w:rPr>
                <w:rFonts w:cs="Tahoma"/>
                <w:spacing w:val="-7"/>
                <w:w w:val="105"/>
                <w:sz w:val="18"/>
                <w:szCs w:val="18"/>
              </w:rPr>
              <w:t xml:space="preserve"> </w:t>
            </w:r>
            <w:r w:rsidRPr="008C3833">
              <w:rPr>
                <w:rFonts w:cs="Tahoma"/>
                <w:w w:val="105"/>
                <w:sz w:val="18"/>
                <w:szCs w:val="18"/>
              </w:rPr>
              <w:t>majorarea</w:t>
            </w:r>
            <w:r>
              <w:rPr>
                <w:rFonts w:cs="Tahoma"/>
                <w:w w:val="105"/>
                <w:sz w:val="18"/>
                <w:szCs w:val="18"/>
              </w:rPr>
              <w:t xml:space="preserve"> </w:t>
            </w:r>
            <w:r w:rsidRPr="008C3833">
              <w:rPr>
                <w:rFonts w:cs="Tahoma"/>
                <w:spacing w:val="-48"/>
                <w:w w:val="105"/>
                <w:sz w:val="18"/>
                <w:szCs w:val="18"/>
              </w:rPr>
              <w:t xml:space="preserve"> </w:t>
            </w:r>
            <w:r w:rsidRPr="008C3833">
              <w:rPr>
                <w:rFonts w:cs="Tahoma"/>
                <w:w w:val="105"/>
                <w:sz w:val="18"/>
                <w:szCs w:val="18"/>
              </w:rPr>
              <w:t>tarifului</w:t>
            </w:r>
            <w:r>
              <w:rPr>
                <w:rFonts w:cs="Tahoma"/>
                <w:w w:val="105"/>
                <w:sz w:val="18"/>
                <w:szCs w:val="18"/>
              </w:rPr>
              <w:t>.</w:t>
            </w:r>
          </w:p>
          <w:p w14:paraId="4D1E2962" w14:textId="7CDC1D84" w:rsidR="003F30E7" w:rsidRDefault="003F30E7" w:rsidP="008C3833">
            <w:pPr>
              <w:pStyle w:val="TableParagraph"/>
              <w:ind w:left="105" w:right="29" w:hanging="1"/>
              <w:jc w:val="center"/>
              <w:rPr>
                <w:rFonts w:cs="Tahoma"/>
                <w:w w:val="105"/>
                <w:sz w:val="18"/>
                <w:szCs w:val="18"/>
              </w:rPr>
            </w:pPr>
          </w:p>
          <w:p w14:paraId="23653E33" w14:textId="77777777" w:rsidR="00873939" w:rsidRDefault="00873939" w:rsidP="008C3833">
            <w:pPr>
              <w:pStyle w:val="TableParagraph"/>
              <w:ind w:left="105" w:right="29" w:hanging="1"/>
              <w:jc w:val="center"/>
              <w:rPr>
                <w:rFonts w:cs="Tahoma"/>
                <w:w w:val="105"/>
                <w:sz w:val="18"/>
                <w:szCs w:val="18"/>
              </w:rPr>
            </w:pPr>
          </w:p>
          <w:p w14:paraId="38027BBD" w14:textId="5D45781F" w:rsidR="000D5F00" w:rsidRPr="008C3833" w:rsidRDefault="000D5F00" w:rsidP="008C3833">
            <w:pPr>
              <w:pStyle w:val="TableParagraph"/>
              <w:ind w:left="105" w:right="29" w:hanging="1"/>
              <w:jc w:val="center"/>
              <w:rPr>
                <w:rFonts w:cs="Tahoma"/>
                <w:sz w:val="18"/>
                <w:szCs w:val="18"/>
              </w:rPr>
            </w:pPr>
            <w:r w:rsidRPr="008C3833">
              <w:rPr>
                <w:rFonts w:cs="Tahoma"/>
                <w:w w:val="105"/>
                <w:sz w:val="18"/>
                <w:szCs w:val="18"/>
              </w:rPr>
              <w:lastRenderedPageBreak/>
              <w:t>Aceasta</w:t>
            </w:r>
            <w:r w:rsidRPr="008C3833">
              <w:rPr>
                <w:rFonts w:cs="Tahoma"/>
                <w:spacing w:val="-5"/>
                <w:w w:val="105"/>
                <w:sz w:val="18"/>
                <w:szCs w:val="18"/>
              </w:rPr>
              <w:t xml:space="preserve"> </w:t>
            </w:r>
            <w:r w:rsidRPr="008C3833">
              <w:rPr>
                <w:rFonts w:cs="Tahoma"/>
                <w:w w:val="105"/>
                <w:sz w:val="18"/>
                <w:szCs w:val="18"/>
              </w:rPr>
              <w:t>situație</w:t>
            </w:r>
            <w:r w:rsidRPr="008C3833">
              <w:rPr>
                <w:rFonts w:cs="Tahoma"/>
                <w:spacing w:val="-2"/>
                <w:w w:val="105"/>
                <w:sz w:val="18"/>
                <w:szCs w:val="18"/>
              </w:rPr>
              <w:t xml:space="preserve"> </w:t>
            </w:r>
            <w:r w:rsidRPr="008C3833">
              <w:rPr>
                <w:rFonts w:cs="Tahoma"/>
                <w:w w:val="105"/>
                <w:sz w:val="18"/>
                <w:szCs w:val="18"/>
              </w:rPr>
              <w:t>poate</w:t>
            </w:r>
            <w:r w:rsidRPr="008C3833">
              <w:rPr>
                <w:rFonts w:cs="Tahoma"/>
                <w:spacing w:val="-5"/>
                <w:w w:val="105"/>
                <w:sz w:val="18"/>
                <w:szCs w:val="18"/>
              </w:rPr>
              <w:t xml:space="preserve"> </w:t>
            </w:r>
            <w:r w:rsidRPr="008C3833">
              <w:rPr>
                <w:rFonts w:cs="Tahoma"/>
                <w:w w:val="105"/>
                <w:sz w:val="18"/>
                <w:szCs w:val="18"/>
              </w:rPr>
              <w:t>constitui</w:t>
            </w:r>
            <w:r w:rsidRPr="008C3833">
              <w:rPr>
                <w:rFonts w:cs="Tahoma"/>
                <w:spacing w:val="-6"/>
                <w:w w:val="105"/>
                <w:sz w:val="18"/>
                <w:szCs w:val="18"/>
              </w:rPr>
              <w:t xml:space="preserve"> </w:t>
            </w:r>
            <w:r w:rsidRPr="008C3833">
              <w:rPr>
                <w:rFonts w:cs="Tahoma"/>
                <w:w w:val="105"/>
                <w:sz w:val="18"/>
                <w:szCs w:val="18"/>
              </w:rPr>
              <w:t>un</w:t>
            </w:r>
            <w:r w:rsidRPr="008C3833">
              <w:rPr>
                <w:rFonts w:cs="Tahoma"/>
                <w:spacing w:val="-7"/>
                <w:w w:val="105"/>
                <w:sz w:val="18"/>
                <w:szCs w:val="18"/>
              </w:rPr>
              <w:t xml:space="preserve"> </w:t>
            </w:r>
            <w:r w:rsidRPr="008C3833">
              <w:rPr>
                <w:rFonts w:cs="Tahoma"/>
                <w:w w:val="105"/>
                <w:sz w:val="18"/>
                <w:szCs w:val="18"/>
              </w:rPr>
              <w:t>motiv</w:t>
            </w:r>
            <w:r w:rsidRPr="008C3833">
              <w:rPr>
                <w:rFonts w:cs="Tahoma"/>
                <w:spacing w:val="-4"/>
                <w:w w:val="105"/>
                <w:sz w:val="18"/>
                <w:szCs w:val="18"/>
              </w:rPr>
              <w:t xml:space="preserve"> </w:t>
            </w:r>
            <w:r w:rsidRPr="008C3833">
              <w:rPr>
                <w:rFonts w:cs="Tahoma"/>
                <w:w w:val="105"/>
                <w:sz w:val="18"/>
                <w:szCs w:val="18"/>
              </w:rPr>
              <w:t>de</w:t>
            </w:r>
            <w:r w:rsidRPr="008C3833">
              <w:rPr>
                <w:rFonts w:cs="Tahoma"/>
                <w:spacing w:val="-47"/>
                <w:w w:val="105"/>
                <w:sz w:val="18"/>
                <w:szCs w:val="18"/>
              </w:rPr>
              <w:t xml:space="preserve"> </w:t>
            </w:r>
            <w:r w:rsidRPr="008C3833">
              <w:rPr>
                <w:rFonts w:cs="Tahoma"/>
                <w:w w:val="105"/>
                <w:sz w:val="18"/>
                <w:szCs w:val="18"/>
              </w:rPr>
              <w:t>modificare</w:t>
            </w:r>
            <w:r w:rsidRPr="008C3833">
              <w:rPr>
                <w:rFonts w:cs="Tahoma"/>
                <w:spacing w:val="2"/>
                <w:w w:val="105"/>
                <w:sz w:val="18"/>
                <w:szCs w:val="18"/>
              </w:rPr>
              <w:t xml:space="preserve"> </w:t>
            </w:r>
            <w:r w:rsidRPr="008C3833">
              <w:rPr>
                <w:rFonts w:cs="Tahoma"/>
                <w:w w:val="105"/>
                <w:sz w:val="18"/>
                <w:szCs w:val="18"/>
              </w:rPr>
              <w:t>a tarifului.</w:t>
            </w:r>
          </w:p>
          <w:p w14:paraId="1C24247E" w14:textId="1E2E065D" w:rsidR="009B4607" w:rsidRPr="008C3833" w:rsidRDefault="000D5F00" w:rsidP="008C3833">
            <w:pPr>
              <w:pStyle w:val="TableParagraph"/>
              <w:ind w:left="105" w:right="29"/>
              <w:jc w:val="center"/>
              <w:rPr>
                <w:rFonts w:cs="Tahoma"/>
                <w:sz w:val="18"/>
                <w:szCs w:val="18"/>
              </w:rPr>
            </w:pPr>
            <w:r w:rsidRPr="008C3833">
              <w:rPr>
                <w:rFonts w:cs="Tahoma"/>
                <w:w w:val="105"/>
                <w:sz w:val="18"/>
                <w:szCs w:val="18"/>
              </w:rPr>
              <w:t>Modificarea</w:t>
            </w:r>
            <w:r w:rsidRPr="008C3833">
              <w:rPr>
                <w:rFonts w:cs="Tahoma"/>
                <w:spacing w:val="-6"/>
                <w:w w:val="105"/>
                <w:sz w:val="18"/>
                <w:szCs w:val="18"/>
              </w:rPr>
              <w:t xml:space="preserve"> </w:t>
            </w:r>
            <w:r w:rsidRPr="008C3833">
              <w:rPr>
                <w:rFonts w:cs="Tahoma"/>
                <w:w w:val="105"/>
                <w:sz w:val="18"/>
                <w:szCs w:val="18"/>
              </w:rPr>
              <w:t>tarifului</w:t>
            </w:r>
            <w:r w:rsidRPr="008C3833">
              <w:rPr>
                <w:rFonts w:cs="Tahoma"/>
                <w:spacing w:val="-5"/>
                <w:w w:val="105"/>
                <w:sz w:val="18"/>
                <w:szCs w:val="18"/>
              </w:rPr>
              <w:t xml:space="preserve"> </w:t>
            </w:r>
            <w:r w:rsidRPr="008C3833">
              <w:rPr>
                <w:rFonts w:cs="Tahoma"/>
                <w:w w:val="105"/>
                <w:sz w:val="18"/>
                <w:szCs w:val="18"/>
              </w:rPr>
              <w:t>se</w:t>
            </w:r>
            <w:r w:rsidRPr="008C3833">
              <w:rPr>
                <w:rFonts w:cs="Tahoma"/>
                <w:spacing w:val="-5"/>
                <w:w w:val="105"/>
                <w:sz w:val="18"/>
                <w:szCs w:val="18"/>
              </w:rPr>
              <w:t xml:space="preserve"> </w:t>
            </w:r>
            <w:r w:rsidRPr="008C3833">
              <w:rPr>
                <w:rFonts w:cs="Tahoma"/>
                <w:w w:val="105"/>
                <w:sz w:val="18"/>
                <w:szCs w:val="18"/>
              </w:rPr>
              <w:t>va</w:t>
            </w:r>
            <w:r w:rsidRPr="008C3833">
              <w:rPr>
                <w:rFonts w:cs="Tahoma"/>
                <w:spacing w:val="-6"/>
                <w:w w:val="105"/>
                <w:sz w:val="18"/>
                <w:szCs w:val="18"/>
              </w:rPr>
              <w:t xml:space="preserve"> </w:t>
            </w:r>
            <w:r w:rsidRPr="008C3833">
              <w:rPr>
                <w:rFonts w:cs="Tahoma"/>
                <w:w w:val="105"/>
                <w:sz w:val="18"/>
                <w:szCs w:val="18"/>
              </w:rPr>
              <w:t>realiza</w:t>
            </w:r>
            <w:r w:rsidRPr="008C3833">
              <w:rPr>
                <w:rFonts w:cs="Tahoma"/>
                <w:spacing w:val="-5"/>
                <w:w w:val="105"/>
                <w:sz w:val="18"/>
                <w:szCs w:val="18"/>
              </w:rPr>
              <w:t xml:space="preserve"> </w:t>
            </w:r>
            <w:r w:rsidRPr="008C3833">
              <w:rPr>
                <w:rFonts w:cs="Tahoma"/>
                <w:w w:val="105"/>
                <w:sz w:val="18"/>
                <w:szCs w:val="18"/>
              </w:rPr>
              <w:t>obligatoriu</w:t>
            </w:r>
            <w:r w:rsidRPr="008C3833">
              <w:rPr>
                <w:rFonts w:cs="Tahoma"/>
                <w:spacing w:val="-3"/>
                <w:w w:val="105"/>
                <w:sz w:val="18"/>
                <w:szCs w:val="18"/>
              </w:rPr>
              <w:t xml:space="preserve"> </w:t>
            </w:r>
            <w:r w:rsidRPr="008C3833">
              <w:rPr>
                <w:rFonts w:cs="Tahoma"/>
                <w:w w:val="105"/>
                <w:sz w:val="18"/>
                <w:szCs w:val="18"/>
              </w:rPr>
              <w:t>în</w:t>
            </w:r>
            <w:r w:rsidRPr="008C3833">
              <w:rPr>
                <w:rFonts w:cs="Tahoma"/>
                <w:spacing w:val="-47"/>
                <w:w w:val="105"/>
                <w:sz w:val="18"/>
                <w:szCs w:val="18"/>
              </w:rPr>
              <w:t xml:space="preserve"> </w:t>
            </w:r>
            <w:r w:rsidRPr="008C3833">
              <w:rPr>
                <w:rFonts w:cs="Tahoma"/>
                <w:w w:val="105"/>
                <w:sz w:val="18"/>
                <w:szCs w:val="18"/>
              </w:rPr>
              <w:t>corelație cu actualizarea datelor privind</w:t>
            </w:r>
            <w:r w:rsidRPr="008C3833">
              <w:rPr>
                <w:rFonts w:cs="Tahoma"/>
                <w:spacing w:val="1"/>
                <w:w w:val="105"/>
                <w:sz w:val="18"/>
                <w:szCs w:val="18"/>
              </w:rPr>
              <w:t xml:space="preserve"> </w:t>
            </w:r>
            <w:r w:rsidRPr="008C3833">
              <w:rPr>
                <w:rFonts w:cs="Tahoma"/>
                <w:w w:val="105"/>
                <w:sz w:val="18"/>
                <w:szCs w:val="18"/>
              </w:rPr>
              <w:t>generarea, colectarea separata, tratarea și</w:t>
            </w:r>
            <w:r w:rsidRPr="008C3833">
              <w:rPr>
                <w:rFonts w:cs="Tahoma"/>
                <w:spacing w:val="1"/>
                <w:w w:val="105"/>
                <w:sz w:val="18"/>
                <w:szCs w:val="18"/>
              </w:rPr>
              <w:t xml:space="preserve"> </w:t>
            </w:r>
            <w:r w:rsidRPr="008C3833">
              <w:rPr>
                <w:rFonts w:cs="Tahoma"/>
                <w:w w:val="105"/>
                <w:sz w:val="18"/>
                <w:szCs w:val="18"/>
              </w:rPr>
              <w:t>valorificarea</w:t>
            </w:r>
            <w:r w:rsidRPr="008C3833">
              <w:rPr>
                <w:rFonts w:cs="Tahoma"/>
                <w:spacing w:val="-1"/>
                <w:w w:val="105"/>
                <w:sz w:val="18"/>
                <w:szCs w:val="18"/>
              </w:rPr>
              <w:t xml:space="preserve"> </w:t>
            </w:r>
            <w:r w:rsidRPr="008C3833">
              <w:rPr>
                <w:rFonts w:cs="Tahoma"/>
                <w:w w:val="105"/>
                <w:sz w:val="18"/>
                <w:szCs w:val="18"/>
              </w:rPr>
              <w:t>deșeurilor</w:t>
            </w:r>
            <w:r w:rsidR="003F30E7">
              <w:rPr>
                <w:rFonts w:cs="Tahoma"/>
                <w:w w:val="105"/>
                <w:sz w:val="18"/>
                <w:szCs w:val="18"/>
              </w:rPr>
              <w:t xml:space="preserve">, si cu </w:t>
            </w:r>
            <w:r w:rsidR="003F30E7" w:rsidRPr="00996F62">
              <w:rPr>
                <w:rFonts w:cs="Tahoma"/>
                <w:w w:val="105"/>
                <w:sz w:val="18"/>
                <w:szCs w:val="18"/>
              </w:rPr>
              <w:t>cu prevederile</w:t>
            </w:r>
            <w:r w:rsidR="003F30E7">
              <w:rPr>
                <w:rFonts w:cs="Tahoma"/>
                <w:w w:val="105"/>
                <w:sz w:val="18"/>
                <w:szCs w:val="18"/>
              </w:rPr>
              <w:t xml:space="preserve"> </w:t>
            </w:r>
            <w:r w:rsidR="003F30E7" w:rsidRPr="00996F62">
              <w:rPr>
                <w:rFonts w:cs="Tahoma"/>
                <w:w w:val="105"/>
                <w:sz w:val="18"/>
                <w:szCs w:val="18"/>
              </w:rPr>
              <w:t>Ordinului ANRSC nr.109/2007</w:t>
            </w:r>
            <w:r w:rsidR="003F30E7">
              <w:rPr>
                <w:rFonts w:cs="Tahoma"/>
                <w:w w:val="105"/>
                <w:sz w:val="18"/>
                <w:szCs w:val="18"/>
              </w:rPr>
              <w:t>.</w:t>
            </w:r>
          </w:p>
        </w:tc>
      </w:tr>
      <w:tr w:rsidR="008C3833" w:rsidRPr="008C3833" w14:paraId="57B279EF" w14:textId="77777777" w:rsidTr="00873939">
        <w:trPr>
          <w:trHeight w:val="20"/>
        </w:trPr>
        <w:tc>
          <w:tcPr>
            <w:tcW w:w="139" w:type="pct"/>
            <w:vAlign w:val="center"/>
          </w:tcPr>
          <w:p w14:paraId="42F2D2AE" w14:textId="77777777" w:rsidR="009B4607" w:rsidRPr="008C3833" w:rsidRDefault="000158C9" w:rsidP="008C3833">
            <w:pPr>
              <w:pStyle w:val="TableParagraph"/>
              <w:ind w:left="76" w:right="29"/>
              <w:jc w:val="center"/>
              <w:rPr>
                <w:rFonts w:cs="Tahoma"/>
                <w:b/>
                <w:sz w:val="18"/>
                <w:szCs w:val="18"/>
              </w:rPr>
            </w:pPr>
            <w:r w:rsidRPr="008C3833">
              <w:rPr>
                <w:rFonts w:cs="Tahoma"/>
                <w:b/>
                <w:w w:val="105"/>
                <w:sz w:val="18"/>
                <w:szCs w:val="18"/>
              </w:rPr>
              <w:lastRenderedPageBreak/>
              <w:t>12.</w:t>
            </w:r>
          </w:p>
        </w:tc>
        <w:tc>
          <w:tcPr>
            <w:tcW w:w="672" w:type="pct"/>
            <w:vAlign w:val="center"/>
          </w:tcPr>
          <w:p w14:paraId="788925F7" w14:textId="77777777" w:rsidR="009B4607" w:rsidRPr="008C3833" w:rsidRDefault="000158C9" w:rsidP="008C3833">
            <w:pPr>
              <w:pStyle w:val="TableParagraph"/>
              <w:ind w:left="99" w:right="29"/>
              <w:jc w:val="center"/>
              <w:rPr>
                <w:rFonts w:cs="Tahoma"/>
                <w:sz w:val="18"/>
                <w:szCs w:val="18"/>
              </w:rPr>
            </w:pPr>
            <w:r w:rsidRPr="008C3833">
              <w:rPr>
                <w:rFonts w:cs="Tahoma"/>
                <w:w w:val="105"/>
                <w:sz w:val="18"/>
                <w:szCs w:val="18"/>
              </w:rPr>
              <w:t>Gradul</w:t>
            </w:r>
            <w:r w:rsidRPr="008C3833">
              <w:rPr>
                <w:rFonts w:cs="Tahoma"/>
                <w:spacing w:val="-10"/>
                <w:w w:val="105"/>
                <w:sz w:val="18"/>
                <w:szCs w:val="18"/>
              </w:rPr>
              <w:t xml:space="preserve"> </w:t>
            </w:r>
            <w:r w:rsidRPr="008C3833">
              <w:rPr>
                <w:rFonts w:cs="Tahoma"/>
                <w:w w:val="105"/>
                <w:sz w:val="18"/>
                <w:szCs w:val="18"/>
              </w:rPr>
              <w:t>de</w:t>
            </w:r>
            <w:r w:rsidRPr="008C3833">
              <w:rPr>
                <w:rFonts w:cs="Tahoma"/>
                <w:spacing w:val="-10"/>
                <w:w w:val="105"/>
                <w:sz w:val="18"/>
                <w:szCs w:val="18"/>
              </w:rPr>
              <w:t xml:space="preserve"> </w:t>
            </w:r>
            <w:r w:rsidRPr="008C3833">
              <w:rPr>
                <w:rFonts w:cs="Tahoma"/>
                <w:w w:val="105"/>
                <w:sz w:val="18"/>
                <w:szCs w:val="18"/>
              </w:rPr>
              <w:t>impurificare</w:t>
            </w:r>
            <w:r w:rsidRPr="008C3833">
              <w:rPr>
                <w:rFonts w:cs="Tahoma"/>
                <w:spacing w:val="-47"/>
                <w:w w:val="105"/>
                <w:sz w:val="18"/>
                <w:szCs w:val="18"/>
              </w:rPr>
              <w:t xml:space="preserve"> </w:t>
            </w:r>
            <w:r w:rsidRPr="008C3833">
              <w:rPr>
                <w:rFonts w:cs="Tahoma"/>
                <w:w w:val="105"/>
                <w:sz w:val="18"/>
                <w:szCs w:val="18"/>
              </w:rPr>
              <w:t>ridicat al deșeurilor</w:t>
            </w:r>
            <w:r w:rsidRPr="008C3833">
              <w:rPr>
                <w:rFonts w:cs="Tahoma"/>
                <w:spacing w:val="1"/>
                <w:w w:val="105"/>
                <w:sz w:val="18"/>
                <w:szCs w:val="18"/>
              </w:rPr>
              <w:t xml:space="preserve"> </w:t>
            </w:r>
            <w:r w:rsidRPr="008C3833">
              <w:rPr>
                <w:rFonts w:cs="Tahoma"/>
                <w:w w:val="105"/>
                <w:sz w:val="18"/>
                <w:szCs w:val="18"/>
              </w:rPr>
              <w:t>colectate</w:t>
            </w:r>
            <w:r w:rsidRPr="008C3833">
              <w:rPr>
                <w:rFonts w:cs="Tahoma"/>
                <w:spacing w:val="-4"/>
                <w:w w:val="105"/>
                <w:sz w:val="18"/>
                <w:szCs w:val="18"/>
              </w:rPr>
              <w:t xml:space="preserve"> </w:t>
            </w:r>
            <w:r w:rsidRPr="008C3833">
              <w:rPr>
                <w:rFonts w:cs="Tahoma"/>
                <w:w w:val="105"/>
                <w:sz w:val="18"/>
                <w:szCs w:val="18"/>
              </w:rPr>
              <w:t>separate</w:t>
            </w:r>
          </w:p>
        </w:tc>
        <w:tc>
          <w:tcPr>
            <w:tcW w:w="1666" w:type="pct"/>
            <w:vAlign w:val="center"/>
          </w:tcPr>
          <w:p w14:paraId="40825CE2" w14:textId="77777777" w:rsidR="009B4607" w:rsidRPr="008C3833" w:rsidRDefault="000158C9" w:rsidP="008C3833">
            <w:pPr>
              <w:pStyle w:val="TableParagraph"/>
              <w:ind w:left="103" w:right="29"/>
              <w:jc w:val="center"/>
              <w:rPr>
                <w:rFonts w:cs="Tahoma"/>
                <w:sz w:val="18"/>
                <w:szCs w:val="18"/>
              </w:rPr>
            </w:pPr>
            <w:r w:rsidRPr="008C3833">
              <w:rPr>
                <w:rFonts w:cs="Tahoma"/>
                <w:w w:val="105"/>
                <w:sz w:val="18"/>
                <w:szCs w:val="18"/>
              </w:rPr>
              <w:t>In</w:t>
            </w:r>
            <w:r w:rsidRPr="008C3833">
              <w:rPr>
                <w:rFonts w:cs="Tahoma"/>
                <w:spacing w:val="-4"/>
                <w:w w:val="105"/>
                <w:sz w:val="18"/>
                <w:szCs w:val="18"/>
              </w:rPr>
              <w:t xml:space="preserve"> </w:t>
            </w:r>
            <w:r w:rsidRPr="008C3833">
              <w:rPr>
                <w:rFonts w:cs="Tahoma"/>
                <w:w w:val="105"/>
                <w:sz w:val="18"/>
                <w:szCs w:val="18"/>
              </w:rPr>
              <w:t>situația</w:t>
            </w:r>
            <w:r w:rsidRPr="008C3833">
              <w:rPr>
                <w:rFonts w:cs="Tahoma"/>
                <w:spacing w:val="-4"/>
                <w:w w:val="105"/>
                <w:sz w:val="18"/>
                <w:szCs w:val="18"/>
              </w:rPr>
              <w:t xml:space="preserve"> </w:t>
            </w:r>
            <w:r w:rsidRPr="008C3833">
              <w:rPr>
                <w:rFonts w:cs="Tahoma"/>
                <w:w w:val="105"/>
                <w:sz w:val="18"/>
                <w:szCs w:val="18"/>
              </w:rPr>
              <w:t>în</w:t>
            </w:r>
            <w:r w:rsidRPr="008C3833">
              <w:rPr>
                <w:rFonts w:cs="Tahoma"/>
                <w:spacing w:val="-1"/>
                <w:w w:val="105"/>
                <w:sz w:val="18"/>
                <w:szCs w:val="18"/>
              </w:rPr>
              <w:t xml:space="preserve"> </w:t>
            </w:r>
            <w:r w:rsidRPr="008C3833">
              <w:rPr>
                <w:rFonts w:cs="Tahoma"/>
                <w:w w:val="105"/>
                <w:sz w:val="18"/>
                <w:szCs w:val="18"/>
              </w:rPr>
              <w:t>care</w:t>
            </w:r>
            <w:r w:rsidRPr="008C3833">
              <w:rPr>
                <w:rFonts w:cs="Tahoma"/>
                <w:spacing w:val="-5"/>
                <w:w w:val="105"/>
                <w:sz w:val="18"/>
                <w:szCs w:val="18"/>
              </w:rPr>
              <w:t xml:space="preserve"> </w:t>
            </w:r>
            <w:r w:rsidRPr="008C3833">
              <w:rPr>
                <w:rFonts w:cs="Tahoma"/>
                <w:w w:val="105"/>
                <w:sz w:val="18"/>
                <w:szCs w:val="18"/>
              </w:rPr>
              <w:t>gradul</w:t>
            </w:r>
            <w:r w:rsidRPr="008C3833">
              <w:rPr>
                <w:rFonts w:cs="Tahoma"/>
                <w:spacing w:val="-3"/>
                <w:w w:val="105"/>
                <w:sz w:val="18"/>
                <w:szCs w:val="18"/>
              </w:rPr>
              <w:t xml:space="preserve"> </w:t>
            </w:r>
            <w:r w:rsidRPr="008C3833">
              <w:rPr>
                <w:rFonts w:cs="Tahoma"/>
                <w:w w:val="105"/>
                <w:sz w:val="18"/>
                <w:szCs w:val="18"/>
              </w:rPr>
              <w:t>de</w:t>
            </w:r>
            <w:r w:rsidRPr="008C3833">
              <w:rPr>
                <w:rFonts w:cs="Tahoma"/>
                <w:spacing w:val="-1"/>
                <w:w w:val="105"/>
                <w:sz w:val="18"/>
                <w:szCs w:val="18"/>
              </w:rPr>
              <w:t xml:space="preserve"> </w:t>
            </w:r>
            <w:r w:rsidRPr="008C3833">
              <w:rPr>
                <w:rFonts w:cs="Tahoma"/>
                <w:w w:val="105"/>
                <w:sz w:val="18"/>
                <w:szCs w:val="18"/>
              </w:rPr>
              <w:t>impurificare</w:t>
            </w:r>
            <w:r w:rsidRPr="008C3833">
              <w:rPr>
                <w:rFonts w:cs="Tahoma"/>
                <w:spacing w:val="-3"/>
                <w:w w:val="105"/>
                <w:sz w:val="18"/>
                <w:szCs w:val="18"/>
              </w:rPr>
              <w:t xml:space="preserve"> </w:t>
            </w:r>
            <w:r w:rsidRPr="008C3833">
              <w:rPr>
                <w:rFonts w:cs="Tahoma"/>
                <w:w w:val="105"/>
                <w:sz w:val="18"/>
                <w:szCs w:val="18"/>
              </w:rPr>
              <w:t>este</w:t>
            </w:r>
            <w:r w:rsidRPr="008C3833">
              <w:rPr>
                <w:rFonts w:cs="Tahoma"/>
                <w:spacing w:val="-48"/>
                <w:w w:val="105"/>
                <w:sz w:val="18"/>
                <w:szCs w:val="18"/>
              </w:rPr>
              <w:t xml:space="preserve"> </w:t>
            </w:r>
            <w:r w:rsidRPr="008C3833">
              <w:rPr>
                <w:rFonts w:cs="Tahoma"/>
                <w:w w:val="105"/>
                <w:sz w:val="18"/>
                <w:szCs w:val="18"/>
              </w:rPr>
              <w:t>foarte</w:t>
            </w:r>
            <w:r w:rsidRPr="008C3833">
              <w:rPr>
                <w:rFonts w:cs="Tahoma"/>
                <w:spacing w:val="1"/>
                <w:w w:val="105"/>
                <w:sz w:val="18"/>
                <w:szCs w:val="18"/>
              </w:rPr>
              <w:t xml:space="preserve"> </w:t>
            </w:r>
            <w:r w:rsidRPr="008C3833">
              <w:rPr>
                <w:rFonts w:cs="Tahoma"/>
                <w:w w:val="105"/>
                <w:sz w:val="18"/>
                <w:szCs w:val="18"/>
              </w:rPr>
              <w:t>mare,</w:t>
            </w:r>
            <w:r w:rsidRPr="008C3833">
              <w:rPr>
                <w:rFonts w:cs="Tahoma"/>
                <w:spacing w:val="1"/>
                <w:w w:val="105"/>
                <w:sz w:val="18"/>
                <w:szCs w:val="18"/>
              </w:rPr>
              <w:t xml:space="preserve"> </w:t>
            </w:r>
            <w:r w:rsidRPr="008C3833">
              <w:rPr>
                <w:rFonts w:cs="Tahoma"/>
                <w:w w:val="105"/>
                <w:sz w:val="18"/>
                <w:szCs w:val="18"/>
              </w:rPr>
              <w:t>conduce</w:t>
            </w:r>
            <w:r w:rsidRPr="008C3833">
              <w:rPr>
                <w:rFonts w:cs="Tahoma"/>
                <w:spacing w:val="-1"/>
                <w:w w:val="105"/>
                <w:sz w:val="18"/>
                <w:szCs w:val="18"/>
              </w:rPr>
              <w:t xml:space="preserve"> </w:t>
            </w:r>
            <w:r w:rsidRPr="008C3833">
              <w:rPr>
                <w:rFonts w:cs="Tahoma"/>
                <w:w w:val="105"/>
                <w:sz w:val="18"/>
                <w:szCs w:val="18"/>
              </w:rPr>
              <w:t>la</w:t>
            </w:r>
            <w:r w:rsidRPr="008C3833">
              <w:rPr>
                <w:rFonts w:cs="Tahoma"/>
                <w:spacing w:val="-1"/>
                <w:w w:val="105"/>
                <w:sz w:val="18"/>
                <w:szCs w:val="18"/>
              </w:rPr>
              <w:t xml:space="preserve"> </w:t>
            </w:r>
            <w:r w:rsidRPr="008C3833">
              <w:rPr>
                <w:rFonts w:cs="Tahoma"/>
                <w:w w:val="105"/>
                <w:sz w:val="18"/>
                <w:szCs w:val="18"/>
              </w:rPr>
              <w:t>reducerea</w:t>
            </w:r>
            <w:r w:rsidRPr="008C3833">
              <w:rPr>
                <w:rFonts w:cs="Tahoma"/>
                <w:spacing w:val="1"/>
                <w:w w:val="105"/>
                <w:sz w:val="18"/>
                <w:szCs w:val="18"/>
              </w:rPr>
              <w:t xml:space="preserve"> </w:t>
            </w:r>
            <w:r w:rsidRPr="008C3833">
              <w:rPr>
                <w:rFonts w:cs="Tahoma"/>
                <w:w w:val="105"/>
                <w:sz w:val="18"/>
                <w:szCs w:val="18"/>
              </w:rPr>
              <w:t>semnificativa a cantității de deșeuri</w:t>
            </w:r>
            <w:r w:rsidRPr="008C3833">
              <w:rPr>
                <w:rFonts w:cs="Tahoma"/>
                <w:spacing w:val="1"/>
                <w:w w:val="105"/>
                <w:sz w:val="18"/>
                <w:szCs w:val="18"/>
              </w:rPr>
              <w:t xml:space="preserve"> </w:t>
            </w:r>
            <w:r w:rsidRPr="008C3833">
              <w:rPr>
                <w:rFonts w:cs="Tahoma"/>
                <w:w w:val="105"/>
                <w:sz w:val="18"/>
                <w:szCs w:val="18"/>
              </w:rPr>
              <w:t>valorificate</w:t>
            </w:r>
          </w:p>
        </w:tc>
        <w:tc>
          <w:tcPr>
            <w:tcW w:w="602" w:type="pct"/>
            <w:vAlign w:val="center"/>
          </w:tcPr>
          <w:p w14:paraId="527E63E8" w14:textId="7008FA79" w:rsidR="009B4607" w:rsidRPr="008C3833" w:rsidRDefault="000158C9" w:rsidP="008C3833">
            <w:pPr>
              <w:pStyle w:val="TableParagraph"/>
              <w:ind w:left="536" w:right="29"/>
              <w:jc w:val="center"/>
              <w:rPr>
                <w:rFonts w:cs="Tahoma"/>
                <w:sz w:val="18"/>
                <w:szCs w:val="18"/>
              </w:rPr>
            </w:pPr>
            <w:r w:rsidRPr="008C3833">
              <w:rPr>
                <w:rFonts w:cs="Tahoma"/>
                <w:w w:val="105"/>
                <w:sz w:val="18"/>
                <w:szCs w:val="18"/>
              </w:rPr>
              <w:t>30%</w:t>
            </w:r>
            <w:r w:rsidR="00DF7449" w:rsidRPr="008C3833">
              <w:rPr>
                <w:rFonts w:cs="Tahoma"/>
                <w:w w:val="105"/>
                <w:sz w:val="18"/>
                <w:szCs w:val="18"/>
              </w:rPr>
              <w:t xml:space="preserve"> - UAT</w:t>
            </w:r>
          </w:p>
        </w:tc>
        <w:tc>
          <w:tcPr>
            <w:tcW w:w="251" w:type="pct"/>
            <w:vAlign w:val="center"/>
          </w:tcPr>
          <w:p w14:paraId="0975E9A3" w14:textId="77777777" w:rsidR="009B4607" w:rsidRPr="008C3833" w:rsidRDefault="000158C9" w:rsidP="008C3833">
            <w:pPr>
              <w:pStyle w:val="TableParagraph"/>
              <w:ind w:left="323" w:right="29"/>
              <w:jc w:val="center"/>
              <w:rPr>
                <w:rFonts w:cs="Tahoma"/>
                <w:sz w:val="18"/>
                <w:szCs w:val="18"/>
              </w:rPr>
            </w:pPr>
            <w:r w:rsidRPr="008C3833">
              <w:rPr>
                <w:rFonts w:cs="Tahoma"/>
                <w:w w:val="105"/>
                <w:sz w:val="18"/>
                <w:szCs w:val="18"/>
              </w:rPr>
              <w:t>70%</w:t>
            </w:r>
          </w:p>
        </w:tc>
        <w:tc>
          <w:tcPr>
            <w:tcW w:w="1670" w:type="pct"/>
            <w:vAlign w:val="center"/>
          </w:tcPr>
          <w:p w14:paraId="0B90D774" w14:textId="77777777"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Risc</w:t>
            </w:r>
            <w:r w:rsidRPr="008C3833">
              <w:rPr>
                <w:rFonts w:cs="Tahoma"/>
                <w:spacing w:val="2"/>
                <w:w w:val="105"/>
                <w:sz w:val="18"/>
                <w:szCs w:val="18"/>
              </w:rPr>
              <w:t xml:space="preserve"> </w:t>
            </w:r>
            <w:r w:rsidRPr="008C3833">
              <w:rPr>
                <w:rFonts w:cs="Tahoma"/>
                <w:w w:val="105"/>
                <w:sz w:val="18"/>
                <w:szCs w:val="18"/>
              </w:rPr>
              <w:t>împărțit</w:t>
            </w:r>
            <w:r w:rsidRPr="008C3833">
              <w:rPr>
                <w:rFonts w:cs="Tahoma"/>
                <w:spacing w:val="3"/>
                <w:w w:val="105"/>
                <w:sz w:val="18"/>
                <w:szCs w:val="18"/>
              </w:rPr>
              <w:t xml:space="preserve"> </w:t>
            </w:r>
            <w:r w:rsidRPr="008C3833">
              <w:rPr>
                <w:rFonts w:cs="Tahoma"/>
                <w:w w:val="105"/>
                <w:sz w:val="18"/>
                <w:szCs w:val="18"/>
              </w:rPr>
              <w:t>intre</w:t>
            </w:r>
            <w:r w:rsidRPr="008C3833">
              <w:rPr>
                <w:rFonts w:cs="Tahoma"/>
                <w:spacing w:val="-2"/>
                <w:w w:val="105"/>
                <w:sz w:val="18"/>
                <w:szCs w:val="18"/>
              </w:rPr>
              <w:t xml:space="preserve"> </w:t>
            </w:r>
            <w:r w:rsidRPr="008C3833">
              <w:rPr>
                <w:rFonts w:cs="Tahoma"/>
                <w:w w:val="105"/>
                <w:sz w:val="18"/>
                <w:szCs w:val="18"/>
              </w:rPr>
              <w:t>delegatar</w:t>
            </w:r>
            <w:r w:rsidRPr="008C3833">
              <w:rPr>
                <w:rFonts w:cs="Tahoma"/>
                <w:spacing w:val="2"/>
                <w:w w:val="105"/>
                <w:sz w:val="18"/>
                <w:szCs w:val="18"/>
              </w:rPr>
              <w:t xml:space="preserve"> </w:t>
            </w:r>
            <w:r w:rsidRPr="008C3833">
              <w:rPr>
                <w:rFonts w:cs="Tahoma"/>
                <w:w w:val="105"/>
                <w:sz w:val="18"/>
                <w:szCs w:val="18"/>
              </w:rPr>
              <w:t>și</w:t>
            </w:r>
            <w:r w:rsidRPr="008C3833">
              <w:rPr>
                <w:rFonts w:cs="Tahoma"/>
                <w:spacing w:val="-3"/>
                <w:w w:val="105"/>
                <w:sz w:val="18"/>
                <w:szCs w:val="18"/>
              </w:rPr>
              <w:t xml:space="preserve"> </w:t>
            </w:r>
            <w:r w:rsidRPr="008C3833">
              <w:rPr>
                <w:rFonts w:cs="Tahoma"/>
                <w:w w:val="105"/>
                <w:sz w:val="18"/>
                <w:szCs w:val="18"/>
              </w:rPr>
              <w:t>delegate. în</w:t>
            </w:r>
            <w:r w:rsidRPr="008C3833">
              <w:rPr>
                <w:rFonts w:cs="Tahoma"/>
                <w:spacing w:val="1"/>
                <w:w w:val="105"/>
                <w:sz w:val="18"/>
                <w:szCs w:val="18"/>
              </w:rPr>
              <w:t xml:space="preserve"> </w:t>
            </w:r>
            <w:r w:rsidRPr="008C3833">
              <w:rPr>
                <w:rFonts w:cs="Tahoma"/>
                <w:w w:val="105"/>
                <w:sz w:val="18"/>
                <w:szCs w:val="18"/>
              </w:rPr>
              <w:t>vederea corectării situației în urma anunțării</w:t>
            </w:r>
            <w:r w:rsidRPr="008C3833">
              <w:rPr>
                <w:rFonts w:cs="Tahoma"/>
                <w:spacing w:val="1"/>
                <w:w w:val="105"/>
                <w:sz w:val="18"/>
                <w:szCs w:val="18"/>
              </w:rPr>
              <w:t xml:space="preserve"> </w:t>
            </w:r>
            <w:r w:rsidRPr="008C3833">
              <w:rPr>
                <w:rFonts w:cs="Tahoma"/>
                <w:w w:val="105"/>
                <w:sz w:val="18"/>
                <w:szCs w:val="18"/>
              </w:rPr>
              <w:t>acesteia de către Delegat, delegatarul are</w:t>
            </w:r>
            <w:r w:rsidRPr="008C3833">
              <w:rPr>
                <w:rFonts w:cs="Tahoma"/>
                <w:spacing w:val="1"/>
                <w:w w:val="105"/>
                <w:sz w:val="18"/>
                <w:szCs w:val="18"/>
              </w:rPr>
              <w:t xml:space="preserve"> </w:t>
            </w:r>
            <w:r w:rsidRPr="008C3833">
              <w:rPr>
                <w:rFonts w:cs="Tahoma"/>
                <w:w w:val="105"/>
                <w:sz w:val="18"/>
                <w:szCs w:val="18"/>
              </w:rPr>
              <w:t>obligația</w:t>
            </w:r>
            <w:r w:rsidRPr="008C3833">
              <w:rPr>
                <w:rFonts w:cs="Tahoma"/>
                <w:spacing w:val="-6"/>
                <w:w w:val="105"/>
                <w:sz w:val="18"/>
                <w:szCs w:val="18"/>
              </w:rPr>
              <w:t xml:space="preserve"> </w:t>
            </w:r>
            <w:r w:rsidRPr="008C3833">
              <w:rPr>
                <w:rFonts w:cs="Tahoma"/>
                <w:w w:val="105"/>
                <w:sz w:val="18"/>
                <w:szCs w:val="18"/>
              </w:rPr>
              <w:t>de</w:t>
            </w:r>
            <w:r w:rsidRPr="008C3833">
              <w:rPr>
                <w:rFonts w:cs="Tahoma"/>
                <w:spacing w:val="-5"/>
                <w:w w:val="105"/>
                <w:sz w:val="18"/>
                <w:szCs w:val="18"/>
              </w:rPr>
              <w:t xml:space="preserve"> </w:t>
            </w:r>
            <w:r w:rsidRPr="008C3833">
              <w:rPr>
                <w:rFonts w:cs="Tahoma"/>
                <w:w w:val="105"/>
                <w:sz w:val="18"/>
                <w:szCs w:val="18"/>
              </w:rPr>
              <w:t>aplicare</w:t>
            </w:r>
            <w:r w:rsidRPr="008C3833">
              <w:rPr>
                <w:rFonts w:cs="Tahoma"/>
                <w:spacing w:val="-6"/>
                <w:w w:val="105"/>
                <w:sz w:val="18"/>
                <w:szCs w:val="18"/>
              </w:rPr>
              <w:t xml:space="preserve"> </w:t>
            </w:r>
            <w:r w:rsidRPr="008C3833">
              <w:rPr>
                <w:rFonts w:cs="Tahoma"/>
                <w:w w:val="105"/>
                <w:sz w:val="18"/>
                <w:szCs w:val="18"/>
              </w:rPr>
              <w:t>a</w:t>
            </w:r>
            <w:r w:rsidRPr="008C3833">
              <w:rPr>
                <w:rFonts w:cs="Tahoma"/>
                <w:spacing w:val="-8"/>
                <w:w w:val="105"/>
                <w:sz w:val="18"/>
                <w:szCs w:val="18"/>
              </w:rPr>
              <w:t xml:space="preserve"> </w:t>
            </w:r>
            <w:r w:rsidRPr="008C3833">
              <w:rPr>
                <w:rFonts w:cs="Tahoma"/>
                <w:w w:val="105"/>
                <w:sz w:val="18"/>
                <w:szCs w:val="18"/>
              </w:rPr>
              <w:t>penalităților</w:t>
            </w:r>
            <w:r w:rsidRPr="008C3833">
              <w:rPr>
                <w:rFonts w:cs="Tahoma"/>
                <w:spacing w:val="-7"/>
                <w:w w:val="105"/>
                <w:sz w:val="18"/>
                <w:szCs w:val="18"/>
              </w:rPr>
              <w:t xml:space="preserve"> </w:t>
            </w:r>
            <w:r w:rsidRPr="008C3833">
              <w:rPr>
                <w:rFonts w:cs="Tahoma"/>
                <w:w w:val="105"/>
                <w:sz w:val="18"/>
                <w:szCs w:val="18"/>
              </w:rPr>
              <w:t>stabilite</w:t>
            </w:r>
            <w:r w:rsidRPr="008C3833">
              <w:rPr>
                <w:rFonts w:cs="Tahoma"/>
                <w:spacing w:val="-10"/>
                <w:w w:val="105"/>
                <w:sz w:val="18"/>
                <w:szCs w:val="18"/>
              </w:rPr>
              <w:t xml:space="preserve"> </w:t>
            </w:r>
            <w:r w:rsidRPr="008C3833">
              <w:rPr>
                <w:rFonts w:cs="Tahoma"/>
                <w:w w:val="105"/>
                <w:sz w:val="18"/>
                <w:szCs w:val="18"/>
              </w:rPr>
              <w:t>prin</w:t>
            </w:r>
            <w:r w:rsidRPr="008C3833">
              <w:rPr>
                <w:rFonts w:cs="Tahoma"/>
                <w:spacing w:val="-47"/>
                <w:w w:val="105"/>
                <w:sz w:val="18"/>
                <w:szCs w:val="18"/>
              </w:rPr>
              <w:t xml:space="preserve"> </w:t>
            </w:r>
            <w:r w:rsidRPr="008C3833">
              <w:rPr>
                <w:rFonts w:cs="Tahoma"/>
                <w:w w:val="105"/>
                <w:sz w:val="18"/>
                <w:szCs w:val="18"/>
              </w:rPr>
              <w:t>Regulamentul de salubrizare generatorilor de</w:t>
            </w:r>
            <w:r w:rsidRPr="008C3833">
              <w:rPr>
                <w:rFonts w:cs="Tahoma"/>
                <w:spacing w:val="1"/>
                <w:w w:val="105"/>
                <w:sz w:val="18"/>
                <w:szCs w:val="18"/>
              </w:rPr>
              <w:t xml:space="preserve"> </w:t>
            </w:r>
            <w:r w:rsidRPr="008C3833">
              <w:rPr>
                <w:rFonts w:cs="Tahoma"/>
                <w:w w:val="105"/>
                <w:sz w:val="18"/>
                <w:szCs w:val="18"/>
              </w:rPr>
              <w:t>deșeuri;</w:t>
            </w:r>
          </w:p>
          <w:p w14:paraId="4EA62A52" w14:textId="77777777"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Delegatul</w:t>
            </w:r>
            <w:r w:rsidRPr="008C3833">
              <w:rPr>
                <w:rFonts w:cs="Tahoma"/>
                <w:spacing w:val="-11"/>
                <w:w w:val="105"/>
                <w:sz w:val="18"/>
                <w:szCs w:val="18"/>
              </w:rPr>
              <w:t xml:space="preserve"> </w:t>
            </w:r>
            <w:r w:rsidRPr="008C3833">
              <w:rPr>
                <w:rFonts w:cs="Tahoma"/>
                <w:w w:val="105"/>
                <w:sz w:val="18"/>
                <w:szCs w:val="18"/>
              </w:rPr>
              <w:t>are</w:t>
            </w:r>
            <w:r w:rsidRPr="008C3833">
              <w:rPr>
                <w:rFonts w:cs="Tahoma"/>
                <w:spacing w:val="-11"/>
                <w:w w:val="105"/>
                <w:sz w:val="18"/>
                <w:szCs w:val="18"/>
              </w:rPr>
              <w:t xml:space="preserve"> </w:t>
            </w:r>
            <w:r w:rsidRPr="008C3833">
              <w:rPr>
                <w:rFonts w:cs="Tahoma"/>
                <w:w w:val="105"/>
                <w:sz w:val="18"/>
                <w:szCs w:val="18"/>
              </w:rPr>
              <w:t>obligația</w:t>
            </w:r>
            <w:r w:rsidRPr="008C3833">
              <w:rPr>
                <w:rFonts w:cs="Tahoma"/>
                <w:spacing w:val="-10"/>
                <w:w w:val="105"/>
                <w:sz w:val="18"/>
                <w:szCs w:val="18"/>
              </w:rPr>
              <w:t xml:space="preserve"> </w:t>
            </w:r>
            <w:r w:rsidRPr="008C3833">
              <w:rPr>
                <w:rFonts w:cs="Tahoma"/>
                <w:w w:val="105"/>
                <w:sz w:val="18"/>
                <w:szCs w:val="18"/>
              </w:rPr>
              <w:t>intensificării</w:t>
            </w:r>
            <w:r w:rsidRPr="008C3833">
              <w:rPr>
                <w:rFonts w:cs="Tahoma"/>
                <w:spacing w:val="-10"/>
                <w:w w:val="105"/>
                <w:sz w:val="18"/>
                <w:szCs w:val="18"/>
              </w:rPr>
              <w:t xml:space="preserve"> </w:t>
            </w:r>
            <w:r w:rsidRPr="008C3833">
              <w:rPr>
                <w:rFonts w:cs="Tahoma"/>
                <w:w w:val="105"/>
                <w:sz w:val="18"/>
                <w:szCs w:val="18"/>
              </w:rPr>
              <w:t>acțiunilor</w:t>
            </w:r>
            <w:r w:rsidRPr="008C3833">
              <w:rPr>
                <w:rFonts w:cs="Tahoma"/>
                <w:spacing w:val="-47"/>
                <w:w w:val="105"/>
                <w:sz w:val="18"/>
                <w:szCs w:val="18"/>
              </w:rPr>
              <w:t xml:space="preserve"> </w:t>
            </w:r>
            <w:r w:rsidRPr="008C3833">
              <w:rPr>
                <w:rFonts w:cs="Tahoma"/>
                <w:w w:val="105"/>
                <w:sz w:val="18"/>
                <w:szCs w:val="18"/>
              </w:rPr>
              <w:t>de informare și conștientizare a populației</w:t>
            </w:r>
            <w:r w:rsidRPr="008C3833">
              <w:rPr>
                <w:rFonts w:cs="Tahoma"/>
                <w:spacing w:val="1"/>
                <w:w w:val="105"/>
                <w:sz w:val="18"/>
                <w:szCs w:val="18"/>
              </w:rPr>
              <w:t xml:space="preserve"> </w:t>
            </w:r>
            <w:r w:rsidRPr="008C3833">
              <w:rPr>
                <w:rFonts w:cs="Tahoma"/>
                <w:w w:val="105"/>
                <w:sz w:val="18"/>
                <w:szCs w:val="18"/>
              </w:rPr>
              <w:t>(inclusive identificarea și aplicarea unor</w:t>
            </w:r>
            <w:r w:rsidRPr="008C3833">
              <w:rPr>
                <w:rFonts w:cs="Tahoma"/>
                <w:spacing w:val="1"/>
                <w:w w:val="105"/>
                <w:sz w:val="18"/>
                <w:szCs w:val="18"/>
              </w:rPr>
              <w:t xml:space="preserve"> </w:t>
            </w:r>
            <w:r w:rsidRPr="008C3833">
              <w:rPr>
                <w:rFonts w:cs="Tahoma"/>
                <w:w w:val="105"/>
                <w:sz w:val="18"/>
                <w:szCs w:val="18"/>
              </w:rPr>
              <w:t>instrumente</w:t>
            </w:r>
            <w:r w:rsidRPr="008C3833">
              <w:rPr>
                <w:rFonts w:cs="Tahoma"/>
                <w:spacing w:val="2"/>
                <w:w w:val="105"/>
                <w:sz w:val="18"/>
                <w:szCs w:val="18"/>
              </w:rPr>
              <w:t xml:space="preserve"> </w:t>
            </w:r>
            <w:r w:rsidRPr="008C3833">
              <w:rPr>
                <w:rFonts w:cs="Tahoma"/>
                <w:w w:val="105"/>
                <w:sz w:val="18"/>
                <w:szCs w:val="18"/>
              </w:rPr>
              <w:t>mai</w:t>
            </w:r>
            <w:r w:rsidRPr="008C3833">
              <w:rPr>
                <w:rFonts w:cs="Tahoma"/>
                <w:spacing w:val="1"/>
                <w:w w:val="105"/>
                <w:sz w:val="18"/>
                <w:szCs w:val="18"/>
              </w:rPr>
              <w:t xml:space="preserve"> </w:t>
            </w:r>
            <w:r w:rsidRPr="008C3833">
              <w:rPr>
                <w:rFonts w:cs="Tahoma"/>
                <w:w w:val="105"/>
                <w:sz w:val="18"/>
                <w:szCs w:val="18"/>
              </w:rPr>
              <w:t>eficiente)</w:t>
            </w:r>
          </w:p>
        </w:tc>
      </w:tr>
      <w:tr w:rsidR="008C3833" w:rsidRPr="008C3833" w14:paraId="498A183D" w14:textId="77777777" w:rsidTr="00873939">
        <w:trPr>
          <w:trHeight w:val="20"/>
        </w:trPr>
        <w:tc>
          <w:tcPr>
            <w:tcW w:w="139" w:type="pct"/>
            <w:vAlign w:val="center"/>
          </w:tcPr>
          <w:p w14:paraId="74FCA01C" w14:textId="77777777" w:rsidR="009B4607" w:rsidRPr="008C3833" w:rsidRDefault="000158C9" w:rsidP="008C3833">
            <w:pPr>
              <w:pStyle w:val="TableParagraph"/>
              <w:ind w:left="76" w:right="29"/>
              <w:jc w:val="center"/>
              <w:rPr>
                <w:rFonts w:cs="Tahoma"/>
                <w:b/>
                <w:sz w:val="18"/>
                <w:szCs w:val="18"/>
              </w:rPr>
            </w:pPr>
            <w:r w:rsidRPr="008C3833">
              <w:rPr>
                <w:rFonts w:cs="Tahoma"/>
                <w:b/>
                <w:w w:val="105"/>
                <w:sz w:val="18"/>
                <w:szCs w:val="18"/>
              </w:rPr>
              <w:t>13.</w:t>
            </w:r>
          </w:p>
        </w:tc>
        <w:tc>
          <w:tcPr>
            <w:tcW w:w="672" w:type="pct"/>
            <w:vAlign w:val="center"/>
          </w:tcPr>
          <w:p w14:paraId="1A974DA8" w14:textId="77777777" w:rsidR="009B4607" w:rsidRPr="008C3833" w:rsidRDefault="000158C9" w:rsidP="008C3833">
            <w:pPr>
              <w:pStyle w:val="TableParagraph"/>
              <w:ind w:left="99" w:right="29"/>
              <w:jc w:val="center"/>
              <w:rPr>
                <w:rFonts w:cs="Tahoma"/>
                <w:sz w:val="18"/>
                <w:szCs w:val="18"/>
              </w:rPr>
            </w:pPr>
            <w:r w:rsidRPr="008C3833">
              <w:rPr>
                <w:rFonts w:cs="Tahoma"/>
                <w:w w:val="105"/>
                <w:sz w:val="18"/>
                <w:szCs w:val="18"/>
              </w:rPr>
              <w:t>Cerințe tehnice</w:t>
            </w:r>
            <w:r w:rsidRPr="008C3833">
              <w:rPr>
                <w:rFonts w:cs="Tahoma"/>
                <w:spacing w:val="1"/>
                <w:w w:val="105"/>
                <w:sz w:val="18"/>
                <w:szCs w:val="18"/>
              </w:rPr>
              <w:t xml:space="preserve"> </w:t>
            </w:r>
            <w:r w:rsidRPr="008C3833">
              <w:rPr>
                <w:rFonts w:cs="Tahoma"/>
                <w:w w:val="105"/>
                <w:sz w:val="18"/>
                <w:szCs w:val="18"/>
              </w:rPr>
              <w:t>suplimentare privind</w:t>
            </w:r>
            <w:r w:rsidRPr="008C3833">
              <w:rPr>
                <w:rFonts w:cs="Tahoma"/>
                <w:spacing w:val="1"/>
                <w:w w:val="105"/>
                <w:sz w:val="18"/>
                <w:szCs w:val="18"/>
              </w:rPr>
              <w:t xml:space="preserve"> </w:t>
            </w:r>
            <w:r w:rsidRPr="008C3833">
              <w:rPr>
                <w:rFonts w:cs="Tahoma"/>
                <w:w w:val="105"/>
                <w:sz w:val="18"/>
                <w:szCs w:val="18"/>
              </w:rPr>
              <w:t>reglementările</w:t>
            </w:r>
            <w:r w:rsidRPr="008C3833">
              <w:rPr>
                <w:rFonts w:cs="Tahoma"/>
                <w:spacing w:val="-11"/>
                <w:w w:val="105"/>
                <w:sz w:val="18"/>
                <w:szCs w:val="18"/>
              </w:rPr>
              <w:t xml:space="preserve"> </w:t>
            </w:r>
            <w:r w:rsidRPr="008C3833">
              <w:rPr>
                <w:rFonts w:cs="Tahoma"/>
                <w:w w:val="105"/>
                <w:sz w:val="18"/>
                <w:szCs w:val="18"/>
              </w:rPr>
              <w:t>de</w:t>
            </w:r>
            <w:r w:rsidRPr="008C3833">
              <w:rPr>
                <w:rFonts w:cs="Tahoma"/>
                <w:spacing w:val="-11"/>
                <w:w w:val="105"/>
                <w:sz w:val="18"/>
                <w:szCs w:val="18"/>
              </w:rPr>
              <w:t xml:space="preserve"> </w:t>
            </w:r>
            <w:r w:rsidRPr="008C3833">
              <w:rPr>
                <w:rFonts w:cs="Tahoma"/>
                <w:w w:val="105"/>
                <w:sz w:val="18"/>
                <w:szCs w:val="18"/>
              </w:rPr>
              <w:t>mediu,</w:t>
            </w:r>
            <w:r w:rsidRPr="008C3833">
              <w:rPr>
                <w:rFonts w:cs="Tahoma"/>
                <w:spacing w:val="-47"/>
                <w:w w:val="105"/>
                <w:sz w:val="18"/>
                <w:szCs w:val="18"/>
              </w:rPr>
              <w:t xml:space="preserve"> </w:t>
            </w:r>
            <w:r w:rsidRPr="008C3833">
              <w:rPr>
                <w:rFonts w:cs="Tahoma"/>
                <w:w w:val="105"/>
                <w:sz w:val="18"/>
                <w:szCs w:val="18"/>
              </w:rPr>
              <w:t>inclusive</w:t>
            </w:r>
            <w:r w:rsidRPr="008C3833">
              <w:rPr>
                <w:rFonts w:cs="Tahoma"/>
                <w:spacing w:val="-1"/>
                <w:w w:val="105"/>
                <w:sz w:val="18"/>
                <w:szCs w:val="18"/>
              </w:rPr>
              <w:t xml:space="preserve"> </w:t>
            </w:r>
            <w:r w:rsidRPr="008C3833">
              <w:rPr>
                <w:rFonts w:cs="Tahoma"/>
                <w:w w:val="105"/>
                <w:sz w:val="18"/>
                <w:szCs w:val="18"/>
              </w:rPr>
              <w:t>taxe.</w:t>
            </w:r>
          </w:p>
        </w:tc>
        <w:tc>
          <w:tcPr>
            <w:tcW w:w="1666" w:type="pct"/>
            <w:vAlign w:val="center"/>
          </w:tcPr>
          <w:p w14:paraId="398AE6B2" w14:textId="77777777" w:rsidR="009B4607" w:rsidRPr="008C3833" w:rsidRDefault="000158C9" w:rsidP="008C3833">
            <w:pPr>
              <w:pStyle w:val="TableParagraph"/>
              <w:ind w:left="103" w:right="29"/>
              <w:jc w:val="center"/>
              <w:rPr>
                <w:rFonts w:cs="Tahoma"/>
                <w:sz w:val="18"/>
                <w:szCs w:val="18"/>
              </w:rPr>
            </w:pPr>
            <w:r w:rsidRPr="008C3833">
              <w:rPr>
                <w:rFonts w:cs="Tahoma"/>
                <w:w w:val="105"/>
                <w:sz w:val="18"/>
                <w:szCs w:val="18"/>
              </w:rPr>
              <w:t>Pe</w:t>
            </w:r>
            <w:r w:rsidRPr="008C3833">
              <w:rPr>
                <w:rFonts w:cs="Tahoma"/>
                <w:spacing w:val="-8"/>
                <w:w w:val="105"/>
                <w:sz w:val="18"/>
                <w:szCs w:val="18"/>
              </w:rPr>
              <w:t xml:space="preserve"> </w:t>
            </w:r>
            <w:r w:rsidRPr="008C3833">
              <w:rPr>
                <w:rFonts w:cs="Tahoma"/>
                <w:w w:val="105"/>
                <w:sz w:val="18"/>
                <w:szCs w:val="18"/>
              </w:rPr>
              <w:t>parcursul</w:t>
            </w:r>
            <w:r w:rsidRPr="008C3833">
              <w:rPr>
                <w:rFonts w:cs="Tahoma"/>
                <w:spacing w:val="-8"/>
                <w:w w:val="105"/>
                <w:sz w:val="18"/>
                <w:szCs w:val="18"/>
              </w:rPr>
              <w:t xml:space="preserve"> </w:t>
            </w:r>
            <w:r w:rsidRPr="008C3833">
              <w:rPr>
                <w:rFonts w:cs="Tahoma"/>
                <w:w w:val="105"/>
                <w:sz w:val="18"/>
                <w:szCs w:val="18"/>
              </w:rPr>
              <w:t>derulării</w:t>
            </w:r>
            <w:r w:rsidRPr="008C3833">
              <w:rPr>
                <w:rFonts w:cs="Tahoma"/>
                <w:spacing w:val="-6"/>
                <w:w w:val="105"/>
                <w:sz w:val="18"/>
                <w:szCs w:val="18"/>
              </w:rPr>
              <w:t xml:space="preserve"> </w:t>
            </w:r>
            <w:r w:rsidRPr="008C3833">
              <w:rPr>
                <w:rFonts w:cs="Tahoma"/>
                <w:w w:val="105"/>
                <w:sz w:val="18"/>
                <w:szCs w:val="18"/>
              </w:rPr>
              <w:t>contractului</w:t>
            </w:r>
            <w:r w:rsidRPr="008C3833">
              <w:rPr>
                <w:rFonts w:cs="Tahoma"/>
                <w:spacing w:val="-8"/>
                <w:w w:val="105"/>
                <w:sz w:val="18"/>
                <w:szCs w:val="18"/>
              </w:rPr>
              <w:t xml:space="preserve"> </w:t>
            </w:r>
            <w:r w:rsidRPr="008C3833">
              <w:rPr>
                <w:rFonts w:cs="Tahoma"/>
                <w:w w:val="105"/>
                <w:sz w:val="18"/>
                <w:szCs w:val="18"/>
              </w:rPr>
              <w:t>de</w:t>
            </w:r>
            <w:r w:rsidRPr="008C3833">
              <w:rPr>
                <w:rFonts w:cs="Tahoma"/>
                <w:spacing w:val="-8"/>
                <w:w w:val="105"/>
                <w:sz w:val="18"/>
                <w:szCs w:val="18"/>
              </w:rPr>
              <w:t xml:space="preserve"> </w:t>
            </w:r>
            <w:r w:rsidRPr="008C3833">
              <w:rPr>
                <w:rFonts w:cs="Tahoma"/>
                <w:w w:val="105"/>
                <w:sz w:val="18"/>
                <w:szCs w:val="18"/>
              </w:rPr>
              <w:t>operare</w:t>
            </w:r>
            <w:r w:rsidRPr="008C3833">
              <w:rPr>
                <w:rFonts w:cs="Tahoma"/>
                <w:spacing w:val="-47"/>
                <w:w w:val="105"/>
                <w:sz w:val="18"/>
                <w:szCs w:val="18"/>
              </w:rPr>
              <w:t xml:space="preserve"> </w:t>
            </w:r>
            <w:r w:rsidRPr="008C3833">
              <w:rPr>
                <w:rFonts w:cs="Tahoma"/>
                <w:w w:val="105"/>
                <w:sz w:val="18"/>
                <w:szCs w:val="18"/>
              </w:rPr>
              <w:t>actele de reglementare suporta modificări și</w:t>
            </w:r>
            <w:r w:rsidRPr="008C3833">
              <w:rPr>
                <w:rFonts w:cs="Tahoma"/>
                <w:spacing w:val="1"/>
                <w:w w:val="105"/>
                <w:sz w:val="18"/>
                <w:szCs w:val="18"/>
              </w:rPr>
              <w:t xml:space="preserve"> </w:t>
            </w:r>
            <w:r w:rsidRPr="008C3833">
              <w:rPr>
                <w:rFonts w:cs="Tahoma"/>
                <w:w w:val="105"/>
                <w:sz w:val="18"/>
                <w:szCs w:val="18"/>
              </w:rPr>
              <w:t>sunt</w:t>
            </w:r>
            <w:r w:rsidRPr="008C3833">
              <w:rPr>
                <w:rFonts w:cs="Tahoma"/>
                <w:spacing w:val="-5"/>
                <w:w w:val="105"/>
                <w:sz w:val="18"/>
                <w:szCs w:val="18"/>
              </w:rPr>
              <w:t xml:space="preserve"> </w:t>
            </w:r>
            <w:r w:rsidRPr="008C3833">
              <w:rPr>
                <w:rFonts w:cs="Tahoma"/>
                <w:w w:val="105"/>
                <w:sz w:val="18"/>
                <w:szCs w:val="18"/>
              </w:rPr>
              <w:t>introduce</w:t>
            </w:r>
            <w:r w:rsidRPr="008C3833">
              <w:rPr>
                <w:rFonts w:cs="Tahoma"/>
                <w:spacing w:val="-5"/>
                <w:w w:val="105"/>
                <w:sz w:val="18"/>
                <w:szCs w:val="18"/>
              </w:rPr>
              <w:t xml:space="preserve"> </w:t>
            </w:r>
            <w:r w:rsidRPr="008C3833">
              <w:rPr>
                <w:rFonts w:cs="Tahoma"/>
                <w:w w:val="105"/>
                <w:sz w:val="18"/>
                <w:szCs w:val="18"/>
              </w:rPr>
              <w:t>noi</w:t>
            </w:r>
            <w:r w:rsidRPr="008C3833">
              <w:rPr>
                <w:rFonts w:cs="Tahoma"/>
                <w:spacing w:val="-6"/>
                <w:w w:val="105"/>
                <w:sz w:val="18"/>
                <w:szCs w:val="18"/>
              </w:rPr>
              <w:t xml:space="preserve"> </w:t>
            </w:r>
            <w:r w:rsidRPr="008C3833">
              <w:rPr>
                <w:rFonts w:cs="Tahoma"/>
                <w:w w:val="105"/>
                <w:sz w:val="18"/>
                <w:szCs w:val="18"/>
              </w:rPr>
              <w:t>cerințe</w:t>
            </w:r>
            <w:r w:rsidRPr="008C3833">
              <w:rPr>
                <w:rFonts w:cs="Tahoma"/>
                <w:spacing w:val="-5"/>
                <w:w w:val="105"/>
                <w:sz w:val="18"/>
                <w:szCs w:val="18"/>
              </w:rPr>
              <w:t xml:space="preserve"> </w:t>
            </w:r>
            <w:r w:rsidRPr="008C3833">
              <w:rPr>
                <w:rFonts w:cs="Tahoma"/>
                <w:w w:val="105"/>
                <w:sz w:val="18"/>
                <w:szCs w:val="18"/>
              </w:rPr>
              <w:t>tehnice</w:t>
            </w:r>
            <w:r w:rsidRPr="008C3833">
              <w:rPr>
                <w:rFonts w:cs="Tahoma"/>
                <w:spacing w:val="-4"/>
                <w:w w:val="105"/>
                <w:sz w:val="18"/>
                <w:szCs w:val="18"/>
              </w:rPr>
              <w:t xml:space="preserve"> </w:t>
            </w:r>
            <w:r w:rsidRPr="008C3833">
              <w:rPr>
                <w:rFonts w:cs="Tahoma"/>
                <w:w w:val="105"/>
                <w:sz w:val="18"/>
                <w:szCs w:val="18"/>
              </w:rPr>
              <w:t>aplicabile</w:t>
            </w:r>
          </w:p>
        </w:tc>
        <w:tc>
          <w:tcPr>
            <w:tcW w:w="602" w:type="pct"/>
            <w:vAlign w:val="center"/>
          </w:tcPr>
          <w:p w14:paraId="126E2ED4" w14:textId="77777777" w:rsidR="009B4607" w:rsidRPr="008C3833" w:rsidRDefault="000158C9" w:rsidP="008C3833">
            <w:pPr>
              <w:pStyle w:val="TableParagraph"/>
              <w:ind w:left="102" w:right="29"/>
              <w:jc w:val="center"/>
              <w:rPr>
                <w:rFonts w:cs="Tahoma"/>
                <w:sz w:val="18"/>
                <w:szCs w:val="18"/>
              </w:rPr>
            </w:pPr>
            <w:r w:rsidRPr="008C3833">
              <w:rPr>
                <w:rFonts w:cs="Tahoma"/>
                <w:w w:val="105"/>
                <w:sz w:val="18"/>
                <w:szCs w:val="18"/>
              </w:rPr>
              <w:t>50%</w:t>
            </w:r>
          </w:p>
        </w:tc>
        <w:tc>
          <w:tcPr>
            <w:tcW w:w="251" w:type="pct"/>
            <w:vAlign w:val="center"/>
          </w:tcPr>
          <w:p w14:paraId="51EA0120" w14:textId="77777777" w:rsidR="009B4607" w:rsidRPr="008C3833" w:rsidRDefault="000158C9" w:rsidP="008C3833">
            <w:pPr>
              <w:pStyle w:val="TableParagraph"/>
              <w:ind w:left="104" w:right="29"/>
              <w:jc w:val="center"/>
              <w:rPr>
                <w:rFonts w:cs="Tahoma"/>
                <w:sz w:val="18"/>
                <w:szCs w:val="18"/>
              </w:rPr>
            </w:pPr>
            <w:r w:rsidRPr="008C3833">
              <w:rPr>
                <w:rFonts w:cs="Tahoma"/>
                <w:w w:val="105"/>
                <w:sz w:val="18"/>
                <w:szCs w:val="18"/>
              </w:rPr>
              <w:t>50%</w:t>
            </w:r>
          </w:p>
        </w:tc>
        <w:tc>
          <w:tcPr>
            <w:tcW w:w="1670" w:type="pct"/>
            <w:vAlign w:val="center"/>
          </w:tcPr>
          <w:p w14:paraId="193A058A" w14:textId="77777777"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Delegatul este îndreptățit la recuperarea</w:t>
            </w:r>
            <w:r w:rsidRPr="008C3833">
              <w:rPr>
                <w:rFonts w:cs="Tahoma"/>
                <w:spacing w:val="1"/>
                <w:w w:val="105"/>
                <w:sz w:val="18"/>
                <w:szCs w:val="18"/>
              </w:rPr>
              <w:t xml:space="preserve"> </w:t>
            </w:r>
            <w:r w:rsidRPr="008C3833">
              <w:rPr>
                <w:rFonts w:cs="Tahoma"/>
                <w:w w:val="105"/>
                <w:sz w:val="18"/>
                <w:szCs w:val="18"/>
              </w:rPr>
              <w:t>costurilor</w:t>
            </w:r>
            <w:r w:rsidRPr="008C3833">
              <w:rPr>
                <w:rFonts w:cs="Tahoma"/>
                <w:spacing w:val="-7"/>
                <w:w w:val="105"/>
                <w:sz w:val="18"/>
                <w:szCs w:val="18"/>
              </w:rPr>
              <w:t xml:space="preserve"> </w:t>
            </w:r>
            <w:r w:rsidRPr="008C3833">
              <w:rPr>
                <w:rFonts w:cs="Tahoma"/>
                <w:w w:val="105"/>
                <w:sz w:val="18"/>
                <w:szCs w:val="18"/>
              </w:rPr>
              <w:t>(daca</w:t>
            </w:r>
            <w:r w:rsidRPr="008C3833">
              <w:rPr>
                <w:rFonts w:cs="Tahoma"/>
                <w:spacing w:val="-6"/>
                <w:w w:val="105"/>
                <w:sz w:val="18"/>
                <w:szCs w:val="18"/>
              </w:rPr>
              <w:t xml:space="preserve"> </w:t>
            </w:r>
            <w:r w:rsidRPr="008C3833">
              <w:rPr>
                <w:rFonts w:cs="Tahoma"/>
                <w:w w:val="105"/>
                <w:sz w:val="18"/>
                <w:szCs w:val="18"/>
              </w:rPr>
              <w:t>este</w:t>
            </w:r>
            <w:r w:rsidRPr="008C3833">
              <w:rPr>
                <w:rFonts w:cs="Tahoma"/>
                <w:spacing w:val="-7"/>
                <w:w w:val="105"/>
                <w:sz w:val="18"/>
                <w:szCs w:val="18"/>
              </w:rPr>
              <w:t xml:space="preserve"> </w:t>
            </w:r>
            <w:r w:rsidRPr="008C3833">
              <w:rPr>
                <w:rFonts w:cs="Tahoma"/>
                <w:w w:val="105"/>
                <w:sz w:val="18"/>
                <w:szCs w:val="18"/>
              </w:rPr>
              <w:t>cazul)</w:t>
            </w:r>
            <w:r w:rsidRPr="008C3833">
              <w:rPr>
                <w:rFonts w:cs="Tahoma"/>
                <w:spacing w:val="-4"/>
                <w:w w:val="105"/>
                <w:sz w:val="18"/>
                <w:szCs w:val="18"/>
              </w:rPr>
              <w:t xml:space="preserve"> </w:t>
            </w:r>
            <w:r w:rsidRPr="008C3833">
              <w:rPr>
                <w:rFonts w:cs="Tahoma"/>
                <w:w w:val="105"/>
                <w:sz w:val="18"/>
                <w:szCs w:val="18"/>
              </w:rPr>
              <w:t>și</w:t>
            </w:r>
            <w:r w:rsidRPr="008C3833">
              <w:rPr>
                <w:rFonts w:cs="Tahoma"/>
                <w:spacing w:val="-6"/>
                <w:w w:val="105"/>
                <w:sz w:val="18"/>
                <w:szCs w:val="18"/>
              </w:rPr>
              <w:t xml:space="preserve"> </w:t>
            </w:r>
            <w:r w:rsidRPr="008C3833">
              <w:rPr>
                <w:rFonts w:cs="Tahoma"/>
                <w:w w:val="105"/>
                <w:sz w:val="18"/>
                <w:szCs w:val="18"/>
              </w:rPr>
              <w:t>la</w:t>
            </w:r>
            <w:r w:rsidRPr="008C3833">
              <w:rPr>
                <w:rFonts w:cs="Tahoma"/>
                <w:spacing w:val="-7"/>
                <w:w w:val="105"/>
                <w:sz w:val="18"/>
                <w:szCs w:val="18"/>
              </w:rPr>
              <w:t xml:space="preserve"> </w:t>
            </w:r>
            <w:r w:rsidRPr="008C3833">
              <w:rPr>
                <w:rFonts w:cs="Tahoma"/>
                <w:w w:val="105"/>
                <w:sz w:val="18"/>
                <w:szCs w:val="18"/>
              </w:rPr>
              <w:t>modificarea</w:t>
            </w:r>
            <w:r w:rsidRPr="008C3833">
              <w:rPr>
                <w:rFonts w:cs="Tahoma"/>
                <w:spacing w:val="-47"/>
                <w:w w:val="105"/>
                <w:sz w:val="18"/>
                <w:szCs w:val="18"/>
              </w:rPr>
              <w:t xml:space="preserve"> </w:t>
            </w:r>
            <w:r w:rsidRPr="008C3833">
              <w:rPr>
                <w:rFonts w:cs="Tahoma"/>
                <w:w w:val="105"/>
                <w:sz w:val="18"/>
                <w:szCs w:val="18"/>
              </w:rPr>
              <w:t>tarifului.</w:t>
            </w:r>
          </w:p>
          <w:p w14:paraId="61F33B99" w14:textId="77777777"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Cele</w:t>
            </w:r>
            <w:r w:rsidRPr="008C3833">
              <w:rPr>
                <w:rFonts w:cs="Tahoma"/>
                <w:spacing w:val="-5"/>
                <w:w w:val="105"/>
                <w:sz w:val="18"/>
                <w:szCs w:val="18"/>
              </w:rPr>
              <w:t xml:space="preserve"> </w:t>
            </w:r>
            <w:r w:rsidRPr="008C3833">
              <w:rPr>
                <w:rFonts w:cs="Tahoma"/>
                <w:w w:val="105"/>
                <w:sz w:val="18"/>
                <w:szCs w:val="18"/>
              </w:rPr>
              <w:t>menționate</w:t>
            </w:r>
            <w:r w:rsidRPr="008C3833">
              <w:rPr>
                <w:rFonts w:cs="Tahoma"/>
                <w:spacing w:val="-8"/>
                <w:w w:val="105"/>
                <w:sz w:val="18"/>
                <w:szCs w:val="18"/>
              </w:rPr>
              <w:t xml:space="preserve"> </w:t>
            </w:r>
            <w:r w:rsidRPr="008C3833">
              <w:rPr>
                <w:rFonts w:cs="Tahoma"/>
                <w:w w:val="105"/>
                <w:sz w:val="18"/>
                <w:szCs w:val="18"/>
              </w:rPr>
              <w:t>se</w:t>
            </w:r>
            <w:r w:rsidRPr="008C3833">
              <w:rPr>
                <w:rFonts w:cs="Tahoma"/>
                <w:spacing w:val="-7"/>
                <w:w w:val="105"/>
                <w:sz w:val="18"/>
                <w:szCs w:val="18"/>
              </w:rPr>
              <w:t xml:space="preserve"> </w:t>
            </w:r>
            <w:r w:rsidRPr="008C3833">
              <w:rPr>
                <w:rFonts w:cs="Tahoma"/>
                <w:w w:val="105"/>
                <w:sz w:val="18"/>
                <w:szCs w:val="18"/>
              </w:rPr>
              <w:t>refera</w:t>
            </w:r>
            <w:r w:rsidRPr="008C3833">
              <w:rPr>
                <w:rFonts w:cs="Tahoma"/>
                <w:spacing w:val="-5"/>
                <w:w w:val="105"/>
                <w:sz w:val="18"/>
                <w:szCs w:val="18"/>
              </w:rPr>
              <w:t xml:space="preserve"> </w:t>
            </w:r>
            <w:r w:rsidRPr="008C3833">
              <w:rPr>
                <w:rFonts w:cs="Tahoma"/>
                <w:w w:val="105"/>
                <w:sz w:val="18"/>
                <w:szCs w:val="18"/>
              </w:rPr>
              <w:t>exclusive</w:t>
            </w:r>
            <w:r w:rsidRPr="008C3833">
              <w:rPr>
                <w:rFonts w:cs="Tahoma"/>
                <w:spacing w:val="-7"/>
                <w:w w:val="105"/>
                <w:sz w:val="18"/>
                <w:szCs w:val="18"/>
              </w:rPr>
              <w:t xml:space="preserve"> </w:t>
            </w:r>
            <w:r w:rsidRPr="008C3833">
              <w:rPr>
                <w:rFonts w:cs="Tahoma"/>
                <w:w w:val="105"/>
                <w:sz w:val="18"/>
                <w:szCs w:val="18"/>
              </w:rPr>
              <w:t>la</w:t>
            </w:r>
            <w:r w:rsidRPr="008C3833">
              <w:rPr>
                <w:rFonts w:cs="Tahoma"/>
                <w:spacing w:val="-8"/>
                <w:w w:val="105"/>
                <w:sz w:val="18"/>
                <w:szCs w:val="18"/>
              </w:rPr>
              <w:t xml:space="preserve"> </w:t>
            </w:r>
            <w:r w:rsidRPr="008C3833">
              <w:rPr>
                <w:rFonts w:cs="Tahoma"/>
                <w:w w:val="105"/>
                <w:sz w:val="18"/>
                <w:szCs w:val="18"/>
              </w:rPr>
              <w:t>situațiile</w:t>
            </w:r>
            <w:r w:rsidRPr="008C3833">
              <w:rPr>
                <w:rFonts w:cs="Tahoma"/>
                <w:spacing w:val="-47"/>
                <w:w w:val="105"/>
                <w:sz w:val="18"/>
                <w:szCs w:val="18"/>
              </w:rPr>
              <w:t xml:space="preserve"> </w:t>
            </w:r>
            <w:r w:rsidRPr="008C3833">
              <w:rPr>
                <w:rFonts w:cs="Tahoma"/>
                <w:w w:val="105"/>
                <w:sz w:val="18"/>
                <w:szCs w:val="18"/>
              </w:rPr>
              <w:t>de</w:t>
            </w:r>
            <w:r w:rsidRPr="008C3833">
              <w:rPr>
                <w:rFonts w:cs="Tahoma"/>
                <w:spacing w:val="-2"/>
                <w:w w:val="105"/>
                <w:sz w:val="18"/>
                <w:szCs w:val="18"/>
              </w:rPr>
              <w:t xml:space="preserve"> </w:t>
            </w:r>
            <w:r w:rsidRPr="008C3833">
              <w:rPr>
                <w:rFonts w:cs="Tahoma"/>
                <w:w w:val="105"/>
                <w:sz w:val="18"/>
                <w:szCs w:val="18"/>
              </w:rPr>
              <w:t>operare</w:t>
            </w:r>
            <w:r w:rsidRPr="008C3833">
              <w:rPr>
                <w:rFonts w:cs="Tahoma"/>
                <w:spacing w:val="-1"/>
                <w:w w:val="105"/>
                <w:sz w:val="18"/>
                <w:szCs w:val="18"/>
              </w:rPr>
              <w:t xml:space="preserve"> </w:t>
            </w:r>
            <w:r w:rsidRPr="008C3833">
              <w:rPr>
                <w:rFonts w:cs="Tahoma"/>
                <w:w w:val="105"/>
                <w:sz w:val="18"/>
                <w:szCs w:val="18"/>
              </w:rPr>
              <w:t>conforma</w:t>
            </w:r>
            <w:r w:rsidRPr="008C3833">
              <w:rPr>
                <w:rFonts w:cs="Tahoma"/>
                <w:spacing w:val="-2"/>
                <w:w w:val="105"/>
                <w:sz w:val="18"/>
                <w:szCs w:val="18"/>
              </w:rPr>
              <w:t xml:space="preserve"> </w:t>
            </w:r>
            <w:r w:rsidRPr="008C3833">
              <w:rPr>
                <w:rFonts w:cs="Tahoma"/>
                <w:w w:val="105"/>
                <w:sz w:val="18"/>
                <w:szCs w:val="18"/>
              </w:rPr>
              <w:t>a</w:t>
            </w:r>
            <w:r w:rsidRPr="008C3833">
              <w:rPr>
                <w:rFonts w:cs="Tahoma"/>
                <w:spacing w:val="-1"/>
                <w:w w:val="105"/>
                <w:sz w:val="18"/>
                <w:szCs w:val="18"/>
              </w:rPr>
              <w:t xml:space="preserve"> </w:t>
            </w:r>
            <w:r w:rsidRPr="008C3833">
              <w:rPr>
                <w:rFonts w:cs="Tahoma"/>
                <w:w w:val="105"/>
                <w:sz w:val="18"/>
                <w:szCs w:val="18"/>
              </w:rPr>
              <w:t>serviciului.</w:t>
            </w:r>
            <w:r w:rsidRPr="008C3833">
              <w:rPr>
                <w:rFonts w:cs="Tahoma"/>
                <w:spacing w:val="-2"/>
                <w:w w:val="105"/>
                <w:sz w:val="18"/>
                <w:szCs w:val="18"/>
              </w:rPr>
              <w:t xml:space="preserve"> </w:t>
            </w:r>
            <w:r w:rsidRPr="008C3833">
              <w:rPr>
                <w:rFonts w:cs="Tahoma"/>
                <w:w w:val="105"/>
                <w:sz w:val="18"/>
                <w:szCs w:val="18"/>
              </w:rPr>
              <w:t>Orice</w:t>
            </w:r>
          </w:p>
          <w:p w14:paraId="4B424CD3" w14:textId="276FB92A"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situație</w:t>
            </w:r>
            <w:r w:rsidRPr="008C3833">
              <w:rPr>
                <w:rFonts w:cs="Tahoma"/>
                <w:spacing w:val="-4"/>
                <w:w w:val="105"/>
                <w:sz w:val="18"/>
                <w:szCs w:val="18"/>
              </w:rPr>
              <w:t xml:space="preserve"> </w:t>
            </w:r>
            <w:r w:rsidRPr="008C3833">
              <w:rPr>
                <w:rFonts w:cs="Tahoma"/>
                <w:w w:val="105"/>
                <w:sz w:val="18"/>
                <w:szCs w:val="18"/>
              </w:rPr>
              <w:t>de</w:t>
            </w:r>
            <w:r w:rsidRPr="008C3833">
              <w:rPr>
                <w:rFonts w:cs="Tahoma"/>
                <w:spacing w:val="-3"/>
                <w:w w:val="105"/>
                <w:sz w:val="18"/>
                <w:szCs w:val="18"/>
              </w:rPr>
              <w:t xml:space="preserve"> </w:t>
            </w:r>
            <w:r w:rsidRPr="008C3833">
              <w:rPr>
                <w:rFonts w:cs="Tahoma"/>
                <w:w w:val="105"/>
                <w:sz w:val="18"/>
                <w:szCs w:val="18"/>
              </w:rPr>
              <w:t>practica</w:t>
            </w:r>
            <w:r w:rsidRPr="008C3833">
              <w:rPr>
                <w:rFonts w:cs="Tahoma"/>
                <w:spacing w:val="-3"/>
                <w:w w:val="105"/>
                <w:sz w:val="18"/>
                <w:szCs w:val="18"/>
              </w:rPr>
              <w:t xml:space="preserve"> </w:t>
            </w:r>
            <w:r w:rsidRPr="008C3833">
              <w:rPr>
                <w:rFonts w:cs="Tahoma"/>
                <w:w w:val="105"/>
                <w:sz w:val="18"/>
                <w:szCs w:val="18"/>
              </w:rPr>
              <w:t>neconforma</w:t>
            </w:r>
            <w:r w:rsidRPr="008C3833">
              <w:rPr>
                <w:rFonts w:cs="Tahoma"/>
                <w:spacing w:val="-3"/>
                <w:w w:val="105"/>
                <w:sz w:val="18"/>
                <w:szCs w:val="18"/>
              </w:rPr>
              <w:t xml:space="preserve"> </w:t>
            </w:r>
            <w:r w:rsidRPr="008C3833">
              <w:rPr>
                <w:rFonts w:cs="Tahoma"/>
                <w:w w:val="105"/>
                <w:sz w:val="18"/>
                <w:szCs w:val="18"/>
              </w:rPr>
              <w:t>este</w:t>
            </w:r>
            <w:r w:rsidRPr="008C3833">
              <w:rPr>
                <w:rFonts w:cs="Tahoma"/>
                <w:spacing w:val="-1"/>
                <w:w w:val="105"/>
                <w:sz w:val="18"/>
                <w:szCs w:val="18"/>
              </w:rPr>
              <w:t xml:space="preserve"> </w:t>
            </w:r>
            <w:r w:rsidRPr="008C3833">
              <w:rPr>
                <w:rFonts w:cs="Tahoma"/>
                <w:w w:val="105"/>
                <w:sz w:val="18"/>
                <w:szCs w:val="18"/>
              </w:rPr>
              <w:t>în</w:t>
            </w:r>
            <w:r w:rsidRPr="008C3833">
              <w:rPr>
                <w:rFonts w:cs="Tahoma"/>
                <w:spacing w:val="-5"/>
                <w:w w:val="105"/>
                <w:sz w:val="18"/>
                <w:szCs w:val="18"/>
              </w:rPr>
              <w:t xml:space="preserve"> </w:t>
            </w:r>
            <w:r w:rsidRPr="008C3833">
              <w:rPr>
                <w:rFonts w:cs="Tahoma"/>
                <w:w w:val="105"/>
                <w:sz w:val="18"/>
                <w:szCs w:val="18"/>
              </w:rPr>
              <w:t>sarcina</w:t>
            </w:r>
            <w:r w:rsidR="000D5F00" w:rsidRPr="008C3833">
              <w:rPr>
                <w:rFonts w:cs="Tahoma"/>
                <w:w w:val="105"/>
                <w:sz w:val="18"/>
                <w:szCs w:val="18"/>
              </w:rPr>
              <w:t xml:space="preserve"> delegatului.</w:t>
            </w:r>
          </w:p>
        </w:tc>
      </w:tr>
      <w:tr w:rsidR="008C3833" w:rsidRPr="008C3833" w14:paraId="5219C9B4" w14:textId="77777777" w:rsidTr="00873939">
        <w:trPr>
          <w:trHeight w:val="20"/>
        </w:trPr>
        <w:tc>
          <w:tcPr>
            <w:tcW w:w="139" w:type="pct"/>
            <w:vAlign w:val="center"/>
          </w:tcPr>
          <w:p w14:paraId="1341DD81" w14:textId="77777777" w:rsidR="009B4607" w:rsidRPr="008C3833" w:rsidRDefault="000158C9" w:rsidP="008C3833">
            <w:pPr>
              <w:pStyle w:val="TableParagraph"/>
              <w:ind w:left="76" w:right="29"/>
              <w:jc w:val="center"/>
              <w:rPr>
                <w:rFonts w:cs="Tahoma"/>
                <w:b/>
                <w:sz w:val="18"/>
                <w:szCs w:val="18"/>
              </w:rPr>
            </w:pPr>
            <w:r w:rsidRPr="008C3833">
              <w:rPr>
                <w:rFonts w:cs="Tahoma"/>
                <w:b/>
                <w:w w:val="105"/>
                <w:sz w:val="18"/>
                <w:szCs w:val="18"/>
              </w:rPr>
              <w:t>14.</w:t>
            </w:r>
          </w:p>
        </w:tc>
        <w:tc>
          <w:tcPr>
            <w:tcW w:w="672" w:type="pct"/>
            <w:vAlign w:val="center"/>
          </w:tcPr>
          <w:p w14:paraId="60DB4D24" w14:textId="77777777" w:rsidR="009B4607" w:rsidRPr="008C3833" w:rsidRDefault="000158C9" w:rsidP="008C3833">
            <w:pPr>
              <w:pStyle w:val="TableParagraph"/>
              <w:ind w:left="99" w:right="29"/>
              <w:jc w:val="center"/>
              <w:rPr>
                <w:rFonts w:cs="Tahoma"/>
                <w:sz w:val="18"/>
                <w:szCs w:val="18"/>
              </w:rPr>
            </w:pPr>
            <w:r w:rsidRPr="008C3833">
              <w:rPr>
                <w:rFonts w:cs="Tahoma"/>
                <w:w w:val="105"/>
                <w:sz w:val="18"/>
                <w:szCs w:val="18"/>
              </w:rPr>
              <w:t>Lipsa</w:t>
            </w:r>
            <w:r w:rsidRPr="008C3833">
              <w:rPr>
                <w:rFonts w:cs="Tahoma"/>
                <w:spacing w:val="-9"/>
                <w:w w:val="105"/>
                <w:sz w:val="18"/>
                <w:szCs w:val="18"/>
              </w:rPr>
              <w:t xml:space="preserve"> </w:t>
            </w:r>
            <w:r w:rsidRPr="008C3833">
              <w:rPr>
                <w:rFonts w:cs="Tahoma"/>
                <w:w w:val="105"/>
                <w:sz w:val="18"/>
                <w:szCs w:val="18"/>
              </w:rPr>
              <w:t>personalului</w:t>
            </w:r>
          </w:p>
        </w:tc>
        <w:tc>
          <w:tcPr>
            <w:tcW w:w="1666" w:type="pct"/>
            <w:vAlign w:val="center"/>
          </w:tcPr>
          <w:p w14:paraId="10967B4F" w14:textId="51BFB872" w:rsidR="009B4607" w:rsidRPr="008C3833" w:rsidRDefault="000158C9" w:rsidP="008C3833">
            <w:pPr>
              <w:pStyle w:val="TableParagraph"/>
              <w:tabs>
                <w:tab w:val="left" w:pos="914"/>
              </w:tabs>
              <w:ind w:left="103" w:right="29" w:hanging="1"/>
              <w:jc w:val="center"/>
              <w:rPr>
                <w:rFonts w:cs="Tahoma"/>
                <w:sz w:val="18"/>
                <w:szCs w:val="18"/>
              </w:rPr>
            </w:pPr>
            <w:r w:rsidRPr="008C3833">
              <w:rPr>
                <w:rFonts w:cs="Tahoma"/>
                <w:w w:val="105"/>
                <w:sz w:val="18"/>
                <w:szCs w:val="18"/>
              </w:rPr>
              <w:t>Lipsa</w:t>
            </w:r>
            <w:r w:rsidRPr="008C3833">
              <w:rPr>
                <w:rFonts w:cs="Tahoma"/>
                <w:spacing w:val="-7"/>
                <w:w w:val="105"/>
                <w:sz w:val="18"/>
                <w:szCs w:val="18"/>
              </w:rPr>
              <w:t xml:space="preserve"> </w:t>
            </w:r>
            <w:r w:rsidRPr="008C3833">
              <w:rPr>
                <w:rFonts w:cs="Tahoma"/>
                <w:w w:val="105"/>
                <w:sz w:val="18"/>
                <w:szCs w:val="18"/>
              </w:rPr>
              <w:t>unui</w:t>
            </w:r>
            <w:r w:rsidRPr="008C3833">
              <w:rPr>
                <w:rFonts w:cs="Tahoma"/>
                <w:spacing w:val="-8"/>
                <w:w w:val="105"/>
                <w:sz w:val="18"/>
                <w:szCs w:val="18"/>
              </w:rPr>
              <w:t xml:space="preserve"> </w:t>
            </w:r>
            <w:r w:rsidRPr="008C3833">
              <w:rPr>
                <w:rFonts w:cs="Tahoma"/>
                <w:w w:val="105"/>
                <w:sz w:val="18"/>
                <w:szCs w:val="18"/>
              </w:rPr>
              <w:t>personal</w:t>
            </w:r>
            <w:r w:rsidRPr="008C3833">
              <w:rPr>
                <w:rFonts w:cs="Tahoma"/>
                <w:spacing w:val="-10"/>
                <w:w w:val="105"/>
                <w:sz w:val="18"/>
                <w:szCs w:val="18"/>
              </w:rPr>
              <w:t xml:space="preserve"> </w:t>
            </w:r>
            <w:r w:rsidRPr="008C3833">
              <w:rPr>
                <w:rFonts w:cs="Tahoma"/>
                <w:w w:val="105"/>
                <w:sz w:val="18"/>
                <w:szCs w:val="18"/>
              </w:rPr>
              <w:t>calificat</w:t>
            </w:r>
            <w:r w:rsidRPr="008C3833">
              <w:rPr>
                <w:rFonts w:cs="Tahoma"/>
                <w:spacing w:val="-9"/>
                <w:w w:val="105"/>
                <w:sz w:val="18"/>
                <w:szCs w:val="18"/>
              </w:rPr>
              <w:t xml:space="preserve"> </w:t>
            </w:r>
            <w:r w:rsidRPr="008C3833">
              <w:rPr>
                <w:rFonts w:cs="Tahoma"/>
                <w:w w:val="105"/>
                <w:sz w:val="18"/>
                <w:szCs w:val="18"/>
              </w:rPr>
              <w:t>corespunzător</w:t>
            </w:r>
            <w:r w:rsidRPr="008C3833">
              <w:rPr>
                <w:rFonts w:cs="Tahoma"/>
                <w:spacing w:val="-47"/>
                <w:w w:val="105"/>
                <w:sz w:val="18"/>
                <w:szCs w:val="18"/>
              </w:rPr>
              <w:t xml:space="preserve"> </w:t>
            </w:r>
            <w:r w:rsidRPr="008C3833">
              <w:rPr>
                <w:rFonts w:cs="Tahoma"/>
                <w:w w:val="105"/>
                <w:sz w:val="18"/>
                <w:szCs w:val="18"/>
              </w:rPr>
              <w:t>duce</w:t>
            </w:r>
            <w:r w:rsidRPr="008C3833">
              <w:rPr>
                <w:rFonts w:cs="Tahoma"/>
                <w:spacing w:val="-2"/>
                <w:w w:val="105"/>
                <w:sz w:val="18"/>
                <w:szCs w:val="18"/>
              </w:rPr>
              <w:t xml:space="preserve"> </w:t>
            </w:r>
            <w:r w:rsidRPr="008C3833">
              <w:rPr>
                <w:rFonts w:cs="Tahoma"/>
                <w:w w:val="105"/>
                <w:sz w:val="18"/>
                <w:szCs w:val="18"/>
              </w:rPr>
              <w:t>la</w:t>
            </w:r>
            <w:r w:rsidR="000D5F00" w:rsidRPr="008C3833">
              <w:rPr>
                <w:rFonts w:cs="Tahoma"/>
                <w:w w:val="105"/>
                <w:sz w:val="18"/>
                <w:szCs w:val="18"/>
              </w:rPr>
              <w:t xml:space="preserve"> </w:t>
            </w:r>
            <w:r w:rsidRPr="008C3833">
              <w:rPr>
                <w:rFonts w:cs="Tahoma"/>
                <w:w w:val="105"/>
                <w:sz w:val="18"/>
                <w:szCs w:val="18"/>
              </w:rPr>
              <w:t>scăderea</w:t>
            </w:r>
            <w:r w:rsidRPr="008C3833">
              <w:rPr>
                <w:rFonts w:cs="Tahoma"/>
                <w:spacing w:val="2"/>
                <w:w w:val="105"/>
                <w:sz w:val="18"/>
                <w:szCs w:val="18"/>
              </w:rPr>
              <w:t xml:space="preserve"> </w:t>
            </w:r>
            <w:r w:rsidRPr="008C3833">
              <w:rPr>
                <w:rFonts w:cs="Tahoma"/>
                <w:w w:val="105"/>
                <w:sz w:val="18"/>
                <w:szCs w:val="18"/>
              </w:rPr>
              <w:t>performanțelor</w:t>
            </w:r>
            <w:r w:rsidRPr="008C3833">
              <w:rPr>
                <w:rFonts w:cs="Tahoma"/>
                <w:spacing w:val="3"/>
                <w:w w:val="105"/>
                <w:sz w:val="18"/>
                <w:szCs w:val="18"/>
              </w:rPr>
              <w:t xml:space="preserve"> </w:t>
            </w:r>
            <w:r w:rsidRPr="008C3833">
              <w:rPr>
                <w:rFonts w:cs="Tahoma"/>
                <w:w w:val="105"/>
                <w:sz w:val="18"/>
                <w:szCs w:val="18"/>
              </w:rPr>
              <w:t>și</w:t>
            </w:r>
            <w:r w:rsidRPr="008C3833">
              <w:rPr>
                <w:rFonts w:cs="Tahoma"/>
                <w:spacing w:val="1"/>
                <w:w w:val="105"/>
                <w:sz w:val="18"/>
                <w:szCs w:val="18"/>
              </w:rPr>
              <w:t xml:space="preserve"> </w:t>
            </w:r>
            <w:r w:rsidRPr="008C3833">
              <w:rPr>
                <w:rFonts w:cs="Tahoma"/>
                <w:w w:val="105"/>
                <w:sz w:val="18"/>
                <w:szCs w:val="18"/>
              </w:rPr>
              <w:t>disponibilității</w:t>
            </w:r>
            <w:r w:rsidR="000D5F00" w:rsidRPr="008C3833">
              <w:rPr>
                <w:rFonts w:cs="Tahoma"/>
                <w:w w:val="105"/>
                <w:sz w:val="18"/>
                <w:szCs w:val="18"/>
              </w:rPr>
              <w:t xml:space="preserve"> </w:t>
            </w:r>
            <w:r w:rsidRPr="008C3833">
              <w:rPr>
                <w:rFonts w:cs="Tahoma"/>
                <w:w w:val="105"/>
                <w:sz w:val="18"/>
                <w:szCs w:val="18"/>
              </w:rPr>
              <w:t>Serviciului.</w:t>
            </w:r>
          </w:p>
        </w:tc>
        <w:tc>
          <w:tcPr>
            <w:tcW w:w="602" w:type="pct"/>
            <w:vAlign w:val="center"/>
          </w:tcPr>
          <w:p w14:paraId="78053EF1" w14:textId="77777777" w:rsidR="009B4607" w:rsidRPr="008C3833" w:rsidRDefault="009B4607" w:rsidP="008C3833">
            <w:pPr>
              <w:pStyle w:val="TableParagraph"/>
              <w:ind w:right="29"/>
              <w:jc w:val="center"/>
              <w:rPr>
                <w:rFonts w:cs="Tahoma"/>
                <w:sz w:val="18"/>
                <w:szCs w:val="18"/>
              </w:rPr>
            </w:pPr>
          </w:p>
        </w:tc>
        <w:tc>
          <w:tcPr>
            <w:tcW w:w="251" w:type="pct"/>
            <w:vAlign w:val="center"/>
          </w:tcPr>
          <w:p w14:paraId="7D008109" w14:textId="77777777" w:rsidR="009B4607" w:rsidRPr="008C3833" w:rsidRDefault="000158C9" w:rsidP="008C3833">
            <w:pPr>
              <w:pStyle w:val="TableParagraph"/>
              <w:ind w:right="29"/>
              <w:jc w:val="center"/>
              <w:rPr>
                <w:rFonts w:cs="Tahoma"/>
                <w:sz w:val="18"/>
                <w:szCs w:val="18"/>
              </w:rPr>
            </w:pPr>
            <w:r w:rsidRPr="008C3833">
              <w:rPr>
                <w:rFonts w:cs="Tahoma"/>
                <w:w w:val="105"/>
                <w:sz w:val="18"/>
                <w:szCs w:val="18"/>
              </w:rPr>
              <w:t>100%</w:t>
            </w:r>
          </w:p>
        </w:tc>
        <w:tc>
          <w:tcPr>
            <w:tcW w:w="1670" w:type="pct"/>
            <w:vAlign w:val="center"/>
          </w:tcPr>
          <w:p w14:paraId="1763289D" w14:textId="77777777"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Delegatul</w:t>
            </w:r>
            <w:r w:rsidRPr="008C3833">
              <w:rPr>
                <w:rFonts w:cs="Tahoma"/>
                <w:spacing w:val="-10"/>
                <w:w w:val="105"/>
                <w:sz w:val="18"/>
                <w:szCs w:val="18"/>
              </w:rPr>
              <w:t xml:space="preserve"> </w:t>
            </w:r>
            <w:r w:rsidRPr="008C3833">
              <w:rPr>
                <w:rFonts w:cs="Tahoma"/>
                <w:w w:val="105"/>
                <w:sz w:val="18"/>
                <w:szCs w:val="18"/>
              </w:rPr>
              <w:t>trebuie</w:t>
            </w:r>
            <w:r w:rsidRPr="008C3833">
              <w:rPr>
                <w:rFonts w:cs="Tahoma"/>
                <w:spacing w:val="-7"/>
                <w:w w:val="105"/>
                <w:sz w:val="18"/>
                <w:szCs w:val="18"/>
              </w:rPr>
              <w:t xml:space="preserve"> </w:t>
            </w:r>
            <w:r w:rsidRPr="008C3833">
              <w:rPr>
                <w:rFonts w:cs="Tahoma"/>
                <w:w w:val="105"/>
                <w:sz w:val="18"/>
                <w:szCs w:val="18"/>
              </w:rPr>
              <w:t>sa</w:t>
            </w:r>
            <w:r w:rsidRPr="008C3833">
              <w:rPr>
                <w:rFonts w:cs="Tahoma"/>
                <w:spacing w:val="-5"/>
                <w:w w:val="105"/>
                <w:sz w:val="18"/>
                <w:szCs w:val="18"/>
              </w:rPr>
              <w:t xml:space="preserve"> </w:t>
            </w:r>
            <w:r w:rsidRPr="008C3833">
              <w:rPr>
                <w:rFonts w:cs="Tahoma"/>
                <w:w w:val="105"/>
                <w:sz w:val="18"/>
                <w:szCs w:val="18"/>
              </w:rPr>
              <w:t>facă</w:t>
            </w:r>
            <w:r w:rsidRPr="008C3833">
              <w:rPr>
                <w:rFonts w:cs="Tahoma"/>
                <w:spacing w:val="-8"/>
                <w:w w:val="105"/>
                <w:sz w:val="18"/>
                <w:szCs w:val="18"/>
              </w:rPr>
              <w:t xml:space="preserve"> </w:t>
            </w:r>
            <w:r w:rsidRPr="008C3833">
              <w:rPr>
                <w:rFonts w:cs="Tahoma"/>
                <w:w w:val="105"/>
                <w:sz w:val="18"/>
                <w:szCs w:val="18"/>
              </w:rPr>
              <w:t>estimarea</w:t>
            </w:r>
            <w:r w:rsidRPr="008C3833">
              <w:rPr>
                <w:rFonts w:cs="Tahoma"/>
                <w:spacing w:val="-8"/>
                <w:w w:val="105"/>
                <w:sz w:val="18"/>
                <w:szCs w:val="18"/>
              </w:rPr>
              <w:t xml:space="preserve"> </w:t>
            </w:r>
            <w:r w:rsidRPr="008C3833">
              <w:rPr>
                <w:rFonts w:cs="Tahoma"/>
                <w:w w:val="105"/>
                <w:sz w:val="18"/>
                <w:szCs w:val="18"/>
              </w:rPr>
              <w:t>resurselor</w:t>
            </w:r>
            <w:r w:rsidRPr="008C3833">
              <w:rPr>
                <w:rFonts w:cs="Tahoma"/>
                <w:spacing w:val="-47"/>
                <w:w w:val="105"/>
                <w:sz w:val="18"/>
                <w:szCs w:val="18"/>
              </w:rPr>
              <w:t xml:space="preserve"> </w:t>
            </w:r>
            <w:r w:rsidRPr="008C3833">
              <w:rPr>
                <w:rFonts w:cs="Tahoma"/>
                <w:w w:val="105"/>
                <w:sz w:val="18"/>
                <w:szCs w:val="18"/>
              </w:rPr>
              <w:t>necesare realizării serviciului astfel încât sa</w:t>
            </w:r>
            <w:r w:rsidRPr="008C3833">
              <w:rPr>
                <w:rFonts w:cs="Tahoma"/>
                <w:spacing w:val="1"/>
                <w:w w:val="105"/>
                <w:sz w:val="18"/>
                <w:szCs w:val="18"/>
              </w:rPr>
              <w:t xml:space="preserve"> </w:t>
            </w:r>
            <w:r w:rsidRPr="008C3833">
              <w:rPr>
                <w:rFonts w:cs="Tahoma"/>
                <w:w w:val="105"/>
                <w:sz w:val="18"/>
                <w:szCs w:val="18"/>
              </w:rPr>
              <w:t>evite eventualele</w:t>
            </w:r>
            <w:r w:rsidRPr="008C3833">
              <w:rPr>
                <w:rFonts w:cs="Tahoma"/>
                <w:spacing w:val="1"/>
                <w:w w:val="105"/>
                <w:sz w:val="18"/>
                <w:szCs w:val="18"/>
              </w:rPr>
              <w:t xml:space="preserve"> </w:t>
            </w:r>
            <w:r w:rsidRPr="008C3833">
              <w:rPr>
                <w:rFonts w:cs="Tahoma"/>
                <w:w w:val="105"/>
                <w:sz w:val="18"/>
                <w:szCs w:val="18"/>
              </w:rPr>
              <w:t>fluctuații de</w:t>
            </w:r>
            <w:r w:rsidRPr="008C3833">
              <w:rPr>
                <w:rFonts w:cs="Tahoma"/>
                <w:spacing w:val="-2"/>
                <w:w w:val="105"/>
                <w:sz w:val="18"/>
                <w:szCs w:val="18"/>
              </w:rPr>
              <w:t xml:space="preserve"> </w:t>
            </w:r>
            <w:r w:rsidRPr="008C3833">
              <w:rPr>
                <w:rFonts w:cs="Tahoma"/>
                <w:w w:val="105"/>
                <w:sz w:val="18"/>
                <w:szCs w:val="18"/>
              </w:rPr>
              <w:t>personal.</w:t>
            </w:r>
          </w:p>
        </w:tc>
      </w:tr>
      <w:tr w:rsidR="008C3833" w:rsidRPr="008C3833" w14:paraId="59CDB23B" w14:textId="77777777" w:rsidTr="008C3833">
        <w:trPr>
          <w:trHeight w:val="20"/>
        </w:trPr>
        <w:tc>
          <w:tcPr>
            <w:tcW w:w="5000" w:type="pct"/>
            <w:gridSpan w:val="6"/>
            <w:vAlign w:val="center"/>
          </w:tcPr>
          <w:p w14:paraId="4692E6AF" w14:textId="77777777" w:rsidR="00873939" w:rsidRDefault="00873939" w:rsidP="008C3833">
            <w:pPr>
              <w:pStyle w:val="TableParagraph"/>
              <w:ind w:left="208" w:right="29"/>
              <w:jc w:val="center"/>
              <w:rPr>
                <w:rFonts w:cs="Tahoma"/>
                <w:b/>
                <w:i/>
                <w:w w:val="105"/>
                <w:sz w:val="18"/>
                <w:szCs w:val="18"/>
              </w:rPr>
            </w:pPr>
          </w:p>
          <w:p w14:paraId="3C5C3025" w14:textId="77777777" w:rsidR="009B4607" w:rsidRDefault="000158C9" w:rsidP="008C3833">
            <w:pPr>
              <w:pStyle w:val="TableParagraph"/>
              <w:ind w:left="208" w:right="29"/>
              <w:jc w:val="center"/>
              <w:rPr>
                <w:rFonts w:cs="Tahoma"/>
                <w:b/>
                <w:i/>
                <w:w w:val="105"/>
                <w:sz w:val="18"/>
                <w:szCs w:val="18"/>
              </w:rPr>
            </w:pPr>
            <w:r w:rsidRPr="008C3833">
              <w:rPr>
                <w:rFonts w:cs="Tahoma"/>
                <w:b/>
                <w:i/>
                <w:w w:val="105"/>
                <w:sz w:val="18"/>
                <w:szCs w:val="18"/>
              </w:rPr>
              <w:t>RISCURI</w:t>
            </w:r>
            <w:r w:rsidRPr="008C3833">
              <w:rPr>
                <w:rFonts w:cs="Tahoma"/>
                <w:b/>
                <w:i/>
                <w:spacing w:val="-10"/>
                <w:w w:val="105"/>
                <w:sz w:val="18"/>
                <w:szCs w:val="18"/>
              </w:rPr>
              <w:t xml:space="preserve"> </w:t>
            </w:r>
            <w:r w:rsidRPr="008C3833">
              <w:rPr>
                <w:rFonts w:cs="Tahoma"/>
                <w:b/>
                <w:i/>
                <w:w w:val="105"/>
                <w:sz w:val="18"/>
                <w:szCs w:val="18"/>
              </w:rPr>
              <w:t>GENERALE(</w:t>
            </w:r>
            <w:r w:rsidRPr="008C3833">
              <w:rPr>
                <w:rFonts w:cs="Tahoma"/>
                <w:b/>
                <w:i/>
                <w:spacing w:val="-9"/>
                <w:w w:val="105"/>
                <w:sz w:val="18"/>
                <w:szCs w:val="18"/>
              </w:rPr>
              <w:t xml:space="preserve"> </w:t>
            </w:r>
            <w:r w:rsidRPr="008C3833">
              <w:rPr>
                <w:rFonts w:cs="Tahoma"/>
                <w:b/>
                <w:i/>
                <w:w w:val="105"/>
                <w:sz w:val="18"/>
                <w:szCs w:val="18"/>
              </w:rPr>
              <w:t>atribuite</w:t>
            </w:r>
            <w:r w:rsidRPr="008C3833">
              <w:rPr>
                <w:rFonts w:cs="Tahoma"/>
                <w:b/>
                <w:i/>
                <w:spacing w:val="-9"/>
                <w:w w:val="105"/>
                <w:sz w:val="18"/>
                <w:szCs w:val="18"/>
              </w:rPr>
              <w:t xml:space="preserve"> </w:t>
            </w:r>
            <w:r w:rsidRPr="008C3833">
              <w:rPr>
                <w:rFonts w:cs="Tahoma"/>
                <w:b/>
                <w:i/>
                <w:w w:val="105"/>
                <w:sz w:val="18"/>
                <w:szCs w:val="18"/>
              </w:rPr>
              <w:t>tuturor</w:t>
            </w:r>
            <w:r w:rsidRPr="008C3833">
              <w:rPr>
                <w:rFonts w:cs="Tahoma"/>
                <w:b/>
                <w:i/>
                <w:spacing w:val="-10"/>
                <w:w w:val="105"/>
                <w:sz w:val="18"/>
                <w:szCs w:val="18"/>
              </w:rPr>
              <w:t xml:space="preserve"> </w:t>
            </w:r>
            <w:r w:rsidRPr="008C3833">
              <w:rPr>
                <w:rFonts w:cs="Tahoma"/>
                <w:b/>
                <w:i/>
                <w:w w:val="105"/>
                <w:sz w:val="18"/>
                <w:szCs w:val="18"/>
              </w:rPr>
              <w:t>instalațiilor</w:t>
            </w:r>
            <w:r w:rsidRPr="008C3833">
              <w:rPr>
                <w:rFonts w:cs="Tahoma"/>
                <w:b/>
                <w:i/>
                <w:spacing w:val="-7"/>
                <w:w w:val="105"/>
                <w:sz w:val="18"/>
                <w:szCs w:val="18"/>
              </w:rPr>
              <w:t xml:space="preserve"> </w:t>
            </w:r>
            <w:r w:rsidRPr="008C3833">
              <w:rPr>
                <w:rFonts w:cs="Tahoma"/>
                <w:b/>
                <w:i/>
                <w:w w:val="105"/>
                <w:sz w:val="18"/>
                <w:szCs w:val="18"/>
              </w:rPr>
              <w:t>de</w:t>
            </w:r>
            <w:r w:rsidRPr="008C3833">
              <w:rPr>
                <w:rFonts w:cs="Tahoma"/>
                <w:b/>
                <w:i/>
                <w:spacing w:val="-10"/>
                <w:w w:val="105"/>
                <w:sz w:val="18"/>
                <w:szCs w:val="18"/>
              </w:rPr>
              <w:t xml:space="preserve"> </w:t>
            </w:r>
            <w:r w:rsidRPr="008C3833">
              <w:rPr>
                <w:rFonts w:cs="Tahoma"/>
                <w:b/>
                <w:i/>
                <w:w w:val="105"/>
                <w:sz w:val="18"/>
                <w:szCs w:val="18"/>
              </w:rPr>
              <w:t>gestionare</w:t>
            </w:r>
            <w:r w:rsidRPr="008C3833">
              <w:rPr>
                <w:rFonts w:cs="Tahoma"/>
                <w:b/>
                <w:i/>
                <w:spacing w:val="-9"/>
                <w:w w:val="105"/>
                <w:sz w:val="18"/>
                <w:szCs w:val="18"/>
              </w:rPr>
              <w:t xml:space="preserve"> </w:t>
            </w:r>
            <w:r w:rsidRPr="008C3833">
              <w:rPr>
                <w:rFonts w:cs="Tahoma"/>
                <w:b/>
                <w:i/>
                <w:w w:val="105"/>
                <w:sz w:val="18"/>
                <w:szCs w:val="18"/>
              </w:rPr>
              <w:t>a</w:t>
            </w:r>
            <w:r w:rsidRPr="008C3833">
              <w:rPr>
                <w:rFonts w:cs="Tahoma"/>
                <w:b/>
                <w:i/>
                <w:spacing w:val="-7"/>
                <w:w w:val="105"/>
                <w:sz w:val="18"/>
                <w:szCs w:val="18"/>
              </w:rPr>
              <w:t xml:space="preserve"> </w:t>
            </w:r>
            <w:r w:rsidRPr="008C3833">
              <w:rPr>
                <w:rFonts w:cs="Tahoma"/>
                <w:b/>
                <w:i/>
                <w:w w:val="105"/>
                <w:sz w:val="18"/>
                <w:szCs w:val="18"/>
              </w:rPr>
              <w:t>deșeurilor)</w:t>
            </w:r>
          </w:p>
          <w:p w14:paraId="425BE0D9" w14:textId="0CA8A204" w:rsidR="00873939" w:rsidRPr="008C3833" w:rsidRDefault="00873939" w:rsidP="008C3833">
            <w:pPr>
              <w:pStyle w:val="TableParagraph"/>
              <w:ind w:left="208" w:right="29"/>
              <w:jc w:val="center"/>
              <w:rPr>
                <w:rFonts w:cs="Tahoma"/>
                <w:b/>
                <w:i/>
                <w:sz w:val="18"/>
                <w:szCs w:val="18"/>
              </w:rPr>
            </w:pPr>
          </w:p>
        </w:tc>
      </w:tr>
      <w:tr w:rsidR="008C3833" w:rsidRPr="008C3833" w14:paraId="3F92BD02" w14:textId="77777777" w:rsidTr="00873939">
        <w:trPr>
          <w:trHeight w:val="20"/>
        </w:trPr>
        <w:tc>
          <w:tcPr>
            <w:tcW w:w="139" w:type="pct"/>
            <w:vAlign w:val="center"/>
          </w:tcPr>
          <w:p w14:paraId="433B73A0" w14:textId="77777777" w:rsidR="009B4607" w:rsidRPr="008C3833" w:rsidRDefault="000158C9" w:rsidP="008C3833">
            <w:pPr>
              <w:pStyle w:val="TableParagraph"/>
              <w:ind w:left="76" w:right="29"/>
              <w:jc w:val="center"/>
              <w:rPr>
                <w:rFonts w:cs="Tahoma"/>
                <w:b/>
                <w:sz w:val="18"/>
                <w:szCs w:val="18"/>
              </w:rPr>
            </w:pPr>
            <w:r w:rsidRPr="008C3833">
              <w:rPr>
                <w:rFonts w:cs="Tahoma"/>
                <w:b/>
                <w:w w:val="105"/>
                <w:sz w:val="18"/>
                <w:szCs w:val="18"/>
              </w:rPr>
              <w:t>15.</w:t>
            </w:r>
          </w:p>
        </w:tc>
        <w:tc>
          <w:tcPr>
            <w:tcW w:w="672" w:type="pct"/>
            <w:vAlign w:val="center"/>
          </w:tcPr>
          <w:p w14:paraId="753AAF46" w14:textId="77777777" w:rsidR="00A86967" w:rsidRPr="00A86967" w:rsidRDefault="00A86967" w:rsidP="00A86967">
            <w:pPr>
              <w:pStyle w:val="TableParagraph"/>
              <w:ind w:left="99" w:right="29"/>
              <w:jc w:val="center"/>
              <w:rPr>
                <w:rFonts w:cs="Tahoma"/>
                <w:w w:val="105"/>
                <w:sz w:val="18"/>
                <w:szCs w:val="18"/>
              </w:rPr>
            </w:pPr>
            <w:r w:rsidRPr="00A86967">
              <w:rPr>
                <w:rFonts w:cs="Tahoma"/>
                <w:w w:val="105"/>
                <w:sz w:val="18"/>
                <w:szCs w:val="18"/>
              </w:rPr>
              <w:t>Risc de neîncasare</w:t>
            </w:r>
          </w:p>
          <w:p w14:paraId="5ACF9412" w14:textId="3A1B66A1" w:rsidR="009B4607" w:rsidRPr="008C3833" w:rsidRDefault="00A86967" w:rsidP="00F45579">
            <w:pPr>
              <w:pStyle w:val="TableParagraph"/>
              <w:ind w:left="99" w:right="29"/>
              <w:jc w:val="center"/>
              <w:rPr>
                <w:rFonts w:cs="Tahoma"/>
                <w:sz w:val="18"/>
                <w:szCs w:val="18"/>
              </w:rPr>
            </w:pPr>
            <w:r w:rsidRPr="00A86967">
              <w:rPr>
                <w:rFonts w:cs="Tahoma"/>
                <w:w w:val="105"/>
                <w:sz w:val="18"/>
                <w:szCs w:val="18"/>
              </w:rPr>
              <w:t>contravaloare serviciu de la</w:t>
            </w:r>
            <w:r w:rsidR="00F45579">
              <w:rPr>
                <w:rFonts w:cs="Tahoma"/>
                <w:w w:val="105"/>
                <w:sz w:val="18"/>
                <w:szCs w:val="18"/>
              </w:rPr>
              <w:t xml:space="preserve"> </w:t>
            </w:r>
            <w:r w:rsidRPr="00A86967">
              <w:rPr>
                <w:rFonts w:cs="Tahoma"/>
                <w:w w:val="105"/>
                <w:sz w:val="18"/>
                <w:szCs w:val="18"/>
              </w:rPr>
              <w:t>utilizatorii cu contract de</w:t>
            </w:r>
            <w:r w:rsidR="00F45579">
              <w:rPr>
                <w:rFonts w:cs="Tahoma"/>
                <w:w w:val="105"/>
                <w:sz w:val="18"/>
                <w:szCs w:val="18"/>
              </w:rPr>
              <w:t xml:space="preserve"> </w:t>
            </w:r>
            <w:r w:rsidRPr="00A86967">
              <w:rPr>
                <w:rFonts w:cs="Tahoma"/>
                <w:w w:val="105"/>
                <w:sz w:val="18"/>
                <w:szCs w:val="18"/>
              </w:rPr>
              <w:t>prestare serviciu</w:t>
            </w:r>
          </w:p>
        </w:tc>
        <w:tc>
          <w:tcPr>
            <w:tcW w:w="1666" w:type="pct"/>
            <w:vAlign w:val="center"/>
          </w:tcPr>
          <w:p w14:paraId="2E3A4355" w14:textId="05F7FDAC" w:rsidR="00F45579" w:rsidRPr="00F45579" w:rsidRDefault="00F45579" w:rsidP="00F45579">
            <w:pPr>
              <w:pStyle w:val="TableParagraph"/>
              <w:ind w:left="99" w:right="29"/>
              <w:jc w:val="center"/>
              <w:rPr>
                <w:rFonts w:cs="Tahoma"/>
                <w:w w:val="105"/>
                <w:sz w:val="18"/>
                <w:szCs w:val="18"/>
              </w:rPr>
            </w:pPr>
            <w:r w:rsidRPr="00F45579">
              <w:rPr>
                <w:rFonts w:cs="Tahoma"/>
                <w:w w:val="105"/>
                <w:sz w:val="18"/>
                <w:szCs w:val="18"/>
              </w:rPr>
              <w:t>Neîncasarea facturilor de la</w:t>
            </w:r>
            <w:r>
              <w:rPr>
                <w:rFonts w:cs="Tahoma"/>
                <w:w w:val="105"/>
                <w:sz w:val="18"/>
                <w:szCs w:val="18"/>
              </w:rPr>
              <w:t xml:space="preserve"> </w:t>
            </w:r>
            <w:r w:rsidRPr="00F45579">
              <w:rPr>
                <w:rFonts w:cs="Tahoma"/>
                <w:w w:val="105"/>
                <w:sz w:val="18"/>
                <w:szCs w:val="18"/>
              </w:rPr>
              <w:t>utilizatorii cu contract de</w:t>
            </w:r>
          </w:p>
          <w:p w14:paraId="02E4CBF5" w14:textId="53E8F83F" w:rsidR="00F45579" w:rsidRPr="00F45579" w:rsidRDefault="00F45579" w:rsidP="00F45579">
            <w:pPr>
              <w:pStyle w:val="TableParagraph"/>
              <w:ind w:left="99" w:right="29"/>
              <w:jc w:val="center"/>
              <w:rPr>
                <w:rFonts w:cs="Tahoma"/>
                <w:w w:val="105"/>
                <w:sz w:val="18"/>
                <w:szCs w:val="18"/>
              </w:rPr>
            </w:pPr>
            <w:r w:rsidRPr="00F45579">
              <w:rPr>
                <w:rFonts w:cs="Tahoma"/>
                <w:w w:val="105"/>
                <w:sz w:val="18"/>
                <w:szCs w:val="18"/>
              </w:rPr>
              <w:t>prestare serviciu (populația</w:t>
            </w:r>
            <w:r>
              <w:rPr>
                <w:rFonts w:cs="Tahoma"/>
                <w:w w:val="105"/>
                <w:sz w:val="18"/>
                <w:szCs w:val="18"/>
              </w:rPr>
              <w:t xml:space="preserve"> </w:t>
            </w:r>
            <w:r w:rsidRPr="00F45579">
              <w:rPr>
                <w:rFonts w:cs="Tahoma"/>
                <w:w w:val="105"/>
                <w:sz w:val="18"/>
                <w:szCs w:val="18"/>
              </w:rPr>
              <w:t>din mediul urban</w:t>
            </w:r>
            <w:r>
              <w:rPr>
                <w:rFonts w:cs="Tahoma"/>
                <w:w w:val="105"/>
                <w:sz w:val="18"/>
                <w:szCs w:val="18"/>
              </w:rPr>
              <w:t xml:space="preserve"> si rural</w:t>
            </w:r>
            <w:r w:rsidRPr="00F45579">
              <w:rPr>
                <w:rFonts w:cs="Tahoma"/>
                <w:w w:val="105"/>
                <w:sz w:val="18"/>
                <w:szCs w:val="18"/>
              </w:rPr>
              <w:t xml:space="preserve"> și agenții</w:t>
            </w:r>
            <w:r>
              <w:rPr>
                <w:rFonts w:cs="Tahoma"/>
                <w:w w:val="105"/>
                <w:sz w:val="18"/>
                <w:szCs w:val="18"/>
              </w:rPr>
              <w:t xml:space="preserve"> </w:t>
            </w:r>
            <w:r w:rsidRPr="00F45579">
              <w:rPr>
                <w:rFonts w:cs="Tahoma"/>
                <w:w w:val="105"/>
                <w:sz w:val="18"/>
                <w:szCs w:val="18"/>
              </w:rPr>
              <w:t>economici/instituțiile din</w:t>
            </w:r>
            <w:r>
              <w:rPr>
                <w:rFonts w:cs="Tahoma"/>
                <w:w w:val="105"/>
                <w:sz w:val="18"/>
                <w:szCs w:val="18"/>
              </w:rPr>
              <w:t xml:space="preserve"> </w:t>
            </w:r>
            <w:r w:rsidRPr="00F45579">
              <w:rPr>
                <w:rFonts w:cs="Tahoma"/>
                <w:w w:val="105"/>
                <w:sz w:val="18"/>
                <w:szCs w:val="18"/>
              </w:rPr>
              <w:t>mediul urban și rural),</w:t>
            </w:r>
          </w:p>
          <w:p w14:paraId="6870534C" w14:textId="2B4B9F37" w:rsidR="009B4607" w:rsidRPr="008C3833" w:rsidRDefault="00F45579" w:rsidP="00F45579">
            <w:pPr>
              <w:pStyle w:val="TableParagraph"/>
              <w:ind w:left="99" w:right="29"/>
              <w:jc w:val="center"/>
              <w:rPr>
                <w:rFonts w:cs="Tahoma"/>
                <w:sz w:val="18"/>
                <w:szCs w:val="18"/>
              </w:rPr>
            </w:pPr>
            <w:r w:rsidRPr="00F45579">
              <w:rPr>
                <w:rFonts w:cs="Tahoma"/>
                <w:w w:val="105"/>
                <w:sz w:val="18"/>
                <w:szCs w:val="18"/>
              </w:rPr>
              <w:t>nerecuperare creanțe</w:t>
            </w:r>
            <w:r>
              <w:rPr>
                <w:rFonts w:cs="Tahoma"/>
                <w:w w:val="105"/>
                <w:sz w:val="18"/>
                <w:szCs w:val="18"/>
              </w:rPr>
              <w:t xml:space="preserve"> </w:t>
            </w:r>
            <w:r w:rsidRPr="00F45579">
              <w:rPr>
                <w:rFonts w:cs="Tahoma"/>
                <w:w w:val="105"/>
                <w:sz w:val="18"/>
                <w:szCs w:val="18"/>
              </w:rPr>
              <w:t>utilizatori insolvabili</w:t>
            </w:r>
          </w:p>
        </w:tc>
        <w:tc>
          <w:tcPr>
            <w:tcW w:w="602" w:type="pct"/>
            <w:vAlign w:val="center"/>
          </w:tcPr>
          <w:p w14:paraId="6B7DC45A" w14:textId="61D11528" w:rsidR="009B4607" w:rsidRPr="008C3833" w:rsidRDefault="009B4607" w:rsidP="008C3833">
            <w:pPr>
              <w:pStyle w:val="TableParagraph"/>
              <w:ind w:left="536" w:right="29"/>
              <w:jc w:val="center"/>
              <w:rPr>
                <w:rFonts w:cs="Tahoma"/>
                <w:sz w:val="18"/>
                <w:szCs w:val="18"/>
              </w:rPr>
            </w:pPr>
          </w:p>
        </w:tc>
        <w:tc>
          <w:tcPr>
            <w:tcW w:w="251" w:type="pct"/>
            <w:vAlign w:val="center"/>
          </w:tcPr>
          <w:p w14:paraId="52E2AC1A" w14:textId="2D258D3A" w:rsidR="009B4607" w:rsidRPr="00F45579" w:rsidRDefault="00E533DB" w:rsidP="00F45579">
            <w:pPr>
              <w:pStyle w:val="TableParagraph"/>
              <w:ind w:left="105" w:right="29"/>
              <w:jc w:val="center"/>
              <w:rPr>
                <w:rFonts w:cs="Tahoma"/>
                <w:w w:val="105"/>
                <w:sz w:val="18"/>
                <w:szCs w:val="18"/>
              </w:rPr>
            </w:pPr>
            <w:r w:rsidRPr="00F45579">
              <w:rPr>
                <w:rFonts w:cs="Tahoma"/>
                <w:w w:val="105"/>
                <w:sz w:val="18"/>
                <w:szCs w:val="18"/>
              </w:rPr>
              <w:t>100%</w:t>
            </w:r>
          </w:p>
        </w:tc>
        <w:tc>
          <w:tcPr>
            <w:tcW w:w="1670" w:type="pct"/>
            <w:vAlign w:val="center"/>
          </w:tcPr>
          <w:p w14:paraId="2E6DA654" w14:textId="1278ADEE" w:rsidR="009B4607" w:rsidRPr="00F45579" w:rsidRDefault="00F45579" w:rsidP="00F45579">
            <w:pPr>
              <w:widowControl/>
              <w:adjustRightInd w:val="0"/>
              <w:ind w:left="105"/>
              <w:rPr>
                <w:rFonts w:cs="Tahoma"/>
                <w:w w:val="105"/>
                <w:sz w:val="18"/>
                <w:szCs w:val="18"/>
              </w:rPr>
            </w:pPr>
            <w:r w:rsidRPr="00F45579">
              <w:rPr>
                <w:rFonts w:cs="Tahoma"/>
                <w:w w:val="105"/>
                <w:sz w:val="18"/>
                <w:szCs w:val="18"/>
              </w:rPr>
              <w:t>Existența unor resurse</w:t>
            </w:r>
            <w:r>
              <w:rPr>
                <w:rFonts w:cs="Tahoma"/>
                <w:w w:val="105"/>
                <w:sz w:val="18"/>
                <w:szCs w:val="18"/>
              </w:rPr>
              <w:t xml:space="preserve"> </w:t>
            </w:r>
            <w:r w:rsidRPr="00F45579">
              <w:rPr>
                <w:rFonts w:cs="Tahoma"/>
                <w:w w:val="105"/>
                <w:sz w:val="18"/>
                <w:szCs w:val="18"/>
              </w:rPr>
              <w:t>financiare la nivelul</w:t>
            </w:r>
            <w:r>
              <w:rPr>
                <w:rFonts w:cs="Tahoma"/>
                <w:w w:val="105"/>
                <w:sz w:val="18"/>
                <w:szCs w:val="18"/>
              </w:rPr>
              <w:t xml:space="preserve"> Delegatului</w:t>
            </w:r>
            <w:r w:rsidRPr="00F45579">
              <w:rPr>
                <w:rFonts w:cs="Tahoma"/>
                <w:w w:val="105"/>
                <w:sz w:val="18"/>
                <w:szCs w:val="18"/>
              </w:rPr>
              <w:t xml:space="preserve"> necesare</w:t>
            </w:r>
            <w:r>
              <w:rPr>
                <w:rFonts w:cs="Tahoma"/>
                <w:w w:val="105"/>
                <w:sz w:val="18"/>
                <w:szCs w:val="18"/>
              </w:rPr>
              <w:t xml:space="preserve"> </w:t>
            </w:r>
            <w:r w:rsidRPr="00F45579">
              <w:rPr>
                <w:rFonts w:cs="Tahoma"/>
                <w:w w:val="105"/>
                <w:sz w:val="18"/>
                <w:szCs w:val="18"/>
              </w:rPr>
              <w:t>asigurării continuității</w:t>
            </w:r>
            <w:r>
              <w:rPr>
                <w:rFonts w:cs="Tahoma"/>
                <w:w w:val="105"/>
                <w:sz w:val="18"/>
                <w:szCs w:val="18"/>
              </w:rPr>
              <w:t xml:space="preserve"> </w:t>
            </w:r>
            <w:r w:rsidRPr="00F45579">
              <w:rPr>
                <w:rFonts w:cs="Tahoma"/>
                <w:w w:val="105"/>
                <w:sz w:val="18"/>
                <w:szCs w:val="18"/>
              </w:rPr>
              <w:t>serviciului de salubrizare</w:t>
            </w:r>
          </w:p>
        </w:tc>
      </w:tr>
      <w:tr w:rsidR="008C3833" w:rsidRPr="008C3833" w14:paraId="7E725E32" w14:textId="77777777" w:rsidTr="00873939">
        <w:trPr>
          <w:trHeight w:val="20"/>
        </w:trPr>
        <w:tc>
          <w:tcPr>
            <w:tcW w:w="139" w:type="pct"/>
            <w:vAlign w:val="center"/>
          </w:tcPr>
          <w:p w14:paraId="7B69BD0E" w14:textId="77777777" w:rsidR="009B4607" w:rsidRPr="008C3833" w:rsidRDefault="000158C9" w:rsidP="008C3833">
            <w:pPr>
              <w:pStyle w:val="TableParagraph"/>
              <w:ind w:left="76" w:right="29"/>
              <w:jc w:val="center"/>
              <w:rPr>
                <w:rFonts w:cs="Tahoma"/>
                <w:b/>
                <w:sz w:val="18"/>
                <w:szCs w:val="18"/>
              </w:rPr>
            </w:pPr>
            <w:r w:rsidRPr="008C3833">
              <w:rPr>
                <w:rFonts w:cs="Tahoma"/>
                <w:b/>
                <w:w w:val="105"/>
                <w:sz w:val="18"/>
                <w:szCs w:val="18"/>
              </w:rPr>
              <w:t>16.</w:t>
            </w:r>
          </w:p>
        </w:tc>
        <w:tc>
          <w:tcPr>
            <w:tcW w:w="672" w:type="pct"/>
            <w:vAlign w:val="center"/>
          </w:tcPr>
          <w:p w14:paraId="2286BF4B" w14:textId="77777777" w:rsidR="009B4607" w:rsidRPr="008C3833" w:rsidRDefault="000158C9" w:rsidP="008C3833">
            <w:pPr>
              <w:pStyle w:val="TableParagraph"/>
              <w:ind w:left="99" w:right="29"/>
              <w:jc w:val="center"/>
              <w:rPr>
                <w:rFonts w:cs="Tahoma"/>
                <w:sz w:val="18"/>
                <w:szCs w:val="18"/>
              </w:rPr>
            </w:pPr>
            <w:r w:rsidRPr="008C3833">
              <w:rPr>
                <w:rFonts w:cs="Tahoma"/>
                <w:w w:val="105"/>
                <w:sz w:val="18"/>
                <w:szCs w:val="18"/>
              </w:rPr>
              <w:t>Sustenabilitate</w:t>
            </w:r>
          </w:p>
        </w:tc>
        <w:tc>
          <w:tcPr>
            <w:tcW w:w="1666" w:type="pct"/>
            <w:vAlign w:val="center"/>
          </w:tcPr>
          <w:p w14:paraId="266567CE" w14:textId="77777777" w:rsidR="009B4607" w:rsidRPr="008C3833" w:rsidRDefault="000158C9" w:rsidP="008C3833">
            <w:pPr>
              <w:pStyle w:val="TableParagraph"/>
              <w:ind w:left="103" w:right="29"/>
              <w:jc w:val="center"/>
              <w:rPr>
                <w:rFonts w:cs="Tahoma"/>
                <w:sz w:val="18"/>
                <w:szCs w:val="18"/>
              </w:rPr>
            </w:pPr>
            <w:r w:rsidRPr="008C3833">
              <w:rPr>
                <w:rFonts w:cs="Tahoma"/>
                <w:w w:val="105"/>
                <w:sz w:val="18"/>
                <w:szCs w:val="18"/>
              </w:rPr>
              <w:t>Veniturile</w:t>
            </w:r>
            <w:r w:rsidRPr="008C3833">
              <w:rPr>
                <w:rFonts w:cs="Tahoma"/>
                <w:spacing w:val="42"/>
                <w:w w:val="105"/>
                <w:sz w:val="18"/>
                <w:szCs w:val="18"/>
              </w:rPr>
              <w:t xml:space="preserve"> </w:t>
            </w:r>
            <w:r w:rsidRPr="008C3833">
              <w:rPr>
                <w:rFonts w:cs="Tahoma"/>
                <w:w w:val="105"/>
                <w:sz w:val="18"/>
                <w:szCs w:val="18"/>
              </w:rPr>
              <w:t>obținute</w:t>
            </w:r>
            <w:r w:rsidRPr="008C3833">
              <w:rPr>
                <w:rFonts w:cs="Tahoma"/>
                <w:spacing w:val="45"/>
                <w:w w:val="105"/>
                <w:sz w:val="18"/>
                <w:szCs w:val="18"/>
              </w:rPr>
              <w:t xml:space="preserve"> </w:t>
            </w:r>
            <w:r w:rsidRPr="008C3833">
              <w:rPr>
                <w:rFonts w:cs="Tahoma"/>
                <w:w w:val="105"/>
                <w:sz w:val="18"/>
                <w:szCs w:val="18"/>
              </w:rPr>
              <w:t>din</w:t>
            </w:r>
            <w:r w:rsidRPr="008C3833">
              <w:rPr>
                <w:rFonts w:cs="Tahoma"/>
                <w:spacing w:val="42"/>
                <w:w w:val="105"/>
                <w:sz w:val="18"/>
                <w:szCs w:val="18"/>
              </w:rPr>
              <w:t xml:space="preserve"> </w:t>
            </w:r>
            <w:r w:rsidRPr="008C3833">
              <w:rPr>
                <w:rFonts w:cs="Tahoma"/>
                <w:w w:val="105"/>
                <w:sz w:val="18"/>
                <w:szCs w:val="18"/>
              </w:rPr>
              <w:t>prestarea</w:t>
            </w:r>
            <w:r w:rsidRPr="008C3833">
              <w:rPr>
                <w:rFonts w:cs="Tahoma"/>
                <w:spacing w:val="43"/>
                <w:w w:val="105"/>
                <w:sz w:val="18"/>
                <w:szCs w:val="18"/>
              </w:rPr>
              <w:t xml:space="preserve"> </w:t>
            </w:r>
            <w:r w:rsidRPr="008C3833">
              <w:rPr>
                <w:rFonts w:cs="Tahoma"/>
                <w:w w:val="105"/>
                <w:sz w:val="18"/>
                <w:szCs w:val="18"/>
              </w:rPr>
              <w:t>Serviciului</w:t>
            </w:r>
            <w:r w:rsidRPr="008C3833">
              <w:rPr>
                <w:rFonts w:cs="Tahoma"/>
                <w:spacing w:val="-47"/>
                <w:w w:val="105"/>
                <w:sz w:val="18"/>
                <w:szCs w:val="18"/>
              </w:rPr>
              <w:t xml:space="preserve"> </w:t>
            </w:r>
            <w:r w:rsidRPr="008C3833">
              <w:rPr>
                <w:rFonts w:cs="Tahoma"/>
                <w:w w:val="105"/>
                <w:sz w:val="18"/>
                <w:szCs w:val="18"/>
              </w:rPr>
              <w:t>sunt</w:t>
            </w:r>
            <w:r w:rsidRPr="008C3833">
              <w:rPr>
                <w:rFonts w:cs="Tahoma"/>
                <w:spacing w:val="-7"/>
                <w:w w:val="105"/>
                <w:sz w:val="18"/>
                <w:szCs w:val="18"/>
              </w:rPr>
              <w:t xml:space="preserve"> </w:t>
            </w:r>
            <w:r w:rsidRPr="008C3833">
              <w:rPr>
                <w:rFonts w:cs="Tahoma"/>
                <w:w w:val="105"/>
                <w:sz w:val="18"/>
                <w:szCs w:val="18"/>
              </w:rPr>
              <w:t>insuficiente</w:t>
            </w:r>
            <w:r w:rsidRPr="008C3833">
              <w:rPr>
                <w:rFonts w:cs="Tahoma"/>
                <w:spacing w:val="-7"/>
                <w:w w:val="105"/>
                <w:sz w:val="18"/>
                <w:szCs w:val="18"/>
              </w:rPr>
              <w:t xml:space="preserve"> </w:t>
            </w:r>
            <w:r w:rsidRPr="008C3833">
              <w:rPr>
                <w:rFonts w:cs="Tahoma"/>
                <w:w w:val="105"/>
                <w:sz w:val="18"/>
                <w:szCs w:val="18"/>
              </w:rPr>
              <w:t>pentru</w:t>
            </w:r>
            <w:r w:rsidRPr="008C3833">
              <w:rPr>
                <w:rFonts w:cs="Tahoma"/>
                <w:spacing w:val="-4"/>
                <w:w w:val="105"/>
                <w:sz w:val="18"/>
                <w:szCs w:val="18"/>
              </w:rPr>
              <w:t xml:space="preserve"> </w:t>
            </w:r>
            <w:r w:rsidRPr="008C3833">
              <w:rPr>
                <w:rFonts w:cs="Tahoma"/>
                <w:w w:val="105"/>
                <w:sz w:val="18"/>
                <w:szCs w:val="18"/>
              </w:rPr>
              <w:t>a</w:t>
            </w:r>
            <w:r w:rsidRPr="008C3833">
              <w:rPr>
                <w:rFonts w:cs="Tahoma"/>
                <w:spacing w:val="-7"/>
                <w:w w:val="105"/>
                <w:sz w:val="18"/>
                <w:szCs w:val="18"/>
              </w:rPr>
              <w:t xml:space="preserve"> </w:t>
            </w:r>
            <w:r w:rsidRPr="008C3833">
              <w:rPr>
                <w:rFonts w:cs="Tahoma"/>
                <w:w w:val="105"/>
                <w:sz w:val="18"/>
                <w:szCs w:val="18"/>
              </w:rPr>
              <w:t>acoperi</w:t>
            </w:r>
            <w:r w:rsidRPr="008C3833">
              <w:rPr>
                <w:rFonts w:cs="Tahoma"/>
                <w:spacing w:val="-8"/>
                <w:w w:val="105"/>
                <w:sz w:val="18"/>
                <w:szCs w:val="18"/>
              </w:rPr>
              <w:t xml:space="preserve"> </w:t>
            </w:r>
            <w:r w:rsidRPr="008C3833">
              <w:rPr>
                <w:rFonts w:cs="Tahoma"/>
                <w:w w:val="105"/>
                <w:sz w:val="18"/>
                <w:szCs w:val="18"/>
              </w:rPr>
              <w:t>toate</w:t>
            </w:r>
            <w:r w:rsidRPr="008C3833">
              <w:rPr>
                <w:rFonts w:cs="Tahoma"/>
                <w:spacing w:val="-4"/>
                <w:w w:val="105"/>
                <w:sz w:val="18"/>
                <w:szCs w:val="18"/>
              </w:rPr>
              <w:t xml:space="preserve"> </w:t>
            </w:r>
            <w:r w:rsidRPr="008C3833">
              <w:rPr>
                <w:rFonts w:cs="Tahoma"/>
                <w:w w:val="105"/>
                <w:sz w:val="18"/>
                <w:szCs w:val="18"/>
              </w:rPr>
              <w:t>plățile</w:t>
            </w:r>
            <w:r w:rsidRPr="008C3833">
              <w:rPr>
                <w:rFonts w:cs="Tahoma"/>
                <w:spacing w:val="-47"/>
                <w:w w:val="105"/>
                <w:sz w:val="18"/>
                <w:szCs w:val="18"/>
              </w:rPr>
              <w:t xml:space="preserve"> </w:t>
            </w:r>
            <w:r w:rsidRPr="008C3833">
              <w:rPr>
                <w:rFonts w:cs="Tahoma"/>
                <w:w w:val="105"/>
                <w:sz w:val="18"/>
                <w:szCs w:val="18"/>
              </w:rPr>
              <w:t>datorate de către Delegat conform</w:t>
            </w:r>
            <w:r w:rsidRPr="008C3833">
              <w:rPr>
                <w:rFonts w:cs="Tahoma"/>
                <w:spacing w:val="1"/>
                <w:w w:val="105"/>
                <w:sz w:val="18"/>
                <w:szCs w:val="18"/>
              </w:rPr>
              <w:t xml:space="preserve"> </w:t>
            </w:r>
            <w:r w:rsidRPr="008C3833">
              <w:rPr>
                <w:rFonts w:cs="Tahoma"/>
                <w:w w:val="105"/>
                <w:sz w:val="18"/>
                <w:szCs w:val="18"/>
              </w:rPr>
              <w:t>Contractului</w:t>
            </w:r>
          </w:p>
        </w:tc>
        <w:tc>
          <w:tcPr>
            <w:tcW w:w="602" w:type="pct"/>
            <w:vAlign w:val="center"/>
          </w:tcPr>
          <w:p w14:paraId="1B4C0F39" w14:textId="77777777" w:rsidR="009B4607" w:rsidRPr="008C3833" w:rsidRDefault="009B4607" w:rsidP="008C3833">
            <w:pPr>
              <w:pStyle w:val="TableParagraph"/>
              <w:ind w:right="29"/>
              <w:jc w:val="center"/>
              <w:rPr>
                <w:rFonts w:cs="Tahoma"/>
                <w:sz w:val="18"/>
                <w:szCs w:val="18"/>
              </w:rPr>
            </w:pPr>
          </w:p>
        </w:tc>
        <w:tc>
          <w:tcPr>
            <w:tcW w:w="251" w:type="pct"/>
            <w:vAlign w:val="center"/>
          </w:tcPr>
          <w:p w14:paraId="60EF5C8E" w14:textId="77777777" w:rsidR="009B4607" w:rsidRPr="008C3833" w:rsidRDefault="000158C9" w:rsidP="008C3833">
            <w:pPr>
              <w:pStyle w:val="TableParagraph"/>
              <w:ind w:right="29"/>
              <w:jc w:val="center"/>
              <w:rPr>
                <w:rFonts w:cs="Tahoma"/>
                <w:sz w:val="18"/>
                <w:szCs w:val="18"/>
              </w:rPr>
            </w:pPr>
            <w:r w:rsidRPr="008C3833">
              <w:rPr>
                <w:rFonts w:cs="Tahoma"/>
                <w:w w:val="105"/>
                <w:sz w:val="18"/>
                <w:szCs w:val="18"/>
              </w:rPr>
              <w:t>100%</w:t>
            </w:r>
          </w:p>
        </w:tc>
        <w:tc>
          <w:tcPr>
            <w:tcW w:w="1670" w:type="pct"/>
            <w:vAlign w:val="center"/>
          </w:tcPr>
          <w:p w14:paraId="59BE8E9F" w14:textId="77777777"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Delegatul</w:t>
            </w:r>
            <w:r w:rsidRPr="008C3833">
              <w:rPr>
                <w:rFonts w:cs="Tahoma"/>
                <w:spacing w:val="-10"/>
                <w:w w:val="105"/>
                <w:sz w:val="18"/>
                <w:szCs w:val="18"/>
              </w:rPr>
              <w:t xml:space="preserve"> </w:t>
            </w:r>
            <w:r w:rsidRPr="008C3833">
              <w:rPr>
                <w:rFonts w:cs="Tahoma"/>
                <w:w w:val="105"/>
                <w:sz w:val="18"/>
                <w:szCs w:val="18"/>
              </w:rPr>
              <w:t>trebuie</w:t>
            </w:r>
            <w:r w:rsidRPr="008C3833">
              <w:rPr>
                <w:rFonts w:cs="Tahoma"/>
                <w:spacing w:val="-7"/>
                <w:w w:val="105"/>
                <w:sz w:val="18"/>
                <w:szCs w:val="18"/>
              </w:rPr>
              <w:t xml:space="preserve"> </w:t>
            </w:r>
            <w:r w:rsidRPr="008C3833">
              <w:rPr>
                <w:rFonts w:cs="Tahoma"/>
                <w:w w:val="105"/>
                <w:sz w:val="18"/>
                <w:szCs w:val="18"/>
              </w:rPr>
              <w:t>sa</w:t>
            </w:r>
            <w:r w:rsidRPr="008C3833">
              <w:rPr>
                <w:rFonts w:cs="Tahoma"/>
                <w:spacing w:val="-5"/>
                <w:w w:val="105"/>
                <w:sz w:val="18"/>
                <w:szCs w:val="18"/>
              </w:rPr>
              <w:t xml:space="preserve"> </w:t>
            </w:r>
            <w:r w:rsidRPr="008C3833">
              <w:rPr>
                <w:rFonts w:cs="Tahoma"/>
                <w:w w:val="105"/>
                <w:sz w:val="18"/>
                <w:szCs w:val="18"/>
              </w:rPr>
              <w:t>facă</w:t>
            </w:r>
            <w:r w:rsidRPr="008C3833">
              <w:rPr>
                <w:rFonts w:cs="Tahoma"/>
                <w:spacing w:val="-7"/>
                <w:w w:val="105"/>
                <w:sz w:val="18"/>
                <w:szCs w:val="18"/>
              </w:rPr>
              <w:t xml:space="preserve"> </w:t>
            </w:r>
            <w:r w:rsidRPr="008C3833">
              <w:rPr>
                <w:rFonts w:cs="Tahoma"/>
                <w:w w:val="105"/>
                <w:sz w:val="18"/>
                <w:szCs w:val="18"/>
              </w:rPr>
              <w:t>estimarea</w:t>
            </w:r>
            <w:r w:rsidRPr="008C3833">
              <w:rPr>
                <w:rFonts w:cs="Tahoma"/>
                <w:spacing w:val="-8"/>
                <w:w w:val="105"/>
                <w:sz w:val="18"/>
                <w:szCs w:val="18"/>
              </w:rPr>
              <w:t xml:space="preserve"> </w:t>
            </w:r>
            <w:r w:rsidRPr="008C3833">
              <w:rPr>
                <w:rFonts w:cs="Tahoma"/>
                <w:w w:val="105"/>
                <w:sz w:val="18"/>
                <w:szCs w:val="18"/>
              </w:rPr>
              <w:t>raportului</w:t>
            </w:r>
            <w:r w:rsidRPr="008C3833">
              <w:rPr>
                <w:rFonts w:cs="Tahoma"/>
                <w:spacing w:val="-47"/>
                <w:w w:val="105"/>
                <w:sz w:val="18"/>
                <w:szCs w:val="18"/>
              </w:rPr>
              <w:t xml:space="preserve"> </w:t>
            </w:r>
            <w:r w:rsidRPr="008C3833">
              <w:rPr>
                <w:rFonts w:cs="Tahoma"/>
                <w:w w:val="105"/>
                <w:sz w:val="18"/>
                <w:szCs w:val="18"/>
              </w:rPr>
              <w:t>de venituri/cheltuieli</w:t>
            </w:r>
            <w:r w:rsidRPr="008C3833">
              <w:rPr>
                <w:rFonts w:cs="Tahoma"/>
                <w:spacing w:val="1"/>
                <w:w w:val="105"/>
                <w:sz w:val="18"/>
                <w:szCs w:val="18"/>
              </w:rPr>
              <w:t xml:space="preserve"> </w:t>
            </w:r>
            <w:r w:rsidRPr="008C3833">
              <w:rPr>
                <w:rFonts w:cs="Tahoma"/>
                <w:w w:val="105"/>
                <w:sz w:val="18"/>
                <w:szCs w:val="18"/>
              </w:rPr>
              <w:t>necesare realizării</w:t>
            </w:r>
            <w:r w:rsidRPr="008C3833">
              <w:rPr>
                <w:rFonts w:cs="Tahoma"/>
                <w:spacing w:val="1"/>
                <w:w w:val="105"/>
                <w:sz w:val="18"/>
                <w:szCs w:val="18"/>
              </w:rPr>
              <w:t xml:space="preserve"> </w:t>
            </w:r>
            <w:r w:rsidRPr="008C3833">
              <w:rPr>
                <w:rFonts w:cs="Tahoma"/>
                <w:w w:val="105"/>
                <w:sz w:val="18"/>
                <w:szCs w:val="18"/>
              </w:rPr>
              <w:t>serviciului</w:t>
            </w:r>
            <w:r w:rsidRPr="008C3833">
              <w:rPr>
                <w:rFonts w:cs="Tahoma"/>
                <w:spacing w:val="-3"/>
                <w:w w:val="105"/>
                <w:sz w:val="18"/>
                <w:szCs w:val="18"/>
              </w:rPr>
              <w:t xml:space="preserve"> </w:t>
            </w:r>
            <w:r w:rsidRPr="008C3833">
              <w:rPr>
                <w:rFonts w:cs="Tahoma"/>
                <w:w w:val="105"/>
                <w:sz w:val="18"/>
                <w:szCs w:val="18"/>
              </w:rPr>
              <w:t>încă</w:t>
            </w:r>
            <w:r w:rsidRPr="008C3833">
              <w:rPr>
                <w:rFonts w:cs="Tahoma"/>
                <w:spacing w:val="-1"/>
                <w:w w:val="105"/>
                <w:sz w:val="18"/>
                <w:szCs w:val="18"/>
              </w:rPr>
              <w:t xml:space="preserve"> </w:t>
            </w:r>
            <w:r w:rsidRPr="008C3833">
              <w:rPr>
                <w:rFonts w:cs="Tahoma"/>
                <w:w w:val="105"/>
                <w:sz w:val="18"/>
                <w:szCs w:val="18"/>
              </w:rPr>
              <w:t>din</w:t>
            </w:r>
            <w:r w:rsidRPr="008C3833">
              <w:rPr>
                <w:rFonts w:cs="Tahoma"/>
                <w:spacing w:val="-2"/>
                <w:w w:val="105"/>
                <w:sz w:val="18"/>
                <w:szCs w:val="18"/>
              </w:rPr>
              <w:t xml:space="preserve"> </w:t>
            </w:r>
            <w:r w:rsidRPr="008C3833">
              <w:rPr>
                <w:rFonts w:cs="Tahoma"/>
                <w:w w:val="105"/>
                <w:sz w:val="18"/>
                <w:szCs w:val="18"/>
              </w:rPr>
              <w:t>faza</w:t>
            </w:r>
            <w:r w:rsidRPr="008C3833">
              <w:rPr>
                <w:rFonts w:cs="Tahoma"/>
                <w:spacing w:val="-1"/>
                <w:w w:val="105"/>
                <w:sz w:val="18"/>
                <w:szCs w:val="18"/>
              </w:rPr>
              <w:t xml:space="preserve"> </w:t>
            </w:r>
            <w:r w:rsidRPr="008C3833">
              <w:rPr>
                <w:rFonts w:cs="Tahoma"/>
                <w:w w:val="105"/>
                <w:sz w:val="18"/>
                <w:szCs w:val="18"/>
              </w:rPr>
              <w:t>de</w:t>
            </w:r>
            <w:r w:rsidRPr="008C3833">
              <w:rPr>
                <w:rFonts w:cs="Tahoma"/>
                <w:spacing w:val="5"/>
                <w:w w:val="105"/>
                <w:sz w:val="18"/>
                <w:szCs w:val="18"/>
              </w:rPr>
              <w:t xml:space="preserve"> </w:t>
            </w:r>
            <w:r w:rsidRPr="008C3833">
              <w:rPr>
                <w:rFonts w:cs="Tahoma"/>
                <w:w w:val="105"/>
                <w:sz w:val="18"/>
                <w:szCs w:val="18"/>
              </w:rPr>
              <w:t>ofertare;</w:t>
            </w:r>
          </w:p>
        </w:tc>
      </w:tr>
      <w:tr w:rsidR="008C3833" w:rsidRPr="008C3833" w14:paraId="5AE35DB9" w14:textId="77777777" w:rsidTr="00873939">
        <w:trPr>
          <w:trHeight w:val="20"/>
        </w:trPr>
        <w:tc>
          <w:tcPr>
            <w:tcW w:w="139" w:type="pct"/>
            <w:vAlign w:val="center"/>
          </w:tcPr>
          <w:p w14:paraId="0494AEB6" w14:textId="77777777" w:rsidR="009B4607" w:rsidRPr="008C3833" w:rsidRDefault="000158C9" w:rsidP="008C3833">
            <w:pPr>
              <w:pStyle w:val="TableParagraph"/>
              <w:ind w:left="76" w:right="29"/>
              <w:jc w:val="center"/>
              <w:rPr>
                <w:rFonts w:cs="Tahoma"/>
                <w:b/>
                <w:sz w:val="18"/>
                <w:szCs w:val="18"/>
              </w:rPr>
            </w:pPr>
            <w:r w:rsidRPr="008C3833">
              <w:rPr>
                <w:rFonts w:cs="Tahoma"/>
                <w:b/>
                <w:w w:val="105"/>
                <w:sz w:val="18"/>
                <w:szCs w:val="18"/>
              </w:rPr>
              <w:t>17.</w:t>
            </w:r>
          </w:p>
        </w:tc>
        <w:tc>
          <w:tcPr>
            <w:tcW w:w="672" w:type="pct"/>
            <w:vAlign w:val="center"/>
          </w:tcPr>
          <w:p w14:paraId="56FF2A0C" w14:textId="3AB53D4E" w:rsidR="009B4607" w:rsidRPr="008C3833" w:rsidRDefault="000158C9" w:rsidP="008C3833">
            <w:pPr>
              <w:pStyle w:val="TableParagraph"/>
              <w:ind w:left="99" w:right="29"/>
              <w:jc w:val="center"/>
              <w:rPr>
                <w:rFonts w:cs="Tahoma"/>
                <w:sz w:val="18"/>
                <w:szCs w:val="18"/>
              </w:rPr>
            </w:pPr>
            <w:r w:rsidRPr="008C3833">
              <w:rPr>
                <w:rFonts w:cs="Tahoma"/>
                <w:w w:val="105"/>
                <w:sz w:val="18"/>
                <w:szCs w:val="18"/>
              </w:rPr>
              <w:t>Grad</w:t>
            </w:r>
            <w:r w:rsidRPr="008C3833">
              <w:rPr>
                <w:rFonts w:cs="Tahoma"/>
                <w:spacing w:val="-4"/>
                <w:w w:val="105"/>
                <w:sz w:val="18"/>
                <w:szCs w:val="18"/>
              </w:rPr>
              <w:t xml:space="preserve"> </w:t>
            </w:r>
            <w:r w:rsidRPr="008C3833">
              <w:rPr>
                <w:rFonts w:cs="Tahoma"/>
                <w:w w:val="105"/>
                <w:sz w:val="18"/>
                <w:szCs w:val="18"/>
              </w:rPr>
              <w:t>redus</w:t>
            </w:r>
            <w:r w:rsidRPr="008C3833">
              <w:rPr>
                <w:rFonts w:cs="Tahoma"/>
                <w:spacing w:val="-3"/>
                <w:w w:val="105"/>
                <w:sz w:val="18"/>
                <w:szCs w:val="18"/>
              </w:rPr>
              <w:t xml:space="preserve"> </w:t>
            </w:r>
            <w:r w:rsidRPr="008C3833">
              <w:rPr>
                <w:rFonts w:cs="Tahoma"/>
                <w:w w:val="105"/>
                <w:sz w:val="18"/>
                <w:szCs w:val="18"/>
              </w:rPr>
              <w:t>de</w:t>
            </w:r>
            <w:r w:rsidRPr="008C3833">
              <w:rPr>
                <w:rFonts w:cs="Tahoma"/>
                <w:spacing w:val="-4"/>
                <w:w w:val="105"/>
                <w:sz w:val="18"/>
                <w:szCs w:val="18"/>
              </w:rPr>
              <w:t xml:space="preserve"> </w:t>
            </w:r>
            <w:r w:rsidRPr="008C3833">
              <w:rPr>
                <w:rFonts w:cs="Tahoma"/>
                <w:w w:val="105"/>
                <w:sz w:val="18"/>
                <w:szCs w:val="18"/>
              </w:rPr>
              <w:t>colectare</w:t>
            </w:r>
            <w:r w:rsidRPr="008C3833">
              <w:rPr>
                <w:rFonts w:cs="Tahoma"/>
                <w:spacing w:val="45"/>
                <w:w w:val="105"/>
                <w:sz w:val="18"/>
                <w:szCs w:val="18"/>
              </w:rPr>
              <w:t xml:space="preserve"> </w:t>
            </w:r>
            <w:r w:rsidRPr="008C3833">
              <w:rPr>
                <w:rFonts w:cs="Tahoma"/>
                <w:w w:val="105"/>
                <w:sz w:val="18"/>
                <w:szCs w:val="18"/>
              </w:rPr>
              <w:t>a</w:t>
            </w:r>
            <w:r w:rsidRPr="008C3833">
              <w:rPr>
                <w:rFonts w:cs="Tahoma"/>
                <w:spacing w:val="-48"/>
                <w:w w:val="105"/>
                <w:sz w:val="18"/>
                <w:szCs w:val="18"/>
              </w:rPr>
              <w:t xml:space="preserve"> </w:t>
            </w:r>
            <w:r w:rsidR="00F45579">
              <w:rPr>
                <w:rFonts w:cs="Tahoma"/>
                <w:spacing w:val="-48"/>
                <w:w w:val="105"/>
                <w:sz w:val="18"/>
                <w:szCs w:val="18"/>
              </w:rPr>
              <w:t xml:space="preserve"> </w:t>
            </w:r>
            <w:r w:rsidRPr="008C3833">
              <w:rPr>
                <w:rFonts w:cs="Tahoma"/>
                <w:w w:val="110"/>
                <w:sz w:val="18"/>
                <w:szCs w:val="18"/>
              </w:rPr>
              <w:t>tarifului de la agenții</w:t>
            </w:r>
            <w:r w:rsidRPr="008C3833">
              <w:rPr>
                <w:rFonts w:cs="Tahoma"/>
                <w:spacing w:val="1"/>
                <w:w w:val="110"/>
                <w:sz w:val="18"/>
                <w:szCs w:val="18"/>
              </w:rPr>
              <w:t xml:space="preserve"> </w:t>
            </w:r>
            <w:r w:rsidRPr="008C3833">
              <w:rPr>
                <w:rFonts w:cs="Tahoma"/>
                <w:w w:val="110"/>
                <w:sz w:val="18"/>
                <w:szCs w:val="18"/>
              </w:rPr>
              <w:t>economici și instituții</w:t>
            </w:r>
            <w:r w:rsidRPr="008C3833">
              <w:rPr>
                <w:rFonts w:cs="Tahoma"/>
                <w:spacing w:val="1"/>
                <w:w w:val="110"/>
                <w:sz w:val="18"/>
                <w:szCs w:val="18"/>
              </w:rPr>
              <w:t xml:space="preserve"> </w:t>
            </w:r>
            <w:r w:rsidRPr="008C3833">
              <w:rPr>
                <w:rFonts w:cs="Tahoma"/>
                <w:w w:val="110"/>
                <w:sz w:val="18"/>
                <w:szCs w:val="18"/>
              </w:rPr>
              <w:t>colectat de către</w:t>
            </w:r>
            <w:r w:rsidRPr="008C3833">
              <w:rPr>
                <w:rFonts w:cs="Tahoma"/>
                <w:spacing w:val="1"/>
                <w:w w:val="110"/>
                <w:sz w:val="18"/>
                <w:szCs w:val="18"/>
              </w:rPr>
              <w:t xml:space="preserve"> </w:t>
            </w:r>
            <w:r w:rsidRPr="008C3833">
              <w:rPr>
                <w:rFonts w:cs="Tahoma"/>
                <w:w w:val="110"/>
                <w:sz w:val="18"/>
                <w:szCs w:val="18"/>
              </w:rPr>
              <w:t>operatorul de</w:t>
            </w:r>
            <w:r w:rsidRPr="008C3833">
              <w:rPr>
                <w:rFonts w:cs="Tahoma"/>
                <w:spacing w:val="1"/>
                <w:w w:val="110"/>
                <w:sz w:val="18"/>
                <w:szCs w:val="18"/>
              </w:rPr>
              <w:t xml:space="preserve"> </w:t>
            </w:r>
            <w:r w:rsidRPr="008C3833">
              <w:rPr>
                <w:rFonts w:cs="Tahoma"/>
                <w:w w:val="105"/>
                <w:sz w:val="18"/>
                <w:szCs w:val="18"/>
              </w:rPr>
              <w:t>colectare/transport</w:t>
            </w:r>
            <w:r w:rsidRPr="008C3833">
              <w:rPr>
                <w:rFonts w:cs="Tahoma"/>
                <w:spacing w:val="8"/>
                <w:w w:val="105"/>
                <w:sz w:val="18"/>
                <w:szCs w:val="18"/>
              </w:rPr>
              <w:t xml:space="preserve"> </w:t>
            </w:r>
            <w:r w:rsidRPr="008C3833">
              <w:rPr>
                <w:rFonts w:cs="Tahoma"/>
                <w:w w:val="105"/>
                <w:sz w:val="18"/>
                <w:szCs w:val="18"/>
              </w:rPr>
              <w:t>–</w:t>
            </w:r>
            <w:r w:rsidRPr="008C3833">
              <w:rPr>
                <w:rFonts w:cs="Tahoma"/>
                <w:spacing w:val="7"/>
                <w:w w:val="105"/>
                <w:sz w:val="18"/>
                <w:szCs w:val="18"/>
              </w:rPr>
              <w:t xml:space="preserve"> </w:t>
            </w:r>
            <w:r w:rsidRPr="008C3833">
              <w:rPr>
                <w:rFonts w:cs="Tahoma"/>
                <w:w w:val="105"/>
                <w:sz w:val="18"/>
                <w:szCs w:val="18"/>
              </w:rPr>
              <w:t>Risc</w:t>
            </w:r>
            <w:r w:rsidRPr="008C3833">
              <w:rPr>
                <w:rFonts w:cs="Tahoma"/>
                <w:spacing w:val="1"/>
                <w:w w:val="105"/>
                <w:sz w:val="18"/>
                <w:szCs w:val="18"/>
              </w:rPr>
              <w:t xml:space="preserve"> </w:t>
            </w:r>
            <w:r w:rsidRPr="008C3833">
              <w:rPr>
                <w:rFonts w:cs="Tahoma"/>
                <w:w w:val="110"/>
                <w:sz w:val="18"/>
                <w:szCs w:val="18"/>
              </w:rPr>
              <w:t>de</w:t>
            </w:r>
            <w:r w:rsidRPr="008C3833">
              <w:rPr>
                <w:rFonts w:cs="Tahoma"/>
                <w:spacing w:val="-4"/>
                <w:w w:val="110"/>
                <w:sz w:val="18"/>
                <w:szCs w:val="18"/>
              </w:rPr>
              <w:t xml:space="preserve"> </w:t>
            </w:r>
            <w:r w:rsidRPr="008C3833">
              <w:rPr>
                <w:rFonts w:cs="Tahoma"/>
                <w:w w:val="110"/>
                <w:sz w:val="18"/>
                <w:szCs w:val="18"/>
              </w:rPr>
              <w:t>ofertă</w:t>
            </w:r>
          </w:p>
        </w:tc>
        <w:tc>
          <w:tcPr>
            <w:tcW w:w="1666" w:type="pct"/>
            <w:vAlign w:val="center"/>
          </w:tcPr>
          <w:p w14:paraId="15FCF577" w14:textId="77777777" w:rsidR="009B4607" w:rsidRPr="008C3833" w:rsidRDefault="000158C9" w:rsidP="008C3833">
            <w:pPr>
              <w:pStyle w:val="TableParagraph"/>
              <w:ind w:left="103" w:right="29"/>
              <w:jc w:val="center"/>
              <w:rPr>
                <w:rFonts w:cs="Tahoma"/>
                <w:sz w:val="18"/>
                <w:szCs w:val="18"/>
              </w:rPr>
            </w:pPr>
            <w:r w:rsidRPr="008C3833">
              <w:rPr>
                <w:rFonts w:cs="Tahoma"/>
                <w:w w:val="105"/>
                <w:sz w:val="18"/>
                <w:szCs w:val="18"/>
              </w:rPr>
              <w:t>Gradul scăzut de încasare a contravalorii</w:t>
            </w:r>
            <w:r w:rsidRPr="008C3833">
              <w:rPr>
                <w:rFonts w:cs="Tahoma"/>
                <w:spacing w:val="1"/>
                <w:w w:val="105"/>
                <w:sz w:val="18"/>
                <w:szCs w:val="18"/>
              </w:rPr>
              <w:t xml:space="preserve"> </w:t>
            </w:r>
            <w:r w:rsidRPr="008C3833">
              <w:rPr>
                <w:rFonts w:cs="Tahoma"/>
                <w:w w:val="105"/>
                <w:sz w:val="18"/>
                <w:szCs w:val="18"/>
              </w:rPr>
              <w:t>serviciilor prestate conduce la dificultăți</w:t>
            </w:r>
            <w:r w:rsidRPr="008C3833">
              <w:rPr>
                <w:rFonts w:cs="Tahoma"/>
                <w:spacing w:val="1"/>
                <w:w w:val="105"/>
                <w:sz w:val="18"/>
                <w:szCs w:val="18"/>
              </w:rPr>
              <w:t xml:space="preserve"> </w:t>
            </w:r>
            <w:r w:rsidRPr="008C3833">
              <w:rPr>
                <w:rFonts w:cs="Tahoma"/>
                <w:w w:val="105"/>
                <w:sz w:val="18"/>
                <w:szCs w:val="18"/>
              </w:rPr>
              <w:t>financiare, operare neconforma și</w:t>
            </w:r>
            <w:r w:rsidRPr="008C3833">
              <w:rPr>
                <w:rFonts w:cs="Tahoma"/>
                <w:spacing w:val="1"/>
                <w:w w:val="105"/>
                <w:sz w:val="18"/>
                <w:szCs w:val="18"/>
              </w:rPr>
              <w:t xml:space="preserve"> </w:t>
            </w:r>
            <w:r w:rsidRPr="008C3833">
              <w:rPr>
                <w:rFonts w:cs="Tahoma"/>
                <w:w w:val="105"/>
                <w:sz w:val="18"/>
                <w:szCs w:val="18"/>
              </w:rPr>
              <w:t>imposibilitatea derulării programului de</w:t>
            </w:r>
            <w:r w:rsidRPr="008C3833">
              <w:rPr>
                <w:rFonts w:cs="Tahoma"/>
                <w:spacing w:val="1"/>
                <w:w w:val="105"/>
                <w:sz w:val="18"/>
                <w:szCs w:val="18"/>
              </w:rPr>
              <w:t xml:space="preserve"> </w:t>
            </w:r>
            <w:r w:rsidRPr="008C3833">
              <w:rPr>
                <w:rFonts w:cs="Tahoma"/>
                <w:w w:val="105"/>
                <w:sz w:val="18"/>
                <w:szCs w:val="18"/>
              </w:rPr>
              <w:t>întreținere,</w:t>
            </w:r>
            <w:r w:rsidRPr="008C3833">
              <w:rPr>
                <w:rFonts w:cs="Tahoma"/>
                <w:spacing w:val="-1"/>
                <w:w w:val="105"/>
                <w:sz w:val="18"/>
                <w:szCs w:val="18"/>
              </w:rPr>
              <w:t xml:space="preserve"> </w:t>
            </w:r>
            <w:r w:rsidRPr="008C3833">
              <w:rPr>
                <w:rFonts w:cs="Tahoma"/>
                <w:w w:val="105"/>
                <w:sz w:val="18"/>
                <w:szCs w:val="18"/>
              </w:rPr>
              <w:t>înlocuire</w:t>
            </w:r>
            <w:r w:rsidRPr="008C3833">
              <w:rPr>
                <w:rFonts w:cs="Tahoma"/>
                <w:spacing w:val="-5"/>
                <w:w w:val="105"/>
                <w:sz w:val="18"/>
                <w:szCs w:val="18"/>
              </w:rPr>
              <w:t xml:space="preserve"> </w:t>
            </w:r>
            <w:r w:rsidRPr="008C3833">
              <w:rPr>
                <w:rFonts w:cs="Tahoma"/>
                <w:w w:val="105"/>
                <w:sz w:val="18"/>
                <w:szCs w:val="18"/>
              </w:rPr>
              <w:t>și</w:t>
            </w:r>
            <w:r w:rsidRPr="008C3833">
              <w:rPr>
                <w:rFonts w:cs="Tahoma"/>
                <w:spacing w:val="-6"/>
                <w:w w:val="105"/>
                <w:sz w:val="18"/>
                <w:szCs w:val="18"/>
              </w:rPr>
              <w:t xml:space="preserve"> </w:t>
            </w:r>
            <w:r w:rsidRPr="008C3833">
              <w:rPr>
                <w:rFonts w:cs="Tahoma"/>
                <w:w w:val="105"/>
                <w:sz w:val="18"/>
                <w:szCs w:val="18"/>
              </w:rPr>
              <w:t>dezvoltare</w:t>
            </w:r>
            <w:r w:rsidRPr="008C3833">
              <w:rPr>
                <w:rFonts w:cs="Tahoma"/>
                <w:spacing w:val="-3"/>
                <w:w w:val="105"/>
                <w:sz w:val="18"/>
                <w:szCs w:val="18"/>
              </w:rPr>
              <w:t xml:space="preserve"> </w:t>
            </w:r>
            <w:r w:rsidRPr="008C3833">
              <w:rPr>
                <w:rFonts w:cs="Tahoma"/>
                <w:w w:val="105"/>
                <w:sz w:val="18"/>
                <w:szCs w:val="18"/>
              </w:rPr>
              <w:t>a</w:t>
            </w:r>
            <w:r w:rsidRPr="008C3833">
              <w:rPr>
                <w:rFonts w:cs="Tahoma"/>
                <w:spacing w:val="-4"/>
                <w:w w:val="105"/>
                <w:sz w:val="18"/>
                <w:szCs w:val="18"/>
              </w:rPr>
              <w:t xml:space="preserve"> </w:t>
            </w:r>
            <w:r w:rsidRPr="008C3833">
              <w:rPr>
                <w:rFonts w:cs="Tahoma"/>
                <w:w w:val="105"/>
                <w:sz w:val="18"/>
                <w:szCs w:val="18"/>
              </w:rPr>
              <w:t>activelor.</w:t>
            </w:r>
          </w:p>
        </w:tc>
        <w:tc>
          <w:tcPr>
            <w:tcW w:w="602" w:type="pct"/>
            <w:vAlign w:val="center"/>
          </w:tcPr>
          <w:p w14:paraId="2461874F" w14:textId="77777777" w:rsidR="009B4607" w:rsidRPr="008C3833" w:rsidRDefault="009B4607" w:rsidP="008C3833">
            <w:pPr>
              <w:pStyle w:val="TableParagraph"/>
              <w:ind w:right="29"/>
              <w:jc w:val="center"/>
              <w:rPr>
                <w:rFonts w:cs="Tahoma"/>
                <w:sz w:val="18"/>
                <w:szCs w:val="18"/>
              </w:rPr>
            </w:pPr>
          </w:p>
        </w:tc>
        <w:tc>
          <w:tcPr>
            <w:tcW w:w="251" w:type="pct"/>
            <w:vAlign w:val="center"/>
          </w:tcPr>
          <w:p w14:paraId="2E070091" w14:textId="77777777" w:rsidR="009B4607" w:rsidRPr="008C3833" w:rsidRDefault="000158C9" w:rsidP="008C3833">
            <w:pPr>
              <w:pStyle w:val="TableParagraph"/>
              <w:ind w:right="29"/>
              <w:jc w:val="center"/>
              <w:rPr>
                <w:rFonts w:cs="Tahoma"/>
                <w:sz w:val="18"/>
                <w:szCs w:val="18"/>
              </w:rPr>
            </w:pPr>
            <w:r w:rsidRPr="008C3833">
              <w:rPr>
                <w:rFonts w:cs="Tahoma"/>
                <w:w w:val="105"/>
                <w:sz w:val="18"/>
                <w:szCs w:val="18"/>
              </w:rPr>
              <w:t>100%</w:t>
            </w:r>
          </w:p>
        </w:tc>
        <w:tc>
          <w:tcPr>
            <w:tcW w:w="1670" w:type="pct"/>
            <w:vAlign w:val="center"/>
          </w:tcPr>
          <w:p w14:paraId="5DAD85FA" w14:textId="00C83B02" w:rsidR="009B4607" w:rsidRPr="008C3833" w:rsidRDefault="00F45579" w:rsidP="008C3833">
            <w:pPr>
              <w:pStyle w:val="TableParagraph"/>
              <w:ind w:left="105" w:right="29"/>
              <w:jc w:val="center"/>
              <w:rPr>
                <w:rFonts w:cs="Tahoma"/>
                <w:sz w:val="18"/>
                <w:szCs w:val="18"/>
              </w:rPr>
            </w:pPr>
            <w:r w:rsidRPr="00F45579">
              <w:rPr>
                <w:rFonts w:cs="Tahoma"/>
                <w:w w:val="105"/>
                <w:sz w:val="18"/>
                <w:szCs w:val="18"/>
              </w:rPr>
              <w:t>Existența unor resurse</w:t>
            </w:r>
            <w:r>
              <w:rPr>
                <w:rFonts w:cs="Tahoma"/>
                <w:w w:val="105"/>
                <w:sz w:val="18"/>
                <w:szCs w:val="18"/>
              </w:rPr>
              <w:t xml:space="preserve"> </w:t>
            </w:r>
            <w:r w:rsidRPr="00F45579">
              <w:rPr>
                <w:rFonts w:cs="Tahoma"/>
                <w:w w:val="105"/>
                <w:sz w:val="18"/>
                <w:szCs w:val="18"/>
              </w:rPr>
              <w:t>financiare la nivelul</w:t>
            </w:r>
            <w:r>
              <w:rPr>
                <w:rFonts w:cs="Tahoma"/>
                <w:w w:val="105"/>
                <w:sz w:val="18"/>
                <w:szCs w:val="18"/>
              </w:rPr>
              <w:t xml:space="preserve"> Delegatului</w:t>
            </w:r>
            <w:r w:rsidRPr="00F45579">
              <w:rPr>
                <w:rFonts w:cs="Tahoma"/>
                <w:w w:val="105"/>
                <w:sz w:val="18"/>
                <w:szCs w:val="18"/>
              </w:rPr>
              <w:t xml:space="preserve"> necesare</w:t>
            </w:r>
            <w:r>
              <w:rPr>
                <w:rFonts w:cs="Tahoma"/>
                <w:w w:val="105"/>
                <w:sz w:val="18"/>
                <w:szCs w:val="18"/>
              </w:rPr>
              <w:t xml:space="preserve"> </w:t>
            </w:r>
            <w:r w:rsidRPr="00F45579">
              <w:rPr>
                <w:rFonts w:cs="Tahoma"/>
                <w:w w:val="105"/>
                <w:sz w:val="18"/>
                <w:szCs w:val="18"/>
              </w:rPr>
              <w:t>asigurării continuității</w:t>
            </w:r>
            <w:r>
              <w:rPr>
                <w:rFonts w:cs="Tahoma"/>
                <w:w w:val="105"/>
                <w:sz w:val="18"/>
                <w:szCs w:val="18"/>
              </w:rPr>
              <w:t xml:space="preserve"> </w:t>
            </w:r>
            <w:r w:rsidRPr="00F45579">
              <w:rPr>
                <w:rFonts w:cs="Tahoma"/>
                <w:w w:val="105"/>
                <w:sz w:val="18"/>
                <w:szCs w:val="18"/>
              </w:rPr>
              <w:t>serviciului de salubrizare</w:t>
            </w:r>
            <w:r w:rsidR="000158C9" w:rsidRPr="008C3833">
              <w:rPr>
                <w:rFonts w:cs="Tahoma"/>
                <w:w w:val="105"/>
                <w:sz w:val="18"/>
                <w:szCs w:val="18"/>
              </w:rPr>
              <w:t>.</w:t>
            </w:r>
          </w:p>
          <w:p w14:paraId="64F9B6B6" w14:textId="3DE57541" w:rsidR="009B4607" w:rsidRPr="008C3833" w:rsidRDefault="009B4607" w:rsidP="008C3833">
            <w:pPr>
              <w:pStyle w:val="TableParagraph"/>
              <w:ind w:left="105" w:right="29"/>
              <w:jc w:val="center"/>
              <w:rPr>
                <w:rFonts w:cs="Tahoma"/>
                <w:sz w:val="18"/>
                <w:szCs w:val="18"/>
              </w:rPr>
            </w:pPr>
          </w:p>
        </w:tc>
      </w:tr>
      <w:tr w:rsidR="008C3833" w:rsidRPr="008C3833" w14:paraId="3ED1E1B8" w14:textId="77777777" w:rsidTr="00873939">
        <w:trPr>
          <w:trHeight w:val="20"/>
        </w:trPr>
        <w:tc>
          <w:tcPr>
            <w:tcW w:w="139" w:type="pct"/>
            <w:vAlign w:val="center"/>
          </w:tcPr>
          <w:p w14:paraId="5F8F7AD7" w14:textId="77777777" w:rsidR="009B4607" w:rsidRPr="008C3833" w:rsidRDefault="000158C9" w:rsidP="008C3833">
            <w:pPr>
              <w:pStyle w:val="TableParagraph"/>
              <w:ind w:left="76" w:right="29"/>
              <w:jc w:val="center"/>
              <w:rPr>
                <w:rFonts w:cs="Tahoma"/>
                <w:b/>
                <w:sz w:val="18"/>
                <w:szCs w:val="18"/>
              </w:rPr>
            </w:pPr>
            <w:r w:rsidRPr="008C3833">
              <w:rPr>
                <w:rFonts w:cs="Tahoma"/>
                <w:b/>
                <w:w w:val="105"/>
                <w:sz w:val="18"/>
                <w:szCs w:val="18"/>
              </w:rPr>
              <w:lastRenderedPageBreak/>
              <w:t>18.</w:t>
            </w:r>
          </w:p>
        </w:tc>
        <w:tc>
          <w:tcPr>
            <w:tcW w:w="672" w:type="pct"/>
            <w:vAlign w:val="center"/>
          </w:tcPr>
          <w:p w14:paraId="1E6874E1" w14:textId="77777777" w:rsidR="009B4607" w:rsidRPr="008C3833" w:rsidRDefault="000158C9" w:rsidP="008C3833">
            <w:pPr>
              <w:pStyle w:val="TableParagraph"/>
              <w:ind w:left="99" w:right="29"/>
              <w:jc w:val="center"/>
              <w:rPr>
                <w:rFonts w:cs="Tahoma"/>
                <w:sz w:val="18"/>
                <w:szCs w:val="18"/>
              </w:rPr>
            </w:pPr>
            <w:r w:rsidRPr="008C3833">
              <w:rPr>
                <w:rFonts w:cs="Tahoma"/>
                <w:w w:val="110"/>
                <w:sz w:val="18"/>
                <w:szCs w:val="18"/>
              </w:rPr>
              <w:t>Inflație</w:t>
            </w:r>
            <w:r w:rsidRPr="008C3833">
              <w:rPr>
                <w:rFonts w:cs="Tahoma"/>
                <w:spacing w:val="-13"/>
                <w:w w:val="110"/>
                <w:sz w:val="18"/>
                <w:szCs w:val="18"/>
              </w:rPr>
              <w:t xml:space="preserve"> </w:t>
            </w:r>
            <w:r w:rsidRPr="008C3833">
              <w:rPr>
                <w:rFonts w:cs="Tahoma"/>
                <w:w w:val="110"/>
                <w:sz w:val="18"/>
                <w:szCs w:val="18"/>
              </w:rPr>
              <w:t>mare</w:t>
            </w:r>
            <w:r w:rsidRPr="008C3833">
              <w:rPr>
                <w:rFonts w:cs="Tahoma"/>
                <w:spacing w:val="-13"/>
                <w:w w:val="110"/>
                <w:sz w:val="18"/>
                <w:szCs w:val="18"/>
              </w:rPr>
              <w:t xml:space="preserve"> </w:t>
            </w:r>
            <w:r w:rsidRPr="008C3833">
              <w:rPr>
                <w:rFonts w:cs="Tahoma"/>
                <w:w w:val="110"/>
                <w:sz w:val="18"/>
                <w:szCs w:val="18"/>
              </w:rPr>
              <w:t>–</w:t>
            </w:r>
            <w:r w:rsidRPr="008C3833">
              <w:rPr>
                <w:rFonts w:cs="Tahoma"/>
                <w:spacing w:val="-13"/>
                <w:w w:val="110"/>
                <w:sz w:val="18"/>
                <w:szCs w:val="18"/>
              </w:rPr>
              <w:t xml:space="preserve"> </w:t>
            </w:r>
            <w:r w:rsidRPr="008C3833">
              <w:rPr>
                <w:rFonts w:cs="Tahoma"/>
                <w:w w:val="110"/>
                <w:sz w:val="18"/>
                <w:szCs w:val="18"/>
              </w:rPr>
              <w:t>Risc</w:t>
            </w:r>
            <w:r w:rsidRPr="008C3833">
              <w:rPr>
                <w:rFonts w:cs="Tahoma"/>
                <w:spacing w:val="-12"/>
                <w:w w:val="110"/>
                <w:sz w:val="18"/>
                <w:szCs w:val="18"/>
              </w:rPr>
              <w:t xml:space="preserve"> </w:t>
            </w:r>
            <w:r w:rsidRPr="008C3833">
              <w:rPr>
                <w:rFonts w:cs="Tahoma"/>
                <w:w w:val="110"/>
                <w:sz w:val="18"/>
                <w:szCs w:val="18"/>
              </w:rPr>
              <w:t>de</w:t>
            </w:r>
            <w:r w:rsidRPr="008C3833">
              <w:rPr>
                <w:rFonts w:cs="Tahoma"/>
                <w:spacing w:val="-49"/>
                <w:w w:val="110"/>
                <w:sz w:val="18"/>
                <w:szCs w:val="18"/>
              </w:rPr>
              <w:t xml:space="preserve"> </w:t>
            </w:r>
            <w:r w:rsidRPr="008C3833">
              <w:rPr>
                <w:rFonts w:cs="Tahoma"/>
                <w:w w:val="115"/>
                <w:sz w:val="18"/>
                <w:szCs w:val="18"/>
              </w:rPr>
              <w:t>ofertă</w:t>
            </w:r>
          </w:p>
        </w:tc>
        <w:tc>
          <w:tcPr>
            <w:tcW w:w="1666" w:type="pct"/>
            <w:vAlign w:val="center"/>
          </w:tcPr>
          <w:p w14:paraId="2858AF5C" w14:textId="77777777" w:rsidR="009B4607" w:rsidRPr="008C3833" w:rsidRDefault="000158C9" w:rsidP="008C3833">
            <w:pPr>
              <w:pStyle w:val="TableParagraph"/>
              <w:ind w:left="103" w:right="29"/>
              <w:jc w:val="center"/>
              <w:rPr>
                <w:rFonts w:cs="Tahoma"/>
                <w:sz w:val="18"/>
                <w:szCs w:val="18"/>
              </w:rPr>
            </w:pPr>
            <w:r w:rsidRPr="008C3833">
              <w:rPr>
                <w:rFonts w:cs="Tahoma"/>
                <w:w w:val="105"/>
                <w:sz w:val="18"/>
                <w:szCs w:val="18"/>
              </w:rPr>
              <w:t>Costurile</w:t>
            </w:r>
            <w:r w:rsidRPr="008C3833">
              <w:rPr>
                <w:rFonts w:cs="Tahoma"/>
                <w:spacing w:val="-6"/>
                <w:w w:val="105"/>
                <w:sz w:val="18"/>
                <w:szCs w:val="18"/>
              </w:rPr>
              <w:t xml:space="preserve"> </w:t>
            </w:r>
            <w:r w:rsidRPr="008C3833">
              <w:rPr>
                <w:rFonts w:cs="Tahoma"/>
                <w:w w:val="105"/>
                <w:sz w:val="18"/>
                <w:szCs w:val="18"/>
              </w:rPr>
              <w:t>cresc</w:t>
            </w:r>
            <w:r w:rsidRPr="008C3833">
              <w:rPr>
                <w:rFonts w:cs="Tahoma"/>
                <w:spacing w:val="-4"/>
                <w:w w:val="105"/>
                <w:sz w:val="18"/>
                <w:szCs w:val="18"/>
              </w:rPr>
              <w:t xml:space="preserve"> </w:t>
            </w:r>
            <w:r w:rsidRPr="008C3833">
              <w:rPr>
                <w:rFonts w:cs="Tahoma"/>
                <w:w w:val="105"/>
                <w:sz w:val="18"/>
                <w:szCs w:val="18"/>
              </w:rPr>
              <w:t>foarte</w:t>
            </w:r>
            <w:r w:rsidRPr="008C3833">
              <w:rPr>
                <w:rFonts w:cs="Tahoma"/>
                <w:spacing w:val="-3"/>
                <w:w w:val="105"/>
                <w:sz w:val="18"/>
                <w:szCs w:val="18"/>
              </w:rPr>
              <w:t xml:space="preserve"> </w:t>
            </w:r>
            <w:r w:rsidRPr="008C3833">
              <w:rPr>
                <w:rFonts w:cs="Tahoma"/>
                <w:w w:val="105"/>
                <w:sz w:val="18"/>
                <w:szCs w:val="18"/>
              </w:rPr>
              <w:t>mult</w:t>
            </w:r>
            <w:r w:rsidRPr="008C3833">
              <w:rPr>
                <w:rFonts w:cs="Tahoma"/>
                <w:spacing w:val="-3"/>
                <w:w w:val="105"/>
                <w:sz w:val="18"/>
                <w:szCs w:val="18"/>
              </w:rPr>
              <w:t xml:space="preserve"> </w:t>
            </w:r>
            <w:r w:rsidRPr="008C3833">
              <w:rPr>
                <w:rFonts w:cs="Tahoma"/>
                <w:w w:val="105"/>
                <w:sz w:val="18"/>
                <w:szCs w:val="18"/>
              </w:rPr>
              <w:t>și</w:t>
            </w:r>
            <w:r w:rsidRPr="008C3833">
              <w:rPr>
                <w:rFonts w:cs="Tahoma"/>
                <w:spacing w:val="-7"/>
                <w:w w:val="105"/>
                <w:sz w:val="18"/>
                <w:szCs w:val="18"/>
              </w:rPr>
              <w:t xml:space="preserve"> </w:t>
            </w:r>
            <w:r w:rsidRPr="008C3833">
              <w:rPr>
                <w:rFonts w:cs="Tahoma"/>
                <w:w w:val="105"/>
                <w:sz w:val="18"/>
                <w:szCs w:val="18"/>
              </w:rPr>
              <w:t>brusc</w:t>
            </w:r>
            <w:r w:rsidRPr="008C3833">
              <w:rPr>
                <w:rFonts w:cs="Tahoma"/>
                <w:spacing w:val="-5"/>
                <w:w w:val="105"/>
                <w:sz w:val="18"/>
                <w:szCs w:val="18"/>
              </w:rPr>
              <w:t xml:space="preserve"> </w:t>
            </w:r>
            <w:r w:rsidRPr="008C3833">
              <w:rPr>
                <w:rFonts w:cs="Tahoma"/>
                <w:w w:val="105"/>
                <w:sz w:val="18"/>
                <w:szCs w:val="18"/>
              </w:rPr>
              <w:t>din</w:t>
            </w:r>
            <w:r w:rsidRPr="008C3833">
              <w:rPr>
                <w:rFonts w:cs="Tahoma"/>
                <w:spacing w:val="-5"/>
                <w:w w:val="105"/>
                <w:sz w:val="18"/>
                <w:szCs w:val="18"/>
              </w:rPr>
              <w:t xml:space="preserve"> </w:t>
            </w:r>
            <w:r w:rsidRPr="008C3833">
              <w:rPr>
                <w:rFonts w:cs="Tahoma"/>
                <w:w w:val="105"/>
                <w:sz w:val="18"/>
                <w:szCs w:val="18"/>
              </w:rPr>
              <w:t>cauza</w:t>
            </w:r>
            <w:r w:rsidRPr="008C3833">
              <w:rPr>
                <w:rFonts w:cs="Tahoma"/>
                <w:spacing w:val="-48"/>
                <w:w w:val="105"/>
                <w:sz w:val="18"/>
                <w:szCs w:val="18"/>
              </w:rPr>
              <w:t xml:space="preserve"> </w:t>
            </w:r>
            <w:r w:rsidRPr="008C3833">
              <w:rPr>
                <w:rFonts w:cs="Tahoma"/>
                <w:w w:val="105"/>
                <w:sz w:val="18"/>
                <w:szCs w:val="18"/>
              </w:rPr>
              <w:t>inflației, fiind necesară ajustarea tarifului mai</w:t>
            </w:r>
            <w:r w:rsidRPr="008C3833">
              <w:rPr>
                <w:rFonts w:cs="Tahoma"/>
                <w:spacing w:val="-48"/>
                <w:w w:val="105"/>
                <w:sz w:val="18"/>
                <w:szCs w:val="18"/>
              </w:rPr>
              <w:t xml:space="preserve"> </w:t>
            </w:r>
            <w:r w:rsidRPr="008C3833">
              <w:rPr>
                <w:rFonts w:cs="Tahoma"/>
                <w:w w:val="105"/>
                <w:sz w:val="18"/>
                <w:szCs w:val="18"/>
              </w:rPr>
              <w:t>devreme</w:t>
            </w:r>
            <w:r w:rsidRPr="008C3833">
              <w:rPr>
                <w:rFonts w:cs="Tahoma"/>
                <w:spacing w:val="3"/>
                <w:w w:val="105"/>
                <w:sz w:val="18"/>
                <w:szCs w:val="18"/>
              </w:rPr>
              <w:t xml:space="preserve"> </w:t>
            </w:r>
            <w:r w:rsidRPr="008C3833">
              <w:rPr>
                <w:rFonts w:cs="Tahoma"/>
                <w:w w:val="105"/>
                <w:sz w:val="18"/>
                <w:szCs w:val="18"/>
              </w:rPr>
              <w:t>de</w:t>
            </w:r>
            <w:r w:rsidRPr="008C3833">
              <w:rPr>
                <w:rFonts w:cs="Tahoma"/>
                <w:spacing w:val="3"/>
                <w:w w:val="105"/>
                <w:sz w:val="18"/>
                <w:szCs w:val="18"/>
              </w:rPr>
              <w:t xml:space="preserve"> </w:t>
            </w:r>
            <w:r w:rsidRPr="008C3833">
              <w:rPr>
                <w:rFonts w:cs="Tahoma"/>
                <w:w w:val="105"/>
                <w:sz w:val="18"/>
                <w:szCs w:val="18"/>
              </w:rPr>
              <w:t>un an.</w:t>
            </w:r>
          </w:p>
        </w:tc>
        <w:tc>
          <w:tcPr>
            <w:tcW w:w="602" w:type="pct"/>
            <w:vAlign w:val="center"/>
          </w:tcPr>
          <w:p w14:paraId="6D4C2B2B" w14:textId="77777777" w:rsidR="009B4607" w:rsidRPr="008C3833" w:rsidRDefault="009B4607" w:rsidP="008C3833">
            <w:pPr>
              <w:pStyle w:val="TableParagraph"/>
              <w:ind w:right="29"/>
              <w:jc w:val="center"/>
              <w:rPr>
                <w:rFonts w:cs="Tahoma"/>
                <w:sz w:val="18"/>
                <w:szCs w:val="18"/>
              </w:rPr>
            </w:pPr>
          </w:p>
        </w:tc>
        <w:tc>
          <w:tcPr>
            <w:tcW w:w="251" w:type="pct"/>
            <w:vAlign w:val="center"/>
          </w:tcPr>
          <w:p w14:paraId="750266CF" w14:textId="77777777" w:rsidR="009B4607" w:rsidRPr="008C3833" w:rsidRDefault="000158C9" w:rsidP="008C3833">
            <w:pPr>
              <w:pStyle w:val="TableParagraph"/>
              <w:ind w:right="29"/>
              <w:jc w:val="center"/>
              <w:rPr>
                <w:rFonts w:cs="Tahoma"/>
                <w:sz w:val="18"/>
                <w:szCs w:val="18"/>
              </w:rPr>
            </w:pPr>
            <w:r w:rsidRPr="008C3833">
              <w:rPr>
                <w:rFonts w:cs="Tahoma"/>
                <w:w w:val="105"/>
                <w:sz w:val="18"/>
                <w:szCs w:val="18"/>
              </w:rPr>
              <w:t>100%</w:t>
            </w:r>
          </w:p>
        </w:tc>
        <w:tc>
          <w:tcPr>
            <w:tcW w:w="1670" w:type="pct"/>
            <w:vAlign w:val="center"/>
          </w:tcPr>
          <w:p w14:paraId="2E30A1F9" w14:textId="77777777" w:rsidR="009B4607" w:rsidRDefault="000158C9" w:rsidP="008C3833">
            <w:pPr>
              <w:pStyle w:val="TableParagraph"/>
              <w:ind w:left="105" w:right="29"/>
              <w:jc w:val="center"/>
              <w:rPr>
                <w:rFonts w:cs="Tahoma"/>
                <w:w w:val="105"/>
                <w:sz w:val="18"/>
                <w:szCs w:val="18"/>
              </w:rPr>
            </w:pPr>
            <w:r w:rsidRPr="008C3833">
              <w:rPr>
                <w:rFonts w:cs="Tahoma"/>
                <w:w w:val="105"/>
                <w:sz w:val="18"/>
                <w:szCs w:val="18"/>
              </w:rPr>
              <w:t>Serviciul</w:t>
            </w:r>
            <w:r w:rsidRPr="008C3833">
              <w:rPr>
                <w:rFonts w:cs="Tahoma"/>
                <w:spacing w:val="-7"/>
                <w:w w:val="105"/>
                <w:sz w:val="18"/>
                <w:szCs w:val="18"/>
              </w:rPr>
              <w:t xml:space="preserve"> </w:t>
            </w:r>
            <w:r w:rsidRPr="008C3833">
              <w:rPr>
                <w:rFonts w:cs="Tahoma"/>
                <w:w w:val="105"/>
                <w:sz w:val="18"/>
                <w:szCs w:val="18"/>
              </w:rPr>
              <w:t>de</w:t>
            </w:r>
            <w:r w:rsidRPr="008C3833">
              <w:rPr>
                <w:rFonts w:cs="Tahoma"/>
                <w:spacing w:val="-5"/>
                <w:w w:val="105"/>
                <w:sz w:val="18"/>
                <w:szCs w:val="18"/>
              </w:rPr>
              <w:t xml:space="preserve"> </w:t>
            </w:r>
            <w:r w:rsidRPr="008C3833">
              <w:rPr>
                <w:rFonts w:cs="Tahoma"/>
                <w:w w:val="105"/>
                <w:sz w:val="18"/>
                <w:szCs w:val="18"/>
              </w:rPr>
              <w:t>salubrizare</w:t>
            </w:r>
            <w:r w:rsidRPr="008C3833">
              <w:rPr>
                <w:rFonts w:cs="Tahoma"/>
                <w:spacing w:val="-5"/>
                <w:w w:val="105"/>
                <w:sz w:val="18"/>
                <w:szCs w:val="18"/>
              </w:rPr>
              <w:t xml:space="preserve"> </w:t>
            </w:r>
            <w:r w:rsidRPr="008C3833">
              <w:rPr>
                <w:rFonts w:cs="Tahoma"/>
                <w:w w:val="105"/>
                <w:sz w:val="18"/>
                <w:szCs w:val="18"/>
              </w:rPr>
              <w:t>va</w:t>
            </w:r>
            <w:r w:rsidRPr="008C3833">
              <w:rPr>
                <w:rFonts w:cs="Tahoma"/>
                <w:spacing w:val="-5"/>
                <w:w w:val="105"/>
                <w:sz w:val="18"/>
                <w:szCs w:val="18"/>
              </w:rPr>
              <w:t xml:space="preserve"> </w:t>
            </w:r>
            <w:r w:rsidRPr="008C3833">
              <w:rPr>
                <w:rFonts w:cs="Tahoma"/>
                <w:w w:val="105"/>
                <w:sz w:val="18"/>
                <w:szCs w:val="18"/>
              </w:rPr>
              <w:t>fi</w:t>
            </w:r>
            <w:r w:rsidRPr="008C3833">
              <w:rPr>
                <w:rFonts w:cs="Tahoma"/>
                <w:spacing w:val="-7"/>
                <w:w w:val="105"/>
                <w:sz w:val="18"/>
                <w:szCs w:val="18"/>
              </w:rPr>
              <w:t xml:space="preserve"> </w:t>
            </w:r>
            <w:r w:rsidRPr="008C3833">
              <w:rPr>
                <w:rFonts w:cs="Tahoma"/>
                <w:w w:val="105"/>
                <w:sz w:val="18"/>
                <w:szCs w:val="18"/>
              </w:rPr>
              <w:t>plătit</w:t>
            </w:r>
            <w:r w:rsidRPr="008C3833">
              <w:rPr>
                <w:rFonts w:cs="Tahoma"/>
                <w:spacing w:val="-5"/>
                <w:w w:val="105"/>
                <w:sz w:val="18"/>
                <w:szCs w:val="18"/>
              </w:rPr>
              <w:t xml:space="preserve"> </w:t>
            </w:r>
            <w:r w:rsidRPr="008C3833">
              <w:rPr>
                <w:rFonts w:cs="Tahoma"/>
                <w:w w:val="105"/>
                <w:sz w:val="18"/>
                <w:szCs w:val="18"/>
              </w:rPr>
              <w:t>de</w:t>
            </w:r>
            <w:r w:rsidRPr="008C3833">
              <w:rPr>
                <w:rFonts w:cs="Tahoma"/>
                <w:spacing w:val="-5"/>
                <w:w w:val="105"/>
                <w:sz w:val="18"/>
                <w:szCs w:val="18"/>
              </w:rPr>
              <w:t xml:space="preserve"> </w:t>
            </w:r>
            <w:r w:rsidRPr="008C3833">
              <w:rPr>
                <w:rFonts w:cs="Tahoma"/>
                <w:w w:val="105"/>
                <w:sz w:val="18"/>
                <w:szCs w:val="18"/>
              </w:rPr>
              <w:t>beneficiari</w:t>
            </w:r>
            <w:r w:rsidRPr="008C3833">
              <w:rPr>
                <w:rFonts w:cs="Tahoma"/>
                <w:spacing w:val="-48"/>
                <w:w w:val="105"/>
                <w:sz w:val="18"/>
                <w:szCs w:val="18"/>
              </w:rPr>
              <w:t xml:space="preserve"> </w:t>
            </w:r>
            <w:r w:rsidRPr="008C3833">
              <w:rPr>
                <w:rFonts w:cs="Tahoma"/>
                <w:w w:val="105"/>
                <w:sz w:val="18"/>
                <w:szCs w:val="18"/>
              </w:rPr>
              <w:t>(populație și operatori economici) prin</w:t>
            </w:r>
            <w:r w:rsidRPr="008C3833">
              <w:rPr>
                <w:rFonts w:cs="Tahoma"/>
                <w:spacing w:val="1"/>
                <w:w w:val="105"/>
                <w:sz w:val="18"/>
                <w:szCs w:val="18"/>
              </w:rPr>
              <w:t xml:space="preserve"> </w:t>
            </w:r>
            <w:r w:rsidRPr="008C3833">
              <w:rPr>
                <w:rFonts w:cs="Tahoma"/>
                <w:w w:val="105"/>
                <w:sz w:val="18"/>
                <w:szCs w:val="18"/>
              </w:rPr>
              <w:t>intermediul</w:t>
            </w:r>
            <w:r w:rsidRPr="008C3833">
              <w:rPr>
                <w:rFonts w:cs="Tahoma"/>
                <w:spacing w:val="-5"/>
                <w:w w:val="105"/>
                <w:sz w:val="18"/>
                <w:szCs w:val="18"/>
              </w:rPr>
              <w:t xml:space="preserve"> </w:t>
            </w:r>
            <w:r w:rsidRPr="008C3833">
              <w:rPr>
                <w:rFonts w:cs="Tahoma"/>
                <w:w w:val="105"/>
                <w:sz w:val="18"/>
                <w:szCs w:val="18"/>
              </w:rPr>
              <w:t>taxei/tarifului.</w:t>
            </w:r>
            <w:r w:rsidRPr="008C3833">
              <w:rPr>
                <w:rFonts w:cs="Tahoma"/>
                <w:spacing w:val="-5"/>
                <w:w w:val="105"/>
                <w:sz w:val="18"/>
                <w:szCs w:val="18"/>
              </w:rPr>
              <w:t xml:space="preserve"> </w:t>
            </w:r>
            <w:r w:rsidRPr="008C3833">
              <w:rPr>
                <w:rFonts w:cs="Tahoma"/>
                <w:w w:val="105"/>
                <w:sz w:val="18"/>
                <w:szCs w:val="18"/>
              </w:rPr>
              <w:t>În</w:t>
            </w:r>
            <w:r w:rsidRPr="008C3833">
              <w:rPr>
                <w:rFonts w:cs="Tahoma"/>
                <w:spacing w:val="-6"/>
                <w:w w:val="105"/>
                <w:sz w:val="18"/>
                <w:szCs w:val="18"/>
              </w:rPr>
              <w:t xml:space="preserve"> </w:t>
            </w:r>
            <w:r w:rsidRPr="008C3833">
              <w:rPr>
                <w:rFonts w:cs="Tahoma"/>
                <w:w w:val="105"/>
                <w:sz w:val="18"/>
                <w:szCs w:val="18"/>
              </w:rPr>
              <w:t>cazuri</w:t>
            </w:r>
            <w:r w:rsidRPr="008C3833">
              <w:rPr>
                <w:rFonts w:cs="Tahoma"/>
                <w:spacing w:val="-4"/>
                <w:w w:val="105"/>
                <w:sz w:val="18"/>
                <w:szCs w:val="18"/>
              </w:rPr>
              <w:t xml:space="preserve"> </w:t>
            </w:r>
            <w:r w:rsidRPr="008C3833">
              <w:rPr>
                <w:rFonts w:cs="Tahoma"/>
                <w:w w:val="105"/>
                <w:sz w:val="18"/>
                <w:szCs w:val="18"/>
              </w:rPr>
              <w:t>justificate,</w:t>
            </w:r>
            <w:r w:rsidR="000D5F00" w:rsidRPr="008C3833">
              <w:rPr>
                <w:rFonts w:cs="Tahoma"/>
                <w:w w:val="105"/>
                <w:sz w:val="18"/>
                <w:szCs w:val="18"/>
              </w:rPr>
              <w:t xml:space="preserve"> tariful</w:t>
            </w:r>
            <w:r w:rsidR="000D5F00" w:rsidRPr="008C3833">
              <w:rPr>
                <w:rFonts w:cs="Tahoma"/>
                <w:spacing w:val="-8"/>
                <w:w w:val="105"/>
                <w:sz w:val="18"/>
                <w:szCs w:val="18"/>
              </w:rPr>
              <w:t xml:space="preserve"> </w:t>
            </w:r>
            <w:r w:rsidR="000D5F00" w:rsidRPr="008C3833">
              <w:rPr>
                <w:rFonts w:cs="Tahoma"/>
                <w:w w:val="105"/>
                <w:sz w:val="18"/>
                <w:szCs w:val="18"/>
              </w:rPr>
              <w:t>se</w:t>
            </w:r>
            <w:r w:rsidR="000D5F00" w:rsidRPr="008C3833">
              <w:rPr>
                <w:rFonts w:cs="Tahoma"/>
                <w:spacing w:val="-7"/>
                <w:w w:val="105"/>
                <w:sz w:val="18"/>
                <w:szCs w:val="18"/>
              </w:rPr>
              <w:t xml:space="preserve"> </w:t>
            </w:r>
            <w:r w:rsidR="000D5F00" w:rsidRPr="008C3833">
              <w:rPr>
                <w:rFonts w:cs="Tahoma"/>
                <w:w w:val="105"/>
                <w:sz w:val="18"/>
                <w:szCs w:val="18"/>
              </w:rPr>
              <w:t>poate</w:t>
            </w:r>
            <w:r w:rsidR="000D5F00" w:rsidRPr="008C3833">
              <w:rPr>
                <w:rFonts w:cs="Tahoma"/>
                <w:spacing w:val="-5"/>
                <w:w w:val="105"/>
                <w:sz w:val="18"/>
                <w:szCs w:val="18"/>
              </w:rPr>
              <w:t xml:space="preserve"> </w:t>
            </w:r>
            <w:r w:rsidR="000D5F00" w:rsidRPr="008C3833">
              <w:rPr>
                <w:rFonts w:cs="Tahoma"/>
                <w:w w:val="105"/>
                <w:sz w:val="18"/>
                <w:szCs w:val="18"/>
              </w:rPr>
              <w:t>ajusta</w:t>
            </w:r>
            <w:r w:rsidR="000D5F00" w:rsidRPr="008C3833">
              <w:rPr>
                <w:rFonts w:cs="Tahoma"/>
                <w:spacing w:val="-3"/>
                <w:w w:val="105"/>
                <w:sz w:val="18"/>
                <w:szCs w:val="18"/>
              </w:rPr>
              <w:t xml:space="preserve"> </w:t>
            </w:r>
            <w:r w:rsidR="000D5F00" w:rsidRPr="008C3833">
              <w:rPr>
                <w:rFonts w:cs="Tahoma"/>
                <w:w w:val="105"/>
                <w:sz w:val="18"/>
                <w:szCs w:val="18"/>
              </w:rPr>
              <w:t>la</w:t>
            </w:r>
            <w:r w:rsidR="000D5F00" w:rsidRPr="008C3833">
              <w:rPr>
                <w:rFonts w:cs="Tahoma"/>
                <w:spacing w:val="-6"/>
                <w:w w:val="105"/>
                <w:sz w:val="18"/>
                <w:szCs w:val="18"/>
              </w:rPr>
              <w:t xml:space="preserve"> </w:t>
            </w:r>
            <w:r w:rsidR="000D5F00" w:rsidRPr="008C3833">
              <w:rPr>
                <w:rFonts w:cs="Tahoma"/>
                <w:w w:val="105"/>
                <w:sz w:val="18"/>
                <w:szCs w:val="18"/>
              </w:rPr>
              <w:t>solicitarea</w:t>
            </w:r>
            <w:r w:rsidR="000D5F00" w:rsidRPr="008C3833">
              <w:rPr>
                <w:rFonts w:cs="Tahoma"/>
                <w:spacing w:val="-5"/>
                <w:w w:val="105"/>
                <w:sz w:val="18"/>
                <w:szCs w:val="18"/>
              </w:rPr>
              <w:t xml:space="preserve"> </w:t>
            </w:r>
            <w:r w:rsidR="000D5F00" w:rsidRPr="008C3833">
              <w:rPr>
                <w:rFonts w:cs="Tahoma"/>
                <w:w w:val="105"/>
                <w:sz w:val="18"/>
                <w:szCs w:val="18"/>
              </w:rPr>
              <w:t>opritorului</w:t>
            </w:r>
          </w:p>
          <w:p w14:paraId="782F04A3" w14:textId="7B05F262" w:rsidR="00873939" w:rsidRPr="008C3833" w:rsidRDefault="00873939" w:rsidP="008C3833">
            <w:pPr>
              <w:pStyle w:val="TableParagraph"/>
              <w:ind w:left="105" w:right="29"/>
              <w:jc w:val="center"/>
              <w:rPr>
                <w:rFonts w:cs="Tahoma"/>
                <w:sz w:val="18"/>
                <w:szCs w:val="18"/>
              </w:rPr>
            </w:pPr>
          </w:p>
        </w:tc>
      </w:tr>
      <w:tr w:rsidR="008C3833" w:rsidRPr="008C3833" w14:paraId="199E8E84" w14:textId="77777777" w:rsidTr="00873939">
        <w:trPr>
          <w:trHeight w:val="20"/>
        </w:trPr>
        <w:tc>
          <w:tcPr>
            <w:tcW w:w="139" w:type="pct"/>
            <w:vAlign w:val="center"/>
          </w:tcPr>
          <w:p w14:paraId="4678C143" w14:textId="77777777" w:rsidR="009B4607" w:rsidRPr="008C3833" w:rsidRDefault="000158C9" w:rsidP="008C3833">
            <w:pPr>
              <w:pStyle w:val="TableParagraph"/>
              <w:ind w:left="76" w:right="29"/>
              <w:jc w:val="center"/>
              <w:rPr>
                <w:rFonts w:cs="Tahoma"/>
                <w:b/>
                <w:sz w:val="18"/>
                <w:szCs w:val="18"/>
              </w:rPr>
            </w:pPr>
            <w:r w:rsidRPr="008C3833">
              <w:rPr>
                <w:rFonts w:cs="Tahoma"/>
                <w:b/>
                <w:w w:val="105"/>
                <w:sz w:val="18"/>
                <w:szCs w:val="18"/>
              </w:rPr>
              <w:t>19.</w:t>
            </w:r>
          </w:p>
        </w:tc>
        <w:tc>
          <w:tcPr>
            <w:tcW w:w="672" w:type="pct"/>
            <w:vAlign w:val="center"/>
          </w:tcPr>
          <w:p w14:paraId="219B10D7" w14:textId="77777777" w:rsidR="009B4607" w:rsidRPr="008C3833" w:rsidRDefault="000158C9" w:rsidP="008C3833">
            <w:pPr>
              <w:pStyle w:val="TableParagraph"/>
              <w:ind w:left="99" w:right="29"/>
              <w:jc w:val="center"/>
              <w:rPr>
                <w:rFonts w:cs="Tahoma"/>
                <w:sz w:val="18"/>
                <w:szCs w:val="18"/>
              </w:rPr>
            </w:pPr>
            <w:r w:rsidRPr="008C3833">
              <w:rPr>
                <w:rFonts w:cs="Tahoma"/>
                <w:w w:val="105"/>
                <w:sz w:val="18"/>
                <w:szCs w:val="18"/>
              </w:rPr>
              <w:t>Insolventa</w:t>
            </w:r>
            <w:r w:rsidRPr="008C3833">
              <w:rPr>
                <w:rFonts w:cs="Tahoma"/>
                <w:spacing w:val="11"/>
                <w:w w:val="105"/>
                <w:sz w:val="18"/>
                <w:szCs w:val="18"/>
              </w:rPr>
              <w:t xml:space="preserve"> </w:t>
            </w:r>
            <w:r w:rsidRPr="008C3833">
              <w:rPr>
                <w:rFonts w:cs="Tahoma"/>
                <w:w w:val="105"/>
                <w:sz w:val="18"/>
                <w:szCs w:val="18"/>
              </w:rPr>
              <w:t>Operatorului</w:t>
            </w:r>
            <w:r w:rsidRPr="008C3833">
              <w:rPr>
                <w:rFonts w:cs="Tahoma"/>
                <w:spacing w:val="13"/>
                <w:w w:val="105"/>
                <w:sz w:val="18"/>
                <w:szCs w:val="18"/>
              </w:rPr>
              <w:t xml:space="preserve"> </w:t>
            </w:r>
            <w:r w:rsidRPr="008C3833">
              <w:rPr>
                <w:rFonts w:cs="Tahoma"/>
                <w:w w:val="105"/>
                <w:sz w:val="18"/>
                <w:szCs w:val="18"/>
              </w:rPr>
              <w:t>–</w:t>
            </w:r>
            <w:r w:rsidRPr="008C3833">
              <w:rPr>
                <w:rFonts w:cs="Tahoma"/>
                <w:spacing w:val="-47"/>
                <w:w w:val="105"/>
                <w:sz w:val="18"/>
                <w:szCs w:val="18"/>
              </w:rPr>
              <w:t xml:space="preserve"> </w:t>
            </w:r>
            <w:r w:rsidRPr="008C3833">
              <w:rPr>
                <w:rFonts w:cs="Tahoma"/>
                <w:w w:val="115"/>
                <w:sz w:val="18"/>
                <w:szCs w:val="18"/>
              </w:rPr>
              <w:t>Risc</w:t>
            </w:r>
            <w:r w:rsidRPr="008C3833">
              <w:rPr>
                <w:rFonts w:cs="Tahoma"/>
                <w:spacing w:val="-9"/>
                <w:w w:val="115"/>
                <w:sz w:val="18"/>
                <w:szCs w:val="18"/>
              </w:rPr>
              <w:t xml:space="preserve"> </w:t>
            </w:r>
            <w:r w:rsidRPr="008C3833">
              <w:rPr>
                <w:rFonts w:cs="Tahoma"/>
                <w:w w:val="115"/>
                <w:sz w:val="18"/>
                <w:szCs w:val="18"/>
              </w:rPr>
              <w:t>de</w:t>
            </w:r>
            <w:r w:rsidRPr="008C3833">
              <w:rPr>
                <w:rFonts w:cs="Tahoma"/>
                <w:spacing w:val="-10"/>
                <w:w w:val="115"/>
                <w:sz w:val="18"/>
                <w:szCs w:val="18"/>
              </w:rPr>
              <w:t xml:space="preserve"> </w:t>
            </w:r>
            <w:r w:rsidRPr="008C3833">
              <w:rPr>
                <w:rFonts w:cs="Tahoma"/>
                <w:w w:val="115"/>
                <w:sz w:val="18"/>
                <w:szCs w:val="18"/>
              </w:rPr>
              <w:t>ofertă</w:t>
            </w:r>
          </w:p>
        </w:tc>
        <w:tc>
          <w:tcPr>
            <w:tcW w:w="1666" w:type="pct"/>
            <w:vAlign w:val="center"/>
          </w:tcPr>
          <w:p w14:paraId="54E1D85A" w14:textId="77777777" w:rsidR="009B4607" w:rsidRPr="008C3833" w:rsidRDefault="000158C9" w:rsidP="008C3833">
            <w:pPr>
              <w:pStyle w:val="TableParagraph"/>
              <w:ind w:left="103" w:right="29"/>
              <w:jc w:val="center"/>
              <w:rPr>
                <w:rFonts w:cs="Tahoma"/>
                <w:sz w:val="18"/>
                <w:szCs w:val="18"/>
              </w:rPr>
            </w:pPr>
            <w:r w:rsidRPr="008C3833">
              <w:rPr>
                <w:rFonts w:cs="Tahoma"/>
                <w:w w:val="105"/>
                <w:sz w:val="18"/>
                <w:szCs w:val="18"/>
              </w:rPr>
              <w:t>Constatarea</w:t>
            </w:r>
            <w:r w:rsidRPr="008C3833">
              <w:rPr>
                <w:rFonts w:cs="Tahoma"/>
                <w:spacing w:val="-3"/>
                <w:w w:val="105"/>
                <w:sz w:val="18"/>
                <w:szCs w:val="18"/>
              </w:rPr>
              <w:t xml:space="preserve"> </w:t>
            </w:r>
            <w:r w:rsidRPr="008C3833">
              <w:rPr>
                <w:rFonts w:cs="Tahoma"/>
                <w:w w:val="105"/>
                <w:sz w:val="18"/>
                <w:szCs w:val="18"/>
              </w:rPr>
              <w:t>intrării</w:t>
            </w:r>
            <w:r w:rsidRPr="008C3833">
              <w:rPr>
                <w:rFonts w:cs="Tahoma"/>
                <w:spacing w:val="-7"/>
                <w:w w:val="105"/>
                <w:sz w:val="18"/>
                <w:szCs w:val="18"/>
              </w:rPr>
              <w:t xml:space="preserve"> </w:t>
            </w:r>
            <w:r w:rsidRPr="008C3833">
              <w:rPr>
                <w:rFonts w:cs="Tahoma"/>
                <w:w w:val="105"/>
                <w:sz w:val="18"/>
                <w:szCs w:val="18"/>
              </w:rPr>
              <w:t>în</w:t>
            </w:r>
            <w:r w:rsidRPr="008C3833">
              <w:rPr>
                <w:rFonts w:cs="Tahoma"/>
                <w:spacing w:val="-5"/>
                <w:w w:val="105"/>
                <w:sz w:val="18"/>
                <w:szCs w:val="18"/>
              </w:rPr>
              <w:t xml:space="preserve"> </w:t>
            </w:r>
            <w:r w:rsidRPr="008C3833">
              <w:rPr>
                <w:rFonts w:cs="Tahoma"/>
                <w:w w:val="105"/>
                <w:sz w:val="18"/>
                <w:szCs w:val="18"/>
              </w:rPr>
              <w:t>incapacitate</w:t>
            </w:r>
            <w:r w:rsidRPr="008C3833">
              <w:rPr>
                <w:rFonts w:cs="Tahoma"/>
                <w:spacing w:val="-5"/>
                <w:w w:val="105"/>
                <w:sz w:val="18"/>
                <w:szCs w:val="18"/>
              </w:rPr>
              <w:t xml:space="preserve"> </w:t>
            </w:r>
            <w:r w:rsidRPr="008C3833">
              <w:rPr>
                <w:rFonts w:cs="Tahoma"/>
                <w:w w:val="105"/>
                <w:sz w:val="18"/>
                <w:szCs w:val="18"/>
              </w:rPr>
              <w:t>de</w:t>
            </w:r>
            <w:r w:rsidRPr="008C3833">
              <w:rPr>
                <w:rFonts w:cs="Tahoma"/>
                <w:spacing w:val="-2"/>
                <w:w w:val="105"/>
                <w:sz w:val="18"/>
                <w:szCs w:val="18"/>
              </w:rPr>
              <w:t xml:space="preserve"> </w:t>
            </w:r>
            <w:r w:rsidRPr="008C3833">
              <w:rPr>
                <w:rFonts w:cs="Tahoma"/>
                <w:w w:val="105"/>
                <w:sz w:val="18"/>
                <w:szCs w:val="18"/>
              </w:rPr>
              <w:t>plata</w:t>
            </w:r>
            <w:r w:rsidRPr="008C3833">
              <w:rPr>
                <w:rFonts w:cs="Tahoma"/>
                <w:spacing w:val="-6"/>
                <w:w w:val="105"/>
                <w:sz w:val="18"/>
                <w:szCs w:val="18"/>
              </w:rPr>
              <w:t xml:space="preserve"> </w:t>
            </w:r>
            <w:r w:rsidRPr="008C3833">
              <w:rPr>
                <w:rFonts w:cs="Tahoma"/>
                <w:w w:val="105"/>
                <w:sz w:val="18"/>
                <w:szCs w:val="18"/>
              </w:rPr>
              <w:t>a</w:t>
            </w:r>
            <w:r w:rsidRPr="008C3833">
              <w:rPr>
                <w:rFonts w:cs="Tahoma"/>
                <w:spacing w:val="-47"/>
                <w:w w:val="105"/>
                <w:sz w:val="18"/>
                <w:szCs w:val="18"/>
              </w:rPr>
              <w:t xml:space="preserve"> </w:t>
            </w:r>
            <w:r w:rsidRPr="008C3833">
              <w:rPr>
                <w:rFonts w:cs="Tahoma"/>
                <w:w w:val="105"/>
                <w:sz w:val="18"/>
                <w:szCs w:val="18"/>
              </w:rPr>
              <w:t>Operatorul ui. Serviciul nu mai poate fi</w:t>
            </w:r>
            <w:r w:rsidRPr="008C3833">
              <w:rPr>
                <w:rFonts w:cs="Tahoma"/>
                <w:spacing w:val="1"/>
                <w:w w:val="105"/>
                <w:sz w:val="18"/>
                <w:szCs w:val="18"/>
              </w:rPr>
              <w:t xml:space="preserve"> </w:t>
            </w:r>
            <w:r w:rsidRPr="008C3833">
              <w:rPr>
                <w:rFonts w:cs="Tahoma"/>
                <w:w w:val="105"/>
                <w:sz w:val="18"/>
                <w:szCs w:val="18"/>
              </w:rPr>
              <w:t>prestat.</w:t>
            </w:r>
          </w:p>
        </w:tc>
        <w:tc>
          <w:tcPr>
            <w:tcW w:w="602" w:type="pct"/>
            <w:vAlign w:val="center"/>
          </w:tcPr>
          <w:p w14:paraId="7735E323" w14:textId="77777777" w:rsidR="009B4607" w:rsidRPr="008C3833" w:rsidRDefault="009B4607" w:rsidP="008C3833">
            <w:pPr>
              <w:pStyle w:val="TableParagraph"/>
              <w:ind w:right="29"/>
              <w:jc w:val="center"/>
              <w:rPr>
                <w:rFonts w:cs="Tahoma"/>
                <w:sz w:val="18"/>
                <w:szCs w:val="18"/>
              </w:rPr>
            </w:pPr>
          </w:p>
        </w:tc>
        <w:tc>
          <w:tcPr>
            <w:tcW w:w="251" w:type="pct"/>
            <w:vAlign w:val="center"/>
          </w:tcPr>
          <w:p w14:paraId="3EFBC578" w14:textId="77777777" w:rsidR="009B4607" w:rsidRPr="008C3833" w:rsidRDefault="000158C9" w:rsidP="008C3833">
            <w:pPr>
              <w:pStyle w:val="TableParagraph"/>
              <w:ind w:right="29"/>
              <w:jc w:val="center"/>
              <w:rPr>
                <w:rFonts w:cs="Tahoma"/>
                <w:sz w:val="18"/>
                <w:szCs w:val="18"/>
              </w:rPr>
            </w:pPr>
            <w:r w:rsidRPr="008C3833">
              <w:rPr>
                <w:rFonts w:cs="Tahoma"/>
                <w:w w:val="105"/>
                <w:sz w:val="18"/>
                <w:szCs w:val="18"/>
              </w:rPr>
              <w:t>100%</w:t>
            </w:r>
          </w:p>
        </w:tc>
        <w:tc>
          <w:tcPr>
            <w:tcW w:w="1670" w:type="pct"/>
            <w:vAlign w:val="center"/>
          </w:tcPr>
          <w:p w14:paraId="5BD36A67" w14:textId="66B6E258"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Documentația</w:t>
            </w:r>
            <w:r w:rsidRPr="008C3833">
              <w:rPr>
                <w:rFonts w:cs="Tahoma"/>
                <w:spacing w:val="-5"/>
                <w:w w:val="105"/>
                <w:sz w:val="18"/>
                <w:szCs w:val="18"/>
              </w:rPr>
              <w:t xml:space="preserve"> </w:t>
            </w:r>
            <w:r w:rsidRPr="008C3833">
              <w:rPr>
                <w:rFonts w:cs="Tahoma"/>
                <w:w w:val="105"/>
                <w:sz w:val="18"/>
                <w:szCs w:val="18"/>
              </w:rPr>
              <w:t>de</w:t>
            </w:r>
            <w:r w:rsidRPr="008C3833">
              <w:rPr>
                <w:rFonts w:cs="Tahoma"/>
                <w:spacing w:val="-2"/>
                <w:w w:val="105"/>
                <w:sz w:val="18"/>
                <w:szCs w:val="18"/>
              </w:rPr>
              <w:t xml:space="preserve"> </w:t>
            </w:r>
            <w:r w:rsidRPr="008C3833">
              <w:rPr>
                <w:rFonts w:cs="Tahoma"/>
                <w:w w:val="105"/>
                <w:sz w:val="18"/>
                <w:szCs w:val="18"/>
              </w:rPr>
              <w:t>licitație</w:t>
            </w:r>
            <w:r w:rsidRPr="008C3833">
              <w:rPr>
                <w:rFonts w:cs="Tahoma"/>
                <w:spacing w:val="-5"/>
                <w:w w:val="105"/>
                <w:sz w:val="18"/>
                <w:szCs w:val="18"/>
              </w:rPr>
              <w:t xml:space="preserve"> </w:t>
            </w:r>
            <w:r w:rsidRPr="008C3833">
              <w:rPr>
                <w:rFonts w:cs="Tahoma"/>
                <w:w w:val="105"/>
                <w:sz w:val="18"/>
                <w:szCs w:val="18"/>
              </w:rPr>
              <w:t>va</w:t>
            </w:r>
            <w:r w:rsidRPr="008C3833">
              <w:rPr>
                <w:rFonts w:cs="Tahoma"/>
                <w:spacing w:val="-2"/>
                <w:w w:val="105"/>
                <w:sz w:val="18"/>
                <w:szCs w:val="18"/>
              </w:rPr>
              <w:t xml:space="preserve"> </w:t>
            </w:r>
            <w:r w:rsidRPr="008C3833">
              <w:rPr>
                <w:rFonts w:cs="Tahoma"/>
                <w:w w:val="105"/>
                <w:sz w:val="18"/>
                <w:szCs w:val="18"/>
              </w:rPr>
              <w:t>fi</w:t>
            </w:r>
            <w:r w:rsidRPr="008C3833">
              <w:rPr>
                <w:rFonts w:cs="Tahoma"/>
                <w:spacing w:val="-6"/>
                <w:w w:val="105"/>
                <w:sz w:val="18"/>
                <w:szCs w:val="18"/>
              </w:rPr>
              <w:t xml:space="preserve"> </w:t>
            </w:r>
            <w:r w:rsidRPr="008C3833">
              <w:rPr>
                <w:rFonts w:cs="Tahoma"/>
                <w:w w:val="105"/>
                <w:sz w:val="18"/>
                <w:szCs w:val="18"/>
              </w:rPr>
              <w:t>întocmita</w:t>
            </w:r>
            <w:r w:rsidRPr="008C3833">
              <w:rPr>
                <w:rFonts w:cs="Tahoma"/>
                <w:spacing w:val="-2"/>
                <w:w w:val="105"/>
                <w:sz w:val="18"/>
                <w:szCs w:val="18"/>
              </w:rPr>
              <w:t xml:space="preserve"> </w:t>
            </w:r>
            <w:r w:rsidRPr="008C3833">
              <w:rPr>
                <w:rFonts w:cs="Tahoma"/>
                <w:w w:val="105"/>
                <w:sz w:val="18"/>
                <w:szCs w:val="18"/>
              </w:rPr>
              <w:t>de</w:t>
            </w:r>
            <w:r w:rsidRPr="008C3833">
              <w:rPr>
                <w:rFonts w:cs="Tahoma"/>
                <w:spacing w:val="-5"/>
                <w:w w:val="105"/>
                <w:sz w:val="18"/>
                <w:szCs w:val="18"/>
              </w:rPr>
              <w:t xml:space="preserve"> </w:t>
            </w:r>
            <w:r w:rsidRPr="008C3833">
              <w:rPr>
                <w:rFonts w:cs="Tahoma"/>
                <w:w w:val="105"/>
                <w:sz w:val="18"/>
                <w:szCs w:val="18"/>
              </w:rPr>
              <w:t>așa</w:t>
            </w:r>
            <w:r w:rsidR="003F30E7">
              <w:rPr>
                <w:rFonts w:cs="Tahoma"/>
                <w:w w:val="105"/>
                <w:sz w:val="18"/>
                <w:szCs w:val="18"/>
              </w:rPr>
              <w:t xml:space="preserve"> </w:t>
            </w:r>
            <w:r w:rsidRPr="008C3833">
              <w:rPr>
                <w:rFonts w:cs="Tahoma"/>
                <w:spacing w:val="-47"/>
                <w:w w:val="105"/>
                <w:sz w:val="18"/>
                <w:szCs w:val="18"/>
              </w:rPr>
              <w:t xml:space="preserve"> </w:t>
            </w:r>
            <w:r w:rsidRPr="008C3833">
              <w:rPr>
                <w:rFonts w:cs="Tahoma"/>
                <w:w w:val="105"/>
                <w:sz w:val="18"/>
                <w:szCs w:val="18"/>
              </w:rPr>
              <w:t>natura încât Operatorul</w:t>
            </w:r>
            <w:r w:rsidRPr="008C3833">
              <w:rPr>
                <w:rFonts w:cs="Tahoma"/>
                <w:spacing w:val="1"/>
                <w:w w:val="105"/>
                <w:sz w:val="18"/>
                <w:szCs w:val="18"/>
              </w:rPr>
              <w:t xml:space="preserve"> </w:t>
            </w:r>
            <w:r w:rsidRPr="008C3833">
              <w:rPr>
                <w:rFonts w:cs="Tahoma"/>
                <w:w w:val="105"/>
                <w:sz w:val="18"/>
                <w:szCs w:val="18"/>
              </w:rPr>
              <w:t>identificat sa fie</w:t>
            </w:r>
            <w:r w:rsidRPr="008C3833">
              <w:rPr>
                <w:rFonts w:cs="Tahoma"/>
                <w:spacing w:val="1"/>
                <w:w w:val="105"/>
                <w:sz w:val="18"/>
                <w:szCs w:val="18"/>
              </w:rPr>
              <w:t xml:space="preserve"> </w:t>
            </w:r>
            <w:r w:rsidRPr="008C3833">
              <w:rPr>
                <w:rFonts w:cs="Tahoma"/>
                <w:w w:val="105"/>
                <w:sz w:val="18"/>
                <w:szCs w:val="18"/>
              </w:rPr>
              <w:t>solvabil.</w:t>
            </w:r>
          </w:p>
          <w:p w14:paraId="58A5DB24" w14:textId="77777777"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In</w:t>
            </w:r>
            <w:r w:rsidRPr="008C3833">
              <w:rPr>
                <w:rFonts w:cs="Tahoma"/>
                <w:spacing w:val="-4"/>
                <w:w w:val="105"/>
                <w:sz w:val="18"/>
                <w:szCs w:val="18"/>
              </w:rPr>
              <w:t xml:space="preserve"> </w:t>
            </w:r>
            <w:r w:rsidRPr="008C3833">
              <w:rPr>
                <w:rFonts w:cs="Tahoma"/>
                <w:w w:val="105"/>
                <w:sz w:val="18"/>
                <w:szCs w:val="18"/>
              </w:rPr>
              <w:t>cazul</w:t>
            </w:r>
            <w:r w:rsidRPr="008C3833">
              <w:rPr>
                <w:rFonts w:cs="Tahoma"/>
                <w:spacing w:val="-2"/>
                <w:w w:val="105"/>
                <w:sz w:val="18"/>
                <w:szCs w:val="18"/>
              </w:rPr>
              <w:t xml:space="preserve"> </w:t>
            </w:r>
            <w:r w:rsidRPr="008C3833">
              <w:rPr>
                <w:rFonts w:cs="Tahoma"/>
                <w:w w:val="105"/>
                <w:sz w:val="18"/>
                <w:szCs w:val="18"/>
              </w:rPr>
              <w:t>în</w:t>
            </w:r>
            <w:r w:rsidRPr="008C3833">
              <w:rPr>
                <w:rFonts w:cs="Tahoma"/>
                <w:spacing w:val="-3"/>
                <w:w w:val="105"/>
                <w:sz w:val="18"/>
                <w:szCs w:val="18"/>
              </w:rPr>
              <w:t xml:space="preserve"> </w:t>
            </w:r>
            <w:r w:rsidRPr="008C3833">
              <w:rPr>
                <w:rFonts w:cs="Tahoma"/>
                <w:w w:val="105"/>
                <w:sz w:val="18"/>
                <w:szCs w:val="18"/>
              </w:rPr>
              <w:t>care</w:t>
            </w:r>
            <w:r w:rsidRPr="008C3833">
              <w:rPr>
                <w:rFonts w:cs="Tahoma"/>
                <w:spacing w:val="-5"/>
                <w:w w:val="105"/>
                <w:sz w:val="18"/>
                <w:szCs w:val="18"/>
              </w:rPr>
              <w:t xml:space="preserve"> </w:t>
            </w:r>
            <w:r w:rsidRPr="008C3833">
              <w:rPr>
                <w:rFonts w:cs="Tahoma"/>
                <w:w w:val="105"/>
                <w:sz w:val="18"/>
                <w:szCs w:val="18"/>
              </w:rPr>
              <w:t>Operatorul</w:t>
            </w:r>
            <w:r w:rsidRPr="008C3833">
              <w:rPr>
                <w:rFonts w:cs="Tahoma"/>
                <w:spacing w:val="47"/>
                <w:w w:val="105"/>
                <w:sz w:val="18"/>
                <w:szCs w:val="18"/>
              </w:rPr>
              <w:t xml:space="preserve"> </w:t>
            </w:r>
            <w:r w:rsidRPr="008C3833">
              <w:rPr>
                <w:rFonts w:cs="Tahoma"/>
                <w:w w:val="105"/>
                <w:sz w:val="18"/>
                <w:szCs w:val="18"/>
              </w:rPr>
              <w:t>devine</w:t>
            </w:r>
            <w:r w:rsidRPr="008C3833">
              <w:rPr>
                <w:rFonts w:cs="Tahoma"/>
                <w:spacing w:val="-3"/>
                <w:w w:val="105"/>
                <w:sz w:val="18"/>
                <w:szCs w:val="18"/>
              </w:rPr>
              <w:t xml:space="preserve"> </w:t>
            </w:r>
            <w:r w:rsidRPr="008C3833">
              <w:rPr>
                <w:rFonts w:cs="Tahoma"/>
                <w:w w:val="105"/>
                <w:sz w:val="18"/>
                <w:szCs w:val="18"/>
              </w:rPr>
              <w:t>insolvabil</w:t>
            </w:r>
            <w:r w:rsidRPr="008C3833">
              <w:rPr>
                <w:rFonts w:cs="Tahoma"/>
                <w:spacing w:val="-2"/>
                <w:w w:val="105"/>
                <w:sz w:val="18"/>
                <w:szCs w:val="18"/>
              </w:rPr>
              <w:t xml:space="preserve"> </w:t>
            </w:r>
            <w:r w:rsidRPr="008C3833">
              <w:rPr>
                <w:rFonts w:cs="Tahoma"/>
                <w:w w:val="105"/>
                <w:sz w:val="18"/>
                <w:szCs w:val="18"/>
              </w:rPr>
              <w:t>pe</w:t>
            </w:r>
            <w:r w:rsidRPr="008C3833">
              <w:rPr>
                <w:rFonts w:cs="Tahoma"/>
                <w:spacing w:val="-48"/>
                <w:w w:val="105"/>
                <w:sz w:val="18"/>
                <w:szCs w:val="18"/>
              </w:rPr>
              <w:t xml:space="preserve"> </w:t>
            </w:r>
            <w:r w:rsidRPr="008C3833">
              <w:rPr>
                <w:rFonts w:cs="Tahoma"/>
                <w:w w:val="105"/>
                <w:sz w:val="18"/>
                <w:szCs w:val="18"/>
              </w:rPr>
              <w:t>durata contractului, Contractul poate fi reziliat</w:t>
            </w:r>
            <w:r w:rsidRPr="008C3833">
              <w:rPr>
                <w:rFonts w:cs="Tahoma"/>
                <w:spacing w:val="1"/>
                <w:w w:val="105"/>
                <w:sz w:val="18"/>
                <w:szCs w:val="18"/>
              </w:rPr>
              <w:t xml:space="preserve"> </w:t>
            </w:r>
            <w:r w:rsidRPr="008C3833">
              <w:rPr>
                <w:rFonts w:cs="Tahoma"/>
                <w:w w:val="105"/>
                <w:sz w:val="18"/>
                <w:szCs w:val="18"/>
              </w:rPr>
              <w:t>iar</w:t>
            </w:r>
            <w:r w:rsidRPr="008C3833">
              <w:rPr>
                <w:rFonts w:cs="Tahoma"/>
                <w:spacing w:val="-6"/>
                <w:w w:val="105"/>
                <w:sz w:val="18"/>
                <w:szCs w:val="18"/>
              </w:rPr>
              <w:t xml:space="preserve"> </w:t>
            </w:r>
            <w:r w:rsidRPr="008C3833">
              <w:rPr>
                <w:rFonts w:cs="Tahoma"/>
                <w:w w:val="105"/>
                <w:sz w:val="18"/>
                <w:szCs w:val="18"/>
              </w:rPr>
              <w:t>Autoritatea</w:t>
            </w:r>
            <w:r w:rsidRPr="008C3833">
              <w:rPr>
                <w:rFonts w:cs="Tahoma"/>
                <w:spacing w:val="-6"/>
                <w:w w:val="105"/>
                <w:sz w:val="18"/>
                <w:szCs w:val="18"/>
              </w:rPr>
              <w:t xml:space="preserve"> </w:t>
            </w:r>
            <w:r w:rsidRPr="008C3833">
              <w:rPr>
                <w:rFonts w:cs="Tahoma"/>
                <w:w w:val="105"/>
                <w:sz w:val="18"/>
                <w:szCs w:val="18"/>
              </w:rPr>
              <w:t>Contractanta</w:t>
            </w:r>
            <w:r w:rsidRPr="008C3833">
              <w:rPr>
                <w:rFonts w:cs="Tahoma"/>
                <w:spacing w:val="-4"/>
                <w:w w:val="105"/>
                <w:sz w:val="18"/>
                <w:szCs w:val="18"/>
              </w:rPr>
              <w:t xml:space="preserve"> </w:t>
            </w:r>
            <w:r w:rsidRPr="008C3833">
              <w:rPr>
                <w:rFonts w:cs="Tahoma"/>
                <w:w w:val="105"/>
                <w:sz w:val="18"/>
                <w:szCs w:val="18"/>
              </w:rPr>
              <w:t>va</w:t>
            </w:r>
            <w:r w:rsidRPr="008C3833">
              <w:rPr>
                <w:rFonts w:cs="Tahoma"/>
                <w:spacing w:val="-6"/>
                <w:w w:val="105"/>
                <w:sz w:val="18"/>
                <w:szCs w:val="18"/>
              </w:rPr>
              <w:t xml:space="preserve"> </w:t>
            </w:r>
            <w:r w:rsidRPr="008C3833">
              <w:rPr>
                <w:rFonts w:cs="Tahoma"/>
                <w:w w:val="105"/>
                <w:sz w:val="18"/>
                <w:szCs w:val="18"/>
              </w:rPr>
              <w:t>organiza</w:t>
            </w:r>
            <w:r w:rsidRPr="008C3833">
              <w:rPr>
                <w:rFonts w:cs="Tahoma"/>
                <w:spacing w:val="-4"/>
                <w:w w:val="105"/>
                <w:sz w:val="18"/>
                <w:szCs w:val="18"/>
              </w:rPr>
              <w:t xml:space="preserve"> </w:t>
            </w:r>
            <w:r w:rsidRPr="008C3833">
              <w:rPr>
                <w:rFonts w:cs="Tahoma"/>
                <w:w w:val="105"/>
                <w:sz w:val="18"/>
                <w:szCs w:val="18"/>
              </w:rPr>
              <w:t>o</w:t>
            </w:r>
            <w:r w:rsidRPr="008C3833">
              <w:rPr>
                <w:rFonts w:cs="Tahoma"/>
                <w:spacing w:val="-6"/>
                <w:w w:val="105"/>
                <w:sz w:val="18"/>
                <w:szCs w:val="18"/>
              </w:rPr>
              <w:t xml:space="preserve"> </w:t>
            </w:r>
            <w:r w:rsidRPr="008C3833">
              <w:rPr>
                <w:rFonts w:cs="Tahoma"/>
                <w:w w:val="105"/>
                <w:sz w:val="18"/>
                <w:szCs w:val="18"/>
              </w:rPr>
              <w:t>noua</w:t>
            </w:r>
            <w:r w:rsidRPr="008C3833">
              <w:rPr>
                <w:rFonts w:cs="Tahoma"/>
                <w:spacing w:val="-47"/>
                <w:w w:val="105"/>
                <w:sz w:val="18"/>
                <w:szCs w:val="18"/>
              </w:rPr>
              <w:t xml:space="preserve"> </w:t>
            </w:r>
            <w:r w:rsidRPr="008C3833">
              <w:rPr>
                <w:rFonts w:cs="Tahoma"/>
                <w:w w:val="105"/>
                <w:sz w:val="18"/>
                <w:szCs w:val="18"/>
              </w:rPr>
              <w:t>licitație.</w:t>
            </w:r>
          </w:p>
          <w:p w14:paraId="6DD4D93B" w14:textId="77777777"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Pana la identificarea unui nou Delegat se va</w:t>
            </w:r>
            <w:r w:rsidRPr="008C3833">
              <w:rPr>
                <w:rFonts w:cs="Tahoma"/>
                <w:spacing w:val="1"/>
                <w:w w:val="105"/>
                <w:sz w:val="18"/>
                <w:szCs w:val="18"/>
              </w:rPr>
              <w:t xml:space="preserve"> </w:t>
            </w:r>
            <w:r w:rsidRPr="008C3833">
              <w:rPr>
                <w:rFonts w:cs="Tahoma"/>
                <w:w w:val="105"/>
                <w:sz w:val="18"/>
                <w:szCs w:val="18"/>
              </w:rPr>
              <w:t>asigura</w:t>
            </w:r>
            <w:r w:rsidRPr="008C3833">
              <w:rPr>
                <w:rFonts w:cs="Tahoma"/>
                <w:spacing w:val="-9"/>
                <w:w w:val="105"/>
                <w:sz w:val="18"/>
                <w:szCs w:val="18"/>
              </w:rPr>
              <w:t xml:space="preserve"> </w:t>
            </w:r>
            <w:r w:rsidRPr="008C3833">
              <w:rPr>
                <w:rFonts w:cs="Tahoma"/>
                <w:w w:val="105"/>
                <w:sz w:val="18"/>
                <w:szCs w:val="18"/>
              </w:rPr>
              <w:t>permanenta</w:t>
            </w:r>
            <w:r w:rsidRPr="008C3833">
              <w:rPr>
                <w:rFonts w:cs="Tahoma"/>
                <w:spacing w:val="-11"/>
                <w:w w:val="105"/>
                <w:sz w:val="18"/>
                <w:szCs w:val="18"/>
              </w:rPr>
              <w:t xml:space="preserve"> </w:t>
            </w:r>
            <w:r w:rsidRPr="008C3833">
              <w:rPr>
                <w:rFonts w:cs="Tahoma"/>
                <w:w w:val="105"/>
                <w:sz w:val="18"/>
                <w:szCs w:val="18"/>
              </w:rPr>
              <w:t>și</w:t>
            </w:r>
            <w:r w:rsidRPr="008C3833">
              <w:rPr>
                <w:rFonts w:cs="Tahoma"/>
                <w:spacing w:val="-10"/>
                <w:w w:val="105"/>
                <w:sz w:val="18"/>
                <w:szCs w:val="18"/>
              </w:rPr>
              <w:t xml:space="preserve"> </w:t>
            </w:r>
            <w:r w:rsidRPr="008C3833">
              <w:rPr>
                <w:rFonts w:cs="Tahoma"/>
                <w:w w:val="105"/>
                <w:sz w:val="18"/>
                <w:szCs w:val="18"/>
              </w:rPr>
              <w:t>durabilitatea</w:t>
            </w:r>
            <w:r w:rsidRPr="008C3833">
              <w:rPr>
                <w:rFonts w:cs="Tahoma"/>
                <w:spacing w:val="-11"/>
                <w:w w:val="105"/>
                <w:sz w:val="18"/>
                <w:szCs w:val="18"/>
              </w:rPr>
              <w:t xml:space="preserve"> </w:t>
            </w:r>
            <w:r w:rsidRPr="008C3833">
              <w:rPr>
                <w:rFonts w:cs="Tahoma"/>
                <w:w w:val="105"/>
                <w:sz w:val="18"/>
                <w:szCs w:val="18"/>
              </w:rPr>
              <w:t>serviciului</w:t>
            </w:r>
            <w:r w:rsidRPr="008C3833">
              <w:rPr>
                <w:rFonts w:cs="Tahoma"/>
                <w:spacing w:val="-47"/>
                <w:w w:val="105"/>
                <w:sz w:val="18"/>
                <w:szCs w:val="18"/>
              </w:rPr>
              <w:t xml:space="preserve"> </w:t>
            </w:r>
            <w:r w:rsidRPr="008C3833">
              <w:rPr>
                <w:rFonts w:cs="Tahoma"/>
                <w:w w:val="105"/>
                <w:sz w:val="18"/>
                <w:szCs w:val="18"/>
              </w:rPr>
              <w:t>prin</w:t>
            </w:r>
            <w:r w:rsidRPr="008C3833">
              <w:rPr>
                <w:rFonts w:cs="Tahoma"/>
                <w:spacing w:val="-1"/>
                <w:w w:val="105"/>
                <w:sz w:val="18"/>
                <w:szCs w:val="18"/>
              </w:rPr>
              <w:t xml:space="preserve"> </w:t>
            </w:r>
            <w:r w:rsidRPr="008C3833">
              <w:rPr>
                <w:rFonts w:cs="Tahoma"/>
                <w:w w:val="105"/>
                <w:sz w:val="18"/>
                <w:szCs w:val="18"/>
              </w:rPr>
              <w:t>forma</w:t>
            </w:r>
            <w:r w:rsidRPr="008C3833">
              <w:rPr>
                <w:rFonts w:cs="Tahoma"/>
                <w:spacing w:val="2"/>
                <w:w w:val="105"/>
                <w:sz w:val="18"/>
                <w:szCs w:val="18"/>
              </w:rPr>
              <w:t xml:space="preserve"> </w:t>
            </w:r>
            <w:r w:rsidRPr="008C3833">
              <w:rPr>
                <w:rFonts w:cs="Tahoma"/>
                <w:w w:val="105"/>
                <w:sz w:val="18"/>
                <w:szCs w:val="18"/>
              </w:rPr>
              <w:t>de</w:t>
            </w:r>
            <w:r w:rsidRPr="008C3833">
              <w:rPr>
                <w:rFonts w:cs="Tahoma"/>
                <w:spacing w:val="3"/>
                <w:w w:val="105"/>
                <w:sz w:val="18"/>
                <w:szCs w:val="18"/>
              </w:rPr>
              <w:t xml:space="preserve"> </w:t>
            </w:r>
            <w:r w:rsidRPr="008C3833">
              <w:rPr>
                <w:rFonts w:cs="Tahoma"/>
                <w:w w:val="105"/>
                <w:sz w:val="18"/>
                <w:szCs w:val="18"/>
              </w:rPr>
              <w:t>gestiune</w:t>
            </w:r>
            <w:r w:rsidRPr="008C3833">
              <w:rPr>
                <w:rFonts w:cs="Tahoma"/>
                <w:spacing w:val="2"/>
                <w:w w:val="105"/>
                <w:sz w:val="18"/>
                <w:szCs w:val="18"/>
              </w:rPr>
              <w:t xml:space="preserve"> </w:t>
            </w:r>
            <w:r w:rsidRPr="008C3833">
              <w:rPr>
                <w:rFonts w:cs="Tahoma"/>
                <w:w w:val="105"/>
                <w:sz w:val="18"/>
                <w:szCs w:val="18"/>
              </w:rPr>
              <w:t>directa.</w:t>
            </w:r>
          </w:p>
        </w:tc>
      </w:tr>
      <w:tr w:rsidR="008C3833" w:rsidRPr="008C3833" w14:paraId="7940C462" w14:textId="77777777" w:rsidTr="00873939">
        <w:trPr>
          <w:trHeight w:val="20"/>
        </w:trPr>
        <w:tc>
          <w:tcPr>
            <w:tcW w:w="139" w:type="pct"/>
            <w:vAlign w:val="center"/>
          </w:tcPr>
          <w:p w14:paraId="72CE2EF3" w14:textId="77777777" w:rsidR="009B4607" w:rsidRPr="008C3833" w:rsidRDefault="000158C9" w:rsidP="008C3833">
            <w:pPr>
              <w:pStyle w:val="TableParagraph"/>
              <w:ind w:left="76" w:right="29"/>
              <w:jc w:val="center"/>
              <w:rPr>
                <w:rFonts w:cs="Tahoma"/>
                <w:b/>
                <w:sz w:val="18"/>
                <w:szCs w:val="18"/>
              </w:rPr>
            </w:pPr>
            <w:r w:rsidRPr="008C3833">
              <w:rPr>
                <w:rFonts w:cs="Tahoma"/>
                <w:b/>
                <w:w w:val="105"/>
                <w:sz w:val="18"/>
                <w:szCs w:val="18"/>
              </w:rPr>
              <w:t>20.</w:t>
            </w:r>
          </w:p>
        </w:tc>
        <w:tc>
          <w:tcPr>
            <w:tcW w:w="672" w:type="pct"/>
            <w:vAlign w:val="center"/>
          </w:tcPr>
          <w:p w14:paraId="6AEC07AD" w14:textId="77777777" w:rsidR="009B4607" w:rsidRPr="008C3833" w:rsidRDefault="000158C9" w:rsidP="008C3833">
            <w:pPr>
              <w:pStyle w:val="TableParagraph"/>
              <w:ind w:left="99" w:right="29"/>
              <w:jc w:val="center"/>
              <w:rPr>
                <w:rFonts w:cs="Tahoma"/>
                <w:sz w:val="18"/>
                <w:szCs w:val="18"/>
              </w:rPr>
            </w:pPr>
            <w:r w:rsidRPr="008C3833">
              <w:rPr>
                <w:rFonts w:cs="Tahoma"/>
                <w:spacing w:val="-1"/>
                <w:w w:val="110"/>
                <w:sz w:val="18"/>
                <w:szCs w:val="18"/>
              </w:rPr>
              <w:t>Forța</w:t>
            </w:r>
            <w:r w:rsidRPr="008C3833">
              <w:rPr>
                <w:rFonts w:cs="Tahoma"/>
                <w:spacing w:val="-12"/>
                <w:w w:val="110"/>
                <w:sz w:val="18"/>
                <w:szCs w:val="18"/>
              </w:rPr>
              <w:t xml:space="preserve"> </w:t>
            </w:r>
            <w:r w:rsidRPr="008C3833">
              <w:rPr>
                <w:rFonts w:cs="Tahoma"/>
                <w:spacing w:val="-1"/>
                <w:w w:val="110"/>
                <w:sz w:val="18"/>
                <w:szCs w:val="18"/>
              </w:rPr>
              <w:t>majora</w:t>
            </w:r>
            <w:r w:rsidRPr="008C3833">
              <w:rPr>
                <w:rFonts w:cs="Tahoma"/>
                <w:spacing w:val="-8"/>
                <w:w w:val="110"/>
                <w:sz w:val="18"/>
                <w:szCs w:val="18"/>
              </w:rPr>
              <w:t xml:space="preserve"> </w:t>
            </w:r>
            <w:r w:rsidRPr="008C3833">
              <w:rPr>
                <w:rFonts w:cs="Tahoma"/>
                <w:w w:val="110"/>
                <w:sz w:val="18"/>
                <w:szCs w:val="18"/>
              </w:rPr>
              <w:t>–</w:t>
            </w:r>
            <w:r w:rsidRPr="008C3833">
              <w:rPr>
                <w:rFonts w:cs="Tahoma"/>
                <w:spacing w:val="-11"/>
                <w:w w:val="110"/>
                <w:sz w:val="18"/>
                <w:szCs w:val="18"/>
              </w:rPr>
              <w:t xml:space="preserve"> </w:t>
            </w:r>
            <w:r w:rsidRPr="008C3833">
              <w:rPr>
                <w:rFonts w:cs="Tahoma"/>
                <w:w w:val="110"/>
                <w:sz w:val="18"/>
                <w:szCs w:val="18"/>
              </w:rPr>
              <w:t>Risc</w:t>
            </w:r>
            <w:r w:rsidRPr="008C3833">
              <w:rPr>
                <w:rFonts w:cs="Tahoma"/>
                <w:spacing w:val="-11"/>
                <w:w w:val="110"/>
                <w:sz w:val="18"/>
                <w:szCs w:val="18"/>
              </w:rPr>
              <w:t xml:space="preserve"> </w:t>
            </w:r>
            <w:r w:rsidRPr="008C3833">
              <w:rPr>
                <w:rFonts w:cs="Tahoma"/>
                <w:w w:val="110"/>
                <w:sz w:val="18"/>
                <w:szCs w:val="18"/>
              </w:rPr>
              <w:t>de</w:t>
            </w:r>
            <w:r w:rsidRPr="008C3833">
              <w:rPr>
                <w:rFonts w:cs="Tahoma"/>
                <w:spacing w:val="-49"/>
                <w:w w:val="110"/>
                <w:sz w:val="18"/>
                <w:szCs w:val="18"/>
              </w:rPr>
              <w:t xml:space="preserve"> </w:t>
            </w:r>
            <w:r w:rsidRPr="008C3833">
              <w:rPr>
                <w:rFonts w:cs="Tahoma"/>
                <w:w w:val="115"/>
                <w:sz w:val="18"/>
                <w:szCs w:val="18"/>
              </w:rPr>
              <w:t>operare</w:t>
            </w:r>
          </w:p>
        </w:tc>
        <w:tc>
          <w:tcPr>
            <w:tcW w:w="1666" w:type="pct"/>
            <w:vAlign w:val="center"/>
          </w:tcPr>
          <w:p w14:paraId="7BEF6B29" w14:textId="77777777" w:rsidR="009B4607" w:rsidRPr="008C3833" w:rsidRDefault="000158C9" w:rsidP="008C3833">
            <w:pPr>
              <w:pStyle w:val="TableParagraph"/>
              <w:ind w:left="103" w:right="29"/>
              <w:jc w:val="center"/>
              <w:rPr>
                <w:rFonts w:cs="Tahoma"/>
                <w:sz w:val="18"/>
                <w:szCs w:val="18"/>
              </w:rPr>
            </w:pPr>
            <w:r w:rsidRPr="008C3833">
              <w:rPr>
                <w:rFonts w:cs="Tahoma"/>
                <w:w w:val="105"/>
                <w:sz w:val="18"/>
                <w:szCs w:val="18"/>
              </w:rPr>
              <w:t>Forța</w:t>
            </w:r>
            <w:r w:rsidRPr="008C3833">
              <w:rPr>
                <w:rFonts w:cs="Tahoma"/>
                <w:spacing w:val="-5"/>
                <w:w w:val="105"/>
                <w:sz w:val="18"/>
                <w:szCs w:val="18"/>
              </w:rPr>
              <w:t xml:space="preserve"> </w:t>
            </w:r>
            <w:r w:rsidRPr="008C3833">
              <w:rPr>
                <w:rFonts w:cs="Tahoma"/>
                <w:w w:val="105"/>
                <w:sz w:val="18"/>
                <w:szCs w:val="18"/>
              </w:rPr>
              <w:t>majora,</w:t>
            </w:r>
            <w:r w:rsidRPr="008C3833">
              <w:rPr>
                <w:rFonts w:cs="Tahoma"/>
                <w:spacing w:val="-5"/>
                <w:w w:val="105"/>
                <w:sz w:val="18"/>
                <w:szCs w:val="18"/>
              </w:rPr>
              <w:t xml:space="preserve"> </w:t>
            </w:r>
            <w:r w:rsidRPr="008C3833">
              <w:rPr>
                <w:rFonts w:cs="Tahoma"/>
                <w:w w:val="105"/>
                <w:sz w:val="18"/>
                <w:szCs w:val="18"/>
              </w:rPr>
              <w:t>astfel</w:t>
            </w:r>
            <w:r w:rsidRPr="008C3833">
              <w:rPr>
                <w:rFonts w:cs="Tahoma"/>
                <w:spacing w:val="-7"/>
                <w:w w:val="105"/>
                <w:sz w:val="18"/>
                <w:szCs w:val="18"/>
              </w:rPr>
              <w:t xml:space="preserve"> </w:t>
            </w:r>
            <w:r w:rsidRPr="008C3833">
              <w:rPr>
                <w:rFonts w:cs="Tahoma"/>
                <w:w w:val="105"/>
                <w:sz w:val="18"/>
                <w:szCs w:val="18"/>
              </w:rPr>
              <w:t>cum</w:t>
            </w:r>
            <w:r w:rsidRPr="008C3833">
              <w:rPr>
                <w:rFonts w:cs="Tahoma"/>
                <w:spacing w:val="-3"/>
                <w:w w:val="105"/>
                <w:sz w:val="18"/>
                <w:szCs w:val="18"/>
              </w:rPr>
              <w:t xml:space="preserve"> </w:t>
            </w:r>
            <w:r w:rsidRPr="008C3833">
              <w:rPr>
                <w:rFonts w:cs="Tahoma"/>
                <w:w w:val="105"/>
                <w:sz w:val="18"/>
                <w:szCs w:val="18"/>
              </w:rPr>
              <w:t>este</w:t>
            </w:r>
            <w:r w:rsidRPr="008C3833">
              <w:rPr>
                <w:rFonts w:cs="Tahoma"/>
                <w:spacing w:val="-5"/>
                <w:w w:val="105"/>
                <w:sz w:val="18"/>
                <w:szCs w:val="18"/>
              </w:rPr>
              <w:t xml:space="preserve"> </w:t>
            </w:r>
            <w:r w:rsidRPr="008C3833">
              <w:rPr>
                <w:rFonts w:cs="Tahoma"/>
                <w:w w:val="105"/>
                <w:sz w:val="18"/>
                <w:szCs w:val="18"/>
              </w:rPr>
              <w:t>definita</w:t>
            </w:r>
            <w:r w:rsidRPr="008C3833">
              <w:rPr>
                <w:rFonts w:cs="Tahoma"/>
                <w:spacing w:val="-2"/>
                <w:w w:val="105"/>
                <w:sz w:val="18"/>
                <w:szCs w:val="18"/>
              </w:rPr>
              <w:t xml:space="preserve"> </w:t>
            </w:r>
            <w:r w:rsidRPr="008C3833">
              <w:rPr>
                <w:rFonts w:cs="Tahoma"/>
                <w:w w:val="105"/>
                <w:sz w:val="18"/>
                <w:szCs w:val="18"/>
              </w:rPr>
              <w:t>prin</w:t>
            </w:r>
            <w:r w:rsidRPr="008C3833">
              <w:rPr>
                <w:rFonts w:cs="Tahoma"/>
                <w:spacing w:val="-48"/>
                <w:w w:val="105"/>
                <w:sz w:val="18"/>
                <w:szCs w:val="18"/>
              </w:rPr>
              <w:t xml:space="preserve"> </w:t>
            </w:r>
            <w:r w:rsidRPr="008C3833">
              <w:rPr>
                <w:rFonts w:cs="Tahoma"/>
                <w:w w:val="105"/>
                <w:sz w:val="18"/>
                <w:szCs w:val="18"/>
              </w:rPr>
              <w:t>lege,</w:t>
            </w:r>
            <w:r w:rsidRPr="008C3833">
              <w:rPr>
                <w:rFonts w:cs="Tahoma"/>
                <w:spacing w:val="-2"/>
                <w:w w:val="105"/>
                <w:sz w:val="18"/>
                <w:szCs w:val="18"/>
              </w:rPr>
              <w:t xml:space="preserve"> </w:t>
            </w:r>
            <w:r w:rsidRPr="008C3833">
              <w:rPr>
                <w:rFonts w:cs="Tahoma"/>
                <w:w w:val="105"/>
                <w:sz w:val="18"/>
                <w:szCs w:val="18"/>
              </w:rPr>
              <w:t>împiedica</w:t>
            </w:r>
            <w:r w:rsidRPr="008C3833">
              <w:rPr>
                <w:rFonts w:cs="Tahoma"/>
                <w:spacing w:val="-3"/>
                <w:w w:val="105"/>
                <w:sz w:val="18"/>
                <w:szCs w:val="18"/>
              </w:rPr>
              <w:t xml:space="preserve"> </w:t>
            </w:r>
            <w:r w:rsidRPr="008C3833">
              <w:rPr>
                <w:rFonts w:cs="Tahoma"/>
                <w:w w:val="105"/>
                <w:sz w:val="18"/>
                <w:szCs w:val="18"/>
              </w:rPr>
              <w:t>realizarea</w:t>
            </w:r>
            <w:r w:rsidRPr="008C3833">
              <w:rPr>
                <w:rFonts w:cs="Tahoma"/>
                <w:spacing w:val="-4"/>
                <w:w w:val="105"/>
                <w:sz w:val="18"/>
                <w:szCs w:val="18"/>
              </w:rPr>
              <w:t xml:space="preserve"> </w:t>
            </w:r>
            <w:r w:rsidRPr="008C3833">
              <w:rPr>
                <w:rFonts w:cs="Tahoma"/>
                <w:w w:val="105"/>
                <w:sz w:val="18"/>
                <w:szCs w:val="18"/>
              </w:rPr>
              <w:t>contractului.</w:t>
            </w:r>
          </w:p>
          <w:p w14:paraId="2AEEF2B7" w14:textId="77777777" w:rsidR="009B4607" w:rsidRPr="008C3833" w:rsidRDefault="000158C9" w:rsidP="008C3833">
            <w:pPr>
              <w:pStyle w:val="TableParagraph"/>
              <w:ind w:left="103" w:right="29"/>
              <w:jc w:val="center"/>
              <w:rPr>
                <w:rFonts w:cs="Tahoma"/>
                <w:sz w:val="18"/>
                <w:szCs w:val="18"/>
              </w:rPr>
            </w:pPr>
            <w:r w:rsidRPr="008C3833">
              <w:rPr>
                <w:rFonts w:cs="Tahoma"/>
                <w:w w:val="105"/>
                <w:sz w:val="18"/>
                <w:szCs w:val="18"/>
              </w:rPr>
              <w:t>Pierderea</w:t>
            </w:r>
            <w:r w:rsidRPr="008C3833">
              <w:rPr>
                <w:rFonts w:cs="Tahoma"/>
                <w:spacing w:val="-9"/>
                <w:w w:val="105"/>
                <w:sz w:val="18"/>
                <w:szCs w:val="18"/>
              </w:rPr>
              <w:t xml:space="preserve"> </w:t>
            </w:r>
            <w:r w:rsidRPr="008C3833">
              <w:rPr>
                <w:rFonts w:cs="Tahoma"/>
                <w:w w:val="105"/>
                <w:sz w:val="18"/>
                <w:szCs w:val="18"/>
              </w:rPr>
              <w:t>sau</w:t>
            </w:r>
            <w:r w:rsidRPr="008C3833">
              <w:rPr>
                <w:rFonts w:cs="Tahoma"/>
                <w:spacing w:val="-12"/>
                <w:w w:val="105"/>
                <w:sz w:val="18"/>
                <w:szCs w:val="18"/>
              </w:rPr>
              <w:t xml:space="preserve"> </w:t>
            </w:r>
            <w:r w:rsidRPr="008C3833">
              <w:rPr>
                <w:rFonts w:cs="Tahoma"/>
                <w:w w:val="105"/>
                <w:sz w:val="18"/>
                <w:szCs w:val="18"/>
              </w:rPr>
              <w:t>avarierea</w:t>
            </w:r>
            <w:r w:rsidRPr="008C3833">
              <w:rPr>
                <w:rFonts w:cs="Tahoma"/>
                <w:spacing w:val="-9"/>
                <w:w w:val="105"/>
                <w:sz w:val="18"/>
                <w:szCs w:val="18"/>
              </w:rPr>
              <w:t xml:space="preserve"> </w:t>
            </w:r>
            <w:r w:rsidRPr="008C3833">
              <w:rPr>
                <w:rFonts w:cs="Tahoma"/>
                <w:w w:val="105"/>
                <w:sz w:val="18"/>
                <w:szCs w:val="18"/>
              </w:rPr>
              <w:t>activelor</w:t>
            </w:r>
            <w:r w:rsidRPr="008C3833">
              <w:rPr>
                <w:rFonts w:cs="Tahoma"/>
                <w:spacing w:val="-9"/>
                <w:w w:val="105"/>
                <w:sz w:val="18"/>
                <w:szCs w:val="18"/>
              </w:rPr>
              <w:t xml:space="preserve"> </w:t>
            </w:r>
            <w:r w:rsidRPr="008C3833">
              <w:rPr>
                <w:rFonts w:cs="Tahoma"/>
                <w:w w:val="105"/>
                <w:sz w:val="18"/>
                <w:szCs w:val="18"/>
              </w:rPr>
              <w:t>proiectului</w:t>
            </w:r>
            <w:r w:rsidRPr="008C3833">
              <w:rPr>
                <w:rFonts w:cs="Tahoma"/>
                <w:spacing w:val="-48"/>
                <w:w w:val="105"/>
                <w:sz w:val="18"/>
                <w:szCs w:val="18"/>
              </w:rPr>
              <w:t xml:space="preserve"> </w:t>
            </w:r>
            <w:r w:rsidRPr="008C3833">
              <w:rPr>
                <w:rFonts w:cs="Tahoma"/>
                <w:w w:val="105"/>
                <w:sz w:val="18"/>
                <w:szCs w:val="18"/>
              </w:rPr>
              <w:t>și pierderea/diminuarea posibilității de</w:t>
            </w:r>
            <w:r w:rsidRPr="008C3833">
              <w:rPr>
                <w:rFonts w:cs="Tahoma"/>
                <w:spacing w:val="1"/>
                <w:w w:val="105"/>
                <w:sz w:val="18"/>
                <w:szCs w:val="18"/>
              </w:rPr>
              <w:t xml:space="preserve"> </w:t>
            </w:r>
            <w:r w:rsidRPr="008C3833">
              <w:rPr>
                <w:rFonts w:cs="Tahoma"/>
                <w:w w:val="105"/>
                <w:sz w:val="18"/>
                <w:szCs w:val="18"/>
              </w:rPr>
              <w:t>obținere</w:t>
            </w:r>
            <w:r w:rsidRPr="008C3833">
              <w:rPr>
                <w:rFonts w:cs="Tahoma"/>
                <w:spacing w:val="-2"/>
                <w:w w:val="105"/>
                <w:sz w:val="18"/>
                <w:szCs w:val="18"/>
              </w:rPr>
              <w:t xml:space="preserve"> </w:t>
            </w:r>
            <w:r w:rsidRPr="008C3833">
              <w:rPr>
                <w:rFonts w:cs="Tahoma"/>
                <w:w w:val="105"/>
                <w:sz w:val="18"/>
                <w:szCs w:val="18"/>
              </w:rPr>
              <w:t>a</w:t>
            </w:r>
            <w:r w:rsidRPr="008C3833">
              <w:rPr>
                <w:rFonts w:cs="Tahoma"/>
                <w:spacing w:val="-1"/>
                <w:w w:val="105"/>
                <w:sz w:val="18"/>
                <w:szCs w:val="18"/>
              </w:rPr>
              <w:t xml:space="preserve"> </w:t>
            </w:r>
            <w:r w:rsidRPr="008C3833">
              <w:rPr>
                <w:rFonts w:cs="Tahoma"/>
                <w:w w:val="105"/>
                <w:sz w:val="18"/>
                <w:szCs w:val="18"/>
              </w:rPr>
              <w:t>veniturilor</w:t>
            </w:r>
            <w:r w:rsidRPr="008C3833">
              <w:rPr>
                <w:rFonts w:cs="Tahoma"/>
                <w:spacing w:val="3"/>
                <w:w w:val="105"/>
                <w:sz w:val="18"/>
                <w:szCs w:val="18"/>
              </w:rPr>
              <w:t xml:space="preserve"> </w:t>
            </w:r>
            <w:r w:rsidRPr="008C3833">
              <w:rPr>
                <w:rFonts w:cs="Tahoma"/>
                <w:w w:val="105"/>
                <w:sz w:val="18"/>
                <w:szCs w:val="18"/>
              </w:rPr>
              <w:t>preconizate.</w:t>
            </w:r>
          </w:p>
        </w:tc>
        <w:tc>
          <w:tcPr>
            <w:tcW w:w="602" w:type="pct"/>
            <w:vAlign w:val="center"/>
          </w:tcPr>
          <w:p w14:paraId="65C492EF" w14:textId="77777777" w:rsidR="009B4607" w:rsidRPr="008C3833" w:rsidRDefault="000158C9" w:rsidP="008C3833">
            <w:pPr>
              <w:pStyle w:val="TableParagraph"/>
              <w:ind w:left="536" w:right="29"/>
              <w:jc w:val="center"/>
              <w:rPr>
                <w:rFonts w:cs="Tahoma"/>
                <w:sz w:val="18"/>
                <w:szCs w:val="18"/>
              </w:rPr>
            </w:pPr>
            <w:r w:rsidRPr="008C3833">
              <w:rPr>
                <w:rFonts w:cs="Tahoma"/>
                <w:w w:val="105"/>
                <w:sz w:val="18"/>
                <w:szCs w:val="18"/>
              </w:rPr>
              <w:t>50%</w:t>
            </w:r>
          </w:p>
        </w:tc>
        <w:tc>
          <w:tcPr>
            <w:tcW w:w="251" w:type="pct"/>
            <w:vAlign w:val="center"/>
          </w:tcPr>
          <w:p w14:paraId="5B13DDC2" w14:textId="77777777" w:rsidR="009B4607" w:rsidRPr="008C3833" w:rsidRDefault="000158C9" w:rsidP="008C3833">
            <w:pPr>
              <w:pStyle w:val="TableParagraph"/>
              <w:ind w:left="323" w:right="29"/>
              <w:jc w:val="center"/>
              <w:rPr>
                <w:rFonts w:cs="Tahoma"/>
                <w:sz w:val="18"/>
                <w:szCs w:val="18"/>
              </w:rPr>
            </w:pPr>
            <w:r w:rsidRPr="008C3833">
              <w:rPr>
                <w:rFonts w:cs="Tahoma"/>
                <w:w w:val="105"/>
                <w:sz w:val="18"/>
                <w:szCs w:val="18"/>
              </w:rPr>
              <w:t>50%</w:t>
            </w:r>
          </w:p>
        </w:tc>
        <w:tc>
          <w:tcPr>
            <w:tcW w:w="1670" w:type="pct"/>
            <w:vAlign w:val="center"/>
          </w:tcPr>
          <w:p w14:paraId="242F4474" w14:textId="77777777"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Bunurile</w:t>
            </w:r>
            <w:r w:rsidRPr="008C3833">
              <w:rPr>
                <w:rFonts w:cs="Tahoma"/>
                <w:spacing w:val="-4"/>
                <w:w w:val="105"/>
                <w:sz w:val="18"/>
                <w:szCs w:val="18"/>
              </w:rPr>
              <w:t xml:space="preserve"> </w:t>
            </w:r>
            <w:r w:rsidRPr="008C3833">
              <w:rPr>
                <w:rFonts w:cs="Tahoma"/>
                <w:w w:val="105"/>
                <w:sz w:val="18"/>
                <w:szCs w:val="18"/>
              </w:rPr>
              <w:t>mobile și</w:t>
            </w:r>
            <w:r w:rsidRPr="008C3833">
              <w:rPr>
                <w:rFonts w:cs="Tahoma"/>
                <w:spacing w:val="-3"/>
                <w:w w:val="105"/>
                <w:sz w:val="18"/>
                <w:szCs w:val="18"/>
              </w:rPr>
              <w:t xml:space="preserve"> </w:t>
            </w:r>
            <w:r w:rsidRPr="008C3833">
              <w:rPr>
                <w:rFonts w:cs="Tahoma"/>
                <w:w w:val="105"/>
                <w:sz w:val="18"/>
                <w:szCs w:val="18"/>
              </w:rPr>
              <w:t>imobile</w:t>
            </w:r>
            <w:r w:rsidRPr="008C3833">
              <w:rPr>
                <w:rFonts w:cs="Tahoma"/>
                <w:spacing w:val="-3"/>
                <w:w w:val="105"/>
                <w:sz w:val="18"/>
                <w:szCs w:val="18"/>
              </w:rPr>
              <w:t xml:space="preserve"> </w:t>
            </w:r>
            <w:r w:rsidRPr="008C3833">
              <w:rPr>
                <w:rFonts w:cs="Tahoma"/>
                <w:w w:val="105"/>
                <w:sz w:val="18"/>
                <w:szCs w:val="18"/>
              </w:rPr>
              <w:t>vor</w:t>
            </w:r>
            <w:r w:rsidRPr="008C3833">
              <w:rPr>
                <w:rFonts w:cs="Tahoma"/>
                <w:spacing w:val="-2"/>
                <w:w w:val="105"/>
                <w:sz w:val="18"/>
                <w:szCs w:val="18"/>
              </w:rPr>
              <w:t xml:space="preserve"> </w:t>
            </w:r>
            <w:r w:rsidRPr="008C3833">
              <w:rPr>
                <w:rFonts w:cs="Tahoma"/>
                <w:w w:val="105"/>
                <w:sz w:val="18"/>
                <w:szCs w:val="18"/>
              </w:rPr>
              <w:t>fi</w:t>
            </w:r>
            <w:r w:rsidRPr="008C3833">
              <w:rPr>
                <w:rFonts w:cs="Tahoma"/>
                <w:spacing w:val="-5"/>
                <w:w w:val="105"/>
                <w:sz w:val="18"/>
                <w:szCs w:val="18"/>
              </w:rPr>
              <w:t xml:space="preserve"> </w:t>
            </w:r>
            <w:r w:rsidRPr="008C3833">
              <w:rPr>
                <w:rFonts w:cs="Tahoma"/>
                <w:w w:val="105"/>
                <w:sz w:val="18"/>
                <w:szCs w:val="18"/>
              </w:rPr>
              <w:t>asigurate</w:t>
            </w:r>
            <w:r w:rsidRPr="008C3833">
              <w:rPr>
                <w:rFonts w:cs="Tahoma"/>
                <w:spacing w:val="-6"/>
                <w:w w:val="105"/>
                <w:sz w:val="18"/>
                <w:szCs w:val="18"/>
              </w:rPr>
              <w:t xml:space="preserve"> </w:t>
            </w:r>
            <w:r w:rsidRPr="008C3833">
              <w:rPr>
                <w:rFonts w:cs="Tahoma"/>
                <w:w w:val="105"/>
                <w:sz w:val="18"/>
                <w:szCs w:val="18"/>
              </w:rPr>
              <w:t>în</w:t>
            </w:r>
            <w:r w:rsidRPr="008C3833">
              <w:rPr>
                <w:rFonts w:cs="Tahoma"/>
                <w:spacing w:val="-47"/>
                <w:w w:val="105"/>
                <w:sz w:val="18"/>
                <w:szCs w:val="18"/>
              </w:rPr>
              <w:t xml:space="preserve"> </w:t>
            </w:r>
            <w:r w:rsidRPr="008C3833">
              <w:rPr>
                <w:rFonts w:cs="Tahoma"/>
                <w:w w:val="105"/>
                <w:sz w:val="18"/>
                <w:szCs w:val="18"/>
              </w:rPr>
              <w:t>baza</w:t>
            </w:r>
            <w:r w:rsidRPr="008C3833">
              <w:rPr>
                <w:rFonts w:cs="Tahoma"/>
                <w:spacing w:val="-1"/>
                <w:w w:val="105"/>
                <w:sz w:val="18"/>
                <w:szCs w:val="18"/>
              </w:rPr>
              <w:t xml:space="preserve"> </w:t>
            </w:r>
            <w:r w:rsidRPr="008C3833">
              <w:rPr>
                <w:rFonts w:cs="Tahoma"/>
                <w:w w:val="105"/>
                <w:sz w:val="18"/>
                <w:szCs w:val="18"/>
              </w:rPr>
              <w:t>viitorului</w:t>
            </w:r>
            <w:r w:rsidRPr="008C3833">
              <w:rPr>
                <w:rFonts w:cs="Tahoma"/>
                <w:spacing w:val="1"/>
                <w:w w:val="105"/>
                <w:sz w:val="18"/>
                <w:szCs w:val="18"/>
              </w:rPr>
              <w:t xml:space="preserve"> </w:t>
            </w:r>
            <w:r w:rsidRPr="008C3833">
              <w:rPr>
                <w:rFonts w:cs="Tahoma"/>
                <w:w w:val="105"/>
                <w:sz w:val="18"/>
                <w:szCs w:val="18"/>
              </w:rPr>
              <w:t>contract.</w:t>
            </w:r>
          </w:p>
          <w:p w14:paraId="4461DBF9" w14:textId="77777777" w:rsidR="009B4607" w:rsidRPr="008C3833" w:rsidRDefault="000158C9" w:rsidP="008C3833">
            <w:pPr>
              <w:pStyle w:val="TableParagraph"/>
              <w:ind w:left="105" w:right="29"/>
              <w:jc w:val="center"/>
              <w:rPr>
                <w:rFonts w:cs="Tahoma"/>
                <w:sz w:val="18"/>
                <w:szCs w:val="18"/>
              </w:rPr>
            </w:pPr>
            <w:r w:rsidRPr="008C3833">
              <w:rPr>
                <w:rFonts w:cs="Tahoma"/>
                <w:w w:val="105"/>
                <w:sz w:val="18"/>
                <w:szCs w:val="18"/>
              </w:rPr>
              <w:t>Fondurile acumulate atât de Autoritatea</w:t>
            </w:r>
            <w:r w:rsidRPr="008C3833">
              <w:rPr>
                <w:rFonts w:cs="Tahoma"/>
                <w:spacing w:val="1"/>
                <w:w w:val="105"/>
                <w:sz w:val="18"/>
                <w:szCs w:val="18"/>
              </w:rPr>
              <w:t xml:space="preserve"> </w:t>
            </w:r>
            <w:r w:rsidRPr="008C3833">
              <w:rPr>
                <w:rFonts w:cs="Tahoma"/>
                <w:w w:val="105"/>
                <w:sz w:val="18"/>
                <w:szCs w:val="18"/>
              </w:rPr>
              <w:t>Contractanta cat și de Delegat pentru</w:t>
            </w:r>
            <w:r w:rsidRPr="008C3833">
              <w:rPr>
                <w:rFonts w:cs="Tahoma"/>
                <w:spacing w:val="1"/>
                <w:w w:val="105"/>
                <w:sz w:val="18"/>
                <w:szCs w:val="18"/>
              </w:rPr>
              <w:t xml:space="preserve"> </w:t>
            </w:r>
            <w:r w:rsidRPr="008C3833">
              <w:rPr>
                <w:rFonts w:cs="Tahoma"/>
                <w:w w:val="105"/>
                <w:sz w:val="18"/>
                <w:szCs w:val="18"/>
              </w:rPr>
              <w:t>dezvoltare</w:t>
            </w:r>
            <w:r w:rsidRPr="008C3833">
              <w:rPr>
                <w:rFonts w:cs="Tahoma"/>
                <w:spacing w:val="-8"/>
                <w:w w:val="105"/>
                <w:sz w:val="18"/>
                <w:szCs w:val="18"/>
              </w:rPr>
              <w:t xml:space="preserve"> </w:t>
            </w:r>
            <w:r w:rsidRPr="008C3833">
              <w:rPr>
                <w:rFonts w:cs="Tahoma"/>
                <w:w w:val="105"/>
                <w:sz w:val="18"/>
                <w:szCs w:val="18"/>
              </w:rPr>
              <w:t>și</w:t>
            </w:r>
            <w:r w:rsidRPr="008C3833">
              <w:rPr>
                <w:rFonts w:cs="Tahoma"/>
                <w:spacing w:val="-8"/>
                <w:w w:val="105"/>
                <w:sz w:val="18"/>
                <w:szCs w:val="18"/>
              </w:rPr>
              <w:t xml:space="preserve"> </w:t>
            </w:r>
            <w:r w:rsidRPr="008C3833">
              <w:rPr>
                <w:rFonts w:cs="Tahoma"/>
                <w:w w:val="105"/>
                <w:sz w:val="18"/>
                <w:szCs w:val="18"/>
              </w:rPr>
              <w:t>retehnologizare</w:t>
            </w:r>
            <w:r w:rsidRPr="008C3833">
              <w:rPr>
                <w:rFonts w:cs="Tahoma"/>
                <w:spacing w:val="-9"/>
                <w:w w:val="105"/>
                <w:sz w:val="18"/>
                <w:szCs w:val="18"/>
              </w:rPr>
              <w:t xml:space="preserve"> </w:t>
            </w:r>
            <w:r w:rsidRPr="008C3833">
              <w:rPr>
                <w:rFonts w:cs="Tahoma"/>
                <w:w w:val="105"/>
                <w:sz w:val="18"/>
                <w:szCs w:val="18"/>
              </w:rPr>
              <w:t>vor</w:t>
            </w:r>
            <w:r w:rsidRPr="008C3833">
              <w:rPr>
                <w:rFonts w:cs="Tahoma"/>
                <w:spacing w:val="-7"/>
                <w:w w:val="105"/>
                <w:sz w:val="18"/>
                <w:szCs w:val="18"/>
              </w:rPr>
              <w:t xml:space="preserve"> </w:t>
            </w:r>
            <w:r w:rsidRPr="008C3833">
              <w:rPr>
                <w:rFonts w:cs="Tahoma"/>
                <w:w w:val="105"/>
                <w:sz w:val="18"/>
                <w:szCs w:val="18"/>
              </w:rPr>
              <w:t>fi</w:t>
            </w:r>
            <w:r w:rsidRPr="008C3833">
              <w:rPr>
                <w:rFonts w:cs="Tahoma"/>
                <w:spacing w:val="-6"/>
                <w:w w:val="105"/>
                <w:sz w:val="18"/>
                <w:szCs w:val="18"/>
              </w:rPr>
              <w:t xml:space="preserve"> </w:t>
            </w:r>
            <w:r w:rsidRPr="008C3833">
              <w:rPr>
                <w:rFonts w:cs="Tahoma"/>
                <w:w w:val="105"/>
                <w:sz w:val="18"/>
                <w:szCs w:val="18"/>
              </w:rPr>
              <w:t>utilizate</w:t>
            </w:r>
            <w:r w:rsidRPr="008C3833">
              <w:rPr>
                <w:rFonts w:cs="Tahoma"/>
                <w:spacing w:val="-47"/>
                <w:w w:val="105"/>
                <w:sz w:val="18"/>
                <w:szCs w:val="18"/>
              </w:rPr>
              <w:t xml:space="preserve"> </w:t>
            </w:r>
            <w:r w:rsidRPr="008C3833">
              <w:rPr>
                <w:rFonts w:cs="Tahoma"/>
                <w:w w:val="105"/>
                <w:sz w:val="18"/>
                <w:szCs w:val="18"/>
              </w:rPr>
              <w:t>pentru</w:t>
            </w:r>
            <w:r w:rsidRPr="008C3833">
              <w:rPr>
                <w:rFonts w:cs="Tahoma"/>
                <w:spacing w:val="-1"/>
                <w:w w:val="105"/>
                <w:sz w:val="18"/>
                <w:szCs w:val="18"/>
              </w:rPr>
              <w:t xml:space="preserve"> </w:t>
            </w:r>
            <w:r w:rsidRPr="008C3833">
              <w:rPr>
                <w:rFonts w:cs="Tahoma"/>
                <w:w w:val="105"/>
                <w:sz w:val="18"/>
                <w:szCs w:val="18"/>
              </w:rPr>
              <w:t>a</w:t>
            </w:r>
            <w:r w:rsidRPr="008C3833">
              <w:rPr>
                <w:rFonts w:cs="Tahoma"/>
                <w:spacing w:val="-3"/>
                <w:w w:val="105"/>
                <w:sz w:val="18"/>
                <w:szCs w:val="18"/>
              </w:rPr>
              <w:t xml:space="preserve"> </w:t>
            </w:r>
            <w:r w:rsidRPr="008C3833">
              <w:rPr>
                <w:rFonts w:cs="Tahoma"/>
                <w:w w:val="105"/>
                <w:sz w:val="18"/>
                <w:szCs w:val="18"/>
              </w:rPr>
              <w:t>asigura</w:t>
            </w:r>
            <w:r w:rsidRPr="008C3833">
              <w:rPr>
                <w:rFonts w:cs="Tahoma"/>
                <w:spacing w:val="-3"/>
                <w:w w:val="105"/>
                <w:sz w:val="18"/>
                <w:szCs w:val="18"/>
              </w:rPr>
              <w:t xml:space="preserve"> </w:t>
            </w:r>
            <w:r w:rsidRPr="008C3833">
              <w:rPr>
                <w:rFonts w:cs="Tahoma"/>
                <w:w w:val="105"/>
                <w:sz w:val="18"/>
                <w:szCs w:val="18"/>
              </w:rPr>
              <w:t>continuitatea</w:t>
            </w:r>
            <w:r w:rsidRPr="008C3833">
              <w:rPr>
                <w:rFonts w:cs="Tahoma"/>
                <w:spacing w:val="-5"/>
                <w:w w:val="105"/>
                <w:sz w:val="18"/>
                <w:szCs w:val="18"/>
              </w:rPr>
              <w:t xml:space="preserve"> </w:t>
            </w:r>
            <w:r w:rsidRPr="008C3833">
              <w:rPr>
                <w:rFonts w:cs="Tahoma"/>
                <w:w w:val="105"/>
                <w:sz w:val="18"/>
                <w:szCs w:val="18"/>
              </w:rPr>
              <w:t>operării.</w:t>
            </w:r>
          </w:p>
        </w:tc>
      </w:tr>
    </w:tbl>
    <w:p w14:paraId="04441A93" w14:textId="77777777" w:rsidR="009B4607" w:rsidRDefault="009B4607" w:rsidP="003F369B">
      <w:pPr>
        <w:spacing w:before="120" w:after="120" w:line="276" w:lineRule="auto"/>
        <w:ind w:right="29"/>
        <w:rPr>
          <w:rFonts w:cs="Tahoma"/>
          <w:szCs w:val="20"/>
        </w:rPr>
      </w:pPr>
    </w:p>
    <w:p w14:paraId="27C46660" w14:textId="77777777" w:rsidR="00873939" w:rsidRDefault="00873939" w:rsidP="003F369B">
      <w:pPr>
        <w:spacing w:before="120" w:after="120" w:line="276" w:lineRule="auto"/>
        <w:ind w:right="29"/>
        <w:rPr>
          <w:rFonts w:cs="Tahoma"/>
          <w:szCs w:val="20"/>
        </w:rPr>
      </w:pPr>
    </w:p>
    <w:p w14:paraId="4CE814A8" w14:textId="77777777" w:rsidR="00873939" w:rsidRDefault="00873939" w:rsidP="003F369B">
      <w:pPr>
        <w:spacing w:before="120" w:after="120" w:line="276" w:lineRule="auto"/>
        <w:ind w:right="29"/>
        <w:rPr>
          <w:rFonts w:cs="Tahoma"/>
          <w:szCs w:val="20"/>
        </w:rPr>
      </w:pPr>
    </w:p>
    <w:p w14:paraId="44BAD724" w14:textId="34982C4B" w:rsidR="00873939" w:rsidRPr="00124C14" w:rsidRDefault="00873939" w:rsidP="003F369B">
      <w:pPr>
        <w:spacing w:before="120" w:after="120" w:line="276" w:lineRule="auto"/>
        <w:ind w:right="29"/>
        <w:rPr>
          <w:rFonts w:cs="Tahoma"/>
          <w:szCs w:val="20"/>
        </w:rPr>
        <w:sectPr w:rsidR="00873939" w:rsidRPr="00124C14" w:rsidSect="00967D3A">
          <w:footerReference w:type="default" r:id="rId26"/>
          <w:pgSz w:w="16834" w:h="11907" w:code="9"/>
          <w:pgMar w:top="1134" w:right="1134" w:bottom="1134" w:left="1134" w:header="0" w:footer="340" w:gutter="0"/>
          <w:cols w:space="720"/>
          <w:docGrid w:linePitch="272"/>
        </w:sectPr>
      </w:pPr>
    </w:p>
    <w:p w14:paraId="4EDC5D83" w14:textId="7F52E664" w:rsidR="009B4607" w:rsidRPr="00124C14" w:rsidRDefault="006B0455" w:rsidP="00D73093">
      <w:pPr>
        <w:pStyle w:val="Heading1"/>
        <w:numPr>
          <w:ilvl w:val="0"/>
          <w:numId w:val="0"/>
        </w:numPr>
        <w:ind w:left="650"/>
      </w:pPr>
      <w:bookmarkStart w:id="50" w:name="_Toc95846463"/>
      <w:r w:rsidRPr="00124C14">
        <w:lastRenderedPageBreak/>
        <w:t xml:space="preserve">13. </w:t>
      </w:r>
      <w:r w:rsidR="000158C9" w:rsidRPr="00124C14">
        <w:t>Concluzii</w:t>
      </w:r>
      <w:r w:rsidR="000158C9" w:rsidRPr="00124C14">
        <w:rPr>
          <w:spacing w:val="-1"/>
        </w:rPr>
        <w:t xml:space="preserve"> </w:t>
      </w:r>
      <w:r w:rsidR="000158C9" w:rsidRPr="00124C14">
        <w:t>și</w:t>
      </w:r>
      <w:r w:rsidR="000158C9" w:rsidRPr="00124C14">
        <w:rPr>
          <w:spacing w:val="-2"/>
        </w:rPr>
        <w:t xml:space="preserve"> </w:t>
      </w:r>
      <w:r w:rsidR="000158C9" w:rsidRPr="00124C14">
        <w:t>recomandări</w:t>
      </w:r>
      <w:bookmarkEnd w:id="50"/>
    </w:p>
    <w:p w14:paraId="45BA9EFF" w14:textId="5646CCAF" w:rsidR="009B4607" w:rsidRPr="00124C14" w:rsidRDefault="000158C9" w:rsidP="00D90107">
      <w:pPr>
        <w:jc w:val="both"/>
      </w:pPr>
      <w:r w:rsidRPr="00124C14">
        <w:rPr>
          <w:w w:val="105"/>
        </w:rPr>
        <w:t>Studiul</w:t>
      </w:r>
      <w:r w:rsidRPr="00124C14">
        <w:rPr>
          <w:spacing w:val="1"/>
          <w:w w:val="105"/>
        </w:rPr>
        <w:t xml:space="preserve"> </w:t>
      </w:r>
      <w:r w:rsidRPr="00124C14">
        <w:rPr>
          <w:w w:val="105"/>
        </w:rPr>
        <w:t xml:space="preserve">de  </w:t>
      </w:r>
      <w:r w:rsidR="00D77069">
        <w:rPr>
          <w:w w:val="105"/>
        </w:rPr>
        <w:t xml:space="preserve">oportunitate/ </w:t>
      </w:r>
      <w:r w:rsidRPr="00124C14">
        <w:rPr>
          <w:w w:val="105"/>
        </w:rPr>
        <w:t xml:space="preserve">fundamentare  a  deciziei </w:t>
      </w:r>
      <w:r w:rsidRPr="00124C14">
        <w:rPr>
          <w:spacing w:val="1"/>
          <w:w w:val="105"/>
        </w:rPr>
        <w:t xml:space="preserve"> </w:t>
      </w:r>
      <w:r w:rsidRPr="00124C14">
        <w:rPr>
          <w:w w:val="105"/>
        </w:rPr>
        <w:t>privind  delegarea  prin  concesiune  a  unor activități ale serviciului</w:t>
      </w:r>
      <w:r w:rsidRPr="00124C14">
        <w:rPr>
          <w:spacing w:val="-48"/>
          <w:w w:val="105"/>
        </w:rPr>
        <w:t xml:space="preserve"> </w:t>
      </w:r>
      <w:r w:rsidRPr="00124C14">
        <w:rPr>
          <w:w w:val="105"/>
        </w:rPr>
        <w:t>de salubrizare a localităților din județul Arad fundamentează decizia de atribuire în urma aplicării procedurii</w:t>
      </w:r>
      <w:r w:rsidR="00A72C3D" w:rsidRPr="00124C14">
        <w:rPr>
          <w:spacing w:val="-48"/>
          <w:w w:val="105"/>
        </w:rPr>
        <w:t xml:space="preserve"> </w:t>
      </w:r>
      <w:r w:rsidRPr="00124C14">
        <w:rPr>
          <w:w w:val="105"/>
        </w:rPr>
        <w:t>de</w:t>
      </w:r>
      <w:r w:rsidRPr="00124C14">
        <w:rPr>
          <w:spacing w:val="1"/>
          <w:w w:val="105"/>
        </w:rPr>
        <w:t xml:space="preserve"> </w:t>
      </w:r>
      <w:r w:rsidRPr="00124C14">
        <w:rPr>
          <w:w w:val="105"/>
        </w:rPr>
        <w:t>licitație</w:t>
      </w:r>
      <w:r w:rsidRPr="00124C14">
        <w:rPr>
          <w:spacing w:val="5"/>
          <w:w w:val="105"/>
        </w:rPr>
        <w:t xml:space="preserve"> </w:t>
      </w:r>
      <w:r w:rsidRPr="00124C14">
        <w:rPr>
          <w:w w:val="105"/>
        </w:rPr>
        <w:t>deschis</w:t>
      </w:r>
      <w:r w:rsidR="00A72C3D" w:rsidRPr="00124C14">
        <w:rPr>
          <w:w w:val="105"/>
        </w:rPr>
        <w:t>ă</w:t>
      </w:r>
      <w:r w:rsidRPr="00124C14">
        <w:rPr>
          <w:w w:val="105"/>
        </w:rPr>
        <w:t>.</w:t>
      </w:r>
    </w:p>
    <w:p w14:paraId="23728623" w14:textId="77777777" w:rsidR="009B4607" w:rsidRPr="00124C14" w:rsidRDefault="009B4607" w:rsidP="003F369B">
      <w:pPr>
        <w:pStyle w:val="BodyText"/>
        <w:spacing w:before="120" w:after="120" w:line="276" w:lineRule="auto"/>
        <w:ind w:right="29"/>
        <w:rPr>
          <w:rFonts w:cs="Tahoma"/>
          <w:sz w:val="20"/>
          <w:szCs w:val="20"/>
        </w:rPr>
      </w:pPr>
    </w:p>
    <w:p w14:paraId="7B90BCF6" w14:textId="77777777" w:rsidR="009B4607" w:rsidRPr="00124C14" w:rsidRDefault="009B4607" w:rsidP="003F369B">
      <w:pPr>
        <w:pStyle w:val="BodyText"/>
        <w:spacing w:before="120" w:after="120" w:line="276" w:lineRule="auto"/>
        <w:ind w:right="29"/>
        <w:rPr>
          <w:rFonts w:cs="Tahoma"/>
          <w:sz w:val="20"/>
          <w:szCs w:val="20"/>
        </w:rPr>
      </w:pPr>
    </w:p>
    <w:p w14:paraId="7AAE17CF" w14:textId="77777777" w:rsidR="009B4607" w:rsidRPr="00124C14" w:rsidRDefault="009B4607" w:rsidP="003F369B">
      <w:pPr>
        <w:pStyle w:val="BodyText"/>
        <w:spacing w:before="120" w:after="120" w:line="276" w:lineRule="auto"/>
        <w:ind w:right="29"/>
        <w:rPr>
          <w:rFonts w:cs="Tahoma"/>
          <w:sz w:val="20"/>
          <w:szCs w:val="20"/>
        </w:rPr>
      </w:pPr>
    </w:p>
    <w:p w14:paraId="03D45684" w14:textId="77777777" w:rsidR="009B4607" w:rsidRPr="00124C14" w:rsidRDefault="009B4607" w:rsidP="003F369B">
      <w:pPr>
        <w:pStyle w:val="BodyText"/>
        <w:spacing w:before="120" w:after="120" w:line="276" w:lineRule="auto"/>
        <w:ind w:right="29"/>
        <w:rPr>
          <w:rFonts w:cs="Tahoma"/>
          <w:sz w:val="20"/>
          <w:szCs w:val="20"/>
        </w:rPr>
      </w:pPr>
    </w:p>
    <w:p w14:paraId="0407B23D" w14:textId="77777777" w:rsidR="009B4607" w:rsidRPr="00124C14" w:rsidRDefault="009B4607" w:rsidP="003F369B">
      <w:pPr>
        <w:pStyle w:val="BodyText"/>
        <w:spacing w:before="120" w:after="120" w:line="276" w:lineRule="auto"/>
        <w:ind w:right="29"/>
        <w:rPr>
          <w:rFonts w:cs="Tahoma"/>
          <w:sz w:val="20"/>
          <w:szCs w:val="20"/>
        </w:rPr>
      </w:pPr>
    </w:p>
    <w:p w14:paraId="364D8F0D" w14:textId="77777777" w:rsidR="009B4607" w:rsidRPr="00124C14" w:rsidRDefault="009B4607" w:rsidP="003F369B">
      <w:pPr>
        <w:pStyle w:val="BodyText"/>
        <w:spacing w:before="120" w:after="120" w:line="276" w:lineRule="auto"/>
        <w:ind w:right="29"/>
        <w:rPr>
          <w:rFonts w:cs="Tahoma"/>
          <w:sz w:val="20"/>
          <w:szCs w:val="20"/>
        </w:rPr>
      </w:pPr>
    </w:p>
    <w:p w14:paraId="5875A4BC" w14:textId="77777777" w:rsidR="009B4607" w:rsidRPr="00124C14" w:rsidRDefault="009B4607" w:rsidP="003F369B">
      <w:pPr>
        <w:pStyle w:val="BodyText"/>
        <w:spacing w:before="120" w:after="120" w:line="276" w:lineRule="auto"/>
        <w:ind w:right="29"/>
        <w:rPr>
          <w:rFonts w:cs="Tahoma"/>
          <w:sz w:val="20"/>
          <w:szCs w:val="20"/>
        </w:rPr>
      </w:pPr>
    </w:p>
    <w:p w14:paraId="343DB749" w14:textId="77777777" w:rsidR="009B4607" w:rsidRPr="00124C14" w:rsidRDefault="009B4607" w:rsidP="003F369B">
      <w:pPr>
        <w:pStyle w:val="BodyText"/>
        <w:spacing w:before="120" w:after="120" w:line="276" w:lineRule="auto"/>
        <w:ind w:right="29"/>
        <w:rPr>
          <w:rFonts w:cs="Tahoma"/>
          <w:sz w:val="20"/>
          <w:szCs w:val="20"/>
        </w:rPr>
      </w:pPr>
    </w:p>
    <w:p w14:paraId="3EAD3014" w14:textId="77777777" w:rsidR="009B4607" w:rsidRPr="00124C14" w:rsidRDefault="009B4607" w:rsidP="003F369B">
      <w:pPr>
        <w:pStyle w:val="BodyText"/>
        <w:spacing w:before="120" w:after="120" w:line="276" w:lineRule="auto"/>
        <w:ind w:right="29"/>
        <w:rPr>
          <w:rFonts w:cs="Tahoma"/>
          <w:sz w:val="20"/>
          <w:szCs w:val="20"/>
        </w:rPr>
      </w:pPr>
    </w:p>
    <w:p w14:paraId="151A50D3" w14:textId="77777777" w:rsidR="009B4607" w:rsidRPr="00124C14" w:rsidRDefault="009B4607" w:rsidP="003F369B">
      <w:pPr>
        <w:pStyle w:val="BodyText"/>
        <w:spacing w:before="120" w:after="120" w:line="276" w:lineRule="auto"/>
        <w:ind w:right="29"/>
        <w:rPr>
          <w:rFonts w:cs="Tahoma"/>
          <w:sz w:val="20"/>
          <w:szCs w:val="20"/>
        </w:rPr>
      </w:pPr>
    </w:p>
    <w:p w14:paraId="2D9B7529" w14:textId="77777777" w:rsidR="009B4607" w:rsidRPr="00124C14" w:rsidRDefault="009B4607" w:rsidP="003F369B">
      <w:pPr>
        <w:pStyle w:val="BodyText"/>
        <w:spacing w:before="120" w:after="120" w:line="276" w:lineRule="auto"/>
        <w:ind w:right="29"/>
        <w:rPr>
          <w:rFonts w:cs="Tahoma"/>
          <w:sz w:val="20"/>
          <w:szCs w:val="20"/>
        </w:rPr>
      </w:pPr>
    </w:p>
    <w:p w14:paraId="3FEA7CD0" w14:textId="77777777" w:rsidR="009B4607" w:rsidRPr="00124C14" w:rsidRDefault="009B4607" w:rsidP="003F369B">
      <w:pPr>
        <w:pStyle w:val="BodyText"/>
        <w:spacing w:before="120" w:after="120" w:line="276" w:lineRule="auto"/>
        <w:ind w:right="29"/>
        <w:rPr>
          <w:rFonts w:cs="Tahoma"/>
          <w:sz w:val="20"/>
          <w:szCs w:val="20"/>
        </w:rPr>
      </w:pPr>
    </w:p>
    <w:p w14:paraId="21C30604" w14:textId="77777777" w:rsidR="009B4607" w:rsidRPr="00124C14" w:rsidRDefault="009B4607" w:rsidP="003F369B">
      <w:pPr>
        <w:pStyle w:val="BodyText"/>
        <w:spacing w:before="120" w:after="120" w:line="276" w:lineRule="auto"/>
        <w:ind w:right="29"/>
        <w:rPr>
          <w:rFonts w:cs="Tahoma"/>
          <w:sz w:val="20"/>
          <w:szCs w:val="20"/>
        </w:rPr>
      </w:pPr>
    </w:p>
    <w:p w14:paraId="51CA81BF" w14:textId="77777777" w:rsidR="009B4607" w:rsidRPr="00124C14" w:rsidRDefault="009B4607" w:rsidP="003F369B">
      <w:pPr>
        <w:pStyle w:val="BodyText"/>
        <w:spacing w:before="120" w:after="120" w:line="276" w:lineRule="auto"/>
        <w:ind w:right="29"/>
        <w:rPr>
          <w:rFonts w:cs="Tahoma"/>
          <w:sz w:val="20"/>
          <w:szCs w:val="20"/>
        </w:rPr>
      </w:pPr>
    </w:p>
    <w:p w14:paraId="60E0625D" w14:textId="77777777" w:rsidR="009B4607" w:rsidRPr="00124C14" w:rsidRDefault="009B4607" w:rsidP="003F369B">
      <w:pPr>
        <w:pStyle w:val="BodyText"/>
        <w:spacing w:before="120" w:after="120" w:line="276" w:lineRule="auto"/>
        <w:ind w:right="29"/>
        <w:rPr>
          <w:rFonts w:cs="Tahoma"/>
          <w:sz w:val="20"/>
          <w:szCs w:val="20"/>
        </w:rPr>
      </w:pPr>
    </w:p>
    <w:p w14:paraId="7280B78A" w14:textId="77777777" w:rsidR="009B4607" w:rsidRPr="00124C14" w:rsidRDefault="009B4607" w:rsidP="003F369B">
      <w:pPr>
        <w:pStyle w:val="BodyText"/>
        <w:spacing w:before="120" w:after="120" w:line="276" w:lineRule="auto"/>
        <w:ind w:right="29"/>
        <w:rPr>
          <w:rFonts w:cs="Tahoma"/>
          <w:sz w:val="20"/>
          <w:szCs w:val="20"/>
        </w:rPr>
      </w:pPr>
    </w:p>
    <w:p w14:paraId="11002131" w14:textId="77777777" w:rsidR="009B4607" w:rsidRPr="00124C14" w:rsidRDefault="009B4607" w:rsidP="003F369B">
      <w:pPr>
        <w:pStyle w:val="BodyText"/>
        <w:spacing w:before="120" w:after="120" w:line="276" w:lineRule="auto"/>
        <w:ind w:right="29"/>
        <w:rPr>
          <w:rFonts w:cs="Tahoma"/>
          <w:sz w:val="20"/>
          <w:szCs w:val="20"/>
        </w:rPr>
      </w:pPr>
    </w:p>
    <w:p w14:paraId="4D06190F" w14:textId="77777777" w:rsidR="009B4607" w:rsidRPr="00124C14" w:rsidRDefault="009B4607" w:rsidP="003F369B">
      <w:pPr>
        <w:pStyle w:val="BodyText"/>
        <w:spacing w:before="120" w:after="120" w:line="276" w:lineRule="auto"/>
        <w:ind w:right="29"/>
        <w:rPr>
          <w:rFonts w:cs="Tahoma"/>
          <w:sz w:val="20"/>
          <w:szCs w:val="20"/>
        </w:rPr>
      </w:pPr>
    </w:p>
    <w:p w14:paraId="7DFC407E" w14:textId="77777777" w:rsidR="009B4607" w:rsidRPr="00124C14" w:rsidRDefault="009B4607" w:rsidP="003F369B">
      <w:pPr>
        <w:pStyle w:val="BodyText"/>
        <w:spacing w:before="120" w:after="120" w:line="276" w:lineRule="auto"/>
        <w:ind w:right="29"/>
        <w:rPr>
          <w:rFonts w:cs="Tahoma"/>
          <w:sz w:val="20"/>
          <w:szCs w:val="20"/>
        </w:rPr>
      </w:pPr>
    </w:p>
    <w:p w14:paraId="51431F21" w14:textId="7E347304" w:rsidR="009B4607" w:rsidRDefault="009B4607" w:rsidP="003F369B">
      <w:pPr>
        <w:pStyle w:val="BodyText"/>
        <w:spacing w:before="120" w:after="120" w:line="276" w:lineRule="auto"/>
        <w:ind w:right="29"/>
        <w:rPr>
          <w:rFonts w:cs="Tahoma"/>
          <w:sz w:val="20"/>
          <w:szCs w:val="20"/>
        </w:rPr>
      </w:pPr>
    </w:p>
    <w:p w14:paraId="3D2D4C47" w14:textId="0DD401F5" w:rsidR="008C3833" w:rsidRDefault="008C3833" w:rsidP="003F369B">
      <w:pPr>
        <w:pStyle w:val="BodyText"/>
        <w:spacing w:before="120" w:after="120" w:line="276" w:lineRule="auto"/>
        <w:ind w:right="29"/>
        <w:rPr>
          <w:rFonts w:cs="Tahoma"/>
          <w:sz w:val="20"/>
          <w:szCs w:val="20"/>
        </w:rPr>
      </w:pPr>
    </w:p>
    <w:p w14:paraId="195BD665" w14:textId="77777777" w:rsidR="008C3833" w:rsidRPr="00124C14" w:rsidRDefault="008C3833" w:rsidP="003F369B">
      <w:pPr>
        <w:pStyle w:val="BodyText"/>
        <w:spacing w:before="120" w:after="120" w:line="276" w:lineRule="auto"/>
        <w:ind w:right="29"/>
        <w:rPr>
          <w:rFonts w:cs="Tahoma"/>
          <w:sz w:val="20"/>
          <w:szCs w:val="20"/>
        </w:rPr>
      </w:pPr>
    </w:p>
    <w:p w14:paraId="170E0A7C" w14:textId="7E4CD27C" w:rsidR="009B4607" w:rsidRPr="00124C14" w:rsidRDefault="009B4607" w:rsidP="003F369B">
      <w:pPr>
        <w:pStyle w:val="BodyText"/>
        <w:spacing w:before="120" w:after="120" w:line="276" w:lineRule="auto"/>
        <w:ind w:right="29"/>
        <w:rPr>
          <w:rFonts w:cs="Tahoma"/>
          <w:sz w:val="20"/>
          <w:szCs w:val="20"/>
        </w:rPr>
      </w:pPr>
    </w:p>
    <w:p w14:paraId="10B4F431" w14:textId="528AC3AD" w:rsidR="009B4607" w:rsidRPr="00124C14" w:rsidRDefault="009B4607" w:rsidP="003F369B">
      <w:pPr>
        <w:pStyle w:val="BodyText"/>
        <w:spacing w:before="120" w:after="120" w:line="276" w:lineRule="auto"/>
        <w:ind w:right="29"/>
        <w:rPr>
          <w:rFonts w:cs="Tahoma"/>
          <w:sz w:val="20"/>
          <w:szCs w:val="20"/>
        </w:rPr>
      </w:pPr>
    </w:p>
    <w:p w14:paraId="0908B7AC" w14:textId="48C33359" w:rsidR="009B4607" w:rsidRPr="00124C14" w:rsidRDefault="009B4607" w:rsidP="003F369B">
      <w:pPr>
        <w:pStyle w:val="BodyText"/>
        <w:spacing w:before="120" w:after="120" w:line="276" w:lineRule="auto"/>
        <w:ind w:right="29"/>
        <w:rPr>
          <w:rFonts w:cs="Tahoma"/>
          <w:sz w:val="20"/>
          <w:szCs w:val="20"/>
        </w:rPr>
      </w:pPr>
    </w:p>
    <w:p w14:paraId="149600F2" w14:textId="68A01D31" w:rsidR="009B4607" w:rsidRPr="00124C14" w:rsidRDefault="009B4607" w:rsidP="003F369B">
      <w:pPr>
        <w:pStyle w:val="BodyText"/>
        <w:spacing w:before="120" w:after="120" w:line="276" w:lineRule="auto"/>
        <w:ind w:right="29"/>
        <w:rPr>
          <w:rFonts w:cs="Tahoma"/>
          <w:sz w:val="20"/>
          <w:szCs w:val="20"/>
        </w:rPr>
      </w:pPr>
    </w:p>
    <w:p w14:paraId="59AEF717" w14:textId="618CE160" w:rsidR="009B4607" w:rsidRPr="00124C14" w:rsidRDefault="00873939" w:rsidP="003F369B">
      <w:pPr>
        <w:pStyle w:val="BodyText"/>
        <w:spacing w:before="120" w:after="120" w:line="276" w:lineRule="auto"/>
        <w:ind w:right="29"/>
        <w:rPr>
          <w:rFonts w:cs="Tahoma"/>
          <w:sz w:val="20"/>
          <w:szCs w:val="20"/>
        </w:rPr>
      </w:pPr>
      <w:r w:rsidRPr="00124C14">
        <w:rPr>
          <w:rFonts w:ascii="Trebuchet MS" w:hAnsi="Trebuchet MS"/>
          <w:b/>
          <w:bCs/>
          <w:noProof/>
          <w:color w:val="4ECAC6"/>
          <w:sz w:val="45"/>
          <w:szCs w:val="45"/>
          <w:lang w:val="en-US"/>
        </w:rPr>
        <mc:AlternateContent>
          <mc:Choice Requires="wps">
            <w:drawing>
              <wp:anchor distT="0" distB="0" distL="114300" distR="114300" simplePos="0" relativeHeight="251636224" behindDoc="0" locked="0" layoutInCell="1" allowOverlap="1" wp14:anchorId="56A0ED5F" wp14:editId="4C58857D">
                <wp:simplePos x="0" y="0"/>
                <wp:positionH relativeFrom="margin">
                  <wp:posOffset>-66527</wp:posOffset>
                </wp:positionH>
                <wp:positionV relativeFrom="paragraph">
                  <wp:posOffset>145035</wp:posOffset>
                </wp:positionV>
                <wp:extent cx="6483927" cy="662940"/>
                <wp:effectExtent l="0" t="0" r="12700" b="22860"/>
                <wp:wrapNone/>
                <wp:docPr id="4" name="Rectangle 4"/>
                <wp:cNvGraphicFramePr/>
                <a:graphic xmlns:a="http://schemas.openxmlformats.org/drawingml/2006/main">
                  <a:graphicData uri="http://schemas.microsoft.com/office/word/2010/wordprocessingShape">
                    <wps:wsp>
                      <wps:cNvSpPr/>
                      <wps:spPr>
                        <a:xfrm>
                          <a:off x="0" y="0"/>
                          <a:ext cx="6483927" cy="662940"/>
                        </a:xfrm>
                        <a:prstGeom prst="rect">
                          <a:avLst/>
                        </a:prstGeom>
                        <a:solidFill>
                          <a:schemeClr val="bg1"/>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935E8C" id="Rectangle 4" o:spid="_x0000_s1026" style="position:absolute;margin-left:-5.25pt;margin-top:11.4pt;width:510.55pt;height:52.2pt;z-index:2516362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" fillcolor="white [3212]" strokecolor="#d8d8d8 [2732]" strokeweight="2pt">
                <w10:wrap anchorx="margin"/>
              </v:rect>
            </w:pict>
          </mc:Fallback>
        </mc:AlternateContent>
      </w:r>
      <w:r w:rsidR="008C3833" w:rsidRPr="00124C14">
        <w:rPr>
          <w:rFonts w:ascii="Times New Roman"/>
          <w:noProof/>
          <w:lang w:val="en-US"/>
        </w:rPr>
        <mc:AlternateContent>
          <mc:Choice Requires="wps">
            <w:drawing>
              <wp:anchor distT="0" distB="0" distL="114300" distR="114300" simplePos="0" relativeHeight="251666944" behindDoc="0" locked="0" layoutInCell="1" allowOverlap="1" wp14:anchorId="0D27A7C9" wp14:editId="082B5902">
                <wp:simplePos x="0" y="0"/>
                <wp:positionH relativeFrom="column">
                  <wp:posOffset>3851910</wp:posOffset>
                </wp:positionH>
                <wp:positionV relativeFrom="paragraph">
                  <wp:posOffset>104775</wp:posOffset>
                </wp:positionV>
                <wp:extent cx="2026920" cy="1493520"/>
                <wp:effectExtent l="0" t="0" r="0" b="0"/>
                <wp:wrapNone/>
                <wp:docPr id="72" name="Text Box 72"/>
                <wp:cNvGraphicFramePr/>
                <a:graphic xmlns:a="http://schemas.openxmlformats.org/drawingml/2006/main">
                  <a:graphicData uri="http://schemas.microsoft.com/office/word/2010/wordprocessingShape">
                    <wps:wsp>
                      <wps:cNvSpPr txBox="1"/>
                      <wps:spPr>
                        <a:xfrm>
                          <a:off x="0" y="0"/>
                          <a:ext cx="2026920" cy="1493520"/>
                        </a:xfrm>
                        <a:prstGeom prst="rect">
                          <a:avLst/>
                        </a:prstGeom>
                        <a:noFill/>
                        <a:ln w="6350">
                          <a:noFill/>
                        </a:ln>
                      </wps:spPr>
                      <wps:txbx>
                        <w:txbxContent>
                          <w:p w14:paraId="0B1BA239" w14:textId="273AA093" w:rsidR="00A02240" w:rsidRDefault="00A02240">
                            <w:r>
                              <w:rPr>
                                <w:noProof/>
                                <w:lang w:val="en-US"/>
                              </w:rPr>
                              <w:drawing>
                                <wp:inline distT="0" distB="0" distL="0" distR="0" wp14:anchorId="0F2EE273" wp14:editId="51E8D1C2">
                                  <wp:extent cx="1737360" cy="579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7">
                                            <a:extLst>
                                              <a:ext uri="{28A0092B-C50C-407E-A947-70E740481C1C}">
                                                <a14:useLocalDpi xmlns:a14="http://schemas.microsoft.com/office/drawing/2010/main" val="0"/>
                                              </a:ext>
                                            </a:extLst>
                                          </a:blip>
                                          <a:stretch>
                                            <a:fillRect/>
                                          </a:stretch>
                                        </pic:blipFill>
                                        <pic:spPr>
                                          <a:xfrm>
                                            <a:off x="0" y="0"/>
                                            <a:ext cx="1737360" cy="5791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27A7C9" id="Text Box 72" o:spid="_x0000_s1030" type="#_x0000_t202" style="position:absolute;margin-left:303.3pt;margin-top:8.25pt;width:159.6pt;height:117.6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" filled="f" stroked="f" strokeweight=".5pt">
                <v:textbox>
                  <w:txbxContent>
                    <w:p w14:paraId="0B1BA239" w14:textId="273AA093" w:rsidR="00A02240" w:rsidRDefault="00A02240">
                      <w:r>
                        <w:rPr>
                          <w:noProof/>
                          <w:lang w:val="en-US"/>
                        </w:rPr>
                        <w:drawing>
                          <wp:inline distT="0" distB="0" distL="0" distR="0" wp14:anchorId="0F2EE273" wp14:editId="51E8D1C2">
                            <wp:extent cx="1737360" cy="579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7">
                                      <a:extLst>
                                        <a:ext uri="{28A0092B-C50C-407E-A947-70E740481C1C}">
                                          <a14:useLocalDpi xmlns:a14="http://schemas.microsoft.com/office/drawing/2010/main" val="0"/>
                                        </a:ext>
                                      </a:extLst>
                                    </a:blip>
                                    <a:stretch>
                                      <a:fillRect/>
                                    </a:stretch>
                                  </pic:blipFill>
                                  <pic:spPr>
                                    <a:xfrm>
                                      <a:off x="0" y="0"/>
                                      <a:ext cx="1737360" cy="579120"/>
                                    </a:xfrm>
                                    <a:prstGeom prst="rect">
                                      <a:avLst/>
                                    </a:prstGeom>
                                  </pic:spPr>
                                </pic:pic>
                              </a:graphicData>
                            </a:graphic>
                          </wp:inline>
                        </w:drawing>
                      </w:r>
                    </w:p>
                  </w:txbxContent>
                </v:textbox>
              </v:shape>
            </w:pict>
          </mc:Fallback>
        </mc:AlternateContent>
      </w:r>
      <w:r w:rsidR="008C3833" w:rsidRPr="00124C14">
        <w:rPr>
          <w:rFonts w:ascii="Times New Roman"/>
          <w:noProof/>
          <w:lang w:val="en-US"/>
        </w:rPr>
        <mc:AlternateContent>
          <mc:Choice Requires="wps">
            <w:drawing>
              <wp:anchor distT="45720" distB="45720" distL="114300" distR="114300" simplePos="0" relativeHeight="251652608" behindDoc="0" locked="0" layoutInCell="1" allowOverlap="1" wp14:anchorId="5346E659" wp14:editId="020244DF">
                <wp:simplePos x="0" y="0"/>
                <wp:positionH relativeFrom="column">
                  <wp:posOffset>98425</wp:posOffset>
                </wp:positionH>
                <wp:positionV relativeFrom="paragraph">
                  <wp:posOffset>281305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9FBF5B6" w14:textId="6C7C187F" w:rsidR="00A02240" w:rsidRPr="00253F5B" w:rsidRDefault="00A02240">
                            <w:pPr>
                              <w:rPr>
                                <w:b/>
                                <w:bCs/>
                                <w:color w:val="1F497D" w:themeColor="text2"/>
                                <w:sz w:val="28"/>
                                <w:szCs w:val="32"/>
                              </w:rPr>
                            </w:pPr>
                            <w:r w:rsidRPr="00253F5B">
                              <w:rPr>
                                <w:b/>
                                <w:bCs/>
                                <w:color w:val="1F497D" w:themeColor="text2"/>
                                <w:sz w:val="28"/>
                                <w:szCs w:val="32"/>
                              </w:rPr>
                              <w:t xml:space="preserve">Elaborator: </w:t>
                            </w:r>
                          </w:p>
                          <w:p w14:paraId="1FD93A0F" w14:textId="77777777" w:rsidR="00A02240" w:rsidRDefault="00A02240"/>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346E659" id="Text Box 2" o:spid="_x0000_s1031" type="#_x0000_t202" style="position:absolute;margin-left:7.75pt;margin-top:22.15pt;width:185.9pt;height:110.6pt;z-index:2516526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" filled="f" stroked="f">
                <v:textbox style="mso-fit-shape-to-text:t">
                  <w:txbxContent>
                    <w:p w14:paraId="49FBF5B6" w14:textId="6C7C187F" w:rsidR="00A02240" w:rsidRPr="00253F5B" w:rsidRDefault="00A02240">
                      <w:pPr>
                        <w:rPr>
                          <w:b/>
                          <w:bCs/>
                          <w:color w:val="1F497D" w:themeColor="text2"/>
                          <w:sz w:val="28"/>
                          <w:szCs w:val="32"/>
                        </w:rPr>
                      </w:pPr>
                      <w:r w:rsidRPr="00253F5B">
                        <w:rPr>
                          <w:b/>
                          <w:bCs/>
                          <w:color w:val="1F497D" w:themeColor="text2"/>
                          <w:sz w:val="28"/>
                          <w:szCs w:val="32"/>
                        </w:rPr>
                        <w:t xml:space="preserve">Elaborator: </w:t>
                      </w:r>
                    </w:p>
                    <w:p w14:paraId="1FD93A0F" w14:textId="77777777" w:rsidR="00A02240" w:rsidRDefault="00A02240"/>
                  </w:txbxContent>
                </v:textbox>
                <w10:wrap type="square"/>
              </v:shape>
            </w:pict>
          </mc:Fallback>
        </mc:AlternateContent>
      </w:r>
    </w:p>
    <w:p w14:paraId="284A0985" w14:textId="77777777" w:rsidR="009B4607" w:rsidRPr="00124C14" w:rsidRDefault="009B4607" w:rsidP="003F369B">
      <w:pPr>
        <w:pStyle w:val="BodyText"/>
        <w:spacing w:before="120" w:after="120" w:line="276" w:lineRule="auto"/>
        <w:ind w:right="29"/>
        <w:rPr>
          <w:rFonts w:cs="Tahoma"/>
          <w:sz w:val="20"/>
          <w:szCs w:val="20"/>
        </w:rPr>
      </w:pPr>
    </w:p>
    <w:p w14:paraId="3B5BF6D4" w14:textId="77777777" w:rsidR="009B4607" w:rsidRPr="00124C14" w:rsidRDefault="009B4607" w:rsidP="003F369B">
      <w:pPr>
        <w:pStyle w:val="BodyText"/>
        <w:spacing w:before="120" w:after="120" w:line="276" w:lineRule="auto"/>
        <w:ind w:right="29"/>
        <w:rPr>
          <w:rFonts w:cs="Tahoma"/>
          <w:sz w:val="20"/>
          <w:szCs w:val="20"/>
        </w:rPr>
      </w:pPr>
    </w:p>
    <w:p w14:paraId="5218EFBE" w14:textId="77777777" w:rsidR="009B4607" w:rsidRPr="00124C14" w:rsidRDefault="009B4607" w:rsidP="003F369B">
      <w:pPr>
        <w:pStyle w:val="BodyText"/>
        <w:spacing w:before="120" w:after="120" w:line="276" w:lineRule="auto"/>
        <w:ind w:right="29"/>
        <w:rPr>
          <w:rFonts w:cs="Tahoma"/>
          <w:sz w:val="20"/>
          <w:szCs w:val="20"/>
        </w:rPr>
      </w:pPr>
    </w:p>
    <w:p w14:paraId="21B225DD" w14:textId="77777777" w:rsidR="009B4607" w:rsidRPr="00124C14" w:rsidRDefault="009B4607" w:rsidP="003F369B">
      <w:pPr>
        <w:pStyle w:val="BodyText"/>
        <w:spacing w:before="120" w:after="120" w:line="276" w:lineRule="auto"/>
        <w:ind w:right="29"/>
        <w:rPr>
          <w:rFonts w:cs="Tahoma"/>
          <w:sz w:val="20"/>
          <w:szCs w:val="20"/>
        </w:rPr>
      </w:pPr>
    </w:p>
    <w:p w14:paraId="4A6360F5" w14:textId="77777777" w:rsidR="009B4607" w:rsidRPr="00124C14" w:rsidRDefault="009B4607" w:rsidP="003F369B">
      <w:pPr>
        <w:pStyle w:val="BodyText"/>
        <w:spacing w:before="120" w:after="120" w:line="276" w:lineRule="auto"/>
        <w:ind w:right="29"/>
        <w:rPr>
          <w:sz w:val="20"/>
        </w:rPr>
      </w:pPr>
    </w:p>
    <w:bookmarkEnd w:id="0"/>
    <w:p w14:paraId="618B7064" w14:textId="77777777" w:rsidR="009B4607" w:rsidRPr="00124C14" w:rsidRDefault="009B4607" w:rsidP="003F369B">
      <w:pPr>
        <w:pStyle w:val="BodyText"/>
        <w:spacing w:before="120" w:after="120" w:line="276" w:lineRule="auto"/>
        <w:ind w:right="29"/>
        <w:rPr>
          <w:sz w:val="20"/>
        </w:rPr>
      </w:pPr>
    </w:p>
    <w:sectPr w:rsidR="009B4607" w:rsidRPr="00124C14" w:rsidSect="00253F5B">
      <w:headerReference w:type="default" r:id="rId28"/>
      <w:footerReference w:type="default" r:id="rId29"/>
      <w:pgSz w:w="11907" w:h="16834" w:code="9"/>
      <w:pgMar w:top="1134" w:right="1134" w:bottom="1134" w:left="1134" w:header="0" w:footer="34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C766F" w14:textId="77777777" w:rsidR="00A02240" w:rsidRDefault="00A02240">
      <w:r>
        <w:separator/>
      </w:r>
    </w:p>
  </w:endnote>
  <w:endnote w:type="continuationSeparator" w:id="0">
    <w:p w14:paraId="7BEEC7E4" w14:textId="77777777" w:rsidR="00A02240" w:rsidRDefault="00A02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29dkhhr">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3380102"/>
      <w:docPartObj>
        <w:docPartGallery w:val="Page Numbers (Bottom of Page)"/>
        <w:docPartUnique/>
      </w:docPartObj>
    </w:sdtPr>
    <w:sdtEndPr>
      <w:rPr>
        <w:i/>
        <w:iCs/>
        <w:noProof/>
        <w:szCs w:val="20"/>
      </w:rPr>
    </w:sdtEndPr>
    <w:sdtContent>
      <w:p w14:paraId="6E813471" w14:textId="7589777D" w:rsidR="00A02240" w:rsidRPr="003F369B" w:rsidRDefault="00A02240" w:rsidP="003F369B">
        <w:pPr>
          <w:pStyle w:val="Footer"/>
          <w:jc w:val="center"/>
          <w:rPr>
            <w:i/>
            <w:iCs/>
            <w:noProof/>
            <w:szCs w:val="20"/>
          </w:rPr>
        </w:pPr>
        <w:r w:rsidRPr="003F369B">
          <w:rPr>
            <w:i/>
            <w:iCs/>
            <w:noProof/>
            <w:szCs w:val="20"/>
            <w:lang w:val="en-US"/>
          </w:rPr>
          <w:drawing>
            <wp:anchor distT="0" distB="0" distL="114300" distR="114300" simplePos="0" relativeHeight="251651584" behindDoc="0" locked="0" layoutInCell="1" allowOverlap="1" wp14:anchorId="2391FC4C" wp14:editId="279C07D9">
              <wp:simplePos x="0" y="0"/>
              <wp:positionH relativeFrom="column">
                <wp:posOffset>4445</wp:posOffset>
              </wp:positionH>
              <wp:positionV relativeFrom="paragraph">
                <wp:posOffset>128270</wp:posOffset>
              </wp:positionV>
              <wp:extent cx="718820" cy="396240"/>
              <wp:effectExtent l="0" t="0" r="5080" b="381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18820" cy="396240"/>
                      </a:xfrm>
                      <a:prstGeom prst="rect">
                        <a:avLst/>
                      </a:prstGeom>
                    </pic:spPr>
                  </pic:pic>
                </a:graphicData>
              </a:graphic>
            </wp:anchor>
          </w:drawing>
        </w:r>
        <w:r w:rsidRPr="003F369B">
          <w:rPr>
            <w:i/>
            <w:iCs/>
          </w:rPr>
          <w:t xml:space="preserve">Pagina </w:t>
        </w:r>
        <w:r w:rsidRPr="003F369B">
          <w:rPr>
            <w:i/>
            <w:iCs/>
            <w:szCs w:val="20"/>
          </w:rPr>
          <w:fldChar w:fldCharType="begin"/>
        </w:r>
        <w:r w:rsidRPr="003F369B">
          <w:rPr>
            <w:i/>
            <w:iCs/>
            <w:szCs w:val="20"/>
          </w:rPr>
          <w:instrText xml:space="preserve"> PAGE   \* MERGEFORMAT </w:instrText>
        </w:r>
        <w:r w:rsidRPr="003F369B">
          <w:rPr>
            <w:i/>
            <w:iCs/>
            <w:szCs w:val="20"/>
          </w:rPr>
          <w:fldChar w:fldCharType="separate"/>
        </w:r>
        <w:r w:rsidR="005A6A6C">
          <w:rPr>
            <w:i/>
            <w:iCs/>
            <w:noProof/>
            <w:szCs w:val="20"/>
          </w:rPr>
          <w:t>3</w:t>
        </w:r>
        <w:r w:rsidRPr="003F369B">
          <w:rPr>
            <w:i/>
            <w:iCs/>
            <w:noProof/>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1469174"/>
      <w:docPartObj>
        <w:docPartGallery w:val="Page Numbers (Bottom of Page)"/>
        <w:docPartUnique/>
      </w:docPartObj>
    </w:sdtPr>
    <w:sdtEndPr>
      <w:rPr>
        <w:i/>
        <w:iCs/>
        <w:noProof/>
        <w:szCs w:val="20"/>
      </w:rPr>
    </w:sdtEndPr>
    <w:sdtContent>
      <w:p w14:paraId="44FD86DA" w14:textId="40F08672" w:rsidR="00A02240" w:rsidRDefault="00A02240" w:rsidP="00920962">
        <w:pPr>
          <w:pStyle w:val="Footer"/>
          <w:jc w:val="center"/>
          <w:rPr>
            <w:i/>
            <w:iCs/>
            <w:noProof/>
            <w:szCs w:val="20"/>
          </w:rPr>
        </w:pPr>
        <w:r w:rsidRPr="003F369B">
          <w:rPr>
            <w:i/>
            <w:iCs/>
            <w:noProof/>
            <w:szCs w:val="20"/>
            <w:lang w:val="en-US"/>
          </w:rPr>
          <w:drawing>
            <wp:anchor distT="0" distB="0" distL="114300" distR="114300" simplePos="0" relativeHeight="251653632" behindDoc="0" locked="0" layoutInCell="1" allowOverlap="1" wp14:anchorId="0B29CAC7" wp14:editId="5D54D8EE">
              <wp:simplePos x="0" y="0"/>
              <wp:positionH relativeFrom="column">
                <wp:posOffset>-3593</wp:posOffset>
              </wp:positionH>
              <wp:positionV relativeFrom="paragraph">
                <wp:posOffset>7749</wp:posOffset>
              </wp:positionV>
              <wp:extent cx="718820" cy="396240"/>
              <wp:effectExtent l="0" t="0" r="5080" b="381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18820" cy="396240"/>
                      </a:xfrm>
                      <a:prstGeom prst="rect">
                        <a:avLst/>
                      </a:prstGeom>
                    </pic:spPr>
                  </pic:pic>
                </a:graphicData>
              </a:graphic>
            </wp:anchor>
          </w:drawing>
        </w:r>
        <w:r w:rsidRPr="003F369B">
          <w:rPr>
            <w:i/>
            <w:iCs/>
          </w:rPr>
          <w:t xml:space="preserve">Pagina </w:t>
        </w:r>
        <w:r w:rsidRPr="003F369B">
          <w:rPr>
            <w:i/>
            <w:iCs/>
            <w:szCs w:val="20"/>
          </w:rPr>
          <w:fldChar w:fldCharType="begin"/>
        </w:r>
        <w:r w:rsidRPr="003F369B">
          <w:rPr>
            <w:i/>
            <w:iCs/>
            <w:szCs w:val="20"/>
          </w:rPr>
          <w:instrText xml:space="preserve"> PAGE   \* MERGEFORMAT </w:instrText>
        </w:r>
        <w:r w:rsidRPr="003F369B">
          <w:rPr>
            <w:i/>
            <w:iCs/>
            <w:szCs w:val="20"/>
          </w:rPr>
          <w:fldChar w:fldCharType="separate"/>
        </w:r>
        <w:r w:rsidR="005A6A6C">
          <w:rPr>
            <w:i/>
            <w:iCs/>
            <w:noProof/>
            <w:szCs w:val="20"/>
          </w:rPr>
          <w:t>13</w:t>
        </w:r>
        <w:r w:rsidRPr="003F369B">
          <w:rPr>
            <w:i/>
            <w:iCs/>
            <w:noProof/>
            <w:szCs w:val="20"/>
          </w:rPr>
          <w:fldChar w:fldCharType="end"/>
        </w:r>
      </w:p>
    </w:sdtContent>
  </w:sdt>
  <w:p w14:paraId="4D2B24A6" w14:textId="77777777" w:rsidR="00A02240" w:rsidRDefault="00A02240" w:rsidP="00920962">
    <w:pPr>
      <w:pStyle w:val="BodyText"/>
      <w:spacing w:line="14" w:lineRule="auto"/>
      <w:rPr>
        <w:sz w:val="9"/>
      </w:rPr>
    </w:pPr>
  </w:p>
  <w:p w14:paraId="3B9B2D7C" w14:textId="4DC72B7C" w:rsidR="00A02240" w:rsidRDefault="00A02240">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8139795"/>
      <w:docPartObj>
        <w:docPartGallery w:val="Page Numbers (Bottom of Page)"/>
        <w:docPartUnique/>
      </w:docPartObj>
    </w:sdtPr>
    <w:sdtEndPr>
      <w:rPr>
        <w:i/>
        <w:iCs/>
        <w:noProof/>
        <w:szCs w:val="20"/>
      </w:rPr>
    </w:sdtEndPr>
    <w:sdtContent>
      <w:p w14:paraId="0EB20F09" w14:textId="7A90A886" w:rsidR="00A02240" w:rsidRDefault="00A02240" w:rsidP="00920962">
        <w:pPr>
          <w:pStyle w:val="Footer"/>
          <w:jc w:val="center"/>
          <w:rPr>
            <w:i/>
            <w:iCs/>
            <w:noProof/>
            <w:szCs w:val="20"/>
          </w:rPr>
        </w:pPr>
        <w:r w:rsidRPr="003F369B">
          <w:rPr>
            <w:i/>
            <w:iCs/>
            <w:noProof/>
            <w:szCs w:val="20"/>
            <w:lang w:val="en-US"/>
          </w:rPr>
          <w:drawing>
            <wp:anchor distT="0" distB="0" distL="114300" distR="114300" simplePos="0" relativeHeight="251655680" behindDoc="0" locked="0" layoutInCell="1" allowOverlap="1" wp14:anchorId="34E9B430" wp14:editId="3435786D">
              <wp:simplePos x="0" y="0"/>
              <wp:positionH relativeFrom="column">
                <wp:posOffset>-64135</wp:posOffset>
              </wp:positionH>
              <wp:positionV relativeFrom="paragraph">
                <wp:posOffset>-45720</wp:posOffset>
              </wp:positionV>
              <wp:extent cx="718820" cy="396240"/>
              <wp:effectExtent l="0" t="0" r="5080" b="381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18820" cy="396240"/>
                      </a:xfrm>
                      <a:prstGeom prst="rect">
                        <a:avLst/>
                      </a:prstGeom>
                    </pic:spPr>
                  </pic:pic>
                </a:graphicData>
              </a:graphic>
            </wp:anchor>
          </w:drawing>
        </w:r>
        <w:r w:rsidRPr="003F369B">
          <w:rPr>
            <w:i/>
            <w:iCs/>
          </w:rPr>
          <w:t xml:space="preserve">Pagina </w:t>
        </w:r>
        <w:r w:rsidRPr="003F369B">
          <w:rPr>
            <w:i/>
            <w:iCs/>
            <w:szCs w:val="20"/>
          </w:rPr>
          <w:fldChar w:fldCharType="begin"/>
        </w:r>
        <w:r w:rsidRPr="003F369B">
          <w:rPr>
            <w:i/>
            <w:iCs/>
            <w:szCs w:val="20"/>
          </w:rPr>
          <w:instrText xml:space="preserve"> PAGE   \* MERGEFORMAT </w:instrText>
        </w:r>
        <w:r w:rsidRPr="003F369B">
          <w:rPr>
            <w:i/>
            <w:iCs/>
            <w:szCs w:val="20"/>
          </w:rPr>
          <w:fldChar w:fldCharType="separate"/>
        </w:r>
        <w:r w:rsidR="005A6A6C">
          <w:rPr>
            <w:i/>
            <w:iCs/>
            <w:noProof/>
            <w:szCs w:val="20"/>
          </w:rPr>
          <w:t>21</w:t>
        </w:r>
        <w:r w:rsidRPr="003F369B">
          <w:rPr>
            <w:i/>
            <w:iCs/>
            <w:noProof/>
            <w:szCs w:val="20"/>
          </w:rPr>
          <w:fldChar w:fldCharType="end"/>
        </w:r>
      </w:p>
    </w:sdtContent>
  </w:sdt>
  <w:p w14:paraId="5FF77FAB" w14:textId="77777777" w:rsidR="00A02240" w:rsidRDefault="00A02240" w:rsidP="00920962">
    <w:pPr>
      <w:pStyle w:val="BodyText"/>
      <w:spacing w:line="14" w:lineRule="auto"/>
      <w:rPr>
        <w:sz w:val="9"/>
      </w:rPr>
    </w:pPr>
  </w:p>
  <w:p w14:paraId="2BA362BE" w14:textId="466C7063" w:rsidR="00A02240" w:rsidRDefault="00A02240">
    <w:pPr>
      <w:pStyle w:val="BodyText"/>
      <w:spacing w:line="14" w:lineRule="auto"/>
      <w:rPr>
        <w:sz w:val="3"/>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3445135"/>
      <w:docPartObj>
        <w:docPartGallery w:val="Page Numbers (Bottom of Page)"/>
        <w:docPartUnique/>
      </w:docPartObj>
    </w:sdtPr>
    <w:sdtEndPr>
      <w:rPr>
        <w:i/>
        <w:iCs/>
        <w:noProof/>
        <w:szCs w:val="20"/>
      </w:rPr>
    </w:sdtEndPr>
    <w:sdtContent>
      <w:p w14:paraId="5BD1DEBC" w14:textId="2696C74B" w:rsidR="00A02240" w:rsidRDefault="00A02240" w:rsidP="00E76949">
        <w:pPr>
          <w:pStyle w:val="Footer"/>
          <w:jc w:val="center"/>
          <w:rPr>
            <w:i/>
            <w:iCs/>
            <w:noProof/>
            <w:szCs w:val="20"/>
          </w:rPr>
        </w:pPr>
        <w:r w:rsidRPr="003F369B">
          <w:rPr>
            <w:i/>
            <w:iCs/>
            <w:noProof/>
            <w:szCs w:val="20"/>
            <w:lang w:val="en-US"/>
          </w:rPr>
          <w:drawing>
            <wp:anchor distT="0" distB="0" distL="114300" distR="114300" simplePos="0" relativeHeight="251657728" behindDoc="0" locked="0" layoutInCell="1" allowOverlap="1" wp14:anchorId="4C8724EC" wp14:editId="101F9CCB">
              <wp:simplePos x="0" y="0"/>
              <wp:positionH relativeFrom="column">
                <wp:posOffset>-64135</wp:posOffset>
              </wp:positionH>
              <wp:positionV relativeFrom="paragraph">
                <wp:posOffset>-45720</wp:posOffset>
              </wp:positionV>
              <wp:extent cx="718820" cy="396240"/>
              <wp:effectExtent l="0" t="0" r="5080" b="381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18820" cy="396240"/>
                      </a:xfrm>
                      <a:prstGeom prst="rect">
                        <a:avLst/>
                      </a:prstGeom>
                    </pic:spPr>
                  </pic:pic>
                </a:graphicData>
              </a:graphic>
            </wp:anchor>
          </w:drawing>
        </w:r>
        <w:r w:rsidRPr="003F369B">
          <w:rPr>
            <w:i/>
            <w:iCs/>
          </w:rPr>
          <w:t xml:space="preserve">Pagina </w:t>
        </w:r>
        <w:r w:rsidRPr="003F369B">
          <w:rPr>
            <w:i/>
            <w:iCs/>
            <w:szCs w:val="20"/>
          </w:rPr>
          <w:fldChar w:fldCharType="begin"/>
        </w:r>
        <w:r w:rsidRPr="003F369B">
          <w:rPr>
            <w:i/>
            <w:iCs/>
            <w:szCs w:val="20"/>
          </w:rPr>
          <w:instrText xml:space="preserve"> PAGE   \* MERGEFORMAT </w:instrText>
        </w:r>
        <w:r w:rsidRPr="003F369B">
          <w:rPr>
            <w:i/>
            <w:iCs/>
            <w:szCs w:val="20"/>
          </w:rPr>
          <w:fldChar w:fldCharType="separate"/>
        </w:r>
        <w:r w:rsidR="005A6A6C">
          <w:rPr>
            <w:i/>
            <w:iCs/>
            <w:noProof/>
            <w:szCs w:val="20"/>
          </w:rPr>
          <w:t>35</w:t>
        </w:r>
        <w:r w:rsidRPr="003F369B">
          <w:rPr>
            <w:i/>
            <w:iCs/>
            <w:noProof/>
            <w:szCs w:val="20"/>
          </w:rPr>
          <w:fldChar w:fldCharType="end"/>
        </w:r>
      </w:p>
    </w:sdtContent>
  </w:sdt>
  <w:p w14:paraId="1D5AB607" w14:textId="77777777" w:rsidR="00A02240" w:rsidRDefault="00A02240" w:rsidP="00E76949">
    <w:pPr>
      <w:pStyle w:val="BodyText"/>
      <w:spacing w:line="14" w:lineRule="auto"/>
      <w:rPr>
        <w:sz w:val="9"/>
      </w:rPr>
    </w:pPr>
  </w:p>
  <w:p w14:paraId="3C05FB51" w14:textId="24A43190" w:rsidR="00A02240" w:rsidRDefault="00A02240" w:rsidP="00E76949">
    <w:pPr>
      <w:pStyle w:val="BodyText"/>
      <w:spacing w:line="14" w:lineRule="auto"/>
      <w:rPr>
        <w:sz w:val="3"/>
      </w:rPr>
    </w:pPr>
  </w:p>
  <w:p w14:paraId="584C1095" w14:textId="40394C74" w:rsidR="00A02240" w:rsidRDefault="00A02240">
    <w:pPr>
      <w:pStyle w:val="BodyText"/>
      <w:spacing w:line="14" w:lineRule="auto"/>
      <w:rPr>
        <w:sz w:val="1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6329391"/>
      <w:docPartObj>
        <w:docPartGallery w:val="Page Numbers (Bottom of Page)"/>
        <w:docPartUnique/>
      </w:docPartObj>
    </w:sdtPr>
    <w:sdtEndPr>
      <w:rPr>
        <w:i/>
        <w:iCs/>
        <w:noProof/>
        <w:szCs w:val="20"/>
      </w:rPr>
    </w:sdtEndPr>
    <w:sdtContent>
      <w:p w14:paraId="7B32A268" w14:textId="7BA1F909" w:rsidR="00A02240" w:rsidRDefault="00A02240" w:rsidP="008716B7">
        <w:pPr>
          <w:pStyle w:val="Footer"/>
          <w:jc w:val="center"/>
          <w:rPr>
            <w:i/>
            <w:iCs/>
            <w:noProof/>
            <w:szCs w:val="20"/>
          </w:rPr>
        </w:pPr>
        <w:r w:rsidRPr="003F369B">
          <w:rPr>
            <w:i/>
            <w:iCs/>
            <w:noProof/>
            <w:szCs w:val="20"/>
            <w:lang w:val="en-US"/>
          </w:rPr>
          <w:drawing>
            <wp:anchor distT="0" distB="0" distL="114300" distR="114300" simplePos="0" relativeHeight="251659776" behindDoc="0" locked="0" layoutInCell="1" allowOverlap="1" wp14:anchorId="608D7826" wp14:editId="4E642589">
              <wp:simplePos x="0" y="0"/>
              <wp:positionH relativeFrom="column">
                <wp:posOffset>-64135</wp:posOffset>
              </wp:positionH>
              <wp:positionV relativeFrom="paragraph">
                <wp:posOffset>-45720</wp:posOffset>
              </wp:positionV>
              <wp:extent cx="718820" cy="396240"/>
              <wp:effectExtent l="0" t="0" r="508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18820" cy="396240"/>
                      </a:xfrm>
                      <a:prstGeom prst="rect">
                        <a:avLst/>
                      </a:prstGeom>
                    </pic:spPr>
                  </pic:pic>
                </a:graphicData>
              </a:graphic>
            </wp:anchor>
          </w:drawing>
        </w:r>
        <w:r w:rsidRPr="003F369B">
          <w:rPr>
            <w:i/>
            <w:iCs/>
          </w:rPr>
          <w:t xml:space="preserve">Pagina </w:t>
        </w:r>
        <w:r w:rsidRPr="003F369B">
          <w:rPr>
            <w:i/>
            <w:iCs/>
            <w:szCs w:val="20"/>
          </w:rPr>
          <w:fldChar w:fldCharType="begin"/>
        </w:r>
        <w:r w:rsidRPr="003F369B">
          <w:rPr>
            <w:i/>
            <w:iCs/>
            <w:szCs w:val="20"/>
          </w:rPr>
          <w:instrText xml:space="preserve"> PAGE   \* MERGEFORMAT </w:instrText>
        </w:r>
        <w:r w:rsidRPr="003F369B">
          <w:rPr>
            <w:i/>
            <w:iCs/>
            <w:szCs w:val="20"/>
          </w:rPr>
          <w:fldChar w:fldCharType="separate"/>
        </w:r>
        <w:r w:rsidR="00582078">
          <w:rPr>
            <w:i/>
            <w:iCs/>
            <w:noProof/>
            <w:szCs w:val="20"/>
          </w:rPr>
          <w:t>64</w:t>
        </w:r>
        <w:r w:rsidRPr="003F369B">
          <w:rPr>
            <w:i/>
            <w:iCs/>
            <w:noProof/>
            <w:szCs w:val="20"/>
          </w:rPr>
          <w:fldChar w:fldCharType="end"/>
        </w:r>
      </w:p>
    </w:sdtContent>
  </w:sdt>
  <w:p w14:paraId="6C75DF3F" w14:textId="5C772102" w:rsidR="00A02240" w:rsidRDefault="00A02240">
    <w:pPr>
      <w:pStyle w:val="BodyText"/>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709895"/>
      <w:docPartObj>
        <w:docPartGallery w:val="Page Numbers (Bottom of Page)"/>
        <w:docPartUnique/>
      </w:docPartObj>
    </w:sdtPr>
    <w:sdtEndPr>
      <w:rPr>
        <w:i/>
        <w:iCs/>
        <w:noProof/>
        <w:szCs w:val="20"/>
      </w:rPr>
    </w:sdtEndPr>
    <w:sdtContent>
      <w:p w14:paraId="4F4D7EA5" w14:textId="75472F87" w:rsidR="00A02240" w:rsidRDefault="00A02240" w:rsidP="00967D3A">
        <w:pPr>
          <w:pStyle w:val="Footer"/>
          <w:jc w:val="center"/>
          <w:rPr>
            <w:i/>
            <w:iCs/>
            <w:noProof/>
            <w:szCs w:val="20"/>
          </w:rPr>
        </w:pPr>
        <w:r w:rsidRPr="003F369B">
          <w:rPr>
            <w:i/>
            <w:iCs/>
            <w:noProof/>
            <w:szCs w:val="20"/>
            <w:lang w:val="en-US"/>
          </w:rPr>
          <w:drawing>
            <wp:anchor distT="0" distB="0" distL="114300" distR="114300" simplePos="0" relativeHeight="251667968" behindDoc="0" locked="0" layoutInCell="1" allowOverlap="1" wp14:anchorId="6B004D1E" wp14:editId="059B5530">
              <wp:simplePos x="0" y="0"/>
              <wp:positionH relativeFrom="column">
                <wp:posOffset>-64135</wp:posOffset>
              </wp:positionH>
              <wp:positionV relativeFrom="paragraph">
                <wp:posOffset>-45720</wp:posOffset>
              </wp:positionV>
              <wp:extent cx="718820" cy="396240"/>
              <wp:effectExtent l="0" t="0" r="5080" b="381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18820" cy="396240"/>
                      </a:xfrm>
                      <a:prstGeom prst="rect">
                        <a:avLst/>
                      </a:prstGeom>
                    </pic:spPr>
                  </pic:pic>
                </a:graphicData>
              </a:graphic>
            </wp:anchor>
          </w:drawing>
        </w:r>
        <w:r w:rsidRPr="003F369B">
          <w:rPr>
            <w:i/>
            <w:iCs/>
          </w:rPr>
          <w:t xml:space="preserve">Pagina </w:t>
        </w:r>
        <w:r w:rsidRPr="003F369B">
          <w:rPr>
            <w:i/>
            <w:iCs/>
            <w:szCs w:val="20"/>
          </w:rPr>
          <w:fldChar w:fldCharType="begin"/>
        </w:r>
        <w:r w:rsidRPr="003F369B">
          <w:rPr>
            <w:i/>
            <w:iCs/>
            <w:szCs w:val="20"/>
          </w:rPr>
          <w:instrText xml:space="preserve"> PAGE   \* MERGEFORMAT </w:instrText>
        </w:r>
        <w:r w:rsidRPr="003F369B">
          <w:rPr>
            <w:i/>
            <w:iCs/>
            <w:szCs w:val="20"/>
          </w:rPr>
          <w:fldChar w:fldCharType="separate"/>
        </w:r>
        <w:r w:rsidR="00582078">
          <w:rPr>
            <w:i/>
            <w:iCs/>
            <w:noProof/>
            <w:szCs w:val="20"/>
          </w:rPr>
          <w:t>66</w:t>
        </w:r>
        <w:r w:rsidRPr="003F369B">
          <w:rPr>
            <w:i/>
            <w:iCs/>
            <w:noProof/>
            <w:szCs w:val="20"/>
          </w:rPr>
          <w:fldChar w:fldCharType="end"/>
        </w:r>
      </w:p>
    </w:sdtContent>
  </w:sdt>
  <w:p w14:paraId="07193240" w14:textId="77777777" w:rsidR="00A02240" w:rsidRDefault="00A02240">
    <w:pPr>
      <w:pStyle w:val="BodyText"/>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6394651"/>
      <w:docPartObj>
        <w:docPartGallery w:val="Page Numbers (Bottom of Page)"/>
        <w:docPartUnique/>
      </w:docPartObj>
    </w:sdtPr>
    <w:sdtEndPr>
      <w:rPr>
        <w:i/>
        <w:iCs/>
        <w:noProof/>
        <w:szCs w:val="20"/>
      </w:rPr>
    </w:sdtEndPr>
    <w:sdtContent>
      <w:p w14:paraId="5F417944" w14:textId="4CD52461" w:rsidR="00A02240" w:rsidRDefault="00A02240" w:rsidP="009C50B6">
        <w:pPr>
          <w:pStyle w:val="Footer"/>
          <w:jc w:val="center"/>
          <w:rPr>
            <w:i/>
            <w:iCs/>
            <w:noProof/>
            <w:szCs w:val="20"/>
          </w:rPr>
        </w:pPr>
        <w:r w:rsidRPr="003F369B">
          <w:rPr>
            <w:i/>
            <w:iCs/>
            <w:noProof/>
            <w:szCs w:val="20"/>
            <w:lang w:val="en-US"/>
          </w:rPr>
          <w:drawing>
            <wp:anchor distT="0" distB="0" distL="114300" distR="114300" simplePos="0" relativeHeight="251649536" behindDoc="0" locked="0" layoutInCell="1" allowOverlap="1" wp14:anchorId="4A25D637" wp14:editId="2B01034E">
              <wp:simplePos x="0" y="0"/>
              <wp:positionH relativeFrom="column">
                <wp:posOffset>-64135</wp:posOffset>
              </wp:positionH>
              <wp:positionV relativeFrom="paragraph">
                <wp:posOffset>-45720</wp:posOffset>
              </wp:positionV>
              <wp:extent cx="718820" cy="396240"/>
              <wp:effectExtent l="0" t="0" r="5080" b="381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18820" cy="396240"/>
                      </a:xfrm>
                      <a:prstGeom prst="rect">
                        <a:avLst/>
                      </a:prstGeom>
                    </pic:spPr>
                  </pic:pic>
                </a:graphicData>
              </a:graphic>
            </wp:anchor>
          </w:drawing>
        </w:r>
        <w:r w:rsidRPr="003F369B">
          <w:rPr>
            <w:i/>
            <w:iCs/>
          </w:rPr>
          <w:t xml:space="preserve">Pagina </w:t>
        </w:r>
        <w:r w:rsidRPr="003F369B">
          <w:rPr>
            <w:i/>
            <w:iCs/>
            <w:szCs w:val="20"/>
          </w:rPr>
          <w:fldChar w:fldCharType="begin"/>
        </w:r>
        <w:r w:rsidRPr="003F369B">
          <w:rPr>
            <w:i/>
            <w:iCs/>
            <w:szCs w:val="20"/>
          </w:rPr>
          <w:instrText xml:space="preserve"> PAGE   \* MERGEFORMAT </w:instrText>
        </w:r>
        <w:r w:rsidRPr="003F369B">
          <w:rPr>
            <w:i/>
            <w:iCs/>
            <w:szCs w:val="20"/>
          </w:rPr>
          <w:fldChar w:fldCharType="separate"/>
        </w:r>
        <w:r>
          <w:rPr>
            <w:i/>
            <w:iCs/>
            <w:noProof/>
            <w:szCs w:val="20"/>
          </w:rPr>
          <w:t>70</w:t>
        </w:r>
        <w:r w:rsidRPr="003F369B">
          <w:rPr>
            <w:i/>
            <w:iCs/>
            <w:noProof/>
            <w:szCs w:val="20"/>
          </w:rPr>
          <w:fldChar w:fldCharType="end"/>
        </w:r>
      </w:p>
    </w:sdtContent>
  </w:sdt>
  <w:p w14:paraId="6DD61D10" w14:textId="211D39C9" w:rsidR="00A02240" w:rsidRDefault="00A02240" w:rsidP="009C50B6">
    <w:pPr>
      <w:pStyle w:val="BodyText"/>
      <w:spacing w:line="14" w:lineRule="auto"/>
      <w:rPr>
        <w:sz w:val="20"/>
      </w:rPr>
    </w:pPr>
  </w:p>
  <w:p w14:paraId="3CAD8CB5" w14:textId="77777777" w:rsidR="00A02240" w:rsidRDefault="00A02240">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ED405F" w14:textId="77777777" w:rsidR="00A02240" w:rsidRDefault="00A02240">
      <w:r>
        <w:separator/>
      </w:r>
    </w:p>
  </w:footnote>
  <w:footnote w:type="continuationSeparator" w:id="0">
    <w:p w14:paraId="24CE4E20" w14:textId="77777777" w:rsidR="00A02240" w:rsidRDefault="00A02240">
      <w:r>
        <w:continuationSeparator/>
      </w:r>
    </w:p>
  </w:footnote>
  <w:footnote w:id="1">
    <w:p w14:paraId="319517D0" w14:textId="0C13FF5E" w:rsidR="00A02240" w:rsidRPr="00AF170D" w:rsidRDefault="00A02240">
      <w:pPr>
        <w:pStyle w:val="FootnoteText"/>
      </w:pPr>
      <w:r w:rsidRPr="00AF170D">
        <w:rPr>
          <w:rStyle w:val="FootnoteReference"/>
        </w:rPr>
        <w:footnoteRef/>
      </w:r>
      <w:r w:rsidRPr="00AF170D">
        <w:t xml:space="preserve"> </w:t>
      </w:r>
      <w:r w:rsidRPr="00ED25B3">
        <w:t>Statia de sortare Arad este operationala dar nu face parte din investitia efectuata prin SMID</w:t>
      </w:r>
    </w:p>
  </w:footnote>
  <w:footnote w:id="2">
    <w:p w14:paraId="68C8EA8F" w14:textId="77777777" w:rsidR="00A02240" w:rsidRPr="00505F3E" w:rsidRDefault="00A02240" w:rsidP="00BB7267">
      <w:pPr>
        <w:pStyle w:val="FootnoteText"/>
        <w:rPr>
          <w:lang w:val="en-US"/>
        </w:rPr>
      </w:pPr>
      <w:r>
        <w:rPr>
          <w:rStyle w:val="FootnoteReference"/>
        </w:rPr>
        <w:footnoteRef/>
      </w:r>
      <w:r>
        <w:t xml:space="preserve"> </w:t>
      </w:r>
      <w:r>
        <w:rPr>
          <w:lang w:val="en-US"/>
        </w:rPr>
        <w:t xml:space="preserve">Conform Autorizatie de mediu nr. </w:t>
      </w:r>
      <w:r w:rsidRPr="00124C14">
        <w:rPr>
          <w:rFonts w:cs="Tahoma"/>
          <w:bCs/>
          <w:w w:val="105"/>
          <w:sz w:val="16"/>
          <w:szCs w:val="16"/>
        </w:rPr>
        <w:t>76/19.11.2018</w:t>
      </w:r>
    </w:p>
  </w:footnote>
  <w:footnote w:id="3">
    <w:p w14:paraId="59F030AC" w14:textId="77777777" w:rsidR="00A02240" w:rsidRDefault="00A02240" w:rsidP="00BB7267">
      <w:pPr>
        <w:pStyle w:val="FootnoteText"/>
      </w:pPr>
      <w:r>
        <w:rPr>
          <w:rStyle w:val="FootnoteReference"/>
        </w:rPr>
        <w:footnoteRef/>
      </w:r>
      <w:r>
        <w:t xml:space="preserve"> </w:t>
      </w:r>
      <w:r w:rsidRPr="00967D3A">
        <w:rPr>
          <w:i/>
          <w:iCs/>
          <w:sz w:val="16"/>
          <w:szCs w:val="16"/>
        </w:rPr>
        <w:t>Recomandarea este valabila in contextual Abrogării Legii 211 de Ordonanța 92/2021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DA642" w14:textId="77777777" w:rsidR="00A02240" w:rsidRDefault="00A02240" w:rsidP="003F369B">
    <w:pPr>
      <w:pStyle w:val="Header"/>
    </w:pPr>
  </w:p>
  <w:p w14:paraId="7C5FF722" w14:textId="129DD058" w:rsidR="00A02240" w:rsidRPr="003F369B" w:rsidRDefault="00A02240" w:rsidP="003F369B">
    <w:pPr>
      <w:pStyle w:val="Header"/>
      <w:jc w:val="center"/>
      <w:rPr>
        <w:i/>
        <w:i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D01F0" w14:textId="77777777" w:rsidR="00A02240" w:rsidRDefault="00A02240" w:rsidP="00E60C1D">
    <w:pPr>
      <w:pStyle w:val="Header"/>
      <w:jc w:val="center"/>
      <w:rPr>
        <w:i/>
        <w:iCs/>
      </w:rPr>
    </w:pPr>
  </w:p>
  <w:p w14:paraId="6151AADD" w14:textId="5BBB9B2D" w:rsidR="00A02240" w:rsidRPr="003F369B" w:rsidRDefault="00A02240" w:rsidP="00E60C1D">
    <w:pPr>
      <w:pStyle w:val="Header"/>
      <w:jc w:val="center"/>
      <w:rPr>
        <w:i/>
        <w:iCs/>
      </w:rPr>
    </w:pPr>
    <w:r w:rsidRPr="003F369B">
      <w:rPr>
        <w:i/>
        <w:iCs/>
      </w:rPr>
      <w:t>Studiu de oportunitate/ fundamentare a deciziei de delegare a gestiunii serviciului de colectare</w:t>
    </w:r>
  </w:p>
  <w:p w14:paraId="1514D853" w14:textId="77777777" w:rsidR="00A02240" w:rsidRPr="003F369B" w:rsidRDefault="00A02240" w:rsidP="00E60C1D">
    <w:pPr>
      <w:pStyle w:val="Header"/>
      <w:jc w:val="center"/>
      <w:rPr>
        <w:i/>
        <w:iCs/>
      </w:rPr>
    </w:pPr>
    <w:r w:rsidRPr="003F369B">
      <w:rPr>
        <w:i/>
        <w:iCs/>
      </w:rPr>
      <w:t>și transport  al deșeurilor municipale în județul Arad</w:t>
    </w:r>
  </w:p>
  <w:p w14:paraId="3C4EB05B" w14:textId="77777777" w:rsidR="00A02240" w:rsidRDefault="00A022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1414" w14:textId="77777777" w:rsidR="00A02240" w:rsidRDefault="00A02240" w:rsidP="003F369B">
    <w:pPr>
      <w:pStyle w:val="Header"/>
    </w:pPr>
  </w:p>
  <w:p w14:paraId="6B592F63" w14:textId="77777777" w:rsidR="00A02240" w:rsidRDefault="00A02240" w:rsidP="003F369B">
    <w:pPr>
      <w:pStyle w:val="Header"/>
      <w:jc w:val="center"/>
    </w:pPr>
  </w:p>
  <w:p w14:paraId="577BC6ED" w14:textId="77777777" w:rsidR="00A02240" w:rsidRPr="003F369B" w:rsidRDefault="00A02240" w:rsidP="003F369B">
    <w:pPr>
      <w:pStyle w:val="Header"/>
      <w:jc w:val="center"/>
      <w:rPr>
        <w:i/>
        <w:iCs/>
      </w:rPr>
    </w:pPr>
    <w:r w:rsidRPr="003F369B">
      <w:rPr>
        <w:i/>
        <w:iCs/>
      </w:rPr>
      <w:t>Studiu de oportunitate/ fundamentare a deciziei de delegare a gestiunii serviciului de colectare</w:t>
    </w:r>
  </w:p>
  <w:p w14:paraId="428B438B" w14:textId="77777777" w:rsidR="00A02240" w:rsidRPr="003F369B" w:rsidRDefault="00A02240" w:rsidP="003F369B">
    <w:pPr>
      <w:pStyle w:val="Header"/>
      <w:jc w:val="center"/>
      <w:rPr>
        <w:i/>
        <w:iCs/>
      </w:rPr>
    </w:pPr>
    <w:r w:rsidRPr="003F369B">
      <w:rPr>
        <w:i/>
        <w:iCs/>
      </w:rPr>
      <w:t>și transport  al deșeurilor municipale în județul Arad</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57E27" w14:textId="77777777" w:rsidR="00A02240" w:rsidRDefault="00A02240" w:rsidP="003F369B">
    <w:pPr>
      <w:pStyle w:val="Header"/>
    </w:pPr>
  </w:p>
  <w:p w14:paraId="31756FD7" w14:textId="77777777" w:rsidR="00A02240" w:rsidRDefault="00A02240" w:rsidP="003F369B">
    <w:pPr>
      <w:pStyle w:val="Header"/>
      <w:jc w:val="center"/>
    </w:pPr>
  </w:p>
  <w:p w14:paraId="01506480" w14:textId="77777777" w:rsidR="00A02240" w:rsidRPr="003F369B" w:rsidRDefault="00A02240" w:rsidP="003F369B">
    <w:pPr>
      <w:pStyle w:val="Header"/>
      <w:jc w:val="center"/>
      <w:rPr>
        <w:i/>
        <w:iCs/>
      </w:rPr>
    </w:pPr>
    <w:r w:rsidRPr="003F369B">
      <w:rPr>
        <w:i/>
        <w:iCs/>
      </w:rPr>
      <w:t>Studiu de oportunitate/ fundamentare a deciziei de delegare a gestiunii serviciului de colectare</w:t>
    </w:r>
  </w:p>
  <w:p w14:paraId="042C2A5E" w14:textId="77777777" w:rsidR="00A02240" w:rsidRPr="003F369B" w:rsidRDefault="00A02240" w:rsidP="003F369B">
    <w:pPr>
      <w:pStyle w:val="Header"/>
      <w:jc w:val="center"/>
      <w:rPr>
        <w:i/>
        <w:iCs/>
      </w:rPr>
    </w:pPr>
    <w:r w:rsidRPr="003F369B">
      <w:rPr>
        <w:i/>
        <w:iCs/>
      </w:rPr>
      <w:t>și transport  al deșeurilor municipale în județul Arad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1793C"/>
    <w:multiLevelType w:val="hybridMultilevel"/>
    <w:tmpl w:val="78CCC372"/>
    <w:lvl w:ilvl="0" w:tplc="8B2EF33E">
      <w:numFmt w:val="bullet"/>
      <w:lvlText w:val="-"/>
      <w:lvlJc w:val="left"/>
      <w:pPr>
        <w:ind w:left="677" w:hanging="339"/>
      </w:pPr>
      <w:rPr>
        <w:rFonts w:ascii="Microsoft Sans Serif" w:eastAsia="Microsoft Sans Serif" w:hAnsi="Microsoft Sans Serif" w:cs="Microsoft Sans Serif" w:hint="default"/>
        <w:w w:val="103"/>
        <w:sz w:val="18"/>
        <w:szCs w:val="18"/>
        <w:lang w:val="ro-RO" w:eastAsia="en-US" w:bidi="ar-SA"/>
      </w:rPr>
    </w:lvl>
    <w:lvl w:ilvl="1" w:tplc="3FD2C65E">
      <w:numFmt w:val="bullet"/>
      <w:lvlText w:val="•"/>
      <w:lvlJc w:val="left"/>
      <w:pPr>
        <w:ind w:left="943" w:hanging="339"/>
      </w:pPr>
      <w:rPr>
        <w:rFonts w:ascii="Microsoft Sans Serif" w:eastAsia="Microsoft Sans Serif" w:hAnsi="Microsoft Sans Serif" w:cs="Microsoft Sans Serif" w:hint="default"/>
        <w:w w:val="102"/>
        <w:sz w:val="22"/>
        <w:szCs w:val="22"/>
        <w:lang w:val="ro-RO" w:eastAsia="en-US" w:bidi="ar-SA"/>
      </w:rPr>
    </w:lvl>
    <w:lvl w:ilvl="2" w:tplc="7C149A2E">
      <w:numFmt w:val="bullet"/>
      <w:lvlText w:val="•"/>
      <w:lvlJc w:val="left"/>
      <w:pPr>
        <w:ind w:left="1933" w:hanging="339"/>
      </w:pPr>
      <w:rPr>
        <w:rFonts w:hint="default"/>
        <w:lang w:val="ro-RO" w:eastAsia="en-US" w:bidi="ar-SA"/>
      </w:rPr>
    </w:lvl>
    <w:lvl w:ilvl="3" w:tplc="59CAF818">
      <w:numFmt w:val="bullet"/>
      <w:lvlText w:val="•"/>
      <w:lvlJc w:val="left"/>
      <w:pPr>
        <w:ind w:left="2924" w:hanging="339"/>
      </w:pPr>
      <w:rPr>
        <w:rFonts w:hint="default"/>
        <w:lang w:val="ro-RO" w:eastAsia="en-US" w:bidi="ar-SA"/>
      </w:rPr>
    </w:lvl>
    <w:lvl w:ilvl="4" w:tplc="75E2E974">
      <w:numFmt w:val="bullet"/>
      <w:lvlText w:val="•"/>
      <w:lvlJc w:val="left"/>
      <w:pPr>
        <w:ind w:left="3915" w:hanging="339"/>
      </w:pPr>
      <w:rPr>
        <w:rFonts w:hint="default"/>
        <w:lang w:val="ro-RO" w:eastAsia="en-US" w:bidi="ar-SA"/>
      </w:rPr>
    </w:lvl>
    <w:lvl w:ilvl="5" w:tplc="A9F0E19E">
      <w:numFmt w:val="bullet"/>
      <w:lvlText w:val="•"/>
      <w:lvlJc w:val="left"/>
      <w:pPr>
        <w:ind w:left="4906" w:hanging="339"/>
      </w:pPr>
      <w:rPr>
        <w:rFonts w:hint="default"/>
        <w:lang w:val="ro-RO" w:eastAsia="en-US" w:bidi="ar-SA"/>
      </w:rPr>
    </w:lvl>
    <w:lvl w:ilvl="6" w:tplc="217604E6">
      <w:numFmt w:val="bullet"/>
      <w:lvlText w:val="•"/>
      <w:lvlJc w:val="left"/>
      <w:pPr>
        <w:ind w:left="5897" w:hanging="339"/>
      </w:pPr>
      <w:rPr>
        <w:rFonts w:hint="default"/>
        <w:lang w:val="ro-RO" w:eastAsia="en-US" w:bidi="ar-SA"/>
      </w:rPr>
    </w:lvl>
    <w:lvl w:ilvl="7" w:tplc="6A606BAC">
      <w:numFmt w:val="bullet"/>
      <w:lvlText w:val="•"/>
      <w:lvlJc w:val="left"/>
      <w:pPr>
        <w:ind w:left="6888" w:hanging="339"/>
      </w:pPr>
      <w:rPr>
        <w:rFonts w:hint="default"/>
        <w:lang w:val="ro-RO" w:eastAsia="en-US" w:bidi="ar-SA"/>
      </w:rPr>
    </w:lvl>
    <w:lvl w:ilvl="8" w:tplc="1D6CFB12">
      <w:numFmt w:val="bullet"/>
      <w:lvlText w:val="•"/>
      <w:lvlJc w:val="left"/>
      <w:pPr>
        <w:ind w:left="7879" w:hanging="339"/>
      </w:pPr>
      <w:rPr>
        <w:rFonts w:hint="default"/>
        <w:lang w:val="ro-RO" w:eastAsia="en-US" w:bidi="ar-SA"/>
      </w:rPr>
    </w:lvl>
  </w:abstractNum>
  <w:abstractNum w:abstractNumId="1" w15:restartNumberingAfterBreak="0">
    <w:nsid w:val="01DF0009"/>
    <w:multiLevelType w:val="hybridMultilevel"/>
    <w:tmpl w:val="144AC4AA"/>
    <w:lvl w:ilvl="0" w:tplc="1FA443BE">
      <w:start w:val="1"/>
      <w:numFmt w:val="lowerLetter"/>
      <w:lvlText w:val="%1)"/>
      <w:lvlJc w:val="left"/>
      <w:pPr>
        <w:ind w:left="1161" w:hanging="339"/>
      </w:pPr>
      <w:rPr>
        <w:rFonts w:ascii="Times New Roman" w:eastAsia="Times New Roman" w:hAnsi="Times New Roman" w:cs="Times New Roman" w:hint="default"/>
        <w:i/>
        <w:iCs/>
        <w:w w:val="102"/>
        <w:sz w:val="22"/>
        <w:szCs w:val="22"/>
        <w:lang w:val="ro-RO" w:eastAsia="en-US" w:bidi="ar-SA"/>
      </w:rPr>
    </w:lvl>
    <w:lvl w:ilvl="1" w:tplc="5C187382">
      <w:start w:val="1"/>
      <w:numFmt w:val="lowerLetter"/>
      <w:lvlText w:val="%2)"/>
      <w:lvlJc w:val="left"/>
      <w:pPr>
        <w:ind w:left="1572" w:hanging="339"/>
      </w:pPr>
      <w:rPr>
        <w:rFonts w:ascii="Microsoft Sans Serif" w:eastAsia="Microsoft Sans Serif" w:hAnsi="Microsoft Sans Serif" w:cs="Microsoft Sans Serif" w:hint="default"/>
        <w:spacing w:val="-1"/>
        <w:w w:val="103"/>
        <w:sz w:val="18"/>
        <w:szCs w:val="18"/>
        <w:lang w:val="ro-RO" w:eastAsia="en-US" w:bidi="ar-SA"/>
      </w:rPr>
    </w:lvl>
    <w:lvl w:ilvl="2" w:tplc="9D8A6658">
      <w:start w:val="1"/>
      <w:numFmt w:val="lowerLetter"/>
      <w:lvlText w:val="%3."/>
      <w:lvlJc w:val="left"/>
      <w:pPr>
        <w:ind w:left="2248" w:hanging="339"/>
      </w:pPr>
      <w:rPr>
        <w:rFonts w:ascii="Microsoft Sans Serif" w:eastAsia="Microsoft Sans Serif" w:hAnsi="Microsoft Sans Serif" w:cs="Microsoft Sans Serif" w:hint="default"/>
        <w:spacing w:val="-1"/>
        <w:w w:val="103"/>
        <w:sz w:val="18"/>
        <w:szCs w:val="18"/>
        <w:lang w:val="ro-RO" w:eastAsia="en-US" w:bidi="ar-SA"/>
      </w:rPr>
    </w:lvl>
    <w:lvl w:ilvl="3" w:tplc="AB8238C2">
      <w:numFmt w:val="bullet"/>
      <w:lvlText w:val="•"/>
      <w:lvlJc w:val="left"/>
      <w:pPr>
        <w:ind w:left="3220" w:hanging="339"/>
      </w:pPr>
      <w:rPr>
        <w:rFonts w:hint="default"/>
        <w:lang w:val="ro-RO" w:eastAsia="en-US" w:bidi="ar-SA"/>
      </w:rPr>
    </w:lvl>
    <w:lvl w:ilvl="4" w:tplc="F5068D30">
      <w:numFmt w:val="bullet"/>
      <w:lvlText w:val="•"/>
      <w:lvlJc w:val="left"/>
      <w:pPr>
        <w:ind w:left="4200" w:hanging="339"/>
      </w:pPr>
      <w:rPr>
        <w:rFonts w:hint="default"/>
        <w:lang w:val="ro-RO" w:eastAsia="en-US" w:bidi="ar-SA"/>
      </w:rPr>
    </w:lvl>
    <w:lvl w:ilvl="5" w:tplc="F202DFC2">
      <w:numFmt w:val="bullet"/>
      <w:lvlText w:val="•"/>
      <w:lvlJc w:val="left"/>
      <w:pPr>
        <w:ind w:left="5180" w:hanging="339"/>
      </w:pPr>
      <w:rPr>
        <w:rFonts w:hint="default"/>
        <w:lang w:val="ro-RO" w:eastAsia="en-US" w:bidi="ar-SA"/>
      </w:rPr>
    </w:lvl>
    <w:lvl w:ilvl="6" w:tplc="B302C6C8">
      <w:numFmt w:val="bullet"/>
      <w:lvlText w:val="•"/>
      <w:lvlJc w:val="left"/>
      <w:pPr>
        <w:ind w:left="6160" w:hanging="339"/>
      </w:pPr>
      <w:rPr>
        <w:rFonts w:hint="default"/>
        <w:lang w:val="ro-RO" w:eastAsia="en-US" w:bidi="ar-SA"/>
      </w:rPr>
    </w:lvl>
    <w:lvl w:ilvl="7" w:tplc="7FB6F912">
      <w:numFmt w:val="bullet"/>
      <w:lvlText w:val="•"/>
      <w:lvlJc w:val="left"/>
      <w:pPr>
        <w:ind w:left="7140" w:hanging="339"/>
      </w:pPr>
      <w:rPr>
        <w:rFonts w:hint="default"/>
        <w:lang w:val="ro-RO" w:eastAsia="en-US" w:bidi="ar-SA"/>
      </w:rPr>
    </w:lvl>
    <w:lvl w:ilvl="8" w:tplc="E4A41C8C">
      <w:numFmt w:val="bullet"/>
      <w:lvlText w:val="•"/>
      <w:lvlJc w:val="left"/>
      <w:pPr>
        <w:ind w:left="8120" w:hanging="339"/>
      </w:pPr>
      <w:rPr>
        <w:rFonts w:hint="default"/>
        <w:lang w:val="ro-RO" w:eastAsia="en-US" w:bidi="ar-SA"/>
      </w:rPr>
    </w:lvl>
  </w:abstractNum>
  <w:abstractNum w:abstractNumId="2" w15:restartNumberingAfterBreak="0">
    <w:nsid w:val="0A713087"/>
    <w:multiLevelType w:val="hybridMultilevel"/>
    <w:tmpl w:val="CC820F8C"/>
    <w:lvl w:ilvl="0" w:tplc="17906CA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207BDB"/>
    <w:multiLevelType w:val="hybridMultilevel"/>
    <w:tmpl w:val="EF5A13A4"/>
    <w:lvl w:ilvl="0" w:tplc="8A5C7688">
      <w:start w:val="1"/>
      <w:numFmt w:val="decimal"/>
      <w:lvlText w:val="%1."/>
      <w:lvlJc w:val="left"/>
      <w:pPr>
        <w:ind w:left="720" w:hanging="360"/>
      </w:pPr>
      <w:rPr>
        <w:rFonts w:ascii="Tahoma" w:hAnsi="Tahoma"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87831"/>
    <w:multiLevelType w:val="hybridMultilevel"/>
    <w:tmpl w:val="A1FE328A"/>
    <w:lvl w:ilvl="0" w:tplc="17906CA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E41B8E"/>
    <w:multiLevelType w:val="hybridMultilevel"/>
    <w:tmpl w:val="75ACB0C6"/>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D531E4"/>
    <w:multiLevelType w:val="hybridMultilevel"/>
    <w:tmpl w:val="4B380B74"/>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CB6147"/>
    <w:multiLevelType w:val="hybridMultilevel"/>
    <w:tmpl w:val="419C6224"/>
    <w:lvl w:ilvl="0" w:tplc="17906CAE">
      <w:start w:val="1"/>
      <w:numFmt w:val="bullet"/>
      <w:lvlText w:val=""/>
      <w:lvlJc w:val="left"/>
      <w:pPr>
        <w:ind w:left="895" w:hanging="339"/>
      </w:pPr>
      <w:rPr>
        <w:rFonts w:ascii="Symbol" w:hAnsi="Symbol" w:hint="default"/>
        <w:color w:val="auto"/>
        <w:w w:val="103"/>
        <w:sz w:val="18"/>
        <w:szCs w:val="18"/>
        <w:lang w:val="ro-RO" w:eastAsia="en-US" w:bidi="ar-SA"/>
      </w:rPr>
    </w:lvl>
    <w:lvl w:ilvl="1" w:tplc="FFFFFFFF">
      <w:numFmt w:val="bullet"/>
      <w:lvlText w:val="-"/>
      <w:lvlJc w:val="left"/>
      <w:pPr>
        <w:ind w:left="1432" w:hanging="339"/>
      </w:pPr>
      <w:rPr>
        <w:rFonts w:ascii="Microsoft Sans Serif" w:eastAsia="Microsoft Sans Serif" w:hAnsi="Microsoft Sans Serif" w:cs="Microsoft Sans Serif" w:hint="default"/>
        <w:w w:val="103"/>
        <w:sz w:val="18"/>
        <w:szCs w:val="18"/>
        <w:lang w:val="ro-RO" w:eastAsia="en-US" w:bidi="ar-SA"/>
      </w:rPr>
    </w:lvl>
    <w:lvl w:ilvl="2" w:tplc="FFFFFFFF">
      <w:numFmt w:val="bullet"/>
      <w:lvlText w:val="•"/>
      <w:lvlJc w:val="left"/>
      <w:pPr>
        <w:ind w:left="2400" w:hanging="339"/>
      </w:pPr>
      <w:rPr>
        <w:rFonts w:hint="default"/>
        <w:lang w:val="ro-RO" w:eastAsia="en-US" w:bidi="ar-SA"/>
      </w:rPr>
    </w:lvl>
    <w:lvl w:ilvl="3" w:tplc="FFFFFFFF">
      <w:numFmt w:val="bullet"/>
      <w:lvlText w:val="•"/>
      <w:lvlJc w:val="left"/>
      <w:pPr>
        <w:ind w:left="3360" w:hanging="339"/>
      </w:pPr>
      <w:rPr>
        <w:rFonts w:hint="default"/>
        <w:lang w:val="ro-RO" w:eastAsia="en-US" w:bidi="ar-SA"/>
      </w:rPr>
    </w:lvl>
    <w:lvl w:ilvl="4" w:tplc="FFFFFFFF">
      <w:numFmt w:val="bullet"/>
      <w:lvlText w:val="•"/>
      <w:lvlJc w:val="left"/>
      <w:pPr>
        <w:ind w:left="4320" w:hanging="339"/>
      </w:pPr>
      <w:rPr>
        <w:rFonts w:hint="default"/>
        <w:lang w:val="ro-RO" w:eastAsia="en-US" w:bidi="ar-SA"/>
      </w:rPr>
    </w:lvl>
    <w:lvl w:ilvl="5" w:tplc="FFFFFFFF">
      <w:numFmt w:val="bullet"/>
      <w:lvlText w:val="•"/>
      <w:lvlJc w:val="left"/>
      <w:pPr>
        <w:ind w:left="5280" w:hanging="339"/>
      </w:pPr>
      <w:rPr>
        <w:rFonts w:hint="default"/>
        <w:lang w:val="ro-RO" w:eastAsia="en-US" w:bidi="ar-SA"/>
      </w:rPr>
    </w:lvl>
    <w:lvl w:ilvl="6" w:tplc="FFFFFFFF">
      <w:numFmt w:val="bullet"/>
      <w:lvlText w:val="•"/>
      <w:lvlJc w:val="left"/>
      <w:pPr>
        <w:ind w:left="6240" w:hanging="339"/>
      </w:pPr>
      <w:rPr>
        <w:rFonts w:hint="default"/>
        <w:lang w:val="ro-RO" w:eastAsia="en-US" w:bidi="ar-SA"/>
      </w:rPr>
    </w:lvl>
    <w:lvl w:ilvl="7" w:tplc="FFFFFFFF">
      <w:numFmt w:val="bullet"/>
      <w:lvlText w:val="•"/>
      <w:lvlJc w:val="left"/>
      <w:pPr>
        <w:ind w:left="7200" w:hanging="339"/>
      </w:pPr>
      <w:rPr>
        <w:rFonts w:hint="default"/>
        <w:lang w:val="ro-RO" w:eastAsia="en-US" w:bidi="ar-SA"/>
      </w:rPr>
    </w:lvl>
    <w:lvl w:ilvl="8" w:tplc="FFFFFFFF">
      <w:numFmt w:val="bullet"/>
      <w:lvlText w:val="•"/>
      <w:lvlJc w:val="left"/>
      <w:pPr>
        <w:ind w:left="8160" w:hanging="339"/>
      </w:pPr>
      <w:rPr>
        <w:rFonts w:hint="default"/>
        <w:lang w:val="ro-RO" w:eastAsia="en-US" w:bidi="ar-SA"/>
      </w:rPr>
    </w:lvl>
  </w:abstractNum>
  <w:abstractNum w:abstractNumId="8" w15:restartNumberingAfterBreak="0">
    <w:nsid w:val="13763905"/>
    <w:multiLevelType w:val="hybridMultilevel"/>
    <w:tmpl w:val="50C4CF26"/>
    <w:lvl w:ilvl="0" w:tplc="17906CAE">
      <w:start w:val="1"/>
      <w:numFmt w:val="bullet"/>
      <w:lvlText w:val=""/>
      <w:lvlJc w:val="left"/>
      <w:pPr>
        <w:ind w:left="556" w:hanging="339"/>
      </w:pPr>
      <w:rPr>
        <w:rFonts w:ascii="Symbol" w:hAnsi="Symbol" w:hint="default"/>
        <w:color w:val="auto"/>
        <w:w w:val="103"/>
        <w:sz w:val="18"/>
        <w:szCs w:val="18"/>
        <w:lang w:val="ro-RO" w:eastAsia="en-US" w:bidi="ar-SA"/>
      </w:rPr>
    </w:lvl>
    <w:lvl w:ilvl="1" w:tplc="FFFFFFFF">
      <w:numFmt w:val="bullet"/>
      <w:lvlText w:val="•"/>
      <w:lvlJc w:val="left"/>
      <w:pPr>
        <w:ind w:left="1512" w:hanging="339"/>
      </w:pPr>
      <w:rPr>
        <w:rFonts w:hint="default"/>
        <w:lang w:val="ro-RO" w:eastAsia="en-US" w:bidi="ar-SA"/>
      </w:rPr>
    </w:lvl>
    <w:lvl w:ilvl="2" w:tplc="FFFFFFFF">
      <w:numFmt w:val="bullet"/>
      <w:lvlText w:val="•"/>
      <w:lvlJc w:val="left"/>
      <w:pPr>
        <w:ind w:left="2464" w:hanging="339"/>
      </w:pPr>
      <w:rPr>
        <w:rFonts w:hint="default"/>
        <w:lang w:val="ro-RO" w:eastAsia="en-US" w:bidi="ar-SA"/>
      </w:rPr>
    </w:lvl>
    <w:lvl w:ilvl="3" w:tplc="FFFFFFFF">
      <w:numFmt w:val="bullet"/>
      <w:lvlText w:val="•"/>
      <w:lvlJc w:val="left"/>
      <w:pPr>
        <w:ind w:left="3416" w:hanging="339"/>
      </w:pPr>
      <w:rPr>
        <w:rFonts w:hint="default"/>
        <w:lang w:val="ro-RO" w:eastAsia="en-US" w:bidi="ar-SA"/>
      </w:rPr>
    </w:lvl>
    <w:lvl w:ilvl="4" w:tplc="FFFFFFFF">
      <w:numFmt w:val="bullet"/>
      <w:lvlText w:val="•"/>
      <w:lvlJc w:val="left"/>
      <w:pPr>
        <w:ind w:left="4368" w:hanging="339"/>
      </w:pPr>
      <w:rPr>
        <w:rFonts w:hint="default"/>
        <w:lang w:val="ro-RO" w:eastAsia="en-US" w:bidi="ar-SA"/>
      </w:rPr>
    </w:lvl>
    <w:lvl w:ilvl="5" w:tplc="FFFFFFFF">
      <w:numFmt w:val="bullet"/>
      <w:lvlText w:val="•"/>
      <w:lvlJc w:val="left"/>
      <w:pPr>
        <w:ind w:left="5320" w:hanging="339"/>
      </w:pPr>
      <w:rPr>
        <w:rFonts w:hint="default"/>
        <w:lang w:val="ro-RO" w:eastAsia="en-US" w:bidi="ar-SA"/>
      </w:rPr>
    </w:lvl>
    <w:lvl w:ilvl="6" w:tplc="FFFFFFFF">
      <w:numFmt w:val="bullet"/>
      <w:lvlText w:val="•"/>
      <w:lvlJc w:val="left"/>
      <w:pPr>
        <w:ind w:left="6272" w:hanging="339"/>
      </w:pPr>
      <w:rPr>
        <w:rFonts w:hint="default"/>
        <w:lang w:val="ro-RO" w:eastAsia="en-US" w:bidi="ar-SA"/>
      </w:rPr>
    </w:lvl>
    <w:lvl w:ilvl="7" w:tplc="FFFFFFFF">
      <w:numFmt w:val="bullet"/>
      <w:lvlText w:val="•"/>
      <w:lvlJc w:val="left"/>
      <w:pPr>
        <w:ind w:left="7224" w:hanging="339"/>
      </w:pPr>
      <w:rPr>
        <w:rFonts w:hint="default"/>
        <w:lang w:val="ro-RO" w:eastAsia="en-US" w:bidi="ar-SA"/>
      </w:rPr>
    </w:lvl>
    <w:lvl w:ilvl="8" w:tplc="FFFFFFFF">
      <w:numFmt w:val="bullet"/>
      <w:lvlText w:val="•"/>
      <w:lvlJc w:val="left"/>
      <w:pPr>
        <w:ind w:left="8176" w:hanging="339"/>
      </w:pPr>
      <w:rPr>
        <w:rFonts w:hint="default"/>
        <w:lang w:val="ro-RO" w:eastAsia="en-US" w:bidi="ar-SA"/>
      </w:rPr>
    </w:lvl>
  </w:abstractNum>
  <w:abstractNum w:abstractNumId="9" w15:restartNumberingAfterBreak="0">
    <w:nsid w:val="16353011"/>
    <w:multiLevelType w:val="multilevel"/>
    <w:tmpl w:val="53927DE6"/>
    <w:lvl w:ilvl="0">
      <w:start w:val="1"/>
      <w:numFmt w:val="decimal"/>
      <w:lvlText w:val="%1"/>
      <w:lvlJc w:val="left"/>
      <w:pPr>
        <w:ind w:left="760" w:hanging="543"/>
      </w:pPr>
      <w:rPr>
        <w:rFonts w:hint="default"/>
        <w:lang w:val="ro-RO" w:eastAsia="en-US" w:bidi="ar-SA"/>
      </w:rPr>
    </w:lvl>
    <w:lvl w:ilvl="1">
      <w:start w:val="5"/>
      <w:numFmt w:val="decimal"/>
      <w:lvlText w:val="%1.%2"/>
      <w:lvlJc w:val="left"/>
      <w:pPr>
        <w:ind w:left="760" w:hanging="543"/>
      </w:pPr>
      <w:rPr>
        <w:rFonts w:ascii="Microsoft Sans Serif" w:eastAsia="Microsoft Sans Serif" w:hAnsi="Microsoft Sans Serif" w:cs="Microsoft Sans Serif" w:hint="default"/>
        <w:spacing w:val="-1"/>
        <w:w w:val="102"/>
        <w:sz w:val="22"/>
        <w:szCs w:val="22"/>
        <w:lang w:val="ro-RO" w:eastAsia="en-US" w:bidi="ar-SA"/>
      </w:rPr>
    </w:lvl>
    <w:lvl w:ilvl="2">
      <w:numFmt w:val="bullet"/>
      <w:lvlText w:val=""/>
      <w:lvlJc w:val="left"/>
      <w:pPr>
        <w:ind w:left="895" w:hanging="339"/>
      </w:pPr>
      <w:rPr>
        <w:rFonts w:ascii="Symbol" w:eastAsia="Symbol" w:hAnsi="Symbol" w:cs="Symbol" w:hint="default"/>
        <w:w w:val="103"/>
        <w:sz w:val="18"/>
        <w:szCs w:val="18"/>
        <w:lang w:val="ro-RO" w:eastAsia="en-US" w:bidi="ar-SA"/>
      </w:rPr>
    </w:lvl>
    <w:lvl w:ilvl="3">
      <w:numFmt w:val="bullet"/>
      <w:lvlText w:val="•"/>
      <w:lvlJc w:val="left"/>
      <w:pPr>
        <w:ind w:left="1571" w:hanging="339"/>
      </w:pPr>
      <w:rPr>
        <w:rFonts w:ascii="Microsoft Sans Serif" w:eastAsia="Microsoft Sans Serif" w:hAnsi="Microsoft Sans Serif" w:cs="Microsoft Sans Serif" w:hint="default"/>
        <w:w w:val="103"/>
        <w:sz w:val="18"/>
        <w:szCs w:val="18"/>
        <w:lang w:val="ro-RO" w:eastAsia="en-US" w:bidi="ar-SA"/>
      </w:rPr>
    </w:lvl>
    <w:lvl w:ilvl="4">
      <w:numFmt w:val="bullet"/>
      <w:lvlText w:val="•"/>
      <w:lvlJc w:val="left"/>
      <w:pPr>
        <w:ind w:left="3705" w:hanging="339"/>
      </w:pPr>
      <w:rPr>
        <w:rFonts w:hint="default"/>
        <w:lang w:val="ro-RO" w:eastAsia="en-US" w:bidi="ar-SA"/>
      </w:rPr>
    </w:lvl>
    <w:lvl w:ilvl="5">
      <w:numFmt w:val="bullet"/>
      <w:lvlText w:val="•"/>
      <w:lvlJc w:val="left"/>
      <w:pPr>
        <w:ind w:left="4767" w:hanging="339"/>
      </w:pPr>
      <w:rPr>
        <w:rFonts w:hint="default"/>
        <w:lang w:val="ro-RO" w:eastAsia="en-US" w:bidi="ar-SA"/>
      </w:rPr>
    </w:lvl>
    <w:lvl w:ilvl="6">
      <w:numFmt w:val="bullet"/>
      <w:lvlText w:val="•"/>
      <w:lvlJc w:val="left"/>
      <w:pPr>
        <w:ind w:left="5830" w:hanging="339"/>
      </w:pPr>
      <w:rPr>
        <w:rFonts w:hint="default"/>
        <w:lang w:val="ro-RO" w:eastAsia="en-US" w:bidi="ar-SA"/>
      </w:rPr>
    </w:lvl>
    <w:lvl w:ilvl="7">
      <w:numFmt w:val="bullet"/>
      <w:lvlText w:val="•"/>
      <w:lvlJc w:val="left"/>
      <w:pPr>
        <w:ind w:left="6892" w:hanging="339"/>
      </w:pPr>
      <w:rPr>
        <w:rFonts w:hint="default"/>
        <w:lang w:val="ro-RO" w:eastAsia="en-US" w:bidi="ar-SA"/>
      </w:rPr>
    </w:lvl>
    <w:lvl w:ilvl="8">
      <w:numFmt w:val="bullet"/>
      <w:lvlText w:val="•"/>
      <w:lvlJc w:val="left"/>
      <w:pPr>
        <w:ind w:left="7955" w:hanging="339"/>
      </w:pPr>
      <w:rPr>
        <w:rFonts w:hint="default"/>
        <w:lang w:val="ro-RO" w:eastAsia="en-US" w:bidi="ar-SA"/>
      </w:rPr>
    </w:lvl>
  </w:abstractNum>
  <w:abstractNum w:abstractNumId="10" w15:restartNumberingAfterBreak="0">
    <w:nsid w:val="16A3143A"/>
    <w:multiLevelType w:val="hybridMultilevel"/>
    <w:tmpl w:val="6EDC54E4"/>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581D12"/>
    <w:multiLevelType w:val="hybridMultilevel"/>
    <w:tmpl w:val="E35CC1CC"/>
    <w:lvl w:ilvl="0" w:tplc="333AB2B2">
      <w:numFmt w:val="bullet"/>
      <w:lvlText w:val="•"/>
      <w:lvlJc w:val="left"/>
      <w:pPr>
        <w:ind w:left="895" w:hanging="339"/>
      </w:pPr>
      <w:rPr>
        <w:rFonts w:ascii="Microsoft Sans Serif" w:eastAsia="Microsoft Sans Serif" w:hAnsi="Microsoft Sans Serif" w:cs="Microsoft Sans Serif" w:hint="default"/>
        <w:w w:val="102"/>
        <w:sz w:val="22"/>
        <w:szCs w:val="22"/>
        <w:lang w:val="ro-RO" w:eastAsia="en-US" w:bidi="ar-SA"/>
      </w:rPr>
    </w:lvl>
    <w:lvl w:ilvl="1" w:tplc="C8C271B6">
      <w:numFmt w:val="bullet"/>
      <w:lvlText w:val="o"/>
      <w:lvlJc w:val="left"/>
      <w:pPr>
        <w:ind w:left="1572" w:hanging="339"/>
      </w:pPr>
      <w:rPr>
        <w:rFonts w:ascii="Segoe UI Symbol" w:eastAsia="Segoe UI Symbol" w:hAnsi="Segoe UI Symbol" w:cs="Segoe UI Symbol" w:hint="default"/>
        <w:w w:val="102"/>
        <w:sz w:val="22"/>
        <w:szCs w:val="22"/>
        <w:lang w:val="ro-RO" w:eastAsia="en-US" w:bidi="ar-SA"/>
      </w:rPr>
    </w:lvl>
    <w:lvl w:ilvl="2" w:tplc="D8FCF55A">
      <w:numFmt w:val="bullet"/>
      <w:lvlText w:val="•"/>
      <w:lvlJc w:val="left"/>
      <w:pPr>
        <w:ind w:left="2561" w:hanging="339"/>
      </w:pPr>
      <w:rPr>
        <w:rFonts w:hint="default"/>
        <w:lang w:val="ro-RO" w:eastAsia="en-US" w:bidi="ar-SA"/>
      </w:rPr>
    </w:lvl>
    <w:lvl w:ilvl="3" w:tplc="12C43440">
      <w:numFmt w:val="bullet"/>
      <w:lvlText w:val="•"/>
      <w:lvlJc w:val="left"/>
      <w:pPr>
        <w:ind w:left="3543" w:hanging="339"/>
      </w:pPr>
      <w:rPr>
        <w:rFonts w:hint="default"/>
        <w:lang w:val="ro-RO" w:eastAsia="en-US" w:bidi="ar-SA"/>
      </w:rPr>
    </w:lvl>
    <w:lvl w:ilvl="4" w:tplc="D3529686">
      <w:numFmt w:val="bullet"/>
      <w:lvlText w:val="•"/>
      <w:lvlJc w:val="left"/>
      <w:pPr>
        <w:ind w:left="4525" w:hanging="339"/>
      </w:pPr>
      <w:rPr>
        <w:rFonts w:hint="default"/>
        <w:lang w:val="ro-RO" w:eastAsia="en-US" w:bidi="ar-SA"/>
      </w:rPr>
    </w:lvl>
    <w:lvl w:ilvl="5" w:tplc="1D164246">
      <w:numFmt w:val="bullet"/>
      <w:lvlText w:val="•"/>
      <w:lvlJc w:val="left"/>
      <w:pPr>
        <w:ind w:left="5507" w:hanging="339"/>
      </w:pPr>
      <w:rPr>
        <w:rFonts w:hint="default"/>
        <w:lang w:val="ro-RO" w:eastAsia="en-US" w:bidi="ar-SA"/>
      </w:rPr>
    </w:lvl>
    <w:lvl w:ilvl="6" w:tplc="D644973A">
      <w:numFmt w:val="bullet"/>
      <w:lvlText w:val="•"/>
      <w:lvlJc w:val="left"/>
      <w:pPr>
        <w:ind w:left="6490" w:hanging="339"/>
      </w:pPr>
      <w:rPr>
        <w:rFonts w:hint="default"/>
        <w:lang w:val="ro-RO" w:eastAsia="en-US" w:bidi="ar-SA"/>
      </w:rPr>
    </w:lvl>
    <w:lvl w:ilvl="7" w:tplc="01685040">
      <w:numFmt w:val="bullet"/>
      <w:lvlText w:val="•"/>
      <w:lvlJc w:val="left"/>
      <w:pPr>
        <w:ind w:left="7472" w:hanging="339"/>
      </w:pPr>
      <w:rPr>
        <w:rFonts w:hint="default"/>
        <w:lang w:val="ro-RO" w:eastAsia="en-US" w:bidi="ar-SA"/>
      </w:rPr>
    </w:lvl>
    <w:lvl w:ilvl="8" w:tplc="3EDE2766">
      <w:numFmt w:val="bullet"/>
      <w:lvlText w:val="•"/>
      <w:lvlJc w:val="left"/>
      <w:pPr>
        <w:ind w:left="8454" w:hanging="339"/>
      </w:pPr>
      <w:rPr>
        <w:rFonts w:hint="default"/>
        <w:lang w:val="ro-RO" w:eastAsia="en-US" w:bidi="ar-SA"/>
      </w:rPr>
    </w:lvl>
  </w:abstractNum>
  <w:abstractNum w:abstractNumId="12" w15:restartNumberingAfterBreak="0">
    <w:nsid w:val="18867BE4"/>
    <w:multiLevelType w:val="hybridMultilevel"/>
    <w:tmpl w:val="631ED3F6"/>
    <w:lvl w:ilvl="0" w:tplc="17906CAE">
      <w:start w:val="1"/>
      <w:numFmt w:val="bullet"/>
      <w:lvlText w:val=""/>
      <w:lvlJc w:val="left"/>
      <w:pPr>
        <w:ind w:left="728" w:hanging="360"/>
      </w:pPr>
      <w:rPr>
        <w:rFonts w:ascii="Symbol" w:hAnsi="Symbol" w:hint="default"/>
        <w:color w:val="auto"/>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13" w15:restartNumberingAfterBreak="0">
    <w:nsid w:val="18AC2D7B"/>
    <w:multiLevelType w:val="hybridMultilevel"/>
    <w:tmpl w:val="B6D0CF64"/>
    <w:lvl w:ilvl="0" w:tplc="B382FEF6">
      <w:start w:val="4"/>
      <w:numFmt w:val="bullet"/>
      <w:lvlText w:val="-"/>
      <w:lvlJc w:val="left"/>
      <w:pPr>
        <w:ind w:left="76" w:hanging="360"/>
      </w:pPr>
      <w:rPr>
        <w:rFonts w:ascii="Times New Roman" w:eastAsia="Calibri" w:hAnsi="Times New Roman" w:cs="Times New Roman"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14" w15:restartNumberingAfterBreak="0">
    <w:nsid w:val="19AB7B9D"/>
    <w:multiLevelType w:val="hybridMultilevel"/>
    <w:tmpl w:val="EC5870BA"/>
    <w:lvl w:ilvl="0" w:tplc="17906CA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AA019F6"/>
    <w:multiLevelType w:val="hybridMultilevel"/>
    <w:tmpl w:val="33802E76"/>
    <w:lvl w:ilvl="0" w:tplc="B902F0E8">
      <w:numFmt w:val="bullet"/>
      <w:lvlText w:val="-"/>
      <w:lvlJc w:val="left"/>
      <w:pPr>
        <w:ind w:left="770" w:hanging="214"/>
      </w:pPr>
      <w:rPr>
        <w:rFonts w:ascii="Microsoft Sans Serif" w:eastAsia="Microsoft Sans Serif" w:hAnsi="Microsoft Sans Serif" w:cs="Microsoft Sans Serif" w:hint="default"/>
        <w:w w:val="103"/>
        <w:sz w:val="18"/>
        <w:szCs w:val="18"/>
        <w:lang w:val="ro-RO" w:eastAsia="en-US" w:bidi="ar-SA"/>
      </w:rPr>
    </w:lvl>
    <w:lvl w:ilvl="1" w:tplc="BA5CD4D0">
      <w:numFmt w:val="bullet"/>
      <w:lvlText w:val="-"/>
      <w:lvlJc w:val="left"/>
      <w:pPr>
        <w:ind w:left="1572" w:hanging="339"/>
      </w:pPr>
      <w:rPr>
        <w:rFonts w:ascii="Microsoft Sans Serif" w:eastAsia="Microsoft Sans Serif" w:hAnsi="Microsoft Sans Serif" w:cs="Microsoft Sans Serif" w:hint="default"/>
        <w:w w:val="103"/>
        <w:sz w:val="18"/>
        <w:szCs w:val="18"/>
        <w:lang w:val="ro-RO" w:eastAsia="en-US" w:bidi="ar-SA"/>
      </w:rPr>
    </w:lvl>
    <w:lvl w:ilvl="2" w:tplc="D7544BFA">
      <w:numFmt w:val="bullet"/>
      <w:lvlText w:val="•"/>
      <w:lvlJc w:val="left"/>
      <w:pPr>
        <w:ind w:left="2524" w:hanging="339"/>
      </w:pPr>
      <w:rPr>
        <w:rFonts w:hint="default"/>
        <w:lang w:val="ro-RO" w:eastAsia="en-US" w:bidi="ar-SA"/>
      </w:rPr>
    </w:lvl>
    <w:lvl w:ilvl="3" w:tplc="237EE04C">
      <w:numFmt w:val="bullet"/>
      <w:lvlText w:val="•"/>
      <w:lvlJc w:val="left"/>
      <w:pPr>
        <w:ind w:left="3468" w:hanging="339"/>
      </w:pPr>
      <w:rPr>
        <w:rFonts w:hint="default"/>
        <w:lang w:val="ro-RO" w:eastAsia="en-US" w:bidi="ar-SA"/>
      </w:rPr>
    </w:lvl>
    <w:lvl w:ilvl="4" w:tplc="7D5EF320">
      <w:numFmt w:val="bullet"/>
      <w:lvlText w:val="•"/>
      <w:lvlJc w:val="left"/>
      <w:pPr>
        <w:ind w:left="4413" w:hanging="339"/>
      </w:pPr>
      <w:rPr>
        <w:rFonts w:hint="default"/>
        <w:lang w:val="ro-RO" w:eastAsia="en-US" w:bidi="ar-SA"/>
      </w:rPr>
    </w:lvl>
    <w:lvl w:ilvl="5" w:tplc="954CF4D0">
      <w:numFmt w:val="bullet"/>
      <w:lvlText w:val="•"/>
      <w:lvlJc w:val="left"/>
      <w:pPr>
        <w:ind w:left="5357" w:hanging="339"/>
      </w:pPr>
      <w:rPr>
        <w:rFonts w:hint="default"/>
        <w:lang w:val="ro-RO" w:eastAsia="en-US" w:bidi="ar-SA"/>
      </w:rPr>
    </w:lvl>
    <w:lvl w:ilvl="6" w:tplc="61C65D72">
      <w:numFmt w:val="bullet"/>
      <w:lvlText w:val="•"/>
      <w:lvlJc w:val="left"/>
      <w:pPr>
        <w:ind w:left="6302" w:hanging="339"/>
      </w:pPr>
      <w:rPr>
        <w:rFonts w:hint="default"/>
        <w:lang w:val="ro-RO" w:eastAsia="en-US" w:bidi="ar-SA"/>
      </w:rPr>
    </w:lvl>
    <w:lvl w:ilvl="7" w:tplc="55B0D0CE">
      <w:numFmt w:val="bullet"/>
      <w:lvlText w:val="•"/>
      <w:lvlJc w:val="left"/>
      <w:pPr>
        <w:ind w:left="7246" w:hanging="339"/>
      </w:pPr>
      <w:rPr>
        <w:rFonts w:hint="default"/>
        <w:lang w:val="ro-RO" w:eastAsia="en-US" w:bidi="ar-SA"/>
      </w:rPr>
    </w:lvl>
    <w:lvl w:ilvl="8" w:tplc="EF02A356">
      <w:numFmt w:val="bullet"/>
      <w:lvlText w:val="•"/>
      <w:lvlJc w:val="left"/>
      <w:pPr>
        <w:ind w:left="8191" w:hanging="339"/>
      </w:pPr>
      <w:rPr>
        <w:rFonts w:hint="default"/>
        <w:lang w:val="ro-RO" w:eastAsia="en-US" w:bidi="ar-SA"/>
      </w:rPr>
    </w:lvl>
  </w:abstractNum>
  <w:abstractNum w:abstractNumId="16" w15:restartNumberingAfterBreak="0">
    <w:nsid w:val="1BA302FE"/>
    <w:multiLevelType w:val="hybridMultilevel"/>
    <w:tmpl w:val="DBACD390"/>
    <w:lvl w:ilvl="0" w:tplc="FFFFFFFF">
      <w:start w:val="1"/>
      <w:numFmt w:val="lowerLetter"/>
      <w:lvlText w:val="%1)"/>
      <w:lvlJc w:val="left"/>
      <w:pPr>
        <w:ind w:left="680" w:hanging="339"/>
      </w:pPr>
      <w:rPr>
        <w:rFonts w:ascii="Times New Roman" w:eastAsia="Times New Roman" w:hAnsi="Times New Roman" w:cs="Times New Roman" w:hint="default"/>
        <w:i/>
        <w:iCs/>
        <w:w w:val="102"/>
        <w:sz w:val="22"/>
        <w:szCs w:val="22"/>
        <w:lang w:val="ro-RO" w:eastAsia="en-US" w:bidi="ar-SA"/>
      </w:rPr>
    </w:lvl>
    <w:lvl w:ilvl="1" w:tplc="17906CAE">
      <w:start w:val="1"/>
      <w:numFmt w:val="bullet"/>
      <w:lvlText w:val=""/>
      <w:lvlJc w:val="left"/>
      <w:pPr>
        <w:ind w:left="247" w:hanging="360"/>
      </w:pPr>
      <w:rPr>
        <w:rFonts w:ascii="Symbol" w:hAnsi="Symbol" w:hint="default"/>
        <w:color w:val="auto"/>
      </w:rPr>
    </w:lvl>
    <w:lvl w:ilvl="2" w:tplc="FFFFFFFF">
      <w:start w:val="1"/>
      <w:numFmt w:val="lowerLetter"/>
      <w:lvlText w:val="%3."/>
      <w:lvlJc w:val="left"/>
      <w:pPr>
        <w:ind w:left="1767" w:hanging="339"/>
      </w:pPr>
      <w:rPr>
        <w:rFonts w:ascii="Microsoft Sans Serif" w:eastAsia="Microsoft Sans Serif" w:hAnsi="Microsoft Sans Serif" w:cs="Microsoft Sans Serif" w:hint="default"/>
        <w:spacing w:val="-1"/>
        <w:w w:val="103"/>
        <w:sz w:val="18"/>
        <w:szCs w:val="18"/>
        <w:lang w:val="ro-RO" w:eastAsia="en-US" w:bidi="ar-SA"/>
      </w:rPr>
    </w:lvl>
    <w:lvl w:ilvl="3" w:tplc="FFFFFFFF">
      <w:numFmt w:val="bullet"/>
      <w:lvlText w:val="•"/>
      <w:lvlJc w:val="left"/>
      <w:pPr>
        <w:ind w:left="2739" w:hanging="339"/>
      </w:pPr>
      <w:rPr>
        <w:rFonts w:hint="default"/>
        <w:lang w:val="ro-RO" w:eastAsia="en-US" w:bidi="ar-SA"/>
      </w:rPr>
    </w:lvl>
    <w:lvl w:ilvl="4" w:tplc="FFFFFFFF">
      <w:numFmt w:val="bullet"/>
      <w:lvlText w:val="•"/>
      <w:lvlJc w:val="left"/>
      <w:pPr>
        <w:ind w:left="3719" w:hanging="339"/>
      </w:pPr>
      <w:rPr>
        <w:rFonts w:hint="default"/>
        <w:lang w:val="ro-RO" w:eastAsia="en-US" w:bidi="ar-SA"/>
      </w:rPr>
    </w:lvl>
    <w:lvl w:ilvl="5" w:tplc="FFFFFFFF">
      <w:numFmt w:val="bullet"/>
      <w:lvlText w:val="•"/>
      <w:lvlJc w:val="left"/>
      <w:pPr>
        <w:ind w:left="4699" w:hanging="339"/>
      </w:pPr>
      <w:rPr>
        <w:rFonts w:hint="default"/>
        <w:lang w:val="ro-RO" w:eastAsia="en-US" w:bidi="ar-SA"/>
      </w:rPr>
    </w:lvl>
    <w:lvl w:ilvl="6" w:tplc="FFFFFFFF">
      <w:numFmt w:val="bullet"/>
      <w:lvlText w:val="•"/>
      <w:lvlJc w:val="left"/>
      <w:pPr>
        <w:ind w:left="5679" w:hanging="339"/>
      </w:pPr>
      <w:rPr>
        <w:rFonts w:hint="default"/>
        <w:lang w:val="ro-RO" w:eastAsia="en-US" w:bidi="ar-SA"/>
      </w:rPr>
    </w:lvl>
    <w:lvl w:ilvl="7" w:tplc="FFFFFFFF">
      <w:numFmt w:val="bullet"/>
      <w:lvlText w:val="•"/>
      <w:lvlJc w:val="left"/>
      <w:pPr>
        <w:ind w:left="6659" w:hanging="339"/>
      </w:pPr>
      <w:rPr>
        <w:rFonts w:hint="default"/>
        <w:lang w:val="ro-RO" w:eastAsia="en-US" w:bidi="ar-SA"/>
      </w:rPr>
    </w:lvl>
    <w:lvl w:ilvl="8" w:tplc="FFFFFFFF">
      <w:numFmt w:val="bullet"/>
      <w:lvlText w:val="•"/>
      <w:lvlJc w:val="left"/>
      <w:pPr>
        <w:ind w:left="7639" w:hanging="339"/>
      </w:pPr>
      <w:rPr>
        <w:rFonts w:hint="default"/>
        <w:lang w:val="ro-RO" w:eastAsia="en-US" w:bidi="ar-SA"/>
      </w:rPr>
    </w:lvl>
  </w:abstractNum>
  <w:abstractNum w:abstractNumId="17" w15:restartNumberingAfterBreak="0">
    <w:nsid w:val="1C78524B"/>
    <w:multiLevelType w:val="multilevel"/>
    <w:tmpl w:val="4F70CFD2"/>
    <w:lvl w:ilvl="0">
      <w:start w:val="1"/>
      <w:numFmt w:val="decimal"/>
      <w:lvlText w:val="%1."/>
      <w:lvlJc w:val="left"/>
      <w:pPr>
        <w:ind w:left="650" w:hanging="409"/>
      </w:pPr>
      <w:rPr>
        <w:rFonts w:ascii="Tahoma" w:eastAsia="Arial" w:hAnsi="Tahoma" w:cs="Tahoma" w:hint="default"/>
        <w:b/>
        <w:bCs/>
        <w:spacing w:val="0"/>
        <w:w w:val="99"/>
        <w:sz w:val="28"/>
        <w:szCs w:val="28"/>
        <w:lang w:val="ro-RO" w:eastAsia="en-US" w:bidi="ar-SA"/>
      </w:rPr>
    </w:lvl>
    <w:lvl w:ilvl="1">
      <w:start w:val="1"/>
      <w:numFmt w:val="decimal"/>
      <w:pStyle w:val="Heading3"/>
      <w:lvlText w:val="%1.%2"/>
      <w:lvlJc w:val="left"/>
      <w:pPr>
        <w:ind w:left="760" w:hanging="543"/>
      </w:pPr>
      <w:rPr>
        <w:rFonts w:ascii="Microsoft Sans Serif" w:eastAsia="Microsoft Sans Serif" w:hAnsi="Microsoft Sans Serif" w:cs="Microsoft Sans Serif" w:hint="default"/>
        <w:spacing w:val="-1"/>
        <w:w w:val="102"/>
        <w:sz w:val="22"/>
        <w:szCs w:val="22"/>
        <w:lang w:val="ro-RO" w:eastAsia="en-US" w:bidi="ar-SA"/>
      </w:rPr>
    </w:lvl>
    <w:lvl w:ilvl="2">
      <w:numFmt w:val="bullet"/>
      <w:lvlText w:val=""/>
      <w:lvlJc w:val="left"/>
      <w:pPr>
        <w:ind w:left="895" w:hanging="339"/>
      </w:pPr>
      <w:rPr>
        <w:rFonts w:ascii="Symbol" w:eastAsia="Symbol" w:hAnsi="Symbol" w:cs="Symbol" w:hint="default"/>
        <w:w w:val="103"/>
        <w:sz w:val="18"/>
        <w:szCs w:val="18"/>
        <w:lang w:val="ro-RO" w:eastAsia="en-US" w:bidi="ar-SA"/>
      </w:rPr>
    </w:lvl>
    <w:lvl w:ilvl="3">
      <w:numFmt w:val="bullet"/>
      <w:lvlText w:val="•"/>
      <w:lvlJc w:val="left"/>
      <w:pPr>
        <w:ind w:left="2047" w:hanging="339"/>
      </w:pPr>
      <w:rPr>
        <w:rFonts w:hint="default"/>
        <w:lang w:val="ro-RO" w:eastAsia="en-US" w:bidi="ar-SA"/>
      </w:rPr>
    </w:lvl>
    <w:lvl w:ilvl="4">
      <w:numFmt w:val="bullet"/>
      <w:lvlText w:val="•"/>
      <w:lvlJc w:val="left"/>
      <w:pPr>
        <w:ind w:left="3195" w:hanging="339"/>
      </w:pPr>
      <w:rPr>
        <w:rFonts w:hint="default"/>
        <w:lang w:val="ro-RO" w:eastAsia="en-US" w:bidi="ar-SA"/>
      </w:rPr>
    </w:lvl>
    <w:lvl w:ilvl="5">
      <w:numFmt w:val="bullet"/>
      <w:lvlText w:val="•"/>
      <w:lvlJc w:val="left"/>
      <w:pPr>
        <w:ind w:left="4342" w:hanging="339"/>
      </w:pPr>
      <w:rPr>
        <w:rFonts w:hint="default"/>
        <w:lang w:val="ro-RO" w:eastAsia="en-US" w:bidi="ar-SA"/>
      </w:rPr>
    </w:lvl>
    <w:lvl w:ilvl="6">
      <w:numFmt w:val="bullet"/>
      <w:lvlText w:val="•"/>
      <w:lvlJc w:val="left"/>
      <w:pPr>
        <w:ind w:left="5490" w:hanging="339"/>
      </w:pPr>
      <w:rPr>
        <w:rFonts w:hint="default"/>
        <w:lang w:val="ro-RO" w:eastAsia="en-US" w:bidi="ar-SA"/>
      </w:rPr>
    </w:lvl>
    <w:lvl w:ilvl="7">
      <w:numFmt w:val="bullet"/>
      <w:lvlText w:val="•"/>
      <w:lvlJc w:val="left"/>
      <w:pPr>
        <w:ind w:left="6637" w:hanging="339"/>
      </w:pPr>
      <w:rPr>
        <w:rFonts w:hint="default"/>
        <w:lang w:val="ro-RO" w:eastAsia="en-US" w:bidi="ar-SA"/>
      </w:rPr>
    </w:lvl>
    <w:lvl w:ilvl="8">
      <w:numFmt w:val="bullet"/>
      <w:lvlText w:val="•"/>
      <w:lvlJc w:val="left"/>
      <w:pPr>
        <w:ind w:left="7785" w:hanging="339"/>
      </w:pPr>
      <w:rPr>
        <w:rFonts w:hint="default"/>
        <w:lang w:val="ro-RO" w:eastAsia="en-US" w:bidi="ar-SA"/>
      </w:rPr>
    </w:lvl>
  </w:abstractNum>
  <w:abstractNum w:abstractNumId="18" w15:restartNumberingAfterBreak="0">
    <w:nsid w:val="1E9A22C3"/>
    <w:multiLevelType w:val="hybridMultilevel"/>
    <w:tmpl w:val="1E32D038"/>
    <w:lvl w:ilvl="0" w:tplc="FFFFFFFF">
      <w:start w:val="1"/>
      <w:numFmt w:val="lowerLetter"/>
      <w:lvlText w:val="%1)"/>
      <w:lvlJc w:val="left"/>
      <w:pPr>
        <w:ind w:left="895" w:hanging="339"/>
      </w:pPr>
      <w:rPr>
        <w:rFonts w:ascii="Microsoft Sans Serif" w:eastAsia="Microsoft Sans Serif" w:hAnsi="Microsoft Sans Serif" w:cs="Microsoft Sans Serif" w:hint="default"/>
        <w:spacing w:val="-1"/>
        <w:w w:val="103"/>
        <w:sz w:val="18"/>
        <w:szCs w:val="18"/>
        <w:lang w:val="ro-RO" w:eastAsia="en-US" w:bidi="ar-SA"/>
      </w:rPr>
    </w:lvl>
    <w:lvl w:ilvl="1" w:tplc="17906CAE">
      <w:start w:val="1"/>
      <w:numFmt w:val="bullet"/>
      <w:lvlText w:val=""/>
      <w:lvlJc w:val="left"/>
      <w:pPr>
        <w:ind w:left="720" w:hanging="360"/>
      </w:pPr>
      <w:rPr>
        <w:rFonts w:ascii="Symbol" w:hAnsi="Symbol" w:hint="default"/>
        <w:color w:val="auto"/>
      </w:rPr>
    </w:lvl>
    <w:lvl w:ilvl="2" w:tplc="FFFFFFFF">
      <w:numFmt w:val="bullet"/>
      <w:lvlText w:val="•"/>
      <w:lvlJc w:val="left"/>
      <w:pPr>
        <w:ind w:left="1540" w:hanging="339"/>
      </w:pPr>
      <w:rPr>
        <w:rFonts w:hint="default"/>
        <w:lang w:val="ro-RO" w:eastAsia="en-US" w:bidi="ar-SA"/>
      </w:rPr>
    </w:lvl>
    <w:lvl w:ilvl="3" w:tplc="FFFFFFFF">
      <w:numFmt w:val="bullet"/>
      <w:lvlText w:val="•"/>
      <w:lvlJc w:val="left"/>
      <w:pPr>
        <w:ind w:left="2607" w:hanging="339"/>
      </w:pPr>
      <w:rPr>
        <w:rFonts w:hint="default"/>
        <w:lang w:val="ro-RO" w:eastAsia="en-US" w:bidi="ar-SA"/>
      </w:rPr>
    </w:lvl>
    <w:lvl w:ilvl="4" w:tplc="FFFFFFFF">
      <w:numFmt w:val="bullet"/>
      <w:lvlText w:val="•"/>
      <w:lvlJc w:val="left"/>
      <w:pPr>
        <w:ind w:left="3675" w:hanging="339"/>
      </w:pPr>
      <w:rPr>
        <w:rFonts w:hint="default"/>
        <w:lang w:val="ro-RO" w:eastAsia="en-US" w:bidi="ar-SA"/>
      </w:rPr>
    </w:lvl>
    <w:lvl w:ilvl="5" w:tplc="FFFFFFFF">
      <w:numFmt w:val="bullet"/>
      <w:lvlText w:val="•"/>
      <w:lvlJc w:val="left"/>
      <w:pPr>
        <w:ind w:left="4742" w:hanging="339"/>
      </w:pPr>
      <w:rPr>
        <w:rFonts w:hint="default"/>
        <w:lang w:val="ro-RO" w:eastAsia="en-US" w:bidi="ar-SA"/>
      </w:rPr>
    </w:lvl>
    <w:lvl w:ilvl="6" w:tplc="FFFFFFFF">
      <w:numFmt w:val="bullet"/>
      <w:lvlText w:val="•"/>
      <w:lvlJc w:val="left"/>
      <w:pPr>
        <w:ind w:left="5810" w:hanging="339"/>
      </w:pPr>
      <w:rPr>
        <w:rFonts w:hint="default"/>
        <w:lang w:val="ro-RO" w:eastAsia="en-US" w:bidi="ar-SA"/>
      </w:rPr>
    </w:lvl>
    <w:lvl w:ilvl="7" w:tplc="FFFFFFFF">
      <w:numFmt w:val="bullet"/>
      <w:lvlText w:val="•"/>
      <w:lvlJc w:val="left"/>
      <w:pPr>
        <w:ind w:left="6877" w:hanging="339"/>
      </w:pPr>
      <w:rPr>
        <w:rFonts w:hint="default"/>
        <w:lang w:val="ro-RO" w:eastAsia="en-US" w:bidi="ar-SA"/>
      </w:rPr>
    </w:lvl>
    <w:lvl w:ilvl="8" w:tplc="FFFFFFFF">
      <w:numFmt w:val="bullet"/>
      <w:lvlText w:val="•"/>
      <w:lvlJc w:val="left"/>
      <w:pPr>
        <w:ind w:left="7945" w:hanging="339"/>
      </w:pPr>
      <w:rPr>
        <w:rFonts w:hint="default"/>
        <w:lang w:val="ro-RO" w:eastAsia="en-US" w:bidi="ar-SA"/>
      </w:rPr>
    </w:lvl>
  </w:abstractNum>
  <w:abstractNum w:abstractNumId="19" w15:restartNumberingAfterBreak="0">
    <w:nsid w:val="202851BA"/>
    <w:multiLevelType w:val="hybridMultilevel"/>
    <w:tmpl w:val="0E46EB80"/>
    <w:lvl w:ilvl="0" w:tplc="24EA683C">
      <w:start w:val="1"/>
      <w:numFmt w:val="lowerLetter"/>
      <w:lvlText w:val="%1)"/>
      <w:lvlJc w:val="left"/>
      <w:pPr>
        <w:ind w:left="436" w:hanging="219"/>
      </w:pPr>
      <w:rPr>
        <w:rFonts w:ascii="Microsoft Sans Serif" w:eastAsia="Microsoft Sans Serif" w:hAnsi="Microsoft Sans Serif" w:cs="Microsoft Sans Serif" w:hint="default"/>
        <w:spacing w:val="-1"/>
        <w:w w:val="103"/>
        <w:sz w:val="18"/>
        <w:szCs w:val="18"/>
        <w:lang w:val="ro-RO" w:eastAsia="en-US" w:bidi="ar-SA"/>
      </w:rPr>
    </w:lvl>
    <w:lvl w:ilvl="1" w:tplc="3AD2E8AE">
      <w:numFmt w:val="bullet"/>
      <w:lvlText w:val="•"/>
      <w:lvlJc w:val="left"/>
      <w:pPr>
        <w:ind w:left="1404" w:hanging="219"/>
      </w:pPr>
      <w:rPr>
        <w:rFonts w:hint="default"/>
        <w:lang w:val="ro-RO" w:eastAsia="en-US" w:bidi="ar-SA"/>
      </w:rPr>
    </w:lvl>
    <w:lvl w:ilvl="2" w:tplc="EAB24FBA">
      <w:numFmt w:val="bullet"/>
      <w:lvlText w:val="•"/>
      <w:lvlJc w:val="left"/>
      <w:pPr>
        <w:ind w:left="2368" w:hanging="219"/>
      </w:pPr>
      <w:rPr>
        <w:rFonts w:hint="default"/>
        <w:lang w:val="ro-RO" w:eastAsia="en-US" w:bidi="ar-SA"/>
      </w:rPr>
    </w:lvl>
    <w:lvl w:ilvl="3" w:tplc="ECAAEE64">
      <w:numFmt w:val="bullet"/>
      <w:lvlText w:val="•"/>
      <w:lvlJc w:val="left"/>
      <w:pPr>
        <w:ind w:left="3332" w:hanging="219"/>
      </w:pPr>
      <w:rPr>
        <w:rFonts w:hint="default"/>
        <w:lang w:val="ro-RO" w:eastAsia="en-US" w:bidi="ar-SA"/>
      </w:rPr>
    </w:lvl>
    <w:lvl w:ilvl="4" w:tplc="F65E2192">
      <w:numFmt w:val="bullet"/>
      <w:lvlText w:val="•"/>
      <w:lvlJc w:val="left"/>
      <w:pPr>
        <w:ind w:left="4296" w:hanging="219"/>
      </w:pPr>
      <w:rPr>
        <w:rFonts w:hint="default"/>
        <w:lang w:val="ro-RO" w:eastAsia="en-US" w:bidi="ar-SA"/>
      </w:rPr>
    </w:lvl>
    <w:lvl w:ilvl="5" w:tplc="5928D14A">
      <w:numFmt w:val="bullet"/>
      <w:lvlText w:val="•"/>
      <w:lvlJc w:val="left"/>
      <w:pPr>
        <w:ind w:left="5260" w:hanging="219"/>
      </w:pPr>
      <w:rPr>
        <w:rFonts w:hint="default"/>
        <w:lang w:val="ro-RO" w:eastAsia="en-US" w:bidi="ar-SA"/>
      </w:rPr>
    </w:lvl>
    <w:lvl w:ilvl="6" w:tplc="8B2A5368">
      <w:numFmt w:val="bullet"/>
      <w:lvlText w:val="•"/>
      <w:lvlJc w:val="left"/>
      <w:pPr>
        <w:ind w:left="6224" w:hanging="219"/>
      </w:pPr>
      <w:rPr>
        <w:rFonts w:hint="default"/>
        <w:lang w:val="ro-RO" w:eastAsia="en-US" w:bidi="ar-SA"/>
      </w:rPr>
    </w:lvl>
    <w:lvl w:ilvl="7" w:tplc="4D3203A6">
      <w:numFmt w:val="bullet"/>
      <w:lvlText w:val="•"/>
      <w:lvlJc w:val="left"/>
      <w:pPr>
        <w:ind w:left="7188" w:hanging="219"/>
      </w:pPr>
      <w:rPr>
        <w:rFonts w:hint="default"/>
        <w:lang w:val="ro-RO" w:eastAsia="en-US" w:bidi="ar-SA"/>
      </w:rPr>
    </w:lvl>
    <w:lvl w:ilvl="8" w:tplc="39F84524">
      <w:numFmt w:val="bullet"/>
      <w:lvlText w:val="•"/>
      <w:lvlJc w:val="left"/>
      <w:pPr>
        <w:ind w:left="8152" w:hanging="219"/>
      </w:pPr>
      <w:rPr>
        <w:rFonts w:hint="default"/>
        <w:lang w:val="ro-RO" w:eastAsia="en-US" w:bidi="ar-SA"/>
      </w:rPr>
    </w:lvl>
  </w:abstractNum>
  <w:abstractNum w:abstractNumId="20" w15:restartNumberingAfterBreak="0">
    <w:nsid w:val="21CF2F4E"/>
    <w:multiLevelType w:val="hybridMultilevel"/>
    <w:tmpl w:val="0206FCFE"/>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150400"/>
    <w:multiLevelType w:val="hybridMultilevel"/>
    <w:tmpl w:val="7F2E8406"/>
    <w:lvl w:ilvl="0" w:tplc="482E6FBA">
      <w:start w:val="4"/>
      <w:numFmt w:val="decimal"/>
      <w:pStyle w:val="Heading1"/>
      <w:lvlText w:val="%1."/>
      <w:lvlJc w:val="left"/>
      <w:pPr>
        <w:ind w:left="360" w:firstLine="0"/>
      </w:pPr>
      <w:rPr>
        <w:rFonts w:hint="default"/>
        <w:color w:val="auto"/>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2C1D0672"/>
    <w:multiLevelType w:val="hybridMultilevel"/>
    <w:tmpl w:val="EC66CC8E"/>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442FC4"/>
    <w:multiLevelType w:val="hybridMultilevel"/>
    <w:tmpl w:val="79A2B316"/>
    <w:lvl w:ilvl="0" w:tplc="F6B04C38">
      <w:numFmt w:val="bullet"/>
      <w:lvlText w:val="-"/>
      <w:lvlJc w:val="left"/>
      <w:pPr>
        <w:ind w:left="556" w:hanging="339"/>
      </w:pPr>
      <w:rPr>
        <w:rFonts w:ascii="Calibri" w:eastAsia="Calibri" w:hAnsi="Calibri" w:cs="Calibri" w:hint="default"/>
        <w:w w:val="102"/>
        <w:sz w:val="22"/>
        <w:szCs w:val="22"/>
        <w:lang w:val="ro-RO" w:eastAsia="en-US" w:bidi="ar-SA"/>
      </w:rPr>
    </w:lvl>
    <w:lvl w:ilvl="1" w:tplc="8C20175C">
      <w:numFmt w:val="bullet"/>
      <w:lvlText w:val="•"/>
      <w:lvlJc w:val="left"/>
      <w:pPr>
        <w:ind w:left="948" w:hanging="286"/>
      </w:pPr>
      <w:rPr>
        <w:rFonts w:ascii="Microsoft Sans Serif" w:eastAsia="Microsoft Sans Serif" w:hAnsi="Microsoft Sans Serif" w:cs="Microsoft Sans Serif" w:hint="default"/>
        <w:w w:val="102"/>
        <w:sz w:val="22"/>
        <w:szCs w:val="22"/>
        <w:lang w:val="ro-RO" w:eastAsia="en-US" w:bidi="ar-SA"/>
      </w:rPr>
    </w:lvl>
    <w:lvl w:ilvl="2" w:tplc="99DE4144">
      <w:numFmt w:val="bullet"/>
      <w:lvlText w:val="•"/>
      <w:lvlJc w:val="left"/>
      <w:pPr>
        <w:ind w:left="1955" w:hanging="286"/>
      </w:pPr>
      <w:rPr>
        <w:rFonts w:hint="default"/>
        <w:lang w:val="ro-RO" w:eastAsia="en-US" w:bidi="ar-SA"/>
      </w:rPr>
    </w:lvl>
    <w:lvl w:ilvl="3" w:tplc="20E08BF4">
      <w:numFmt w:val="bullet"/>
      <w:lvlText w:val="•"/>
      <w:lvlJc w:val="left"/>
      <w:pPr>
        <w:ind w:left="2971" w:hanging="286"/>
      </w:pPr>
      <w:rPr>
        <w:rFonts w:hint="default"/>
        <w:lang w:val="ro-RO" w:eastAsia="en-US" w:bidi="ar-SA"/>
      </w:rPr>
    </w:lvl>
    <w:lvl w:ilvl="4" w:tplc="AE5A45CE">
      <w:numFmt w:val="bullet"/>
      <w:lvlText w:val="•"/>
      <w:lvlJc w:val="left"/>
      <w:pPr>
        <w:ind w:left="3986" w:hanging="286"/>
      </w:pPr>
      <w:rPr>
        <w:rFonts w:hint="default"/>
        <w:lang w:val="ro-RO" w:eastAsia="en-US" w:bidi="ar-SA"/>
      </w:rPr>
    </w:lvl>
    <w:lvl w:ilvl="5" w:tplc="817AA4A2">
      <w:numFmt w:val="bullet"/>
      <w:lvlText w:val="•"/>
      <w:lvlJc w:val="left"/>
      <w:pPr>
        <w:ind w:left="5002" w:hanging="286"/>
      </w:pPr>
      <w:rPr>
        <w:rFonts w:hint="default"/>
        <w:lang w:val="ro-RO" w:eastAsia="en-US" w:bidi="ar-SA"/>
      </w:rPr>
    </w:lvl>
    <w:lvl w:ilvl="6" w:tplc="5C0A5B02">
      <w:numFmt w:val="bullet"/>
      <w:lvlText w:val="•"/>
      <w:lvlJc w:val="left"/>
      <w:pPr>
        <w:ind w:left="6017" w:hanging="286"/>
      </w:pPr>
      <w:rPr>
        <w:rFonts w:hint="default"/>
        <w:lang w:val="ro-RO" w:eastAsia="en-US" w:bidi="ar-SA"/>
      </w:rPr>
    </w:lvl>
    <w:lvl w:ilvl="7" w:tplc="E11A4678">
      <w:numFmt w:val="bullet"/>
      <w:lvlText w:val="•"/>
      <w:lvlJc w:val="left"/>
      <w:pPr>
        <w:ind w:left="7033" w:hanging="286"/>
      </w:pPr>
      <w:rPr>
        <w:rFonts w:hint="default"/>
        <w:lang w:val="ro-RO" w:eastAsia="en-US" w:bidi="ar-SA"/>
      </w:rPr>
    </w:lvl>
    <w:lvl w:ilvl="8" w:tplc="C36823D6">
      <w:numFmt w:val="bullet"/>
      <w:lvlText w:val="•"/>
      <w:lvlJc w:val="left"/>
      <w:pPr>
        <w:ind w:left="8048" w:hanging="286"/>
      </w:pPr>
      <w:rPr>
        <w:rFonts w:hint="default"/>
        <w:lang w:val="ro-RO" w:eastAsia="en-US" w:bidi="ar-SA"/>
      </w:rPr>
    </w:lvl>
  </w:abstractNum>
  <w:abstractNum w:abstractNumId="24" w15:restartNumberingAfterBreak="0">
    <w:nsid w:val="2E676881"/>
    <w:multiLevelType w:val="hybridMultilevel"/>
    <w:tmpl w:val="EA102EAE"/>
    <w:lvl w:ilvl="0" w:tplc="04090003">
      <w:start w:val="1"/>
      <w:numFmt w:val="bullet"/>
      <w:lvlText w:val="o"/>
      <w:lvlJc w:val="left"/>
      <w:pPr>
        <w:ind w:left="554" w:hanging="339"/>
      </w:pPr>
      <w:rPr>
        <w:rFonts w:ascii="Courier New" w:hAnsi="Courier New" w:cs="Courier New" w:hint="default"/>
        <w:w w:val="103"/>
        <w:sz w:val="18"/>
        <w:szCs w:val="18"/>
        <w:lang w:val="ro-RO" w:eastAsia="en-US" w:bidi="ar-SA"/>
      </w:rPr>
    </w:lvl>
    <w:lvl w:ilvl="1" w:tplc="FFFFFFFF">
      <w:numFmt w:val="bullet"/>
      <w:lvlText w:val="-"/>
      <w:lvlJc w:val="left"/>
      <w:pPr>
        <w:ind w:left="895" w:hanging="339"/>
      </w:pPr>
      <w:rPr>
        <w:rFonts w:ascii="Microsoft Sans Serif" w:eastAsia="Microsoft Sans Serif" w:hAnsi="Microsoft Sans Serif" w:cs="Microsoft Sans Serif" w:hint="default"/>
        <w:w w:val="103"/>
        <w:sz w:val="18"/>
        <w:szCs w:val="18"/>
        <w:lang w:val="ro-RO" w:eastAsia="en-US" w:bidi="ar-SA"/>
      </w:rPr>
    </w:lvl>
    <w:lvl w:ilvl="2" w:tplc="FFFFFFFF">
      <w:numFmt w:val="bullet"/>
      <w:lvlText w:val="•"/>
      <w:lvlJc w:val="left"/>
      <w:pPr>
        <w:ind w:left="1920" w:hanging="339"/>
      </w:pPr>
      <w:rPr>
        <w:rFonts w:hint="default"/>
        <w:lang w:val="ro-RO" w:eastAsia="en-US" w:bidi="ar-SA"/>
      </w:rPr>
    </w:lvl>
    <w:lvl w:ilvl="3" w:tplc="FFFFFFFF">
      <w:numFmt w:val="bullet"/>
      <w:lvlText w:val="•"/>
      <w:lvlJc w:val="left"/>
      <w:pPr>
        <w:ind w:left="2940" w:hanging="339"/>
      </w:pPr>
      <w:rPr>
        <w:rFonts w:hint="default"/>
        <w:lang w:val="ro-RO" w:eastAsia="en-US" w:bidi="ar-SA"/>
      </w:rPr>
    </w:lvl>
    <w:lvl w:ilvl="4" w:tplc="FFFFFFFF">
      <w:numFmt w:val="bullet"/>
      <w:lvlText w:val="•"/>
      <w:lvlJc w:val="left"/>
      <w:pPr>
        <w:ind w:left="3960" w:hanging="339"/>
      </w:pPr>
      <w:rPr>
        <w:rFonts w:hint="default"/>
        <w:lang w:val="ro-RO" w:eastAsia="en-US" w:bidi="ar-SA"/>
      </w:rPr>
    </w:lvl>
    <w:lvl w:ilvl="5" w:tplc="FFFFFFFF">
      <w:numFmt w:val="bullet"/>
      <w:lvlText w:val="•"/>
      <w:lvlJc w:val="left"/>
      <w:pPr>
        <w:ind w:left="4980" w:hanging="339"/>
      </w:pPr>
      <w:rPr>
        <w:rFonts w:hint="default"/>
        <w:lang w:val="ro-RO" w:eastAsia="en-US" w:bidi="ar-SA"/>
      </w:rPr>
    </w:lvl>
    <w:lvl w:ilvl="6" w:tplc="FFFFFFFF">
      <w:numFmt w:val="bullet"/>
      <w:lvlText w:val="•"/>
      <w:lvlJc w:val="left"/>
      <w:pPr>
        <w:ind w:left="6000" w:hanging="339"/>
      </w:pPr>
      <w:rPr>
        <w:rFonts w:hint="default"/>
        <w:lang w:val="ro-RO" w:eastAsia="en-US" w:bidi="ar-SA"/>
      </w:rPr>
    </w:lvl>
    <w:lvl w:ilvl="7" w:tplc="FFFFFFFF">
      <w:numFmt w:val="bullet"/>
      <w:lvlText w:val="•"/>
      <w:lvlJc w:val="left"/>
      <w:pPr>
        <w:ind w:left="7020" w:hanging="339"/>
      </w:pPr>
      <w:rPr>
        <w:rFonts w:hint="default"/>
        <w:lang w:val="ro-RO" w:eastAsia="en-US" w:bidi="ar-SA"/>
      </w:rPr>
    </w:lvl>
    <w:lvl w:ilvl="8" w:tplc="FFFFFFFF">
      <w:numFmt w:val="bullet"/>
      <w:lvlText w:val="•"/>
      <w:lvlJc w:val="left"/>
      <w:pPr>
        <w:ind w:left="8040" w:hanging="339"/>
      </w:pPr>
      <w:rPr>
        <w:rFonts w:hint="default"/>
        <w:lang w:val="ro-RO" w:eastAsia="en-US" w:bidi="ar-SA"/>
      </w:rPr>
    </w:lvl>
  </w:abstractNum>
  <w:abstractNum w:abstractNumId="25" w15:restartNumberingAfterBreak="0">
    <w:nsid w:val="2FF75473"/>
    <w:multiLevelType w:val="hybridMultilevel"/>
    <w:tmpl w:val="F07ED452"/>
    <w:lvl w:ilvl="0" w:tplc="17906CA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4060EFB"/>
    <w:multiLevelType w:val="hybridMultilevel"/>
    <w:tmpl w:val="C778CFBE"/>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375A70"/>
    <w:multiLevelType w:val="hybridMultilevel"/>
    <w:tmpl w:val="783C030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34490AA0"/>
    <w:multiLevelType w:val="hybridMultilevel"/>
    <w:tmpl w:val="8E745D30"/>
    <w:lvl w:ilvl="0" w:tplc="17906CAE">
      <w:start w:val="1"/>
      <w:numFmt w:val="bullet"/>
      <w:lvlText w:val=""/>
      <w:lvlJc w:val="left"/>
      <w:pPr>
        <w:ind w:left="895" w:hanging="339"/>
      </w:pPr>
      <w:rPr>
        <w:rFonts w:ascii="Symbol" w:hAnsi="Symbol" w:hint="default"/>
        <w:color w:val="auto"/>
        <w:w w:val="103"/>
        <w:sz w:val="18"/>
        <w:szCs w:val="18"/>
        <w:lang w:val="ro-RO" w:eastAsia="en-US" w:bidi="ar-SA"/>
      </w:rPr>
    </w:lvl>
    <w:lvl w:ilvl="1" w:tplc="FFFFFFFF">
      <w:numFmt w:val="bullet"/>
      <w:lvlText w:val="•"/>
      <w:lvlJc w:val="left"/>
      <w:pPr>
        <w:ind w:left="1818" w:hanging="339"/>
      </w:pPr>
      <w:rPr>
        <w:rFonts w:hint="default"/>
        <w:lang w:val="ro-RO" w:eastAsia="en-US" w:bidi="ar-SA"/>
      </w:rPr>
    </w:lvl>
    <w:lvl w:ilvl="2" w:tplc="FFFFFFFF">
      <w:numFmt w:val="bullet"/>
      <w:lvlText w:val="•"/>
      <w:lvlJc w:val="left"/>
      <w:pPr>
        <w:ind w:left="2736" w:hanging="339"/>
      </w:pPr>
      <w:rPr>
        <w:rFonts w:hint="default"/>
        <w:lang w:val="ro-RO" w:eastAsia="en-US" w:bidi="ar-SA"/>
      </w:rPr>
    </w:lvl>
    <w:lvl w:ilvl="3" w:tplc="FFFFFFFF">
      <w:numFmt w:val="bullet"/>
      <w:lvlText w:val="•"/>
      <w:lvlJc w:val="left"/>
      <w:pPr>
        <w:ind w:left="3654" w:hanging="339"/>
      </w:pPr>
      <w:rPr>
        <w:rFonts w:hint="default"/>
        <w:lang w:val="ro-RO" w:eastAsia="en-US" w:bidi="ar-SA"/>
      </w:rPr>
    </w:lvl>
    <w:lvl w:ilvl="4" w:tplc="FFFFFFFF">
      <w:numFmt w:val="bullet"/>
      <w:lvlText w:val="•"/>
      <w:lvlJc w:val="left"/>
      <w:pPr>
        <w:ind w:left="4572" w:hanging="339"/>
      </w:pPr>
      <w:rPr>
        <w:rFonts w:hint="default"/>
        <w:lang w:val="ro-RO" w:eastAsia="en-US" w:bidi="ar-SA"/>
      </w:rPr>
    </w:lvl>
    <w:lvl w:ilvl="5" w:tplc="FFFFFFFF">
      <w:numFmt w:val="bullet"/>
      <w:lvlText w:val="•"/>
      <w:lvlJc w:val="left"/>
      <w:pPr>
        <w:ind w:left="5490" w:hanging="339"/>
      </w:pPr>
      <w:rPr>
        <w:rFonts w:hint="default"/>
        <w:lang w:val="ro-RO" w:eastAsia="en-US" w:bidi="ar-SA"/>
      </w:rPr>
    </w:lvl>
    <w:lvl w:ilvl="6" w:tplc="FFFFFFFF">
      <w:numFmt w:val="bullet"/>
      <w:lvlText w:val="•"/>
      <w:lvlJc w:val="left"/>
      <w:pPr>
        <w:ind w:left="6408" w:hanging="339"/>
      </w:pPr>
      <w:rPr>
        <w:rFonts w:hint="default"/>
        <w:lang w:val="ro-RO" w:eastAsia="en-US" w:bidi="ar-SA"/>
      </w:rPr>
    </w:lvl>
    <w:lvl w:ilvl="7" w:tplc="FFFFFFFF">
      <w:numFmt w:val="bullet"/>
      <w:lvlText w:val="•"/>
      <w:lvlJc w:val="left"/>
      <w:pPr>
        <w:ind w:left="7326" w:hanging="339"/>
      </w:pPr>
      <w:rPr>
        <w:rFonts w:hint="default"/>
        <w:lang w:val="ro-RO" w:eastAsia="en-US" w:bidi="ar-SA"/>
      </w:rPr>
    </w:lvl>
    <w:lvl w:ilvl="8" w:tplc="FFFFFFFF">
      <w:numFmt w:val="bullet"/>
      <w:lvlText w:val="•"/>
      <w:lvlJc w:val="left"/>
      <w:pPr>
        <w:ind w:left="8244" w:hanging="339"/>
      </w:pPr>
      <w:rPr>
        <w:rFonts w:hint="default"/>
        <w:lang w:val="ro-RO" w:eastAsia="en-US" w:bidi="ar-SA"/>
      </w:rPr>
    </w:lvl>
  </w:abstractNum>
  <w:abstractNum w:abstractNumId="29" w15:restartNumberingAfterBreak="0">
    <w:nsid w:val="35A0033D"/>
    <w:multiLevelType w:val="hybridMultilevel"/>
    <w:tmpl w:val="EA429048"/>
    <w:lvl w:ilvl="0" w:tplc="AFD4EBFE">
      <w:start w:val="1"/>
      <w:numFmt w:val="lowerLetter"/>
      <w:lvlText w:val="%1)"/>
      <w:lvlJc w:val="left"/>
      <w:pPr>
        <w:ind w:left="895" w:hanging="339"/>
      </w:pPr>
      <w:rPr>
        <w:rFonts w:ascii="Microsoft Sans Serif" w:eastAsia="Microsoft Sans Serif" w:hAnsi="Microsoft Sans Serif" w:cs="Microsoft Sans Serif" w:hint="default"/>
        <w:spacing w:val="-1"/>
        <w:w w:val="103"/>
        <w:sz w:val="18"/>
        <w:szCs w:val="18"/>
        <w:lang w:val="ro-RO" w:eastAsia="en-US" w:bidi="ar-SA"/>
      </w:rPr>
    </w:lvl>
    <w:lvl w:ilvl="1" w:tplc="FD9E3B34">
      <w:numFmt w:val="bullet"/>
      <w:lvlText w:val="•"/>
      <w:lvlJc w:val="left"/>
      <w:pPr>
        <w:ind w:left="1818" w:hanging="339"/>
      </w:pPr>
      <w:rPr>
        <w:rFonts w:hint="default"/>
        <w:lang w:val="ro-RO" w:eastAsia="en-US" w:bidi="ar-SA"/>
      </w:rPr>
    </w:lvl>
    <w:lvl w:ilvl="2" w:tplc="96C81728">
      <w:numFmt w:val="bullet"/>
      <w:lvlText w:val="•"/>
      <w:lvlJc w:val="left"/>
      <w:pPr>
        <w:ind w:left="2736" w:hanging="339"/>
      </w:pPr>
      <w:rPr>
        <w:rFonts w:hint="default"/>
        <w:lang w:val="ro-RO" w:eastAsia="en-US" w:bidi="ar-SA"/>
      </w:rPr>
    </w:lvl>
    <w:lvl w:ilvl="3" w:tplc="9B56C020">
      <w:numFmt w:val="bullet"/>
      <w:lvlText w:val="•"/>
      <w:lvlJc w:val="left"/>
      <w:pPr>
        <w:ind w:left="3654" w:hanging="339"/>
      </w:pPr>
      <w:rPr>
        <w:rFonts w:hint="default"/>
        <w:lang w:val="ro-RO" w:eastAsia="en-US" w:bidi="ar-SA"/>
      </w:rPr>
    </w:lvl>
    <w:lvl w:ilvl="4" w:tplc="29121120">
      <w:numFmt w:val="bullet"/>
      <w:lvlText w:val="•"/>
      <w:lvlJc w:val="left"/>
      <w:pPr>
        <w:ind w:left="4572" w:hanging="339"/>
      </w:pPr>
      <w:rPr>
        <w:rFonts w:hint="default"/>
        <w:lang w:val="ro-RO" w:eastAsia="en-US" w:bidi="ar-SA"/>
      </w:rPr>
    </w:lvl>
    <w:lvl w:ilvl="5" w:tplc="5EF439DE">
      <w:numFmt w:val="bullet"/>
      <w:lvlText w:val="•"/>
      <w:lvlJc w:val="left"/>
      <w:pPr>
        <w:ind w:left="5490" w:hanging="339"/>
      </w:pPr>
      <w:rPr>
        <w:rFonts w:hint="default"/>
        <w:lang w:val="ro-RO" w:eastAsia="en-US" w:bidi="ar-SA"/>
      </w:rPr>
    </w:lvl>
    <w:lvl w:ilvl="6" w:tplc="80F83744">
      <w:numFmt w:val="bullet"/>
      <w:lvlText w:val="•"/>
      <w:lvlJc w:val="left"/>
      <w:pPr>
        <w:ind w:left="6408" w:hanging="339"/>
      </w:pPr>
      <w:rPr>
        <w:rFonts w:hint="default"/>
        <w:lang w:val="ro-RO" w:eastAsia="en-US" w:bidi="ar-SA"/>
      </w:rPr>
    </w:lvl>
    <w:lvl w:ilvl="7" w:tplc="9806B808">
      <w:numFmt w:val="bullet"/>
      <w:lvlText w:val="•"/>
      <w:lvlJc w:val="left"/>
      <w:pPr>
        <w:ind w:left="7326" w:hanging="339"/>
      </w:pPr>
      <w:rPr>
        <w:rFonts w:hint="default"/>
        <w:lang w:val="ro-RO" w:eastAsia="en-US" w:bidi="ar-SA"/>
      </w:rPr>
    </w:lvl>
    <w:lvl w:ilvl="8" w:tplc="9DF07A7E">
      <w:numFmt w:val="bullet"/>
      <w:lvlText w:val="•"/>
      <w:lvlJc w:val="left"/>
      <w:pPr>
        <w:ind w:left="8244" w:hanging="339"/>
      </w:pPr>
      <w:rPr>
        <w:rFonts w:hint="default"/>
        <w:lang w:val="ro-RO" w:eastAsia="en-US" w:bidi="ar-SA"/>
      </w:rPr>
    </w:lvl>
  </w:abstractNum>
  <w:abstractNum w:abstractNumId="30" w15:restartNumberingAfterBreak="0">
    <w:nsid w:val="36AB6E2D"/>
    <w:multiLevelType w:val="hybridMultilevel"/>
    <w:tmpl w:val="3738D626"/>
    <w:lvl w:ilvl="0" w:tplc="EAFA011E">
      <w:start w:val="1"/>
      <w:numFmt w:val="lowerLetter"/>
      <w:lvlText w:val="%1)"/>
      <w:lvlJc w:val="left"/>
      <w:pPr>
        <w:ind w:left="895" w:hanging="339"/>
      </w:pPr>
      <w:rPr>
        <w:rFonts w:ascii="Microsoft Sans Serif" w:eastAsia="Microsoft Sans Serif" w:hAnsi="Microsoft Sans Serif" w:cs="Microsoft Sans Serif" w:hint="default"/>
        <w:spacing w:val="-1"/>
        <w:w w:val="103"/>
        <w:sz w:val="18"/>
        <w:szCs w:val="18"/>
        <w:lang w:val="ro-RO" w:eastAsia="en-US" w:bidi="ar-SA"/>
      </w:rPr>
    </w:lvl>
    <w:lvl w:ilvl="1" w:tplc="17906CAE">
      <w:start w:val="1"/>
      <w:numFmt w:val="bullet"/>
      <w:lvlText w:val=""/>
      <w:lvlJc w:val="left"/>
      <w:pPr>
        <w:ind w:left="720" w:hanging="360"/>
      </w:pPr>
      <w:rPr>
        <w:rFonts w:ascii="Symbol" w:hAnsi="Symbol" w:hint="default"/>
        <w:color w:val="auto"/>
      </w:rPr>
    </w:lvl>
    <w:lvl w:ilvl="2" w:tplc="A77228E2">
      <w:numFmt w:val="bullet"/>
      <w:lvlText w:val="•"/>
      <w:lvlJc w:val="left"/>
      <w:pPr>
        <w:ind w:left="1540" w:hanging="339"/>
      </w:pPr>
      <w:rPr>
        <w:rFonts w:hint="default"/>
        <w:lang w:val="ro-RO" w:eastAsia="en-US" w:bidi="ar-SA"/>
      </w:rPr>
    </w:lvl>
    <w:lvl w:ilvl="3" w:tplc="F49A401E">
      <w:numFmt w:val="bullet"/>
      <w:lvlText w:val="•"/>
      <w:lvlJc w:val="left"/>
      <w:pPr>
        <w:ind w:left="2607" w:hanging="339"/>
      </w:pPr>
      <w:rPr>
        <w:rFonts w:hint="default"/>
        <w:lang w:val="ro-RO" w:eastAsia="en-US" w:bidi="ar-SA"/>
      </w:rPr>
    </w:lvl>
    <w:lvl w:ilvl="4" w:tplc="1BB67DF6">
      <w:numFmt w:val="bullet"/>
      <w:lvlText w:val="•"/>
      <w:lvlJc w:val="left"/>
      <w:pPr>
        <w:ind w:left="3675" w:hanging="339"/>
      </w:pPr>
      <w:rPr>
        <w:rFonts w:hint="default"/>
        <w:lang w:val="ro-RO" w:eastAsia="en-US" w:bidi="ar-SA"/>
      </w:rPr>
    </w:lvl>
    <w:lvl w:ilvl="5" w:tplc="D5CEBA1A">
      <w:numFmt w:val="bullet"/>
      <w:lvlText w:val="•"/>
      <w:lvlJc w:val="left"/>
      <w:pPr>
        <w:ind w:left="4742" w:hanging="339"/>
      </w:pPr>
      <w:rPr>
        <w:rFonts w:hint="default"/>
        <w:lang w:val="ro-RO" w:eastAsia="en-US" w:bidi="ar-SA"/>
      </w:rPr>
    </w:lvl>
    <w:lvl w:ilvl="6" w:tplc="FFDA1078">
      <w:numFmt w:val="bullet"/>
      <w:lvlText w:val="•"/>
      <w:lvlJc w:val="left"/>
      <w:pPr>
        <w:ind w:left="5810" w:hanging="339"/>
      </w:pPr>
      <w:rPr>
        <w:rFonts w:hint="default"/>
        <w:lang w:val="ro-RO" w:eastAsia="en-US" w:bidi="ar-SA"/>
      </w:rPr>
    </w:lvl>
    <w:lvl w:ilvl="7" w:tplc="2FA4217C">
      <w:numFmt w:val="bullet"/>
      <w:lvlText w:val="•"/>
      <w:lvlJc w:val="left"/>
      <w:pPr>
        <w:ind w:left="6877" w:hanging="339"/>
      </w:pPr>
      <w:rPr>
        <w:rFonts w:hint="default"/>
        <w:lang w:val="ro-RO" w:eastAsia="en-US" w:bidi="ar-SA"/>
      </w:rPr>
    </w:lvl>
    <w:lvl w:ilvl="8" w:tplc="ED78C22C">
      <w:numFmt w:val="bullet"/>
      <w:lvlText w:val="•"/>
      <w:lvlJc w:val="left"/>
      <w:pPr>
        <w:ind w:left="7945" w:hanging="339"/>
      </w:pPr>
      <w:rPr>
        <w:rFonts w:hint="default"/>
        <w:lang w:val="ro-RO" w:eastAsia="en-US" w:bidi="ar-SA"/>
      </w:rPr>
    </w:lvl>
  </w:abstractNum>
  <w:abstractNum w:abstractNumId="31" w15:restartNumberingAfterBreak="0">
    <w:nsid w:val="399F5978"/>
    <w:multiLevelType w:val="hybridMultilevel"/>
    <w:tmpl w:val="1A023EE0"/>
    <w:lvl w:ilvl="0" w:tplc="A94EB9CA">
      <w:numFmt w:val="bullet"/>
      <w:lvlText w:val=""/>
      <w:lvlJc w:val="left"/>
      <w:pPr>
        <w:ind w:left="765" w:hanging="339"/>
      </w:pPr>
      <w:rPr>
        <w:rFonts w:hint="default"/>
        <w:w w:val="103"/>
        <w:lang w:val="ro-RO" w:eastAsia="en-US" w:bidi="ar-SA"/>
      </w:rPr>
    </w:lvl>
    <w:lvl w:ilvl="1" w:tplc="EC6ECA88">
      <w:numFmt w:val="bullet"/>
      <w:lvlText w:val=""/>
      <w:lvlJc w:val="left"/>
      <w:pPr>
        <w:ind w:left="1233" w:hanging="339"/>
      </w:pPr>
      <w:rPr>
        <w:rFonts w:ascii="Symbol" w:eastAsia="Symbol" w:hAnsi="Symbol" w:cs="Symbol" w:hint="default"/>
        <w:w w:val="103"/>
        <w:sz w:val="18"/>
        <w:szCs w:val="18"/>
        <w:lang w:val="ro-RO" w:eastAsia="en-US" w:bidi="ar-SA"/>
      </w:rPr>
    </w:lvl>
    <w:lvl w:ilvl="2" w:tplc="7D8024E8">
      <w:numFmt w:val="bullet"/>
      <w:lvlText w:val="o"/>
      <w:lvlJc w:val="left"/>
      <w:pPr>
        <w:ind w:left="1910" w:hanging="339"/>
      </w:pPr>
      <w:rPr>
        <w:rFonts w:ascii="Courier New" w:eastAsia="Courier New" w:hAnsi="Courier New" w:cs="Courier New" w:hint="default"/>
        <w:w w:val="103"/>
        <w:sz w:val="18"/>
        <w:szCs w:val="18"/>
        <w:lang w:val="ro-RO" w:eastAsia="en-US" w:bidi="ar-SA"/>
      </w:rPr>
    </w:lvl>
    <w:lvl w:ilvl="3" w:tplc="318413EC">
      <w:numFmt w:val="bullet"/>
      <w:lvlText w:val="•"/>
      <w:lvlJc w:val="left"/>
      <w:pPr>
        <w:ind w:left="2940" w:hanging="339"/>
      </w:pPr>
      <w:rPr>
        <w:rFonts w:hint="default"/>
        <w:lang w:val="ro-RO" w:eastAsia="en-US" w:bidi="ar-SA"/>
      </w:rPr>
    </w:lvl>
    <w:lvl w:ilvl="4" w:tplc="9B42D47C">
      <w:numFmt w:val="bullet"/>
      <w:lvlText w:val="•"/>
      <w:lvlJc w:val="left"/>
      <w:pPr>
        <w:ind w:left="3960" w:hanging="339"/>
      </w:pPr>
      <w:rPr>
        <w:rFonts w:hint="default"/>
        <w:lang w:val="ro-RO" w:eastAsia="en-US" w:bidi="ar-SA"/>
      </w:rPr>
    </w:lvl>
    <w:lvl w:ilvl="5" w:tplc="341C97B0">
      <w:numFmt w:val="bullet"/>
      <w:lvlText w:val="•"/>
      <w:lvlJc w:val="left"/>
      <w:pPr>
        <w:ind w:left="4980" w:hanging="339"/>
      </w:pPr>
      <w:rPr>
        <w:rFonts w:hint="default"/>
        <w:lang w:val="ro-RO" w:eastAsia="en-US" w:bidi="ar-SA"/>
      </w:rPr>
    </w:lvl>
    <w:lvl w:ilvl="6" w:tplc="A148BFFA">
      <w:numFmt w:val="bullet"/>
      <w:lvlText w:val="•"/>
      <w:lvlJc w:val="left"/>
      <w:pPr>
        <w:ind w:left="6000" w:hanging="339"/>
      </w:pPr>
      <w:rPr>
        <w:rFonts w:hint="default"/>
        <w:lang w:val="ro-RO" w:eastAsia="en-US" w:bidi="ar-SA"/>
      </w:rPr>
    </w:lvl>
    <w:lvl w:ilvl="7" w:tplc="89F6249C">
      <w:numFmt w:val="bullet"/>
      <w:lvlText w:val="•"/>
      <w:lvlJc w:val="left"/>
      <w:pPr>
        <w:ind w:left="7020" w:hanging="339"/>
      </w:pPr>
      <w:rPr>
        <w:rFonts w:hint="default"/>
        <w:lang w:val="ro-RO" w:eastAsia="en-US" w:bidi="ar-SA"/>
      </w:rPr>
    </w:lvl>
    <w:lvl w:ilvl="8" w:tplc="C7B4DD32">
      <w:numFmt w:val="bullet"/>
      <w:lvlText w:val="•"/>
      <w:lvlJc w:val="left"/>
      <w:pPr>
        <w:ind w:left="8040" w:hanging="339"/>
      </w:pPr>
      <w:rPr>
        <w:rFonts w:hint="default"/>
        <w:lang w:val="ro-RO" w:eastAsia="en-US" w:bidi="ar-SA"/>
      </w:rPr>
    </w:lvl>
  </w:abstractNum>
  <w:abstractNum w:abstractNumId="32" w15:restartNumberingAfterBreak="0">
    <w:nsid w:val="3A494E44"/>
    <w:multiLevelType w:val="hybridMultilevel"/>
    <w:tmpl w:val="9EC208E8"/>
    <w:lvl w:ilvl="0" w:tplc="2BB06570">
      <w:start w:val="1"/>
      <w:numFmt w:val="decimal"/>
      <w:lvlText w:val="%1."/>
      <w:lvlJc w:val="left"/>
      <w:pPr>
        <w:ind w:left="556" w:hanging="339"/>
      </w:pPr>
      <w:rPr>
        <w:rFonts w:ascii="Microsoft Sans Serif" w:eastAsia="Microsoft Sans Serif" w:hAnsi="Microsoft Sans Serif" w:cs="Microsoft Sans Serif" w:hint="default"/>
        <w:spacing w:val="-1"/>
        <w:w w:val="103"/>
        <w:sz w:val="18"/>
        <w:szCs w:val="18"/>
        <w:lang w:val="ro-RO" w:eastAsia="en-US" w:bidi="ar-SA"/>
      </w:rPr>
    </w:lvl>
    <w:lvl w:ilvl="1" w:tplc="10747D22">
      <w:start w:val="1"/>
      <w:numFmt w:val="lowerLetter"/>
      <w:lvlText w:val="%2)"/>
      <w:lvlJc w:val="left"/>
      <w:pPr>
        <w:ind w:left="1396" w:hanging="339"/>
      </w:pPr>
      <w:rPr>
        <w:rFonts w:ascii="Times New Roman" w:eastAsia="Times New Roman" w:hAnsi="Times New Roman" w:cs="Times New Roman" w:hint="default"/>
        <w:spacing w:val="-2"/>
        <w:w w:val="102"/>
        <w:sz w:val="22"/>
        <w:szCs w:val="22"/>
        <w:lang w:val="ro-RO" w:eastAsia="en-US" w:bidi="ar-SA"/>
      </w:rPr>
    </w:lvl>
    <w:lvl w:ilvl="2" w:tplc="FCB44AD6">
      <w:numFmt w:val="bullet"/>
      <w:lvlText w:val="•"/>
      <w:lvlJc w:val="left"/>
      <w:pPr>
        <w:ind w:left="1550" w:hanging="339"/>
      </w:pPr>
      <w:rPr>
        <w:rFonts w:ascii="Microsoft Sans Serif" w:eastAsia="Microsoft Sans Serif" w:hAnsi="Microsoft Sans Serif" w:cs="Microsoft Sans Serif" w:hint="default"/>
        <w:w w:val="102"/>
        <w:sz w:val="22"/>
        <w:szCs w:val="22"/>
        <w:lang w:val="ro-RO" w:eastAsia="en-US" w:bidi="ar-SA"/>
      </w:rPr>
    </w:lvl>
    <w:lvl w:ilvl="3" w:tplc="49BC4418">
      <w:numFmt w:val="bullet"/>
      <w:lvlText w:val="•"/>
      <w:lvlJc w:val="left"/>
      <w:pPr>
        <w:ind w:left="2625" w:hanging="339"/>
      </w:pPr>
      <w:rPr>
        <w:rFonts w:hint="default"/>
        <w:lang w:val="ro-RO" w:eastAsia="en-US" w:bidi="ar-SA"/>
      </w:rPr>
    </w:lvl>
    <w:lvl w:ilvl="4" w:tplc="D0A86A3A">
      <w:numFmt w:val="bullet"/>
      <w:lvlText w:val="•"/>
      <w:lvlJc w:val="left"/>
      <w:pPr>
        <w:ind w:left="3690" w:hanging="339"/>
      </w:pPr>
      <w:rPr>
        <w:rFonts w:hint="default"/>
        <w:lang w:val="ro-RO" w:eastAsia="en-US" w:bidi="ar-SA"/>
      </w:rPr>
    </w:lvl>
    <w:lvl w:ilvl="5" w:tplc="969EA5FE">
      <w:numFmt w:val="bullet"/>
      <w:lvlText w:val="•"/>
      <w:lvlJc w:val="left"/>
      <w:pPr>
        <w:ind w:left="4755" w:hanging="339"/>
      </w:pPr>
      <w:rPr>
        <w:rFonts w:hint="default"/>
        <w:lang w:val="ro-RO" w:eastAsia="en-US" w:bidi="ar-SA"/>
      </w:rPr>
    </w:lvl>
    <w:lvl w:ilvl="6" w:tplc="A72A9974">
      <w:numFmt w:val="bullet"/>
      <w:lvlText w:val="•"/>
      <w:lvlJc w:val="left"/>
      <w:pPr>
        <w:ind w:left="5820" w:hanging="339"/>
      </w:pPr>
      <w:rPr>
        <w:rFonts w:hint="default"/>
        <w:lang w:val="ro-RO" w:eastAsia="en-US" w:bidi="ar-SA"/>
      </w:rPr>
    </w:lvl>
    <w:lvl w:ilvl="7" w:tplc="84D42646">
      <w:numFmt w:val="bullet"/>
      <w:lvlText w:val="•"/>
      <w:lvlJc w:val="left"/>
      <w:pPr>
        <w:ind w:left="6885" w:hanging="339"/>
      </w:pPr>
      <w:rPr>
        <w:rFonts w:hint="default"/>
        <w:lang w:val="ro-RO" w:eastAsia="en-US" w:bidi="ar-SA"/>
      </w:rPr>
    </w:lvl>
    <w:lvl w:ilvl="8" w:tplc="93D4C5CA">
      <w:numFmt w:val="bullet"/>
      <w:lvlText w:val="•"/>
      <w:lvlJc w:val="left"/>
      <w:pPr>
        <w:ind w:left="7950" w:hanging="339"/>
      </w:pPr>
      <w:rPr>
        <w:rFonts w:hint="default"/>
        <w:lang w:val="ro-RO" w:eastAsia="en-US" w:bidi="ar-SA"/>
      </w:rPr>
    </w:lvl>
  </w:abstractNum>
  <w:abstractNum w:abstractNumId="33" w15:restartNumberingAfterBreak="0">
    <w:nsid w:val="3AF57EE2"/>
    <w:multiLevelType w:val="hybridMultilevel"/>
    <w:tmpl w:val="E20A1B2E"/>
    <w:lvl w:ilvl="0" w:tplc="FBCA326A">
      <w:start w:val="1"/>
      <w:numFmt w:val="lowerLetter"/>
      <w:lvlText w:val="%1)"/>
      <w:lvlJc w:val="left"/>
      <w:pPr>
        <w:ind w:left="103" w:hanging="219"/>
      </w:pPr>
      <w:rPr>
        <w:rFonts w:ascii="Microsoft Sans Serif" w:eastAsia="Microsoft Sans Serif" w:hAnsi="Microsoft Sans Serif" w:cs="Microsoft Sans Serif" w:hint="default"/>
        <w:spacing w:val="-2"/>
        <w:w w:val="104"/>
        <w:sz w:val="18"/>
        <w:szCs w:val="18"/>
        <w:lang w:val="ro-RO" w:eastAsia="en-US" w:bidi="ar-SA"/>
      </w:rPr>
    </w:lvl>
    <w:lvl w:ilvl="1" w:tplc="9260E44C">
      <w:numFmt w:val="bullet"/>
      <w:lvlText w:val="•"/>
      <w:lvlJc w:val="left"/>
      <w:pPr>
        <w:ind w:left="493" w:hanging="219"/>
      </w:pPr>
      <w:rPr>
        <w:rFonts w:hint="default"/>
        <w:lang w:val="ro-RO" w:eastAsia="en-US" w:bidi="ar-SA"/>
      </w:rPr>
    </w:lvl>
    <w:lvl w:ilvl="2" w:tplc="CC28C8CA">
      <w:numFmt w:val="bullet"/>
      <w:lvlText w:val="•"/>
      <w:lvlJc w:val="left"/>
      <w:pPr>
        <w:ind w:left="887" w:hanging="219"/>
      </w:pPr>
      <w:rPr>
        <w:rFonts w:hint="default"/>
        <w:lang w:val="ro-RO" w:eastAsia="en-US" w:bidi="ar-SA"/>
      </w:rPr>
    </w:lvl>
    <w:lvl w:ilvl="3" w:tplc="9E70A150">
      <w:numFmt w:val="bullet"/>
      <w:lvlText w:val="•"/>
      <w:lvlJc w:val="left"/>
      <w:pPr>
        <w:ind w:left="1281" w:hanging="219"/>
      </w:pPr>
      <w:rPr>
        <w:rFonts w:hint="default"/>
        <w:lang w:val="ro-RO" w:eastAsia="en-US" w:bidi="ar-SA"/>
      </w:rPr>
    </w:lvl>
    <w:lvl w:ilvl="4" w:tplc="F620BFDE">
      <w:numFmt w:val="bullet"/>
      <w:lvlText w:val="•"/>
      <w:lvlJc w:val="left"/>
      <w:pPr>
        <w:ind w:left="1675" w:hanging="219"/>
      </w:pPr>
      <w:rPr>
        <w:rFonts w:hint="default"/>
        <w:lang w:val="ro-RO" w:eastAsia="en-US" w:bidi="ar-SA"/>
      </w:rPr>
    </w:lvl>
    <w:lvl w:ilvl="5" w:tplc="407C34DC">
      <w:numFmt w:val="bullet"/>
      <w:lvlText w:val="•"/>
      <w:lvlJc w:val="left"/>
      <w:pPr>
        <w:ind w:left="2069" w:hanging="219"/>
      </w:pPr>
      <w:rPr>
        <w:rFonts w:hint="default"/>
        <w:lang w:val="ro-RO" w:eastAsia="en-US" w:bidi="ar-SA"/>
      </w:rPr>
    </w:lvl>
    <w:lvl w:ilvl="6" w:tplc="28B62206">
      <w:numFmt w:val="bullet"/>
      <w:lvlText w:val="•"/>
      <w:lvlJc w:val="left"/>
      <w:pPr>
        <w:ind w:left="2463" w:hanging="219"/>
      </w:pPr>
      <w:rPr>
        <w:rFonts w:hint="default"/>
        <w:lang w:val="ro-RO" w:eastAsia="en-US" w:bidi="ar-SA"/>
      </w:rPr>
    </w:lvl>
    <w:lvl w:ilvl="7" w:tplc="81F047EE">
      <w:numFmt w:val="bullet"/>
      <w:lvlText w:val="•"/>
      <w:lvlJc w:val="left"/>
      <w:pPr>
        <w:ind w:left="2857" w:hanging="219"/>
      </w:pPr>
      <w:rPr>
        <w:rFonts w:hint="default"/>
        <w:lang w:val="ro-RO" w:eastAsia="en-US" w:bidi="ar-SA"/>
      </w:rPr>
    </w:lvl>
    <w:lvl w:ilvl="8" w:tplc="C1E60E58">
      <w:numFmt w:val="bullet"/>
      <w:lvlText w:val="•"/>
      <w:lvlJc w:val="left"/>
      <w:pPr>
        <w:ind w:left="3251" w:hanging="219"/>
      </w:pPr>
      <w:rPr>
        <w:rFonts w:hint="default"/>
        <w:lang w:val="ro-RO" w:eastAsia="en-US" w:bidi="ar-SA"/>
      </w:rPr>
    </w:lvl>
  </w:abstractNum>
  <w:abstractNum w:abstractNumId="34" w15:restartNumberingAfterBreak="0">
    <w:nsid w:val="3CB22932"/>
    <w:multiLevelType w:val="hybridMultilevel"/>
    <w:tmpl w:val="3D100130"/>
    <w:lvl w:ilvl="0" w:tplc="26A27306">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0220709"/>
    <w:multiLevelType w:val="hybridMultilevel"/>
    <w:tmpl w:val="4790B1CA"/>
    <w:lvl w:ilvl="0" w:tplc="3498FD62">
      <w:start w:val="2"/>
      <w:numFmt w:val="decimal"/>
      <w:lvlText w:val="(%1)"/>
      <w:lvlJc w:val="left"/>
      <w:pPr>
        <w:ind w:left="494" w:hanging="339"/>
      </w:pPr>
      <w:rPr>
        <w:rFonts w:ascii="Times New Roman" w:eastAsia="Times New Roman" w:hAnsi="Times New Roman" w:cs="Times New Roman" w:hint="default"/>
        <w:spacing w:val="-1"/>
        <w:w w:val="102"/>
        <w:sz w:val="22"/>
        <w:szCs w:val="22"/>
        <w:lang w:val="ro-RO" w:eastAsia="en-US" w:bidi="ar-SA"/>
      </w:rPr>
    </w:lvl>
    <w:lvl w:ilvl="1" w:tplc="31281E3E">
      <w:numFmt w:val="bullet"/>
      <w:lvlText w:val="•"/>
      <w:lvlJc w:val="left"/>
      <w:pPr>
        <w:ind w:left="1458" w:hanging="339"/>
      </w:pPr>
      <w:rPr>
        <w:rFonts w:hint="default"/>
        <w:lang w:val="ro-RO" w:eastAsia="en-US" w:bidi="ar-SA"/>
      </w:rPr>
    </w:lvl>
    <w:lvl w:ilvl="2" w:tplc="81923A16">
      <w:numFmt w:val="bullet"/>
      <w:lvlText w:val="•"/>
      <w:lvlJc w:val="left"/>
      <w:pPr>
        <w:ind w:left="2416" w:hanging="339"/>
      </w:pPr>
      <w:rPr>
        <w:rFonts w:hint="default"/>
        <w:lang w:val="ro-RO" w:eastAsia="en-US" w:bidi="ar-SA"/>
      </w:rPr>
    </w:lvl>
    <w:lvl w:ilvl="3" w:tplc="F0A68EE0">
      <w:numFmt w:val="bullet"/>
      <w:lvlText w:val="•"/>
      <w:lvlJc w:val="left"/>
      <w:pPr>
        <w:ind w:left="3374" w:hanging="339"/>
      </w:pPr>
      <w:rPr>
        <w:rFonts w:hint="default"/>
        <w:lang w:val="ro-RO" w:eastAsia="en-US" w:bidi="ar-SA"/>
      </w:rPr>
    </w:lvl>
    <w:lvl w:ilvl="4" w:tplc="A9804212">
      <w:numFmt w:val="bullet"/>
      <w:lvlText w:val="•"/>
      <w:lvlJc w:val="left"/>
      <w:pPr>
        <w:ind w:left="4332" w:hanging="339"/>
      </w:pPr>
      <w:rPr>
        <w:rFonts w:hint="default"/>
        <w:lang w:val="ro-RO" w:eastAsia="en-US" w:bidi="ar-SA"/>
      </w:rPr>
    </w:lvl>
    <w:lvl w:ilvl="5" w:tplc="1B98FB06">
      <w:numFmt w:val="bullet"/>
      <w:lvlText w:val="•"/>
      <w:lvlJc w:val="left"/>
      <w:pPr>
        <w:ind w:left="5290" w:hanging="339"/>
      </w:pPr>
      <w:rPr>
        <w:rFonts w:hint="default"/>
        <w:lang w:val="ro-RO" w:eastAsia="en-US" w:bidi="ar-SA"/>
      </w:rPr>
    </w:lvl>
    <w:lvl w:ilvl="6" w:tplc="AF7E0982">
      <w:numFmt w:val="bullet"/>
      <w:lvlText w:val="•"/>
      <w:lvlJc w:val="left"/>
      <w:pPr>
        <w:ind w:left="6248" w:hanging="339"/>
      </w:pPr>
      <w:rPr>
        <w:rFonts w:hint="default"/>
        <w:lang w:val="ro-RO" w:eastAsia="en-US" w:bidi="ar-SA"/>
      </w:rPr>
    </w:lvl>
    <w:lvl w:ilvl="7" w:tplc="01406E4E">
      <w:numFmt w:val="bullet"/>
      <w:lvlText w:val="•"/>
      <w:lvlJc w:val="left"/>
      <w:pPr>
        <w:ind w:left="7206" w:hanging="339"/>
      </w:pPr>
      <w:rPr>
        <w:rFonts w:hint="default"/>
        <w:lang w:val="ro-RO" w:eastAsia="en-US" w:bidi="ar-SA"/>
      </w:rPr>
    </w:lvl>
    <w:lvl w:ilvl="8" w:tplc="3DB0094A">
      <w:numFmt w:val="bullet"/>
      <w:lvlText w:val="•"/>
      <w:lvlJc w:val="left"/>
      <w:pPr>
        <w:ind w:left="8164" w:hanging="339"/>
      </w:pPr>
      <w:rPr>
        <w:rFonts w:hint="default"/>
        <w:lang w:val="ro-RO" w:eastAsia="en-US" w:bidi="ar-SA"/>
      </w:rPr>
    </w:lvl>
  </w:abstractNum>
  <w:abstractNum w:abstractNumId="36" w15:restartNumberingAfterBreak="0">
    <w:nsid w:val="41B44C5B"/>
    <w:multiLevelType w:val="hybridMultilevel"/>
    <w:tmpl w:val="F21A9476"/>
    <w:lvl w:ilvl="0" w:tplc="02444504">
      <w:start w:val="1"/>
      <w:numFmt w:val="lowerLetter"/>
      <w:lvlText w:val="%1)"/>
      <w:lvlJc w:val="left"/>
      <w:pPr>
        <w:ind w:left="895" w:hanging="339"/>
      </w:pPr>
      <w:rPr>
        <w:rFonts w:ascii="Microsoft Sans Serif" w:eastAsia="Microsoft Sans Serif" w:hAnsi="Microsoft Sans Serif" w:cs="Microsoft Sans Serif" w:hint="default"/>
        <w:spacing w:val="-1"/>
        <w:w w:val="103"/>
        <w:sz w:val="18"/>
        <w:szCs w:val="18"/>
        <w:lang w:val="ro-RO" w:eastAsia="en-US" w:bidi="ar-SA"/>
      </w:rPr>
    </w:lvl>
    <w:lvl w:ilvl="1" w:tplc="141819BC">
      <w:numFmt w:val="bullet"/>
      <w:lvlText w:val="•"/>
      <w:lvlJc w:val="left"/>
      <w:pPr>
        <w:ind w:left="1818" w:hanging="339"/>
      </w:pPr>
      <w:rPr>
        <w:rFonts w:hint="default"/>
        <w:lang w:val="ro-RO" w:eastAsia="en-US" w:bidi="ar-SA"/>
      </w:rPr>
    </w:lvl>
    <w:lvl w:ilvl="2" w:tplc="B97431A0">
      <w:numFmt w:val="bullet"/>
      <w:lvlText w:val="•"/>
      <w:lvlJc w:val="left"/>
      <w:pPr>
        <w:ind w:left="2736" w:hanging="339"/>
      </w:pPr>
      <w:rPr>
        <w:rFonts w:hint="default"/>
        <w:lang w:val="ro-RO" w:eastAsia="en-US" w:bidi="ar-SA"/>
      </w:rPr>
    </w:lvl>
    <w:lvl w:ilvl="3" w:tplc="2D4E9806">
      <w:numFmt w:val="bullet"/>
      <w:lvlText w:val="•"/>
      <w:lvlJc w:val="left"/>
      <w:pPr>
        <w:ind w:left="3654" w:hanging="339"/>
      </w:pPr>
      <w:rPr>
        <w:rFonts w:hint="default"/>
        <w:lang w:val="ro-RO" w:eastAsia="en-US" w:bidi="ar-SA"/>
      </w:rPr>
    </w:lvl>
    <w:lvl w:ilvl="4" w:tplc="B1DCC3A8">
      <w:numFmt w:val="bullet"/>
      <w:lvlText w:val="•"/>
      <w:lvlJc w:val="left"/>
      <w:pPr>
        <w:ind w:left="4572" w:hanging="339"/>
      </w:pPr>
      <w:rPr>
        <w:rFonts w:hint="default"/>
        <w:lang w:val="ro-RO" w:eastAsia="en-US" w:bidi="ar-SA"/>
      </w:rPr>
    </w:lvl>
    <w:lvl w:ilvl="5" w:tplc="90F8164C">
      <w:numFmt w:val="bullet"/>
      <w:lvlText w:val="•"/>
      <w:lvlJc w:val="left"/>
      <w:pPr>
        <w:ind w:left="5490" w:hanging="339"/>
      </w:pPr>
      <w:rPr>
        <w:rFonts w:hint="default"/>
        <w:lang w:val="ro-RO" w:eastAsia="en-US" w:bidi="ar-SA"/>
      </w:rPr>
    </w:lvl>
    <w:lvl w:ilvl="6" w:tplc="D17ACDA8">
      <w:numFmt w:val="bullet"/>
      <w:lvlText w:val="•"/>
      <w:lvlJc w:val="left"/>
      <w:pPr>
        <w:ind w:left="6408" w:hanging="339"/>
      </w:pPr>
      <w:rPr>
        <w:rFonts w:hint="default"/>
        <w:lang w:val="ro-RO" w:eastAsia="en-US" w:bidi="ar-SA"/>
      </w:rPr>
    </w:lvl>
    <w:lvl w:ilvl="7" w:tplc="2A463DA2">
      <w:numFmt w:val="bullet"/>
      <w:lvlText w:val="•"/>
      <w:lvlJc w:val="left"/>
      <w:pPr>
        <w:ind w:left="7326" w:hanging="339"/>
      </w:pPr>
      <w:rPr>
        <w:rFonts w:hint="default"/>
        <w:lang w:val="ro-RO" w:eastAsia="en-US" w:bidi="ar-SA"/>
      </w:rPr>
    </w:lvl>
    <w:lvl w:ilvl="8" w:tplc="EFA648DA">
      <w:numFmt w:val="bullet"/>
      <w:lvlText w:val="•"/>
      <w:lvlJc w:val="left"/>
      <w:pPr>
        <w:ind w:left="8244" w:hanging="339"/>
      </w:pPr>
      <w:rPr>
        <w:rFonts w:hint="default"/>
        <w:lang w:val="ro-RO" w:eastAsia="en-US" w:bidi="ar-SA"/>
      </w:rPr>
    </w:lvl>
  </w:abstractNum>
  <w:abstractNum w:abstractNumId="37" w15:restartNumberingAfterBreak="0">
    <w:nsid w:val="45186200"/>
    <w:multiLevelType w:val="hybridMultilevel"/>
    <w:tmpl w:val="E4541C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496A1EE7"/>
    <w:multiLevelType w:val="hybridMultilevel"/>
    <w:tmpl w:val="58C858C2"/>
    <w:lvl w:ilvl="0" w:tplc="17906CAE">
      <w:start w:val="1"/>
      <w:numFmt w:val="bullet"/>
      <w:lvlText w:val=""/>
      <w:lvlJc w:val="left"/>
      <w:pPr>
        <w:ind w:left="895" w:hanging="339"/>
      </w:pPr>
      <w:rPr>
        <w:rFonts w:ascii="Symbol" w:hAnsi="Symbol" w:hint="default"/>
        <w:color w:val="auto"/>
        <w:w w:val="103"/>
        <w:sz w:val="18"/>
        <w:szCs w:val="18"/>
        <w:lang w:val="ro-RO" w:eastAsia="en-US" w:bidi="ar-SA"/>
      </w:rPr>
    </w:lvl>
    <w:lvl w:ilvl="1" w:tplc="FFFFFFFF">
      <w:numFmt w:val="bullet"/>
      <w:lvlText w:val="•"/>
      <w:lvlJc w:val="left"/>
      <w:pPr>
        <w:ind w:left="1818" w:hanging="339"/>
      </w:pPr>
      <w:rPr>
        <w:rFonts w:hint="default"/>
        <w:lang w:val="ro-RO" w:eastAsia="en-US" w:bidi="ar-SA"/>
      </w:rPr>
    </w:lvl>
    <w:lvl w:ilvl="2" w:tplc="FFFFFFFF">
      <w:numFmt w:val="bullet"/>
      <w:lvlText w:val="•"/>
      <w:lvlJc w:val="left"/>
      <w:pPr>
        <w:ind w:left="2736" w:hanging="339"/>
      </w:pPr>
      <w:rPr>
        <w:rFonts w:hint="default"/>
        <w:lang w:val="ro-RO" w:eastAsia="en-US" w:bidi="ar-SA"/>
      </w:rPr>
    </w:lvl>
    <w:lvl w:ilvl="3" w:tplc="FFFFFFFF">
      <w:numFmt w:val="bullet"/>
      <w:lvlText w:val="•"/>
      <w:lvlJc w:val="left"/>
      <w:pPr>
        <w:ind w:left="3654" w:hanging="339"/>
      </w:pPr>
      <w:rPr>
        <w:rFonts w:hint="default"/>
        <w:lang w:val="ro-RO" w:eastAsia="en-US" w:bidi="ar-SA"/>
      </w:rPr>
    </w:lvl>
    <w:lvl w:ilvl="4" w:tplc="FFFFFFFF">
      <w:numFmt w:val="bullet"/>
      <w:lvlText w:val="•"/>
      <w:lvlJc w:val="left"/>
      <w:pPr>
        <w:ind w:left="4572" w:hanging="339"/>
      </w:pPr>
      <w:rPr>
        <w:rFonts w:hint="default"/>
        <w:lang w:val="ro-RO" w:eastAsia="en-US" w:bidi="ar-SA"/>
      </w:rPr>
    </w:lvl>
    <w:lvl w:ilvl="5" w:tplc="FFFFFFFF">
      <w:numFmt w:val="bullet"/>
      <w:lvlText w:val="•"/>
      <w:lvlJc w:val="left"/>
      <w:pPr>
        <w:ind w:left="5490" w:hanging="339"/>
      </w:pPr>
      <w:rPr>
        <w:rFonts w:hint="default"/>
        <w:lang w:val="ro-RO" w:eastAsia="en-US" w:bidi="ar-SA"/>
      </w:rPr>
    </w:lvl>
    <w:lvl w:ilvl="6" w:tplc="FFFFFFFF">
      <w:numFmt w:val="bullet"/>
      <w:lvlText w:val="•"/>
      <w:lvlJc w:val="left"/>
      <w:pPr>
        <w:ind w:left="6408" w:hanging="339"/>
      </w:pPr>
      <w:rPr>
        <w:rFonts w:hint="default"/>
        <w:lang w:val="ro-RO" w:eastAsia="en-US" w:bidi="ar-SA"/>
      </w:rPr>
    </w:lvl>
    <w:lvl w:ilvl="7" w:tplc="FFFFFFFF">
      <w:numFmt w:val="bullet"/>
      <w:lvlText w:val="•"/>
      <w:lvlJc w:val="left"/>
      <w:pPr>
        <w:ind w:left="7326" w:hanging="339"/>
      </w:pPr>
      <w:rPr>
        <w:rFonts w:hint="default"/>
        <w:lang w:val="ro-RO" w:eastAsia="en-US" w:bidi="ar-SA"/>
      </w:rPr>
    </w:lvl>
    <w:lvl w:ilvl="8" w:tplc="FFFFFFFF">
      <w:numFmt w:val="bullet"/>
      <w:lvlText w:val="•"/>
      <w:lvlJc w:val="left"/>
      <w:pPr>
        <w:ind w:left="8244" w:hanging="339"/>
      </w:pPr>
      <w:rPr>
        <w:rFonts w:hint="default"/>
        <w:lang w:val="ro-RO" w:eastAsia="en-US" w:bidi="ar-SA"/>
      </w:rPr>
    </w:lvl>
  </w:abstractNum>
  <w:abstractNum w:abstractNumId="39" w15:restartNumberingAfterBreak="0">
    <w:nsid w:val="4A793604"/>
    <w:multiLevelType w:val="hybridMultilevel"/>
    <w:tmpl w:val="F85EF418"/>
    <w:lvl w:ilvl="0" w:tplc="FFFFFFFF">
      <w:start w:val="1"/>
      <w:numFmt w:val="lowerLetter"/>
      <w:lvlText w:val="%1)"/>
      <w:lvlJc w:val="left"/>
      <w:pPr>
        <w:ind w:left="895" w:hanging="339"/>
      </w:pPr>
      <w:rPr>
        <w:rFonts w:ascii="Microsoft Sans Serif" w:eastAsia="Microsoft Sans Serif" w:hAnsi="Microsoft Sans Serif" w:cs="Microsoft Sans Serif" w:hint="default"/>
        <w:spacing w:val="-1"/>
        <w:w w:val="103"/>
        <w:sz w:val="18"/>
        <w:szCs w:val="18"/>
        <w:lang w:val="ro-RO" w:eastAsia="en-US" w:bidi="ar-SA"/>
      </w:rPr>
    </w:lvl>
    <w:lvl w:ilvl="1" w:tplc="FFFFFFFF">
      <w:start w:val="1"/>
      <w:numFmt w:val="bullet"/>
      <w:lvlText w:val=""/>
      <w:lvlJc w:val="left"/>
      <w:pPr>
        <w:ind w:left="720" w:hanging="360"/>
      </w:pPr>
      <w:rPr>
        <w:rFonts w:ascii="Symbol" w:hAnsi="Symbol" w:hint="default"/>
        <w:color w:val="auto"/>
      </w:rPr>
    </w:lvl>
    <w:lvl w:ilvl="2" w:tplc="04090003">
      <w:start w:val="1"/>
      <w:numFmt w:val="bullet"/>
      <w:lvlText w:val="o"/>
      <w:lvlJc w:val="left"/>
      <w:pPr>
        <w:ind w:left="1561" w:hanging="360"/>
      </w:pPr>
      <w:rPr>
        <w:rFonts w:ascii="Courier New" w:hAnsi="Courier New" w:cs="Courier New" w:hint="default"/>
      </w:rPr>
    </w:lvl>
    <w:lvl w:ilvl="3" w:tplc="FFFFFFFF">
      <w:numFmt w:val="bullet"/>
      <w:lvlText w:val="•"/>
      <w:lvlJc w:val="left"/>
      <w:pPr>
        <w:ind w:left="2607" w:hanging="339"/>
      </w:pPr>
      <w:rPr>
        <w:rFonts w:hint="default"/>
        <w:lang w:val="ro-RO" w:eastAsia="en-US" w:bidi="ar-SA"/>
      </w:rPr>
    </w:lvl>
    <w:lvl w:ilvl="4" w:tplc="FFFFFFFF">
      <w:numFmt w:val="bullet"/>
      <w:lvlText w:val="•"/>
      <w:lvlJc w:val="left"/>
      <w:pPr>
        <w:ind w:left="3675" w:hanging="339"/>
      </w:pPr>
      <w:rPr>
        <w:rFonts w:hint="default"/>
        <w:lang w:val="ro-RO" w:eastAsia="en-US" w:bidi="ar-SA"/>
      </w:rPr>
    </w:lvl>
    <w:lvl w:ilvl="5" w:tplc="FFFFFFFF">
      <w:numFmt w:val="bullet"/>
      <w:lvlText w:val="•"/>
      <w:lvlJc w:val="left"/>
      <w:pPr>
        <w:ind w:left="4742" w:hanging="339"/>
      </w:pPr>
      <w:rPr>
        <w:rFonts w:hint="default"/>
        <w:lang w:val="ro-RO" w:eastAsia="en-US" w:bidi="ar-SA"/>
      </w:rPr>
    </w:lvl>
    <w:lvl w:ilvl="6" w:tplc="FFFFFFFF">
      <w:numFmt w:val="bullet"/>
      <w:lvlText w:val="•"/>
      <w:lvlJc w:val="left"/>
      <w:pPr>
        <w:ind w:left="5810" w:hanging="339"/>
      </w:pPr>
      <w:rPr>
        <w:rFonts w:hint="default"/>
        <w:lang w:val="ro-RO" w:eastAsia="en-US" w:bidi="ar-SA"/>
      </w:rPr>
    </w:lvl>
    <w:lvl w:ilvl="7" w:tplc="FFFFFFFF">
      <w:numFmt w:val="bullet"/>
      <w:lvlText w:val="•"/>
      <w:lvlJc w:val="left"/>
      <w:pPr>
        <w:ind w:left="6877" w:hanging="339"/>
      </w:pPr>
      <w:rPr>
        <w:rFonts w:hint="default"/>
        <w:lang w:val="ro-RO" w:eastAsia="en-US" w:bidi="ar-SA"/>
      </w:rPr>
    </w:lvl>
    <w:lvl w:ilvl="8" w:tplc="FFFFFFFF">
      <w:numFmt w:val="bullet"/>
      <w:lvlText w:val="•"/>
      <w:lvlJc w:val="left"/>
      <w:pPr>
        <w:ind w:left="7945" w:hanging="339"/>
      </w:pPr>
      <w:rPr>
        <w:rFonts w:hint="default"/>
        <w:lang w:val="ro-RO" w:eastAsia="en-US" w:bidi="ar-SA"/>
      </w:rPr>
    </w:lvl>
  </w:abstractNum>
  <w:abstractNum w:abstractNumId="40" w15:restartNumberingAfterBreak="0">
    <w:nsid w:val="4CAD430A"/>
    <w:multiLevelType w:val="hybridMultilevel"/>
    <w:tmpl w:val="29D8D13A"/>
    <w:lvl w:ilvl="0" w:tplc="17906CAE">
      <w:start w:val="1"/>
      <w:numFmt w:val="bullet"/>
      <w:lvlText w:val=""/>
      <w:lvlJc w:val="left"/>
      <w:pPr>
        <w:ind w:left="2148" w:hanging="360"/>
      </w:pPr>
      <w:rPr>
        <w:rFonts w:ascii="Symbol" w:hAnsi="Symbol" w:hint="default"/>
        <w:color w:val="auto"/>
      </w:rPr>
    </w:lvl>
    <w:lvl w:ilvl="1" w:tplc="04090003" w:tentative="1">
      <w:start w:val="1"/>
      <w:numFmt w:val="bullet"/>
      <w:lvlText w:val="o"/>
      <w:lvlJc w:val="left"/>
      <w:pPr>
        <w:ind w:left="2868" w:hanging="360"/>
      </w:pPr>
      <w:rPr>
        <w:rFonts w:ascii="Courier New" w:hAnsi="Courier New" w:cs="Courier New" w:hint="default"/>
      </w:rPr>
    </w:lvl>
    <w:lvl w:ilvl="2" w:tplc="04090005" w:tentative="1">
      <w:start w:val="1"/>
      <w:numFmt w:val="bullet"/>
      <w:lvlText w:val=""/>
      <w:lvlJc w:val="left"/>
      <w:pPr>
        <w:ind w:left="3588" w:hanging="360"/>
      </w:pPr>
      <w:rPr>
        <w:rFonts w:ascii="Wingdings" w:hAnsi="Wingdings" w:hint="default"/>
      </w:rPr>
    </w:lvl>
    <w:lvl w:ilvl="3" w:tplc="04090001" w:tentative="1">
      <w:start w:val="1"/>
      <w:numFmt w:val="bullet"/>
      <w:lvlText w:val=""/>
      <w:lvlJc w:val="left"/>
      <w:pPr>
        <w:ind w:left="4308" w:hanging="360"/>
      </w:pPr>
      <w:rPr>
        <w:rFonts w:ascii="Symbol" w:hAnsi="Symbol" w:hint="default"/>
      </w:rPr>
    </w:lvl>
    <w:lvl w:ilvl="4" w:tplc="04090003" w:tentative="1">
      <w:start w:val="1"/>
      <w:numFmt w:val="bullet"/>
      <w:lvlText w:val="o"/>
      <w:lvlJc w:val="left"/>
      <w:pPr>
        <w:ind w:left="5028" w:hanging="360"/>
      </w:pPr>
      <w:rPr>
        <w:rFonts w:ascii="Courier New" w:hAnsi="Courier New" w:cs="Courier New" w:hint="default"/>
      </w:rPr>
    </w:lvl>
    <w:lvl w:ilvl="5" w:tplc="04090005" w:tentative="1">
      <w:start w:val="1"/>
      <w:numFmt w:val="bullet"/>
      <w:lvlText w:val=""/>
      <w:lvlJc w:val="left"/>
      <w:pPr>
        <w:ind w:left="5748" w:hanging="360"/>
      </w:pPr>
      <w:rPr>
        <w:rFonts w:ascii="Wingdings" w:hAnsi="Wingdings" w:hint="default"/>
      </w:rPr>
    </w:lvl>
    <w:lvl w:ilvl="6" w:tplc="04090001" w:tentative="1">
      <w:start w:val="1"/>
      <w:numFmt w:val="bullet"/>
      <w:lvlText w:val=""/>
      <w:lvlJc w:val="left"/>
      <w:pPr>
        <w:ind w:left="6468" w:hanging="360"/>
      </w:pPr>
      <w:rPr>
        <w:rFonts w:ascii="Symbol" w:hAnsi="Symbol" w:hint="default"/>
      </w:rPr>
    </w:lvl>
    <w:lvl w:ilvl="7" w:tplc="04090003" w:tentative="1">
      <w:start w:val="1"/>
      <w:numFmt w:val="bullet"/>
      <w:lvlText w:val="o"/>
      <w:lvlJc w:val="left"/>
      <w:pPr>
        <w:ind w:left="7188" w:hanging="360"/>
      </w:pPr>
      <w:rPr>
        <w:rFonts w:ascii="Courier New" w:hAnsi="Courier New" w:cs="Courier New" w:hint="default"/>
      </w:rPr>
    </w:lvl>
    <w:lvl w:ilvl="8" w:tplc="04090005" w:tentative="1">
      <w:start w:val="1"/>
      <w:numFmt w:val="bullet"/>
      <w:lvlText w:val=""/>
      <w:lvlJc w:val="left"/>
      <w:pPr>
        <w:ind w:left="7908" w:hanging="360"/>
      </w:pPr>
      <w:rPr>
        <w:rFonts w:ascii="Wingdings" w:hAnsi="Wingdings" w:hint="default"/>
      </w:rPr>
    </w:lvl>
  </w:abstractNum>
  <w:abstractNum w:abstractNumId="41" w15:restartNumberingAfterBreak="0">
    <w:nsid w:val="500B06E9"/>
    <w:multiLevelType w:val="hybridMultilevel"/>
    <w:tmpl w:val="6F243FCE"/>
    <w:lvl w:ilvl="0" w:tplc="4B80D626">
      <w:start w:val="1"/>
      <w:numFmt w:val="lowerLetter"/>
      <w:lvlText w:val="%1)"/>
      <w:lvlJc w:val="left"/>
      <w:pPr>
        <w:ind w:left="218" w:hanging="226"/>
      </w:pPr>
      <w:rPr>
        <w:rFonts w:ascii="Microsoft Sans Serif" w:eastAsia="Microsoft Sans Serif" w:hAnsi="Microsoft Sans Serif" w:cs="Microsoft Sans Serif" w:hint="default"/>
        <w:spacing w:val="-1"/>
        <w:w w:val="103"/>
        <w:sz w:val="18"/>
        <w:szCs w:val="18"/>
        <w:lang w:val="ro-RO" w:eastAsia="en-US" w:bidi="ar-SA"/>
      </w:rPr>
    </w:lvl>
    <w:lvl w:ilvl="1" w:tplc="176E462A">
      <w:numFmt w:val="bullet"/>
      <w:lvlText w:val="•"/>
      <w:lvlJc w:val="left"/>
      <w:pPr>
        <w:ind w:left="1206" w:hanging="226"/>
      </w:pPr>
      <w:rPr>
        <w:rFonts w:hint="default"/>
        <w:lang w:val="ro-RO" w:eastAsia="en-US" w:bidi="ar-SA"/>
      </w:rPr>
    </w:lvl>
    <w:lvl w:ilvl="2" w:tplc="33B03236">
      <w:numFmt w:val="bullet"/>
      <w:lvlText w:val="•"/>
      <w:lvlJc w:val="left"/>
      <w:pPr>
        <w:ind w:left="2192" w:hanging="226"/>
      </w:pPr>
      <w:rPr>
        <w:rFonts w:hint="default"/>
        <w:lang w:val="ro-RO" w:eastAsia="en-US" w:bidi="ar-SA"/>
      </w:rPr>
    </w:lvl>
    <w:lvl w:ilvl="3" w:tplc="ADEA7BE2">
      <w:numFmt w:val="bullet"/>
      <w:lvlText w:val="•"/>
      <w:lvlJc w:val="left"/>
      <w:pPr>
        <w:ind w:left="3178" w:hanging="226"/>
      </w:pPr>
      <w:rPr>
        <w:rFonts w:hint="default"/>
        <w:lang w:val="ro-RO" w:eastAsia="en-US" w:bidi="ar-SA"/>
      </w:rPr>
    </w:lvl>
    <w:lvl w:ilvl="4" w:tplc="1ECA7764">
      <w:numFmt w:val="bullet"/>
      <w:lvlText w:val="•"/>
      <w:lvlJc w:val="left"/>
      <w:pPr>
        <w:ind w:left="4164" w:hanging="226"/>
      </w:pPr>
      <w:rPr>
        <w:rFonts w:hint="default"/>
        <w:lang w:val="ro-RO" w:eastAsia="en-US" w:bidi="ar-SA"/>
      </w:rPr>
    </w:lvl>
    <w:lvl w:ilvl="5" w:tplc="B29EE312">
      <w:numFmt w:val="bullet"/>
      <w:lvlText w:val="•"/>
      <w:lvlJc w:val="left"/>
      <w:pPr>
        <w:ind w:left="5150" w:hanging="226"/>
      </w:pPr>
      <w:rPr>
        <w:rFonts w:hint="default"/>
        <w:lang w:val="ro-RO" w:eastAsia="en-US" w:bidi="ar-SA"/>
      </w:rPr>
    </w:lvl>
    <w:lvl w:ilvl="6" w:tplc="DE1696B0">
      <w:numFmt w:val="bullet"/>
      <w:lvlText w:val="•"/>
      <w:lvlJc w:val="left"/>
      <w:pPr>
        <w:ind w:left="6136" w:hanging="226"/>
      </w:pPr>
      <w:rPr>
        <w:rFonts w:hint="default"/>
        <w:lang w:val="ro-RO" w:eastAsia="en-US" w:bidi="ar-SA"/>
      </w:rPr>
    </w:lvl>
    <w:lvl w:ilvl="7" w:tplc="62025030">
      <w:numFmt w:val="bullet"/>
      <w:lvlText w:val="•"/>
      <w:lvlJc w:val="left"/>
      <w:pPr>
        <w:ind w:left="7122" w:hanging="226"/>
      </w:pPr>
      <w:rPr>
        <w:rFonts w:hint="default"/>
        <w:lang w:val="ro-RO" w:eastAsia="en-US" w:bidi="ar-SA"/>
      </w:rPr>
    </w:lvl>
    <w:lvl w:ilvl="8" w:tplc="9FC01650">
      <w:numFmt w:val="bullet"/>
      <w:lvlText w:val="•"/>
      <w:lvlJc w:val="left"/>
      <w:pPr>
        <w:ind w:left="8108" w:hanging="226"/>
      </w:pPr>
      <w:rPr>
        <w:rFonts w:hint="default"/>
        <w:lang w:val="ro-RO" w:eastAsia="en-US" w:bidi="ar-SA"/>
      </w:rPr>
    </w:lvl>
  </w:abstractNum>
  <w:abstractNum w:abstractNumId="42" w15:restartNumberingAfterBreak="0">
    <w:nsid w:val="51B373D3"/>
    <w:multiLevelType w:val="hybridMultilevel"/>
    <w:tmpl w:val="BE4E4ADA"/>
    <w:lvl w:ilvl="0" w:tplc="C328564C">
      <w:numFmt w:val="bullet"/>
      <w:lvlText w:val="-"/>
      <w:lvlJc w:val="left"/>
      <w:pPr>
        <w:ind w:left="672" w:hanging="339"/>
      </w:pPr>
      <w:rPr>
        <w:rFonts w:ascii="Verdana" w:eastAsia="Verdana" w:hAnsi="Verdana" w:cs="Verdana" w:hint="default"/>
        <w:w w:val="102"/>
        <w:sz w:val="22"/>
        <w:szCs w:val="22"/>
        <w:lang w:val="ro-RO" w:eastAsia="en-US" w:bidi="ar-SA"/>
      </w:rPr>
    </w:lvl>
    <w:lvl w:ilvl="1" w:tplc="F2509DD2">
      <w:numFmt w:val="bullet"/>
      <w:lvlText w:val=""/>
      <w:lvlJc w:val="left"/>
      <w:pPr>
        <w:ind w:left="2220" w:hanging="339"/>
      </w:pPr>
      <w:rPr>
        <w:rFonts w:ascii="Symbol" w:eastAsia="Symbol" w:hAnsi="Symbol" w:cs="Symbol" w:hint="default"/>
        <w:w w:val="103"/>
        <w:sz w:val="20"/>
        <w:szCs w:val="20"/>
        <w:lang w:val="ro-RO" w:eastAsia="en-US" w:bidi="ar-SA"/>
      </w:rPr>
    </w:lvl>
    <w:lvl w:ilvl="2" w:tplc="1D64D866">
      <w:numFmt w:val="bullet"/>
      <w:lvlText w:val="•"/>
      <w:lvlJc w:val="left"/>
      <w:pPr>
        <w:ind w:left="3093" w:hanging="339"/>
      </w:pPr>
      <w:rPr>
        <w:rFonts w:hint="default"/>
        <w:lang w:val="ro-RO" w:eastAsia="en-US" w:bidi="ar-SA"/>
      </w:rPr>
    </w:lvl>
    <w:lvl w:ilvl="3" w:tplc="7326E536">
      <w:numFmt w:val="bullet"/>
      <w:lvlText w:val="•"/>
      <w:lvlJc w:val="left"/>
      <w:pPr>
        <w:ind w:left="3966" w:hanging="339"/>
      </w:pPr>
      <w:rPr>
        <w:rFonts w:hint="default"/>
        <w:lang w:val="ro-RO" w:eastAsia="en-US" w:bidi="ar-SA"/>
      </w:rPr>
    </w:lvl>
    <w:lvl w:ilvl="4" w:tplc="D49E7096">
      <w:numFmt w:val="bullet"/>
      <w:lvlText w:val="•"/>
      <w:lvlJc w:val="left"/>
      <w:pPr>
        <w:ind w:left="4840" w:hanging="339"/>
      </w:pPr>
      <w:rPr>
        <w:rFonts w:hint="default"/>
        <w:lang w:val="ro-RO" w:eastAsia="en-US" w:bidi="ar-SA"/>
      </w:rPr>
    </w:lvl>
    <w:lvl w:ilvl="5" w:tplc="C7162E52">
      <w:numFmt w:val="bullet"/>
      <w:lvlText w:val="•"/>
      <w:lvlJc w:val="left"/>
      <w:pPr>
        <w:ind w:left="5713" w:hanging="339"/>
      </w:pPr>
      <w:rPr>
        <w:rFonts w:hint="default"/>
        <w:lang w:val="ro-RO" w:eastAsia="en-US" w:bidi="ar-SA"/>
      </w:rPr>
    </w:lvl>
    <w:lvl w:ilvl="6" w:tplc="6CFA3E38">
      <w:numFmt w:val="bullet"/>
      <w:lvlText w:val="•"/>
      <w:lvlJc w:val="left"/>
      <w:pPr>
        <w:ind w:left="6586" w:hanging="339"/>
      </w:pPr>
      <w:rPr>
        <w:rFonts w:hint="default"/>
        <w:lang w:val="ro-RO" w:eastAsia="en-US" w:bidi="ar-SA"/>
      </w:rPr>
    </w:lvl>
    <w:lvl w:ilvl="7" w:tplc="72FEF0BC">
      <w:numFmt w:val="bullet"/>
      <w:lvlText w:val="•"/>
      <w:lvlJc w:val="left"/>
      <w:pPr>
        <w:ind w:left="7460" w:hanging="339"/>
      </w:pPr>
      <w:rPr>
        <w:rFonts w:hint="default"/>
        <w:lang w:val="ro-RO" w:eastAsia="en-US" w:bidi="ar-SA"/>
      </w:rPr>
    </w:lvl>
    <w:lvl w:ilvl="8" w:tplc="FF981F70">
      <w:numFmt w:val="bullet"/>
      <w:lvlText w:val="•"/>
      <w:lvlJc w:val="left"/>
      <w:pPr>
        <w:ind w:left="8333" w:hanging="339"/>
      </w:pPr>
      <w:rPr>
        <w:rFonts w:hint="default"/>
        <w:lang w:val="ro-RO" w:eastAsia="en-US" w:bidi="ar-SA"/>
      </w:rPr>
    </w:lvl>
  </w:abstractNum>
  <w:abstractNum w:abstractNumId="43" w15:restartNumberingAfterBreak="0">
    <w:nsid w:val="52567106"/>
    <w:multiLevelType w:val="hybridMultilevel"/>
    <w:tmpl w:val="ABDC9E40"/>
    <w:lvl w:ilvl="0" w:tplc="77C42890">
      <w:numFmt w:val="bullet"/>
      <w:lvlText w:val="•"/>
      <w:lvlJc w:val="left"/>
      <w:pPr>
        <w:ind w:left="678" w:hanging="339"/>
      </w:pPr>
      <w:rPr>
        <w:rFonts w:ascii="Times New Roman" w:eastAsia="Times New Roman" w:hAnsi="Times New Roman" w:cs="Times New Roman" w:hint="default"/>
        <w:w w:val="102"/>
        <w:sz w:val="22"/>
        <w:szCs w:val="22"/>
        <w:lang w:val="ro-RO" w:eastAsia="en-US" w:bidi="ar-SA"/>
      </w:rPr>
    </w:lvl>
    <w:lvl w:ilvl="1" w:tplc="9C2A9794">
      <w:numFmt w:val="bullet"/>
      <w:lvlText w:val="•"/>
      <w:lvlJc w:val="left"/>
      <w:pPr>
        <w:ind w:left="1569" w:hanging="339"/>
      </w:pPr>
      <w:rPr>
        <w:rFonts w:hint="default"/>
        <w:lang w:val="ro-RO" w:eastAsia="en-US" w:bidi="ar-SA"/>
      </w:rPr>
    </w:lvl>
    <w:lvl w:ilvl="2" w:tplc="AE4C2D98">
      <w:numFmt w:val="bullet"/>
      <w:lvlText w:val="•"/>
      <w:lvlJc w:val="left"/>
      <w:pPr>
        <w:ind w:left="2461" w:hanging="339"/>
      </w:pPr>
      <w:rPr>
        <w:rFonts w:hint="default"/>
        <w:lang w:val="ro-RO" w:eastAsia="en-US" w:bidi="ar-SA"/>
      </w:rPr>
    </w:lvl>
    <w:lvl w:ilvl="3" w:tplc="A364BD4E">
      <w:numFmt w:val="bullet"/>
      <w:lvlText w:val="•"/>
      <w:lvlJc w:val="left"/>
      <w:pPr>
        <w:ind w:left="3353" w:hanging="339"/>
      </w:pPr>
      <w:rPr>
        <w:rFonts w:hint="default"/>
        <w:lang w:val="ro-RO" w:eastAsia="en-US" w:bidi="ar-SA"/>
      </w:rPr>
    </w:lvl>
    <w:lvl w:ilvl="4" w:tplc="D508179C">
      <w:numFmt w:val="bullet"/>
      <w:lvlText w:val="•"/>
      <w:lvlJc w:val="left"/>
      <w:pPr>
        <w:ind w:left="4245" w:hanging="339"/>
      </w:pPr>
      <w:rPr>
        <w:rFonts w:hint="default"/>
        <w:lang w:val="ro-RO" w:eastAsia="en-US" w:bidi="ar-SA"/>
      </w:rPr>
    </w:lvl>
    <w:lvl w:ilvl="5" w:tplc="1DF46754">
      <w:numFmt w:val="bullet"/>
      <w:lvlText w:val="•"/>
      <w:lvlJc w:val="left"/>
      <w:pPr>
        <w:ind w:left="5137" w:hanging="339"/>
      </w:pPr>
      <w:rPr>
        <w:rFonts w:hint="default"/>
        <w:lang w:val="ro-RO" w:eastAsia="en-US" w:bidi="ar-SA"/>
      </w:rPr>
    </w:lvl>
    <w:lvl w:ilvl="6" w:tplc="93F4A142">
      <w:numFmt w:val="bullet"/>
      <w:lvlText w:val="•"/>
      <w:lvlJc w:val="left"/>
      <w:pPr>
        <w:ind w:left="6029" w:hanging="339"/>
      </w:pPr>
      <w:rPr>
        <w:rFonts w:hint="default"/>
        <w:lang w:val="ro-RO" w:eastAsia="en-US" w:bidi="ar-SA"/>
      </w:rPr>
    </w:lvl>
    <w:lvl w:ilvl="7" w:tplc="D8549754">
      <w:numFmt w:val="bullet"/>
      <w:lvlText w:val="•"/>
      <w:lvlJc w:val="left"/>
      <w:pPr>
        <w:ind w:left="6921" w:hanging="339"/>
      </w:pPr>
      <w:rPr>
        <w:rFonts w:hint="default"/>
        <w:lang w:val="ro-RO" w:eastAsia="en-US" w:bidi="ar-SA"/>
      </w:rPr>
    </w:lvl>
    <w:lvl w:ilvl="8" w:tplc="1048EEA6">
      <w:numFmt w:val="bullet"/>
      <w:lvlText w:val="•"/>
      <w:lvlJc w:val="left"/>
      <w:pPr>
        <w:ind w:left="7813" w:hanging="339"/>
      </w:pPr>
      <w:rPr>
        <w:rFonts w:hint="default"/>
        <w:lang w:val="ro-RO" w:eastAsia="en-US" w:bidi="ar-SA"/>
      </w:rPr>
    </w:lvl>
  </w:abstractNum>
  <w:abstractNum w:abstractNumId="44" w15:restartNumberingAfterBreak="0">
    <w:nsid w:val="56D15551"/>
    <w:multiLevelType w:val="hybridMultilevel"/>
    <w:tmpl w:val="BB869976"/>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C4E76F9"/>
    <w:multiLevelType w:val="hybridMultilevel"/>
    <w:tmpl w:val="01D227A8"/>
    <w:lvl w:ilvl="0" w:tplc="17906CAE">
      <w:start w:val="1"/>
      <w:numFmt w:val="bullet"/>
      <w:lvlText w:val=""/>
      <w:lvlJc w:val="left"/>
      <w:pPr>
        <w:ind w:left="769" w:hanging="360"/>
      </w:pPr>
      <w:rPr>
        <w:rFonts w:ascii="Symbol" w:hAnsi="Symbol" w:hint="default"/>
        <w:color w:val="auto"/>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46" w15:restartNumberingAfterBreak="0">
    <w:nsid w:val="5D4A3970"/>
    <w:multiLevelType w:val="multilevel"/>
    <w:tmpl w:val="6E74C518"/>
    <w:lvl w:ilvl="0">
      <w:start w:val="2"/>
      <w:numFmt w:val="decimal"/>
      <w:lvlText w:val="%1."/>
      <w:lvlJc w:val="left"/>
      <w:pPr>
        <w:ind w:left="650" w:hanging="409"/>
      </w:pPr>
      <w:rPr>
        <w:rFonts w:hint="default"/>
        <w:b/>
        <w:bCs/>
        <w:spacing w:val="0"/>
        <w:w w:val="99"/>
        <w:lang w:val="ro-RO" w:eastAsia="en-US" w:bidi="ar-SA"/>
      </w:rPr>
    </w:lvl>
    <w:lvl w:ilvl="1">
      <w:start w:val="1"/>
      <w:numFmt w:val="decimal"/>
      <w:lvlText w:val="%1.%2"/>
      <w:lvlJc w:val="left"/>
      <w:pPr>
        <w:ind w:left="760" w:hanging="543"/>
      </w:pPr>
      <w:rPr>
        <w:rFonts w:ascii="Microsoft Sans Serif" w:eastAsia="Microsoft Sans Serif" w:hAnsi="Microsoft Sans Serif" w:cs="Microsoft Sans Serif" w:hint="default"/>
        <w:spacing w:val="-1"/>
        <w:w w:val="102"/>
        <w:sz w:val="22"/>
        <w:szCs w:val="22"/>
        <w:lang w:val="ro-RO" w:eastAsia="en-US" w:bidi="ar-SA"/>
      </w:rPr>
    </w:lvl>
    <w:lvl w:ilvl="2">
      <w:numFmt w:val="bullet"/>
      <w:lvlText w:val=""/>
      <w:lvlJc w:val="left"/>
      <w:pPr>
        <w:ind w:left="1233" w:hanging="339"/>
      </w:pPr>
      <w:rPr>
        <w:rFonts w:ascii="Symbol" w:eastAsia="Symbol" w:hAnsi="Symbol" w:cs="Symbol" w:hint="default"/>
        <w:w w:val="103"/>
        <w:sz w:val="18"/>
        <w:szCs w:val="18"/>
        <w:lang w:val="ro-RO" w:eastAsia="en-US" w:bidi="ar-SA"/>
      </w:rPr>
    </w:lvl>
    <w:lvl w:ilvl="3">
      <w:numFmt w:val="bullet"/>
      <w:lvlText w:val="•"/>
      <w:lvlJc w:val="left"/>
      <w:pPr>
        <w:ind w:left="1240" w:hanging="339"/>
      </w:pPr>
      <w:rPr>
        <w:rFonts w:hint="default"/>
        <w:lang w:val="ro-RO" w:eastAsia="en-US" w:bidi="ar-SA"/>
      </w:rPr>
    </w:lvl>
    <w:lvl w:ilvl="4">
      <w:numFmt w:val="bullet"/>
      <w:lvlText w:val="•"/>
      <w:lvlJc w:val="left"/>
      <w:pPr>
        <w:ind w:left="2502" w:hanging="339"/>
      </w:pPr>
      <w:rPr>
        <w:rFonts w:hint="default"/>
        <w:lang w:val="ro-RO" w:eastAsia="en-US" w:bidi="ar-SA"/>
      </w:rPr>
    </w:lvl>
    <w:lvl w:ilvl="5">
      <w:numFmt w:val="bullet"/>
      <w:lvlText w:val="•"/>
      <w:lvlJc w:val="left"/>
      <w:pPr>
        <w:ind w:left="3765" w:hanging="339"/>
      </w:pPr>
      <w:rPr>
        <w:rFonts w:hint="default"/>
        <w:lang w:val="ro-RO" w:eastAsia="en-US" w:bidi="ar-SA"/>
      </w:rPr>
    </w:lvl>
    <w:lvl w:ilvl="6">
      <w:numFmt w:val="bullet"/>
      <w:lvlText w:val="•"/>
      <w:lvlJc w:val="left"/>
      <w:pPr>
        <w:ind w:left="5028" w:hanging="339"/>
      </w:pPr>
      <w:rPr>
        <w:rFonts w:hint="default"/>
        <w:lang w:val="ro-RO" w:eastAsia="en-US" w:bidi="ar-SA"/>
      </w:rPr>
    </w:lvl>
    <w:lvl w:ilvl="7">
      <w:numFmt w:val="bullet"/>
      <w:lvlText w:val="•"/>
      <w:lvlJc w:val="left"/>
      <w:pPr>
        <w:ind w:left="6291" w:hanging="339"/>
      </w:pPr>
      <w:rPr>
        <w:rFonts w:hint="default"/>
        <w:lang w:val="ro-RO" w:eastAsia="en-US" w:bidi="ar-SA"/>
      </w:rPr>
    </w:lvl>
    <w:lvl w:ilvl="8">
      <w:numFmt w:val="bullet"/>
      <w:lvlText w:val="•"/>
      <w:lvlJc w:val="left"/>
      <w:pPr>
        <w:ind w:left="7554" w:hanging="339"/>
      </w:pPr>
      <w:rPr>
        <w:rFonts w:hint="default"/>
        <w:lang w:val="ro-RO" w:eastAsia="en-US" w:bidi="ar-SA"/>
      </w:rPr>
    </w:lvl>
  </w:abstractNum>
  <w:abstractNum w:abstractNumId="47" w15:restartNumberingAfterBreak="0">
    <w:nsid w:val="613D3921"/>
    <w:multiLevelType w:val="hybridMultilevel"/>
    <w:tmpl w:val="05C83D18"/>
    <w:lvl w:ilvl="0" w:tplc="FC1672E6">
      <w:numFmt w:val="bullet"/>
      <w:lvlText w:val="◾"/>
      <w:lvlJc w:val="left"/>
      <w:pPr>
        <w:ind w:left="484" w:hanging="267"/>
      </w:pPr>
      <w:rPr>
        <w:rFonts w:ascii="Cambria" w:eastAsia="Cambria" w:hAnsi="Cambria" w:cs="Cambria" w:hint="default"/>
        <w:w w:val="57"/>
        <w:sz w:val="18"/>
        <w:szCs w:val="18"/>
        <w:lang w:val="ro-RO" w:eastAsia="en-US" w:bidi="ar-SA"/>
      </w:rPr>
    </w:lvl>
    <w:lvl w:ilvl="1" w:tplc="17906CAE">
      <w:start w:val="1"/>
      <w:numFmt w:val="bullet"/>
      <w:lvlText w:val=""/>
      <w:lvlJc w:val="left"/>
      <w:pPr>
        <w:ind w:left="720" w:hanging="360"/>
      </w:pPr>
      <w:rPr>
        <w:rFonts w:ascii="Symbol" w:hAnsi="Symbol" w:hint="default"/>
        <w:color w:val="auto"/>
      </w:rPr>
    </w:lvl>
    <w:lvl w:ilvl="2" w:tplc="49EE8C4E">
      <w:numFmt w:val="bullet"/>
      <w:lvlText w:val="o"/>
      <w:lvlJc w:val="left"/>
      <w:pPr>
        <w:ind w:left="1571" w:hanging="339"/>
      </w:pPr>
      <w:rPr>
        <w:rFonts w:ascii="Courier New" w:eastAsia="Courier New" w:hAnsi="Courier New" w:cs="Courier New" w:hint="default"/>
        <w:w w:val="103"/>
        <w:sz w:val="18"/>
        <w:szCs w:val="18"/>
        <w:lang w:val="ro-RO" w:eastAsia="en-US" w:bidi="ar-SA"/>
      </w:rPr>
    </w:lvl>
    <w:lvl w:ilvl="3" w:tplc="16C01708">
      <w:numFmt w:val="bullet"/>
      <w:lvlText w:val="•"/>
      <w:lvlJc w:val="left"/>
      <w:pPr>
        <w:ind w:left="2642" w:hanging="339"/>
      </w:pPr>
      <w:rPr>
        <w:rFonts w:hint="default"/>
        <w:lang w:val="ro-RO" w:eastAsia="en-US" w:bidi="ar-SA"/>
      </w:rPr>
    </w:lvl>
    <w:lvl w:ilvl="4" w:tplc="11DEEC50">
      <w:numFmt w:val="bullet"/>
      <w:lvlText w:val="•"/>
      <w:lvlJc w:val="left"/>
      <w:pPr>
        <w:ind w:left="3705" w:hanging="339"/>
      </w:pPr>
      <w:rPr>
        <w:rFonts w:hint="default"/>
        <w:lang w:val="ro-RO" w:eastAsia="en-US" w:bidi="ar-SA"/>
      </w:rPr>
    </w:lvl>
    <w:lvl w:ilvl="5" w:tplc="66288D84">
      <w:numFmt w:val="bullet"/>
      <w:lvlText w:val="•"/>
      <w:lvlJc w:val="left"/>
      <w:pPr>
        <w:ind w:left="4767" w:hanging="339"/>
      </w:pPr>
      <w:rPr>
        <w:rFonts w:hint="default"/>
        <w:lang w:val="ro-RO" w:eastAsia="en-US" w:bidi="ar-SA"/>
      </w:rPr>
    </w:lvl>
    <w:lvl w:ilvl="6" w:tplc="73F606C8">
      <w:numFmt w:val="bullet"/>
      <w:lvlText w:val="•"/>
      <w:lvlJc w:val="left"/>
      <w:pPr>
        <w:ind w:left="5830" w:hanging="339"/>
      </w:pPr>
      <w:rPr>
        <w:rFonts w:hint="default"/>
        <w:lang w:val="ro-RO" w:eastAsia="en-US" w:bidi="ar-SA"/>
      </w:rPr>
    </w:lvl>
    <w:lvl w:ilvl="7" w:tplc="7A06B02E">
      <w:numFmt w:val="bullet"/>
      <w:lvlText w:val="•"/>
      <w:lvlJc w:val="left"/>
      <w:pPr>
        <w:ind w:left="6892" w:hanging="339"/>
      </w:pPr>
      <w:rPr>
        <w:rFonts w:hint="default"/>
        <w:lang w:val="ro-RO" w:eastAsia="en-US" w:bidi="ar-SA"/>
      </w:rPr>
    </w:lvl>
    <w:lvl w:ilvl="8" w:tplc="51EC39D0">
      <w:numFmt w:val="bullet"/>
      <w:lvlText w:val="•"/>
      <w:lvlJc w:val="left"/>
      <w:pPr>
        <w:ind w:left="7955" w:hanging="339"/>
      </w:pPr>
      <w:rPr>
        <w:rFonts w:hint="default"/>
        <w:lang w:val="ro-RO" w:eastAsia="en-US" w:bidi="ar-SA"/>
      </w:rPr>
    </w:lvl>
  </w:abstractNum>
  <w:abstractNum w:abstractNumId="48" w15:restartNumberingAfterBreak="0">
    <w:nsid w:val="63C84638"/>
    <w:multiLevelType w:val="hybridMultilevel"/>
    <w:tmpl w:val="37A66694"/>
    <w:lvl w:ilvl="0" w:tplc="FFFFFFFF">
      <w:numFmt w:val="bullet"/>
      <w:lvlText w:val="-"/>
      <w:lvlJc w:val="left"/>
      <w:pPr>
        <w:ind w:left="556" w:hanging="339"/>
      </w:pPr>
      <w:rPr>
        <w:rFonts w:ascii="Calibri" w:eastAsia="Calibri" w:hAnsi="Calibri" w:cs="Calibri" w:hint="default"/>
        <w:w w:val="102"/>
        <w:sz w:val="22"/>
        <w:szCs w:val="22"/>
        <w:lang w:val="ro-RO" w:eastAsia="en-US" w:bidi="ar-SA"/>
      </w:rPr>
    </w:lvl>
    <w:lvl w:ilvl="1" w:tplc="17906CAE">
      <w:start w:val="1"/>
      <w:numFmt w:val="bullet"/>
      <w:lvlText w:val=""/>
      <w:lvlJc w:val="left"/>
      <w:pPr>
        <w:ind w:left="1080" w:hanging="360"/>
      </w:pPr>
      <w:rPr>
        <w:rFonts w:ascii="Symbol" w:hAnsi="Symbol" w:hint="default"/>
        <w:color w:val="auto"/>
      </w:rPr>
    </w:lvl>
    <w:lvl w:ilvl="2" w:tplc="FFFFFFFF">
      <w:numFmt w:val="bullet"/>
      <w:lvlText w:val="•"/>
      <w:lvlJc w:val="left"/>
      <w:pPr>
        <w:ind w:left="1955" w:hanging="286"/>
      </w:pPr>
      <w:rPr>
        <w:rFonts w:hint="default"/>
        <w:lang w:val="ro-RO" w:eastAsia="en-US" w:bidi="ar-SA"/>
      </w:rPr>
    </w:lvl>
    <w:lvl w:ilvl="3" w:tplc="FFFFFFFF">
      <w:numFmt w:val="bullet"/>
      <w:lvlText w:val="•"/>
      <w:lvlJc w:val="left"/>
      <w:pPr>
        <w:ind w:left="2971" w:hanging="286"/>
      </w:pPr>
      <w:rPr>
        <w:rFonts w:hint="default"/>
        <w:lang w:val="ro-RO" w:eastAsia="en-US" w:bidi="ar-SA"/>
      </w:rPr>
    </w:lvl>
    <w:lvl w:ilvl="4" w:tplc="FFFFFFFF">
      <w:numFmt w:val="bullet"/>
      <w:lvlText w:val="•"/>
      <w:lvlJc w:val="left"/>
      <w:pPr>
        <w:ind w:left="3986" w:hanging="286"/>
      </w:pPr>
      <w:rPr>
        <w:rFonts w:hint="default"/>
        <w:lang w:val="ro-RO" w:eastAsia="en-US" w:bidi="ar-SA"/>
      </w:rPr>
    </w:lvl>
    <w:lvl w:ilvl="5" w:tplc="FFFFFFFF">
      <w:numFmt w:val="bullet"/>
      <w:lvlText w:val="•"/>
      <w:lvlJc w:val="left"/>
      <w:pPr>
        <w:ind w:left="5002" w:hanging="286"/>
      </w:pPr>
      <w:rPr>
        <w:rFonts w:hint="default"/>
        <w:lang w:val="ro-RO" w:eastAsia="en-US" w:bidi="ar-SA"/>
      </w:rPr>
    </w:lvl>
    <w:lvl w:ilvl="6" w:tplc="FFFFFFFF">
      <w:numFmt w:val="bullet"/>
      <w:lvlText w:val="•"/>
      <w:lvlJc w:val="left"/>
      <w:pPr>
        <w:ind w:left="6017" w:hanging="286"/>
      </w:pPr>
      <w:rPr>
        <w:rFonts w:hint="default"/>
        <w:lang w:val="ro-RO" w:eastAsia="en-US" w:bidi="ar-SA"/>
      </w:rPr>
    </w:lvl>
    <w:lvl w:ilvl="7" w:tplc="FFFFFFFF">
      <w:numFmt w:val="bullet"/>
      <w:lvlText w:val="•"/>
      <w:lvlJc w:val="left"/>
      <w:pPr>
        <w:ind w:left="7033" w:hanging="286"/>
      </w:pPr>
      <w:rPr>
        <w:rFonts w:hint="default"/>
        <w:lang w:val="ro-RO" w:eastAsia="en-US" w:bidi="ar-SA"/>
      </w:rPr>
    </w:lvl>
    <w:lvl w:ilvl="8" w:tplc="FFFFFFFF">
      <w:numFmt w:val="bullet"/>
      <w:lvlText w:val="•"/>
      <w:lvlJc w:val="left"/>
      <w:pPr>
        <w:ind w:left="8048" w:hanging="286"/>
      </w:pPr>
      <w:rPr>
        <w:rFonts w:hint="default"/>
        <w:lang w:val="ro-RO" w:eastAsia="en-US" w:bidi="ar-SA"/>
      </w:rPr>
    </w:lvl>
  </w:abstractNum>
  <w:abstractNum w:abstractNumId="49" w15:restartNumberingAfterBreak="0">
    <w:nsid w:val="64D91FA9"/>
    <w:multiLevelType w:val="hybridMultilevel"/>
    <w:tmpl w:val="B6DCB512"/>
    <w:lvl w:ilvl="0" w:tplc="09B24228">
      <w:numFmt w:val="bullet"/>
      <w:lvlText w:val="-"/>
      <w:lvlJc w:val="left"/>
      <w:pPr>
        <w:ind w:left="100" w:hanging="125"/>
      </w:pPr>
      <w:rPr>
        <w:rFonts w:ascii="Microsoft Sans Serif" w:eastAsia="Microsoft Sans Serif" w:hAnsi="Microsoft Sans Serif" w:cs="Microsoft Sans Serif" w:hint="default"/>
        <w:w w:val="103"/>
        <w:sz w:val="18"/>
        <w:szCs w:val="18"/>
        <w:lang w:val="ro-RO" w:eastAsia="en-US" w:bidi="ar-SA"/>
      </w:rPr>
    </w:lvl>
    <w:lvl w:ilvl="1" w:tplc="61042E7C">
      <w:numFmt w:val="bullet"/>
      <w:lvlText w:val="•"/>
      <w:lvlJc w:val="left"/>
      <w:pPr>
        <w:ind w:left="994" w:hanging="125"/>
      </w:pPr>
      <w:rPr>
        <w:rFonts w:hint="default"/>
        <w:lang w:val="ro-RO" w:eastAsia="en-US" w:bidi="ar-SA"/>
      </w:rPr>
    </w:lvl>
    <w:lvl w:ilvl="2" w:tplc="A0462350">
      <w:numFmt w:val="bullet"/>
      <w:lvlText w:val="•"/>
      <w:lvlJc w:val="left"/>
      <w:pPr>
        <w:ind w:left="1889" w:hanging="125"/>
      </w:pPr>
      <w:rPr>
        <w:rFonts w:hint="default"/>
        <w:lang w:val="ro-RO" w:eastAsia="en-US" w:bidi="ar-SA"/>
      </w:rPr>
    </w:lvl>
    <w:lvl w:ilvl="3" w:tplc="2014F4E0">
      <w:numFmt w:val="bullet"/>
      <w:lvlText w:val="•"/>
      <w:lvlJc w:val="left"/>
      <w:pPr>
        <w:ind w:left="2784" w:hanging="125"/>
      </w:pPr>
      <w:rPr>
        <w:rFonts w:hint="default"/>
        <w:lang w:val="ro-RO" w:eastAsia="en-US" w:bidi="ar-SA"/>
      </w:rPr>
    </w:lvl>
    <w:lvl w:ilvl="4" w:tplc="F65A6AE8">
      <w:numFmt w:val="bullet"/>
      <w:lvlText w:val="•"/>
      <w:lvlJc w:val="left"/>
      <w:pPr>
        <w:ind w:left="3679" w:hanging="125"/>
      </w:pPr>
      <w:rPr>
        <w:rFonts w:hint="default"/>
        <w:lang w:val="ro-RO" w:eastAsia="en-US" w:bidi="ar-SA"/>
      </w:rPr>
    </w:lvl>
    <w:lvl w:ilvl="5" w:tplc="CC6AA286">
      <w:numFmt w:val="bullet"/>
      <w:lvlText w:val="•"/>
      <w:lvlJc w:val="left"/>
      <w:pPr>
        <w:ind w:left="4574" w:hanging="125"/>
      </w:pPr>
      <w:rPr>
        <w:rFonts w:hint="default"/>
        <w:lang w:val="ro-RO" w:eastAsia="en-US" w:bidi="ar-SA"/>
      </w:rPr>
    </w:lvl>
    <w:lvl w:ilvl="6" w:tplc="61B6E668">
      <w:numFmt w:val="bullet"/>
      <w:lvlText w:val="•"/>
      <w:lvlJc w:val="left"/>
      <w:pPr>
        <w:ind w:left="5468" w:hanging="125"/>
      </w:pPr>
      <w:rPr>
        <w:rFonts w:hint="default"/>
        <w:lang w:val="ro-RO" w:eastAsia="en-US" w:bidi="ar-SA"/>
      </w:rPr>
    </w:lvl>
    <w:lvl w:ilvl="7" w:tplc="AB1CC116">
      <w:numFmt w:val="bullet"/>
      <w:lvlText w:val="•"/>
      <w:lvlJc w:val="left"/>
      <w:pPr>
        <w:ind w:left="6363" w:hanging="125"/>
      </w:pPr>
      <w:rPr>
        <w:rFonts w:hint="default"/>
        <w:lang w:val="ro-RO" w:eastAsia="en-US" w:bidi="ar-SA"/>
      </w:rPr>
    </w:lvl>
    <w:lvl w:ilvl="8" w:tplc="09AC6F9C">
      <w:numFmt w:val="bullet"/>
      <w:lvlText w:val="•"/>
      <w:lvlJc w:val="left"/>
      <w:pPr>
        <w:ind w:left="7258" w:hanging="125"/>
      </w:pPr>
      <w:rPr>
        <w:rFonts w:hint="default"/>
        <w:lang w:val="ro-RO" w:eastAsia="en-US" w:bidi="ar-SA"/>
      </w:rPr>
    </w:lvl>
  </w:abstractNum>
  <w:abstractNum w:abstractNumId="50" w15:restartNumberingAfterBreak="0">
    <w:nsid w:val="694414FB"/>
    <w:multiLevelType w:val="hybridMultilevel"/>
    <w:tmpl w:val="0F76853A"/>
    <w:lvl w:ilvl="0" w:tplc="AA82E478">
      <w:start w:val="1"/>
      <w:numFmt w:val="lowerRoman"/>
      <w:lvlText w:val="(%1)"/>
      <w:lvlJc w:val="left"/>
      <w:pPr>
        <w:ind w:left="895" w:hanging="670"/>
      </w:pPr>
      <w:rPr>
        <w:rFonts w:ascii="Microsoft Sans Serif" w:eastAsia="Microsoft Sans Serif" w:hAnsi="Microsoft Sans Serif" w:cs="Microsoft Sans Serif" w:hint="default"/>
        <w:spacing w:val="-1"/>
        <w:w w:val="101"/>
        <w:sz w:val="18"/>
        <w:szCs w:val="18"/>
        <w:lang w:val="ro-RO" w:eastAsia="en-US" w:bidi="ar-SA"/>
      </w:rPr>
    </w:lvl>
    <w:lvl w:ilvl="1" w:tplc="6F44199A">
      <w:numFmt w:val="bullet"/>
      <w:lvlText w:val="•"/>
      <w:lvlJc w:val="left"/>
      <w:pPr>
        <w:ind w:left="1818" w:hanging="670"/>
      </w:pPr>
      <w:rPr>
        <w:rFonts w:hint="default"/>
        <w:lang w:val="ro-RO" w:eastAsia="en-US" w:bidi="ar-SA"/>
      </w:rPr>
    </w:lvl>
    <w:lvl w:ilvl="2" w:tplc="B2283226">
      <w:numFmt w:val="bullet"/>
      <w:lvlText w:val="•"/>
      <w:lvlJc w:val="left"/>
      <w:pPr>
        <w:ind w:left="2736" w:hanging="670"/>
      </w:pPr>
      <w:rPr>
        <w:rFonts w:hint="default"/>
        <w:lang w:val="ro-RO" w:eastAsia="en-US" w:bidi="ar-SA"/>
      </w:rPr>
    </w:lvl>
    <w:lvl w:ilvl="3" w:tplc="49360AA0">
      <w:numFmt w:val="bullet"/>
      <w:lvlText w:val="•"/>
      <w:lvlJc w:val="left"/>
      <w:pPr>
        <w:ind w:left="3654" w:hanging="670"/>
      </w:pPr>
      <w:rPr>
        <w:rFonts w:hint="default"/>
        <w:lang w:val="ro-RO" w:eastAsia="en-US" w:bidi="ar-SA"/>
      </w:rPr>
    </w:lvl>
    <w:lvl w:ilvl="4" w:tplc="17FC93A2">
      <w:numFmt w:val="bullet"/>
      <w:lvlText w:val="•"/>
      <w:lvlJc w:val="left"/>
      <w:pPr>
        <w:ind w:left="4572" w:hanging="670"/>
      </w:pPr>
      <w:rPr>
        <w:rFonts w:hint="default"/>
        <w:lang w:val="ro-RO" w:eastAsia="en-US" w:bidi="ar-SA"/>
      </w:rPr>
    </w:lvl>
    <w:lvl w:ilvl="5" w:tplc="500675BC">
      <w:numFmt w:val="bullet"/>
      <w:lvlText w:val="•"/>
      <w:lvlJc w:val="left"/>
      <w:pPr>
        <w:ind w:left="5490" w:hanging="670"/>
      </w:pPr>
      <w:rPr>
        <w:rFonts w:hint="default"/>
        <w:lang w:val="ro-RO" w:eastAsia="en-US" w:bidi="ar-SA"/>
      </w:rPr>
    </w:lvl>
    <w:lvl w:ilvl="6" w:tplc="14AC4FA8">
      <w:numFmt w:val="bullet"/>
      <w:lvlText w:val="•"/>
      <w:lvlJc w:val="left"/>
      <w:pPr>
        <w:ind w:left="6408" w:hanging="670"/>
      </w:pPr>
      <w:rPr>
        <w:rFonts w:hint="default"/>
        <w:lang w:val="ro-RO" w:eastAsia="en-US" w:bidi="ar-SA"/>
      </w:rPr>
    </w:lvl>
    <w:lvl w:ilvl="7" w:tplc="400C66E6">
      <w:numFmt w:val="bullet"/>
      <w:lvlText w:val="•"/>
      <w:lvlJc w:val="left"/>
      <w:pPr>
        <w:ind w:left="7326" w:hanging="670"/>
      </w:pPr>
      <w:rPr>
        <w:rFonts w:hint="default"/>
        <w:lang w:val="ro-RO" w:eastAsia="en-US" w:bidi="ar-SA"/>
      </w:rPr>
    </w:lvl>
    <w:lvl w:ilvl="8" w:tplc="F19A3F28">
      <w:numFmt w:val="bullet"/>
      <w:lvlText w:val="•"/>
      <w:lvlJc w:val="left"/>
      <w:pPr>
        <w:ind w:left="8244" w:hanging="670"/>
      </w:pPr>
      <w:rPr>
        <w:rFonts w:hint="default"/>
        <w:lang w:val="ro-RO" w:eastAsia="en-US" w:bidi="ar-SA"/>
      </w:rPr>
    </w:lvl>
  </w:abstractNum>
  <w:abstractNum w:abstractNumId="51" w15:restartNumberingAfterBreak="0">
    <w:nsid w:val="709259A2"/>
    <w:multiLevelType w:val="hybridMultilevel"/>
    <w:tmpl w:val="A3ACA856"/>
    <w:lvl w:ilvl="0" w:tplc="B880ABD4">
      <w:numFmt w:val="bullet"/>
      <w:lvlText w:val="•"/>
      <w:lvlJc w:val="left"/>
      <w:pPr>
        <w:ind w:left="338" w:hanging="171"/>
      </w:pPr>
      <w:rPr>
        <w:rFonts w:ascii="Microsoft Sans Serif" w:eastAsia="Microsoft Sans Serif" w:hAnsi="Microsoft Sans Serif" w:cs="Microsoft Sans Serif" w:hint="default"/>
        <w:w w:val="103"/>
        <w:sz w:val="20"/>
        <w:szCs w:val="20"/>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3973F08"/>
    <w:multiLevelType w:val="hybridMultilevel"/>
    <w:tmpl w:val="A2DA2558"/>
    <w:lvl w:ilvl="0" w:tplc="17906CAE">
      <w:start w:val="1"/>
      <w:numFmt w:val="bullet"/>
      <w:lvlText w:val=""/>
      <w:lvlJc w:val="left"/>
      <w:pPr>
        <w:ind w:left="-1165" w:hanging="339"/>
      </w:pPr>
      <w:rPr>
        <w:rFonts w:ascii="Symbol" w:hAnsi="Symbol" w:hint="default"/>
        <w:color w:val="auto"/>
        <w:w w:val="103"/>
        <w:sz w:val="18"/>
        <w:szCs w:val="18"/>
        <w:lang w:val="ro-RO" w:eastAsia="en-US" w:bidi="ar-SA"/>
      </w:rPr>
    </w:lvl>
    <w:lvl w:ilvl="1" w:tplc="FFFFFFFF">
      <w:numFmt w:val="bullet"/>
      <w:lvlText w:val="o"/>
      <w:lvlJc w:val="left"/>
      <w:pPr>
        <w:ind w:left="-488" w:hanging="339"/>
      </w:pPr>
      <w:rPr>
        <w:rFonts w:ascii="Courier New" w:eastAsia="Courier New" w:hAnsi="Courier New" w:cs="Courier New" w:hint="default"/>
        <w:w w:val="103"/>
        <w:sz w:val="18"/>
        <w:szCs w:val="18"/>
        <w:lang w:val="ro-RO" w:eastAsia="en-US" w:bidi="ar-SA"/>
      </w:rPr>
    </w:lvl>
    <w:lvl w:ilvl="2" w:tplc="FFFFFFFF">
      <w:numFmt w:val="bullet"/>
      <w:lvlText w:val="•"/>
      <w:lvlJc w:val="left"/>
      <w:pPr>
        <w:ind w:left="464" w:hanging="339"/>
      </w:pPr>
      <w:rPr>
        <w:rFonts w:hint="default"/>
        <w:lang w:val="ro-RO" w:eastAsia="en-US" w:bidi="ar-SA"/>
      </w:rPr>
    </w:lvl>
    <w:lvl w:ilvl="3" w:tplc="FFFFFFFF">
      <w:numFmt w:val="bullet"/>
      <w:lvlText w:val="•"/>
      <w:lvlJc w:val="left"/>
      <w:pPr>
        <w:ind w:left="1408" w:hanging="339"/>
      </w:pPr>
      <w:rPr>
        <w:rFonts w:hint="default"/>
        <w:lang w:val="ro-RO" w:eastAsia="en-US" w:bidi="ar-SA"/>
      </w:rPr>
    </w:lvl>
    <w:lvl w:ilvl="4" w:tplc="FFFFFFFF">
      <w:numFmt w:val="bullet"/>
      <w:lvlText w:val="•"/>
      <w:lvlJc w:val="left"/>
      <w:pPr>
        <w:ind w:left="2353" w:hanging="339"/>
      </w:pPr>
      <w:rPr>
        <w:rFonts w:hint="default"/>
        <w:lang w:val="ro-RO" w:eastAsia="en-US" w:bidi="ar-SA"/>
      </w:rPr>
    </w:lvl>
    <w:lvl w:ilvl="5" w:tplc="FFFFFFFF">
      <w:numFmt w:val="bullet"/>
      <w:lvlText w:val="•"/>
      <w:lvlJc w:val="left"/>
      <w:pPr>
        <w:ind w:left="3297" w:hanging="339"/>
      </w:pPr>
      <w:rPr>
        <w:rFonts w:hint="default"/>
        <w:lang w:val="ro-RO" w:eastAsia="en-US" w:bidi="ar-SA"/>
      </w:rPr>
    </w:lvl>
    <w:lvl w:ilvl="6" w:tplc="FFFFFFFF">
      <w:numFmt w:val="bullet"/>
      <w:lvlText w:val="•"/>
      <w:lvlJc w:val="left"/>
      <w:pPr>
        <w:ind w:left="4242" w:hanging="339"/>
      </w:pPr>
      <w:rPr>
        <w:rFonts w:hint="default"/>
        <w:lang w:val="ro-RO" w:eastAsia="en-US" w:bidi="ar-SA"/>
      </w:rPr>
    </w:lvl>
    <w:lvl w:ilvl="7" w:tplc="FFFFFFFF">
      <w:numFmt w:val="bullet"/>
      <w:lvlText w:val="•"/>
      <w:lvlJc w:val="left"/>
      <w:pPr>
        <w:ind w:left="5186" w:hanging="339"/>
      </w:pPr>
      <w:rPr>
        <w:rFonts w:hint="default"/>
        <w:lang w:val="ro-RO" w:eastAsia="en-US" w:bidi="ar-SA"/>
      </w:rPr>
    </w:lvl>
    <w:lvl w:ilvl="8" w:tplc="FFFFFFFF">
      <w:numFmt w:val="bullet"/>
      <w:lvlText w:val="•"/>
      <w:lvlJc w:val="left"/>
      <w:pPr>
        <w:ind w:left="6131" w:hanging="339"/>
      </w:pPr>
      <w:rPr>
        <w:rFonts w:hint="default"/>
        <w:lang w:val="ro-RO" w:eastAsia="en-US" w:bidi="ar-SA"/>
      </w:rPr>
    </w:lvl>
  </w:abstractNum>
  <w:abstractNum w:abstractNumId="53" w15:restartNumberingAfterBreak="0">
    <w:nsid w:val="7748622C"/>
    <w:multiLevelType w:val="hybridMultilevel"/>
    <w:tmpl w:val="EC32F714"/>
    <w:lvl w:ilvl="0" w:tplc="837487CE">
      <w:start w:val="2"/>
      <w:numFmt w:val="decimal"/>
      <w:lvlText w:val="(%1)"/>
      <w:lvlJc w:val="left"/>
      <w:pPr>
        <w:ind w:left="710" w:hanging="617"/>
      </w:pPr>
      <w:rPr>
        <w:rFonts w:ascii="Times New Roman" w:eastAsia="Times New Roman" w:hAnsi="Times New Roman" w:cs="Times New Roman" w:hint="default"/>
        <w:i/>
        <w:iCs/>
        <w:spacing w:val="-1"/>
        <w:w w:val="102"/>
        <w:sz w:val="22"/>
        <w:szCs w:val="22"/>
        <w:lang w:val="ro-RO" w:eastAsia="en-US" w:bidi="ar-SA"/>
      </w:rPr>
    </w:lvl>
    <w:lvl w:ilvl="1" w:tplc="5DD8C428">
      <w:numFmt w:val="bullet"/>
      <w:lvlText w:val="•"/>
      <w:lvlJc w:val="left"/>
      <w:pPr>
        <w:ind w:left="1377" w:hanging="339"/>
      </w:pPr>
      <w:rPr>
        <w:rFonts w:ascii="Times New Roman" w:eastAsia="Times New Roman" w:hAnsi="Times New Roman" w:cs="Times New Roman" w:hint="default"/>
        <w:w w:val="102"/>
        <w:sz w:val="22"/>
        <w:szCs w:val="22"/>
        <w:lang w:val="ro-RO" w:eastAsia="en-US" w:bidi="ar-SA"/>
      </w:rPr>
    </w:lvl>
    <w:lvl w:ilvl="2" w:tplc="C054F3D6">
      <w:numFmt w:val="bullet"/>
      <w:lvlText w:val="•"/>
      <w:lvlJc w:val="left"/>
      <w:pPr>
        <w:ind w:left="2367" w:hanging="339"/>
      </w:pPr>
      <w:rPr>
        <w:rFonts w:hint="default"/>
        <w:lang w:val="ro-RO" w:eastAsia="en-US" w:bidi="ar-SA"/>
      </w:rPr>
    </w:lvl>
    <w:lvl w:ilvl="3" w:tplc="F7D0AE86">
      <w:numFmt w:val="bullet"/>
      <w:lvlText w:val="•"/>
      <w:lvlJc w:val="left"/>
      <w:pPr>
        <w:ind w:left="3358" w:hanging="339"/>
      </w:pPr>
      <w:rPr>
        <w:rFonts w:hint="default"/>
        <w:lang w:val="ro-RO" w:eastAsia="en-US" w:bidi="ar-SA"/>
      </w:rPr>
    </w:lvl>
    <w:lvl w:ilvl="4" w:tplc="CC4648EA">
      <w:numFmt w:val="bullet"/>
      <w:lvlText w:val="•"/>
      <w:lvlJc w:val="left"/>
      <w:pPr>
        <w:ind w:left="4349" w:hanging="339"/>
      </w:pPr>
      <w:rPr>
        <w:rFonts w:hint="default"/>
        <w:lang w:val="ro-RO" w:eastAsia="en-US" w:bidi="ar-SA"/>
      </w:rPr>
    </w:lvl>
    <w:lvl w:ilvl="5" w:tplc="C2B06200">
      <w:numFmt w:val="bullet"/>
      <w:lvlText w:val="•"/>
      <w:lvlJc w:val="left"/>
      <w:pPr>
        <w:ind w:left="5340" w:hanging="339"/>
      </w:pPr>
      <w:rPr>
        <w:rFonts w:hint="default"/>
        <w:lang w:val="ro-RO" w:eastAsia="en-US" w:bidi="ar-SA"/>
      </w:rPr>
    </w:lvl>
    <w:lvl w:ilvl="6" w:tplc="357415EC">
      <w:numFmt w:val="bullet"/>
      <w:lvlText w:val="•"/>
      <w:lvlJc w:val="left"/>
      <w:pPr>
        <w:ind w:left="6331" w:hanging="339"/>
      </w:pPr>
      <w:rPr>
        <w:rFonts w:hint="default"/>
        <w:lang w:val="ro-RO" w:eastAsia="en-US" w:bidi="ar-SA"/>
      </w:rPr>
    </w:lvl>
    <w:lvl w:ilvl="7" w:tplc="7AB02A14">
      <w:numFmt w:val="bullet"/>
      <w:lvlText w:val="•"/>
      <w:lvlJc w:val="left"/>
      <w:pPr>
        <w:ind w:left="7322" w:hanging="339"/>
      </w:pPr>
      <w:rPr>
        <w:rFonts w:hint="default"/>
        <w:lang w:val="ro-RO" w:eastAsia="en-US" w:bidi="ar-SA"/>
      </w:rPr>
    </w:lvl>
    <w:lvl w:ilvl="8" w:tplc="B124295E">
      <w:numFmt w:val="bullet"/>
      <w:lvlText w:val="•"/>
      <w:lvlJc w:val="left"/>
      <w:pPr>
        <w:ind w:left="8313" w:hanging="339"/>
      </w:pPr>
      <w:rPr>
        <w:rFonts w:hint="default"/>
        <w:lang w:val="ro-RO" w:eastAsia="en-US" w:bidi="ar-SA"/>
      </w:rPr>
    </w:lvl>
  </w:abstractNum>
  <w:abstractNum w:abstractNumId="54" w15:restartNumberingAfterBreak="0">
    <w:nsid w:val="7F413715"/>
    <w:multiLevelType w:val="multilevel"/>
    <w:tmpl w:val="3F6EB066"/>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1069"/>
        </w:tabs>
        <w:ind w:left="0" w:firstLine="709"/>
      </w:pPr>
      <w:rPr>
        <w:rFonts w:ascii="Calibri" w:hAnsi="Calibri" w:cs="Courier" w:hint="default"/>
        <w:b w:val="0"/>
        <w:i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abstractNumId w:val="33"/>
  </w:num>
  <w:num w:numId="2">
    <w:abstractNumId w:val="41"/>
  </w:num>
  <w:num w:numId="3">
    <w:abstractNumId w:val="19"/>
  </w:num>
  <w:num w:numId="4">
    <w:abstractNumId w:val="36"/>
  </w:num>
  <w:num w:numId="5">
    <w:abstractNumId w:val="29"/>
  </w:num>
  <w:num w:numId="6">
    <w:abstractNumId w:val="50"/>
  </w:num>
  <w:num w:numId="7">
    <w:abstractNumId w:val="23"/>
  </w:num>
  <w:num w:numId="8">
    <w:abstractNumId w:val="15"/>
  </w:num>
  <w:num w:numId="9">
    <w:abstractNumId w:val="42"/>
  </w:num>
  <w:num w:numId="10">
    <w:abstractNumId w:val="49"/>
  </w:num>
  <w:num w:numId="11">
    <w:abstractNumId w:val="11"/>
  </w:num>
  <w:num w:numId="12">
    <w:abstractNumId w:val="31"/>
  </w:num>
  <w:num w:numId="13">
    <w:abstractNumId w:val="32"/>
  </w:num>
  <w:num w:numId="14">
    <w:abstractNumId w:val="1"/>
  </w:num>
  <w:num w:numId="15">
    <w:abstractNumId w:val="43"/>
  </w:num>
  <w:num w:numId="16">
    <w:abstractNumId w:val="0"/>
  </w:num>
  <w:num w:numId="17">
    <w:abstractNumId w:val="35"/>
  </w:num>
  <w:num w:numId="18">
    <w:abstractNumId w:val="53"/>
  </w:num>
  <w:num w:numId="19">
    <w:abstractNumId w:val="46"/>
  </w:num>
  <w:num w:numId="20">
    <w:abstractNumId w:val="9"/>
  </w:num>
  <w:num w:numId="21">
    <w:abstractNumId w:val="30"/>
  </w:num>
  <w:num w:numId="22">
    <w:abstractNumId w:val="47"/>
  </w:num>
  <w:num w:numId="23">
    <w:abstractNumId w:val="17"/>
  </w:num>
  <w:num w:numId="24">
    <w:abstractNumId w:val="5"/>
  </w:num>
  <w:num w:numId="25">
    <w:abstractNumId w:val="18"/>
  </w:num>
  <w:num w:numId="26">
    <w:abstractNumId w:val="39"/>
  </w:num>
  <w:num w:numId="27">
    <w:abstractNumId w:val="14"/>
  </w:num>
  <w:num w:numId="28">
    <w:abstractNumId w:val="24"/>
  </w:num>
  <w:num w:numId="29">
    <w:abstractNumId w:val="3"/>
  </w:num>
  <w:num w:numId="30">
    <w:abstractNumId w:val="25"/>
  </w:num>
  <w:num w:numId="31">
    <w:abstractNumId w:val="52"/>
  </w:num>
  <w:num w:numId="32">
    <w:abstractNumId w:val="27"/>
  </w:num>
  <w:num w:numId="33">
    <w:abstractNumId w:val="8"/>
  </w:num>
  <w:num w:numId="34">
    <w:abstractNumId w:val="38"/>
  </w:num>
  <w:num w:numId="35">
    <w:abstractNumId w:val="10"/>
  </w:num>
  <w:num w:numId="36">
    <w:abstractNumId w:val="20"/>
  </w:num>
  <w:num w:numId="37">
    <w:abstractNumId w:val="45"/>
  </w:num>
  <w:num w:numId="38">
    <w:abstractNumId w:val="12"/>
  </w:num>
  <w:num w:numId="39">
    <w:abstractNumId w:val="16"/>
  </w:num>
  <w:num w:numId="40">
    <w:abstractNumId w:val="40"/>
  </w:num>
  <w:num w:numId="41">
    <w:abstractNumId w:val="4"/>
  </w:num>
  <w:num w:numId="42">
    <w:abstractNumId w:val="7"/>
  </w:num>
  <w:num w:numId="43">
    <w:abstractNumId w:val="6"/>
  </w:num>
  <w:num w:numId="44">
    <w:abstractNumId w:val="22"/>
  </w:num>
  <w:num w:numId="45">
    <w:abstractNumId w:val="44"/>
  </w:num>
  <w:num w:numId="46">
    <w:abstractNumId w:val="2"/>
  </w:num>
  <w:num w:numId="47">
    <w:abstractNumId w:val="26"/>
  </w:num>
  <w:num w:numId="48">
    <w:abstractNumId w:val="48"/>
  </w:num>
  <w:num w:numId="49">
    <w:abstractNumId w:val="28"/>
  </w:num>
  <w:num w:numId="50">
    <w:abstractNumId w:val="51"/>
  </w:num>
  <w:num w:numId="51">
    <w:abstractNumId w:val="54"/>
  </w:num>
  <w:num w:numId="52">
    <w:abstractNumId w:val="37"/>
  </w:num>
  <w:num w:numId="53">
    <w:abstractNumId w:val="21"/>
  </w:num>
  <w:num w:numId="54">
    <w:abstractNumId w:val="13"/>
  </w:num>
  <w:num w:numId="55">
    <w:abstractNumId w:val="3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607"/>
    <w:rsid w:val="00002381"/>
    <w:rsid w:val="000158C9"/>
    <w:rsid w:val="000268D4"/>
    <w:rsid w:val="000368F6"/>
    <w:rsid w:val="00047198"/>
    <w:rsid w:val="00064C66"/>
    <w:rsid w:val="00065545"/>
    <w:rsid w:val="00070A08"/>
    <w:rsid w:val="000D5F00"/>
    <w:rsid w:val="000E2C06"/>
    <w:rsid w:val="000F14A5"/>
    <w:rsid w:val="00107E68"/>
    <w:rsid w:val="00112356"/>
    <w:rsid w:val="00115554"/>
    <w:rsid w:val="00124C14"/>
    <w:rsid w:val="001321E3"/>
    <w:rsid w:val="001344EE"/>
    <w:rsid w:val="00150F88"/>
    <w:rsid w:val="001531E5"/>
    <w:rsid w:val="001626C0"/>
    <w:rsid w:val="001729B8"/>
    <w:rsid w:val="001846AC"/>
    <w:rsid w:val="0019488B"/>
    <w:rsid w:val="00195C58"/>
    <w:rsid w:val="001969B6"/>
    <w:rsid w:val="001B1D3D"/>
    <w:rsid w:val="001B56A3"/>
    <w:rsid w:val="00226649"/>
    <w:rsid w:val="00243A7E"/>
    <w:rsid w:val="002447A7"/>
    <w:rsid w:val="00252EF1"/>
    <w:rsid w:val="00253F5B"/>
    <w:rsid w:val="00256B0D"/>
    <w:rsid w:val="002660B1"/>
    <w:rsid w:val="00271863"/>
    <w:rsid w:val="002753FE"/>
    <w:rsid w:val="00295824"/>
    <w:rsid w:val="002A2EBC"/>
    <w:rsid w:val="002B5095"/>
    <w:rsid w:val="002B7690"/>
    <w:rsid w:val="002C678C"/>
    <w:rsid w:val="00300B5B"/>
    <w:rsid w:val="00302429"/>
    <w:rsid w:val="00302FDF"/>
    <w:rsid w:val="00304EB2"/>
    <w:rsid w:val="00331986"/>
    <w:rsid w:val="00337FE0"/>
    <w:rsid w:val="00364FB8"/>
    <w:rsid w:val="00374EE4"/>
    <w:rsid w:val="00377886"/>
    <w:rsid w:val="00381360"/>
    <w:rsid w:val="0038275E"/>
    <w:rsid w:val="003B27EB"/>
    <w:rsid w:val="003B4D8E"/>
    <w:rsid w:val="003B6482"/>
    <w:rsid w:val="003C20F8"/>
    <w:rsid w:val="003D1303"/>
    <w:rsid w:val="003F0372"/>
    <w:rsid w:val="003F30E7"/>
    <w:rsid w:val="003F369B"/>
    <w:rsid w:val="00412330"/>
    <w:rsid w:val="00415B00"/>
    <w:rsid w:val="004406B5"/>
    <w:rsid w:val="00454A03"/>
    <w:rsid w:val="00473C76"/>
    <w:rsid w:val="004769C1"/>
    <w:rsid w:val="004B2D8A"/>
    <w:rsid w:val="004D6E5C"/>
    <w:rsid w:val="004E5A22"/>
    <w:rsid w:val="004F5FF3"/>
    <w:rsid w:val="005205D6"/>
    <w:rsid w:val="0054533F"/>
    <w:rsid w:val="0054724B"/>
    <w:rsid w:val="0055368C"/>
    <w:rsid w:val="00570556"/>
    <w:rsid w:val="00582078"/>
    <w:rsid w:val="0058751F"/>
    <w:rsid w:val="00594BEC"/>
    <w:rsid w:val="005A6A6C"/>
    <w:rsid w:val="005A6BF0"/>
    <w:rsid w:val="005B1416"/>
    <w:rsid w:val="005B3E5A"/>
    <w:rsid w:val="005C694B"/>
    <w:rsid w:val="005D1F5C"/>
    <w:rsid w:val="0061618C"/>
    <w:rsid w:val="00620AB2"/>
    <w:rsid w:val="00636427"/>
    <w:rsid w:val="006659E2"/>
    <w:rsid w:val="00677B36"/>
    <w:rsid w:val="00681565"/>
    <w:rsid w:val="00682A35"/>
    <w:rsid w:val="00685BCE"/>
    <w:rsid w:val="006A2044"/>
    <w:rsid w:val="006B0455"/>
    <w:rsid w:val="006B698D"/>
    <w:rsid w:val="006C7977"/>
    <w:rsid w:val="006E55B6"/>
    <w:rsid w:val="006F2C9C"/>
    <w:rsid w:val="006F3E1D"/>
    <w:rsid w:val="007047C3"/>
    <w:rsid w:val="00706991"/>
    <w:rsid w:val="0072540F"/>
    <w:rsid w:val="00733600"/>
    <w:rsid w:val="007C0E7A"/>
    <w:rsid w:val="007E132D"/>
    <w:rsid w:val="007F15ED"/>
    <w:rsid w:val="00804022"/>
    <w:rsid w:val="00837626"/>
    <w:rsid w:val="008410E9"/>
    <w:rsid w:val="00860362"/>
    <w:rsid w:val="00861BB2"/>
    <w:rsid w:val="00861F54"/>
    <w:rsid w:val="008716B7"/>
    <w:rsid w:val="00873939"/>
    <w:rsid w:val="0087625C"/>
    <w:rsid w:val="008853F1"/>
    <w:rsid w:val="0089055F"/>
    <w:rsid w:val="00891B14"/>
    <w:rsid w:val="008A67A8"/>
    <w:rsid w:val="008C101C"/>
    <w:rsid w:val="008C3833"/>
    <w:rsid w:val="008D0E66"/>
    <w:rsid w:val="008F1DC2"/>
    <w:rsid w:val="008F6C4B"/>
    <w:rsid w:val="0090732B"/>
    <w:rsid w:val="00920962"/>
    <w:rsid w:val="00921ECB"/>
    <w:rsid w:val="00937063"/>
    <w:rsid w:val="009471AF"/>
    <w:rsid w:val="00967D3A"/>
    <w:rsid w:val="0097628A"/>
    <w:rsid w:val="0098016E"/>
    <w:rsid w:val="00996F62"/>
    <w:rsid w:val="009B3561"/>
    <w:rsid w:val="009B4607"/>
    <w:rsid w:val="009B594E"/>
    <w:rsid w:val="009C323C"/>
    <w:rsid w:val="009C50B6"/>
    <w:rsid w:val="009D6C91"/>
    <w:rsid w:val="009F05A0"/>
    <w:rsid w:val="00A02240"/>
    <w:rsid w:val="00A0390E"/>
    <w:rsid w:val="00A0621F"/>
    <w:rsid w:val="00A06DC3"/>
    <w:rsid w:val="00A15808"/>
    <w:rsid w:val="00A33188"/>
    <w:rsid w:val="00A45B5C"/>
    <w:rsid w:val="00A6343B"/>
    <w:rsid w:val="00A72C3D"/>
    <w:rsid w:val="00A86967"/>
    <w:rsid w:val="00AA08E4"/>
    <w:rsid w:val="00AB08AE"/>
    <w:rsid w:val="00AD4347"/>
    <w:rsid w:val="00AF170D"/>
    <w:rsid w:val="00B13AB4"/>
    <w:rsid w:val="00B1420C"/>
    <w:rsid w:val="00B20550"/>
    <w:rsid w:val="00B43B7B"/>
    <w:rsid w:val="00B63344"/>
    <w:rsid w:val="00B7365E"/>
    <w:rsid w:val="00BA5962"/>
    <w:rsid w:val="00BA650C"/>
    <w:rsid w:val="00BB1A60"/>
    <w:rsid w:val="00BB7267"/>
    <w:rsid w:val="00BE008A"/>
    <w:rsid w:val="00BE7FC1"/>
    <w:rsid w:val="00C05B8E"/>
    <w:rsid w:val="00C1011A"/>
    <w:rsid w:val="00C128E6"/>
    <w:rsid w:val="00C13487"/>
    <w:rsid w:val="00C1591A"/>
    <w:rsid w:val="00C24189"/>
    <w:rsid w:val="00C57049"/>
    <w:rsid w:val="00C76BC6"/>
    <w:rsid w:val="00CD5D1D"/>
    <w:rsid w:val="00CE71BD"/>
    <w:rsid w:val="00D17D35"/>
    <w:rsid w:val="00D243F0"/>
    <w:rsid w:val="00D447E2"/>
    <w:rsid w:val="00D6207B"/>
    <w:rsid w:val="00D71AB5"/>
    <w:rsid w:val="00D727D3"/>
    <w:rsid w:val="00D73093"/>
    <w:rsid w:val="00D73D98"/>
    <w:rsid w:val="00D77069"/>
    <w:rsid w:val="00D90107"/>
    <w:rsid w:val="00DB48B1"/>
    <w:rsid w:val="00DE19FB"/>
    <w:rsid w:val="00DE2CC4"/>
    <w:rsid w:val="00DE757C"/>
    <w:rsid w:val="00DF7449"/>
    <w:rsid w:val="00E01133"/>
    <w:rsid w:val="00E02ADB"/>
    <w:rsid w:val="00E066FD"/>
    <w:rsid w:val="00E2259F"/>
    <w:rsid w:val="00E533DB"/>
    <w:rsid w:val="00E54B4B"/>
    <w:rsid w:val="00E577FD"/>
    <w:rsid w:val="00E60C1D"/>
    <w:rsid w:val="00E76949"/>
    <w:rsid w:val="00EA275C"/>
    <w:rsid w:val="00EB0405"/>
    <w:rsid w:val="00EB22EC"/>
    <w:rsid w:val="00EB66B6"/>
    <w:rsid w:val="00ED25B3"/>
    <w:rsid w:val="00ED4090"/>
    <w:rsid w:val="00F05105"/>
    <w:rsid w:val="00F14B61"/>
    <w:rsid w:val="00F33969"/>
    <w:rsid w:val="00F375C1"/>
    <w:rsid w:val="00F45579"/>
    <w:rsid w:val="00F64A25"/>
    <w:rsid w:val="00F749FF"/>
    <w:rsid w:val="00FB374F"/>
    <w:rsid w:val="00FD3671"/>
    <w:rsid w:val="00FE7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4607"/>
  <w15:docId w15:val="{DB36F765-85E6-4A30-B5C2-E332D800C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68F6"/>
    <w:rPr>
      <w:rFonts w:ascii="Tahoma" w:eastAsia="Microsoft Sans Serif" w:hAnsi="Tahoma" w:cs="Microsoft Sans Serif"/>
      <w:sz w:val="20"/>
      <w:lang w:val="ro-RO"/>
    </w:rPr>
  </w:style>
  <w:style w:type="paragraph" w:styleId="Heading1">
    <w:name w:val="heading 1"/>
    <w:basedOn w:val="Normal"/>
    <w:autoRedefine/>
    <w:uiPriority w:val="9"/>
    <w:qFormat/>
    <w:rsid w:val="00DE757C"/>
    <w:pPr>
      <w:numPr>
        <w:numId w:val="53"/>
      </w:numPr>
      <w:tabs>
        <w:tab w:val="left" w:pos="651"/>
      </w:tabs>
      <w:spacing w:before="120" w:after="120" w:line="276" w:lineRule="auto"/>
      <w:ind w:right="29"/>
      <w:outlineLvl w:val="0"/>
    </w:pPr>
    <w:rPr>
      <w:rFonts w:eastAsia="Arial" w:cs="Tahoma"/>
      <w:b/>
      <w:bCs/>
      <w:color w:val="22AA86"/>
      <w:sz w:val="28"/>
      <w:szCs w:val="20"/>
    </w:rPr>
  </w:style>
  <w:style w:type="paragraph" w:styleId="Heading2">
    <w:name w:val="heading 2"/>
    <w:basedOn w:val="Normal"/>
    <w:autoRedefine/>
    <w:uiPriority w:val="9"/>
    <w:unhideWhenUsed/>
    <w:qFormat/>
    <w:rsid w:val="006B0455"/>
    <w:pPr>
      <w:tabs>
        <w:tab w:val="left" w:pos="760"/>
        <w:tab w:val="left" w:pos="761"/>
      </w:tabs>
      <w:spacing w:before="120" w:after="120" w:line="276" w:lineRule="auto"/>
      <w:ind w:right="29"/>
      <w:outlineLvl w:val="1"/>
    </w:pPr>
    <w:rPr>
      <w:rFonts w:eastAsia="Arial" w:cs="Tahoma"/>
      <w:b/>
      <w:bCs/>
      <w:sz w:val="22"/>
    </w:rPr>
  </w:style>
  <w:style w:type="paragraph" w:styleId="Heading3">
    <w:name w:val="heading 3"/>
    <w:basedOn w:val="Normal"/>
    <w:autoRedefine/>
    <w:uiPriority w:val="9"/>
    <w:unhideWhenUsed/>
    <w:qFormat/>
    <w:rsid w:val="006B0455"/>
    <w:pPr>
      <w:numPr>
        <w:ilvl w:val="1"/>
        <w:numId w:val="23"/>
      </w:numPr>
      <w:tabs>
        <w:tab w:val="left" w:pos="760"/>
        <w:tab w:val="left" w:pos="761"/>
      </w:tabs>
      <w:spacing w:before="120" w:after="120" w:line="276" w:lineRule="auto"/>
      <w:ind w:right="29"/>
      <w:outlineLvl w:val="2"/>
    </w:pPr>
    <w:rPr>
      <w:b/>
      <w:u w:val="single"/>
    </w:rPr>
  </w:style>
  <w:style w:type="paragraph" w:styleId="Heading4">
    <w:name w:val="heading 4"/>
    <w:basedOn w:val="Normal"/>
    <w:link w:val="Heading4Char"/>
    <w:uiPriority w:val="9"/>
    <w:unhideWhenUsed/>
    <w:qFormat/>
    <w:pPr>
      <w:ind w:left="218"/>
      <w:outlineLvl w:val="3"/>
    </w:pPr>
    <w:rPr>
      <w:rFonts w:ascii="Arial" w:eastAsia="Arial" w:hAnsi="Arial" w:cs="Arial"/>
      <w:b/>
      <w:bCs/>
      <w:szCs w:val="20"/>
    </w:rPr>
  </w:style>
  <w:style w:type="paragraph" w:styleId="Heading5">
    <w:name w:val="heading 5"/>
    <w:basedOn w:val="Normal"/>
    <w:uiPriority w:val="9"/>
    <w:unhideWhenUsed/>
    <w:qFormat/>
    <w:rsid w:val="00070A08"/>
    <w:pPr>
      <w:spacing w:before="111"/>
      <w:ind w:left="339" w:right="795" w:hanging="339"/>
      <w:jc w:val="both"/>
      <w:outlineLvl w:val="4"/>
    </w:pPr>
    <w:rPr>
      <w:b/>
      <w:color w:val="1F497D" w:themeColor="text2"/>
      <w:szCs w:val="20"/>
      <w:u w:val="single"/>
    </w:rPr>
  </w:style>
  <w:style w:type="paragraph" w:styleId="Heading6">
    <w:name w:val="heading 6"/>
    <w:basedOn w:val="Normal"/>
    <w:uiPriority w:val="9"/>
    <w:unhideWhenUsed/>
    <w:qFormat/>
    <w:pPr>
      <w:ind w:left="26"/>
      <w:outlineLvl w:val="5"/>
    </w:pPr>
    <w:rPr>
      <w:rFonts w:ascii="Arial" w:eastAsia="Arial" w:hAnsi="Arial" w:cs="Arial"/>
      <w:b/>
      <w:bCs/>
      <w:sz w:val="18"/>
      <w:szCs w:val="18"/>
    </w:rPr>
  </w:style>
  <w:style w:type="paragraph" w:styleId="Heading7">
    <w:name w:val="heading 7"/>
    <w:basedOn w:val="Normal"/>
    <w:uiPriority w:val="1"/>
    <w:qFormat/>
    <w:pPr>
      <w:ind w:left="895"/>
      <w:outlineLvl w:val="6"/>
    </w:pPr>
    <w:rPr>
      <w:rFonts w:ascii="Arial" w:eastAsia="Arial" w:hAnsi="Arial" w:cs="Arial"/>
      <w:b/>
      <w:bCs/>
      <w:i/>
      <w:iCs/>
      <w:sz w:val="18"/>
      <w:szCs w:val="18"/>
      <w:u w:val="single" w:color="000000"/>
    </w:rPr>
  </w:style>
  <w:style w:type="paragraph" w:styleId="Heading8">
    <w:name w:val="heading 8"/>
    <w:basedOn w:val="Normal"/>
    <w:next w:val="Normal"/>
    <w:link w:val="Heading8Char"/>
    <w:uiPriority w:val="9"/>
    <w:unhideWhenUsed/>
    <w:qFormat/>
    <w:rsid w:val="00AB08A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231"/>
      <w:ind w:left="199" w:right="784"/>
      <w:jc w:val="center"/>
    </w:pPr>
    <w:rPr>
      <w:sz w:val="41"/>
      <w:szCs w:val="41"/>
    </w:rPr>
  </w:style>
  <w:style w:type="paragraph" w:styleId="ListParagraph">
    <w:name w:val="List Paragraph"/>
    <w:basedOn w:val="Normal"/>
    <w:uiPriority w:val="1"/>
    <w:qFormat/>
    <w:pPr>
      <w:ind w:left="895" w:hanging="33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77B36"/>
    <w:pPr>
      <w:tabs>
        <w:tab w:val="center" w:pos="4513"/>
        <w:tab w:val="right" w:pos="9026"/>
      </w:tabs>
    </w:pPr>
  </w:style>
  <w:style w:type="character" w:customStyle="1" w:styleId="HeaderChar">
    <w:name w:val="Header Char"/>
    <w:basedOn w:val="DefaultParagraphFont"/>
    <w:link w:val="Header"/>
    <w:uiPriority w:val="99"/>
    <w:rsid w:val="00677B36"/>
    <w:rPr>
      <w:rFonts w:ascii="Microsoft Sans Serif" w:eastAsia="Microsoft Sans Serif" w:hAnsi="Microsoft Sans Serif" w:cs="Microsoft Sans Serif"/>
      <w:lang w:val="ro-RO"/>
    </w:rPr>
  </w:style>
  <w:style w:type="paragraph" w:styleId="Footer">
    <w:name w:val="footer"/>
    <w:basedOn w:val="Normal"/>
    <w:link w:val="FooterChar"/>
    <w:uiPriority w:val="99"/>
    <w:unhideWhenUsed/>
    <w:rsid w:val="00677B36"/>
    <w:pPr>
      <w:tabs>
        <w:tab w:val="center" w:pos="4513"/>
        <w:tab w:val="right" w:pos="9026"/>
      </w:tabs>
    </w:pPr>
  </w:style>
  <w:style w:type="character" w:customStyle="1" w:styleId="FooterChar">
    <w:name w:val="Footer Char"/>
    <w:basedOn w:val="DefaultParagraphFont"/>
    <w:link w:val="Footer"/>
    <w:uiPriority w:val="99"/>
    <w:rsid w:val="00677B36"/>
    <w:rPr>
      <w:rFonts w:ascii="Microsoft Sans Serif" w:eastAsia="Microsoft Sans Serif" w:hAnsi="Microsoft Sans Serif" w:cs="Microsoft Sans Serif"/>
      <w:lang w:val="ro-RO"/>
    </w:rPr>
  </w:style>
  <w:style w:type="paragraph" w:styleId="TOCHeading">
    <w:name w:val="TOC Heading"/>
    <w:basedOn w:val="Heading1"/>
    <w:next w:val="Normal"/>
    <w:uiPriority w:val="39"/>
    <w:unhideWhenUsed/>
    <w:qFormat/>
    <w:rsid w:val="00070A08"/>
    <w:pPr>
      <w:keepNext/>
      <w:keepLines/>
      <w:widowControl/>
      <w:numPr>
        <w:numId w:val="0"/>
      </w:numPr>
      <w:tabs>
        <w:tab w:val="clear" w:pos="651"/>
      </w:tabs>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070A08"/>
    <w:pPr>
      <w:spacing w:after="100"/>
    </w:pPr>
  </w:style>
  <w:style w:type="paragraph" w:styleId="TOC2">
    <w:name w:val="toc 2"/>
    <w:basedOn w:val="Normal"/>
    <w:next w:val="Normal"/>
    <w:autoRedefine/>
    <w:uiPriority w:val="39"/>
    <w:unhideWhenUsed/>
    <w:rsid w:val="00070A08"/>
    <w:pPr>
      <w:spacing w:after="100"/>
      <w:ind w:left="200"/>
    </w:pPr>
  </w:style>
  <w:style w:type="paragraph" w:styleId="TOC3">
    <w:name w:val="toc 3"/>
    <w:basedOn w:val="Normal"/>
    <w:next w:val="Normal"/>
    <w:autoRedefine/>
    <w:uiPriority w:val="39"/>
    <w:unhideWhenUsed/>
    <w:rsid w:val="00070A08"/>
    <w:pPr>
      <w:spacing w:after="100"/>
      <w:ind w:left="400"/>
    </w:pPr>
  </w:style>
  <w:style w:type="character" w:styleId="Hyperlink">
    <w:name w:val="Hyperlink"/>
    <w:basedOn w:val="DefaultParagraphFont"/>
    <w:uiPriority w:val="99"/>
    <w:unhideWhenUsed/>
    <w:rsid w:val="00070A08"/>
    <w:rPr>
      <w:color w:val="0000FF" w:themeColor="hyperlink"/>
      <w:u w:val="single"/>
    </w:rPr>
  </w:style>
  <w:style w:type="paragraph" w:styleId="FootnoteText">
    <w:name w:val="footnote text"/>
    <w:basedOn w:val="Normal"/>
    <w:link w:val="FootnoteTextChar"/>
    <w:uiPriority w:val="99"/>
    <w:semiHidden/>
    <w:unhideWhenUsed/>
    <w:rsid w:val="00337FE0"/>
    <w:rPr>
      <w:szCs w:val="20"/>
    </w:rPr>
  </w:style>
  <w:style w:type="character" w:customStyle="1" w:styleId="FootnoteTextChar">
    <w:name w:val="Footnote Text Char"/>
    <w:basedOn w:val="DefaultParagraphFont"/>
    <w:link w:val="FootnoteText"/>
    <w:uiPriority w:val="99"/>
    <w:semiHidden/>
    <w:rsid w:val="00337FE0"/>
    <w:rPr>
      <w:rFonts w:ascii="Tahoma" w:eastAsia="Microsoft Sans Serif" w:hAnsi="Tahoma" w:cs="Microsoft Sans Serif"/>
      <w:sz w:val="20"/>
      <w:szCs w:val="20"/>
      <w:lang w:val="ro-RO"/>
    </w:rPr>
  </w:style>
  <w:style w:type="character" w:styleId="FootnoteReference">
    <w:name w:val="footnote reference"/>
    <w:basedOn w:val="DefaultParagraphFont"/>
    <w:uiPriority w:val="99"/>
    <w:semiHidden/>
    <w:unhideWhenUsed/>
    <w:rsid w:val="00337FE0"/>
    <w:rPr>
      <w:vertAlign w:val="superscript"/>
    </w:rPr>
  </w:style>
  <w:style w:type="character" w:customStyle="1" w:styleId="Heading8Char">
    <w:name w:val="Heading 8 Char"/>
    <w:basedOn w:val="DefaultParagraphFont"/>
    <w:link w:val="Heading8"/>
    <w:uiPriority w:val="9"/>
    <w:rsid w:val="00AB08AE"/>
    <w:rPr>
      <w:rFonts w:asciiTheme="majorHAnsi" w:eastAsiaTheme="majorEastAsia" w:hAnsiTheme="majorHAnsi" w:cstheme="majorBidi"/>
      <w:color w:val="272727" w:themeColor="text1" w:themeTint="D8"/>
      <w:sz w:val="21"/>
      <w:szCs w:val="21"/>
      <w:lang w:val="ro-RO"/>
    </w:rPr>
  </w:style>
  <w:style w:type="character" w:customStyle="1" w:styleId="Heading4Char">
    <w:name w:val="Heading 4 Char"/>
    <w:link w:val="Heading4"/>
    <w:uiPriority w:val="9"/>
    <w:rsid w:val="00D73D98"/>
    <w:rPr>
      <w:rFonts w:ascii="Arial" w:eastAsia="Arial" w:hAnsi="Arial" w:cs="Arial"/>
      <w:b/>
      <w:bCs/>
      <w:sz w:val="20"/>
      <w:szCs w:val="20"/>
      <w:lang w:val="ro-RO"/>
    </w:rPr>
  </w:style>
  <w:style w:type="paragraph" w:styleId="Revision">
    <w:name w:val="Revision"/>
    <w:hidden/>
    <w:uiPriority w:val="99"/>
    <w:semiHidden/>
    <w:rsid w:val="00AF170D"/>
    <w:pPr>
      <w:widowControl/>
      <w:autoSpaceDE/>
      <w:autoSpaceDN/>
    </w:pPr>
    <w:rPr>
      <w:rFonts w:ascii="Tahoma" w:eastAsia="Microsoft Sans Serif" w:hAnsi="Tahoma" w:cs="Microsoft Sans Serif"/>
      <w:sz w:val="20"/>
      <w:lang w:val="ro-RO"/>
    </w:rPr>
  </w:style>
  <w:style w:type="paragraph" w:customStyle="1" w:styleId="al">
    <w:name w:val="a_l"/>
    <w:basedOn w:val="Normal"/>
    <w:rsid w:val="00BB7267"/>
    <w:pPr>
      <w:widowControl/>
      <w:autoSpaceDE/>
      <w:autoSpaceDN/>
      <w:jc w:val="both"/>
    </w:pPr>
    <w:rPr>
      <w:rFonts w:ascii="Times New Roman" w:eastAsiaTheme="minorEastAsia" w:hAnsi="Times New Roman" w:cs="Times New Roman"/>
      <w:sz w:val="24"/>
      <w:szCs w:val="24"/>
      <w:lang w:eastAsia="ro-RO"/>
    </w:rPr>
  </w:style>
  <w:style w:type="character" w:styleId="CommentReference">
    <w:name w:val="annotation reference"/>
    <w:basedOn w:val="DefaultParagraphFont"/>
    <w:uiPriority w:val="99"/>
    <w:semiHidden/>
    <w:unhideWhenUsed/>
    <w:rsid w:val="00BB7267"/>
    <w:rPr>
      <w:sz w:val="16"/>
      <w:szCs w:val="16"/>
    </w:rPr>
  </w:style>
  <w:style w:type="paragraph" w:styleId="CommentText">
    <w:name w:val="annotation text"/>
    <w:basedOn w:val="Normal"/>
    <w:link w:val="CommentTextChar"/>
    <w:uiPriority w:val="99"/>
    <w:semiHidden/>
    <w:unhideWhenUsed/>
    <w:rsid w:val="00BB7267"/>
    <w:rPr>
      <w:szCs w:val="20"/>
    </w:rPr>
  </w:style>
  <w:style w:type="character" w:customStyle="1" w:styleId="CommentTextChar">
    <w:name w:val="Comment Text Char"/>
    <w:basedOn w:val="DefaultParagraphFont"/>
    <w:link w:val="CommentText"/>
    <w:uiPriority w:val="99"/>
    <w:semiHidden/>
    <w:rsid w:val="00BB7267"/>
    <w:rPr>
      <w:rFonts w:ascii="Tahoma" w:eastAsia="Microsoft Sans Serif" w:hAnsi="Tahoma" w:cs="Microsoft Sans Serif"/>
      <w:sz w:val="20"/>
      <w:szCs w:val="20"/>
      <w:lang w:val="ro-RO"/>
    </w:rPr>
  </w:style>
  <w:style w:type="paragraph" w:styleId="CommentSubject">
    <w:name w:val="annotation subject"/>
    <w:basedOn w:val="CommentText"/>
    <w:next w:val="CommentText"/>
    <w:link w:val="CommentSubjectChar"/>
    <w:uiPriority w:val="99"/>
    <w:semiHidden/>
    <w:unhideWhenUsed/>
    <w:rsid w:val="00BB7267"/>
    <w:rPr>
      <w:b/>
      <w:bCs/>
    </w:rPr>
  </w:style>
  <w:style w:type="character" w:customStyle="1" w:styleId="CommentSubjectChar">
    <w:name w:val="Comment Subject Char"/>
    <w:basedOn w:val="CommentTextChar"/>
    <w:link w:val="CommentSubject"/>
    <w:uiPriority w:val="99"/>
    <w:semiHidden/>
    <w:rsid w:val="00BB7267"/>
    <w:rPr>
      <w:rFonts w:ascii="Tahoma" w:eastAsia="Microsoft Sans Serif" w:hAnsi="Tahoma" w:cs="Microsoft Sans Serif"/>
      <w:b/>
      <w:bCs/>
      <w:sz w:val="20"/>
      <w:szCs w:val="20"/>
      <w:lang w:val="ro-RO"/>
    </w:rPr>
  </w:style>
  <w:style w:type="character" w:styleId="Strong">
    <w:name w:val="Strong"/>
    <w:uiPriority w:val="22"/>
    <w:qFormat/>
    <w:rsid w:val="0097628A"/>
    <w:rPr>
      <w:b/>
      <w:bCs/>
    </w:rPr>
  </w:style>
  <w:style w:type="paragraph" w:styleId="NormalWeb">
    <w:name w:val="Normal (Web)"/>
    <w:basedOn w:val="Normal"/>
    <w:uiPriority w:val="99"/>
    <w:unhideWhenUsed/>
    <w:rsid w:val="0097628A"/>
    <w:pPr>
      <w:widowControl/>
      <w:autoSpaceDE/>
      <w:autoSpaceDN/>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852">
      <w:bodyDiv w:val="1"/>
      <w:marLeft w:val="0"/>
      <w:marRight w:val="0"/>
      <w:marTop w:val="0"/>
      <w:marBottom w:val="0"/>
      <w:divBdr>
        <w:top w:val="none" w:sz="0" w:space="0" w:color="auto"/>
        <w:left w:val="none" w:sz="0" w:space="0" w:color="auto"/>
        <w:bottom w:val="none" w:sz="0" w:space="0" w:color="auto"/>
        <w:right w:val="none" w:sz="0" w:space="0" w:color="auto"/>
      </w:divBdr>
    </w:div>
    <w:div w:id="6030844">
      <w:bodyDiv w:val="1"/>
      <w:marLeft w:val="0"/>
      <w:marRight w:val="0"/>
      <w:marTop w:val="0"/>
      <w:marBottom w:val="0"/>
      <w:divBdr>
        <w:top w:val="none" w:sz="0" w:space="0" w:color="auto"/>
        <w:left w:val="none" w:sz="0" w:space="0" w:color="auto"/>
        <w:bottom w:val="none" w:sz="0" w:space="0" w:color="auto"/>
        <w:right w:val="none" w:sz="0" w:space="0" w:color="auto"/>
      </w:divBdr>
    </w:div>
    <w:div w:id="39138606">
      <w:bodyDiv w:val="1"/>
      <w:marLeft w:val="0"/>
      <w:marRight w:val="0"/>
      <w:marTop w:val="0"/>
      <w:marBottom w:val="0"/>
      <w:divBdr>
        <w:top w:val="none" w:sz="0" w:space="0" w:color="auto"/>
        <w:left w:val="none" w:sz="0" w:space="0" w:color="auto"/>
        <w:bottom w:val="none" w:sz="0" w:space="0" w:color="auto"/>
        <w:right w:val="none" w:sz="0" w:space="0" w:color="auto"/>
      </w:divBdr>
    </w:div>
    <w:div w:id="100807157">
      <w:bodyDiv w:val="1"/>
      <w:marLeft w:val="0"/>
      <w:marRight w:val="0"/>
      <w:marTop w:val="0"/>
      <w:marBottom w:val="0"/>
      <w:divBdr>
        <w:top w:val="none" w:sz="0" w:space="0" w:color="auto"/>
        <w:left w:val="none" w:sz="0" w:space="0" w:color="auto"/>
        <w:bottom w:val="none" w:sz="0" w:space="0" w:color="auto"/>
        <w:right w:val="none" w:sz="0" w:space="0" w:color="auto"/>
      </w:divBdr>
      <w:divsChild>
        <w:div w:id="1015231203">
          <w:marLeft w:val="0"/>
          <w:marRight w:val="0"/>
          <w:marTop w:val="0"/>
          <w:marBottom w:val="0"/>
          <w:divBdr>
            <w:top w:val="none" w:sz="0" w:space="0" w:color="auto"/>
            <w:left w:val="none" w:sz="0" w:space="0" w:color="auto"/>
            <w:bottom w:val="none" w:sz="0" w:space="0" w:color="auto"/>
            <w:right w:val="none" w:sz="0" w:space="0" w:color="auto"/>
          </w:divBdr>
        </w:div>
        <w:div w:id="988822626">
          <w:marLeft w:val="0"/>
          <w:marRight w:val="0"/>
          <w:marTop w:val="0"/>
          <w:marBottom w:val="0"/>
          <w:divBdr>
            <w:top w:val="none" w:sz="0" w:space="0" w:color="auto"/>
            <w:left w:val="none" w:sz="0" w:space="0" w:color="auto"/>
            <w:bottom w:val="none" w:sz="0" w:space="0" w:color="auto"/>
            <w:right w:val="none" w:sz="0" w:space="0" w:color="auto"/>
          </w:divBdr>
        </w:div>
      </w:divsChild>
    </w:div>
    <w:div w:id="356395423">
      <w:bodyDiv w:val="1"/>
      <w:marLeft w:val="0"/>
      <w:marRight w:val="0"/>
      <w:marTop w:val="0"/>
      <w:marBottom w:val="0"/>
      <w:divBdr>
        <w:top w:val="none" w:sz="0" w:space="0" w:color="auto"/>
        <w:left w:val="none" w:sz="0" w:space="0" w:color="auto"/>
        <w:bottom w:val="none" w:sz="0" w:space="0" w:color="auto"/>
        <w:right w:val="none" w:sz="0" w:space="0" w:color="auto"/>
      </w:divBdr>
    </w:div>
    <w:div w:id="494305237">
      <w:bodyDiv w:val="1"/>
      <w:marLeft w:val="0"/>
      <w:marRight w:val="0"/>
      <w:marTop w:val="0"/>
      <w:marBottom w:val="0"/>
      <w:divBdr>
        <w:top w:val="none" w:sz="0" w:space="0" w:color="auto"/>
        <w:left w:val="none" w:sz="0" w:space="0" w:color="auto"/>
        <w:bottom w:val="none" w:sz="0" w:space="0" w:color="auto"/>
        <w:right w:val="none" w:sz="0" w:space="0" w:color="auto"/>
      </w:divBdr>
    </w:div>
    <w:div w:id="496771103">
      <w:bodyDiv w:val="1"/>
      <w:marLeft w:val="0"/>
      <w:marRight w:val="0"/>
      <w:marTop w:val="0"/>
      <w:marBottom w:val="0"/>
      <w:divBdr>
        <w:top w:val="none" w:sz="0" w:space="0" w:color="auto"/>
        <w:left w:val="none" w:sz="0" w:space="0" w:color="auto"/>
        <w:bottom w:val="none" w:sz="0" w:space="0" w:color="auto"/>
        <w:right w:val="none" w:sz="0" w:space="0" w:color="auto"/>
      </w:divBdr>
    </w:div>
    <w:div w:id="612247764">
      <w:bodyDiv w:val="1"/>
      <w:marLeft w:val="0"/>
      <w:marRight w:val="0"/>
      <w:marTop w:val="0"/>
      <w:marBottom w:val="0"/>
      <w:divBdr>
        <w:top w:val="none" w:sz="0" w:space="0" w:color="auto"/>
        <w:left w:val="none" w:sz="0" w:space="0" w:color="auto"/>
        <w:bottom w:val="none" w:sz="0" w:space="0" w:color="auto"/>
        <w:right w:val="none" w:sz="0" w:space="0" w:color="auto"/>
      </w:divBdr>
    </w:div>
    <w:div w:id="840897632">
      <w:bodyDiv w:val="1"/>
      <w:marLeft w:val="0"/>
      <w:marRight w:val="0"/>
      <w:marTop w:val="0"/>
      <w:marBottom w:val="0"/>
      <w:divBdr>
        <w:top w:val="none" w:sz="0" w:space="0" w:color="auto"/>
        <w:left w:val="none" w:sz="0" w:space="0" w:color="auto"/>
        <w:bottom w:val="none" w:sz="0" w:space="0" w:color="auto"/>
        <w:right w:val="none" w:sz="0" w:space="0" w:color="auto"/>
      </w:divBdr>
    </w:div>
    <w:div w:id="993920637">
      <w:bodyDiv w:val="1"/>
      <w:marLeft w:val="0"/>
      <w:marRight w:val="0"/>
      <w:marTop w:val="0"/>
      <w:marBottom w:val="0"/>
      <w:divBdr>
        <w:top w:val="none" w:sz="0" w:space="0" w:color="auto"/>
        <w:left w:val="none" w:sz="0" w:space="0" w:color="auto"/>
        <w:bottom w:val="none" w:sz="0" w:space="0" w:color="auto"/>
        <w:right w:val="none" w:sz="0" w:space="0" w:color="auto"/>
      </w:divBdr>
    </w:div>
    <w:div w:id="1287127102">
      <w:bodyDiv w:val="1"/>
      <w:marLeft w:val="0"/>
      <w:marRight w:val="0"/>
      <w:marTop w:val="0"/>
      <w:marBottom w:val="0"/>
      <w:divBdr>
        <w:top w:val="none" w:sz="0" w:space="0" w:color="auto"/>
        <w:left w:val="none" w:sz="0" w:space="0" w:color="auto"/>
        <w:bottom w:val="none" w:sz="0" w:space="0" w:color="auto"/>
        <w:right w:val="none" w:sz="0" w:space="0" w:color="auto"/>
      </w:divBdr>
    </w:div>
    <w:div w:id="1427262558">
      <w:bodyDiv w:val="1"/>
      <w:marLeft w:val="0"/>
      <w:marRight w:val="0"/>
      <w:marTop w:val="0"/>
      <w:marBottom w:val="0"/>
      <w:divBdr>
        <w:top w:val="none" w:sz="0" w:space="0" w:color="auto"/>
        <w:left w:val="none" w:sz="0" w:space="0" w:color="auto"/>
        <w:bottom w:val="none" w:sz="0" w:space="0" w:color="auto"/>
        <w:right w:val="none" w:sz="0" w:space="0" w:color="auto"/>
      </w:divBdr>
    </w:div>
    <w:div w:id="1598445546">
      <w:bodyDiv w:val="1"/>
      <w:marLeft w:val="0"/>
      <w:marRight w:val="0"/>
      <w:marTop w:val="0"/>
      <w:marBottom w:val="0"/>
      <w:divBdr>
        <w:top w:val="none" w:sz="0" w:space="0" w:color="auto"/>
        <w:left w:val="none" w:sz="0" w:space="0" w:color="auto"/>
        <w:bottom w:val="none" w:sz="0" w:space="0" w:color="auto"/>
        <w:right w:val="none" w:sz="0" w:space="0" w:color="auto"/>
      </w:divBdr>
    </w:div>
    <w:div w:id="1640643777">
      <w:bodyDiv w:val="1"/>
      <w:marLeft w:val="0"/>
      <w:marRight w:val="0"/>
      <w:marTop w:val="0"/>
      <w:marBottom w:val="0"/>
      <w:divBdr>
        <w:top w:val="none" w:sz="0" w:space="0" w:color="auto"/>
        <w:left w:val="none" w:sz="0" w:space="0" w:color="auto"/>
        <w:bottom w:val="none" w:sz="0" w:space="0" w:color="auto"/>
        <w:right w:val="none" w:sz="0" w:space="0" w:color="auto"/>
      </w:divBdr>
    </w:div>
    <w:div w:id="1769276462">
      <w:bodyDiv w:val="1"/>
      <w:marLeft w:val="0"/>
      <w:marRight w:val="0"/>
      <w:marTop w:val="0"/>
      <w:marBottom w:val="0"/>
      <w:divBdr>
        <w:top w:val="none" w:sz="0" w:space="0" w:color="auto"/>
        <w:left w:val="none" w:sz="0" w:space="0" w:color="auto"/>
        <w:bottom w:val="none" w:sz="0" w:space="0" w:color="auto"/>
        <w:right w:val="none" w:sz="0" w:space="0" w:color="auto"/>
      </w:divBdr>
    </w:div>
    <w:div w:id="1850949169">
      <w:bodyDiv w:val="1"/>
      <w:marLeft w:val="0"/>
      <w:marRight w:val="0"/>
      <w:marTop w:val="0"/>
      <w:marBottom w:val="0"/>
      <w:divBdr>
        <w:top w:val="none" w:sz="0" w:space="0" w:color="auto"/>
        <w:left w:val="none" w:sz="0" w:space="0" w:color="auto"/>
        <w:bottom w:val="none" w:sz="0" w:space="0" w:color="auto"/>
        <w:right w:val="none" w:sz="0" w:space="0" w:color="auto"/>
      </w:divBdr>
    </w:div>
    <w:div w:id="2093893890">
      <w:bodyDiv w:val="1"/>
      <w:marLeft w:val="0"/>
      <w:marRight w:val="0"/>
      <w:marTop w:val="0"/>
      <w:marBottom w:val="0"/>
      <w:divBdr>
        <w:top w:val="none" w:sz="0" w:space="0" w:color="auto"/>
        <w:left w:val="none" w:sz="0" w:space="0" w:color="auto"/>
        <w:bottom w:val="none" w:sz="0" w:space="0" w:color="auto"/>
        <w:right w:val="none" w:sz="0" w:space="0" w:color="auto"/>
      </w:divBdr>
    </w:div>
    <w:div w:id="2130121640">
      <w:bodyDiv w:val="1"/>
      <w:marLeft w:val="0"/>
      <w:marRight w:val="0"/>
      <w:marTop w:val="0"/>
      <w:marBottom w:val="0"/>
      <w:divBdr>
        <w:top w:val="none" w:sz="0" w:space="0" w:color="auto"/>
        <w:left w:val="none" w:sz="0" w:space="0" w:color="auto"/>
        <w:bottom w:val="none" w:sz="0" w:space="0" w:color="auto"/>
        <w:right w:val="none" w:sz="0" w:space="0" w:color="auto"/>
      </w:divBdr>
    </w:div>
    <w:div w:id="2138983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png"/><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lege5.ro/App/Document/ha3tsnbtgi4a/ordonanta-de-urgenta-nr-92-2021-privind-regimul-deseurilor?pid=410584453&amp;d=2021-09-13" TargetMode="External"/><Relationship Id="rId5" Type="http://schemas.openxmlformats.org/officeDocument/2006/relationships/settings" Target="settings.xml"/><Relationship Id="rId15" Type="http://schemas.openxmlformats.org/officeDocument/2006/relationships/hyperlink" Target="mailto:adisigdarad@yahoo.com" TargetMode="External"/><Relationship Id="rId23" Type="http://schemas.openxmlformats.org/officeDocument/2006/relationships/hyperlink" Target="http://lege5.ro/App/Document/ha3tsnbtgi4a/ordonanta-de-urgenta-nr-92-2021-privind-regimul-deseurilor?pid=410584450&amp;d=2021-09-13" TargetMode="External"/><Relationship Id="rId28" Type="http://schemas.openxmlformats.org/officeDocument/2006/relationships/header" Target="header4.xml"/><Relationship Id="rId10" Type="http://schemas.openxmlformats.org/officeDocument/2006/relationships/image" Target="media/image3.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image" Target="media/image9.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_rels/footer5.xml.rels><?xml version="1.0" encoding="UTF-8" standalone="yes"?>
<Relationships xmlns="http://schemas.openxmlformats.org/package/2006/relationships"><Relationship Id="rId1" Type="http://schemas.openxmlformats.org/officeDocument/2006/relationships/image" Target="media/image4.jpg"/></Relationships>
</file>

<file path=word/_rels/footer6.xml.rels><?xml version="1.0" encoding="UTF-8" standalone="yes"?>
<Relationships xmlns="http://schemas.openxmlformats.org/package/2006/relationships"><Relationship Id="rId1" Type="http://schemas.openxmlformats.org/officeDocument/2006/relationships/image" Target="media/image4.jpg"/></Relationships>
</file>

<file path=word/_rels/footer7.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94E7B-06AC-4D3C-B8C2-CFA412319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70</Pages>
  <Words>30787</Words>
  <Characters>175491</Characters>
  <Application>Microsoft Office Word</Application>
  <DocSecurity>0</DocSecurity>
  <Lines>1462</Lines>
  <Paragraphs>411</Paragraphs>
  <ScaleCrop>false</ScaleCrop>
  <HeadingPairs>
    <vt:vector size="6" baseType="variant">
      <vt:variant>
        <vt:lpstr>Title</vt:lpstr>
      </vt:variant>
      <vt:variant>
        <vt:i4>1</vt:i4>
      </vt:variant>
      <vt:variant>
        <vt:lpstr>Cím</vt:lpstr>
      </vt:variant>
      <vt:variant>
        <vt:i4>1</vt:i4>
      </vt:variant>
      <vt:variant>
        <vt:lpstr>Titlu</vt:lpstr>
      </vt:variant>
      <vt:variant>
        <vt:i4>1</vt:i4>
      </vt:variant>
    </vt:vector>
  </HeadingPairs>
  <TitlesOfParts>
    <vt:vector size="3" baseType="lpstr">
      <vt:lpstr>Microsoft Word - Studiu de oportunitate  2022_rev0_draft</vt:lpstr>
      <vt:lpstr>Microsoft Word - Studiu de oportunitate  2022_rev0_draft</vt:lpstr>
      <vt:lpstr>Microsoft Word - Studiu de oportunitate  2022_rev0_draft</vt:lpstr>
    </vt:vector>
  </TitlesOfParts>
  <Company/>
  <LinksUpToDate>false</LinksUpToDate>
  <CharactersWithSpaces>205867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Studiu de oportunitate  2022_rev0_draft</dc:title>
  <dc:creator>mca</dc:creator>
  <cp:lastModifiedBy>ADISIGD</cp:lastModifiedBy>
  <cp:revision>14</cp:revision>
  <cp:lastPrinted>2022-03-30T15:18:00Z</cp:lastPrinted>
  <dcterms:created xsi:type="dcterms:W3CDTF">2023-06-17T15:28:00Z</dcterms:created>
  <dcterms:modified xsi:type="dcterms:W3CDTF">2023-06-28T12:39:00Z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2022-02-14T00:00:00Z</vt:filetime>
  </property>
  <property fmtid="{D5CDD505-2E9C-101B-9397-08002B2CF9AE}" pid="3" name="Creator">
    <vt:lpwstr>PrimoPDF http://www.primopdf.com</vt:lpwstr>
  </property>
  <property fmtid="{D5CDD505-2E9C-101B-9397-08002B2CF9AE}" pid="4" name="LastSaved">
    <vt:filetime>2022-02-14T00:00:00Z</vt:filetime>
  </property>
</Properties>
</file>